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2BEF" w:rsidRDefault="00E82BEF" w:rsidP="005C7EF5">
      <w:pPr>
        <w:rPr>
          <w:rFonts w:ascii="Arial" w:hAnsi="Arial" w:cs="Arial"/>
          <w:sz w:val="24"/>
          <w:szCs w:val="24"/>
        </w:rPr>
      </w:pPr>
    </w:p>
    <w:p w:rsidR="00E82BEF" w:rsidRPr="00E82BEF" w:rsidRDefault="00DA545E" w:rsidP="00E82BEF">
      <w:pPr>
        <w:jc w:val="center"/>
        <w:rPr>
          <w:rFonts w:ascii="Arial" w:hAnsi="Arial" w:cs="Arial"/>
          <w:b/>
          <w:sz w:val="52"/>
          <w:szCs w:val="52"/>
        </w:rPr>
      </w:pPr>
      <w:r w:rsidRPr="00E82BEF">
        <w:rPr>
          <w:rFonts w:ascii="Arial" w:hAnsi="Arial" w:cs="Arial"/>
          <w:b/>
          <w:sz w:val="52"/>
          <w:szCs w:val="52"/>
        </w:rPr>
        <w:t>UNIVERSITY OF WALES</w:t>
      </w:r>
    </w:p>
    <w:p w:rsidR="00E82BEF" w:rsidRDefault="00DA545E" w:rsidP="00E82BEF">
      <w:pPr>
        <w:jc w:val="center"/>
        <w:rPr>
          <w:rFonts w:ascii="Arial" w:hAnsi="Arial" w:cs="Arial"/>
          <w:sz w:val="52"/>
          <w:szCs w:val="52"/>
        </w:rPr>
      </w:pPr>
      <w:r w:rsidRPr="00E82BEF">
        <w:rPr>
          <w:rFonts w:ascii="Arial" w:hAnsi="Arial" w:cs="Arial"/>
          <w:b/>
          <w:sz w:val="52"/>
          <w:szCs w:val="52"/>
        </w:rPr>
        <w:t xml:space="preserve"> Trinity Saint David</w:t>
      </w:r>
      <w:r w:rsidRPr="00E82BEF">
        <w:rPr>
          <w:rFonts w:ascii="Arial" w:hAnsi="Arial" w:cs="Arial"/>
          <w:sz w:val="52"/>
          <w:szCs w:val="52"/>
        </w:rPr>
        <w:t xml:space="preserve"> </w:t>
      </w:r>
    </w:p>
    <w:p w:rsidR="00E82BEF" w:rsidRDefault="00E82BEF" w:rsidP="00E82BEF">
      <w:pPr>
        <w:jc w:val="center"/>
        <w:rPr>
          <w:rFonts w:ascii="Arial" w:hAnsi="Arial" w:cs="Arial"/>
          <w:sz w:val="52"/>
          <w:szCs w:val="52"/>
        </w:rPr>
      </w:pPr>
    </w:p>
    <w:p w:rsidR="00E82BEF" w:rsidRPr="00E82BEF" w:rsidRDefault="00DA545E" w:rsidP="00E82BEF">
      <w:pPr>
        <w:jc w:val="center"/>
        <w:rPr>
          <w:rFonts w:ascii="Arial" w:hAnsi="Arial" w:cs="Arial"/>
          <w:sz w:val="44"/>
          <w:szCs w:val="44"/>
        </w:rPr>
      </w:pPr>
      <w:r w:rsidRPr="00E82BEF">
        <w:rPr>
          <w:rFonts w:ascii="Arial" w:hAnsi="Arial" w:cs="Arial"/>
          <w:sz w:val="44"/>
          <w:szCs w:val="44"/>
        </w:rPr>
        <w:t>Business skills for the International Hotel Industry</w:t>
      </w:r>
    </w:p>
    <w:p w:rsidR="00E82BEF" w:rsidRDefault="00DA545E" w:rsidP="00E82BEF">
      <w:pPr>
        <w:jc w:val="center"/>
        <w:rPr>
          <w:rFonts w:ascii="Arial" w:hAnsi="Arial" w:cs="Arial"/>
          <w:sz w:val="40"/>
          <w:szCs w:val="40"/>
        </w:rPr>
      </w:pPr>
      <w:r>
        <w:rPr>
          <w:rFonts w:ascii="Arial" w:hAnsi="Arial" w:cs="Arial"/>
          <w:sz w:val="40"/>
          <w:szCs w:val="40"/>
        </w:rPr>
        <w:t>Assignment 2</w:t>
      </w:r>
    </w:p>
    <w:p w:rsidR="00E82BEF" w:rsidRDefault="00DA545E" w:rsidP="00E82BEF">
      <w:pPr>
        <w:jc w:val="center"/>
        <w:rPr>
          <w:rFonts w:ascii="Arial" w:hAnsi="Arial" w:cs="Arial"/>
          <w:sz w:val="40"/>
          <w:szCs w:val="40"/>
        </w:rPr>
      </w:pPr>
      <w:r>
        <w:rPr>
          <w:noProof/>
          <w:lang w:eastAsia="en-GB"/>
        </w:rPr>
        <w:drawing>
          <wp:inline distT="0" distB="0" distL="0" distR="0" wp14:anchorId="029F282D" wp14:editId="1CD29E4E">
            <wp:extent cx="4286250" cy="2857500"/>
            <wp:effectExtent l="0" t="0" r="0" b="0"/>
            <wp:docPr id="1" name="Picture 1" descr="Резултат с изображение за legislation in hospitali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Резултат с изображение за legislation in hospitality imag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6250" cy="2857500"/>
                    </a:xfrm>
                    <a:prstGeom prst="rect">
                      <a:avLst/>
                    </a:prstGeom>
                    <a:noFill/>
                    <a:ln>
                      <a:noFill/>
                    </a:ln>
                  </pic:spPr>
                </pic:pic>
              </a:graphicData>
            </a:graphic>
          </wp:inline>
        </w:drawing>
      </w:r>
      <w:bookmarkStart w:id="0" w:name="_GoBack"/>
      <w:bookmarkEnd w:id="0"/>
    </w:p>
    <w:p w:rsidR="00E82BEF" w:rsidRDefault="00E82BEF" w:rsidP="00E82BEF">
      <w:pPr>
        <w:jc w:val="center"/>
        <w:rPr>
          <w:rFonts w:ascii="Arial" w:hAnsi="Arial" w:cs="Arial"/>
          <w:sz w:val="40"/>
          <w:szCs w:val="40"/>
        </w:rPr>
      </w:pPr>
    </w:p>
    <w:p w:rsidR="00E82BEF" w:rsidRDefault="00E82BEF" w:rsidP="00E82BEF">
      <w:pPr>
        <w:jc w:val="center"/>
        <w:rPr>
          <w:rFonts w:ascii="Arial" w:hAnsi="Arial" w:cs="Arial"/>
          <w:sz w:val="40"/>
          <w:szCs w:val="40"/>
        </w:rPr>
      </w:pPr>
    </w:p>
    <w:p w:rsidR="00E82BEF" w:rsidRDefault="00DA545E" w:rsidP="00E82BEF">
      <w:pPr>
        <w:jc w:val="center"/>
        <w:rPr>
          <w:rFonts w:ascii="Arial" w:hAnsi="Arial" w:cs="Arial"/>
          <w:sz w:val="40"/>
          <w:szCs w:val="40"/>
        </w:rPr>
      </w:pPr>
      <w:r>
        <w:rPr>
          <w:rFonts w:ascii="Arial" w:hAnsi="Arial" w:cs="Arial"/>
          <w:sz w:val="40"/>
          <w:szCs w:val="40"/>
        </w:rPr>
        <w:t xml:space="preserve">Student: Aneliya </w:t>
      </w:r>
      <w:proofErr w:type="spellStart"/>
      <w:r>
        <w:rPr>
          <w:rFonts w:ascii="Arial" w:hAnsi="Arial" w:cs="Arial"/>
          <w:sz w:val="40"/>
          <w:szCs w:val="40"/>
        </w:rPr>
        <w:t>Dimitrova</w:t>
      </w:r>
      <w:proofErr w:type="spellEnd"/>
      <w:r>
        <w:rPr>
          <w:rFonts w:ascii="Arial" w:hAnsi="Arial" w:cs="Arial"/>
          <w:sz w:val="40"/>
          <w:szCs w:val="40"/>
        </w:rPr>
        <w:t xml:space="preserve"> – 1816842</w:t>
      </w:r>
    </w:p>
    <w:p w:rsidR="00E82BEF" w:rsidRDefault="00DA545E" w:rsidP="00E82BEF">
      <w:pPr>
        <w:jc w:val="center"/>
        <w:rPr>
          <w:rFonts w:ascii="Arial" w:hAnsi="Arial" w:cs="Arial"/>
          <w:sz w:val="40"/>
          <w:szCs w:val="40"/>
        </w:rPr>
      </w:pPr>
      <w:r>
        <w:rPr>
          <w:rFonts w:ascii="Arial" w:hAnsi="Arial" w:cs="Arial"/>
          <w:sz w:val="40"/>
          <w:szCs w:val="40"/>
        </w:rPr>
        <w:t>Lecturer: Dale Clark</w:t>
      </w:r>
    </w:p>
    <w:p w:rsidR="00E82BEF" w:rsidRDefault="00DA545E" w:rsidP="00E82BEF">
      <w:pPr>
        <w:jc w:val="center"/>
        <w:rPr>
          <w:rFonts w:ascii="Arial" w:hAnsi="Arial" w:cs="Arial"/>
          <w:sz w:val="40"/>
          <w:szCs w:val="40"/>
        </w:rPr>
      </w:pPr>
      <w:r>
        <w:rPr>
          <w:rFonts w:ascii="Arial" w:hAnsi="Arial" w:cs="Arial"/>
          <w:sz w:val="40"/>
          <w:szCs w:val="40"/>
        </w:rPr>
        <w:t>22/11/19</w:t>
      </w:r>
    </w:p>
    <w:p w:rsidR="00E82BEF" w:rsidRPr="00E82BEF" w:rsidRDefault="00DA545E" w:rsidP="00E82BEF">
      <w:pPr>
        <w:jc w:val="center"/>
        <w:rPr>
          <w:rFonts w:ascii="Arial" w:hAnsi="Arial" w:cs="Arial"/>
          <w:sz w:val="52"/>
          <w:szCs w:val="52"/>
        </w:rPr>
      </w:pPr>
      <w:r w:rsidRPr="00E82BEF">
        <w:rPr>
          <w:rFonts w:ascii="Arial" w:hAnsi="Arial" w:cs="Arial"/>
          <w:sz w:val="52"/>
          <w:szCs w:val="52"/>
        </w:rPr>
        <w:br w:type="page"/>
      </w:r>
    </w:p>
    <w:p w:rsidR="00526405" w:rsidRDefault="00DA545E" w:rsidP="00526405">
      <w:pPr>
        <w:jc w:val="center"/>
        <w:rPr>
          <w:rFonts w:ascii="Arial" w:hAnsi="Arial" w:cs="Arial"/>
          <w:sz w:val="40"/>
          <w:szCs w:val="40"/>
        </w:rPr>
      </w:pPr>
      <w:r w:rsidRPr="00526405">
        <w:rPr>
          <w:rFonts w:ascii="Arial" w:hAnsi="Arial" w:cs="Arial"/>
          <w:sz w:val="40"/>
          <w:szCs w:val="40"/>
        </w:rPr>
        <w:lastRenderedPageBreak/>
        <w:t>CONTENT LIST</w:t>
      </w:r>
      <w:r w:rsidR="00D32C0D">
        <w:rPr>
          <w:rFonts w:ascii="Arial" w:hAnsi="Arial" w:cs="Arial"/>
          <w:sz w:val="40"/>
          <w:szCs w:val="40"/>
        </w:rPr>
        <w:t>:</w:t>
      </w:r>
    </w:p>
    <w:p w:rsidR="00526405" w:rsidRPr="00526405" w:rsidRDefault="00526405" w:rsidP="00526405">
      <w:pPr>
        <w:jc w:val="center"/>
        <w:rPr>
          <w:rFonts w:ascii="Arial" w:hAnsi="Arial" w:cs="Arial"/>
          <w:sz w:val="40"/>
          <w:szCs w:val="40"/>
        </w:rPr>
      </w:pPr>
    </w:p>
    <w:p w:rsidR="00526405" w:rsidRPr="00526405" w:rsidRDefault="00DA545E" w:rsidP="00526405">
      <w:pPr>
        <w:pStyle w:val="ListParagraph"/>
        <w:numPr>
          <w:ilvl w:val="0"/>
          <w:numId w:val="6"/>
        </w:numPr>
        <w:rPr>
          <w:rFonts w:ascii="Arial" w:hAnsi="Arial" w:cs="Arial"/>
          <w:sz w:val="24"/>
          <w:szCs w:val="24"/>
        </w:rPr>
      </w:pPr>
      <w:r w:rsidRPr="00526405">
        <w:rPr>
          <w:rFonts w:ascii="Arial" w:hAnsi="Arial" w:cs="Arial"/>
          <w:sz w:val="24"/>
          <w:szCs w:val="24"/>
        </w:rPr>
        <w:t>Introduction.</w:t>
      </w:r>
    </w:p>
    <w:p w:rsidR="00526405" w:rsidRPr="00526405" w:rsidRDefault="00526405" w:rsidP="00526405">
      <w:pPr>
        <w:pStyle w:val="ListParagraph"/>
        <w:ind w:left="1080"/>
        <w:rPr>
          <w:rFonts w:ascii="Arial" w:hAnsi="Arial" w:cs="Arial"/>
          <w:sz w:val="24"/>
          <w:szCs w:val="24"/>
        </w:rPr>
      </w:pPr>
    </w:p>
    <w:p w:rsidR="00526405" w:rsidRPr="00526405" w:rsidRDefault="00DA545E" w:rsidP="00526405">
      <w:pPr>
        <w:pStyle w:val="ListParagraph"/>
        <w:numPr>
          <w:ilvl w:val="0"/>
          <w:numId w:val="6"/>
        </w:numPr>
        <w:rPr>
          <w:rFonts w:ascii="Arial" w:hAnsi="Arial" w:cs="Arial"/>
          <w:sz w:val="24"/>
          <w:szCs w:val="24"/>
        </w:rPr>
      </w:pPr>
      <w:r w:rsidRPr="00526405">
        <w:rPr>
          <w:rFonts w:ascii="Arial" w:hAnsi="Arial" w:cs="Arial"/>
          <w:sz w:val="24"/>
          <w:szCs w:val="24"/>
        </w:rPr>
        <w:t xml:space="preserve">What is your understanding of data </w:t>
      </w:r>
      <w:r w:rsidRPr="00526405">
        <w:rPr>
          <w:rFonts w:ascii="Arial" w:hAnsi="Arial" w:cs="Arial"/>
          <w:sz w:val="24"/>
          <w:szCs w:val="24"/>
        </w:rPr>
        <w:t>protection in the Hospitality industry?</w:t>
      </w:r>
    </w:p>
    <w:p w:rsidR="00526405" w:rsidRPr="00526405" w:rsidRDefault="00526405" w:rsidP="00526405">
      <w:pPr>
        <w:pStyle w:val="ListParagraph"/>
        <w:rPr>
          <w:rFonts w:ascii="Arial" w:hAnsi="Arial" w:cs="Arial"/>
          <w:sz w:val="24"/>
          <w:szCs w:val="24"/>
        </w:rPr>
      </w:pPr>
    </w:p>
    <w:p w:rsidR="00526405" w:rsidRPr="00526405" w:rsidRDefault="00526405" w:rsidP="00526405">
      <w:pPr>
        <w:pStyle w:val="ListParagraph"/>
        <w:ind w:left="1080"/>
        <w:rPr>
          <w:rFonts w:ascii="Arial" w:hAnsi="Arial" w:cs="Arial"/>
          <w:sz w:val="24"/>
          <w:szCs w:val="24"/>
        </w:rPr>
      </w:pPr>
    </w:p>
    <w:p w:rsidR="00526405" w:rsidRPr="00526405" w:rsidRDefault="00DA545E" w:rsidP="00526405">
      <w:pPr>
        <w:pStyle w:val="ListParagraph"/>
        <w:numPr>
          <w:ilvl w:val="0"/>
          <w:numId w:val="6"/>
        </w:numPr>
        <w:rPr>
          <w:rFonts w:ascii="Arial" w:hAnsi="Arial" w:cs="Arial"/>
          <w:sz w:val="24"/>
          <w:szCs w:val="24"/>
        </w:rPr>
      </w:pPr>
      <w:r w:rsidRPr="00526405">
        <w:rPr>
          <w:rFonts w:ascii="Arial" w:hAnsi="Arial" w:cs="Arial"/>
          <w:sz w:val="24"/>
          <w:szCs w:val="24"/>
        </w:rPr>
        <w:t>What is Health and Safety in the workplace and why is this important?</w:t>
      </w:r>
    </w:p>
    <w:p w:rsidR="00526405" w:rsidRPr="00526405" w:rsidRDefault="00526405" w:rsidP="00526405">
      <w:pPr>
        <w:pStyle w:val="ListParagraph"/>
        <w:ind w:left="1080"/>
        <w:rPr>
          <w:rFonts w:ascii="Arial" w:hAnsi="Arial" w:cs="Arial"/>
          <w:sz w:val="24"/>
          <w:szCs w:val="24"/>
        </w:rPr>
      </w:pPr>
    </w:p>
    <w:p w:rsidR="00526405" w:rsidRPr="00526405" w:rsidRDefault="00DA545E" w:rsidP="00526405">
      <w:pPr>
        <w:pStyle w:val="ListParagraph"/>
        <w:numPr>
          <w:ilvl w:val="0"/>
          <w:numId w:val="6"/>
        </w:numPr>
        <w:rPr>
          <w:rFonts w:ascii="Arial" w:hAnsi="Arial" w:cs="Arial"/>
          <w:sz w:val="24"/>
          <w:szCs w:val="24"/>
        </w:rPr>
      </w:pPr>
      <w:r w:rsidRPr="00526405">
        <w:rPr>
          <w:rFonts w:ascii="Arial" w:hAnsi="Arial" w:cs="Arial"/>
          <w:sz w:val="24"/>
          <w:szCs w:val="24"/>
        </w:rPr>
        <w:t>Why is risk assessment conducted?</w:t>
      </w:r>
    </w:p>
    <w:p w:rsidR="00526405" w:rsidRPr="00526405" w:rsidRDefault="00526405" w:rsidP="00526405">
      <w:pPr>
        <w:pStyle w:val="ListParagraph"/>
        <w:rPr>
          <w:rFonts w:ascii="Arial" w:hAnsi="Arial" w:cs="Arial"/>
          <w:sz w:val="24"/>
          <w:szCs w:val="24"/>
        </w:rPr>
      </w:pPr>
    </w:p>
    <w:p w:rsidR="00526405" w:rsidRPr="00526405" w:rsidRDefault="00526405" w:rsidP="00526405">
      <w:pPr>
        <w:pStyle w:val="ListParagraph"/>
        <w:ind w:left="1080"/>
        <w:rPr>
          <w:rFonts w:ascii="Arial" w:hAnsi="Arial" w:cs="Arial"/>
          <w:sz w:val="24"/>
          <w:szCs w:val="24"/>
        </w:rPr>
      </w:pPr>
    </w:p>
    <w:p w:rsidR="00526405" w:rsidRPr="00526405" w:rsidRDefault="00DA545E" w:rsidP="00526405">
      <w:pPr>
        <w:pStyle w:val="ListParagraph"/>
        <w:numPr>
          <w:ilvl w:val="0"/>
          <w:numId w:val="6"/>
        </w:numPr>
        <w:rPr>
          <w:rFonts w:ascii="Arial" w:hAnsi="Arial" w:cs="Arial"/>
          <w:sz w:val="24"/>
          <w:szCs w:val="24"/>
        </w:rPr>
      </w:pPr>
      <w:r w:rsidRPr="00526405">
        <w:rPr>
          <w:rFonts w:ascii="Arial" w:hAnsi="Arial" w:cs="Arial"/>
          <w:sz w:val="24"/>
          <w:szCs w:val="24"/>
        </w:rPr>
        <w:t>What are the Hotel Proprietors Act and what is the purpose of this act?</w:t>
      </w:r>
    </w:p>
    <w:p w:rsidR="00526405" w:rsidRPr="00526405" w:rsidRDefault="00526405" w:rsidP="00526405">
      <w:pPr>
        <w:pStyle w:val="ListParagraph"/>
        <w:ind w:left="1080"/>
        <w:rPr>
          <w:rFonts w:ascii="Arial" w:hAnsi="Arial" w:cs="Arial"/>
          <w:sz w:val="24"/>
          <w:szCs w:val="24"/>
        </w:rPr>
      </w:pPr>
    </w:p>
    <w:p w:rsidR="00526405" w:rsidRPr="00526405" w:rsidRDefault="00DA545E" w:rsidP="00526405">
      <w:pPr>
        <w:pStyle w:val="ListParagraph"/>
        <w:numPr>
          <w:ilvl w:val="0"/>
          <w:numId w:val="6"/>
        </w:numPr>
        <w:rPr>
          <w:rFonts w:ascii="Arial" w:hAnsi="Arial" w:cs="Arial"/>
          <w:sz w:val="24"/>
          <w:szCs w:val="24"/>
        </w:rPr>
      </w:pPr>
      <w:r w:rsidRPr="00526405">
        <w:rPr>
          <w:rFonts w:ascii="Arial" w:hAnsi="Arial" w:cs="Arial"/>
          <w:sz w:val="24"/>
          <w:szCs w:val="24"/>
        </w:rPr>
        <w:t>Explain why managers and employees</w:t>
      </w:r>
      <w:r w:rsidRPr="00526405">
        <w:rPr>
          <w:rFonts w:ascii="Arial" w:hAnsi="Arial" w:cs="Arial"/>
          <w:sz w:val="24"/>
          <w:szCs w:val="24"/>
        </w:rPr>
        <w:t xml:space="preserve"> need to abide by employment legislation and who is protected under this legislation?</w:t>
      </w:r>
    </w:p>
    <w:p w:rsidR="00526405" w:rsidRPr="00526405" w:rsidRDefault="00526405" w:rsidP="00526405">
      <w:pPr>
        <w:pStyle w:val="ListParagraph"/>
        <w:rPr>
          <w:rFonts w:ascii="Arial" w:hAnsi="Arial" w:cs="Arial"/>
          <w:sz w:val="24"/>
          <w:szCs w:val="24"/>
        </w:rPr>
      </w:pPr>
    </w:p>
    <w:p w:rsidR="00526405" w:rsidRPr="00526405" w:rsidRDefault="00526405" w:rsidP="00526405">
      <w:pPr>
        <w:pStyle w:val="ListParagraph"/>
        <w:ind w:left="1080"/>
        <w:rPr>
          <w:rFonts w:ascii="Arial" w:hAnsi="Arial" w:cs="Arial"/>
          <w:sz w:val="24"/>
          <w:szCs w:val="24"/>
        </w:rPr>
      </w:pPr>
    </w:p>
    <w:p w:rsidR="00526405" w:rsidRPr="00526405" w:rsidRDefault="00DA545E" w:rsidP="00526405">
      <w:pPr>
        <w:pStyle w:val="ListParagraph"/>
        <w:rPr>
          <w:rFonts w:ascii="Arial" w:hAnsi="Arial" w:cs="Arial"/>
          <w:sz w:val="28"/>
          <w:szCs w:val="28"/>
        </w:rPr>
      </w:pPr>
      <w:r w:rsidRPr="00526405">
        <w:rPr>
          <w:rFonts w:ascii="Arial" w:hAnsi="Arial" w:cs="Arial"/>
          <w:sz w:val="24"/>
          <w:szCs w:val="24"/>
        </w:rPr>
        <w:t>7. Conclusion.</w:t>
      </w:r>
      <w:r w:rsidRPr="00526405">
        <w:rPr>
          <w:rFonts w:ascii="Arial" w:hAnsi="Arial" w:cs="Arial"/>
          <w:sz w:val="28"/>
          <w:szCs w:val="28"/>
        </w:rPr>
        <w:br w:type="page"/>
      </w:r>
    </w:p>
    <w:p w:rsidR="00526405" w:rsidRPr="00526405" w:rsidRDefault="00526405" w:rsidP="00526405">
      <w:pPr>
        <w:pStyle w:val="ListParagraph"/>
        <w:rPr>
          <w:rFonts w:ascii="Arial" w:hAnsi="Arial" w:cs="Arial"/>
          <w:sz w:val="24"/>
          <w:szCs w:val="24"/>
        </w:rPr>
      </w:pPr>
    </w:p>
    <w:p w:rsidR="005C7EF5" w:rsidRPr="005C7EF5" w:rsidRDefault="00DA545E" w:rsidP="005C7EF5">
      <w:pPr>
        <w:rPr>
          <w:rFonts w:ascii="Arial" w:hAnsi="Arial" w:cs="Arial"/>
          <w:sz w:val="24"/>
          <w:szCs w:val="24"/>
        </w:rPr>
      </w:pPr>
      <w:r>
        <w:rPr>
          <w:rFonts w:ascii="Arial" w:hAnsi="Arial" w:cs="Arial"/>
          <w:sz w:val="24"/>
          <w:szCs w:val="24"/>
        </w:rPr>
        <w:t>I have been assigned to write a report about the</w:t>
      </w:r>
      <w:r w:rsidR="00305431">
        <w:rPr>
          <w:rFonts w:ascii="Arial" w:hAnsi="Arial" w:cs="Arial"/>
          <w:sz w:val="24"/>
          <w:szCs w:val="24"/>
        </w:rPr>
        <w:t xml:space="preserve"> risk that managers and employees, working in the hotel industry have to be aware. </w:t>
      </w:r>
      <w:r w:rsidR="00EB7471">
        <w:rPr>
          <w:rFonts w:ascii="Arial" w:hAnsi="Arial" w:cs="Arial"/>
          <w:sz w:val="24"/>
          <w:szCs w:val="24"/>
        </w:rPr>
        <w:t xml:space="preserve">I am going to </w:t>
      </w:r>
      <w:r w:rsidR="008F617A">
        <w:rPr>
          <w:rFonts w:ascii="Arial" w:hAnsi="Arial" w:cs="Arial"/>
          <w:sz w:val="24"/>
          <w:szCs w:val="24"/>
        </w:rPr>
        <w:t>analyse risks</w:t>
      </w:r>
      <w:r w:rsidR="00305431">
        <w:rPr>
          <w:rFonts w:ascii="Arial" w:hAnsi="Arial" w:cs="Arial"/>
          <w:sz w:val="24"/>
          <w:szCs w:val="24"/>
        </w:rPr>
        <w:t xml:space="preserve"> relating to protection of data base, hygiene in the kitchen, health and safety workplace, licensing and liability </w:t>
      </w:r>
      <w:r w:rsidR="00564F3B">
        <w:rPr>
          <w:rFonts w:ascii="Arial" w:hAnsi="Arial" w:cs="Arial"/>
          <w:sz w:val="24"/>
          <w:szCs w:val="24"/>
        </w:rPr>
        <w:t>written in the law.</w:t>
      </w:r>
      <w:r w:rsidR="00EB7471">
        <w:rPr>
          <w:rFonts w:ascii="Arial" w:hAnsi="Arial" w:cs="Arial"/>
          <w:sz w:val="24"/>
          <w:szCs w:val="24"/>
        </w:rPr>
        <w:t xml:space="preserve"> </w:t>
      </w:r>
      <w:r w:rsidR="00B679AA">
        <w:rPr>
          <w:rFonts w:ascii="Arial" w:hAnsi="Arial" w:cs="Arial"/>
          <w:sz w:val="24"/>
          <w:szCs w:val="24"/>
        </w:rPr>
        <w:t>These areas are very important and everyone, working in the Hospitality must familiar and consider them.</w:t>
      </w:r>
    </w:p>
    <w:p w:rsidR="00846FC8" w:rsidRPr="00B679AA" w:rsidRDefault="00DA545E" w:rsidP="00B679AA">
      <w:pPr>
        <w:pStyle w:val="ListParagraph"/>
        <w:numPr>
          <w:ilvl w:val="0"/>
          <w:numId w:val="3"/>
        </w:numPr>
        <w:rPr>
          <w:rFonts w:ascii="Arial" w:hAnsi="Arial" w:cs="Arial"/>
          <w:sz w:val="24"/>
          <w:szCs w:val="24"/>
        </w:rPr>
      </w:pPr>
      <w:r w:rsidRPr="00B679AA">
        <w:rPr>
          <w:rFonts w:ascii="Arial" w:hAnsi="Arial" w:cs="Arial"/>
          <w:sz w:val="24"/>
          <w:szCs w:val="24"/>
        </w:rPr>
        <w:t>Data protection in the Hospitality industry.</w:t>
      </w:r>
    </w:p>
    <w:p w:rsidR="00A81171" w:rsidRDefault="00DA545E" w:rsidP="000521E4">
      <w:pPr>
        <w:rPr>
          <w:rFonts w:ascii="Arial" w:hAnsi="Arial" w:cs="Arial"/>
          <w:sz w:val="24"/>
          <w:szCs w:val="24"/>
        </w:rPr>
      </w:pPr>
      <w:r>
        <w:rPr>
          <w:rFonts w:ascii="Arial" w:hAnsi="Arial" w:cs="Arial"/>
          <w:sz w:val="24"/>
          <w:szCs w:val="24"/>
        </w:rPr>
        <w:t>Nowadays we have to give our data almost everywhere-when we travel, when we shop when we need special information. We need to be aware of the data we give is used in the correct way and is protected eno</w:t>
      </w:r>
      <w:r>
        <w:rPr>
          <w:rFonts w:ascii="Arial" w:hAnsi="Arial" w:cs="Arial"/>
          <w:sz w:val="24"/>
          <w:szCs w:val="24"/>
        </w:rPr>
        <w:t>ugh.</w:t>
      </w:r>
    </w:p>
    <w:p w:rsidR="000521E4" w:rsidRDefault="0082328D" w:rsidP="000521E4">
      <w:pPr>
        <w:rPr>
          <w:rFonts w:ascii="Arial" w:hAnsi="Arial" w:cs="Arial"/>
          <w:sz w:val="24"/>
          <w:szCs w:val="24"/>
        </w:rPr>
      </w:pPr>
      <w:r>
        <w:rPr>
          <w:rFonts w:ascii="Arial" w:hAnsi="Arial" w:cs="Arial"/>
          <w:sz w:val="24"/>
          <w:szCs w:val="24"/>
        </w:rPr>
        <w:t xml:space="preserve">The data base that the hotels collect contains personal details and many times information about debit and credit cards. If the data is not protected enough, it gives opportunities to be stolen and to be used in malicious way. </w:t>
      </w:r>
      <w:r w:rsidR="00DA545E">
        <w:rPr>
          <w:rFonts w:ascii="Arial" w:hAnsi="Arial" w:cs="Arial"/>
          <w:sz w:val="24"/>
          <w:szCs w:val="24"/>
        </w:rPr>
        <w:t xml:space="preserve"> Guests need protection for this information. EU citizens are under the aegis of GDPR-General Data Protection Regulation.</w:t>
      </w:r>
    </w:p>
    <w:p w:rsidR="001E05F7" w:rsidRDefault="00DA545E" w:rsidP="000521E4">
      <w:pPr>
        <w:rPr>
          <w:rFonts w:ascii="Arial" w:hAnsi="Arial" w:cs="Arial"/>
          <w:sz w:val="24"/>
          <w:szCs w:val="24"/>
        </w:rPr>
      </w:pPr>
      <w:r>
        <w:rPr>
          <w:rFonts w:ascii="Arial" w:hAnsi="Arial" w:cs="Arial"/>
          <w:sz w:val="24"/>
          <w:szCs w:val="24"/>
        </w:rPr>
        <w:t xml:space="preserve">The hotels have to familiar with GDPR. Not only hotels operating in Europe need to understand the importance of GDPR but all hotels handling with information of EU citizens. </w:t>
      </w:r>
    </w:p>
    <w:p w:rsidR="00A40AA6" w:rsidRDefault="001B488D" w:rsidP="00A40AA6">
      <w:pPr>
        <w:rPr>
          <w:rFonts w:ascii="Arial" w:hAnsi="Arial" w:cs="Arial"/>
          <w:sz w:val="24"/>
          <w:szCs w:val="24"/>
        </w:rPr>
      </w:pPr>
      <w:r>
        <w:rPr>
          <w:rFonts w:ascii="Arial" w:hAnsi="Arial" w:cs="Arial"/>
          <w:sz w:val="24"/>
          <w:szCs w:val="24"/>
        </w:rPr>
        <w:t>The Data Protection Act modernize the law for the nowadays needs.</w:t>
      </w:r>
      <w:r w:rsidR="00DA545E">
        <w:rPr>
          <w:rFonts w:ascii="Arial" w:hAnsi="Arial" w:cs="Arial"/>
          <w:sz w:val="24"/>
          <w:szCs w:val="24"/>
        </w:rPr>
        <w:t xml:space="preserve"> It received </w:t>
      </w:r>
      <w:r w:rsidR="00DA545E">
        <w:rPr>
          <w:rFonts w:ascii="Arial" w:hAnsi="Arial" w:cs="Arial"/>
          <w:sz w:val="24"/>
          <w:szCs w:val="24"/>
        </w:rPr>
        <w:t>Royal Assent on 23 May 2018.</w:t>
      </w:r>
    </w:p>
    <w:p w:rsidR="00A40AA6" w:rsidRDefault="00DA545E" w:rsidP="00A40AA6">
      <w:pPr>
        <w:rPr>
          <w:rFonts w:ascii="Arial" w:hAnsi="Arial" w:cs="Arial"/>
          <w:sz w:val="24"/>
          <w:szCs w:val="24"/>
        </w:rPr>
      </w:pPr>
      <w:r>
        <w:rPr>
          <w:rFonts w:ascii="Arial" w:hAnsi="Arial" w:cs="Arial"/>
          <w:sz w:val="24"/>
          <w:szCs w:val="24"/>
        </w:rPr>
        <w:t>The Act can be found on legislation.gov.uk.</w:t>
      </w:r>
    </w:p>
    <w:p w:rsidR="00A40AA6" w:rsidRDefault="00DA545E" w:rsidP="00A40AA6">
      <w:pPr>
        <w:rPr>
          <w:rFonts w:ascii="Arial" w:hAnsi="Arial" w:cs="Arial"/>
          <w:sz w:val="24"/>
          <w:szCs w:val="24"/>
        </w:rPr>
      </w:pPr>
      <w:r>
        <w:rPr>
          <w:rFonts w:ascii="Arial" w:hAnsi="Arial" w:cs="Arial"/>
          <w:sz w:val="24"/>
          <w:szCs w:val="24"/>
        </w:rPr>
        <w:t xml:space="preserve">The Data Protection Act – DPA, 2018 sets out the data protection framework in the UK, alongside the GDPR. It contains four separate data protection regimes. </w:t>
      </w:r>
    </w:p>
    <w:p w:rsidR="00957F87" w:rsidRDefault="001B488D" w:rsidP="00957F87">
      <w:pPr>
        <w:rPr>
          <w:rFonts w:ascii="Arial" w:hAnsi="Arial" w:cs="Arial"/>
        </w:rPr>
      </w:pPr>
      <w:r>
        <w:rPr>
          <w:rFonts w:ascii="Arial" w:hAnsi="Arial" w:cs="Arial"/>
        </w:rPr>
        <w:t>The Act contains four regimes and it is very important to define and apply the correct part. Despite the fact that the principles are similar, there are important, specific differences.</w:t>
      </w:r>
    </w:p>
    <w:p w:rsidR="008D6C93" w:rsidRPr="00957F87" w:rsidRDefault="00DA545E" w:rsidP="00957F87">
      <w:pPr>
        <w:rPr>
          <w:rFonts w:ascii="Arial" w:hAnsi="Arial" w:cs="Arial"/>
          <w:sz w:val="24"/>
          <w:szCs w:val="24"/>
        </w:rPr>
      </w:pPr>
      <w:r>
        <w:rPr>
          <w:rFonts w:ascii="Arial" w:hAnsi="Arial" w:cs="Arial"/>
        </w:rPr>
        <w:t>There are some practices for companies in the hospitality industry to prot</w:t>
      </w:r>
      <w:r>
        <w:rPr>
          <w:rFonts w:ascii="Arial" w:hAnsi="Arial" w:cs="Arial"/>
        </w:rPr>
        <w:t>ect data:</w:t>
      </w:r>
    </w:p>
    <w:p w:rsidR="004655E3" w:rsidRDefault="00DA545E" w:rsidP="004655E3">
      <w:pPr>
        <w:pStyle w:val="NormalWeb"/>
        <w:numPr>
          <w:ilvl w:val="0"/>
          <w:numId w:val="2"/>
        </w:numPr>
        <w:rPr>
          <w:rFonts w:ascii="Arial" w:hAnsi="Arial" w:cs="Arial"/>
        </w:rPr>
      </w:pPr>
      <w:r>
        <w:rPr>
          <w:rFonts w:ascii="Arial" w:hAnsi="Arial" w:cs="Arial"/>
        </w:rPr>
        <w:t>Payment card information has to be encrypted.</w:t>
      </w:r>
    </w:p>
    <w:p w:rsidR="004655E3" w:rsidRDefault="00DA545E" w:rsidP="004655E3">
      <w:pPr>
        <w:pStyle w:val="NormalWeb"/>
        <w:numPr>
          <w:ilvl w:val="0"/>
          <w:numId w:val="2"/>
        </w:numPr>
        <w:rPr>
          <w:rFonts w:ascii="Arial" w:hAnsi="Arial" w:cs="Arial"/>
        </w:rPr>
      </w:pPr>
      <w:r>
        <w:rPr>
          <w:rFonts w:ascii="Arial" w:hAnsi="Arial" w:cs="Arial"/>
        </w:rPr>
        <w:t>The employees working with data have to be well-trained.</w:t>
      </w:r>
    </w:p>
    <w:p w:rsidR="004655E3" w:rsidRDefault="00DA545E" w:rsidP="004655E3">
      <w:pPr>
        <w:pStyle w:val="NormalWeb"/>
        <w:numPr>
          <w:ilvl w:val="0"/>
          <w:numId w:val="2"/>
        </w:numPr>
        <w:rPr>
          <w:rFonts w:ascii="Arial" w:hAnsi="Arial" w:cs="Arial"/>
        </w:rPr>
      </w:pPr>
      <w:r>
        <w:rPr>
          <w:rFonts w:ascii="Arial" w:hAnsi="Arial" w:cs="Arial"/>
        </w:rPr>
        <w:t>The organizations need to adhere to relevant regulations.</w:t>
      </w:r>
    </w:p>
    <w:p w:rsidR="00957F87" w:rsidRDefault="00DA545E" w:rsidP="004655E3">
      <w:pPr>
        <w:pStyle w:val="NormalWeb"/>
        <w:numPr>
          <w:ilvl w:val="0"/>
          <w:numId w:val="2"/>
        </w:numPr>
        <w:rPr>
          <w:rFonts w:ascii="Arial" w:hAnsi="Arial" w:cs="Arial"/>
        </w:rPr>
      </w:pPr>
      <w:r>
        <w:rPr>
          <w:rFonts w:ascii="Arial" w:hAnsi="Arial" w:cs="Arial"/>
        </w:rPr>
        <w:t>The companies can use cybersecurity measures to protect against common threats.</w:t>
      </w:r>
    </w:p>
    <w:p w:rsidR="007623A0" w:rsidRDefault="00DA545E" w:rsidP="007623A0">
      <w:pPr>
        <w:pStyle w:val="NormalWeb"/>
        <w:numPr>
          <w:ilvl w:val="0"/>
          <w:numId w:val="2"/>
        </w:numPr>
        <w:jc w:val="both"/>
        <w:rPr>
          <w:rFonts w:ascii="Arial" w:hAnsi="Arial" w:cs="Arial"/>
        </w:rPr>
      </w:pPr>
      <w:r>
        <w:rPr>
          <w:rFonts w:ascii="Arial" w:hAnsi="Arial" w:cs="Arial"/>
        </w:rPr>
        <w:t xml:space="preserve">The </w:t>
      </w:r>
      <w:r>
        <w:rPr>
          <w:rFonts w:ascii="Arial" w:hAnsi="Arial" w:cs="Arial"/>
        </w:rPr>
        <w:t>organizations can limit access to sensitive information.</w:t>
      </w:r>
      <w:r w:rsidR="004655E3" w:rsidRPr="004655E3">
        <w:rPr>
          <w:rFonts w:ascii="Arial" w:hAnsi="Arial" w:cs="Arial"/>
        </w:rPr>
        <w:t xml:space="preserve"> </w:t>
      </w:r>
    </w:p>
    <w:p w:rsidR="007623A0" w:rsidRDefault="00C57881" w:rsidP="00B679AA">
      <w:pPr>
        <w:pStyle w:val="NormalWeb"/>
        <w:numPr>
          <w:ilvl w:val="0"/>
          <w:numId w:val="3"/>
        </w:numPr>
        <w:jc w:val="both"/>
        <w:rPr>
          <w:rFonts w:ascii="Arial" w:hAnsi="Arial" w:cs="Arial"/>
        </w:rPr>
      </w:pPr>
      <w:r>
        <w:rPr>
          <w:rFonts w:ascii="Arial" w:hAnsi="Arial" w:cs="Arial"/>
        </w:rPr>
        <w:t>Workplace – health and safety procedures.</w:t>
      </w:r>
    </w:p>
    <w:p w:rsidR="007623A0" w:rsidRDefault="00DA545E" w:rsidP="005F4486">
      <w:pPr>
        <w:pStyle w:val="NormalWeb"/>
        <w:jc w:val="both"/>
        <w:rPr>
          <w:rFonts w:ascii="Arial" w:hAnsi="Arial" w:cs="Arial"/>
        </w:rPr>
      </w:pPr>
      <w:r>
        <w:rPr>
          <w:rFonts w:ascii="Arial" w:hAnsi="Arial" w:cs="Arial"/>
        </w:rPr>
        <w:t xml:space="preserve"> </w:t>
      </w:r>
      <w:r w:rsidR="00837F2C">
        <w:rPr>
          <w:rFonts w:ascii="Arial" w:hAnsi="Arial" w:cs="Arial"/>
        </w:rPr>
        <w:t>W</w:t>
      </w:r>
      <w:r w:rsidR="0059244B">
        <w:rPr>
          <w:rFonts w:ascii="Arial" w:hAnsi="Arial" w:cs="Arial"/>
        </w:rPr>
        <w:t>e are</w:t>
      </w:r>
      <w:r>
        <w:rPr>
          <w:rFonts w:ascii="Arial" w:hAnsi="Arial" w:cs="Arial"/>
        </w:rPr>
        <w:t xml:space="preserve"> </w:t>
      </w:r>
      <w:r w:rsidR="00837F2C">
        <w:rPr>
          <w:rFonts w:ascii="Arial" w:hAnsi="Arial" w:cs="Arial"/>
        </w:rPr>
        <w:t xml:space="preserve">always </w:t>
      </w:r>
      <w:r>
        <w:rPr>
          <w:rFonts w:ascii="Arial" w:hAnsi="Arial" w:cs="Arial"/>
        </w:rPr>
        <w:t>responsible for health and safety in our workplace.</w:t>
      </w:r>
      <w:r w:rsidR="00837F2C">
        <w:rPr>
          <w:rFonts w:ascii="Arial" w:hAnsi="Arial" w:cs="Arial"/>
        </w:rPr>
        <w:t xml:space="preserve"> The law applies to all businesses regardless it is big or small. </w:t>
      </w:r>
    </w:p>
    <w:p w:rsidR="00237ECC" w:rsidRDefault="00837F2C" w:rsidP="005F4486">
      <w:pPr>
        <w:pStyle w:val="NormalWeb"/>
        <w:jc w:val="both"/>
        <w:rPr>
          <w:rFonts w:ascii="Arial" w:hAnsi="Arial" w:cs="Arial"/>
        </w:rPr>
      </w:pPr>
      <w:r>
        <w:rPr>
          <w:rFonts w:ascii="Arial" w:hAnsi="Arial" w:cs="Arial"/>
        </w:rPr>
        <w:t xml:space="preserve">The accidents cost time and money, sometimes material costs such as damage the product, the equipment or the building. </w:t>
      </w:r>
    </w:p>
    <w:p w:rsidR="000E6915" w:rsidRDefault="00393B8E" w:rsidP="005F4486">
      <w:pPr>
        <w:pStyle w:val="NormalWeb"/>
        <w:jc w:val="both"/>
        <w:rPr>
          <w:rFonts w:ascii="Arial" w:hAnsi="Arial" w:cs="Arial"/>
        </w:rPr>
      </w:pPr>
      <w:r>
        <w:rPr>
          <w:rFonts w:ascii="Arial" w:hAnsi="Arial" w:cs="Arial"/>
        </w:rPr>
        <w:lastRenderedPageBreak/>
        <w:t xml:space="preserve"> To prevent risks, we need to </w:t>
      </w:r>
      <w:r w:rsidR="002C2393">
        <w:rPr>
          <w:rFonts w:ascii="Arial" w:hAnsi="Arial" w:cs="Arial"/>
        </w:rPr>
        <w:t>apply Health</w:t>
      </w:r>
      <w:r>
        <w:rPr>
          <w:rFonts w:ascii="Arial" w:hAnsi="Arial" w:cs="Arial"/>
        </w:rPr>
        <w:t xml:space="preserve"> and Safety </w:t>
      </w:r>
      <w:r w:rsidR="002C2393">
        <w:rPr>
          <w:rFonts w:ascii="Arial" w:hAnsi="Arial" w:cs="Arial"/>
        </w:rPr>
        <w:t xml:space="preserve">procedures. </w:t>
      </w:r>
    </w:p>
    <w:p w:rsidR="000E6915" w:rsidRDefault="00837F2C" w:rsidP="005F4486">
      <w:pPr>
        <w:pStyle w:val="NormalWeb"/>
        <w:jc w:val="both"/>
        <w:rPr>
          <w:rFonts w:ascii="Arial" w:hAnsi="Arial" w:cs="Arial"/>
        </w:rPr>
      </w:pPr>
      <w:r>
        <w:rPr>
          <w:rFonts w:ascii="Arial" w:hAnsi="Arial" w:cs="Arial"/>
        </w:rPr>
        <w:t xml:space="preserve">Every </w:t>
      </w:r>
      <w:r w:rsidR="00237ECC">
        <w:rPr>
          <w:rFonts w:ascii="Arial" w:hAnsi="Arial" w:cs="Arial"/>
        </w:rPr>
        <w:t>single workplace</w:t>
      </w:r>
      <w:r w:rsidR="00DA545E">
        <w:rPr>
          <w:rFonts w:ascii="Arial" w:hAnsi="Arial" w:cs="Arial"/>
        </w:rPr>
        <w:t xml:space="preserve"> </w:t>
      </w:r>
      <w:r w:rsidR="00237ECC">
        <w:rPr>
          <w:rFonts w:ascii="Arial" w:hAnsi="Arial" w:cs="Arial"/>
        </w:rPr>
        <w:t>requires their</w:t>
      </w:r>
      <w:r w:rsidR="00DA545E">
        <w:rPr>
          <w:rFonts w:ascii="Arial" w:hAnsi="Arial" w:cs="Arial"/>
        </w:rPr>
        <w:t xml:space="preserve"> own rules</w:t>
      </w:r>
      <w:r w:rsidR="00237ECC">
        <w:rPr>
          <w:rFonts w:ascii="Arial" w:hAnsi="Arial" w:cs="Arial"/>
        </w:rPr>
        <w:t xml:space="preserve"> to avoid or reduce the</w:t>
      </w:r>
      <w:r w:rsidR="00DA545E">
        <w:rPr>
          <w:rFonts w:ascii="Arial" w:hAnsi="Arial" w:cs="Arial"/>
        </w:rPr>
        <w:t xml:space="preserve"> risk</w:t>
      </w:r>
      <w:r w:rsidR="00237ECC">
        <w:rPr>
          <w:rFonts w:ascii="Arial" w:hAnsi="Arial" w:cs="Arial"/>
        </w:rPr>
        <w:t>. We can identify some</w:t>
      </w:r>
      <w:r w:rsidR="00DA545E">
        <w:rPr>
          <w:rFonts w:ascii="Arial" w:hAnsi="Arial" w:cs="Arial"/>
        </w:rPr>
        <w:t xml:space="preserve"> main risks in the Hospitality:</w:t>
      </w:r>
    </w:p>
    <w:p w:rsidR="00F23B0D" w:rsidRDefault="00B05E44" w:rsidP="00F23B0D">
      <w:pPr>
        <w:pStyle w:val="NormalWeb"/>
        <w:numPr>
          <w:ilvl w:val="0"/>
          <w:numId w:val="2"/>
        </w:numPr>
        <w:jc w:val="both"/>
        <w:rPr>
          <w:rFonts w:ascii="Arial" w:hAnsi="Arial" w:cs="Arial"/>
        </w:rPr>
      </w:pPr>
      <w:r>
        <w:rPr>
          <w:rFonts w:ascii="Arial" w:hAnsi="Arial" w:cs="Arial"/>
        </w:rPr>
        <w:t>Slips, trips, and falls;</w:t>
      </w:r>
    </w:p>
    <w:p w:rsidR="00F23B0D" w:rsidRDefault="00DA545E" w:rsidP="00F23B0D">
      <w:pPr>
        <w:pStyle w:val="NormalWeb"/>
        <w:numPr>
          <w:ilvl w:val="0"/>
          <w:numId w:val="2"/>
        </w:numPr>
        <w:jc w:val="both"/>
        <w:rPr>
          <w:rFonts w:ascii="Arial" w:hAnsi="Arial" w:cs="Arial"/>
        </w:rPr>
      </w:pPr>
      <w:r>
        <w:rPr>
          <w:rFonts w:ascii="Arial" w:hAnsi="Arial" w:cs="Arial"/>
        </w:rPr>
        <w:t>Cuts</w:t>
      </w:r>
      <w:r w:rsidR="00B05E44">
        <w:rPr>
          <w:rFonts w:ascii="Arial" w:hAnsi="Arial" w:cs="Arial"/>
        </w:rPr>
        <w:t>;</w:t>
      </w:r>
    </w:p>
    <w:p w:rsidR="00F23B0D" w:rsidRDefault="00B05E44" w:rsidP="00F23B0D">
      <w:pPr>
        <w:pStyle w:val="NormalWeb"/>
        <w:numPr>
          <w:ilvl w:val="0"/>
          <w:numId w:val="2"/>
        </w:numPr>
        <w:jc w:val="both"/>
        <w:rPr>
          <w:rFonts w:ascii="Arial" w:hAnsi="Arial" w:cs="Arial"/>
        </w:rPr>
      </w:pPr>
      <w:r>
        <w:rPr>
          <w:rFonts w:ascii="Arial" w:hAnsi="Arial" w:cs="Arial"/>
        </w:rPr>
        <w:t>Lifting and manual handling;</w:t>
      </w:r>
    </w:p>
    <w:p w:rsidR="00F23B0D" w:rsidRDefault="00DA545E" w:rsidP="00F23B0D">
      <w:pPr>
        <w:pStyle w:val="NormalWeb"/>
        <w:numPr>
          <w:ilvl w:val="0"/>
          <w:numId w:val="2"/>
        </w:numPr>
        <w:jc w:val="both"/>
        <w:rPr>
          <w:rFonts w:ascii="Arial" w:hAnsi="Arial" w:cs="Arial"/>
        </w:rPr>
      </w:pPr>
      <w:r>
        <w:rPr>
          <w:rFonts w:ascii="Arial" w:hAnsi="Arial" w:cs="Arial"/>
        </w:rPr>
        <w:t xml:space="preserve">Contact with hot </w:t>
      </w:r>
      <w:r w:rsidR="00B05E44">
        <w:rPr>
          <w:rFonts w:ascii="Arial" w:hAnsi="Arial" w:cs="Arial"/>
        </w:rPr>
        <w:t>surfaces and harmful substances;</w:t>
      </w:r>
    </w:p>
    <w:p w:rsidR="00F23B0D" w:rsidRDefault="00DA545E" w:rsidP="00F23B0D">
      <w:pPr>
        <w:pStyle w:val="NormalWeb"/>
        <w:numPr>
          <w:ilvl w:val="0"/>
          <w:numId w:val="2"/>
        </w:numPr>
        <w:jc w:val="both"/>
        <w:rPr>
          <w:rFonts w:ascii="Arial" w:hAnsi="Arial" w:cs="Arial"/>
        </w:rPr>
      </w:pPr>
      <w:r>
        <w:rPr>
          <w:rFonts w:ascii="Arial" w:hAnsi="Arial" w:cs="Arial"/>
        </w:rPr>
        <w:t>Dermatitis</w:t>
      </w:r>
      <w:r w:rsidR="00B05E44">
        <w:rPr>
          <w:rFonts w:ascii="Arial" w:hAnsi="Arial" w:cs="Arial"/>
        </w:rPr>
        <w:t>;</w:t>
      </w:r>
    </w:p>
    <w:p w:rsidR="002C2393" w:rsidRDefault="00DA545E" w:rsidP="002C2393">
      <w:pPr>
        <w:pStyle w:val="NormalWeb"/>
        <w:numPr>
          <w:ilvl w:val="0"/>
          <w:numId w:val="2"/>
        </w:numPr>
        <w:jc w:val="both"/>
        <w:rPr>
          <w:rFonts w:ascii="Arial" w:hAnsi="Arial" w:cs="Arial"/>
        </w:rPr>
      </w:pPr>
      <w:r>
        <w:rPr>
          <w:rFonts w:ascii="Arial" w:hAnsi="Arial" w:cs="Arial"/>
        </w:rPr>
        <w:t xml:space="preserve">Upper limb </w:t>
      </w:r>
      <w:r>
        <w:rPr>
          <w:rFonts w:ascii="Arial" w:hAnsi="Arial" w:cs="Arial"/>
        </w:rPr>
        <w:t>disorders.</w:t>
      </w:r>
    </w:p>
    <w:p w:rsidR="00EB6850" w:rsidRDefault="00DA545E" w:rsidP="008D1838">
      <w:pPr>
        <w:pStyle w:val="NormalWeb"/>
        <w:jc w:val="both"/>
        <w:rPr>
          <w:rFonts w:ascii="Arial" w:hAnsi="Arial" w:cs="Arial"/>
        </w:rPr>
      </w:pPr>
      <w:r>
        <w:rPr>
          <w:rFonts w:ascii="Arial" w:hAnsi="Arial" w:cs="Arial"/>
        </w:rPr>
        <w:t>Health and safety procedures are an essential part of the Hospitality business. We need to identify the main risk areas and to take action to prevent it. Also, we need to train staff, allocate responsibilities and supervise them.</w:t>
      </w:r>
    </w:p>
    <w:p w:rsidR="00EB6850" w:rsidRDefault="00DA545E" w:rsidP="008D1838">
      <w:pPr>
        <w:pStyle w:val="NormalWeb"/>
        <w:jc w:val="both"/>
        <w:rPr>
          <w:rFonts w:ascii="Arial" w:hAnsi="Arial" w:cs="Arial"/>
        </w:rPr>
      </w:pPr>
      <w:r>
        <w:rPr>
          <w:rFonts w:ascii="Arial" w:hAnsi="Arial" w:cs="Arial"/>
        </w:rPr>
        <w:t>An essential pa</w:t>
      </w:r>
      <w:r>
        <w:rPr>
          <w:rFonts w:ascii="Arial" w:hAnsi="Arial" w:cs="Arial"/>
        </w:rPr>
        <w:t xml:space="preserve">rt of Health and Safety law in Hospitality is Food hygiene. </w:t>
      </w:r>
      <w:r w:rsidR="00A578A5">
        <w:rPr>
          <w:rFonts w:ascii="Arial" w:hAnsi="Arial" w:cs="Arial"/>
        </w:rPr>
        <w:t>When we deal with food, we must to consider it:</w:t>
      </w:r>
    </w:p>
    <w:p w:rsidR="00A578A5" w:rsidRDefault="00DA545E" w:rsidP="00A578A5">
      <w:pPr>
        <w:pStyle w:val="NormalWeb"/>
        <w:numPr>
          <w:ilvl w:val="0"/>
          <w:numId w:val="2"/>
        </w:numPr>
        <w:jc w:val="both"/>
        <w:rPr>
          <w:rFonts w:ascii="Arial" w:hAnsi="Arial" w:cs="Arial"/>
        </w:rPr>
      </w:pPr>
      <w:r>
        <w:rPr>
          <w:rFonts w:ascii="Arial" w:hAnsi="Arial" w:cs="Arial"/>
        </w:rPr>
        <w:t>The most important is to ma</w:t>
      </w:r>
      <w:r w:rsidR="00B05E44">
        <w:rPr>
          <w:rFonts w:ascii="Arial" w:hAnsi="Arial" w:cs="Arial"/>
        </w:rPr>
        <w:t>ke sure the food is safe to eat;</w:t>
      </w:r>
    </w:p>
    <w:p w:rsidR="00A578A5" w:rsidRDefault="00DA545E" w:rsidP="00A578A5">
      <w:pPr>
        <w:pStyle w:val="NormalWeb"/>
        <w:numPr>
          <w:ilvl w:val="0"/>
          <w:numId w:val="2"/>
        </w:numPr>
        <w:jc w:val="both"/>
        <w:rPr>
          <w:rFonts w:ascii="Arial" w:hAnsi="Arial" w:cs="Arial"/>
        </w:rPr>
      </w:pPr>
      <w:r>
        <w:rPr>
          <w:rFonts w:ascii="Arial" w:hAnsi="Arial" w:cs="Arial"/>
        </w:rPr>
        <w:t>We have to make sure we do not add, remove or treat food</w:t>
      </w:r>
      <w:r w:rsidR="00B05E44">
        <w:rPr>
          <w:rFonts w:ascii="Arial" w:hAnsi="Arial" w:cs="Arial"/>
        </w:rPr>
        <w:t xml:space="preserve"> in a way that makes it harmful;</w:t>
      </w:r>
    </w:p>
    <w:p w:rsidR="00A578A5" w:rsidRDefault="00DA545E" w:rsidP="00A578A5">
      <w:pPr>
        <w:pStyle w:val="NormalWeb"/>
        <w:numPr>
          <w:ilvl w:val="0"/>
          <w:numId w:val="2"/>
        </w:numPr>
        <w:jc w:val="both"/>
        <w:rPr>
          <w:rFonts w:ascii="Arial" w:hAnsi="Arial" w:cs="Arial"/>
        </w:rPr>
      </w:pPr>
      <w:r>
        <w:rPr>
          <w:rFonts w:ascii="Arial" w:hAnsi="Arial" w:cs="Arial"/>
        </w:rPr>
        <w:t>We need to make sure the food is the</w:t>
      </w:r>
      <w:r w:rsidR="00B05E44">
        <w:rPr>
          <w:rFonts w:ascii="Arial" w:hAnsi="Arial" w:cs="Arial"/>
        </w:rPr>
        <w:t xml:space="preserve"> same quality that we say it is;</w:t>
      </w:r>
    </w:p>
    <w:p w:rsidR="00A578A5" w:rsidRDefault="00DA545E" w:rsidP="00A578A5">
      <w:pPr>
        <w:pStyle w:val="NormalWeb"/>
        <w:numPr>
          <w:ilvl w:val="0"/>
          <w:numId w:val="2"/>
        </w:numPr>
        <w:jc w:val="both"/>
        <w:rPr>
          <w:rFonts w:ascii="Arial" w:hAnsi="Arial" w:cs="Arial"/>
        </w:rPr>
      </w:pPr>
      <w:r>
        <w:rPr>
          <w:rFonts w:ascii="Arial" w:hAnsi="Arial" w:cs="Arial"/>
        </w:rPr>
        <w:t xml:space="preserve">We need to make sure we do not mislead people by the way food is </w:t>
      </w:r>
      <w:r w:rsidR="00B05E44">
        <w:rPr>
          <w:rFonts w:ascii="Arial" w:hAnsi="Arial" w:cs="Arial"/>
        </w:rPr>
        <w:t>labelled, advertised or marketed;</w:t>
      </w:r>
    </w:p>
    <w:p w:rsidR="00A578A5" w:rsidRDefault="00DA545E" w:rsidP="00A578A5">
      <w:pPr>
        <w:pStyle w:val="NormalWeb"/>
        <w:numPr>
          <w:ilvl w:val="0"/>
          <w:numId w:val="2"/>
        </w:numPr>
        <w:jc w:val="both"/>
        <w:rPr>
          <w:rFonts w:ascii="Arial" w:hAnsi="Arial" w:cs="Arial"/>
        </w:rPr>
      </w:pPr>
      <w:r>
        <w:rPr>
          <w:rFonts w:ascii="Arial" w:hAnsi="Arial" w:cs="Arial"/>
        </w:rPr>
        <w:t xml:space="preserve">We have to keep information on where </w:t>
      </w:r>
      <w:r w:rsidR="00B05E44">
        <w:rPr>
          <w:rFonts w:ascii="Arial" w:hAnsi="Arial" w:cs="Arial"/>
        </w:rPr>
        <w:t>we got food;</w:t>
      </w:r>
    </w:p>
    <w:p w:rsidR="004D4DDD" w:rsidRDefault="00DA545E" w:rsidP="00A578A5">
      <w:pPr>
        <w:pStyle w:val="NormalWeb"/>
        <w:numPr>
          <w:ilvl w:val="0"/>
          <w:numId w:val="2"/>
        </w:numPr>
        <w:jc w:val="both"/>
        <w:rPr>
          <w:rFonts w:ascii="Arial" w:hAnsi="Arial" w:cs="Arial"/>
        </w:rPr>
      </w:pPr>
      <w:r>
        <w:rPr>
          <w:rFonts w:ascii="Arial" w:hAnsi="Arial" w:cs="Arial"/>
        </w:rPr>
        <w:t>We must withdraw unsafe food and compl</w:t>
      </w:r>
      <w:r>
        <w:rPr>
          <w:rFonts w:ascii="Arial" w:hAnsi="Arial" w:cs="Arial"/>
        </w:rPr>
        <w:t>ete an incident report.</w:t>
      </w:r>
    </w:p>
    <w:p w:rsidR="009720DA" w:rsidRDefault="00DA545E" w:rsidP="00E8553F">
      <w:pPr>
        <w:pStyle w:val="NormalWeb"/>
        <w:numPr>
          <w:ilvl w:val="0"/>
          <w:numId w:val="3"/>
        </w:numPr>
        <w:jc w:val="both"/>
        <w:rPr>
          <w:rFonts w:ascii="Arial" w:hAnsi="Arial" w:cs="Arial"/>
        </w:rPr>
      </w:pPr>
      <w:r>
        <w:rPr>
          <w:rFonts w:ascii="Arial" w:hAnsi="Arial" w:cs="Arial"/>
        </w:rPr>
        <w:t>Risk assessment.</w:t>
      </w:r>
    </w:p>
    <w:p w:rsidR="00E8553F" w:rsidRDefault="00DA545E" w:rsidP="00E8553F">
      <w:pPr>
        <w:pStyle w:val="NormalWeb"/>
        <w:jc w:val="both"/>
        <w:rPr>
          <w:rFonts w:ascii="Arial" w:hAnsi="Arial" w:cs="Arial"/>
        </w:rPr>
      </w:pPr>
      <w:r>
        <w:rPr>
          <w:rFonts w:ascii="Arial" w:hAnsi="Arial" w:cs="Arial"/>
        </w:rPr>
        <w:t xml:space="preserve">Risk assessment means identifying the main risks and taking preventative action. We cannot predict </w:t>
      </w:r>
      <w:r w:rsidR="004B5D57">
        <w:rPr>
          <w:rFonts w:ascii="Arial" w:hAnsi="Arial" w:cs="Arial"/>
        </w:rPr>
        <w:t>everything that could hurt us but the main areas of injuring in the Hospitality industry are:</w:t>
      </w:r>
    </w:p>
    <w:p w:rsidR="004B5D57" w:rsidRDefault="00DA545E" w:rsidP="004B5D57">
      <w:pPr>
        <w:pStyle w:val="NormalWeb"/>
        <w:numPr>
          <w:ilvl w:val="0"/>
          <w:numId w:val="2"/>
        </w:numPr>
        <w:jc w:val="both"/>
        <w:rPr>
          <w:rFonts w:ascii="Arial" w:hAnsi="Arial" w:cs="Arial"/>
        </w:rPr>
      </w:pPr>
      <w:r>
        <w:rPr>
          <w:rFonts w:ascii="Arial" w:hAnsi="Arial" w:cs="Arial"/>
        </w:rPr>
        <w:t>Cuts</w:t>
      </w:r>
      <w:r w:rsidR="00B05E44">
        <w:rPr>
          <w:rFonts w:ascii="Arial" w:hAnsi="Arial" w:cs="Arial"/>
        </w:rPr>
        <w:t>;</w:t>
      </w:r>
    </w:p>
    <w:p w:rsidR="004B5D57" w:rsidRDefault="00DA545E" w:rsidP="004B5D57">
      <w:pPr>
        <w:pStyle w:val="NormalWeb"/>
        <w:numPr>
          <w:ilvl w:val="0"/>
          <w:numId w:val="2"/>
        </w:numPr>
        <w:jc w:val="both"/>
        <w:rPr>
          <w:rFonts w:ascii="Arial" w:hAnsi="Arial" w:cs="Arial"/>
        </w:rPr>
      </w:pPr>
      <w:r>
        <w:rPr>
          <w:rFonts w:ascii="Arial" w:hAnsi="Arial" w:cs="Arial"/>
        </w:rPr>
        <w:t xml:space="preserve">Contact with hot </w:t>
      </w:r>
      <w:r>
        <w:rPr>
          <w:rFonts w:ascii="Arial" w:hAnsi="Arial" w:cs="Arial"/>
        </w:rPr>
        <w:t>surfaces and harmful substances</w:t>
      </w:r>
      <w:r w:rsidR="00B05E44">
        <w:rPr>
          <w:rFonts w:ascii="Arial" w:hAnsi="Arial" w:cs="Arial"/>
        </w:rPr>
        <w:t>;</w:t>
      </w:r>
    </w:p>
    <w:p w:rsidR="004B5D57" w:rsidRDefault="00DA545E" w:rsidP="004B5D57">
      <w:pPr>
        <w:pStyle w:val="NormalWeb"/>
        <w:numPr>
          <w:ilvl w:val="0"/>
          <w:numId w:val="2"/>
        </w:numPr>
        <w:jc w:val="both"/>
        <w:rPr>
          <w:rFonts w:ascii="Arial" w:hAnsi="Arial" w:cs="Arial"/>
        </w:rPr>
      </w:pPr>
      <w:r>
        <w:rPr>
          <w:rFonts w:ascii="Arial" w:hAnsi="Arial" w:cs="Arial"/>
        </w:rPr>
        <w:t>Slips, trips, and falls</w:t>
      </w:r>
      <w:r w:rsidR="00B05E44">
        <w:rPr>
          <w:rFonts w:ascii="Arial" w:hAnsi="Arial" w:cs="Arial"/>
        </w:rPr>
        <w:t>;</w:t>
      </w:r>
    </w:p>
    <w:p w:rsidR="004B5D57" w:rsidRDefault="00DA545E" w:rsidP="004B5D57">
      <w:pPr>
        <w:pStyle w:val="NormalWeb"/>
        <w:numPr>
          <w:ilvl w:val="0"/>
          <w:numId w:val="2"/>
        </w:numPr>
        <w:jc w:val="both"/>
        <w:rPr>
          <w:rFonts w:ascii="Arial" w:hAnsi="Arial" w:cs="Arial"/>
        </w:rPr>
      </w:pPr>
      <w:r>
        <w:rPr>
          <w:rFonts w:ascii="Arial" w:hAnsi="Arial" w:cs="Arial"/>
        </w:rPr>
        <w:t>Lifting and manual handling</w:t>
      </w:r>
      <w:r w:rsidR="00B05E44">
        <w:rPr>
          <w:rFonts w:ascii="Arial" w:hAnsi="Arial" w:cs="Arial"/>
        </w:rPr>
        <w:t>;</w:t>
      </w:r>
    </w:p>
    <w:p w:rsidR="004B5D57" w:rsidRDefault="00DA545E" w:rsidP="004B5D57">
      <w:pPr>
        <w:pStyle w:val="NormalWeb"/>
        <w:numPr>
          <w:ilvl w:val="0"/>
          <w:numId w:val="2"/>
        </w:numPr>
        <w:jc w:val="both"/>
        <w:rPr>
          <w:rFonts w:ascii="Arial" w:hAnsi="Arial" w:cs="Arial"/>
        </w:rPr>
      </w:pPr>
      <w:r>
        <w:rPr>
          <w:rFonts w:ascii="Arial" w:hAnsi="Arial" w:cs="Arial"/>
        </w:rPr>
        <w:t>Dermatitis</w:t>
      </w:r>
      <w:r w:rsidR="00B05E44">
        <w:rPr>
          <w:rFonts w:ascii="Arial" w:hAnsi="Arial" w:cs="Arial"/>
        </w:rPr>
        <w:t>.</w:t>
      </w:r>
    </w:p>
    <w:p w:rsidR="00161B4F" w:rsidRDefault="00DA545E" w:rsidP="004B5D57">
      <w:pPr>
        <w:pStyle w:val="NormalWeb"/>
        <w:jc w:val="both"/>
        <w:rPr>
          <w:rFonts w:ascii="Arial" w:hAnsi="Arial" w:cs="Arial"/>
        </w:rPr>
      </w:pPr>
      <w:r>
        <w:rPr>
          <w:rFonts w:ascii="Arial" w:hAnsi="Arial" w:cs="Arial"/>
        </w:rPr>
        <w:t xml:space="preserve">If we are </w:t>
      </w:r>
      <w:r w:rsidR="0066222E">
        <w:rPr>
          <w:rFonts w:ascii="Arial" w:hAnsi="Arial" w:cs="Arial"/>
        </w:rPr>
        <w:t>an employer,</w:t>
      </w:r>
      <w:r>
        <w:rPr>
          <w:rFonts w:ascii="Arial" w:hAnsi="Arial" w:cs="Arial"/>
        </w:rPr>
        <w:t xml:space="preserve"> we are responsible for ensuring health and safety environmental. In order to do it we need to:</w:t>
      </w:r>
    </w:p>
    <w:p w:rsidR="00161B4F" w:rsidRDefault="00DA545E" w:rsidP="00161B4F">
      <w:pPr>
        <w:pStyle w:val="NormalWeb"/>
        <w:numPr>
          <w:ilvl w:val="0"/>
          <w:numId w:val="2"/>
        </w:numPr>
        <w:jc w:val="both"/>
        <w:rPr>
          <w:rFonts w:ascii="Arial" w:hAnsi="Arial" w:cs="Arial"/>
        </w:rPr>
      </w:pPr>
      <w:r>
        <w:rPr>
          <w:rFonts w:ascii="Arial" w:hAnsi="Arial" w:cs="Arial"/>
        </w:rPr>
        <w:t>Provide safety equipment</w:t>
      </w:r>
      <w:r w:rsidR="00B05E44">
        <w:rPr>
          <w:rFonts w:ascii="Arial" w:hAnsi="Arial" w:cs="Arial"/>
        </w:rPr>
        <w:t>;</w:t>
      </w:r>
    </w:p>
    <w:p w:rsidR="00CB564A" w:rsidRDefault="00DA545E" w:rsidP="00161B4F">
      <w:pPr>
        <w:pStyle w:val="NormalWeb"/>
        <w:numPr>
          <w:ilvl w:val="0"/>
          <w:numId w:val="2"/>
        </w:numPr>
        <w:jc w:val="both"/>
        <w:rPr>
          <w:rFonts w:ascii="Arial" w:hAnsi="Arial" w:cs="Arial"/>
        </w:rPr>
      </w:pPr>
      <w:r>
        <w:rPr>
          <w:rFonts w:ascii="Arial" w:hAnsi="Arial" w:cs="Arial"/>
        </w:rPr>
        <w:t>Provide basic faci</w:t>
      </w:r>
      <w:r>
        <w:rPr>
          <w:rFonts w:ascii="Arial" w:hAnsi="Arial" w:cs="Arial"/>
        </w:rPr>
        <w:t>lities such as toilets, taps with hot and cold running water</w:t>
      </w:r>
      <w:r w:rsidR="00B05E44">
        <w:rPr>
          <w:rFonts w:ascii="Arial" w:hAnsi="Arial" w:cs="Arial"/>
        </w:rPr>
        <w:t>;</w:t>
      </w:r>
    </w:p>
    <w:p w:rsidR="00CB564A" w:rsidRDefault="00DA545E" w:rsidP="00161B4F">
      <w:pPr>
        <w:pStyle w:val="NormalWeb"/>
        <w:numPr>
          <w:ilvl w:val="0"/>
          <w:numId w:val="2"/>
        </w:numPr>
        <w:jc w:val="both"/>
        <w:rPr>
          <w:rFonts w:ascii="Arial" w:hAnsi="Arial" w:cs="Arial"/>
        </w:rPr>
      </w:pPr>
      <w:r>
        <w:rPr>
          <w:rFonts w:ascii="Arial" w:hAnsi="Arial" w:cs="Arial"/>
        </w:rPr>
        <w:t>Give instruction, enough information, and training to your emplo</w:t>
      </w:r>
      <w:r w:rsidR="0066222E">
        <w:rPr>
          <w:rFonts w:ascii="Arial" w:hAnsi="Arial" w:cs="Arial"/>
        </w:rPr>
        <w:t>y</w:t>
      </w:r>
      <w:r>
        <w:rPr>
          <w:rFonts w:ascii="Arial" w:hAnsi="Arial" w:cs="Arial"/>
        </w:rPr>
        <w:t>ees</w:t>
      </w:r>
      <w:r w:rsidR="00B05E44">
        <w:rPr>
          <w:rFonts w:ascii="Arial" w:hAnsi="Arial" w:cs="Arial"/>
        </w:rPr>
        <w:t>;</w:t>
      </w:r>
    </w:p>
    <w:p w:rsidR="0066222E" w:rsidRDefault="00DA545E" w:rsidP="00161B4F">
      <w:pPr>
        <w:pStyle w:val="NormalWeb"/>
        <w:numPr>
          <w:ilvl w:val="0"/>
          <w:numId w:val="2"/>
        </w:numPr>
        <w:jc w:val="both"/>
        <w:rPr>
          <w:rFonts w:ascii="Arial" w:hAnsi="Arial" w:cs="Arial"/>
        </w:rPr>
      </w:pPr>
      <w:r>
        <w:rPr>
          <w:rFonts w:ascii="Arial" w:hAnsi="Arial" w:cs="Arial"/>
        </w:rPr>
        <w:t>Control access to hazardous substances</w:t>
      </w:r>
      <w:r w:rsidR="00B05E44">
        <w:rPr>
          <w:rFonts w:ascii="Arial" w:hAnsi="Arial" w:cs="Arial"/>
        </w:rPr>
        <w:t>;</w:t>
      </w:r>
    </w:p>
    <w:p w:rsidR="0066222E" w:rsidRDefault="00DA545E" w:rsidP="00161B4F">
      <w:pPr>
        <w:pStyle w:val="NormalWeb"/>
        <w:numPr>
          <w:ilvl w:val="0"/>
          <w:numId w:val="2"/>
        </w:numPr>
        <w:jc w:val="both"/>
        <w:rPr>
          <w:rFonts w:ascii="Arial" w:hAnsi="Arial" w:cs="Arial"/>
        </w:rPr>
      </w:pPr>
      <w:r>
        <w:rPr>
          <w:rFonts w:ascii="Arial" w:hAnsi="Arial" w:cs="Arial"/>
        </w:rPr>
        <w:t>Reduce the noise level</w:t>
      </w:r>
      <w:r w:rsidR="00B05E44">
        <w:rPr>
          <w:rFonts w:ascii="Arial" w:hAnsi="Arial" w:cs="Arial"/>
        </w:rPr>
        <w:t>;</w:t>
      </w:r>
    </w:p>
    <w:p w:rsidR="004B5D57" w:rsidRDefault="00DA545E" w:rsidP="00161B4F">
      <w:pPr>
        <w:pStyle w:val="NormalWeb"/>
        <w:numPr>
          <w:ilvl w:val="0"/>
          <w:numId w:val="2"/>
        </w:numPr>
        <w:jc w:val="both"/>
        <w:rPr>
          <w:rFonts w:ascii="Arial" w:hAnsi="Arial" w:cs="Arial"/>
        </w:rPr>
      </w:pPr>
      <w:r>
        <w:rPr>
          <w:rFonts w:ascii="Arial" w:hAnsi="Arial" w:cs="Arial"/>
        </w:rPr>
        <w:t>Supervise all departments</w:t>
      </w:r>
      <w:r w:rsidR="00B05E44">
        <w:rPr>
          <w:rFonts w:ascii="Arial" w:hAnsi="Arial" w:cs="Arial"/>
        </w:rPr>
        <w:t>.</w:t>
      </w:r>
    </w:p>
    <w:p w:rsidR="0066222E" w:rsidRDefault="00DA545E" w:rsidP="0066222E">
      <w:pPr>
        <w:pStyle w:val="NormalWeb"/>
        <w:jc w:val="both"/>
        <w:rPr>
          <w:rFonts w:ascii="Arial" w:hAnsi="Arial" w:cs="Arial"/>
        </w:rPr>
      </w:pPr>
      <w:r>
        <w:rPr>
          <w:rFonts w:ascii="Arial" w:hAnsi="Arial" w:cs="Arial"/>
        </w:rPr>
        <w:lastRenderedPageBreak/>
        <w:t xml:space="preserve">If we have identified the hazard, we should decide how likely it is that someone could be harmed. We need to overview the findings that are made. Good practice is </w:t>
      </w:r>
      <w:r w:rsidR="009C6393">
        <w:rPr>
          <w:rFonts w:ascii="Arial" w:hAnsi="Arial" w:cs="Arial"/>
        </w:rPr>
        <w:t>considering</w:t>
      </w:r>
      <w:r>
        <w:rPr>
          <w:rFonts w:ascii="Arial" w:hAnsi="Arial" w:cs="Arial"/>
        </w:rPr>
        <w:t xml:space="preserve"> a review if our workers have noticed any problems or there have been any accident</w:t>
      </w:r>
      <w:r>
        <w:rPr>
          <w:rFonts w:ascii="Arial" w:hAnsi="Arial" w:cs="Arial"/>
        </w:rPr>
        <w:t xml:space="preserve">s. </w:t>
      </w:r>
    </w:p>
    <w:p w:rsidR="00836DAF" w:rsidRDefault="00DA545E" w:rsidP="004912FD">
      <w:pPr>
        <w:pStyle w:val="NormalWeb"/>
        <w:numPr>
          <w:ilvl w:val="0"/>
          <w:numId w:val="3"/>
        </w:numPr>
        <w:jc w:val="both"/>
        <w:rPr>
          <w:rFonts w:ascii="Arial" w:hAnsi="Arial" w:cs="Arial"/>
        </w:rPr>
      </w:pPr>
      <w:r>
        <w:rPr>
          <w:rFonts w:ascii="Arial" w:hAnsi="Arial" w:cs="Arial"/>
        </w:rPr>
        <w:t>Hotel proprietors act and what is the purpose of this act?</w:t>
      </w:r>
    </w:p>
    <w:p w:rsidR="00836DAF" w:rsidRDefault="00DA545E" w:rsidP="00836DAF">
      <w:pPr>
        <w:pStyle w:val="NormalWeb"/>
        <w:jc w:val="both"/>
        <w:rPr>
          <w:rFonts w:ascii="Arial" w:hAnsi="Arial" w:cs="Arial"/>
        </w:rPr>
      </w:pPr>
      <w:r>
        <w:rPr>
          <w:rFonts w:ascii="Arial" w:hAnsi="Arial" w:cs="Arial"/>
        </w:rPr>
        <w:t>Hotel Proprietors Act 1956</w:t>
      </w:r>
      <w:r w:rsidR="00590B0B">
        <w:rPr>
          <w:rFonts w:ascii="Arial" w:hAnsi="Arial" w:cs="Arial"/>
        </w:rPr>
        <w:t xml:space="preserve"> revises the law and</w:t>
      </w:r>
      <w:r w:rsidR="0069579D">
        <w:rPr>
          <w:rFonts w:ascii="Arial" w:hAnsi="Arial" w:cs="Arial"/>
        </w:rPr>
        <w:t xml:space="preserve"> defines what are inns and innkeepers, their rights and obligations.</w:t>
      </w:r>
    </w:p>
    <w:p w:rsidR="0069579D" w:rsidRDefault="00DA545E" w:rsidP="00836DAF">
      <w:pPr>
        <w:pStyle w:val="NormalWeb"/>
        <w:jc w:val="both"/>
        <w:rPr>
          <w:rFonts w:ascii="Arial" w:hAnsi="Arial" w:cs="Arial"/>
        </w:rPr>
      </w:pPr>
      <w:r>
        <w:rPr>
          <w:rFonts w:ascii="Arial" w:hAnsi="Arial" w:cs="Arial"/>
        </w:rPr>
        <w:t>According to the Act, the hotel is an establishment held out by the proprietor</w:t>
      </w:r>
      <w:r>
        <w:rPr>
          <w:rFonts w:ascii="Arial" w:hAnsi="Arial" w:cs="Arial"/>
        </w:rPr>
        <w:t xml:space="preserve"> as offering food, drinks and if required sleeping accommodation, without a special contract. The </w:t>
      </w:r>
      <w:r w:rsidR="00E13DB4">
        <w:rPr>
          <w:rFonts w:ascii="Arial" w:hAnsi="Arial" w:cs="Arial"/>
        </w:rPr>
        <w:t>traveller</w:t>
      </w:r>
      <w:r>
        <w:rPr>
          <w:rFonts w:ascii="Arial" w:hAnsi="Arial" w:cs="Arial"/>
        </w:rPr>
        <w:t xml:space="preserve"> should present himself who appears able and willing to pay a reasonable sum for the facilities and services provided and who is in a fit state to be </w:t>
      </w:r>
      <w:r>
        <w:rPr>
          <w:rFonts w:ascii="Arial" w:hAnsi="Arial" w:cs="Arial"/>
        </w:rPr>
        <w:t>received.</w:t>
      </w:r>
    </w:p>
    <w:p w:rsidR="00D1639C" w:rsidRDefault="00DA545E" w:rsidP="00836DAF">
      <w:pPr>
        <w:pStyle w:val="NormalWeb"/>
        <w:jc w:val="both"/>
        <w:rPr>
          <w:rFonts w:ascii="Arial" w:hAnsi="Arial" w:cs="Arial"/>
        </w:rPr>
      </w:pPr>
      <w:r>
        <w:rPr>
          <w:rFonts w:ascii="Arial" w:hAnsi="Arial" w:cs="Arial"/>
        </w:rPr>
        <w:t>The proprietor is</w:t>
      </w:r>
      <w:r w:rsidR="009900C1">
        <w:rPr>
          <w:rFonts w:ascii="Arial" w:hAnsi="Arial" w:cs="Arial"/>
        </w:rPr>
        <w:t xml:space="preserve"> responsible for </w:t>
      </w:r>
      <w:r w:rsidR="00050BB6">
        <w:rPr>
          <w:rFonts w:ascii="Arial" w:hAnsi="Arial" w:cs="Arial"/>
        </w:rPr>
        <w:t>guest’s</w:t>
      </w:r>
      <w:r w:rsidR="009900C1">
        <w:rPr>
          <w:rFonts w:ascii="Arial" w:hAnsi="Arial" w:cs="Arial"/>
        </w:rPr>
        <w:t xml:space="preserve"> property and he is liable to repair it. </w:t>
      </w:r>
      <w:r>
        <w:rPr>
          <w:rFonts w:ascii="Arial" w:hAnsi="Arial" w:cs="Arial"/>
        </w:rPr>
        <w:t xml:space="preserve"> </w:t>
      </w:r>
    </w:p>
    <w:p w:rsidR="00625708" w:rsidRDefault="00DA545E" w:rsidP="00836DAF">
      <w:pPr>
        <w:pStyle w:val="NormalWeb"/>
        <w:jc w:val="both"/>
        <w:rPr>
          <w:rFonts w:ascii="Arial" w:hAnsi="Arial" w:cs="Arial"/>
        </w:rPr>
      </w:pPr>
      <w:r>
        <w:rPr>
          <w:rFonts w:ascii="Arial" w:hAnsi="Arial" w:cs="Arial"/>
        </w:rPr>
        <w:t>The</w:t>
      </w:r>
      <w:r w:rsidR="00050BB6">
        <w:rPr>
          <w:rFonts w:ascii="Arial" w:hAnsi="Arial" w:cs="Arial"/>
        </w:rPr>
        <w:t xml:space="preserve"> Act includes also </w:t>
      </w:r>
      <w:r w:rsidR="00CE0CEE">
        <w:rPr>
          <w:rFonts w:ascii="Arial" w:hAnsi="Arial" w:cs="Arial"/>
        </w:rPr>
        <w:t>variations of</w:t>
      </w:r>
      <w:r>
        <w:rPr>
          <w:rFonts w:ascii="Arial" w:hAnsi="Arial" w:cs="Arial"/>
        </w:rPr>
        <w:t xml:space="preserve"> liabilities and rights of innkeeper. The proprietor is liable to make goods to the travel</w:t>
      </w:r>
      <w:r w:rsidR="009900C1">
        <w:rPr>
          <w:rFonts w:ascii="Arial" w:hAnsi="Arial" w:cs="Arial"/>
        </w:rPr>
        <w:t>l</w:t>
      </w:r>
      <w:r>
        <w:rPr>
          <w:rFonts w:ascii="Arial" w:hAnsi="Arial" w:cs="Arial"/>
        </w:rPr>
        <w:t xml:space="preserve">er </w:t>
      </w:r>
      <w:r w:rsidR="00CE0CEE">
        <w:rPr>
          <w:rFonts w:ascii="Arial" w:hAnsi="Arial" w:cs="Arial"/>
        </w:rPr>
        <w:t xml:space="preserve">if the loss or damage are happened during the time when the traveller was guest in the hotel. </w:t>
      </w:r>
    </w:p>
    <w:p w:rsidR="00FA2A6D" w:rsidRDefault="00DA545E" w:rsidP="00836DAF">
      <w:pPr>
        <w:pStyle w:val="NormalWeb"/>
        <w:jc w:val="both"/>
        <w:rPr>
          <w:rFonts w:ascii="Arial" w:hAnsi="Arial" w:cs="Arial"/>
        </w:rPr>
      </w:pPr>
      <w:r>
        <w:rPr>
          <w:rFonts w:ascii="Arial" w:hAnsi="Arial" w:cs="Arial"/>
        </w:rPr>
        <w:t>The Act regulates the relationship between a proprietor and a trave</w:t>
      </w:r>
      <w:r w:rsidR="00CE0CEE">
        <w:rPr>
          <w:rFonts w:ascii="Arial" w:hAnsi="Arial" w:cs="Arial"/>
        </w:rPr>
        <w:t>l</w:t>
      </w:r>
      <w:r>
        <w:rPr>
          <w:rFonts w:ascii="Arial" w:hAnsi="Arial" w:cs="Arial"/>
        </w:rPr>
        <w:t>ler so they do not need to argue about their interrelation. Both sides know their rights and liabilities. Both sides</w:t>
      </w:r>
      <w:r>
        <w:rPr>
          <w:rFonts w:ascii="Arial" w:hAnsi="Arial" w:cs="Arial"/>
        </w:rPr>
        <w:t xml:space="preserve"> are protected through the Act.</w:t>
      </w:r>
    </w:p>
    <w:p w:rsidR="00643F16" w:rsidRDefault="00DA545E" w:rsidP="00643F16">
      <w:pPr>
        <w:pStyle w:val="NormalWeb"/>
        <w:numPr>
          <w:ilvl w:val="0"/>
          <w:numId w:val="3"/>
        </w:numPr>
        <w:jc w:val="both"/>
        <w:rPr>
          <w:rFonts w:ascii="Arial" w:hAnsi="Arial" w:cs="Arial"/>
        </w:rPr>
      </w:pPr>
      <w:r>
        <w:rPr>
          <w:rFonts w:ascii="Arial" w:hAnsi="Arial" w:cs="Arial"/>
        </w:rPr>
        <w:t xml:space="preserve">Why managers and employees need to abide by employment legislation </w:t>
      </w:r>
      <w:r w:rsidR="005F6479">
        <w:rPr>
          <w:rFonts w:ascii="Arial" w:hAnsi="Arial" w:cs="Arial"/>
        </w:rPr>
        <w:t>and who is protected under this legislation?</w:t>
      </w:r>
    </w:p>
    <w:p w:rsidR="00D12AFE" w:rsidRDefault="00DA545E" w:rsidP="005F6479">
      <w:pPr>
        <w:pStyle w:val="NormalWeb"/>
        <w:jc w:val="both"/>
        <w:rPr>
          <w:rFonts w:ascii="Arial" w:hAnsi="Arial" w:cs="Arial"/>
        </w:rPr>
      </w:pPr>
      <w:r>
        <w:rPr>
          <w:rFonts w:ascii="Arial" w:hAnsi="Arial" w:cs="Arial"/>
        </w:rPr>
        <w:t xml:space="preserve">It is very important for employers and employees to be up to date with employment law, changes, and additions. </w:t>
      </w:r>
      <w:r>
        <w:rPr>
          <w:rFonts w:ascii="Arial" w:hAnsi="Arial" w:cs="Arial"/>
        </w:rPr>
        <w:t>The law clarifies what employers expect from employees, what they can be asked to do, what are employer's obligations and rights at the workplace. Also, the law concerns what can lead to prosecution. The law controls interrelation between employees and emp</w:t>
      </w:r>
      <w:r>
        <w:rPr>
          <w:rFonts w:ascii="Arial" w:hAnsi="Arial" w:cs="Arial"/>
        </w:rPr>
        <w:t>loyers.</w:t>
      </w:r>
    </w:p>
    <w:p w:rsidR="00D12AFE" w:rsidRPr="00D12AFE" w:rsidRDefault="00DA545E" w:rsidP="00D12AFE">
      <w:pPr>
        <w:pStyle w:val="NormalWeb"/>
        <w:rPr>
          <w:rFonts w:ascii="Arial" w:hAnsi="Arial" w:cs="Arial"/>
        </w:rPr>
      </w:pPr>
      <w:r w:rsidRPr="00D12AFE">
        <w:rPr>
          <w:rFonts w:ascii="Arial" w:hAnsi="Arial" w:cs="Arial"/>
        </w:rPr>
        <w:t xml:space="preserve"> The</w:t>
      </w:r>
      <w:r w:rsidR="008B3CA0">
        <w:rPr>
          <w:rFonts w:ascii="Arial" w:hAnsi="Arial" w:cs="Arial"/>
        </w:rPr>
        <w:t>re are</w:t>
      </w:r>
      <w:r w:rsidRPr="00D12AFE">
        <w:rPr>
          <w:rFonts w:ascii="Arial" w:hAnsi="Arial" w:cs="Arial"/>
        </w:rPr>
        <w:t xml:space="preserve"> three main </w:t>
      </w:r>
      <w:r w:rsidR="008B3CA0">
        <w:rPr>
          <w:rFonts w:ascii="Arial" w:hAnsi="Arial" w:cs="Arial"/>
        </w:rPr>
        <w:t>sources of UK employment law</w:t>
      </w:r>
      <w:r w:rsidRPr="00D12AFE">
        <w:rPr>
          <w:rFonts w:ascii="Arial" w:hAnsi="Arial" w:cs="Arial"/>
        </w:rPr>
        <w:t>:</w:t>
      </w:r>
    </w:p>
    <w:p w:rsidR="00D12AFE" w:rsidRPr="00D12AFE" w:rsidRDefault="00DA545E" w:rsidP="00D12AFE">
      <w:pPr>
        <w:pStyle w:val="NormalWeb"/>
        <w:rPr>
          <w:rFonts w:ascii="Arial" w:hAnsi="Arial" w:cs="Arial"/>
        </w:rPr>
      </w:pPr>
      <w:r w:rsidRPr="00D12AFE">
        <w:rPr>
          <w:rFonts w:ascii="Arial" w:hAnsi="Arial" w:cs="Arial"/>
        </w:rPr>
        <w:t>· Common la</w:t>
      </w:r>
      <w:r w:rsidR="008B3CA0">
        <w:rPr>
          <w:rFonts w:ascii="Arial" w:hAnsi="Arial" w:cs="Arial"/>
        </w:rPr>
        <w:t>w:</w:t>
      </w:r>
      <w:r w:rsidRPr="00D12AFE">
        <w:rPr>
          <w:rFonts w:ascii="Arial" w:hAnsi="Arial" w:cs="Arial"/>
        </w:rPr>
        <w:t xml:space="preserve"> the legal basis of the employer and employee working relationship</w:t>
      </w:r>
      <w:r w:rsidR="008B3CA0">
        <w:rPr>
          <w:rFonts w:ascii="Arial" w:hAnsi="Arial" w:cs="Arial"/>
        </w:rPr>
        <w:t xml:space="preserve"> is the employment contract form</w:t>
      </w:r>
      <w:r w:rsidRPr="00D12AFE">
        <w:rPr>
          <w:rFonts w:ascii="Arial" w:hAnsi="Arial" w:cs="Arial"/>
        </w:rPr>
        <w:t>.</w:t>
      </w:r>
    </w:p>
    <w:p w:rsidR="00DE4D05" w:rsidRDefault="00DE4D05" w:rsidP="00D12AFE">
      <w:pPr>
        <w:pStyle w:val="NormalWeb"/>
        <w:rPr>
          <w:rFonts w:ascii="Arial" w:hAnsi="Arial" w:cs="Arial"/>
        </w:rPr>
      </w:pPr>
      <w:r>
        <w:rPr>
          <w:rFonts w:ascii="Arial" w:hAnsi="Arial" w:cs="Arial"/>
        </w:rPr>
        <w:t xml:space="preserve">· European Law:  regulates </w:t>
      </w:r>
      <w:r w:rsidR="00DA545E" w:rsidRPr="00D12AFE">
        <w:rPr>
          <w:rFonts w:ascii="Arial" w:hAnsi="Arial" w:cs="Arial"/>
        </w:rPr>
        <w:t>employe</w:t>
      </w:r>
      <w:r w:rsidR="00DA545E" w:rsidRPr="00D12AFE">
        <w:rPr>
          <w:rFonts w:ascii="Arial" w:hAnsi="Arial" w:cs="Arial"/>
        </w:rPr>
        <w:t>e</w:t>
      </w:r>
      <w:r>
        <w:rPr>
          <w:rFonts w:ascii="Arial" w:hAnsi="Arial" w:cs="Arial"/>
        </w:rPr>
        <w:t xml:space="preserve">s’ rights on business transfers and concerns equal pay </w:t>
      </w:r>
      <w:r w:rsidR="00C013CB">
        <w:rPr>
          <w:rFonts w:ascii="Arial" w:hAnsi="Arial" w:cs="Arial"/>
        </w:rPr>
        <w:t>and discrimination</w:t>
      </w:r>
      <w:r>
        <w:rPr>
          <w:rFonts w:ascii="Arial" w:hAnsi="Arial" w:cs="Arial"/>
        </w:rPr>
        <w:t xml:space="preserve">. </w:t>
      </w:r>
    </w:p>
    <w:p w:rsidR="00D12AFE" w:rsidRDefault="00DE4D05" w:rsidP="00D12AFE">
      <w:pPr>
        <w:pStyle w:val="NormalWeb"/>
        <w:rPr>
          <w:rFonts w:ascii="Arial" w:hAnsi="Arial" w:cs="Arial"/>
        </w:rPr>
      </w:pPr>
      <w:r w:rsidRPr="00D12AFE">
        <w:rPr>
          <w:rFonts w:ascii="Arial" w:hAnsi="Arial" w:cs="Arial"/>
        </w:rPr>
        <w:t xml:space="preserve"> </w:t>
      </w:r>
      <w:r w:rsidR="00C013CB">
        <w:rPr>
          <w:rFonts w:ascii="Arial" w:hAnsi="Arial" w:cs="Arial"/>
        </w:rPr>
        <w:t xml:space="preserve">· Statue: relates to </w:t>
      </w:r>
      <w:r w:rsidR="00C013CB" w:rsidRPr="00D12AFE">
        <w:rPr>
          <w:rFonts w:ascii="Arial" w:hAnsi="Arial" w:cs="Arial"/>
        </w:rPr>
        <w:t>legalization</w:t>
      </w:r>
      <w:r w:rsidR="00C013CB">
        <w:rPr>
          <w:rFonts w:ascii="Arial" w:hAnsi="Arial" w:cs="Arial"/>
        </w:rPr>
        <w:t xml:space="preserve"> such </w:t>
      </w:r>
      <w:r w:rsidR="00D32C0D">
        <w:rPr>
          <w:rFonts w:ascii="Arial" w:hAnsi="Arial" w:cs="Arial"/>
        </w:rPr>
        <w:t>as Employment</w:t>
      </w:r>
      <w:r w:rsidR="00C013CB">
        <w:rPr>
          <w:rFonts w:ascii="Arial" w:hAnsi="Arial" w:cs="Arial"/>
        </w:rPr>
        <w:t xml:space="preserve"> Relations Act, Disability Discrimination Act, National Minimum Wage Act, and Health and Safety at Work Act.</w:t>
      </w:r>
    </w:p>
    <w:p w:rsidR="008D6EC3" w:rsidRDefault="00DA545E" w:rsidP="008D6EC3">
      <w:pPr>
        <w:pStyle w:val="NormalWeb"/>
        <w:rPr>
          <w:rFonts w:ascii="Arial" w:hAnsi="Arial" w:cs="Arial"/>
        </w:rPr>
      </w:pPr>
      <w:r>
        <w:rPr>
          <w:rFonts w:ascii="Arial" w:hAnsi="Arial" w:cs="Arial"/>
        </w:rPr>
        <w:t>The main aspects cover by employment law are:</w:t>
      </w:r>
    </w:p>
    <w:p w:rsidR="008D6EC3" w:rsidRDefault="00DA545E" w:rsidP="008D6EC3">
      <w:pPr>
        <w:pStyle w:val="NormalWeb"/>
        <w:numPr>
          <w:ilvl w:val="0"/>
          <w:numId w:val="2"/>
        </w:numPr>
        <w:rPr>
          <w:rFonts w:ascii="Arial" w:hAnsi="Arial" w:cs="Arial"/>
        </w:rPr>
      </w:pPr>
      <w:r>
        <w:rPr>
          <w:rFonts w:ascii="Arial" w:hAnsi="Arial" w:cs="Arial"/>
        </w:rPr>
        <w:t xml:space="preserve">We must register </w:t>
      </w:r>
      <w:r>
        <w:rPr>
          <w:rFonts w:ascii="Arial" w:hAnsi="Arial" w:cs="Arial"/>
        </w:rPr>
        <w:t xml:space="preserve">as an employer with HR Revenue &amp; Customs </w:t>
      </w:r>
      <w:r w:rsidR="008B3CA0">
        <w:rPr>
          <w:rFonts w:ascii="Arial" w:hAnsi="Arial" w:cs="Arial"/>
        </w:rPr>
        <w:t>(HMRC</w:t>
      </w:r>
      <w:r>
        <w:rPr>
          <w:rFonts w:ascii="Arial" w:hAnsi="Arial" w:cs="Arial"/>
        </w:rPr>
        <w:t>) before our first payday when we take on our first employee.</w:t>
      </w:r>
    </w:p>
    <w:p w:rsidR="008D6EC3" w:rsidRDefault="00DA545E" w:rsidP="008D6EC3">
      <w:pPr>
        <w:pStyle w:val="NormalWeb"/>
        <w:numPr>
          <w:ilvl w:val="0"/>
          <w:numId w:val="2"/>
        </w:numPr>
        <w:rPr>
          <w:rFonts w:ascii="Arial" w:hAnsi="Arial" w:cs="Arial"/>
        </w:rPr>
      </w:pPr>
      <w:r>
        <w:rPr>
          <w:rFonts w:ascii="Arial" w:hAnsi="Arial" w:cs="Arial"/>
        </w:rPr>
        <w:lastRenderedPageBreak/>
        <w:t>We must make sure that</w:t>
      </w:r>
      <w:r w:rsidR="006E390F">
        <w:rPr>
          <w:rFonts w:ascii="Arial" w:hAnsi="Arial" w:cs="Arial"/>
        </w:rPr>
        <w:t xml:space="preserve"> the employees are authorized to</w:t>
      </w:r>
      <w:r>
        <w:rPr>
          <w:rFonts w:ascii="Arial" w:hAnsi="Arial" w:cs="Arial"/>
        </w:rPr>
        <w:t xml:space="preserve"> work in the UK before they start </w:t>
      </w:r>
      <w:r w:rsidR="006E390F">
        <w:rPr>
          <w:rFonts w:ascii="Arial" w:hAnsi="Arial" w:cs="Arial"/>
        </w:rPr>
        <w:t>working and we need to hold copies of the documents which prove it.</w:t>
      </w:r>
    </w:p>
    <w:p w:rsidR="00AA748C" w:rsidRDefault="00020358" w:rsidP="008D6EC3">
      <w:pPr>
        <w:pStyle w:val="NormalWeb"/>
        <w:numPr>
          <w:ilvl w:val="0"/>
          <w:numId w:val="2"/>
        </w:numPr>
        <w:rPr>
          <w:rFonts w:ascii="Arial" w:hAnsi="Arial" w:cs="Arial"/>
        </w:rPr>
      </w:pPr>
      <w:r>
        <w:rPr>
          <w:rFonts w:ascii="Arial" w:hAnsi="Arial" w:cs="Arial"/>
        </w:rPr>
        <w:t>The employment contract with all terms and conditions must be given to the e</w:t>
      </w:r>
      <w:r w:rsidR="00DA545E">
        <w:rPr>
          <w:rFonts w:ascii="Arial" w:hAnsi="Arial" w:cs="Arial"/>
        </w:rPr>
        <w:t>mployee</w:t>
      </w:r>
      <w:r>
        <w:rPr>
          <w:rFonts w:ascii="Arial" w:hAnsi="Arial" w:cs="Arial"/>
        </w:rPr>
        <w:t xml:space="preserve">s in </w:t>
      </w:r>
      <w:r w:rsidR="00DA545E">
        <w:rPr>
          <w:rFonts w:ascii="Arial" w:hAnsi="Arial" w:cs="Arial"/>
        </w:rPr>
        <w:t>a writt</w:t>
      </w:r>
      <w:r>
        <w:rPr>
          <w:rFonts w:ascii="Arial" w:hAnsi="Arial" w:cs="Arial"/>
        </w:rPr>
        <w:t>en document</w:t>
      </w:r>
      <w:r w:rsidR="00DA545E">
        <w:rPr>
          <w:rFonts w:ascii="Arial" w:hAnsi="Arial" w:cs="Arial"/>
        </w:rPr>
        <w:t>.</w:t>
      </w:r>
    </w:p>
    <w:p w:rsidR="00AA748C" w:rsidRDefault="00DA545E" w:rsidP="008D6EC3">
      <w:pPr>
        <w:pStyle w:val="NormalWeb"/>
        <w:numPr>
          <w:ilvl w:val="0"/>
          <w:numId w:val="2"/>
        </w:numPr>
        <w:rPr>
          <w:rFonts w:ascii="Arial" w:hAnsi="Arial" w:cs="Arial"/>
        </w:rPr>
      </w:pPr>
      <w:r>
        <w:rPr>
          <w:rFonts w:ascii="Arial" w:hAnsi="Arial" w:cs="Arial"/>
        </w:rPr>
        <w:t>Any c</w:t>
      </w:r>
      <w:r w:rsidR="00EE79CD">
        <w:rPr>
          <w:rFonts w:ascii="Arial" w:hAnsi="Arial" w:cs="Arial"/>
        </w:rPr>
        <w:t>hanges in the terms must be arranged</w:t>
      </w:r>
      <w:r>
        <w:rPr>
          <w:rFonts w:ascii="Arial" w:hAnsi="Arial" w:cs="Arial"/>
        </w:rPr>
        <w:t xml:space="preserve"> upon by both parties and confirmed in writing.</w:t>
      </w:r>
    </w:p>
    <w:p w:rsidR="00802EB5" w:rsidRDefault="00EE79CD" w:rsidP="008D6EC3">
      <w:pPr>
        <w:pStyle w:val="NormalWeb"/>
        <w:numPr>
          <w:ilvl w:val="0"/>
          <w:numId w:val="2"/>
        </w:numPr>
        <w:rPr>
          <w:rFonts w:ascii="Arial" w:hAnsi="Arial" w:cs="Arial"/>
        </w:rPr>
      </w:pPr>
      <w:r>
        <w:rPr>
          <w:rFonts w:ascii="Arial" w:hAnsi="Arial" w:cs="Arial"/>
        </w:rPr>
        <w:t>The trial</w:t>
      </w:r>
      <w:r w:rsidR="00DA545E">
        <w:rPr>
          <w:rFonts w:ascii="Arial" w:hAnsi="Arial" w:cs="Arial"/>
        </w:rPr>
        <w:t xml:space="preserve"> period takes three to six months. The period should be</w:t>
      </w:r>
      <w:r w:rsidR="00B54015">
        <w:rPr>
          <w:rFonts w:ascii="Arial" w:hAnsi="Arial" w:cs="Arial"/>
        </w:rPr>
        <w:t xml:space="preserve"> as long as </w:t>
      </w:r>
      <w:r w:rsidR="00DA545E">
        <w:rPr>
          <w:rFonts w:ascii="Arial" w:hAnsi="Arial" w:cs="Arial"/>
        </w:rPr>
        <w:t xml:space="preserve">we can </w:t>
      </w:r>
      <w:r>
        <w:rPr>
          <w:rFonts w:ascii="Arial" w:hAnsi="Arial" w:cs="Arial"/>
        </w:rPr>
        <w:t>understand if the employee is capable</w:t>
      </w:r>
      <w:r w:rsidR="00DA545E">
        <w:rPr>
          <w:rFonts w:ascii="Arial" w:hAnsi="Arial" w:cs="Arial"/>
        </w:rPr>
        <w:t xml:space="preserve"> to do the job.</w:t>
      </w:r>
    </w:p>
    <w:p w:rsidR="00AA748C" w:rsidRDefault="00DA545E" w:rsidP="008D6EC3">
      <w:pPr>
        <w:pStyle w:val="NormalWeb"/>
        <w:numPr>
          <w:ilvl w:val="0"/>
          <w:numId w:val="2"/>
        </w:numPr>
        <w:rPr>
          <w:rFonts w:ascii="Arial" w:hAnsi="Arial" w:cs="Arial"/>
        </w:rPr>
      </w:pPr>
      <w:r>
        <w:rPr>
          <w:rFonts w:ascii="Arial" w:hAnsi="Arial" w:cs="Arial"/>
        </w:rPr>
        <w:t>Most of the employees are entitled to be pa</w:t>
      </w:r>
      <w:r w:rsidR="00161ECD">
        <w:rPr>
          <w:rFonts w:ascii="Arial" w:hAnsi="Arial" w:cs="Arial"/>
        </w:rPr>
        <w:t>id a minimum wage regardless their contract hours</w:t>
      </w:r>
      <w:r w:rsidR="0056645F">
        <w:rPr>
          <w:rFonts w:ascii="Arial" w:hAnsi="Arial" w:cs="Arial"/>
        </w:rPr>
        <w:t>.</w:t>
      </w:r>
    </w:p>
    <w:p w:rsidR="0056645F" w:rsidRDefault="003D7762" w:rsidP="008D6EC3">
      <w:pPr>
        <w:pStyle w:val="NormalWeb"/>
        <w:numPr>
          <w:ilvl w:val="0"/>
          <w:numId w:val="2"/>
        </w:numPr>
        <w:rPr>
          <w:rFonts w:ascii="Arial" w:hAnsi="Arial" w:cs="Arial"/>
        </w:rPr>
      </w:pPr>
      <w:r>
        <w:rPr>
          <w:rFonts w:ascii="Arial" w:hAnsi="Arial" w:cs="Arial"/>
        </w:rPr>
        <w:t>Full-time employees have at least 28 days per year paid holiday.</w:t>
      </w:r>
    </w:p>
    <w:p w:rsidR="0094718E" w:rsidRDefault="00B54015" w:rsidP="008D6EC3">
      <w:pPr>
        <w:pStyle w:val="NormalWeb"/>
        <w:numPr>
          <w:ilvl w:val="0"/>
          <w:numId w:val="2"/>
        </w:numPr>
        <w:rPr>
          <w:rFonts w:ascii="Arial" w:hAnsi="Arial" w:cs="Arial"/>
        </w:rPr>
      </w:pPr>
      <w:r>
        <w:rPr>
          <w:rFonts w:ascii="Arial" w:hAnsi="Arial" w:cs="Arial"/>
        </w:rPr>
        <w:t>H</w:t>
      </w:r>
      <w:r w:rsidR="00DA545E">
        <w:rPr>
          <w:rFonts w:ascii="Arial" w:hAnsi="Arial" w:cs="Arial"/>
        </w:rPr>
        <w:t>ealth and safe</w:t>
      </w:r>
      <w:r>
        <w:rPr>
          <w:rFonts w:ascii="Arial" w:hAnsi="Arial" w:cs="Arial"/>
        </w:rPr>
        <w:t>ty environment of all employees is employer’s responsibility.</w:t>
      </w:r>
    </w:p>
    <w:p w:rsidR="00FA066C" w:rsidRDefault="00DA545E" w:rsidP="00FA066C">
      <w:pPr>
        <w:pStyle w:val="NormalWeb"/>
        <w:ind w:left="360"/>
        <w:rPr>
          <w:rFonts w:ascii="Arial" w:hAnsi="Arial" w:cs="Arial"/>
        </w:rPr>
      </w:pPr>
      <w:r>
        <w:rPr>
          <w:rFonts w:ascii="Arial" w:hAnsi="Arial" w:cs="Arial"/>
        </w:rPr>
        <w:t xml:space="preserve">The employment law also </w:t>
      </w:r>
      <w:r w:rsidR="00BF25B9">
        <w:rPr>
          <w:rFonts w:ascii="Arial" w:hAnsi="Arial" w:cs="Arial"/>
        </w:rPr>
        <w:t>covers</w:t>
      </w:r>
      <w:r>
        <w:rPr>
          <w:rFonts w:ascii="Arial" w:hAnsi="Arial" w:cs="Arial"/>
        </w:rPr>
        <w:t xml:space="preserve"> </w:t>
      </w:r>
      <w:r w:rsidR="00E022DE">
        <w:rPr>
          <w:rFonts w:ascii="Arial" w:hAnsi="Arial" w:cs="Arial"/>
        </w:rPr>
        <w:t xml:space="preserve">statutory sick pay, pregnant employee, flexible working, workplace pension. </w:t>
      </w:r>
    </w:p>
    <w:p w:rsidR="00BF25B9" w:rsidRDefault="00DA545E" w:rsidP="00FA066C">
      <w:pPr>
        <w:pStyle w:val="NormalWeb"/>
        <w:ind w:left="360"/>
        <w:rPr>
          <w:rFonts w:ascii="Arial" w:hAnsi="Arial" w:cs="Arial"/>
        </w:rPr>
      </w:pPr>
      <w:r>
        <w:rPr>
          <w:rFonts w:ascii="Arial" w:hAnsi="Arial" w:cs="Arial"/>
        </w:rPr>
        <w:t>Everyone needs to familiar with Employment legislation. It protects</w:t>
      </w:r>
      <w:r>
        <w:rPr>
          <w:rFonts w:ascii="Arial" w:hAnsi="Arial" w:cs="Arial"/>
        </w:rPr>
        <w:t xml:space="preserve"> both – employers and employees.</w:t>
      </w:r>
    </w:p>
    <w:p w:rsidR="00BF25B9" w:rsidRDefault="00DA545E" w:rsidP="00FA066C">
      <w:pPr>
        <w:pStyle w:val="NormalWeb"/>
        <w:ind w:left="360"/>
        <w:rPr>
          <w:rFonts w:ascii="Arial" w:hAnsi="Arial" w:cs="Arial"/>
        </w:rPr>
      </w:pPr>
      <w:r>
        <w:rPr>
          <w:rFonts w:ascii="Arial" w:hAnsi="Arial" w:cs="Arial"/>
        </w:rPr>
        <w:t xml:space="preserve">Everybody wants to be a good manager. Part of this is to have good knowledge and understanding of the law. </w:t>
      </w:r>
      <w:r w:rsidR="00992869">
        <w:rPr>
          <w:rFonts w:ascii="Arial" w:hAnsi="Arial" w:cs="Arial"/>
        </w:rPr>
        <w:t>In that way, we can avoid many problems, save money and create a better environment in our company.</w:t>
      </w:r>
    </w:p>
    <w:p w:rsidR="0037162E" w:rsidRPr="00D12AFE" w:rsidRDefault="0037162E" w:rsidP="00FA066C">
      <w:pPr>
        <w:pStyle w:val="NormalWeb"/>
        <w:ind w:left="360"/>
        <w:rPr>
          <w:rFonts w:ascii="Arial" w:hAnsi="Arial" w:cs="Arial"/>
        </w:rPr>
      </w:pPr>
    </w:p>
    <w:p w:rsidR="005F6479" w:rsidRDefault="005F6479" w:rsidP="005F6479">
      <w:pPr>
        <w:pStyle w:val="NormalWeb"/>
        <w:jc w:val="both"/>
        <w:rPr>
          <w:rFonts w:ascii="Arial" w:hAnsi="Arial" w:cs="Arial"/>
        </w:rPr>
      </w:pPr>
    </w:p>
    <w:p w:rsidR="0027614D" w:rsidRDefault="0027614D" w:rsidP="0066222E">
      <w:pPr>
        <w:pStyle w:val="NormalWeb"/>
        <w:jc w:val="both"/>
        <w:rPr>
          <w:rFonts w:ascii="Arial" w:hAnsi="Arial" w:cs="Arial"/>
        </w:rPr>
      </w:pPr>
    </w:p>
    <w:p w:rsidR="00A578A5" w:rsidRDefault="00A578A5" w:rsidP="008D1838">
      <w:pPr>
        <w:pStyle w:val="NormalWeb"/>
        <w:jc w:val="both"/>
        <w:rPr>
          <w:rFonts w:ascii="Arial" w:hAnsi="Arial" w:cs="Arial"/>
        </w:rPr>
      </w:pPr>
    </w:p>
    <w:p w:rsidR="0059244B" w:rsidRDefault="0059244B" w:rsidP="008D1838">
      <w:pPr>
        <w:pStyle w:val="NormalWeb"/>
        <w:jc w:val="both"/>
        <w:rPr>
          <w:rFonts w:ascii="Arial" w:hAnsi="Arial" w:cs="Arial"/>
        </w:rPr>
      </w:pPr>
    </w:p>
    <w:p w:rsidR="00B127A8" w:rsidRDefault="00B127A8" w:rsidP="008D1838">
      <w:pPr>
        <w:pStyle w:val="NormalWeb"/>
        <w:jc w:val="both"/>
        <w:rPr>
          <w:rFonts w:ascii="Arial" w:hAnsi="Arial" w:cs="Arial"/>
        </w:rPr>
      </w:pPr>
    </w:p>
    <w:p w:rsidR="007A5C02" w:rsidRDefault="00DA545E" w:rsidP="006A4316">
      <w:pPr>
        <w:rPr>
          <w:rFonts w:ascii="Arial" w:hAnsi="Arial" w:cs="Arial"/>
        </w:rPr>
      </w:pPr>
      <w:r>
        <w:rPr>
          <w:rFonts w:ascii="Arial" w:hAnsi="Arial" w:cs="Arial"/>
        </w:rPr>
        <w:br w:type="page"/>
      </w:r>
    </w:p>
    <w:p w:rsidR="00865C97" w:rsidRPr="00865C97" w:rsidRDefault="00DA545E" w:rsidP="00865C97">
      <w:pPr>
        <w:jc w:val="center"/>
        <w:rPr>
          <w:rFonts w:ascii="Arial" w:hAnsi="Arial" w:cs="Arial"/>
          <w:sz w:val="36"/>
          <w:szCs w:val="36"/>
        </w:rPr>
      </w:pPr>
      <w:r>
        <w:rPr>
          <w:rFonts w:ascii="Arial" w:hAnsi="Arial" w:cs="Arial"/>
          <w:sz w:val="36"/>
          <w:szCs w:val="36"/>
        </w:rPr>
        <w:lastRenderedPageBreak/>
        <w:t>REFERENCES</w:t>
      </w:r>
    </w:p>
    <w:p w:rsidR="00F64464" w:rsidRPr="00F64464" w:rsidRDefault="00F64464" w:rsidP="00F64464">
      <w:pPr>
        <w:spacing w:before="100" w:beforeAutospacing="1" w:after="100" w:afterAutospacing="1" w:line="240" w:lineRule="auto"/>
        <w:rPr>
          <w:rFonts w:ascii="Times New Roman" w:eastAsia="Times New Roman" w:hAnsi="Times New Roman" w:cs="Times New Roman"/>
          <w:sz w:val="24"/>
          <w:szCs w:val="24"/>
          <w:lang w:eastAsia="en-GB"/>
        </w:rPr>
      </w:pPr>
    </w:p>
    <w:p w:rsidR="008F4335" w:rsidRDefault="00DA545E" w:rsidP="008F4335">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8F4335">
        <w:rPr>
          <w:rFonts w:ascii="Arial" w:eastAsia="Times New Roman" w:hAnsi="Arial" w:cs="Arial"/>
          <w:sz w:val="24"/>
          <w:szCs w:val="24"/>
          <w:lang w:eastAsia="en-GB"/>
        </w:rPr>
        <w:t xml:space="preserve">GOV.UK. (2019). </w:t>
      </w:r>
      <w:r w:rsidRPr="008F4335">
        <w:rPr>
          <w:rFonts w:ascii="Arial" w:eastAsia="Times New Roman" w:hAnsi="Arial" w:cs="Arial"/>
          <w:i/>
          <w:iCs/>
          <w:sz w:val="24"/>
          <w:szCs w:val="24"/>
          <w:lang w:eastAsia="en-GB"/>
        </w:rPr>
        <w:t>Data Protection Act of 2018</w:t>
      </w:r>
      <w:r w:rsidRPr="008F4335">
        <w:rPr>
          <w:rFonts w:ascii="Arial" w:eastAsia="Times New Roman" w:hAnsi="Arial" w:cs="Arial"/>
          <w:sz w:val="24"/>
          <w:szCs w:val="24"/>
          <w:lang w:eastAsia="en-GB"/>
        </w:rPr>
        <w:t>. [online] Available at: https://www.gov.uk/government/collections/data-protection-act-2018 [Accessed 22</w:t>
      </w:r>
    </w:p>
    <w:p w:rsidR="00F64464" w:rsidRPr="008F4335" w:rsidRDefault="00DA545E" w:rsidP="008F4335">
      <w:pPr>
        <w:pStyle w:val="ListParagraph"/>
        <w:spacing w:before="100" w:beforeAutospacing="1" w:after="100" w:afterAutospacing="1" w:line="240" w:lineRule="auto"/>
        <w:rPr>
          <w:rFonts w:ascii="Arial" w:eastAsia="Times New Roman" w:hAnsi="Arial" w:cs="Arial"/>
          <w:sz w:val="24"/>
          <w:szCs w:val="24"/>
          <w:lang w:eastAsia="en-GB"/>
        </w:rPr>
      </w:pPr>
      <w:r w:rsidRPr="008F4335">
        <w:rPr>
          <w:rFonts w:ascii="Arial" w:eastAsia="Times New Roman" w:hAnsi="Arial" w:cs="Arial"/>
          <w:sz w:val="24"/>
          <w:szCs w:val="24"/>
          <w:lang w:eastAsia="en-GB"/>
        </w:rPr>
        <w:t xml:space="preserve"> </w:t>
      </w:r>
    </w:p>
    <w:p w:rsidR="00F64464" w:rsidRDefault="00DA545E" w:rsidP="008F4335">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8F4335">
        <w:rPr>
          <w:rFonts w:ascii="Arial" w:eastAsia="Times New Roman" w:hAnsi="Arial" w:cs="Arial"/>
          <w:sz w:val="24"/>
          <w:szCs w:val="24"/>
          <w:lang w:eastAsia="en-GB"/>
        </w:rPr>
        <w:t xml:space="preserve"> GOV.UK. (2019). </w:t>
      </w:r>
      <w:r w:rsidRPr="008F4335">
        <w:rPr>
          <w:rFonts w:ascii="Arial" w:eastAsia="Times New Roman" w:hAnsi="Arial" w:cs="Arial"/>
          <w:i/>
          <w:iCs/>
          <w:sz w:val="24"/>
          <w:szCs w:val="24"/>
          <w:lang w:eastAsia="en-GB"/>
        </w:rPr>
        <w:t>Food safety - your responsibilities</w:t>
      </w:r>
      <w:r w:rsidRPr="008F4335">
        <w:rPr>
          <w:rFonts w:ascii="Arial" w:eastAsia="Times New Roman" w:hAnsi="Arial" w:cs="Arial"/>
          <w:sz w:val="24"/>
          <w:szCs w:val="24"/>
          <w:lang w:eastAsia="en-GB"/>
        </w:rPr>
        <w:t>. [online] Available at: https://www.gov.u</w:t>
      </w:r>
      <w:r w:rsidRPr="008F4335">
        <w:rPr>
          <w:rFonts w:ascii="Arial" w:eastAsia="Times New Roman" w:hAnsi="Arial" w:cs="Arial"/>
          <w:sz w:val="24"/>
          <w:szCs w:val="24"/>
          <w:lang w:eastAsia="en-GB"/>
        </w:rPr>
        <w:t>k/food-safety-your-responsibilities [Accessed 22 Nov. 2019].</w:t>
      </w:r>
    </w:p>
    <w:p w:rsidR="008F4335" w:rsidRPr="008F4335" w:rsidRDefault="008F4335" w:rsidP="008F4335">
      <w:pPr>
        <w:pStyle w:val="ListParagraph"/>
        <w:rPr>
          <w:rFonts w:ascii="Arial" w:eastAsia="Times New Roman" w:hAnsi="Arial" w:cs="Arial"/>
          <w:sz w:val="24"/>
          <w:szCs w:val="24"/>
          <w:lang w:eastAsia="en-GB"/>
        </w:rPr>
      </w:pPr>
    </w:p>
    <w:p w:rsidR="008F4335" w:rsidRPr="008F4335" w:rsidRDefault="008F4335" w:rsidP="008F4335">
      <w:pPr>
        <w:pStyle w:val="ListParagraph"/>
        <w:spacing w:before="100" w:beforeAutospacing="1" w:after="100" w:afterAutospacing="1" w:line="240" w:lineRule="auto"/>
        <w:rPr>
          <w:rFonts w:ascii="Arial" w:eastAsia="Times New Roman" w:hAnsi="Arial" w:cs="Arial"/>
          <w:sz w:val="24"/>
          <w:szCs w:val="24"/>
          <w:lang w:eastAsia="en-GB"/>
        </w:rPr>
      </w:pPr>
    </w:p>
    <w:p w:rsidR="00F64464" w:rsidRDefault="00DA545E" w:rsidP="008F4335">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8F4335">
        <w:rPr>
          <w:rFonts w:ascii="Arial" w:eastAsia="Times New Roman" w:hAnsi="Arial" w:cs="Arial"/>
          <w:sz w:val="24"/>
          <w:szCs w:val="24"/>
          <w:lang w:eastAsia="en-GB"/>
        </w:rPr>
        <w:t>Hse.gov.uk. (2019). [online] Available at: http://www.hse.gov.uk/pubns/cais25.pdf [Accessed 22 Nov. 2019].</w:t>
      </w:r>
    </w:p>
    <w:p w:rsidR="008F4335" w:rsidRPr="008F4335" w:rsidRDefault="008F4335" w:rsidP="008F4335">
      <w:pPr>
        <w:pStyle w:val="ListParagraph"/>
        <w:spacing w:before="100" w:beforeAutospacing="1" w:after="100" w:afterAutospacing="1" w:line="240" w:lineRule="auto"/>
        <w:rPr>
          <w:rFonts w:ascii="Arial" w:eastAsia="Times New Roman" w:hAnsi="Arial" w:cs="Arial"/>
          <w:sz w:val="24"/>
          <w:szCs w:val="24"/>
          <w:lang w:eastAsia="en-GB"/>
        </w:rPr>
      </w:pPr>
    </w:p>
    <w:p w:rsidR="00F64464" w:rsidRDefault="00DA545E" w:rsidP="008F4335">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8F4335">
        <w:rPr>
          <w:rFonts w:ascii="Arial" w:eastAsia="Times New Roman" w:hAnsi="Arial" w:cs="Arial"/>
          <w:sz w:val="24"/>
          <w:szCs w:val="24"/>
          <w:lang w:eastAsia="en-GB"/>
        </w:rPr>
        <w:t xml:space="preserve">Hse.gov.uk. (2019). </w:t>
      </w:r>
      <w:r w:rsidRPr="008F4335">
        <w:rPr>
          <w:rFonts w:ascii="Arial" w:eastAsia="Times New Roman" w:hAnsi="Arial" w:cs="Arial"/>
          <w:i/>
          <w:iCs/>
          <w:sz w:val="24"/>
          <w:szCs w:val="24"/>
          <w:lang w:eastAsia="en-GB"/>
        </w:rPr>
        <w:t>Risk assessment: Steps needed to manage risk</w:t>
      </w:r>
      <w:r w:rsidRPr="008F4335">
        <w:rPr>
          <w:rFonts w:ascii="Arial" w:eastAsia="Times New Roman" w:hAnsi="Arial" w:cs="Arial"/>
          <w:sz w:val="24"/>
          <w:szCs w:val="24"/>
          <w:lang w:eastAsia="en-GB"/>
        </w:rPr>
        <w:t xml:space="preserve">. [online] Available </w:t>
      </w:r>
      <w:r w:rsidRPr="008F4335">
        <w:rPr>
          <w:rFonts w:ascii="Arial" w:eastAsia="Times New Roman" w:hAnsi="Arial" w:cs="Arial"/>
          <w:sz w:val="24"/>
          <w:szCs w:val="24"/>
          <w:lang w:eastAsia="en-GB"/>
        </w:rPr>
        <w:t>at: http://www.hse.gov.uk/simple-health-safety/risk/steps-needed-to-manage-risk.htm [Accessed 22 Nov. 2019].</w:t>
      </w:r>
    </w:p>
    <w:p w:rsidR="008F4335" w:rsidRPr="008F4335" w:rsidRDefault="008F4335" w:rsidP="008F4335">
      <w:pPr>
        <w:pStyle w:val="ListParagraph"/>
        <w:rPr>
          <w:rFonts w:ascii="Arial" w:eastAsia="Times New Roman" w:hAnsi="Arial" w:cs="Arial"/>
          <w:sz w:val="24"/>
          <w:szCs w:val="24"/>
          <w:lang w:eastAsia="en-GB"/>
        </w:rPr>
      </w:pPr>
    </w:p>
    <w:p w:rsidR="008F4335" w:rsidRPr="008F4335" w:rsidRDefault="008F4335" w:rsidP="008F4335">
      <w:pPr>
        <w:pStyle w:val="ListParagraph"/>
        <w:spacing w:before="100" w:beforeAutospacing="1" w:after="100" w:afterAutospacing="1" w:line="240" w:lineRule="auto"/>
        <w:rPr>
          <w:rFonts w:ascii="Arial" w:eastAsia="Times New Roman" w:hAnsi="Arial" w:cs="Arial"/>
          <w:sz w:val="24"/>
          <w:szCs w:val="24"/>
          <w:lang w:eastAsia="en-GB"/>
        </w:rPr>
      </w:pPr>
    </w:p>
    <w:p w:rsidR="00F64464" w:rsidRDefault="00DA545E" w:rsidP="008F4335">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8F4335">
        <w:rPr>
          <w:rFonts w:ascii="Arial" w:eastAsia="Times New Roman" w:hAnsi="Arial" w:cs="Arial"/>
          <w:sz w:val="24"/>
          <w:szCs w:val="24"/>
          <w:lang w:eastAsia="en-GB"/>
        </w:rPr>
        <w:t xml:space="preserve">Ico.org.uk. (2019). </w:t>
      </w:r>
      <w:r w:rsidRPr="008F4335">
        <w:rPr>
          <w:rFonts w:ascii="Arial" w:eastAsia="Times New Roman" w:hAnsi="Arial" w:cs="Arial"/>
          <w:i/>
          <w:iCs/>
          <w:sz w:val="24"/>
          <w:szCs w:val="24"/>
          <w:lang w:eastAsia="en-GB"/>
        </w:rPr>
        <w:t>About the DPA 2018</w:t>
      </w:r>
      <w:r w:rsidRPr="008F4335">
        <w:rPr>
          <w:rFonts w:ascii="Arial" w:eastAsia="Times New Roman" w:hAnsi="Arial" w:cs="Arial"/>
          <w:sz w:val="24"/>
          <w:szCs w:val="24"/>
          <w:lang w:eastAsia="en-GB"/>
        </w:rPr>
        <w:t>. [online] Available at: https://ico.org.uk/for-organisations/guide-to-data-protection/introduction-to-data</w:t>
      </w:r>
      <w:r w:rsidRPr="008F4335">
        <w:rPr>
          <w:rFonts w:ascii="Arial" w:eastAsia="Times New Roman" w:hAnsi="Arial" w:cs="Arial"/>
          <w:sz w:val="24"/>
          <w:szCs w:val="24"/>
          <w:lang w:eastAsia="en-GB"/>
        </w:rPr>
        <w:t>-protection/about-the-dpa-2018/ [Accessed 22 Nov. 2019].</w:t>
      </w:r>
    </w:p>
    <w:p w:rsidR="008F4335" w:rsidRPr="008F4335" w:rsidRDefault="008F4335" w:rsidP="008F4335">
      <w:pPr>
        <w:pStyle w:val="ListParagraph"/>
        <w:spacing w:before="100" w:beforeAutospacing="1" w:after="100" w:afterAutospacing="1" w:line="240" w:lineRule="auto"/>
        <w:rPr>
          <w:rFonts w:ascii="Arial" w:eastAsia="Times New Roman" w:hAnsi="Arial" w:cs="Arial"/>
          <w:sz w:val="24"/>
          <w:szCs w:val="24"/>
          <w:lang w:eastAsia="en-GB"/>
        </w:rPr>
      </w:pPr>
    </w:p>
    <w:p w:rsidR="00F64464" w:rsidRDefault="00DA545E" w:rsidP="008F4335">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8F4335">
        <w:rPr>
          <w:rFonts w:ascii="Arial" w:eastAsia="Times New Roman" w:hAnsi="Arial" w:cs="Arial"/>
          <w:sz w:val="24"/>
          <w:szCs w:val="24"/>
          <w:lang w:eastAsia="en-GB"/>
        </w:rPr>
        <w:t xml:space="preserve">Legislation.gov.uk. (2019). </w:t>
      </w:r>
      <w:r w:rsidRPr="008F4335">
        <w:rPr>
          <w:rFonts w:ascii="Arial" w:eastAsia="Times New Roman" w:hAnsi="Arial" w:cs="Arial"/>
          <w:i/>
          <w:iCs/>
          <w:sz w:val="24"/>
          <w:szCs w:val="24"/>
          <w:lang w:eastAsia="en-GB"/>
        </w:rPr>
        <w:t>Hotel Proprietors Act 1956</w:t>
      </w:r>
      <w:r w:rsidRPr="008F4335">
        <w:rPr>
          <w:rFonts w:ascii="Arial" w:eastAsia="Times New Roman" w:hAnsi="Arial" w:cs="Arial"/>
          <w:sz w:val="24"/>
          <w:szCs w:val="24"/>
          <w:lang w:eastAsia="en-GB"/>
        </w:rPr>
        <w:t>. [online] Available at: http://www.legislation.gov.uk/ukpga/Eliz2/4-5/62 [Accessed 22 Nov. 2019].</w:t>
      </w:r>
    </w:p>
    <w:p w:rsidR="008F4335" w:rsidRPr="008F4335" w:rsidRDefault="008F4335" w:rsidP="008F4335">
      <w:pPr>
        <w:pStyle w:val="ListParagraph"/>
        <w:rPr>
          <w:rFonts w:ascii="Arial" w:eastAsia="Times New Roman" w:hAnsi="Arial" w:cs="Arial"/>
          <w:sz w:val="24"/>
          <w:szCs w:val="24"/>
          <w:lang w:eastAsia="en-GB"/>
        </w:rPr>
      </w:pPr>
    </w:p>
    <w:p w:rsidR="008F4335" w:rsidRPr="008F4335" w:rsidRDefault="008F4335" w:rsidP="008F4335">
      <w:pPr>
        <w:pStyle w:val="ListParagraph"/>
        <w:spacing w:before="100" w:beforeAutospacing="1" w:after="100" w:afterAutospacing="1" w:line="240" w:lineRule="auto"/>
        <w:rPr>
          <w:rFonts w:ascii="Arial" w:eastAsia="Times New Roman" w:hAnsi="Arial" w:cs="Arial"/>
          <w:sz w:val="24"/>
          <w:szCs w:val="24"/>
          <w:lang w:eastAsia="en-GB"/>
        </w:rPr>
      </w:pPr>
    </w:p>
    <w:p w:rsidR="00F64464" w:rsidRPr="008F4335" w:rsidRDefault="00DA545E" w:rsidP="008F4335">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8F4335">
        <w:rPr>
          <w:rFonts w:ascii="Arial" w:eastAsia="Times New Roman" w:hAnsi="Arial" w:cs="Arial"/>
          <w:sz w:val="24"/>
          <w:szCs w:val="24"/>
          <w:lang w:eastAsia="en-GB"/>
        </w:rPr>
        <w:t xml:space="preserve">Startupdonut.co.uk. (2019). </w:t>
      </w:r>
      <w:r w:rsidRPr="008F4335">
        <w:rPr>
          <w:rFonts w:ascii="Arial" w:eastAsia="Times New Roman" w:hAnsi="Arial" w:cs="Arial"/>
          <w:i/>
          <w:iCs/>
          <w:sz w:val="24"/>
          <w:szCs w:val="24"/>
          <w:lang w:eastAsia="en-GB"/>
        </w:rPr>
        <w:t>Top 20 employme</w:t>
      </w:r>
      <w:r w:rsidRPr="008F4335">
        <w:rPr>
          <w:rFonts w:ascii="Arial" w:eastAsia="Times New Roman" w:hAnsi="Arial" w:cs="Arial"/>
          <w:i/>
          <w:iCs/>
          <w:sz w:val="24"/>
          <w:szCs w:val="24"/>
          <w:lang w:eastAsia="en-GB"/>
        </w:rPr>
        <w:t>nt law facts you need to know</w:t>
      </w:r>
      <w:r w:rsidRPr="008F4335">
        <w:rPr>
          <w:rFonts w:ascii="Arial" w:eastAsia="Times New Roman" w:hAnsi="Arial" w:cs="Arial"/>
          <w:sz w:val="24"/>
          <w:szCs w:val="24"/>
          <w:lang w:eastAsia="en-GB"/>
        </w:rPr>
        <w:t>. [online] Available at: https://www.startupdonut.co.uk/employees/employment-rights/top-20-employment-law-facts-you-need-to-know [Accessed 22 Nov. 2019].</w:t>
      </w:r>
    </w:p>
    <w:p w:rsidR="00544E77" w:rsidRPr="00544E77" w:rsidRDefault="00544E77" w:rsidP="00544E77">
      <w:pPr>
        <w:spacing w:before="100" w:beforeAutospacing="1" w:after="100" w:afterAutospacing="1" w:line="240" w:lineRule="auto"/>
        <w:rPr>
          <w:rFonts w:ascii="Arial" w:eastAsia="Times New Roman" w:hAnsi="Arial" w:cs="Arial"/>
          <w:sz w:val="24"/>
          <w:szCs w:val="24"/>
          <w:lang w:eastAsia="en-GB"/>
        </w:rPr>
      </w:pPr>
    </w:p>
    <w:p w:rsidR="007A5C02" w:rsidRDefault="007A5C02" w:rsidP="006A4316">
      <w:pPr>
        <w:rPr>
          <w:rFonts w:ascii="Arial" w:hAnsi="Arial" w:cs="Arial"/>
        </w:rPr>
      </w:pPr>
    </w:p>
    <w:p w:rsidR="00C23042" w:rsidRDefault="00C23042" w:rsidP="000521E4">
      <w:pPr>
        <w:rPr>
          <w:rFonts w:ascii="Arial" w:hAnsi="Arial" w:cs="Arial"/>
          <w:sz w:val="24"/>
          <w:szCs w:val="24"/>
        </w:rPr>
      </w:pPr>
    </w:p>
    <w:p w:rsidR="009217DC" w:rsidRDefault="009217DC" w:rsidP="000521E4">
      <w:pPr>
        <w:rPr>
          <w:rFonts w:ascii="Arial" w:hAnsi="Arial" w:cs="Arial"/>
          <w:sz w:val="24"/>
          <w:szCs w:val="24"/>
        </w:rPr>
      </w:pPr>
    </w:p>
    <w:p w:rsidR="0027614D" w:rsidRDefault="0027614D" w:rsidP="000521E4">
      <w:pPr>
        <w:rPr>
          <w:rFonts w:ascii="Arial" w:hAnsi="Arial" w:cs="Arial"/>
          <w:sz w:val="24"/>
          <w:szCs w:val="24"/>
        </w:rPr>
      </w:pPr>
    </w:p>
    <w:p w:rsidR="008C5AB5" w:rsidRDefault="008C5AB5" w:rsidP="000521E4">
      <w:pPr>
        <w:rPr>
          <w:rFonts w:ascii="Arial" w:hAnsi="Arial" w:cs="Arial"/>
          <w:sz w:val="24"/>
          <w:szCs w:val="24"/>
        </w:rPr>
      </w:pPr>
    </w:p>
    <w:p w:rsidR="009E15DF" w:rsidRDefault="009E15DF" w:rsidP="000521E4">
      <w:pPr>
        <w:rPr>
          <w:rFonts w:ascii="Arial" w:hAnsi="Arial" w:cs="Arial"/>
          <w:sz w:val="24"/>
          <w:szCs w:val="24"/>
        </w:rPr>
      </w:pPr>
    </w:p>
    <w:p w:rsidR="00DD6226" w:rsidRPr="00A04673" w:rsidRDefault="00DD6226" w:rsidP="000521E4">
      <w:pPr>
        <w:rPr>
          <w:rFonts w:ascii="Arial" w:hAnsi="Arial" w:cs="Arial"/>
          <w:sz w:val="24"/>
          <w:szCs w:val="24"/>
        </w:rPr>
      </w:pPr>
    </w:p>
    <w:sectPr w:rsidR="00DD6226" w:rsidRPr="00A046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E481D"/>
    <w:multiLevelType w:val="hybridMultilevel"/>
    <w:tmpl w:val="CDAE3292"/>
    <w:lvl w:ilvl="0" w:tplc="02E2EAAC">
      <w:start w:val="1"/>
      <w:numFmt w:val="decimal"/>
      <w:lvlText w:val="%1."/>
      <w:lvlJc w:val="left"/>
      <w:pPr>
        <w:ind w:left="720" w:hanging="360"/>
      </w:pPr>
      <w:rPr>
        <w:rFonts w:hint="default"/>
      </w:rPr>
    </w:lvl>
    <w:lvl w:ilvl="1" w:tplc="8E98E76C" w:tentative="1">
      <w:start w:val="1"/>
      <w:numFmt w:val="lowerLetter"/>
      <w:lvlText w:val="%2."/>
      <w:lvlJc w:val="left"/>
      <w:pPr>
        <w:ind w:left="1440" w:hanging="360"/>
      </w:pPr>
    </w:lvl>
    <w:lvl w:ilvl="2" w:tplc="B9604D58" w:tentative="1">
      <w:start w:val="1"/>
      <w:numFmt w:val="lowerRoman"/>
      <w:lvlText w:val="%3."/>
      <w:lvlJc w:val="right"/>
      <w:pPr>
        <w:ind w:left="2160" w:hanging="180"/>
      </w:pPr>
    </w:lvl>
    <w:lvl w:ilvl="3" w:tplc="B4A6DD10" w:tentative="1">
      <w:start w:val="1"/>
      <w:numFmt w:val="decimal"/>
      <w:lvlText w:val="%4."/>
      <w:lvlJc w:val="left"/>
      <w:pPr>
        <w:ind w:left="2880" w:hanging="360"/>
      </w:pPr>
    </w:lvl>
    <w:lvl w:ilvl="4" w:tplc="2F02AEEC" w:tentative="1">
      <w:start w:val="1"/>
      <w:numFmt w:val="lowerLetter"/>
      <w:lvlText w:val="%5."/>
      <w:lvlJc w:val="left"/>
      <w:pPr>
        <w:ind w:left="3600" w:hanging="360"/>
      </w:pPr>
    </w:lvl>
    <w:lvl w:ilvl="5" w:tplc="43546F04" w:tentative="1">
      <w:start w:val="1"/>
      <w:numFmt w:val="lowerRoman"/>
      <w:lvlText w:val="%6."/>
      <w:lvlJc w:val="right"/>
      <w:pPr>
        <w:ind w:left="4320" w:hanging="180"/>
      </w:pPr>
    </w:lvl>
    <w:lvl w:ilvl="6" w:tplc="4FB41D4A" w:tentative="1">
      <w:start w:val="1"/>
      <w:numFmt w:val="decimal"/>
      <w:lvlText w:val="%7."/>
      <w:lvlJc w:val="left"/>
      <w:pPr>
        <w:ind w:left="5040" w:hanging="360"/>
      </w:pPr>
    </w:lvl>
    <w:lvl w:ilvl="7" w:tplc="E0965FE2" w:tentative="1">
      <w:start w:val="1"/>
      <w:numFmt w:val="lowerLetter"/>
      <w:lvlText w:val="%8."/>
      <w:lvlJc w:val="left"/>
      <w:pPr>
        <w:ind w:left="5760" w:hanging="360"/>
      </w:pPr>
    </w:lvl>
    <w:lvl w:ilvl="8" w:tplc="D2EC48B8" w:tentative="1">
      <w:start w:val="1"/>
      <w:numFmt w:val="lowerRoman"/>
      <w:lvlText w:val="%9."/>
      <w:lvlJc w:val="right"/>
      <w:pPr>
        <w:ind w:left="6480" w:hanging="180"/>
      </w:pPr>
    </w:lvl>
  </w:abstractNum>
  <w:abstractNum w:abstractNumId="1" w15:restartNumberingAfterBreak="0">
    <w:nsid w:val="0BEA5359"/>
    <w:multiLevelType w:val="hybridMultilevel"/>
    <w:tmpl w:val="2A6AAF9E"/>
    <w:lvl w:ilvl="0" w:tplc="04BC16E4">
      <w:start w:val="1"/>
      <w:numFmt w:val="decimal"/>
      <w:lvlText w:val="%1."/>
      <w:lvlJc w:val="left"/>
      <w:pPr>
        <w:ind w:left="720" w:hanging="360"/>
      </w:pPr>
      <w:rPr>
        <w:rFonts w:hint="default"/>
      </w:rPr>
    </w:lvl>
    <w:lvl w:ilvl="1" w:tplc="9CBE9EB4" w:tentative="1">
      <w:start w:val="1"/>
      <w:numFmt w:val="lowerLetter"/>
      <w:lvlText w:val="%2."/>
      <w:lvlJc w:val="left"/>
      <w:pPr>
        <w:ind w:left="1440" w:hanging="360"/>
      </w:pPr>
    </w:lvl>
    <w:lvl w:ilvl="2" w:tplc="07386F20" w:tentative="1">
      <w:start w:val="1"/>
      <w:numFmt w:val="lowerRoman"/>
      <w:lvlText w:val="%3."/>
      <w:lvlJc w:val="right"/>
      <w:pPr>
        <w:ind w:left="2160" w:hanging="180"/>
      </w:pPr>
    </w:lvl>
    <w:lvl w:ilvl="3" w:tplc="BF781902" w:tentative="1">
      <w:start w:val="1"/>
      <w:numFmt w:val="decimal"/>
      <w:lvlText w:val="%4."/>
      <w:lvlJc w:val="left"/>
      <w:pPr>
        <w:ind w:left="2880" w:hanging="360"/>
      </w:pPr>
    </w:lvl>
    <w:lvl w:ilvl="4" w:tplc="D9FA0B7A" w:tentative="1">
      <w:start w:val="1"/>
      <w:numFmt w:val="lowerLetter"/>
      <w:lvlText w:val="%5."/>
      <w:lvlJc w:val="left"/>
      <w:pPr>
        <w:ind w:left="3600" w:hanging="360"/>
      </w:pPr>
    </w:lvl>
    <w:lvl w:ilvl="5" w:tplc="B830B7B2" w:tentative="1">
      <w:start w:val="1"/>
      <w:numFmt w:val="lowerRoman"/>
      <w:lvlText w:val="%6."/>
      <w:lvlJc w:val="right"/>
      <w:pPr>
        <w:ind w:left="4320" w:hanging="180"/>
      </w:pPr>
    </w:lvl>
    <w:lvl w:ilvl="6" w:tplc="A86A5A30" w:tentative="1">
      <w:start w:val="1"/>
      <w:numFmt w:val="decimal"/>
      <w:lvlText w:val="%7."/>
      <w:lvlJc w:val="left"/>
      <w:pPr>
        <w:ind w:left="5040" w:hanging="360"/>
      </w:pPr>
    </w:lvl>
    <w:lvl w:ilvl="7" w:tplc="743CC062" w:tentative="1">
      <w:start w:val="1"/>
      <w:numFmt w:val="lowerLetter"/>
      <w:lvlText w:val="%8."/>
      <w:lvlJc w:val="left"/>
      <w:pPr>
        <w:ind w:left="5760" w:hanging="360"/>
      </w:pPr>
    </w:lvl>
    <w:lvl w:ilvl="8" w:tplc="26CCB2C8" w:tentative="1">
      <w:start w:val="1"/>
      <w:numFmt w:val="lowerRoman"/>
      <w:lvlText w:val="%9."/>
      <w:lvlJc w:val="right"/>
      <w:pPr>
        <w:ind w:left="6480" w:hanging="180"/>
      </w:pPr>
    </w:lvl>
  </w:abstractNum>
  <w:abstractNum w:abstractNumId="2" w15:restartNumberingAfterBreak="0">
    <w:nsid w:val="361A314A"/>
    <w:multiLevelType w:val="hybridMultilevel"/>
    <w:tmpl w:val="41282F36"/>
    <w:lvl w:ilvl="0" w:tplc="44502B68">
      <w:numFmt w:val="bullet"/>
      <w:lvlText w:val="-"/>
      <w:lvlJc w:val="left"/>
      <w:pPr>
        <w:ind w:left="720" w:hanging="360"/>
      </w:pPr>
      <w:rPr>
        <w:rFonts w:ascii="Arial" w:eastAsia="Times New Roman" w:hAnsi="Arial" w:cs="Arial" w:hint="default"/>
      </w:rPr>
    </w:lvl>
    <w:lvl w:ilvl="1" w:tplc="77E4F250" w:tentative="1">
      <w:start w:val="1"/>
      <w:numFmt w:val="bullet"/>
      <w:lvlText w:val="o"/>
      <w:lvlJc w:val="left"/>
      <w:pPr>
        <w:ind w:left="1440" w:hanging="360"/>
      </w:pPr>
      <w:rPr>
        <w:rFonts w:ascii="Courier New" w:hAnsi="Courier New" w:cs="Courier New" w:hint="default"/>
      </w:rPr>
    </w:lvl>
    <w:lvl w:ilvl="2" w:tplc="87985610" w:tentative="1">
      <w:start w:val="1"/>
      <w:numFmt w:val="bullet"/>
      <w:lvlText w:val=""/>
      <w:lvlJc w:val="left"/>
      <w:pPr>
        <w:ind w:left="2160" w:hanging="360"/>
      </w:pPr>
      <w:rPr>
        <w:rFonts w:ascii="Wingdings" w:hAnsi="Wingdings" w:hint="default"/>
      </w:rPr>
    </w:lvl>
    <w:lvl w:ilvl="3" w:tplc="1D6E5EB4" w:tentative="1">
      <w:start w:val="1"/>
      <w:numFmt w:val="bullet"/>
      <w:lvlText w:val=""/>
      <w:lvlJc w:val="left"/>
      <w:pPr>
        <w:ind w:left="2880" w:hanging="360"/>
      </w:pPr>
      <w:rPr>
        <w:rFonts w:ascii="Symbol" w:hAnsi="Symbol" w:hint="default"/>
      </w:rPr>
    </w:lvl>
    <w:lvl w:ilvl="4" w:tplc="AC86201C" w:tentative="1">
      <w:start w:val="1"/>
      <w:numFmt w:val="bullet"/>
      <w:lvlText w:val="o"/>
      <w:lvlJc w:val="left"/>
      <w:pPr>
        <w:ind w:left="3600" w:hanging="360"/>
      </w:pPr>
      <w:rPr>
        <w:rFonts w:ascii="Courier New" w:hAnsi="Courier New" w:cs="Courier New" w:hint="default"/>
      </w:rPr>
    </w:lvl>
    <w:lvl w:ilvl="5" w:tplc="130E6370" w:tentative="1">
      <w:start w:val="1"/>
      <w:numFmt w:val="bullet"/>
      <w:lvlText w:val=""/>
      <w:lvlJc w:val="left"/>
      <w:pPr>
        <w:ind w:left="4320" w:hanging="360"/>
      </w:pPr>
      <w:rPr>
        <w:rFonts w:ascii="Wingdings" w:hAnsi="Wingdings" w:hint="default"/>
      </w:rPr>
    </w:lvl>
    <w:lvl w:ilvl="6" w:tplc="238ACAB2" w:tentative="1">
      <w:start w:val="1"/>
      <w:numFmt w:val="bullet"/>
      <w:lvlText w:val=""/>
      <w:lvlJc w:val="left"/>
      <w:pPr>
        <w:ind w:left="5040" w:hanging="360"/>
      </w:pPr>
      <w:rPr>
        <w:rFonts w:ascii="Symbol" w:hAnsi="Symbol" w:hint="default"/>
      </w:rPr>
    </w:lvl>
    <w:lvl w:ilvl="7" w:tplc="CA5EF60A" w:tentative="1">
      <w:start w:val="1"/>
      <w:numFmt w:val="bullet"/>
      <w:lvlText w:val="o"/>
      <w:lvlJc w:val="left"/>
      <w:pPr>
        <w:ind w:left="5760" w:hanging="360"/>
      </w:pPr>
      <w:rPr>
        <w:rFonts w:ascii="Courier New" w:hAnsi="Courier New" w:cs="Courier New" w:hint="default"/>
      </w:rPr>
    </w:lvl>
    <w:lvl w:ilvl="8" w:tplc="6A303606" w:tentative="1">
      <w:start w:val="1"/>
      <w:numFmt w:val="bullet"/>
      <w:lvlText w:val=""/>
      <w:lvlJc w:val="left"/>
      <w:pPr>
        <w:ind w:left="6480" w:hanging="360"/>
      </w:pPr>
      <w:rPr>
        <w:rFonts w:ascii="Wingdings" w:hAnsi="Wingdings" w:hint="default"/>
      </w:rPr>
    </w:lvl>
  </w:abstractNum>
  <w:abstractNum w:abstractNumId="3" w15:restartNumberingAfterBreak="0">
    <w:nsid w:val="61D15495"/>
    <w:multiLevelType w:val="hybridMultilevel"/>
    <w:tmpl w:val="7902DFFC"/>
    <w:lvl w:ilvl="0" w:tplc="83DE3F18">
      <w:start w:val="1"/>
      <w:numFmt w:val="decimal"/>
      <w:lvlText w:val="%1."/>
      <w:lvlJc w:val="left"/>
      <w:pPr>
        <w:ind w:left="720" w:hanging="360"/>
      </w:pPr>
      <w:rPr>
        <w:rFonts w:hint="default"/>
      </w:rPr>
    </w:lvl>
    <w:lvl w:ilvl="1" w:tplc="D84ED6E4" w:tentative="1">
      <w:start w:val="1"/>
      <w:numFmt w:val="lowerLetter"/>
      <w:lvlText w:val="%2."/>
      <w:lvlJc w:val="left"/>
      <w:pPr>
        <w:ind w:left="1440" w:hanging="360"/>
      </w:pPr>
    </w:lvl>
    <w:lvl w:ilvl="2" w:tplc="A71C7EF8" w:tentative="1">
      <w:start w:val="1"/>
      <w:numFmt w:val="lowerRoman"/>
      <w:lvlText w:val="%3."/>
      <w:lvlJc w:val="right"/>
      <w:pPr>
        <w:ind w:left="2160" w:hanging="180"/>
      </w:pPr>
    </w:lvl>
    <w:lvl w:ilvl="3" w:tplc="7BD06464" w:tentative="1">
      <w:start w:val="1"/>
      <w:numFmt w:val="decimal"/>
      <w:lvlText w:val="%4."/>
      <w:lvlJc w:val="left"/>
      <w:pPr>
        <w:ind w:left="2880" w:hanging="360"/>
      </w:pPr>
    </w:lvl>
    <w:lvl w:ilvl="4" w:tplc="A6C69AEC" w:tentative="1">
      <w:start w:val="1"/>
      <w:numFmt w:val="lowerLetter"/>
      <w:lvlText w:val="%5."/>
      <w:lvlJc w:val="left"/>
      <w:pPr>
        <w:ind w:left="3600" w:hanging="360"/>
      </w:pPr>
    </w:lvl>
    <w:lvl w:ilvl="5" w:tplc="E2DCA440" w:tentative="1">
      <w:start w:val="1"/>
      <w:numFmt w:val="lowerRoman"/>
      <w:lvlText w:val="%6."/>
      <w:lvlJc w:val="right"/>
      <w:pPr>
        <w:ind w:left="4320" w:hanging="180"/>
      </w:pPr>
    </w:lvl>
    <w:lvl w:ilvl="6" w:tplc="D36A198E" w:tentative="1">
      <w:start w:val="1"/>
      <w:numFmt w:val="decimal"/>
      <w:lvlText w:val="%7."/>
      <w:lvlJc w:val="left"/>
      <w:pPr>
        <w:ind w:left="5040" w:hanging="360"/>
      </w:pPr>
    </w:lvl>
    <w:lvl w:ilvl="7" w:tplc="E3D60DBA" w:tentative="1">
      <w:start w:val="1"/>
      <w:numFmt w:val="lowerLetter"/>
      <w:lvlText w:val="%8."/>
      <w:lvlJc w:val="left"/>
      <w:pPr>
        <w:ind w:left="5760" w:hanging="360"/>
      </w:pPr>
    </w:lvl>
    <w:lvl w:ilvl="8" w:tplc="027474A0" w:tentative="1">
      <w:start w:val="1"/>
      <w:numFmt w:val="lowerRoman"/>
      <w:lvlText w:val="%9."/>
      <w:lvlJc w:val="right"/>
      <w:pPr>
        <w:ind w:left="6480" w:hanging="180"/>
      </w:pPr>
    </w:lvl>
  </w:abstractNum>
  <w:abstractNum w:abstractNumId="4" w15:restartNumberingAfterBreak="0">
    <w:nsid w:val="62D3082C"/>
    <w:multiLevelType w:val="hybridMultilevel"/>
    <w:tmpl w:val="8CF4EB26"/>
    <w:lvl w:ilvl="0" w:tplc="2F646972">
      <w:start w:val="1"/>
      <w:numFmt w:val="decimal"/>
      <w:lvlText w:val="%1."/>
      <w:lvlJc w:val="left"/>
      <w:pPr>
        <w:ind w:left="1080" w:hanging="360"/>
      </w:pPr>
      <w:rPr>
        <w:rFonts w:hint="default"/>
      </w:rPr>
    </w:lvl>
    <w:lvl w:ilvl="1" w:tplc="A43AD068" w:tentative="1">
      <w:start w:val="1"/>
      <w:numFmt w:val="lowerLetter"/>
      <w:lvlText w:val="%2."/>
      <w:lvlJc w:val="left"/>
      <w:pPr>
        <w:ind w:left="1800" w:hanging="360"/>
      </w:pPr>
    </w:lvl>
    <w:lvl w:ilvl="2" w:tplc="CBAE8DB6" w:tentative="1">
      <w:start w:val="1"/>
      <w:numFmt w:val="lowerRoman"/>
      <w:lvlText w:val="%3."/>
      <w:lvlJc w:val="right"/>
      <w:pPr>
        <w:ind w:left="2520" w:hanging="180"/>
      </w:pPr>
    </w:lvl>
    <w:lvl w:ilvl="3" w:tplc="27D4591A" w:tentative="1">
      <w:start w:val="1"/>
      <w:numFmt w:val="decimal"/>
      <w:lvlText w:val="%4."/>
      <w:lvlJc w:val="left"/>
      <w:pPr>
        <w:ind w:left="3240" w:hanging="360"/>
      </w:pPr>
    </w:lvl>
    <w:lvl w:ilvl="4" w:tplc="A948C476" w:tentative="1">
      <w:start w:val="1"/>
      <w:numFmt w:val="lowerLetter"/>
      <w:lvlText w:val="%5."/>
      <w:lvlJc w:val="left"/>
      <w:pPr>
        <w:ind w:left="3960" w:hanging="360"/>
      </w:pPr>
    </w:lvl>
    <w:lvl w:ilvl="5" w:tplc="98F0C592" w:tentative="1">
      <w:start w:val="1"/>
      <w:numFmt w:val="lowerRoman"/>
      <w:lvlText w:val="%6."/>
      <w:lvlJc w:val="right"/>
      <w:pPr>
        <w:ind w:left="4680" w:hanging="180"/>
      </w:pPr>
    </w:lvl>
    <w:lvl w:ilvl="6" w:tplc="2FD2F2D2" w:tentative="1">
      <w:start w:val="1"/>
      <w:numFmt w:val="decimal"/>
      <w:lvlText w:val="%7."/>
      <w:lvlJc w:val="left"/>
      <w:pPr>
        <w:ind w:left="5400" w:hanging="360"/>
      </w:pPr>
    </w:lvl>
    <w:lvl w:ilvl="7" w:tplc="E6446700" w:tentative="1">
      <w:start w:val="1"/>
      <w:numFmt w:val="lowerLetter"/>
      <w:lvlText w:val="%8."/>
      <w:lvlJc w:val="left"/>
      <w:pPr>
        <w:ind w:left="6120" w:hanging="360"/>
      </w:pPr>
    </w:lvl>
    <w:lvl w:ilvl="8" w:tplc="E9D667D8" w:tentative="1">
      <w:start w:val="1"/>
      <w:numFmt w:val="lowerRoman"/>
      <w:lvlText w:val="%9."/>
      <w:lvlJc w:val="right"/>
      <w:pPr>
        <w:ind w:left="6840" w:hanging="180"/>
      </w:pPr>
    </w:lvl>
  </w:abstractNum>
  <w:abstractNum w:abstractNumId="5" w15:restartNumberingAfterBreak="0">
    <w:nsid w:val="6DBF0D12"/>
    <w:multiLevelType w:val="hybridMultilevel"/>
    <w:tmpl w:val="41D4DBF4"/>
    <w:lvl w:ilvl="0" w:tplc="0C186AEE">
      <w:start w:val="1"/>
      <w:numFmt w:val="decimal"/>
      <w:lvlText w:val="%1."/>
      <w:lvlJc w:val="left"/>
      <w:pPr>
        <w:ind w:left="720" w:hanging="360"/>
      </w:pPr>
      <w:rPr>
        <w:rFonts w:hint="default"/>
      </w:rPr>
    </w:lvl>
    <w:lvl w:ilvl="1" w:tplc="9190BD72" w:tentative="1">
      <w:start w:val="1"/>
      <w:numFmt w:val="lowerLetter"/>
      <w:lvlText w:val="%2."/>
      <w:lvlJc w:val="left"/>
      <w:pPr>
        <w:ind w:left="1440" w:hanging="360"/>
      </w:pPr>
    </w:lvl>
    <w:lvl w:ilvl="2" w:tplc="63B80614" w:tentative="1">
      <w:start w:val="1"/>
      <w:numFmt w:val="lowerRoman"/>
      <w:lvlText w:val="%3."/>
      <w:lvlJc w:val="right"/>
      <w:pPr>
        <w:ind w:left="2160" w:hanging="180"/>
      </w:pPr>
    </w:lvl>
    <w:lvl w:ilvl="3" w:tplc="AD9CC0EA" w:tentative="1">
      <w:start w:val="1"/>
      <w:numFmt w:val="decimal"/>
      <w:lvlText w:val="%4."/>
      <w:lvlJc w:val="left"/>
      <w:pPr>
        <w:ind w:left="2880" w:hanging="360"/>
      </w:pPr>
    </w:lvl>
    <w:lvl w:ilvl="4" w:tplc="5FA47E72" w:tentative="1">
      <w:start w:val="1"/>
      <w:numFmt w:val="lowerLetter"/>
      <w:lvlText w:val="%5."/>
      <w:lvlJc w:val="left"/>
      <w:pPr>
        <w:ind w:left="3600" w:hanging="360"/>
      </w:pPr>
    </w:lvl>
    <w:lvl w:ilvl="5" w:tplc="7C1A577E" w:tentative="1">
      <w:start w:val="1"/>
      <w:numFmt w:val="lowerRoman"/>
      <w:lvlText w:val="%6."/>
      <w:lvlJc w:val="right"/>
      <w:pPr>
        <w:ind w:left="4320" w:hanging="180"/>
      </w:pPr>
    </w:lvl>
    <w:lvl w:ilvl="6" w:tplc="D1F41222" w:tentative="1">
      <w:start w:val="1"/>
      <w:numFmt w:val="decimal"/>
      <w:lvlText w:val="%7."/>
      <w:lvlJc w:val="left"/>
      <w:pPr>
        <w:ind w:left="5040" w:hanging="360"/>
      </w:pPr>
    </w:lvl>
    <w:lvl w:ilvl="7" w:tplc="1A0ECD96" w:tentative="1">
      <w:start w:val="1"/>
      <w:numFmt w:val="lowerLetter"/>
      <w:lvlText w:val="%8."/>
      <w:lvlJc w:val="left"/>
      <w:pPr>
        <w:ind w:left="5760" w:hanging="360"/>
      </w:pPr>
    </w:lvl>
    <w:lvl w:ilvl="8" w:tplc="8B7E0A68" w:tentative="1">
      <w:start w:val="1"/>
      <w:numFmt w:val="lowerRoman"/>
      <w:lvlText w:val="%9."/>
      <w:lvlJc w:val="right"/>
      <w:pPr>
        <w:ind w:left="6480" w:hanging="180"/>
      </w:pPr>
    </w:lvl>
  </w:abstractNum>
  <w:num w:numId="1">
    <w:abstractNumId w:val="3"/>
  </w:num>
  <w:num w:numId="2">
    <w:abstractNumId w:val="2"/>
  </w:num>
  <w:num w:numId="3">
    <w:abstractNumId w:val="5"/>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1E4"/>
    <w:rsid w:val="00020358"/>
    <w:rsid w:val="000449D6"/>
    <w:rsid w:val="00050BB6"/>
    <w:rsid w:val="000521E4"/>
    <w:rsid w:val="00080551"/>
    <w:rsid w:val="000C7C3B"/>
    <w:rsid w:val="000E6915"/>
    <w:rsid w:val="00161B4F"/>
    <w:rsid w:val="00161ECD"/>
    <w:rsid w:val="001B488D"/>
    <w:rsid w:val="001E05F7"/>
    <w:rsid w:val="00237ECC"/>
    <w:rsid w:val="0027614D"/>
    <w:rsid w:val="002C2393"/>
    <w:rsid w:val="00305431"/>
    <w:rsid w:val="00306BC7"/>
    <w:rsid w:val="0037162E"/>
    <w:rsid w:val="00393B8E"/>
    <w:rsid w:val="003D7762"/>
    <w:rsid w:val="004655E3"/>
    <w:rsid w:val="004912FD"/>
    <w:rsid w:val="004B5D57"/>
    <w:rsid w:val="004D4DDD"/>
    <w:rsid w:val="004F3DCC"/>
    <w:rsid w:val="00526405"/>
    <w:rsid w:val="00544E77"/>
    <w:rsid w:val="00564F3B"/>
    <w:rsid w:val="0056645F"/>
    <w:rsid w:val="00590B0B"/>
    <w:rsid w:val="0059244B"/>
    <w:rsid w:val="005969AE"/>
    <w:rsid w:val="005C7EF5"/>
    <w:rsid w:val="005F4486"/>
    <w:rsid w:val="005F6479"/>
    <w:rsid w:val="00625708"/>
    <w:rsid w:val="00643F16"/>
    <w:rsid w:val="0066222E"/>
    <w:rsid w:val="0069579D"/>
    <w:rsid w:val="006A4316"/>
    <w:rsid w:val="006E390F"/>
    <w:rsid w:val="007177B2"/>
    <w:rsid w:val="007623A0"/>
    <w:rsid w:val="007A5C02"/>
    <w:rsid w:val="007B6F59"/>
    <w:rsid w:val="007E72E3"/>
    <w:rsid w:val="00802EB5"/>
    <w:rsid w:val="0082328D"/>
    <w:rsid w:val="00836DAF"/>
    <w:rsid w:val="00837F2C"/>
    <w:rsid w:val="00846FC8"/>
    <w:rsid w:val="00865C97"/>
    <w:rsid w:val="008B3CA0"/>
    <w:rsid w:val="008C5AB5"/>
    <w:rsid w:val="008D1838"/>
    <w:rsid w:val="008D6C93"/>
    <w:rsid w:val="008D6EC3"/>
    <w:rsid w:val="008F4335"/>
    <w:rsid w:val="008F617A"/>
    <w:rsid w:val="009217DC"/>
    <w:rsid w:val="0094718E"/>
    <w:rsid w:val="00957F87"/>
    <w:rsid w:val="009720DA"/>
    <w:rsid w:val="009900C1"/>
    <w:rsid w:val="00992869"/>
    <w:rsid w:val="009C6393"/>
    <w:rsid w:val="009E15DF"/>
    <w:rsid w:val="00A04673"/>
    <w:rsid w:val="00A07644"/>
    <w:rsid w:val="00A40AA6"/>
    <w:rsid w:val="00A578A5"/>
    <w:rsid w:val="00A752EB"/>
    <w:rsid w:val="00A81171"/>
    <w:rsid w:val="00AA748C"/>
    <w:rsid w:val="00B05E44"/>
    <w:rsid w:val="00B127A8"/>
    <w:rsid w:val="00B54015"/>
    <w:rsid w:val="00B679AA"/>
    <w:rsid w:val="00B7319C"/>
    <w:rsid w:val="00BF25B9"/>
    <w:rsid w:val="00C013CB"/>
    <w:rsid w:val="00C23042"/>
    <w:rsid w:val="00C57881"/>
    <w:rsid w:val="00C712B1"/>
    <w:rsid w:val="00CB564A"/>
    <w:rsid w:val="00CD6B7F"/>
    <w:rsid w:val="00CE0CEE"/>
    <w:rsid w:val="00D12AFE"/>
    <w:rsid w:val="00D1639C"/>
    <w:rsid w:val="00D32C0D"/>
    <w:rsid w:val="00D636D2"/>
    <w:rsid w:val="00D92239"/>
    <w:rsid w:val="00DA545E"/>
    <w:rsid w:val="00DD6226"/>
    <w:rsid w:val="00DE4D05"/>
    <w:rsid w:val="00DE59F0"/>
    <w:rsid w:val="00E022DE"/>
    <w:rsid w:val="00E13DB4"/>
    <w:rsid w:val="00E82BEF"/>
    <w:rsid w:val="00E8553F"/>
    <w:rsid w:val="00EB6850"/>
    <w:rsid w:val="00EB7471"/>
    <w:rsid w:val="00EC3B2E"/>
    <w:rsid w:val="00EE79CD"/>
    <w:rsid w:val="00F1545A"/>
    <w:rsid w:val="00F23B0D"/>
    <w:rsid w:val="00F64464"/>
    <w:rsid w:val="00FA066C"/>
    <w:rsid w:val="00FA2A6D"/>
    <w:rsid w:val="00FB3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227D2"/>
  <w15:chartTrackingRefBased/>
  <w15:docId w15:val="{D27D01E0-3373-4046-A634-7558F356E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544E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21E4"/>
    <w:pPr>
      <w:ind w:left="720"/>
      <w:contextualSpacing/>
    </w:pPr>
  </w:style>
  <w:style w:type="paragraph" w:styleId="NormalWeb">
    <w:name w:val="Normal (Web)"/>
    <w:basedOn w:val="Normal"/>
    <w:uiPriority w:val="99"/>
    <w:unhideWhenUsed/>
    <w:rsid w:val="008D6C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80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551"/>
  </w:style>
  <w:style w:type="paragraph" w:styleId="Footer">
    <w:name w:val="footer"/>
    <w:basedOn w:val="Normal"/>
    <w:link w:val="FooterChar"/>
    <w:uiPriority w:val="99"/>
    <w:unhideWhenUsed/>
    <w:rsid w:val="00080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551"/>
  </w:style>
  <w:style w:type="character" w:styleId="Hyperlink">
    <w:name w:val="Hyperlink"/>
    <w:basedOn w:val="DefaultParagraphFont"/>
    <w:uiPriority w:val="99"/>
    <w:unhideWhenUsed/>
    <w:rsid w:val="00DD6226"/>
    <w:rPr>
      <w:color w:val="0563C1" w:themeColor="hyperlink"/>
      <w:u w:val="single"/>
    </w:rPr>
  </w:style>
  <w:style w:type="character" w:customStyle="1" w:styleId="Heading2Char">
    <w:name w:val="Heading 2 Char"/>
    <w:basedOn w:val="DefaultParagraphFont"/>
    <w:link w:val="Heading2"/>
    <w:uiPriority w:val="9"/>
    <w:rsid w:val="00544E77"/>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10374</TotalTime>
  <Pages>7</Pages>
  <Words>1427</Words>
  <Characters>8134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Dimitrov (1816842)</dc:creator>
  <cp:lastModifiedBy>Aneliya Dimitrov (1816842)</cp:lastModifiedBy>
  <cp:revision>88</cp:revision>
  <dcterms:created xsi:type="dcterms:W3CDTF">2019-11-13T09:41:00Z</dcterms:created>
  <dcterms:modified xsi:type="dcterms:W3CDTF">2019-11-22T22:04:00Z</dcterms:modified>
</cp:coreProperties>
</file>