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785A8" w14:textId="77777777" w:rsidR="00031AEE" w:rsidRDefault="006B0E32" w:rsidP="00363920">
      <w:pPr>
        <w:rPr>
          <w:rFonts w:ascii="Calibri" w:hAnsi="Calibri"/>
          <w:b/>
          <w:bCs/>
          <w:sz w:val="28"/>
          <w:szCs w:val="28"/>
          <w:lang w:val="ro-RO"/>
        </w:rPr>
      </w:pPr>
      <w:r>
        <w:rPr>
          <w:rFonts w:ascii="Calibri" w:hAnsi="Calibri"/>
          <w:b/>
          <w:bCs/>
          <w:sz w:val="28"/>
          <w:szCs w:val="28"/>
          <w:lang w:val="ro-RO"/>
        </w:rPr>
        <w:t xml:space="preserve">MANAGING PROJECTS IN THE ORGANISATION </w:t>
      </w:r>
    </w:p>
    <w:p w14:paraId="020AD614" w14:textId="77777777" w:rsidR="00031AEE" w:rsidRDefault="00031AEE" w:rsidP="00363920">
      <w:pPr>
        <w:rPr>
          <w:rFonts w:ascii="Calibri" w:hAnsi="Calibri"/>
          <w:b/>
          <w:bCs/>
          <w:sz w:val="28"/>
          <w:szCs w:val="28"/>
          <w:lang w:val="ro-RO"/>
        </w:rPr>
      </w:pPr>
      <w:r>
        <w:rPr>
          <w:rFonts w:ascii="Calibri" w:hAnsi="Calibri"/>
          <w:b/>
          <w:bCs/>
          <w:sz w:val="28"/>
          <w:szCs w:val="28"/>
          <w:lang w:val="ro-RO"/>
        </w:rPr>
        <w:t>Module: BMSW5009_CARD</w:t>
      </w:r>
    </w:p>
    <w:p w14:paraId="589CFE09" w14:textId="0295225D" w:rsidR="009174BA" w:rsidRDefault="009174BA" w:rsidP="00363920">
      <w:pPr>
        <w:rPr>
          <w:rFonts w:ascii="Calibri" w:hAnsi="Calibri"/>
          <w:b/>
          <w:bCs/>
          <w:sz w:val="28"/>
          <w:szCs w:val="28"/>
          <w:lang w:val="ro-RO"/>
        </w:rPr>
      </w:pPr>
      <w:proofErr w:type="spellStart"/>
      <w:r>
        <w:rPr>
          <w:rFonts w:ascii="Calibri" w:hAnsi="Calibri"/>
          <w:b/>
          <w:bCs/>
          <w:sz w:val="28"/>
          <w:szCs w:val="28"/>
          <w:lang w:val="ro-RO"/>
        </w:rPr>
        <w:t>Submission</w:t>
      </w:r>
      <w:proofErr w:type="spellEnd"/>
      <w:r>
        <w:rPr>
          <w:rFonts w:ascii="Calibri" w:hAnsi="Calibri"/>
          <w:b/>
          <w:bCs/>
          <w:sz w:val="28"/>
          <w:szCs w:val="28"/>
          <w:lang w:val="ro-RO"/>
        </w:rPr>
        <w:t xml:space="preserve"> date:</w:t>
      </w:r>
      <w:r w:rsidR="00E43DBC">
        <w:rPr>
          <w:rFonts w:ascii="Calibri" w:hAnsi="Calibri"/>
          <w:b/>
          <w:bCs/>
          <w:sz w:val="28"/>
          <w:szCs w:val="28"/>
          <w:lang w:val="ro-RO"/>
        </w:rPr>
        <w:t xml:space="preserve"> </w:t>
      </w:r>
      <w:proofErr w:type="spellStart"/>
      <w:r w:rsidR="00E43DBC">
        <w:rPr>
          <w:rFonts w:ascii="Calibri" w:hAnsi="Calibri"/>
          <w:b/>
          <w:bCs/>
          <w:sz w:val="28"/>
          <w:szCs w:val="28"/>
          <w:lang w:val="ro-RO"/>
        </w:rPr>
        <w:t>9th</w:t>
      </w:r>
      <w:proofErr w:type="spellEnd"/>
      <w:r w:rsidR="00E43DBC">
        <w:rPr>
          <w:rFonts w:ascii="Calibri" w:hAnsi="Calibri"/>
          <w:b/>
          <w:bCs/>
          <w:sz w:val="28"/>
          <w:szCs w:val="28"/>
          <w:lang w:val="ro-RO"/>
        </w:rPr>
        <w:t xml:space="preserve"> of July 2025</w:t>
      </w:r>
    </w:p>
    <w:p w14:paraId="0281AD66" w14:textId="77777777" w:rsidR="009174BA" w:rsidRDefault="009174BA" w:rsidP="00363920">
      <w:pPr>
        <w:rPr>
          <w:rFonts w:ascii="Calibri" w:hAnsi="Calibri"/>
          <w:b/>
          <w:bCs/>
          <w:sz w:val="28"/>
          <w:szCs w:val="28"/>
          <w:lang w:val="ro-RO"/>
        </w:rPr>
      </w:pPr>
      <w:r>
        <w:rPr>
          <w:rFonts w:ascii="Calibri" w:hAnsi="Calibri"/>
          <w:b/>
          <w:bCs/>
          <w:sz w:val="28"/>
          <w:szCs w:val="28"/>
          <w:lang w:val="ro-RO"/>
        </w:rPr>
        <w:t>Word count:</w:t>
      </w:r>
    </w:p>
    <w:p w14:paraId="2C683687" w14:textId="1396A662" w:rsidR="00087D86" w:rsidRDefault="001802A8" w:rsidP="00363920">
      <w:pPr>
        <w:rPr>
          <w:rFonts w:ascii="Calibri" w:hAnsi="Calibri"/>
          <w:b/>
          <w:bCs/>
          <w:sz w:val="28"/>
          <w:szCs w:val="28"/>
          <w:lang w:val="ro-RO"/>
        </w:rPr>
      </w:pPr>
      <w:r>
        <w:rPr>
          <w:rFonts w:ascii="Calibri" w:hAnsi="Calibri"/>
          <w:b/>
          <w:bCs/>
          <w:sz w:val="28"/>
          <w:szCs w:val="28"/>
          <w:lang w:val="ro-RO"/>
        </w:rPr>
        <w:t>STUDENT NAME: MARIANA ALINA ORBECI</w:t>
      </w:r>
    </w:p>
    <w:p w14:paraId="6BE369A9" w14:textId="5BB5512D" w:rsidR="00087D86" w:rsidRDefault="00087D86" w:rsidP="00363920">
      <w:pPr>
        <w:rPr>
          <w:rFonts w:ascii="Calibri" w:hAnsi="Calibri"/>
          <w:b/>
          <w:bCs/>
          <w:sz w:val="28"/>
          <w:szCs w:val="28"/>
          <w:lang w:val="ro-RO"/>
        </w:rPr>
      </w:pPr>
      <w:r>
        <w:rPr>
          <w:rFonts w:ascii="Calibri" w:hAnsi="Calibri"/>
          <w:b/>
          <w:bCs/>
          <w:sz w:val="28"/>
          <w:szCs w:val="28"/>
          <w:lang w:val="ro-RO"/>
        </w:rPr>
        <w:t xml:space="preserve">STUDENT ID NUMBER: </w:t>
      </w:r>
      <w:r w:rsidR="001802A8">
        <w:rPr>
          <w:rFonts w:ascii="Calibri" w:hAnsi="Calibri"/>
          <w:b/>
          <w:bCs/>
          <w:sz w:val="28"/>
          <w:szCs w:val="28"/>
          <w:lang w:val="ro-RO"/>
        </w:rPr>
        <w:t>2221040</w:t>
      </w:r>
    </w:p>
    <w:p w14:paraId="2D9B16C8" w14:textId="77777777" w:rsidR="00055582" w:rsidRDefault="00087D86" w:rsidP="00363920">
      <w:pPr>
        <w:rPr>
          <w:rFonts w:ascii="Calibri" w:hAnsi="Calibri"/>
          <w:b/>
          <w:bCs/>
          <w:sz w:val="28"/>
          <w:szCs w:val="28"/>
          <w:lang w:val="ro-RO"/>
        </w:rPr>
      </w:pPr>
      <w:r>
        <w:rPr>
          <w:rFonts w:ascii="Calibri" w:hAnsi="Calibri"/>
          <w:b/>
          <w:bCs/>
          <w:sz w:val="28"/>
          <w:szCs w:val="28"/>
          <w:lang w:val="ro-RO"/>
        </w:rPr>
        <w:t>Table</w:t>
      </w:r>
      <w:r w:rsidR="00055582">
        <w:rPr>
          <w:rFonts w:ascii="Calibri" w:hAnsi="Calibri"/>
          <w:b/>
          <w:bCs/>
          <w:sz w:val="28"/>
          <w:szCs w:val="28"/>
          <w:lang w:val="ro-RO"/>
        </w:rPr>
        <w:t xml:space="preserve"> of contents</w:t>
      </w:r>
    </w:p>
    <w:p w14:paraId="35F73C64" w14:textId="0C8B7F10" w:rsidR="00055582" w:rsidRDefault="00055582" w:rsidP="00363920">
      <w:pPr>
        <w:rPr>
          <w:rFonts w:ascii="Calibri" w:hAnsi="Calibri"/>
          <w:b/>
          <w:bCs/>
          <w:sz w:val="28"/>
          <w:szCs w:val="28"/>
        </w:rPr>
      </w:pPr>
      <w:r>
        <w:rPr>
          <w:rFonts w:ascii="Calibri" w:hAnsi="Calibri"/>
          <w:b/>
          <w:bCs/>
          <w:sz w:val="28"/>
          <w:szCs w:val="28"/>
          <w:lang w:val="ro-RO"/>
        </w:rPr>
        <w:t>Blog 1-</w:t>
      </w:r>
      <w:r>
        <w:rPr>
          <w:rFonts w:ascii="Calibri" w:hAnsi="Calibri"/>
          <w:b/>
          <w:bCs/>
          <w:sz w:val="28"/>
          <w:szCs w:val="28"/>
        </w:rPr>
        <w:t>Do you know how to start a project?</w:t>
      </w:r>
      <w:r w:rsidR="003F0271">
        <w:rPr>
          <w:rFonts w:ascii="Calibri" w:hAnsi="Calibri"/>
          <w:b/>
          <w:bCs/>
          <w:sz w:val="28"/>
          <w:szCs w:val="28"/>
        </w:rPr>
        <w:t xml:space="preserve">                          </w:t>
      </w:r>
      <w:r>
        <w:rPr>
          <w:rFonts w:ascii="Calibri" w:hAnsi="Calibri"/>
          <w:b/>
          <w:bCs/>
          <w:sz w:val="28"/>
          <w:szCs w:val="28"/>
        </w:rPr>
        <w:t xml:space="preserve">  Page </w:t>
      </w:r>
      <w:r w:rsidR="00543E40">
        <w:rPr>
          <w:rFonts w:ascii="Calibri" w:hAnsi="Calibri"/>
          <w:b/>
          <w:bCs/>
          <w:sz w:val="28"/>
          <w:szCs w:val="28"/>
        </w:rPr>
        <w:t>1</w:t>
      </w:r>
    </w:p>
    <w:p w14:paraId="6C5773C9" w14:textId="468F3C83" w:rsidR="00055582" w:rsidRPr="007769D0" w:rsidRDefault="00055582" w:rsidP="00FA576B">
      <w:pPr>
        <w:spacing w:before="100" w:beforeAutospacing="1" w:after="100" w:afterAutospacing="1" w:line="240" w:lineRule="auto"/>
        <w:outlineLvl w:val="2"/>
        <w:rPr>
          <w:rFonts w:ascii="Calibri" w:eastAsia="Times New Roman" w:hAnsi="Calibri" w:cs="Times New Roman"/>
          <w:b/>
          <w:bCs/>
          <w:kern w:val="0"/>
          <w:sz w:val="28"/>
          <w:szCs w:val="28"/>
          <w14:ligatures w14:val="none"/>
        </w:rPr>
      </w:pPr>
      <w:r>
        <w:rPr>
          <w:rFonts w:ascii="Calibri" w:hAnsi="Calibri"/>
          <w:b/>
          <w:bCs/>
          <w:sz w:val="28"/>
          <w:szCs w:val="28"/>
        </w:rPr>
        <w:t>Blog 2-</w:t>
      </w:r>
      <w:r w:rsidRPr="00055582">
        <w:rPr>
          <w:rFonts w:ascii="Calibri" w:eastAsia="Times New Roman" w:hAnsi="Calibri" w:cs="Times New Roman"/>
          <w:b/>
          <w:bCs/>
          <w:kern w:val="0"/>
          <w:sz w:val="28"/>
          <w:szCs w:val="28"/>
          <w14:ligatures w14:val="none"/>
        </w:rPr>
        <w:t xml:space="preserve"> </w:t>
      </w:r>
      <w:r>
        <w:rPr>
          <w:rFonts w:ascii="Calibri" w:eastAsia="Times New Roman" w:hAnsi="Calibri" w:cs="Times New Roman"/>
          <w:b/>
          <w:bCs/>
          <w:kern w:val="0"/>
          <w:sz w:val="28"/>
          <w:szCs w:val="28"/>
          <w14:ligatures w14:val="none"/>
        </w:rPr>
        <w:t xml:space="preserve">What is </w:t>
      </w:r>
      <w:r w:rsidRPr="00F90616">
        <w:rPr>
          <w:rFonts w:ascii="Calibri" w:eastAsia="Times New Roman" w:hAnsi="Calibri" w:cs="Times New Roman"/>
          <w:b/>
          <w:bCs/>
          <w:kern w:val="0"/>
          <w:sz w:val="28"/>
          <w:szCs w:val="28"/>
          <w14:ligatures w14:val="none"/>
        </w:rPr>
        <w:t xml:space="preserve">Gantt Chart and </w:t>
      </w:r>
      <w:r>
        <w:rPr>
          <w:rFonts w:ascii="Calibri" w:eastAsia="Times New Roman" w:hAnsi="Calibri" w:cs="Times New Roman"/>
          <w:b/>
          <w:bCs/>
          <w:kern w:val="0"/>
          <w:sz w:val="28"/>
          <w:szCs w:val="28"/>
          <w14:ligatures w14:val="none"/>
        </w:rPr>
        <w:t>why should you use one</w:t>
      </w:r>
      <w:r w:rsidRPr="00F90616">
        <w:rPr>
          <w:rFonts w:ascii="Calibri" w:eastAsia="Times New Roman" w:hAnsi="Calibri" w:cs="Times New Roman"/>
          <w:b/>
          <w:bCs/>
          <w:kern w:val="0"/>
          <w:sz w:val="28"/>
          <w:szCs w:val="28"/>
          <w14:ligatures w14:val="none"/>
        </w:rPr>
        <w:t>?</w:t>
      </w:r>
      <w:r w:rsidR="003F0271">
        <w:rPr>
          <w:rFonts w:ascii="Calibri" w:eastAsia="Times New Roman" w:hAnsi="Calibri" w:cs="Times New Roman"/>
          <w:b/>
          <w:bCs/>
          <w:kern w:val="0"/>
          <w:sz w:val="28"/>
          <w:szCs w:val="28"/>
          <w14:ligatures w14:val="none"/>
        </w:rPr>
        <w:t xml:space="preserve">  Page </w:t>
      </w:r>
      <w:r w:rsidR="00FB04A8">
        <w:rPr>
          <w:rFonts w:ascii="Calibri" w:eastAsia="Times New Roman" w:hAnsi="Calibri" w:cs="Times New Roman"/>
          <w:b/>
          <w:bCs/>
          <w:kern w:val="0"/>
          <w:sz w:val="28"/>
          <w:szCs w:val="28"/>
          <w14:ligatures w14:val="none"/>
        </w:rPr>
        <w:t>2</w:t>
      </w:r>
    </w:p>
    <w:p w14:paraId="1756FE57" w14:textId="5E0C9585" w:rsidR="00055582" w:rsidRDefault="00055582" w:rsidP="00FA576B">
      <w:pPr>
        <w:spacing w:after="0" w:line="240" w:lineRule="auto"/>
        <w:rPr>
          <w:rFonts w:ascii="Calibri" w:hAnsi="Calibri" w:cs="Times New Roman"/>
          <w:b/>
          <w:bCs/>
          <w:kern w:val="0"/>
          <w:sz w:val="28"/>
          <w:szCs w:val="28"/>
          <w14:ligatures w14:val="none"/>
        </w:rPr>
      </w:pPr>
      <w:r>
        <w:rPr>
          <w:rFonts w:ascii="Calibri" w:hAnsi="Calibri"/>
          <w:b/>
          <w:bCs/>
          <w:sz w:val="28"/>
          <w:szCs w:val="28"/>
        </w:rPr>
        <w:t>Blog 3-</w:t>
      </w:r>
      <w:r w:rsidRPr="00F605B0">
        <w:rPr>
          <w:rFonts w:ascii="Calibri" w:hAnsi="Calibri" w:cs="Times New Roman"/>
          <w:b/>
          <w:bCs/>
          <w:kern w:val="0"/>
          <w:sz w:val="28"/>
          <w:szCs w:val="28"/>
          <w14:ligatures w14:val="none"/>
        </w:rPr>
        <w:t>The Quad Char</w:t>
      </w:r>
      <w:r w:rsidR="00AD3374">
        <w:rPr>
          <w:rFonts w:ascii="Calibri" w:hAnsi="Calibri" w:cs="Times New Roman"/>
          <w:b/>
          <w:bCs/>
          <w:kern w:val="0"/>
          <w:sz w:val="28"/>
          <w:szCs w:val="28"/>
          <w14:ligatures w14:val="none"/>
        </w:rPr>
        <w:t>t-A</w:t>
      </w:r>
      <w:r>
        <w:rPr>
          <w:rFonts w:ascii="Calibri" w:hAnsi="Calibri" w:cs="Times New Roman"/>
          <w:b/>
          <w:bCs/>
          <w:kern w:val="0"/>
          <w:sz w:val="28"/>
          <w:szCs w:val="28"/>
          <w14:ligatures w14:val="none"/>
        </w:rPr>
        <w:t xml:space="preserve"> simple way to share your big ideas </w:t>
      </w:r>
      <w:r w:rsidR="003F0271">
        <w:rPr>
          <w:rFonts w:ascii="Calibri" w:hAnsi="Calibri" w:cs="Times New Roman"/>
          <w:b/>
          <w:bCs/>
          <w:kern w:val="0"/>
          <w:sz w:val="28"/>
          <w:szCs w:val="28"/>
          <w14:ligatures w14:val="none"/>
        </w:rPr>
        <w:t>page</w:t>
      </w:r>
      <w:r w:rsidR="00345508">
        <w:rPr>
          <w:rFonts w:ascii="Calibri" w:hAnsi="Calibri" w:cs="Times New Roman"/>
          <w:b/>
          <w:bCs/>
          <w:kern w:val="0"/>
          <w:sz w:val="28"/>
          <w:szCs w:val="28"/>
          <w14:ligatures w14:val="none"/>
        </w:rPr>
        <w:t>3</w:t>
      </w:r>
      <w:r w:rsidR="003F0271">
        <w:rPr>
          <w:rFonts w:ascii="Calibri" w:hAnsi="Calibri" w:cs="Times New Roman"/>
          <w:b/>
          <w:bCs/>
          <w:kern w:val="0"/>
          <w:sz w:val="28"/>
          <w:szCs w:val="28"/>
          <w14:ligatures w14:val="none"/>
        </w:rPr>
        <w:t xml:space="preserve"> </w:t>
      </w:r>
    </w:p>
    <w:p w14:paraId="6A70881B" w14:textId="5F9ADA19" w:rsidR="00720396" w:rsidRDefault="00720396" w:rsidP="00FA576B">
      <w:pPr>
        <w:spacing w:after="0" w:line="240" w:lineRule="auto"/>
        <w:rPr>
          <w:rFonts w:ascii="Calibri" w:hAnsi="Calibri" w:cs="Times New Roman"/>
          <w:b/>
          <w:bCs/>
          <w:kern w:val="0"/>
          <w:sz w:val="28"/>
          <w:szCs w:val="28"/>
          <w14:ligatures w14:val="none"/>
        </w:rPr>
      </w:pPr>
      <w:r>
        <w:rPr>
          <w:rFonts w:ascii="Calibri" w:hAnsi="Calibri" w:cs="Times New Roman"/>
          <w:b/>
          <w:bCs/>
          <w:kern w:val="0"/>
          <w:sz w:val="28"/>
          <w:szCs w:val="28"/>
          <w14:ligatures w14:val="none"/>
        </w:rPr>
        <w:t>Blog 4-</w:t>
      </w:r>
      <w:r w:rsidRPr="00720396">
        <w:rPr>
          <w:rFonts w:ascii="Calibri" w:hAnsi="Calibri" w:cs="Times New Roman"/>
          <w:b/>
          <w:bCs/>
          <w:kern w:val="0"/>
          <w:sz w:val="28"/>
          <w:szCs w:val="28"/>
          <w14:ligatures w14:val="none"/>
        </w:rPr>
        <w:t xml:space="preserve"> </w:t>
      </w:r>
      <w:r w:rsidRPr="008922A9">
        <w:rPr>
          <w:rFonts w:ascii="Calibri" w:hAnsi="Calibri" w:cs="Times New Roman"/>
          <w:b/>
          <w:bCs/>
          <w:kern w:val="0"/>
          <w:sz w:val="28"/>
          <w:szCs w:val="28"/>
          <w14:ligatures w14:val="none"/>
        </w:rPr>
        <w:t>Learning from failure: why messing up can help your projects</w:t>
      </w:r>
      <w:r>
        <w:rPr>
          <w:rFonts w:ascii="Calibri" w:hAnsi="Calibri" w:cs="Times New Roman"/>
          <w:b/>
          <w:bCs/>
          <w:kern w:val="0"/>
          <w:sz w:val="28"/>
          <w:szCs w:val="28"/>
          <w14:ligatures w14:val="none"/>
        </w:rPr>
        <w:t>.                                                                                            Page</w:t>
      </w:r>
      <w:r w:rsidR="00086722">
        <w:rPr>
          <w:rFonts w:ascii="Calibri" w:hAnsi="Calibri" w:cs="Times New Roman"/>
          <w:b/>
          <w:bCs/>
          <w:kern w:val="0"/>
          <w:sz w:val="28"/>
          <w:szCs w:val="28"/>
          <w14:ligatures w14:val="none"/>
        </w:rPr>
        <w:t xml:space="preserve"> 4</w:t>
      </w:r>
    </w:p>
    <w:p w14:paraId="632AFEFD" w14:textId="62F156C6" w:rsidR="00543E40" w:rsidRPr="001765F5" w:rsidRDefault="00720396" w:rsidP="00FA576B">
      <w:pPr>
        <w:spacing w:before="100" w:beforeAutospacing="1" w:after="100" w:afterAutospacing="1" w:line="240" w:lineRule="auto"/>
        <w:rPr>
          <w:rFonts w:ascii="Calibri" w:hAnsi="Calibri" w:cs="Times New Roman"/>
          <w:b/>
          <w:bCs/>
          <w:kern w:val="0"/>
          <w:sz w:val="28"/>
          <w:szCs w:val="28"/>
          <w14:ligatures w14:val="none"/>
        </w:rPr>
      </w:pPr>
      <w:r>
        <w:rPr>
          <w:rFonts w:ascii="Calibri" w:hAnsi="Calibri" w:cs="Times New Roman"/>
          <w:b/>
          <w:bCs/>
          <w:kern w:val="0"/>
          <w:sz w:val="28"/>
          <w:szCs w:val="28"/>
          <w14:ligatures w14:val="none"/>
        </w:rPr>
        <w:t>Blog 5-</w:t>
      </w:r>
      <w:r w:rsidR="00543E40" w:rsidRPr="00543E40">
        <w:rPr>
          <w:rFonts w:ascii="Calibri" w:hAnsi="Calibri" w:cs="Times New Roman"/>
          <w:b/>
          <w:bCs/>
          <w:kern w:val="0"/>
          <w:sz w:val="28"/>
          <w:szCs w:val="28"/>
          <w14:ligatures w14:val="none"/>
        </w:rPr>
        <w:t xml:space="preserve"> </w:t>
      </w:r>
      <w:r w:rsidR="00543E40">
        <w:rPr>
          <w:rFonts w:ascii="Calibri" w:hAnsi="Calibri" w:cs="Times New Roman"/>
          <w:b/>
          <w:bCs/>
          <w:kern w:val="0"/>
          <w:sz w:val="28"/>
          <w:szCs w:val="28"/>
          <w14:ligatures w14:val="none"/>
        </w:rPr>
        <w:t>How</w:t>
      </w:r>
      <w:r w:rsidR="00543E40" w:rsidRPr="001765F5">
        <w:rPr>
          <w:rFonts w:ascii="Calibri" w:hAnsi="Calibri" w:cs="Times New Roman"/>
          <w:b/>
          <w:bCs/>
          <w:kern w:val="0"/>
          <w:sz w:val="28"/>
          <w:szCs w:val="28"/>
          <w14:ligatures w14:val="none"/>
        </w:rPr>
        <w:t xml:space="preserve"> to finish a project</w:t>
      </w:r>
      <w:r w:rsidR="00543E40">
        <w:rPr>
          <w:rFonts w:ascii="Calibri" w:hAnsi="Calibri" w:cs="Times New Roman"/>
          <w:b/>
          <w:bCs/>
          <w:kern w:val="0"/>
          <w:sz w:val="28"/>
          <w:szCs w:val="28"/>
          <w14:ligatures w14:val="none"/>
        </w:rPr>
        <w:t xml:space="preserve">                                                    Page</w:t>
      </w:r>
      <w:r w:rsidR="00086722">
        <w:rPr>
          <w:rFonts w:ascii="Calibri" w:hAnsi="Calibri" w:cs="Times New Roman"/>
          <w:b/>
          <w:bCs/>
          <w:kern w:val="0"/>
          <w:sz w:val="28"/>
          <w:szCs w:val="28"/>
          <w14:ligatures w14:val="none"/>
        </w:rPr>
        <w:t xml:space="preserve"> 5</w:t>
      </w:r>
    </w:p>
    <w:p w14:paraId="5A3E57EC" w14:textId="03850C13" w:rsidR="00720396" w:rsidRPr="008922A9" w:rsidRDefault="00720396" w:rsidP="00FA576B">
      <w:pPr>
        <w:spacing w:after="0" w:line="240" w:lineRule="auto"/>
        <w:rPr>
          <w:rFonts w:ascii="Calibri" w:hAnsi="Calibri" w:cs="Times New Roman"/>
          <w:kern w:val="0"/>
          <w:sz w:val="28"/>
          <w:szCs w:val="28"/>
          <w14:ligatures w14:val="none"/>
        </w:rPr>
      </w:pPr>
    </w:p>
    <w:p w14:paraId="714D79BE" w14:textId="7A2250CB" w:rsidR="00720396" w:rsidRPr="003F0271" w:rsidRDefault="00720396" w:rsidP="00FA576B">
      <w:pPr>
        <w:spacing w:after="0" w:line="240" w:lineRule="auto"/>
        <w:rPr>
          <w:rFonts w:ascii="Calibri" w:hAnsi="Calibri" w:cs="Times New Roman"/>
          <w:b/>
          <w:bCs/>
          <w:kern w:val="0"/>
          <w:sz w:val="28"/>
          <w:szCs w:val="28"/>
          <w14:ligatures w14:val="none"/>
        </w:rPr>
      </w:pPr>
    </w:p>
    <w:p w14:paraId="1B0D67E5" w14:textId="7F67FF2E" w:rsidR="00055582" w:rsidRDefault="00055582" w:rsidP="00363920">
      <w:pPr>
        <w:rPr>
          <w:rFonts w:ascii="Calibri" w:hAnsi="Calibri"/>
          <w:b/>
          <w:bCs/>
          <w:sz w:val="28"/>
          <w:szCs w:val="28"/>
        </w:rPr>
      </w:pPr>
    </w:p>
    <w:p w14:paraId="48917168" w14:textId="1274848A" w:rsidR="00363920" w:rsidRDefault="00ED72A8" w:rsidP="00363920">
      <w:pPr>
        <w:rPr>
          <w:rFonts w:ascii="Calibri" w:hAnsi="Calibri"/>
          <w:b/>
          <w:bCs/>
          <w:sz w:val="28"/>
          <w:szCs w:val="28"/>
          <w:lang w:val="ro-RO"/>
        </w:rPr>
      </w:pPr>
      <w:r>
        <w:rPr>
          <w:rFonts w:ascii="Calibri" w:hAnsi="Calibri"/>
          <w:b/>
          <w:bCs/>
          <w:sz w:val="28"/>
          <w:szCs w:val="28"/>
          <w:lang w:val="ro-RO"/>
        </w:rPr>
        <w:t>Blog 1</w:t>
      </w:r>
      <w:r w:rsidR="00E94DA5">
        <w:rPr>
          <w:rFonts w:ascii="Calibri" w:hAnsi="Calibri"/>
          <w:b/>
          <w:bCs/>
          <w:sz w:val="28"/>
          <w:szCs w:val="28"/>
          <w:lang w:val="ro-RO"/>
        </w:rPr>
        <w:t xml:space="preserve">    </w:t>
      </w:r>
    </w:p>
    <w:p w14:paraId="7A7E4402" w14:textId="4F7222CC" w:rsidR="00ED72A8" w:rsidRPr="007769D0" w:rsidRDefault="00E94DA5" w:rsidP="007769D0">
      <w:pPr>
        <w:rPr>
          <w:rFonts w:ascii="Calibri" w:hAnsi="Calibri"/>
          <w:b/>
          <w:bCs/>
          <w:sz w:val="28"/>
          <w:szCs w:val="28"/>
          <w:lang w:val="ro-RO"/>
        </w:rPr>
      </w:pPr>
      <w:r>
        <w:rPr>
          <w:rFonts w:ascii="Calibri" w:hAnsi="Calibri"/>
          <w:b/>
          <w:bCs/>
          <w:sz w:val="28"/>
          <w:szCs w:val="28"/>
          <w:lang w:val="ro-RO"/>
        </w:rPr>
        <w:t xml:space="preserve">           </w:t>
      </w:r>
      <w:r w:rsidR="00CA4B40">
        <w:rPr>
          <w:rFonts w:ascii="Calibri" w:hAnsi="Calibri"/>
          <w:b/>
          <w:bCs/>
          <w:sz w:val="28"/>
          <w:szCs w:val="28"/>
          <w:lang w:val="ro-RO"/>
        </w:rPr>
        <w:t xml:space="preserve">         </w:t>
      </w:r>
      <w:r>
        <w:rPr>
          <w:rFonts w:ascii="Calibri" w:hAnsi="Calibri"/>
          <w:b/>
          <w:bCs/>
          <w:sz w:val="28"/>
          <w:szCs w:val="28"/>
          <w:lang w:val="ro-RO"/>
        </w:rPr>
        <w:t xml:space="preserve">  Do you know how to start a project?</w:t>
      </w:r>
    </w:p>
    <w:p w14:paraId="069C5F21" w14:textId="7DA2072E"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 xml:space="preserve">Starting a project might sound </w:t>
      </w:r>
      <w:r w:rsidR="00613F33" w:rsidRPr="00ED72A8">
        <w:rPr>
          <w:rFonts w:ascii="Calibri" w:hAnsi="Calibri" w:cs="Times New Roman"/>
          <w:kern w:val="0"/>
          <w:sz w:val="28"/>
          <w:szCs w:val="28"/>
          <w14:ligatures w14:val="none"/>
        </w:rPr>
        <w:t>simple but</w:t>
      </w:r>
      <w:r w:rsidRPr="00ED72A8">
        <w:rPr>
          <w:rFonts w:ascii="Calibri" w:hAnsi="Calibri" w:cs="Times New Roman"/>
          <w:kern w:val="0"/>
          <w:sz w:val="28"/>
          <w:szCs w:val="28"/>
          <w14:ligatures w14:val="none"/>
        </w:rPr>
        <w:t xml:space="preserve"> doing it the right way makes all the difference between success and failure. So, do you know how to start a project?</w:t>
      </w:r>
    </w:p>
    <w:p w14:paraId="13EF0365" w14:textId="4BFA6101"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The first and most important step is understanding the “why.” What’s the purpose of the project? What problem are you trying to solve? Without a clear reason, it’s easy to lose focus or waste time later (PMI, 2021).</w:t>
      </w:r>
    </w:p>
    <w:p w14:paraId="7149DFF8" w14:textId="5F682F6A"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Next, you need to define your goals. What does success look like? This could be anything from launching a new product to improving customer service. Clear goals help keep everyone on the same path.</w:t>
      </w:r>
    </w:p>
    <w:p w14:paraId="491A11D8" w14:textId="3AEFDD5C"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Then, gather the right people. A strong team with clear roles makes everything easier (Kerzner, 2017). Don’t forget to involve key stakeholders—those who are affected by the project or have a say in it.</w:t>
      </w:r>
    </w:p>
    <w:p w14:paraId="06E55654" w14:textId="1F0BE2D3"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Finally, create a simple plan. You don’t need every detail upfront, but you should know your timeline, budget, and key steps.</w:t>
      </w:r>
    </w:p>
    <w:p w14:paraId="1811D518" w14:textId="2609684F"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Starting a project is like laying the foundation of a house—if you rush it or skip steps, the whole thing could fall apart. But with the right start, your project can grow into something great.</w:t>
      </w:r>
    </w:p>
    <w:p w14:paraId="7F28CA30" w14:textId="36CCC8C5" w:rsidR="00ED72A8" w:rsidRPr="00ED72A8" w:rsidRDefault="007769D0" w:rsidP="00ED72A8">
      <w:pPr>
        <w:spacing w:before="100" w:beforeAutospacing="1" w:after="100" w:afterAutospacing="1" w:line="240" w:lineRule="auto"/>
        <w:divId w:val="1602109962"/>
        <w:rPr>
          <w:rFonts w:ascii="Calibri" w:hAnsi="Calibri" w:cs="Times New Roman"/>
          <w:b/>
          <w:bCs/>
          <w:kern w:val="0"/>
          <w:sz w:val="28"/>
          <w:szCs w:val="28"/>
          <w14:ligatures w14:val="none"/>
        </w:rPr>
      </w:pPr>
      <w:r>
        <w:rPr>
          <w:rFonts w:ascii="Calibri" w:hAnsi="Calibri" w:cs="Times New Roman"/>
          <w:b/>
          <w:bCs/>
          <w:kern w:val="0"/>
          <w:sz w:val="28"/>
          <w:szCs w:val="28"/>
          <w14:ligatures w14:val="none"/>
        </w:rPr>
        <w:t xml:space="preserve">                         </w:t>
      </w:r>
      <w:r w:rsidR="00ED72A8" w:rsidRPr="00ED72A8">
        <w:rPr>
          <w:rFonts w:ascii="Calibri" w:hAnsi="Calibri" w:cs="Times New Roman"/>
          <w:b/>
          <w:bCs/>
          <w:kern w:val="0"/>
          <w:sz w:val="28"/>
          <w:szCs w:val="28"/>
          <w14:ligatures w14:val="none"/>
        </w:rPr>
        <w:t>Are you ready to build it right?</w:t>
      </w:r>
    </w:p>
    <w:p w14:paraId="5AE196C9" w14:textId="77777777" w:rsidR="00ED72A8" w:rsidRPr="00ED72A8" w:rsidRDefault="00ED72A8" w:rsidP="00ED72A8">
      <w:pPr>
        <w:spacing w:after="0" w:line="240" w:lineRule="auto"/>
        <w:divId w:val="1602109962"/>
        <w:rPr>
          <w:rFonts w:ascii="Calibri" w:eastAsia="Times New Roman" w:hAnsi="Calibri" w:cs="Times New Roman"/>
          <w:kern w:val="0"/>
          <w:sz w:val="28"/>
          <w:szCs w:val="28"/>
          <w14:ligatures w14:val="none"/>
        </w:rPr>
      </w:pPr>
      <w:r w:rsidRPr="00ED72A8">
        <w:rPr>
          <w:rFonts w:ascii="Calibri" w:eastAsia="Times New Roman" w:hAnsi="Calibri" w:cs="Times New Roman"/>
          <w:noProof/>
          <w:kern w:val="0"/>
          <w:sz w:val="28"/>
          <w:szCs w:val="28"/>
          <w14:ligatures w14:val="none"/>
        </w:rPr>
        <mc:AlternateContent>
          <mc:Choice Requires="wps">
            <w:drawing>
              <wp:inline distT="0" distB="0" distL="0" distR="0" wp14:anchorId="5514794A" wp14:editId="0D7DE547">
                <wp:extent cx="5731510" cy="1270"/>
                <wp:effectExtent l="0" t="31750" r="0" b="36830"/>
                <wp:docPr id="127186291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67F055"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B6286E5" w14:textId="77777777" w:rsidR="00ED72A8" w:rsidRPr="00ED72A8" w:rsidRDefault="00ED72A8" w:rsidP="00ED72A8">
      <w:p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References:</w:t>
      </w:r>
    </w:p>
    <w:p w14:paraId="2DDDCBEB" w14:textId="77777777" w:rsidR="00ED72A8" w:rsidRPr="00ED72A8" w:rsidRDefault="00ED72A8" w:rsidP="00ED72A8">
      <w:pPr>
        <w:numPr>
          <w:ilvl w:val="0"/>
          <w:numId w:val="1"/>
        </w:num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 xml:space="preserve">PMI (2021). </w:t>
      </w:r>
      <w:r w:rsidRPr="00291262">
        <w:rPr>
          <w:rFonts w:ascii="Calibri" w:hAnsi="Calibri" w:cs="Times New Roman"/>
          <w:i/>
          <w:iCs/>
          <w:kern w:val="0"/>
          <w:sz w:val="28"/>
          <w:szCs w:val="28"/>
          <w14:ligatures w14:val="none"/>
        </w:rPr>
        <w:t>A Guide to the Project Management Body of Knowledge</w:t>
      </w:r>
      <w:r w:rsidRPr="00ED72A8">
        <w:rPr>
          <w:rFonts w:ascii="Calibri" w:hAnsi="Calibri" w:cs="Times New Roman"/>
          <w:kern w:val="0"/>
          <w:sz w:val="28"/>
          <w:szCs w:val="28"/>
          <w14:ligatures w14:val="none"/>
        </w:rPr>
        <w:t xml:space="preserve"> (PMBOK® Guide), 7th ed. Project Management Institute.</w:t>
      </w:r>
    </w:p>
    <w:p w14:paraId="30E4D036" w14:textId="77777777" w:rsidR="00ED72A8" w:rsidRDefault="00ED72A8" w:rsidP="00ED72A8">
      <w:pPr>
        <w:numPr>
          <w:ilvl w:val="0"/>
          <w:numId w:val="1"/>
        </w:numPr>
        <w:spacing w:before="100" w:beforeAutospacing="1" w:after="100" w:afterAutospacing="1" w:line="240" w:lineRule="auto"/>
        <w:divId w:val="1602109962"/>
        <w:rPr>
          <w:rFonts w:ascii="Calibri" w:hAnsi="Calibri" w:cs="Times New Roman"/>
          <w:kern w:val="0"/>
          <w:sz w:val="28"/>
          <w:szCs w:val="28"/>
          <w14:ligatures w14:val="none"/>
        </w:rPr>
      </w:pPr>
      <w:r w:rsidRPr="00ED72A8">
        <w:rPr>
          <w:rFonts w:ascii="Calibri" w:hAnsi="Calibri" w:cs="Times New Roman"/>
          <w:kern w:val="0"/>
          <w:sz w:val="28"/>
          <w:szCs w:val="28"/>
          <w14:ligatures w14:val="none"/>
        </w:rPr>
        <w:t xml:space="preserve">Kerzner, H. (2017). </w:t>
      </w:r>
      <w:r w:rsidRPr="00C551DF">
        <w:rPr>
          <w:rFonts w:ascii="Calibri" w:hAnsi="Calibri" w:cs="Times New Roman"/>
          <w:i/>
          <w:iCs/>
          <w:kern w:val="0"/>
          <w:sz w:val="28"/>
          <w:szCs w:val="28"/>
          <w14:ligatures w14:val="none"/>
        </w:rPr>
        <w:t xml:space="preserve">Project Management: A Systems Approach to Planning, Scheduling, and Controlling. </w:t>
      </w:r>
      <w:r w:rsidRPr="00ED72A8">
        <w:rPr>
          <w:rFonts w:ascii="Calibri" w:hAnsi="Calibri" w:cs="Times New Roman"/>
          <w:kern w:val="0"/>
          <w:sz w:val="28"/>
          <w:szCs w:val="28"/>
          <w14:ligatures w14:val="none"/>
        </w:rPr>
        <w:t>Wiley.</w:t>
      </w:r>
    </w:p>
    <w:p w14:paraId="47506D4E" w14:textId="693EF4BF" w:rsidR="00F90616" w:rsidRDefault="00613F33" w:rsidP="00F90616">
      <w:pPr>
        <w:spacing w:before="100" w:beforeAutospacing="1" w:after="100" w:afterAutospacing="1" w:line="240" w:lineRule="auto"/>
        <w:divId w:val="1602109962"/>
        <w:rPr>
          <w:rFonts w:ascii="Calibri" w:hAnsi="Calibri" w:cs="Times New Roman"/>
          <w:kern w:val="0"/>
          <w:sz w:val="28"/>
          <w:szCs w:val="28"/>
          <w14:ligatures w14:val="none"/>
        </w:rPr>
      </w:pPr>
      <w:r>
        <w:rPr>
          <w:rFonts w:ascii="Calibri" w:hAnsi="Calibri" w:cs="Times New Roman"/>
          <w:b/>
          <w:bCs/>
          <w:kern w:val="0"/>
          <w:sz w:val="28"/>
          <w:szCs w:val="28"/>
          <w14:ligatures w14:val="none"/>
        </w:rPr>
        <w:t xml:space="preserve">Blog 2 </w:t>
      </w:r>
    </w:p>
    <w:p w14:paraId="5DD5DA6E" w14:textId="5548B045" w:rsidR="00F90616" w:rsidRPr="007769D0" w:rsidRDefault="00CA4B40" w:rsidP="007769D0">
      <w:pPr>
        <w:spacing w:before="100" w:beforeAutospacing="1" w:after="100" w:afterAutospacing="1" w:line="240" w:lineRule="auto"/>
        <w:outlineLvl w:val="2"/>
        <w:divId w:val="95836644"/>
        <w:rPr>
          <w:rFonts w:ascii="Calibri" w:eastAsia="Times New Roman" w:hAnsi="Calibri" w:cs="Times New Roman"/>
          <w:b/>
          <w:bCs/>
          <w:kern w:val="0"/>
          <w:sz w:val="28"/>
          <w:szCs w:val="28"/>
          <w14:ligatures w14:val="none"/>
        </w:rPr>
      </w:pPr>
      <w:r>
        <w:rPr>
          <w:rFonts w:ascii="Calibri" w:eastAsia="Times New Roman" w:hAnsi="Calibri" w:cs="Times New Roman"/>
          <w:b/>
          <w:bCs/>
          <w:kern w:val="0"/>
          <w:sz w:val="28"/>
          <w:szCs w:val="28"/>
          <w14:ligatures w14:val="none"/>
        </w:rPr>
        <w:t xml:space="preserve">                     What is </w:t>
      </w:r>
      <w:r w:rsidR="00F90616" w:rsidRPr="00F90616">
        <w:rPr>
          <w:rFonts w:ascii="Calibri" w:eastAsia="Times New Roman" w:hAnsi="Calibri" w:cs="Times New Roman"/>
          <w:b/>
          <w:bCs/>
          <w:kern w:val="0"/>
          <w:sz w:val="28"/>
          <w:szCs w:val="28"/>
          <w14:ligatures w14:val="none"/>
        </w:rPr>
        <w:t xml:space="preserve">Gantt Chart and </w:t>
      </w:r>
      <w:r w:rsidR="0039744A">
        <w:rPr>
          <w:rFonts w:ascii="Calibri" w:eastAsia="Times New Roman" w:hAnsi="Calibri" w:cs="Times New Roman"/>
          <w:b/>
          <w:bCs/>
          <w:kern w:val="0"/>
          <w:sz w:val="28"/>
          <w:szCs w:val="28"/>
          <w14:ligatures w14:val="none"/>
        </w:rPr>
        <w:t>why should you use one</w:t>
      </w:r>
      <w:r w:rsidR="00F90616" w:rsidRPr="00F90616">
        <w:rPr>
          <w:rFonts w:ascii="Calibri" w:eastAsia="Times New Roman" w:hAnsi="Calibri" w:cs="Times New Roman"/>
          <w:b/>
          <w:bCs/>
          <w:kern w:val="0"/>
          <w:sz w:val="28"/>
          <w:szCs w:val="28"/>
          <w14:ligatures w14:val="none"/>
        </w:rPr>
        <w:t>?</w:t>
      </w:r>
    </w:p>
    <w:p w14:paraId="06931AE5" w14:textId="4CE426C1" w:rsidR="00F90616" w:rsidRPr="00F90616" w:rsidRDefault="00F90616" w:rsidP="00F90616">
      <w:p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If you’re managing a project, a Gantt chart can be your best friend. It’s a tool that shows all the tasks in your project on a timeline. Each task is shown as a bar, so you can see what needs to be done, when it starts, how long it takes, and when it ends.</w:t>
      </w:r>
    </w:p>
    <w:p w14:paraId="209283A3" w14:textId="67AF9E24" w:rsidR="00F90616" w:rsidRPr="00F90616" w:rsidRDefault="00F90616" w:rsidP="00F90616">
      <w:p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It’s like having a big calendar for your whole project, where you can see which tasks are happening at the same time and which ones depend on others to be finished first.</w:t>
      </w:r>
    </w:p>
    <w:p w14:paraId="7A4297FF" w14:textId="5752B7B9" w:rsidR="00F90616" w:rsidRPr="00F90616" w:rsidRDefault="00F90616" w:rsidP="00F90616">
      <w:p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Gantt charts make it easier to plan ahead, keep track of progress, and share updates with your team or your boss. Tools like Microsoft Project and Asana make it simple to create and update Gantt charts online.</w:t>
      </w:r>
    </w:p>
    <w:p w14:paraId="6794F697" w14:textId="1B5F1C96" w:rsidR="00F90616" w:rsidRPr="00F90616" w:rsidRDefault="00F90616" w:rsidP="00F90616">
      <w:p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The downside? If your project is really big or keeps changing, the chart can get messy and hard to follow. You also have to keep it updated often so it stays correct.</w:t>
      </w:r>
    </w:p>
    <w:p w14:paraId="58C4FD55" w14:textId="77777777" w:rsidR="00F90616" w:rsidRPr="00F90616" w:rsidRDefault="00F90616" w:rsidP="00F90616">
      <w:p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Still, for most projects, a Gantt chart is a great way to stay organised and make sure everyone knows what’s going on.</w:t>
      </w:r>
    </w:p>
    <w:p w14:paraId="18379719" w14:textId="77777777" w:rsidR="00F90616" w:rsidRPr="00F90616" w:rsidRDefault="00F90616" w:rsidP="00F90616">
      <w:pPr>
        <w:spacing w:after="0" w:line="240" w:lineRule="auto"/>
        <w:divId w:val="95836644"/>
        <w:rPr>
          <w:rFonts w:ascii="Calibri" w:eastAsia="Times New Roman" w:hAnsi="Calibri" w:cs="Times New Roman"/>
          <w:kern w:val="0"/>
          <w:sz w:val="28"/>
          <w:szCs w:val="28"/>
          <w14:ligatures w14:val="none"/>
        </w:rPr>
      </w:pPr>
      <w:r w:rsidRPr="00F90616">
        <w:rPr>
          <w:rFonts w:ascii="Calibri" w:eastAsia="Times New Roman" w:hAnsi="Calibri" w:cs="Times New Roman"/>
          <w:noProof/>
          <w:kern w:val="0"/>
          <w:sz w:val="28"/>
          <w:szCs w:val="28"/>
          <w14:ligatures w14:val="none"/>
        </w:rPr>
        <mc:AlternateContent>
          <mc:Choice Requires="wps">
            <w:drawing>
              <wp:inline distT="0" distB="0" distL="0" distR="0" wp14:anchorId="610D170B" wp14:editId="4E39DD28">
                <wp:extent cx="5731510" cy="1270"/>
                <wp:effectExtent l="0" t="31750" r="0" b="36830"/>
                <wp:docPr id="81131671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365141"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7AC5F2B" w14:textId="77777777" w:rsidR="00F90616" w:rsidRPr="00F90616" w:rsidRDefault="00F90616" w:rsidP="00F90616">
      <w:pPr>
        <w:spacing w:before="100" w:beforeAutospacing="1" w:after="100" w:afterAutospacing="1" w:line="240" w:lineRule="auto"/>
        <w:outlineLvl w:val="2"/>
        <w:divId w:val="95836644"/>
        <w:rPr>
          <w:rFonts w:ascii="Calibri" w:hAnsi="Calibri" w:cs="Times New Roman"/>
          <w:b/>
          <w:bCs/>
          <w:kern w:val="0"/>
          <w:sz w:val="28"/>
          <w:szCs w:val="28"/>
          <w14:ligatures w14:val="none"/>
        </w:rPr>
      </w:pPr>
      <w:r w:rsidRPr="00F90616">
        <w:rPr>
          <w:rFonts w:ascii="Calibri" w:eastAsia="Times New Roman" w:hAnsi="Calibri" w:cs="Times New Roman"/>
          <w:b/>
          <w:bCs/>
          <w:kern w:val="0"/>
          <w:sz w:val="28"/>
          <w:szCs w:val="28"/>
          <w14:ligatures w14:val="none"/>
        </w:rPr>
        <w:t>References:</w:t>
      </w:r>
    </w:p>
    <w:p w14:paraId="06F3F6F7" w14:textId="7E874750" w:rsidR="0033547A" w:rsidRDefault="00F90616" w:rsidP="0033547A">
      <w:pPr>
        <w:numPr>
          <w:ilvl w:val="0"/>
          <w:numId w:val="2"/>
        </w:numPr>
        <w:spacing w:before="100" w:beforeAutospacing="1" w:after="100" w:afterAutospacing="1" w:line="240" w:lineRule="auto"/>
        <w:divId w:val="95836644"/>
        <w:rPr>
          <w:rFonts w:ascii="Calibri" w:hAnsi="Calibri" w:cs="Times New Roman"/>
          <w:kern w:val="0"/>
          <w:sz w:val="28"/>
          <w:szCs w:val="28"/>
          <w14:ligatures w14:val="none"/>
        </w:rPr>
      </w:pPr>
      <w:r w:rsidRPr="00F90616">
        <w:rPr>
          <w:rFonts w:ascii="Calibri" w:hAnsi="Calibri" w:cs="Times New Roman"/>
          <w:kern w:val="0"/>
          <w:sz w:val="28"/>
          <w:szCs w:val="28"/>
          <w14:ligatures w14:val="none"/>
        </w:rPr>
        <w:t xml:space="preserve">Kerzner, H. (2017). </w:t>
      </w:r>
      <w:r w:rsidRPr="00C551DF">
        <w:rPr>
          <w:rFonts w:ascii="Calibri" w:hAnsi="Calibri" w:cs="Times New Roman"/>
          <w:i/>
          <w:iCs/>
          <w:kern w:val="0"/>
          <w:sz w:val="28"/>
          <w:szCs w:val="28"/>
          <w14:ligatures w14:val="none"/>
        </w:rPr>
        <w:t xml:space="preserve">Project Management: </w:t>
      </w:r>
      <w:r w:rsidR="00C84AF2" w:rsidRPr="00C551DF">
        <w:rPr>
          <w:rFonts w:ascii="Calibri" w:hAnsi="Calibri" w:cs="Times New Roman"/>
          <w:i/>
          <w:iCs/>
          <w:kern w:val="0"/>
          <w:sz w:val="28"/>
          <w:szCs w:val="28"/>
          <w14:ligatures w14:val="none"/>
        </w:rPr>
        <w:t>The project charter</w:t>
      </w:r>
      <w:r w:rsidR="00323821" w:rsidRPr="00C551DF">
        <w:rPr>
          <w:rFonts w:ascii="Calibri" w:hAnsi="Calibri" w:cs="Times New Roman"/>
          <w:i/>
          <w:iCs/>
          <w:kern w:val="0"/>
          <w:sz w:val="28"/>
          <w:szCs w:val="28"/>
          <w14:ligatures w14:val="none"/>
        </w:rPr>
        <w:t xml:space="preserve">, page </w:t>
      </w:r>
      <w:r w:rsidR="00777259" w:rsidRPr="00C551DF">
        <w:rPr>
          <w:rFonts w:ascii="Calibri" w:hAnsi="Calibri" w:cs="Times New Roman"/>
          <w:i/>
          <w:iCs/>
          <w:kern w:val="0"/>
          <w:sz w:val="28"/>
          <w:szCs w:val="28"/>
          <w14:ligatures w14:val="none"/>
        </w:rPr>
        <w:t>468</w:t>
      </w:r>
      <w:r w:rsidR="00C84AF2" w:rsidRPr="00C551DF">
        <w:rPr>
          <w:rFonts w:ascii="Calibri" w:hAnsi="Calibri" w:cs="Times New Roman"/>
          <w:i/>
          <w:iCs/>
          <w:kern w:val="0"/>
          <w:sz w:val="28"/>
          <w:szCs w:val="28"/>
          <w14:ligatures w14:val="none"/>
        </w:rPr>
        <w:t>.</w:t>
      </w:r>
      <w:r w:rsidR="00C84AF2">
        <w:rPr>
          <w:rFonts w:ascii="Calibri" w:hAnsi="Calibri" w:cs="Times New Roman"/>
          <w:kern w:val="0"/>
          <w:sz w:val="28"/>
          <w:szCs w:val="28"/>
          <w14:ligatures w14:val="none"/>
        </w:rPr>
        <w:t xml:space="preserve"> Available at: </w:t>
      </w:r>
      <w:hyperlink r:id="rId5" w:history="1">
        <w:r w:rsidR="00882AE1" w:rsidRPr="00405A4A">
          <w:rPr>
            <w:rStyle w:val="Hyperlink"/>
            <w:rFonts w:ascii="Calibri" w:hAnsi="Calibri" w:cs="Times New Roman"/>
            <w:kern w:val="0"/>
            <w:sz w:val="28"/>
            <w:szCs w:val="28"/>
            <w14:ligatures w14:val="none"/>
          </w:rPr>
          <w:t>https://ftp.idu.ac.id/wp-content/uploads/ebook/ip/BUKU%20MANAJEMEN%20PROYEK/project-management-harold-kerzner1.pdf</w:t>
        </w:r>
      </w:hyperlink>
    </w:p>
    <w:p w14:paraId="14B43976" w14:textId="5BD6C5CF" w:rsidR="00F90616" w:rsidRPr="00743895" w:rsidRDefault="00F90616" w:rsidP="00743895">
      <w:pPr>
        <w:spacing w:before="100" w:beforeAutospacing="1" w:after="100" w:afterAutospacing="1" w:line="240" w:lineRule="auto"/>
        <w:ind w:left="720"/>
        <w:divId w:val="95836644"/>
        <w:rPr>
          <w:rFonts w:ascii="Calibri" w:hAnsi="Calibri" w:cs="Times New Roman"/>
          <w:kern w:val="0"/>
          <w:sz w:val="28"/>
          <w:szCs w:val="28"/>
          <w14:ligatures w14:val="none"/>
        </w:rPr>
      </w:pPr>
    </w:p>
    <w:p w14:paraId="4B6B4C40" w14:textId="77777777" w:rsidR="00F90616" w:rsidRDefault="00F90616" w:rsidP="00F90616">
      <w:pPr>
        <w:spacing w:before="100" w:beforeAutospacing="1" w:after="100" w:afterAutospacing="1" w:line="240" w:lineRule="auto"/>
        <w:divId w:val="1602109962"/>
        <w:rPr>
          <w:rFonts w:ascii="Calibri" w:hAnsi="Calibri" w:cs="Times New Roman"/>
          <w:kern w:val="0"/>
          <w:sz w:val="28"/>
          <w:szCs w:val="28"/>
          <w14:ligatures w14:val="none"/>
        </w:rPr>
      </w:pPr>
    </w:p>
    <w:p w14:paraId="4BA04721" w14:textId="4667B611" w:rsidR="00613F33" w:rsidRDefault="00613F33" w:rsidP="00F90616">
      <w:pPr>
        <w:spacing w:before="100" w:beforeAutospacing="1" w:after="100" w:afterAutospacing="1" w:line="240" w:lineRule="auto"/>
        <w:divId w:val="1602109962"/>
        <w:rPr>
          <w:rFonts w:ascii="Calibri" w:hAnsi="Calibri" w:cs="Times New Roman"/>
          <w:b/>
          <w:bCs/>
          <w:kern w:val="0"/>
          <w:sz w:val="28"/>
          <w:szCs w:val="28"/>
          <w14:ligatures w14:val="none"/>
        </w:rPr>
      </w:pPr>
      <w:r>
        <w:rPr>
          <w:rFonts w:ascii="Calibri" w:hAnsi="Calibri" w:cs="Times New Roman"/>
          <w:b/>
          <w:bCs/>
          <w:kern w:val="0"/>
          <w:sz w:val="28"/>
          <w:szCs w:val="28"/>
          <w14:ligatures w14:val="none"/>
        </w:rPr>
        <w:t>Blog 3</w:t>
      </w:r>
    </w:p>
    <w:p w14:paraId="6F16369E" w14:textId="30B985B2" w:rsidR="006E4DDC" w:rsidRDefault="00CA4B40" w:rsidP="00F605B0">
      <w:pPr>
        <w:spacing w:after="0" w:line="240" w:lineRule="auto"/>
        <w:divId w:val="430859755"/>
        <w:rPr>
          <w:rFonts w:ascii="Calibri" w:hAnsi="Calibri" w:cs="Times New Roman"/>
          <w:b/>
          <w:bCs/>
          <w:kern w:val="0"/>
          <w:sz w:val="28"/>
          <w:szCs w:val="28"/>
          <w14:ligatures w14:val="none"/>
        </w:rPr>
      </w:pPr>
      <w:r>
        <w:rPr>
          <w:rFonts w:ascii="Calibri" w:hAnsi="Calibri" w:cs="Times New Roman"/>
          <w:b/>
          <w:bCs/>
          <w:kern w:val="0"/>
          <w:sz w:val="28"/>
          <w:szCs w:val="28"/>
          <w14:ligatures w14:val="none"/>
        </w:rPr>
        <w:t xml:space="preserve">                                   </w:t>
      </w:r>
      <w:r w:rsidR="00F605B0" w:rsidRPr="00F605B0">
        <w:rPr>
          <w:rFonts w:ascii="Calibri" w:hAnsi="Calibri" w:cs="Times New Roman"/>
          <w:b/>
          <w:bCs/>
          <w:kern w:val="0"/>
          <w:sz w:val="28"/>
          <w:szCs w:val="28"/>
          <w14:ligatures w14:val="none"/>
        </w:rPr>
        <w:t xml:space="preserve">The Quad Chart </w:t>
      </w:r>
    </w:p>
    <w:p w14:paraId="77AC6FF1" w14:textId="44A43A10" w:rsidR="00F605B0" w:rsidRPr="00F605B0" w:rsidRDefault="00CA4B40" w:rsidP="00F605B0">
      <w:pPr>
        <w:spacing w:after="0" w:line="240" w:lineRule="auto"/>
        <w:divId w:val="430859755"/>
        <w:rPr>
          <w:rFonts w:ascii="Calibri" w:hAnsi="Calibri" w:cs="Times New Roman"/>
          <w:kern w:val="0"/>
          <w:sz w:val="28"/>
          <w:szCs w:val="28"/>
          <w14:ligatures w14:val="none"/>
        </w:rPr>
      </w:pPr>
      <w:r>
        <w:rPr>
          <w:rFonts w:ascii="Calibri" w:hAnsi="Calibri" w:cs="Times New Roman"/>
          <w:b/>
          <w:bCs/>
          <w:kern w:val="0"/>
          <w:sz w:val="28"/>
          <w:szCs w:val="28"/>
          <w14:ligatures w14:val="none"/>
        </w:rPr>
        <w:t xml:space="preserve">               </w:t>
      </w:r>
      <w:r w:rsidR="006E4DDC">
        <w:rPr>
          <w:rFonts w:ascii="Calibri" w:hAnsi="Calibri" w:cs="Times New Roman"/>
          <w:b/>
          <w:bCs/>
          <w:kern w:val="0"/>
          <w:sz w:val="28"/>
          <w:szCs w:val="28"/>
          <w14:ligatures w14:val="none"/>
        </w:rPr>
        <w:t xml:space="preserve">A simple way to share your big ideas </w:t>
      </w:r>
    </w:p>
    <w:p w14:paraId="2D4F7387"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5C0FC900"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kern w:val="0"/>
          <w:sz w:val="28"/>
          <w:szCs w:val="28"/>
          <w14:ligatures w14:val="none"/>
        </w:rPr>
        <w:t xml:space="preserve">Have you ever needed to explain a big idea quickly and clearly? That’s where the </w:t>
      </w:r>
      <w:r w:rsidRPr="00F605B0">
        <w:rPr>
          <w:rFonts w:ascii="Calibri" w:hAnsi="Calibri" w:cs="Times New Roman"/>
          <w:i/>
          <w:iCs/>
          <w:kern w:val="0"/>
          <w:sz w:val="28"/>
          <w:szCs w:val="28"/>
          <w14:ligatures w14:val="none"/>
        </w:rPr>
        <w:t>Quad Chart</w:t>
      </w:r>
      <w:r w:rsidRPr="00F605B0">
        <w:rPr>
          <w:rFonts w:ascii="Calibri" w:hAnsi="Calibri" w:cs="Times New Roman"/>
          <w:kern w:val="0"/>
          <w:sz w:val="28"/>
          <w:szCs w:val="28"/>
          <w14:ligatures w14:val="none"/>
        </w:rPr>
        <w:t xml:space="preserve"> comes in. It’s a simple chart with four boxes that helps you show your ideas in a way that’s easy to understand. People use it to present project plans, new products, or solutions to problems.</w:t>
      </w:r>
    </w:p>
    <w:p w14:paraId="649EDF5D"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3DEBCEDF"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kern w:val="0"/>
          <w:sz w:val="28"/>
          <w:szCs w:val="28"/>
          <w14:ligatures w14:val="none"/>
        </w:rPr>
        <w:t xml:space="preserve">Each box usually covers a different point: </w:t>
      </w:r>
      <w:r w:rsidRPr="00F605B0">
        <w:rPr>
          <w:rFonts w:ascii="Calibri" w:hAnsi="Calibri" w:cs="Times New Roman"/>
          <w:b/>
          <w:bCs/>
          <w:kern w:val="0"/>
          <w:sz w:val="28"/>
          <w:szCs w:val="28"/>
          <w14:ligatures w14:val="none"/>
        </w:rPr>
        <w:t>what the problem is</w:t>
      </w:r>
      <w:r w:rsidRPr="00F605B0">
        <w:rPr>
          <w:rFonts w:ascii="Calibri" w:hAnsi="Calibri" w:cs="Times New Roman"/>
          <w:kern w:val="0"/>
          <w:sz w:val="28"/>
          <w:szCs w:val="28"/>
          <w14:ligatures w14:val="none"/>
        </w:rPr>
        <w:t xml:space="preserve">, </w:t>
      </w:r>
      <w:r w:rsidRPr="00F605B0">
        <w:rPr>
          <w:rFonts w:ascii="Calibri" w:hAnsi="Calibri" w:cs="Times New Roman"/>
          <w:b/>
          <w:bCs/>
          <w:kern w:val="0"/>
          <w:sz w:val="28"/>
          <w:szCs w:val="28"/>
          <w14:ligatures w14:val="none"/>
        </w:rPr>
        <w:t>your idea to fix it</w:t>
      </w:r>
      <w:r w:rsidRPr="00F605B0">
        <w:rPr>
          <w:rFonts w:ascii="Calibri" w:hAnsi="Calibri" w:cs="Times New Roman"/>
          <w:kern w:val="0"/>
          <w:sz w:val="28"/>
          <w:szCs w:val="28"/>
          <w14:ligatures w14:val="none"/>
        </w:rPr>
        <w:t xml:space="preserve">, </w:t>
      </w:r>
      <w:r w:rsidRPr="00F605B0">
        <w:rPr>
          <w:rFonts w:ascii="Calibri" w:hAnsi="Calibri" w:cs="Times New Roman"/>
          <w:b/>
          <w:bCs/>
          <w:kern w:val="0"/>
          <w:sz w:val="28"/>
          <w:szCs w:val="28"/>
          <w14:ligatures w14:val="none"/>
        </w:rPr>
        <w:t>why it’s a good idea</w:t>
      </w:r>
      <w:r w:rsidRPr="00F605B0">
        <w:rPr>
          <w:rFonts w:ascii="Calibri" w:hAnsi="Calibri" w:cs="Times New Roman"/>
          <w:kern w:val="0"/>
          <w:sz w:val="28"/>
          <w:szCs w:val="28"/>
          <w14:ligatures w14:val="none"/>
        </w:rPr>
        <w:t xml:space="preserve">, and </w:t>
      </w:r>
      <w:r w:rsidRPr="00F605B0">
        <w:rPr>
          <w:rFonts w:ascii="Calibri" w:hAnsi="Calibri" w:cs="Times New Roman"/>
          <w:b/>
          <w:bCs/>
          <w:kern w:val="0"/>
          <w:sz w:val="28"/>
          <w:szCs w:val="28"/>
          <w14:ligatures w14:val="none"/>
        </w:rPr>
        <w:t>how you’ll make it happen</w:t>
      </w:r>
      <w:r w:rsidRPr="00F605B0">
        <w:rPr>
          <w:rFonts w:ascii="Calibri" w:hAnsi="Calibri" w:cs="Times New Roman"/>
          <w:kern w:val="0"/>
          <w:sz w:val="28"/>
          <w:szCs w:val="28"/>
          <w14:ligatures w14:val="none"/>
        </w:rPr>
        <w:t>. This helps you stay focused and keeps your message clear (NASA, 2020). The Quad Chart is often used in areas like science, technology, and business, where people need to make quick decisions (Defence Science and Technology Laboratory, 2021).</w:t>
      </w:r>
    </w:p>
    <w:p w14:paraId="1A6C23EB"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41AABF38" w14:textId="2F94AB63" w:rsidR="00F605B0" w:rsidRP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kern w:val="0"/>
          <w:sz w:val="28"/>
          <w:szCs w:val="28"/>
          <w14:ligatures w14:val="none"/>
        </w:rPr>
        <w:t>One of the best things about it is that you can change the four sections to fit your needs. Whether you’re planning a school project or a new business, the Quad Chart can help you organise your thoughts</w:t>
      </w:r>
      <w:r w:rsidR="006215E9">
        <w:rPr>
          <w:rFonts w:ascii="Calibri" w:hAnsi="Calibri" w:cs="Times New Roman"/>
          <w:kern w:val="0"/>
          <w:sz w:val="28"/>
          <w:szCs w:val="28"/>
          <w14:ligatures w14:val="none"/>
        </w:rPr>
        <w:t>.</w:t>
      </w:r>
    </w:p>
    <w:p w14:paraId="4E76A0CF"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3803FA65"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kern w:val="0"/>
          <w:sz w:val="28"/>
          <w:szCs w:val="28"/>
          <w14:ligatures w14:val="none"/>
        </w:rPr>
        <w:t>In a world full of long reports and slideshows, the Quad Chart is a quick, smart way to get your point across.</w:t>
      </w:r>
    </w:p>
    <w:p w14:paraId="0BA9BC54"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09AA8882"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b/>
          <w:bCs/>
          <w:kern w:val="0"/>
          <w:sz w:val="28"/>
          <w:szCs w:val="28"/>
          <w14:ligatures w14:val="none"/>
        </w:rPr>
        <w:t>References:</w:t>
      </w:r>
    </w:p>
    <w:p w14:paraId="6E439A39" w14:textId="77777777" w:rsidR="00F605B0" w:rsidRPr="00F605B0" w:rsidRDefault="00F605B0" w:rsidP="00F605B0">
      <w:pPr>
        <w:spacing w:after="0" w:line="240" w:lineRule="auto"/>
        <w:divId w:val="430859755"/>
        <w:rPr>
          <w:rFonts w:ascii="Calibri" w:hAnsi="Calibri" w:cs="Times New Roman"/>
          <w:kern w:val="0"/>
          <w:sz w:val="28"/>
          <w:szCs w:val="28"/>
          <w14:ligatures w14:val="none"/>
        </w:rPr>
      </w:pPr>
    </w:p>
    <w:p w14:paraId="02623524" w14:textId="0CCD146B" w:rsidR="00F605B0" w:rsidRDefault="00F605B0" w:rsidP="00F605B0">
      <w:pPr>
        <w:spacing w:after="0" w:line="240" w:lineRule="auto"/>
        <w:divId w:val="430859755"/>
        <w:rPr>
          <w:rFonts w:ascii="Calibri" w:hAnsi="Calibri" w:cs="Times New Roman"/>
          <w:kern w:val="0"/>
          <w:sz w:val="28"/>
          <w:szCs w:val="28"/>
          <w14:ligatures w14:val="none"/>
        </w:rPr>
      </w:pPr>
      <w:r w:rsidRPr="00F605B0">
        <w:rPr>
          <w:rFonts w:ascii="Calibri" w:hAnsi="Calibri" w:cs="Times New Roman"/>
          <w:kern w:val="0"/>
          <w:sz w:val="28"/>
          <w:szCs w:val="28"/>
          <w14:ligatures w14:val="none"/>
        </w:rPr>
        <w:t xml:space="preserve">NASA. (2020). </w:t>
      </w:r>
      <w:r w:rsidRPr="00F605B0">
        <w:rPr>
          <w:rFonts w:ascii="Calibri" w:hAnsi="Calibri" w:cs="Times New Roman"/>
          <w:i/>
          <w:iCs/>
          <w:kern w:val="0"/>
          <w:sz w:val="28"/>
          <w:szCs w:val="28"/>
          <w14:ligatures w14:val="none"/>
        </w:rPr>
        <w:t>Quad Chart Guidelines</w:t>
      </w:r>
      <w:r w:rsidRPr="00F605B0">
        <w:rPr>
          <w:rFonts w:ascii="Calibri" w:hAnsi="Calibri" w:cs="Times New Roman"/>
          <w:kern w:val="0"/>
          <w:sz w:val="28"/>
          <w:szCs w:val="28"/>
          <w14:ligatures w14:val="none"/>
        </w:rPr>
        <w:t xml:space="preserve">. </w:t>
      </w:r>
      <w:r w:rsidR="002C7CE9">
        <w:rPr>
          <w:rFonts w:ascii="Calibri" w:hAnsi="Calibri" w:cs="Times New Roman"/>
          <w:kern w:val="0"/>
          <w:sz w:val="28"/>
          <w:szCs w:val="28"/>
          <w14:ligatures w14:val="none"/>
        </w:rPr>
        <w:t xml:space="preserve">Available at: </w:t>
      </w:r>
      <w:hyperlink r:id="rId6" w:history="1">
        <w:r w:rsidR="002C7CE9" w:rsidRPr="00405A4A">
          <w:rPr>
            <w:rStyle w:val="Hyperlink"/>
            <w:rFonts w:ascii="Calibri" w:hAnsi="Calibri" w:cs="Times New Roman"/>
            <w:kern w:val="0"/>
            <w:sz w:val="28"/>
            <w:szCs w:val="28"/>
            <w14:ligatures w14:val="none"/>
          </w:rPr>
          <w:t>https://www.nasa.gov/?search=Quad+Chart+Guidelines</w:t>
        </w:r>
      </w:hyperlink>
    </w:p>
    <w:p w14:paraId="500CEBA1" w14:textId="77777777" w:rsidR="002C7CE9" w:rsidRPr="00F605B0" w:rsidRDefault="002C7CE9" w:rsidP="00F605B0">
      <w:pPr>
        <w:spacing w:after="0" w:line="240" w:lineRule="auto"/>
        <w:divId w:val="430859755"/>
        <w:rPr>
          <w:rFonts w:ascii="Calibri" w:hAnsi="Calibri" w:cs="Times New Roman"/>
          <w:kern w:val="0"/>
          <w:sz w:val="28"/>
          <w:szCs w:val="28"/>
          <w14:ligatures w14:val="none"/>
        </w:rPr>
      </w:pPr>
    </w:p>
    <w:p w14:paraId="05055973" w14:textId="2B1ED0DD" w:rsidR="00F605B0" w:rsidRDefault="00F605B0" w:rsidP="006215E9">
      <w:pPr>
        <w:pStyle w:val="p1"/>
        <w:divId w:val="1531065093"/>
      </w:pPr>
      <w:r w:rsidRPr="00F605B0">
        <w:rPr>
          <w:rFonts w:ascii="Calibri" w:hAnsi="Calibri"/>
          <w:sz w:val="28"/>
          <w:szCs w:val="28"/>
        </w:rPr>
        <w:t xml:space="preserve">Defence Science and Technology Laboratory. (2021). </w:t>
      </w:r>
      <w:r w:rsidRPr="00F605B0">
        <w:rPr>
          <w:rFonts w:ascii="Calibri" w:hAnsi="Calibri"/>
          <w:i/>
          <w:iCs/>
          <w:sz w:val="28"/>
          <w:szCs w:val="28"/>
        </w:rPr>
        <w:t>Using Quad Charts Effectively</w:t>
      </w:r>
      <w:r w:rsidRPr="00F605B0">
        <w:rPr>
          <w:rFonts w:ascii="Calibri" w:hAnsi="Calibri"/>
          <w:sz w:val="28"/>
          <w:szCs w:val="28"/>
        </w:rPr>
        <w:t xml:space="preserve">. </w:t>
      </w:r>
      <w:r w:rsidR="000D563F">
        <w:rPr>
          <w:rFonts w:ascii="Calibri" w:hAnsi="Calibri"/>
          <w:sz w:val="28"/>
          <w:szCs w:val="28"/>
        </w:rPr>
        <w:t xml:space="preserve">Available at: </w:t>
      </w:r>
      <w:hyperlink r:id="rId7" w:history="1">
        <w:r w:rsidR="000D563F" w:rsidRPr="000D563F">
          <w:rPr>
            <w:rFonts w:ascii="Helvetica" w:hAnsi="Helvetica"/>
            <w:color w:val="0000FF"/>
            <w:sz w:val="18"/>
            <w:szCs w:val="18"/>
            <w:u w:val="single"/>
          </w:rPr>
          <w:t>https://www.gov.uk/search/all?keywords=Defence+Science+and+Technology+Laboratory.+%282021%29.+Using+Quad+Charts+Effectively.</w:t>
        </w:r>
      </w:hyperlink>
    </w:p>
    <w:p w14:paraId="6C9E5360" w14:textId="77777777" w:rsidR="004A73CB" w:rsidRDefault="004A73CB" w:rsidP="006215E9">
      <w:pPr>
        <w:pStyle w:val="p1"/>
        <w:divId w:val="1531065093"/>
      </w:pPr>
    </w:p>
    <w:p w14:paraId="1C81BC11" w14:textId="71105213" w:rsidR="004A73CB" w:rsidRPr="008922A9" w:rsidRDefault="004A73CB" w:rsidP="006215E9">
      <w:pPr>
        <w:pStyle w:val="p1"/>
        <w:divId w:val="1531065093"/>
        <w:rPr>
          <w:rFonts w:ascii="Calibri" w:hAnsi="Calibri"/>
          <w:b/>
          <w:bCs/>
          <w:color w:val="000000" w:themeColor="text1"/>
          <w:sz w:val="28"/>
          <w:szCs w:val="28"/>
        </w:rPr>
      </w:pPr>
      <w:r w:rsidRPr="008922A9">
        <w:rPr>
          <w:rFonts w:ascii="Calibri" w:hAnsi="Calibri"/>
          <w:b/>
          <w:bCs/>
          <w:color w:val="000000" w:themeColor="text1"/>
          <w:sz w:val="28"/>
          <w:szCs w:val="28"/>
        </w:rPr>
        <w:t xml:space="preserve">Blog 4 </w:t>
      </w:r>
    </w:p>
    <w:p w14:paraId="35F475A8"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b/>
          <w:bCs/>
          <w:kern w:val="0"/>
          <w:sz w:val="28"/>
          <w:szCs w:val="28"/>
          <w14:ligatures w14:val="none"/>
        </w:rPr>
        <w:t>Learning from failure: why messing up can help your projects</w:t>
      </w:r>
    </w:p>
    <w:p w14:paraId="7E527FED"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3E029564" w14:textId="52BD9CF9"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 xml:space="preserve">Not every project works out perfectly and that’s totally normal. </w:t>
      </w:r>
      <w:r w:rsidR="00981117">
        <w:rPr>
          <w:rFonts w:ascii="Calibri" w:hAnsi="Calibri" w:cs="Times New Roman"/>
          <w:kern w:val="0"/>
          <w:sz w:val="28"/>
          <w:szCs w:val="28"/>
          <w14:ligatures w14:val="none"/>
        </w:rPr>
        <w:t>Some</w:t>
      </w:r>
      <w:r w:rsidRPr="008922A9">
        <w:rPr>
          <w:rFonts w:ascii="Calibri" w:hAnsi="Calibri" w:cs="Times New Roman"/>
          <w:kern w:val="0"/>
          <w:sz w:val="28"/>
          <w:szCs w:val="28"/>
          <w14:ligatures w14:val="none"/>
        </w:rPr>
        <w:t xml:space="preserve"> of the best lessons come from when things go wrong. </w:t>
      </w:r>
      <w:r w:rsidR="00981117">
        <w:rPr>
          <w:rFonts w:ascii="Calibri" w:hAnsi="Calibri" w:cs="Times New Roman"/>
          <w:kern w:val="0"/>
          <w:sz w:val="28"/>
          <w:szCs w:val="28"/>
          <w14:ligatures w14:val="none"/>
        </w:rPr>
        <w:t>When</w:t>
      </w:r>
      <w:r w:rsidRPr="008922A9">
        <w:rPr>
          <w:rFonts w:ascii="Calibri" w:hAnsi="Calibri" w:cs="Times New Roman"/>
          <w:kern w:val="0"/>
          <w:sz w:val="28"/>
          <w:szCs w:val="28"/>
          <w14:ligatures w14:val="none"/>
        </w:rPr>
        <w:t xml:space="preserve"> a project doesn’t finish on time, costs too much, or doesn’t meet its goals, it can feel really frustrating</w:t>
      </w:r>
      <w:r w:rsidR="006063CD">
        <w:rPr>
          <w:rFonts w:ascii="Calibri" w:hAnsi="Calibri" w:cs="Times New Roman"/>
          <w:kern w:val="0"/>
          <w:sz w:val="28"/>
          <w:szCs w:val="28"/>
          <w14:ligatures w14:val="none"/>
        </w:rPr>
        <w:t xml:space="preserve"> but</w:t>
      </w:r>
      <w:r w:rsidRPr="008922A9">
        <w:rPr>
          <w:rFonts w:ascii="Calibri" w:hAnsi="Calibri" w:cs="Times New Roman"/>
          <w:kern w:val="0"/>
          <w:sz w:val="28"/>
          <w:szCs w:val="28"/>
          <w14:ligatures w14:val="none"/>
        </w:rPr>
        <w:t xml:space="preserve"> instead of giving up, smart project managers use these moments to learn.</w:t>
      </w:r>
    </w:p>
    <w:p w14:paraId="042A058F"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5B23E576" w14:textId="2A6FD829"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 xml:space="preserve">Maybe people didn’t know what to do or the plan didn’t think about problems enough. </w:t>
      </w:r>
      <w:r w:rsidR="002B5DA2">
        <w:rPr>
          <w:rFonts w:ascii="Calibri" w:hAnsi="Calibri" w:cs="Times New Roman"/>
          <w:kern w:val="0"/>
          <w:sz w:val="28"/>
          <w:szCs w:val="28"/>
          <w14:ligatures w14:val="none"/>
        </w:rPr>
        <w:t xml:space="preserve">Maybe the </w:t>
      </w:r>
      <w:r w:rsidRPr="008922A9">
        <w:rPr>
          <w:rFonts w:ascii="Calibri" w:hAnsi="Calibri" w:cs="Times New Roman"/>
          <w:kern w:val="0"/>
          <w:sz w:val="28"/>
          <w:szCs w:val="28"/>
          <w14:ligatures w14:val="none"/>
        </w:rPr>
        <w:t xml:space="preserve">goals were too hard or the team didn’t talk enough. </w:t>
      </w:r>
      <w:r w:rsidR="002B5DA2">
        <w:rPr>
          <w:rFonts w:ascii="Calibri" w:hAnsi="Calibri" w:cs="Times New Roman"/>
          <w:kern w:val="0"/>
          <w:sz w:val="28"/>
          <w:szCs w:val="28"/>
          <w14:ligatures w14:val="none"/>
        </w:rPr>
        <w:t>Whatever</w:t>
      </w:r>
      <w:r w:rsidRPr="008922A9">
        <w:rPr>
          <w:rFonts w:ascii="Calibri" w:hAnsi="Calibri" w:cs="Times New Roman"/>
          <w:kern w:val="0"/>
          <w:sz w:val="28"/>
          <w:szCs w:val="28"/>
          <w14:ligatures w14:val="none"/>
        </w:rPr>
        <w:t xml:space="preserve"> happened, failure shows you what to fix next time (Koh and Maguire, 2009).</w:t>
      </w:r>
    </w:p>
    <w:p w14:paraId="0B26C7A5"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69C5CE5E" w14:textId="783CFD12"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 xml:space="preserve">The important part is asking simple questions: what went wrong? why? how can we do better? </w:t>
      </w:r>
      <w:r w:rsidR="00A75090">
        <w:rPr>
          <w:rFonts w:ascii="Calibri" w:hAnsi="Calibri" w:cs="Times New Roman"/>
          <w:kern w:val="0"/>
          <w:sz w:val="28"/>
          <w:szCs w:val="28"/>
          <w14:ligatures w14:val="none"/>
        </w:rPr>
        <w:t>When</w:t>
      </w:r>
      <w:r w:rsidRPr="008922A9">
        <w:rPr>
          <w:rFonts w:ascii="Calibri" w:hAnsi="Calibri" w:cs="Times New Roman"/>
          <w:kern w:val="0"/>
          <w:sz w:val="28"/>
          <w:szCs w:val="28"/>
          <w14:ligatures w14:val="none"/>
        </w:rPr>
        <w:t xml:space="preserve"> teams talk honestly about mistakes, they get stronger and avoid making the same errors again.</w:t>
      </w:r>
    </w:p>
    <w:p w14:paraId="648AECA6"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40A589DA" w14:textId="0ACFD349"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Failing doesn’t mean the end</w:t>
      </w:r>
      <w:r w:rsidR="00A75090">
        <w:rPr>
          <w:rFonts w:ascii="Calibri" w:hAnsi="Calibri" w:cs="Times New Roman"/>
          <w:kern w:val="0"/>
          <w:sz w:val="28"/>
          <w:szCs w:val="28"/>
          <w14:ligatures w14:val="none"/>
        </w:rPr>
        <w:t>.</w:t>
      </w:r>
      <w:r w:rsidRPr="008922A9">
        <w:rPr>
          <w:rFonts w:ascii="Calibri" w:hAnsi="Calibri" w:cs="Times New Roman"/>
          <w:kern w:val="0"/>
          <w:sz w:val="28"/>
          <w:szCs w:val="28"/>
          <w14:ligatures w14:val="none"/>
        </w:rPr>
        <w:t xml:space="preserve"> </w:t>
      </w:r>
      <w:r w:rsidR="00A75090">
        <w:rPr>
          <w:rFonts w:ascii="Calibri" w:hAnsi="Calibri" w:cs="Times New Roman"/>
          <w:kern w:val="0"/>
          <w:sz w:val="28"/>
          <w:szCs w:val="28"/>
          <w14:ligatures w14:val="none"/>
        </w:rPr>
        <w:t>Failure</w:t>
      </w:r>
      <w:r w:rsidRPr="008922A9">
        <w:rPr>
          <w:rFonts w:ascii="Calibri" w:hAnsi="Calibri" w:cs="Times New Roman"/>
          <w:kern w:val="0"/>
          <w:sz w:val="28"/>
          <w:szCs w:val="28"/>
          <w14:ligatures w14:val="none"/>
        </w:rPr>
        <w:t xml:space="preserve"> means you’re growing. </w:t>
      </w:r>
      <w:r w:rsidR="00003FD5">
        <w:rPr>
          <w:rFonts w:ascii="Calibri" w:hAnsi="Calibri" w:cs="Times New Roman"/>
          <w:kern w:val="0"/>
          <w:sz w:val="28"/>
          <w:szCs w:val="28"/>
          <w14:ligatures w14:val="none"/>
        </w:rPr>
        <w:t>Every</w:t>
      </w:r>
      <w:r w:rsidRPr="008922A9">
        <w:rPr>
          <w:rFonts w:ascii="Calibri" w:hAnsi="Calibri" w:cs="Times New Roman"/>
          <w:kern w:val="0"/>
          <w:sz w:val="28"/>
          <w:szCs w:val="28"/>
          <w14:ligatures w14:val="none"/>
        </w:rPr>
        <w:t xml:space="preserve"> tough project helps you become a better leader and planner.</w:t>
      </w:r>
    </w:p>
    <w:p w14:paraId="29A6391A"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68E96A2B" w14:textId="592965B9"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So next time your project has problems, don’t be scare</w:t>
      </w:r>
      <w:r w:rsidR="00003FD5">
        <w:rPr>
          <w:rFonts w:ascii="Calibri" w:hAnsi="Calibri" w:cs="Times New Roman"/>
          <w:kern w:val="0"/>
          <w:sz w:val="28"/>
          <w:szCs w:val="28"/>
          <w14:ligatures w14:val="none"/>
        </w:rPr>
        <w:t>d and</w:t>
      </w:r>
      <w:r w:rsidRPr="008922A9">
        <w:rPr>
          <w:rFonts w:ascii="Calibri" w:hAnsi="Calibri" w:cs="Times New Roman"/>
          <w:kern w:val="0"/>
          <w:sz w:val="28"/>
          <w:szCs w:val="28"/>
          <w14:ligatures w14:val="none"/>
        </w:rPr>
        <w:t xml:space="preserve"> learn from it and keep going. </w:t>
      </w:r>
      <w:r w:rsidR="00003FD5">
        <w:rPr>
          <w:rFonts w:ascii="Calibri" w:hAnsi="Calibri" w:cs="Times New Roman"/>
          <w:kern w:val="0"/>
          <w:sz w:val="28"/>
          <w:szCs w:val="28"/>
          <w14:ligatures w14:val="none"/>
        </w:rPr>
        <w:t xml:space="preserve">That is </w:t>
      </w:r>
      <w:r w:rsidRPr="008922A9">
        <w:rPr>
          <w:rFonts w:ascii="Calibri" w:hAnsi="Calibri" w:cs="Times New Roman"/>
          <w:kern w:val="0"/>
          <w:sz w:val="28"/>
          <w:szCs w:val="28"/>
          <w14:ligatures w14:val="none"/>
        </w:rPr>
        <w:t>how great project managers get better.</w:t>
      </w:r>
    </w:p>
    <w:p w14:paraId="5D9AD7A6"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184FE7F4"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b/>
          <w:bCs/>
          <w:kern w:val="0"/>
          <w:sz w:val="28"/>
          <w:szCs w:val="28"/>
          <w14:ligatures w14:val="none"/>
        </w:rPr>
        <w:t>Reference</w:t>
      </w:r>
    </w:p>
    <w:p w14:paraId="4C823DA7"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p>
    <w:p w14:paraId="3B840A7B" w14:textId="77777777" w:rsidR="008922A9" w:rsidRPr="008922A9" w:rsidRDefault="008922A9" w:rsidP="008922A9">
      <w:pPr>
        <w:spacing w:after="0" w:line="240" w:lineRule="auto"/>
        <w:divId w:val="1950893188"/>
        <w:rPr>
          <w:rFonts w:ascii="Calibri" w:hAnsi="Calibri" w:cs="Times New Roman"/>
          <w:kern w:val="0"/>
          <w:sz w:val="28"/>
          <w:szCs w:val="28"/>
          <w14:ligatures w14:val="none"/>
        </w:rPr>
      </w:pPr>
      <w:r w:rsidRPr="008922A9">
        <w:rPr>
          <w:rFonts w:ascii="Calibri" w:hAnsi="Calibri" w:cs="Times New Roman"/>
          <w:kern w:val="0"/>
          <w:sz w:val="28"/>
          <w:szCs w:val="28"/>
          <w14:ligatures w14:val="none"/>
        </w:rPr>
        <w:t xml:space="preserve">Koh, S.C.L. and Maguire, S. (2009) </w:t>
      </w:r>
      <w:r w:rsidRPr="008922A9">
        <w:rPr>
          <w:rFonts w:ascii="Calibri" w:hAnsi="Calibri" w:cs="Times New Roman"/>
          <w:i/>
          <w:iCs/>
          <w:kern w:val="0"/>
          <w:sz w:val="28"/>
          <w:szCs w:val="28"/>
          <w14:ligatures w14:val="none"/>
        </w:rPr>
        <w:t>Information and communication technology for competitive intelligence</w:t>
      </w:r>
      <w:r w:rsidRPr="008922A9">
        <w:rPr>
          <w:rFonts w:ascii="Calibri" w:hAnsi="Calibri" w:cs="Times New Roman"/>
          <w:kern w:val="0"/>
          <w:sz w:val="28"/>
          <w:szCs w:val="28"/>
          <w14:ligatures w14:val="none"/>
        </w:rPr>
        <w:t>. Hershey, PA: Information Science Reference. Available as: 1 online resource on UWTSD Library (441 p.).</w:t>
      </w:r>
    </w:p>
    <w:p w14:paraId="593F7A06" w14:textId="1196CEF8" w:rsidR="00613F33" w:rsidRDefault="00613F33" w:rsidP="00F90616">
      <w:pPr>
        <w:spacing w:before="100" w:beforeAutospacing="1" w:after="100" w:afterAutospacing="1" w:line="240" w:lineRule="auto"/>
        <w:divId w:val="1602109962"/>
        <w:rPr>
          <w:rFonts w:ascii="Calibri" w:hAnsi="Calibri" w:cs="Times New Roman"/>
          <w:b/>
          <w:bCs/>
          <w:kern w:val="0"/>
          <w:sz w:val="28"/>
          <w:szCs w:val="28"/>
          <w14:ligatures w14:val="none"/>
        </w:rPr>
      </w:pPr>
    </w:p>
    <w:p w14:paraId="3D999689" w14:textId="4FB6B177" w:rsidR="001765F5" w:rsidRDefault="001765F5" w:rsidP="00F90616">
      <w:pPr>
        <w:spacing w:before="100" w:beforeAutospacing="1" w:after="100" w:afterAutospacing="1" w:line="240" w:lineRule="auto"/>
        <w:divId w:val="1602109962"/>
        <w:rPr>
          <w:rFonts w:ascii="Calibri" w:hAnsi="Calibri" w:cs="Times New Roman"/>
          <w:b/>
          <w:bCs/>
          <w:kern w:val="0"/>
          <w:sz w:val="28"/>
          <w:szCs w:val="28"/>
          <w14:ligatures w14:val="none"/>
        </w:rPr>
      </w:pPr>
      <w:r>
        <w:rPr>
          <w:rFonts w:ascii="Calibri" w:hAnsi="Calibri" w:cs="Times New Roman"/>
          <w:b/>
          <w:bCs/>
          <w:kern w:val="0"/>
          <w:sz w:val="28"/>
          <w:szCs w:val="28"/>
          <w14:ligatures w14:val="none"/>
        </w:rPr>
        <w:t>Blog 5</w:t>
      </w:r>
    </w:p>
    <w:p w14:paraId="526E0E68" w14:textId="7C744059" w:rsidR="001765F5" w:rsidRPr="001765F5" w:rsidRDefault="00120FBA" w:rsidP="001765F5">
      <w:pPr>
        <w:spacing w:before="100" w:beforeAutospacing="1" w:after="100" w:afterAutospacing="1" w:line="240" w:lineRule="auto"/>
        <w:divId w:val="2010937379"/>
        <w:rPr>
          <w:rFonts w:ascii="Calibri" w:hAnsi="Calibri" w:cs="Times New Roman"/>
          <w:b/>
          <w:bCs/>
          <w:kern w:val="0"/>
          <w:sz w:val="28"/>
          <w:szCs w:val="28"/>
          <w14:ligatures w14:val="none"/>
        </w:rPr>
      </w:pPr>
      <w:r>
        <w:rPr>
          <w:rFonts w:ascii="Calibri" w:hAnsi="Calibri" w:cs="Times New Roman"/>
          <w:b/>
          <w:bCs/>
          <w:kern w:val="0"/>
          <w:sz w:val="28"/>
          <w:szCs w:val="28"/>
          <w14:ligatures w14:val="none"/>
        </w:rPr>
        <w:t xml:space="preserve">          </w:t>
      </w:r>
      <w:r w:rsidR="004976CF">
        <w:rPr>
          <w:rFonts w:ascii="Calibri" w:hAnsi="Calibri" w:cs="Times New Roman"/>
          <w:b/>
          <w:bCs/>
          <w:kern w:val="0"/>
          <w:sz w:val="28"/>
          <w:szCs w:val="28"/>
          <w14:ligatures w14:val="none"/>
        </w:rPr>
        <w:t xml:space="preserve">                     </w:t>
      </w:r>
      <w:r>
        <w:rPr>
          <w:rFonts w:ascii="Calibri" w:hAnsi="Calibri" w:cs="Times New Roman"/>
          <w:b/>
          <w:bCs/>
          <w:kern w:val="0"/>
          <w:sz w:val="28"/>
          <w:szCs w:val="28"/>
          <w14:ligatures w14:val="none"/>
        </w:rPr>
        <w:t xml:space="preserve">  How</w:t>
      </w:r>
      <w:r w:rsidR="001765F5" w:rsidRPr="001765F5">
        <w:rPr>
          <w:rFonts w:ascii="Calibri" w:hAnsi="Calibri" w:cs="Times New Roman"/>
          <w:b/>
          <w:bCs/>
          <w:kern w:val="0"/>
          <w:sz w:val="28"/>
          <w:szCs w:val="28"/>
          <w14:ligatures w14:val="none"/>
        </w:rPr>
        <w:t xml:space="preserve"> to finish a project</w:t>
      </w:r>
    </w:p>
    <w:p w14:paraId="632B93DB" w14:textId="77777777" w:rsidR="001765F5" w:rsidRPr="001765F5" w:rsidRDefault="001765F5" w:rsidP="001765F5">
      <w:pPr>
        <w:spacing w:before="100" w:beforeAutospacing="1" w:after="100" w:afterAutospacing="1" w:line="240" w:lineRule="auto"/>
        <w:divId w:val="2010937379"/>
        <w:rPr>
          <w:rFonts w:ascii="Calibri" w:hAnsi="Calibri" w:cs="Times New Roman"/>
          <w:b/>
          <w:bCs/>
          <w:kern w:val="0"/>
          <w:sz w:val="28"/>
          <w:szCs w:val="28"/>
          <w14:ligatures w14:val="none"/>
        </w:rPr>
      </w:pPr>
    </w:p>
    <w:p w14:paraId="19D41DDD" w14:textId="3DA2B581"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 xml:space="preserve">Finishing a project </w:t>
      </w:r>
      <w:r w:rsidR="004976CF" w:rsidRPr="001765F5">
        <w:rPr>
          <w:rFonts w:ascii="Calibri" w:hAnsi="Calibri" w:cs="Times New Roman"/>
          <w:kern w:val="0"/>
          <w:sz w:val="28"/>
          <w:szCs w:val="28"/>
          <w14:ligatures w14:val="none"/>
        </w:rPr>
        <w:t>is not</w:t>
      </w:r>
      <w:r w:rsidRPr="001765F5">
        <w:rPr>
          <w:rFonts w:ascii="Calibri" w:hAnsi="Calibri" w:cs="Times New Roman"/>
          <w:kern w:val="0"/>
          <w:sz w:val="28"/>
          <w:szCs w:val="28"/>
          <w14:ligatures w14:val="none"/>
        </w:rPr>
        <w:t xml:space="preserve"> </w:t>
      </w:r>
      <w:r w:rsidR="004976CF" w:rsidRPr="001765F5">
        <w:rPr>
          <w:rFonts w:ascii="Calibri" w:hAnsi="Calibri" w:cs="Times New Roman"/>
          <w:kern w:val="0"/>
          <w:sz w:val="28"/>
          <w:szCs w:val="28"/>
          <w14:ligatures w14:val="none"/>
        </w:rPr>
        <w:t>about doing</w:t>
      </w:r>
      <w:r w:rsidRPr="001765F5">
        <w:rPr>
          <w:rFonts w:ascii="Calibri" w:hAnsi="Calibri" w:cs="Times New Roman"/>
          <w:kern w:val="0"/>
          <w:sz w:val="28"/>
          <w:szCs w:val="28"/>
          <w14:ligatures w14:val="none"/>
        </w:rPr>
        <w:t xml:space="preserve"> the last task and walking away. It’s about wrapping everything up properly and giving your team a chance to talk about how things went. A good ending helps everyone feel proud and ready for the next project.</w:t>
      </w:r>
    </w:p>
    <w:p w14:paraId="798A70F0"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4F1B963B"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First, check if all the tasks are done and the goals were reached. If something was missed, now is the time to fix it (PMI, 2017, p. 23). Then, have a quick team meeting. Talk about what went well, what didn’t, and what you could do better next time (Kerzner, 2017, p. 34).</w:t>
      </w:r>
    </w:p>
    <w:p w14:paraId="705F369D"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0FBF156E"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Don’t forget to say thank you. Even a small “good job” means a lot. People like to know their hard work was seen and appreciated.</w:t>
      </w:r>
    </w:p>
    <w:p w14:paraId="30A5E21F"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66E08BD6"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Also, find a way to celebrate. It doesn’t have to be big—maybe a coffee break, a thank-you email, or a team lunch. Celebrating makes people feel good and brings the team closer.</w:t>
      </w:r>
    </w:p>
    <w:p w14:paraId="4F618302"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6AEBBDA3" w14:textId="0EF50978" w:rsidR="001765F5" w:rsidRPr="001765F5" w:rsidRDefault="00052D74"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Ending a project</w:t>
      </w:r>
      <w:r w:rsidR="001765F5" w:rsidRPr="001765F5">
        <w:rPr>
          <w:rFonts w:ascii="Calibri" w:hAnsi="Calibri" w:cs="Times New Roman"/>
          <w:kern w:val="0"/>
          <w:sz w:val="28"/>
          <w:szCs w:val="28"/>
          <w14:ligatures w14:val="none"/>
        </w:rPr>
        <w:t xml:space="preserve"> the right way helps you learn, grow, and keep your team happy. It shows that every step matters—even the last one.</w:t>
      </w:r>
    </w:p>
    <w:p w14:paraId="70D71537" w14:textId="77777777" w:rsidR="001765F5" w:rsidRPr="001765F5" w:rsidRDefault="001765F5" w:rsidP="001765F5">
      <w:pPr>
        <w:spacing w:after="0" w:line="240" w:lineRule="auto"/>
        <w:divId w:val="2010937379"/>
        <w:rPr>
          <w:rFonts w:ascii="Calibri" w:eastAsia="Times New Roman" w:hAnsi="Calibri" w:cs="Times New Roman"/>
          <w:kern w:val="0"/>
          <w:sz w:val="28"/>
          <w:szCs w:val="28"/>
          <w14:ligatures w14:val="none"/>
        </w:rPr>
      </w:pPr>
      <w:r w:rsidRPr="001765F5">
        <w:rPr>
          <w:rFonts w:ascii="Calibri" w:eastAsia="Times New Roman" w:hAnsi="Calibri" w:cs="Times New Roman"/>
          <w:noProof/>
          <w:kern w:val="0"/>
          <w:sz w:val="28"/>
          <w:szCs w:val="28"/>
          <w14:ligatures w14:val="none"/>
        </w:rPr>
        <mc:AlternateContent>
          <mc:Choice Requires="wps">
            <w:drawing>
              <wp:inline distT="0" distB="0" distL="0" distR="0" wp14:anchorId="7A5D407F" wp14:editId="66803D79">
                <wp:extent cx="5731510" cy="1270"/>
                <wp:effectExtent l="0" t="31750" r="0" b="36830"/>
                <wp:docPr id="14594998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D526D3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655DAB1" w14:textId="77777777" w:rsidR="001765F5" w:rsidRPr="001765F5" w:rsidRDefault="001765F5" w:rsidP="001765F5">
      <w:pPr>
        <w:spacing w:before="100" w:beforeAutospacing="1" w:after="100" w:afterAutospacing="1" w:line="240" w:lineRule="auto"/>
        <w:outlineLvl w:val="2"/>
        <w:divId w:val="2010937379"/>
        <w:rPr>
          <w:rFonts w:ascii="Calibri" w:hAnsi="Calibri" w:cs="Times New Roman"/>
          <w:b/>
          <w:bCs/>
          <w:kern w:val="0"/>
          <w:sz w:val="28"/>
          <w:szCs w:val="28"/>
          <w14:ligatures w14:val="none"/>
        </w:rPr>
      </w:pPr>
      <w:r w:rsidRPr="001765F5">
        <w:rPr>
          <w:rFonts w:ascii="Calibri" w:eastAsia="Times New Roman" w:hAnsi="Calibri" w:cs="Times New Roman"/>
          <w:b/>
          <w:bCs/>
          <w:kern w:val="0"/>
          <w:sz w:val="28"/>
          <w:szCs w:val="28"/>
          <w14:ligatures w14:val="none"/>
        </w:rPr>
        <w:t>References</w:t>
      </w:r>
    </w:p>
    <w:p w14:paraId="26B36795"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4B998A35" w14:textId="1D608A6B"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 xml:space="preserve">Kerzner, H. (2017) Project management: </w:t>
      </w:r>
      <w:r w:rsidR="00096A2F">
        <w:rPr>
          <w:rFonts w:ascii="Calibri" w:hAnsi="Calibri" w:cs="Times New Roman"/>
          <w:i/>
          <w:iCs/>
          <w:kern w:val="0"/>
          <w:sz w:val="28"/>
          <w:szCs w:val="28"/>
          <w14:ligatures w14:val="none"/>
        </w:rPr>
        <w:t xml:space="preserve">A </w:t>
      </w:r>
      <w:r w:rsidRPr="00096A2F">
        <w:rPr>
          <w:rFonts w:ascii="Calibri" w:hAnsi="Calibri" w:cs="Times New Roman"/>
          <w:i/>
          <w:iCs/>
          <w:kern w:val="0"/>
          <w:sz w:val="28"/>
          <w:szCs w:val="28"/>
          <w14:ligatures w14:val="none"/>
        </w:rPr>
        <w:t>systems approach to planning, scheduling, and controlling</w:t>
      </w:r>
      <w:r w:rsidRPr="001765F5">
        <w:rPr>
          <w:rFonts w:ascii="Calibri" w:hAnsi="Calibri" w:cs="Times New Roman"/>
          <w:kern w:val="0"/>
          <w:sz w:val="28"/>
          <w:szCs w:val="28"/>
          <w14:ligatures w14:val="none"/>
        </w:rPr>
        <w:t xml:space="preserve">. 12th </w:t>
      </w:r>
      <w:proofErr w:type="spellStart"/>
      <w:r w:rsidRPr="001765F5">
        <w:rPr>
          <w:rFonts w:ascii="Calibri" w:hAnsi="Calibri" w:cs="Times New Roman"/>
          <w:kern w:val="0"/>
          <w:sz w:val="28"/>
          <w:szCs w:val="28"/>
          <w14:ligatures w14:val="none"/>
        </w:rPr>
        <w:t>edn</w:t>
      </w:r>
      <w:proofErr w:type="spellEnd"/>
      <w:r w:rsidRPr="001765F5">
        <w:rPr>
          <w:rFonts w:ascii="Calibri" w:hAnsi="Calibri" w:cs="Times New Roman"/>
          <w:kern w:val="0"/>
          <w:sz w:val="28"/>
          <w:szCs w:val="28"/>
          <w14:ligatures w14:val="none"/>
        </w:rPr>
        <w:t>. Hoboken, NJ: Wiley, p. 34.</w:t>
      </w:r>
    </w:p>
    <w:p w14:paraId="5C57ED3E"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p>
    <w:p w14:paraId="34354322" w14:textId="77777777" w:rsidR="001765F5" w:rsidRPr="001765F5" w:rsidRDefault="001765F5" w:rsidP="001765F5">
      <w:pPr>
        <w:spacing w:before="100" w:beforeAutospacing="1" w:after="100" w:afterAutospacing="1" w:line="240" w:lineRule="auto"/>
        <w:divId w:val="2010937379"/>
        <w:rPr>
          <w:rFonts w:ascii="Calibri" w:hAnsi="Calibri" w:cs="Times New Roman"/>
          <w:kern w:val="0"/>
          <w:sz w:val="28"/>
          <w:szCs w:val="28"/>
          <w14:ligatures w14:val="none"/>
        </w:rPr>
      </w:pPr>
      <w:r w:rsidRPr="001765F5">
        <w:rPr>
          <w:rFonts w:ascii="Calibri" w:hAnsi="Calibri" w:cs="Times New Roman"/>
          <w:kern w:val="0"/>
          <w:sz w:val="28"/>
          <w:szCs w:val="28"/>
          <w14:ligatures w14:val="none"/>
        </w:rPr>
        <w:t xml:space="preserve">Project Management Institute (PMI). (2017) </w:t>
      </w:r>
      <w:r w:rsidRPr="00291262">
        <w:rPr>
          <w:rFonts w:ascii="Calibri" w:hAnsi="Calibri" w:cs="Times New Roman"/>
          <w:i/>
          <w:iCs/>
          <w:kern w:val="0"/>
          <w:sz w:val="28"/>
          <w:szCs w:val="28"/>
          <w14:ligatures w14:val="none"/>
        </w:rPr>
        <w:t>A Guide to the Project Management Body of Knowledge</w:t>
      </w:r>
      <w:r w:rsidRPr="001765F5">
        <w:rPr>
          <w:rFonts w:ascii="Calibri" w:hAnsi="Calibri" w:cs="Times New Roman"/>
          <w:kern w:val="0"/>
          <w:sz w:val="28"/>
          <w:szCs w:val="28"/>
          <w14:ligatures w14:val="none"/>
        </w:rPr>
        <w:t xml:space="preserve"> (PMBOK® Guide). 6th </w:t>
      </w:r>
      <w:proofErr w:type="spellStart"/>
      <w:r w:rsidRPr="001765F5">
        <w:rPr>
          <w:rFonts w:ascii="Calibri" w:hAnsi="Calibri" w:cs="Times New Roman"/>
          <w:kern w:val="0"/>
          <w:sz w:val="28"/>
          <w:szCs w:val="28"/>
          <w14:ligatures w14:val="none"/>
        </w:rPr>
        <w:t>edn</w:t>
      </w:r>
      <w:proofErr w:type="spellEnd"/>
      <w:r w:rsidRPr="001765F5">
        <w:rPr>
          <w:rFonts w:ascii="Calibri" w:hAnsi="Calibri" w:cs="Times New Roman"/>
          <w:kern w:val="0"/>
          <w:sz w:val="28"/>
          <w:szCs w:val="28"/>
          <w14:ligatures w14:val="none"/>
        </w:rPr>
        <w:t>. Newtown Square, PA: Project Management Institute, p. 23.</w:t>
      </w:r>
    </w:p>
    <w:p w14:paraId="0BB9F448" w14:textId="77777777" w:rsidR="001765F5" w:rsidRPr="001765F5" w:rsidRDefault="001765F5" w:rsidP="00F90616">
      <w:pPr>
        <w:spacing w:before="100" w:beforeAutospacing="1" w:after="100" w:afterAutospacing="1" w:line="240" w:lineRule="auto"/>
        <w:divId w:val="1602109962"/>
        <w:rPr>
          <w:rFonts w:ascii="Calibri" w:hAnsi="Calibri" w:cs="Times New Roman"/>
          <w:b/>
          <w:bCs/>
          <w:kern w:val="0"/>
          <w:sz w:val="28"/>
          <w:szCs w:val="28"/>
          <w14:ligatures w14:val="none"/>
        </w:rPr>
      </w:pPr>
    </w:p>
    <w:p w14:paraId="392229C5" w14:textId="77777777" w:rsidR="004A73CB" w:rsidRPr="00613F33" w:rsidRDefault="004A73CB" w:rsidP="00F90616">
      <w:pPr>
        <w:spacing w:before="100" w:beforeAutospacing="1" w:after="100" w:afterAutospacing="1" w:line="240" w:lineRule="auto"/>
        <w:divId w:val="1602109962"/>
        <w:rPr>
          <w:rFonts w:ascii="Calibri" w:hAnsi="Calibri" w:cs="Times New Roman"/>
          <w:kern w:val="0"/>
          <w:sz w:val="28"/>
          <w:szCs w:val="28"/>
          <w14:ligatures w14:val="none"/>
        </w:rPr>
      </w:pPr>
    </w:p>
    <w:p w14:paraId="58EB1C9F" w14:textId="77777777" w:rsidR="00ED72A8" w:rsidRPr="00F9727C" w:rsidRDefault="00ED72A8">
      <w:pPr>
        <w:rPr>
          <w:rFonts w:ascii="Calibri" w:hAnsi="Calibri"/>
          <w:sz w:val="28"/>
          <w:szCs w:val="28"/>
          <w:lang w:val="ro-RO"/>
        </w:rPr>
      </w:pPr>
    </w:p>
    <w:sectPr w:rsidR="00ED72A8" w:rsidRPr="00F972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EC28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D853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1770458">
    <w:abstractNumId w:val="1"/>
  </w:num>
  <w:num w:numId="2" w16cid:durableId="1317609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2A8"/>
    <w:rsid w:val="00003FD5"/>
    <w:rsid w:val="00031AEE"/>
    <w:rsid w:val="00052D74"/>
    <w:rsid w:val="00055582"/>
    <w:rsid w:val="00086722"/>
    <w:rsid w:val="00087D86"/>
    <w:rsid w:val="00096A2F"/>
    <w:rsid w:val="000D563F"/>
    <w:rsid w:val="00120FBA"/>
    <w:rsid w:val="001765F5"/>
    <w:rsid w:val="001802A8"/>
    <w:rsid w:val="00197364"/>
    <w:rsid w:val="00291262"/>
    <w:rsid w:val="00296807"/>
    <w:rsid w:val="002B5DA2"/>
    <w:rsid w:val="002C7CE9"/>
    <w:rsid w:val="00323821"/>
    <w:rsid w:val="0033547A"/>
    <w:rsid w:val="00345508"/>
    <w:rsid w:val="00363920"/>
    <w:rsid w:val="0039744A"/>
    <w:rsid w:val="003F0271"/>
    <w:rsid w:val="004976CF"/>
    <w:rsid w:val="004A73CB"/>
    <w:rsid w:val="004E4AF5"/>
    <w:rsid w:val="00507EFF"/>
    <w:rsid w:val="00543E40"/>
    <w:rsid w:val="005A4FFF"/>
    <w:rsid w:val="006063CD"/>
    <w:rsid w:val="00613F33"/>
    <w:rsid w:val="006215E9"/>
    <w:rsid w:val="006903B8"/>
    <w:rsid w:val="0069154C"/>
    <w:rsid w:val="006B0E32"/>
    <w:rsid w:val="006E4DDC"/>
    <w:rsid w:val="00720396"/>
    <w:rsid w:val="00743895"/>
    <w:rsid w:val="007769D0"/>
    <w:rsid w:val="00777259"/>
    <w:rsid w:val="00882AE1"/>
    <w:rsid w:val="008922A9"/>
    <w:rsid w:val="009174BA"/>
    <w:rsid w:val="00981117"/>
    <w:rsid w:val="00A75090"/>
    <w:rsid w:val="00AD3374"/>
    <w:rsid w:val="00C23548"/>
    <w:rsid w:val="00C40412"/>
    <w:rsid w:val="00C551DF"/>
    <w:rsid w:val="00C656F0"/>
    <w:rsid w:val="00C84AF2"/>
    <w:rsid w:val="00CA4B40"/>
    <w:rsid w:val="00CE1B44"/>
    <w:rsid w:val="00D00D86"/>
    <w:rsid w:val="00E43DBC"/>
    <w:rsid w:val="00E94DA5"/>
    <w:rsid w:val="00ED72A8"/>
    <w:rsid w:val="00F605B0"/>
    <w:rsid w:val="00F90616"/>
    <w:rsid w:val="00F9727C"/>
    <w:rsid w:val="00FB04A8"/>
    <w:rsid w:val="00FD5D99"/>
    <w:rsid w:val="00FF2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C1F500"/>
  <w15:chartTrackingRefBased/>
  <w15:docId w15:val="{AAECDC26-2107-3B4D-A4B9-14B7A03DF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72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72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72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72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72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72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2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2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2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2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72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72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72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72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7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2A8"/>
    <w:rPr>
      <w:rFonts w:eastAsiaTheme="majorEastAsia" w:cstheme="majorBidi"/>
      <w:color w:val="272727" w:themeColor="text1" w:themeTint="D8"/>
    </w:rPr>
  </w:style>
  <w:style w:type="paragraph" w:styleId="Title">
    <w:name w:val="Title"/>
    <w:basedOn w:val="Normal"/>
    <w:next w:val="Normal"/>
    <w:link w:val="TitleChar"/>
    <w:uiPriority w:val="10"/>
    <w:qFormat/>
    <w:rsid w:val="00ED72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7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2A8"/>
    <w:pPr>
      <w:spacing w:before="160"/>
      <w:jc w:val="center"/>
    </w:pPr>
    <w:rPr>
      <w:i/>
      <w:iCs/>
      <w:color w:val="404040" w:themeColor="text1" w:themeTint="BF"/>
    </w:rPr>
  </w:style>
  <w:style w:type="character" w:customStyle="1" w:styleId="QuoteChar">
    <w:name w:val="Quote Char"/>
    <w:basedOn w:val="DefaultParagraphFont"/>
    <w:link w:val="Quote"/>
    <w:uiPriority w:val="29"/>
    <w:rsid w:val="00ED72A8"/>
    <w:rPr>
      <w:i/>
      <w:iCs/>
      <w:color w:val="404040" w:themeColor="text1" w:themeTint="BF"/>
    </w:rPr>
  </w:style>
  <w:style w:type="paragraph" w:styleId="ListParagraph">
    <w:name w:val="List Paragraph"/>
    <w:basedOn w:val="Normal"/>
    <w:uiPriority w:val="34"/>
    <w:qFormat/>
    <w:rsid w:val="00ED72A8"/>
    <w:pPr>
      <w:ind w:left="720"/>
      <w:contextualSpacing/>
    </w:pPr>
  </w:style>
  <w:style w:type="character" w:styleId="IntenseEmphasis">
    <w:name w:val="Intense Emphasis"/>
    <w:basedOn w:val="DefaultParagraphFont"/>
    <w:uiPriority w:val="21"/>
    <w:qFormat/>
    <w:rsid w:val="00ED72A8"/>
    <w:rPr>
      <w:i/>
      <w:iCs/>
      <w:color w:val="0F4761" w:themeColor="accent1" w:themeShade="BF"/>
    </w:rPr>
  </w:style>
  <w:style w:type="paragraph" w:styleId="IntenseQuote">
    <w:name w:val="Intense Quote"/>
    <w:basedOn w:val="Normal"/>
    <w:next w:val="Normal"/>
    <w:link w:val="IntenseQuoteChar"/>
    <w:uiPriority w:val="30"/>
    <w:qFormat/>
    <w:rsid w:val="00ED72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72A8"/>
    <w:rPr>
      <w:i/>
      <w:iCs/>
      <w:color w:val="0F4761" w:themeColor="accent1" w:themeShade="BF"/>
    </w:rPr>
  </w:style>
  <w:style w:type="character" w:styleId="IntenseReference">
    <w:name w:val="Intense Reference"/>
    <w:basedOn w:val="DefaultParagraphFont"/>
    <w:uiPriority w:val="32"/>
    <w:qFormat/>
    <w:rsid w:val="00ED72A8"/>
    <w:rPr>
      <w:b/>
      <w:bCs/>
      <w:smallCaps/>
      <w:color w:val="0F4761" w:themeColor="accent1" w:themeShade="BF"/>
      <w:spacing w:val="5"/>
    </w:rPr>
  </w:style>
  <w:style w:type="paragraph" w:customStyle="1" w:styleId="p1">
    <w:name w:val="p1"/>
    <w:basedOn w:val="Normal"/>
    <w:rsid w:val="00ED72A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ED72A8"/>
  </w:style>
  <w:style w:type="paragraph" w:customStyle="1" w:styleId="p2">
    <w:name w:val="p2"/>
    <w:basedOn w:val="Normal"/>
    <w:rsid w:val="00ED72A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ED72A8"/>
  </w:style>
  <w:style w:type="character" w:customStyle="1" w:styleId="s3">
    <w:name w:val="s3"/>
    <w:basedOn w:val="DefaultParagraphFont"/>
    <w:rsid w:val="00ED72A8"/>
  </w:style>
  <w:style w:type="character" w:customStyle="1" w:styleId="s4">
    <w:name w:val="s4"/>
    <w:basedOn w:val="DefaultParagraphFont"/>
    <w:rsid w:val="00ED72A8"/>
  </w:style>
  <w:style w:type="paragraph" w:customStyle="1" w:styleId="p3">
    <w:name w:val="p3"/>
    <w:basedOn w:val="Normal"/>
    <w:rsid w:val="00F90616"/>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0D563F"/>
    <w:rPr>
      <w:color w:val="0000FF"/>
      <w:u w:val="single"/>
    </w:rPr>
  </w:style>
  <w:style w:type="character" w:styleId="UnresolvedMention">
    <w:name w:val="Unresolved Mention"/>
    <w:basedOn w:val="DefaultParagraphFont"/>
    <w:uiPriority w:val="99"/>
    <w:semiHidden/>
    <w:unhideWhenUsed/>
    <w:rsid w:val="002C7C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109962">
      <w:bodyDiv w:val="1"/>
      <w:marLeft w:val="0"/>
      <w:marRight w:val="0"/>
      <w:marTop w:val="0"/>
      <w:marBottom w:val="0"/>
      <w:divBdr>
        <w:top w:val="none" w:sz="0" w:space="0" w:color="auto"/>
        <w:left w:val="none" w:sz="0" w:space="0" w:color="auto"/>
        <w:bottom w:val="none" w:sz="0" w:space="0" w:color="auto"/>
        <w:right w:val="none" w:sz="0" w:space="0" w:color="auto"/>
      </w:divBdr>
      <w:divsChild>
        <w:div w:id="95836644">
          <w:marLeft w:val="0"/>
          <w:marRight w:val="0"/>
          <w:marTop w:val="0"/>
          <w:marBottom w:val="0"/>
          <w:divBdr>
            <w:top w:val="none" w:sz="0" w:space="0" w:color="auto"/>
            <w:left w:val="none" w:sz="0" w:space="0" w:color="auto"/>
            <w:bottom w:val="none" w:sz="0" w:space="0" w:color="auto"/>
            <w:right w:val="none" w:sz="0" w:space="0" w:color="auto"/>
          </w:divBdr>
          <w:divsChild>
            <w:div w:id="1763141924">
              <w:marLeft w:val="0"/>
              <w:marRight w:val="0"/>
              <w:marTop w:val="0"/>
              <w:marBottom w:val="0"/>
              <w:divBdr>
                <w:top w:val="none" w:sz="0" w:space="0" w:color="auto"/>
                <w:left w:val="none" w:sz="0" w:space="0" w:color="auto"/>
                <w:bottom w:val="none" w:sz="0" w:space="0" w:color="auto"/>
                <w:right w:val="none" w:sz="0" w:space="0" w:color="auto"/>
              </w:divBdr>
            </w:div>
          </w:divsChild>
        </w:div>
        <w:div w:id="430859755">
          <w:marLeft w:val="0"/>
          <w:marRight w:val="0"/>
          <w:marTop w:val="0"/>
          <w:marBottom w:val="0"/>
          <w:divBdr>
            <w:top w:val="none" w:sz="0" w:space="0" w:color="auto"/>
            <w:left w:val="none" w:sz="0" w:space="0" w:color="auto"/>
            <w:bottom w:val="none" w:sz="0" w:space="0" w:color="auto"/>
            <w:right w:val="none" w:sz="0" w:space="0" w:color="auto"/>
          </w:divBdr>
          <w:divsChild>
            <w:div w:id="1531065093">
              <w:marLeft w:val="0"/>
              <w:marRight w:val="0"/>
              <w:marTop w:val="0"/>
              <w:marBottom w:val="0"/>
              <w:divBdr>
                <w:top w:val="none" w:sz="0" w:space="0" w:color="auto"/>
                <w:left w:val="none" w:sz="0" w:space="0" w:color="auto"/>
                <w:bottom w:val="none" w:sz="0" w:space="0" w:color="auto"/>
                <w:right w:val="none" w:sz="0" w:space="0" w:color="auto"/>
              </w:divBdr>
            </w:div>
          </w:divsChild>
        </w:div>
        <w:div w:id="1950893188">
          <w:marLeft w:val="0"/>
          <w:marRight w:val="0"/>
          <w:marTop w:val="0"/>
          <w:marBottom w:val="0"/>
          <w:divBdr>
            <w:top w:val="none" w:sz="0" w:space="0" w:color="auto"/>
            <w:left w:val="none" w:sz="0" w:space="0" w:color="auto"/>
            <w:bottom w:val="none" w:sz="0" w:space="0" w:color="auto"/>
            <w:right w:val="none" w:sz="0" w:space="0" w:color="auto"/>
          </w:divBdr>
        </w:div>
        <w:div w:id="2010937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search/all?keywords=Defence+Science+and+Technology+Laboratory.+%282021%29.+Using+Quad+Charts+Effective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sa.gov/?search=Quad+Chart+Guidelines" TargetMode="External"/><Relationship Id="rId5" Type="http://schemas.openxmlformats.org/officeDocument/2006/relationships/hyperlink" Target="https://ftp.idu.ac.id/wp-content/uploads/ebook/ip/BUKU%20MANAJEMEN%20PROYEK/project-management-harold-kerzner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1157</Words>
  <Characters>6601</Characters>
  <Application>Microsoft Office Word</Application>
  <DocSecurity>0</DocSecurity>
  <Lines>55</Lines>
  <Paragraphs>15</Paragraphs>
  <ScaleCrop>false</ScaleCrop>
  <Company/>
  <LinksUpToDate>false</LinksUpToDate>
  <CharactersWithSpaces>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dc:creator>
  <cp:keywords/>
  <dc:description/>
  <cp:lastModifiedBy>Mariana Orbeci</cp:lastModifiedBy>
  <cp:revision>8</cp:revision>
  <dcterms:created xsi:type="dcterms:W3CDTF">2025-07-04T08:00:00Z</dcterms:created>
  <dcterms:modified xsi:type="dcterms:W3CDTF">2025-07-05T12:44:00Z</dcterms:modified>
</cp:coreProperties>
</file>