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AF9EF" w14:textId="77777777" w:rsidR="00836D46" w:rsidRDefault="00836D46" w:rsidP="00836D46">
      <w:pPr>
        <w:spacing w:line="480" w:lineRule="auto"/>
        <w:jc w:val="center"/>
        <w:rPr>
          <w:b/>
          <w:bCs/>
          <w:sz w:val="36"/>
          <w:szCs w:val="36"/>
        </w:rPr>
      </w:pPr>
    </w:p>
    <w:p w14:paraId="3CDAE835" w14:textId="74A3B9C7" w:rsidR="00A45FCF" w:rsidRPr="00836D46" w:rsidRDefault="00A45FCF" w:rsidP="00836D46">
      <w:pPr>
        <w:spacing w:line="480" w:lineRule="auto"/>
        <w:jc w:val="center"/>
        <w:rPr>
          <w:b/>
          <w:bCs/>
          <w:sz w:val="36"/>
          <w:szCs w:val="36"/>
        </w:rPr>
      </w:pPr>
      <w:r w:rsidRPr="00836D46">
        <w:rPr>
          <w:b/>
          <w:bCs/>
          <w:sz w:val="36"/>
          <w:szCs w:val="36"/>
        </w:rPr>
        <w:t>OUTDOOR EDUCATION AND SUSTAINABILITY</w:t>
      </w:r>
    </w:p>
    <w:p w14:paraId="1F29C016" w14:textId="77777777" w:rsidR="00A45FCF" w:rsidRDefault="00A45FCF" w:rsidP="00836D46">
      <w:pPr>
        <w:spacing w:line="480" w:lineRule="auto"/>
        <w:rPr>
          <w:b/>
          <w:bCs/>
        </w:rPr>
      </w:pPr>
    </w:p>
    <w:p w14:paraId="52B60D85" w14:textId="444FA8CC" w:rsidR="00F86D2B" w:rsidRDefault="00F86D2B" w:rsidP="00836D46">
      <w:pPr>
        <w:spacing w:line="480" w:lineRule="auto"/>
      </w:pPr>
      <w:r w:rsidRPr="00F86D2B">
        <w:rPr>
          <w:b/>
          <w:bCs/>
        </w:rPr>
        <w:t>Contents</w:t>
      </w:r>
      <w:r>
        <w:t>:</w:t>
      </w:r>
    </w:p>
    <w:p w14:paraId="5FA4D39F" w14:textId="532BA40E" w:rsidR="00F86D2B" w:rsidRPr="00836D46" w:rsidRDefault="00F86D2B" w:rsidP="00836D46">
      <w:pPr>
        <w:spacing w:line="480" w:lineRule="auto"/>
        <w:rPr>
          <w:lang w:val="fr-FR"/>
        </w:rPr>
      </w:pPr>
      <w:r w:rsidRPr="00836D46">
        <w:rPr>
          <w:lang w:val="fr-FR"/>
        </w:rPr>
        <w:t>Session plan – pages</w:t>
      </w:r>
      <w:r w:rsidR="00C72C96">
        <w:rPr>
          <w:lang w:val="fr-FR"/>
        </w:rPr>
        <w:t xml:space="preserve"> 2-4</w:t>
      </w:r>
    </w:p>
    <w:p w14:paraId="21B98290" w14:textId="1192A9E2" w:rsidR="00F86D2B" w:rsidRPr="00C72C96" w:rsidRDefault="00F86D2B" w:rsidP="00836D46">
      <w:pPr>
        <w:spacing w:line="480" w:lineRule="auto"/>
        <w:rPr>
          <w:lang w:val="en-GB"/>
        </w:rPr>
      </w:pPr>
      <w:r w:rsidRPr="00C72C96">
        <w:rPr>
          <w:lang w:val="en-GB"/>
        </w:rPr>
        <w:t>Speakers notes – pages</w:t>
      </w:r>
      <w:r w:rsidR="00C72C96" w:rsidRPr="00C72C96">
        <w:rPr>
          <w:lang w:val="en-GB"/>
        </w:rPr>
        <w:t xml:space="preserve"> 5-7</w:t>
      </w:r>
    </w:p>
    <w:p w14:paraId="7DEECFD7" w14:textId="7F05BFFB" w:rsidR="00F86D2B" w:rsidRDefault="00F86D2B" w:rsidP="00836D46">
      <w:pPr>
        <w:spacing w:line="480" w:lineRule="auto"/>
      </w:pPr>
      <w:r>
        <w:t>Academic debrief – pages</w:t>
      </w:r>
      <w:r w:rsidR="00C72C96">
        <w:t xml:space="preserve"> 8-11</w:t>
      </w:r>
    </w:p>
    <w:p w14:paraId="4DA867DC" w14:textId="730E8425" w:rsidR="00F86D2B" w:rsidRDefault="00F86D2B" w:rsidP="00836D46">
      <w:pPr>
        <w:spacing w:line="480" w:lineRule="auto"/>
      </w:pPr>
      <w:r>
        <w:t xml:space="preserve">References – pages </w:t>
      </w:r>
      <w:r w:rsidR="00C72C96">
        <w:t>12-13</w:t>
      </w:r>
    </w:p>
    <w:p w14:paraId="7096F9CC" w14:textId="77777777" w:rsidR="00F86D2B" w:rsidRDefault="00F86D2B" w:rsidP="00836D46">
      <w:pPr>
        <w:spacing w:line="480" w:lineRule="auto"/>
      </w:pPr>
    </w:p>
    <w:p w14:paraId="6AFA0CB4" w14:textId="77777777" w:rsidR="00F86D2B" w:rsidRDefault="00F86D2B" w:rsidP="00836D46">
      <w:pPr>
        <w:spacing w:line="480" w:lineRule="auto"/>
      </w:pPr>
    </w:p>
    <w:p w14:paraId="740B02C2" w14:textId="2F975C20" w:rsidR="00F86D2B" w:rsidRPr="00F86D2B" w:rsidRDefault="00F86D2B" w:rsidP="00836D46">
      <w:pPr>
        <w:spacing w:line="480" w:lineRule="auto"/>
        <w:rPr>
          <w:b/>
          <w:bCs/>
        </w:rPr>
      </w:pPr>
      <w:r w:rsidRPr="00F86D2B">
        <w:rPr>
          <w:b/>
          <w:bCs/>
        </w:rPr>
        <w:t>AI DECLARATION</w:t>
      </w:r>
    </w:p>
    <w:p w14:paraId="6575B885" w14:textId="77777777" w:rsidR="00F86D2B" w:rsidRDefault="00F86D2B" w:rsidP="00836D46">
      <w:pPr>
        <w:spacing w:line="480" w:lineRule="auto"/>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034C3AB" w14:textId="77777777" w:rsidR="00F86D2B" w:rsidRDefault="00F86D2B" w:rsidP="00836D46">
      <w:pPr>
        <w:spacing w:line="480" w:lineRule="auto"/>
      </w:pPr>
    </w:p>
    <w:p w14:paraId="083199A0" w14:textId="77777777" w:rsidR="00F86D2B" w:rsidRDefault="00F86D2B" w:rsidP="00836D46">
      <w:pPr>
        <w:spacing w:line="480" w:lineRule="auto"/>
      </w:pPr>
    </w:p>
    <w:p w14:paraId="71DF4B71" w14:textId="77777777" w:rsidR="00F86D2B" w:rsidRPr="00F86D2B" w:rsidRDefault="00F86D2B" w:rsidP="00836D46">
      <w:pPr>
        <w:spacing w:line="480" w:lineRule="auto"/>
        <w:rPr>
          <w:b/>
          <w:bCs/>
        </w:rPr>
      </w:pPr>
      <w:r w:rsidRPr="00F86D2B">
        <w:rPr>
          <w:b/>
          <w:bCs/>
        </w:rPr>
        <w:t>Session plan</w:t>
      </w:r>
    </w:p>
    <w:p w14:paraId="1E5E105C" w14:textId="77777777" w:rsidR="00F86D2B" w:rsidRDefault="00F86D2B" w:rsidP="00836D46">
      <w:pPr>
        <w:spacing w:line="480" w:lineRule="auto"/>
      </w:pPr>
    </w:p>
    <w:p w14:paraId="1DACD089" w14:textId="1A6D7162" w:rsidR="00F86D2B" w:rsidRDefault="00F86D2B" w:rsidP="00836D46">
      <w:pPr>
        <w:spacing w:line="480" w:lineRule="auto"/>
      </w:pPr>
      <w:r>
        <w:t>The student used the ‘NAOMIE’ model (Council for Wales of Voluntary Youth Services, no date, p.14) to plan their workshop.</w:t>
      </w:r>
    </w:p>
    <w:p w14:paraId="7BC48C88" w14:textId="792A19D5" w:rsidR="00F86D2B" w:rsidRDefault="00F86D2B" w:rsidP="00836D46">
      <w:pPr>
        <w:spacing w:line="480" w:lineRule="auto"/>
      </w:pPr>
      <w:r>
        <w:t>Needs:</w:t>
      </w:r>
    </w:p>
    <w:p w14:paraId="2707DF0B" w14:textId="395A8A58" w:rsidR="00F86D2B" w:rsidRDefault="00F86D2B" w:rsidP="00836D46">
      <w:pPr>
        <w:spacing w:line="480" w:lineRule="auto"/>
      </w:pPr>
      <w:r>
        <w:t xml:space="preserve">There is a need to get young people outdoors and improve their wellbeing. To raise awareness of how the outdoors can be used as a mindfulness technique for young people.  </w:t>
      </w:r>
    </w:p>
    <w:p w14:paraId="6761F3DC" w14:textId="64897799" w:rsidR="00F86D2B" w:rsidRDefault="00F86D2B" w:rsidP="00836D46">
      <w:pPr>
        <w:spacing w:line="480" w:lineRule="auto"/>
      </w:pPr>
      <w:r>
        <w:t>Aims:</w:t>
      </w:r>
    </w:p>
    <w:p w14:paraId="125FF44A" w14:textId="6A06FBC1" w:rsidR="00F86D2B" w:rsidRDefault="00F86D2B" w:rsidP="00836D46">
      <w:pPr>
        <w:spacing w:line="480" w:lineRule="auto"/>
      </w:pPr>
      <w:r>
        <w:t xml:space="preserve">The aim is to run a 25 minute workshop to demonstrate the importance of mindfulness in the outdoors to a group of young people. To demonstrate to young people how nature can be used to positively improve their wellbeing. </w:t>
      </w:r>
    </w:p>
    <w:p w14:paraId="4C3285B6" w14:textId="34ACBA54" w:rsidR="00F86D2B" w:rsidRDefault="00F86D2B" w:rsidP="00836D46">
      <w:pPr>
        <w:spacing w:line="480" w:lineRule="auto"/>
      </w:pPr>
      <w:r>
        <w:t>Objectives:</w:t>
      </w:r>
    </w:p>
    <w:p w14:paraId="4B4DD53D" w14:textId="5A701478" w:rsidR="00F86D2B" w:rsidRDefault="00F86D2B" w:rsidP="00836D46">
      <w:pPr>
        <w:spacing w:line="480" w:lineRule="auto"/>
      </w:pPr>
      <w:r>
        <w:t xml:space="preserve">Young people will learn how being outdoors can improve their wellbeing through 5 steps. </w:t>
      </w:r>
    </w:p>
    <w:p w14:paraId="3A4BAFF2" w14:textId="0D5786AB" w:rsidR="00F86D2B" w:rsidRDefault="00F86D2B" w:rsidP="00836D46">
      <w:pPr>
        <w:spacing w:line="480" w:lineRule="auto"/>
      </w:pPr>
      <w:r>
        <w:t>Methods:</w:t>
      </w:r>
    </w:p>
    <w:p w14:paraId="79F2102F" w14:textId="6CF3D034" w:rsidR="00F86D2B" w:rsidRDefault="00F86D2B" w:rsidP="00836D46">
      <w:pPr>
        <w:pStyle w:val="ListParagraph"/>
        <w:numPr>
          <w:ilvl w:val="0"/>
          <w:numId w:val="1"/>
        </w:numPr>
        <w:spacing w:line="480" w:lineRule="auto"/>
      </w:pPr>
      <w:r>
        <w:t xml:space="preserve">Through group verbal discussions with young people about the five sense, the importance of nature, how to be mindful and recognising emotions. Opportunity to draw instead of speak or write will be provided. </w:t>
      </w:r>
    </w:p>
    <w:p w14:paraId="4D5C2182" w14:textId="1220C7DB" w:rsidR="00F86D2B" w:rsidRDefault="00F86D2B" w:rsidP="00836D46">
      <w:pPr>
        <w:pStyle w:val="ListParagraph"/>
        <w:numPr>
          <w:ilvl w:val="0"/>
          <w:numId w:val="1"/>
        </w:numPr>
        <w:spacing w:line="480" w:lineRule="auto"/>
      </w:pPr>
      <w:r>
        <w:t xml:space="preserve">Workshop will involve 5 separate small activities for young people to do based on the 6 senses. These will either involve using their listening skills, using exercise and walking around the outdoor area, writing/drawing, or verbally describing their ideas. This is to cater to young people’s different learning methods. </w:t>
      </w:r>
    </w:p>
    <w:p w14:paraId="24753876" w14:textId="3E850547" w:rsidR="00F86D2B" w:rsidRDefault="00F86D2B" w:rsidP="00836D46">
      <w:pPr>
        <w:pStyle w:val="ListParagraph"/>
        <w:numPr>
          <w:ilvl w:val="0"/>
          <w:numId w:val="1"/>
        </w:numPr>
        <w:spacing w:line="480" w:lineRule="auto"/>
      </w:pPr>
      <w:r>
        <w:t>Main activity will involve equipment such as wooden log, water, tasting blackberries, using pens and paper</w:t>
      </w:r>
    </w:p>
    <w:p w14:paraId="6B3E660F" w14:textId="2630B2E2" w:rsidR="00F86D2B" w:rsidRDefault="00F86D2B" w:rsidP="00836D46">
      <w:pPr>
        <w:spacing w:line="480" w:lineRule="auto"/>
      </w:pPr>
      <w:r>
        <w:t>Implementations:</w:t>
      </w:r>
    </w:p>
    <w:p w14:paraId="10A9849D" w14:textId="40ED4153" w:rsidR="00F86D2B" w:rsidRDefault="00F86D2B" w:rsidP="00836D46">
      <w:pPr>
        <w:pStyle w:val="ListParagraph"/>
        <w:numPr>
          <w:ilvl w:val="0"/>
          <w:numId w:val="1"/>
        </w:numPr>
        <w:spacing w:line="480" w:lineRule="auto"/>
      </w:pPr>
      <w:r>
        <w:t>Explaining the healthy and safety do’s and don’ts for young people to follow at the beginning of the workshop.</w:t>
      </w:r>
    </w:p>
    <w:p w14:paraId="0F6989A7" w14:textId="7C08CFA9" w:rsidR="00F86D2B" w:rsidRDefault="00F86D2B" w:rsidP="00836D46">
      <w:pPr>
        <w:pStyle w:val="ListParagraph"/>
        <w:numPr>
          <w:ilvl w:val="0"/>
          <w:numId w:val="1"/>
        </w:numPr>
        <w:spacing w:line="480" w:lineRule="auto"/>
      </w:pPr>
      <w:r>
        <w:t xml:space="preserve">Having a back up plan detailed in risk assessment if weather alters outdoor workshop plans. </w:t>
      </w:r>
    </w:p>
    <w:p w14:paraId="4E2D8B8D" w14:textId="03B3D4FA" w:rsidR="00F86D2B" w:rsidRDefault="00F86D2B" w:rsidP="00836D46">
      <w:pPr>
        <w:spacing w:line="480" w:lineRule="auto"/>
      </w:pPr>
      <w:r>
        <w:t>Evaluation:</w:t>
      </w:r>
    </w:p>
    <w:p w14:paraId="444F768A" w14:textId="77777777" w:rsidR="00F86D2B" w:rsidRDefault="00F86D2B" w:rsidP="00836D46">
      <w:pPr>
        <w:spacing w:line="480" w:lineRule="auto"/>
      </w:pPr>
      <w:r>
        <w:t xml:space="preserve">The student will ask the young people at the beginning and end of the workshop how they felt. This is to determine if the young people’s emotions had a positive change as a result of the outdoor workshop. The student will also verbally ask the young people if they are likely to use the mindfulness technique again in the future. If the young people say yes, then the workshop can be seen as successful in one aspect. The student will undergo personal reflection to determine how effective their workshop was delivered. Discussions with staff members present at the student workshop will also enable the student to evaluate their workshop’s success and determine what alterations could be made. </w:t>
      </w:r>
    </w:p>
    <w:p w14:paraId="37836F90" w14:textId="77777777" w:rsidR="00F86D2B" w:rsidRDefault="00F86D2B" w:rsidP="00836D46">
      <w:pPr>
        <w:spacing w:line="480" w:lineRule="auto"/>
      </w:pPr>
    </w:p>
    <w:p w14:paraId="03446463" w14:textId="790A34C7" w:rsidR="00F86D2B" w:rsidRDefault="00F86D2B" w:rsidP="00836D46">
      <w:pPr>
        <w:spacing w:line="480" w:lineRule="auto"/>
      </w:pPr>
      <w:r>
        <w:t>Rough timeline breakdown of workshop:</w:t>
      </w:r>
    </w:p>
    <w:p w14:paraId="34AD6D38" w14:textId="2A627B7C" w:rsidR="00F86D2B" w:rsidRDefault="00F86D2B" w:rsidP="00836D46">
      <w:pPr>
        <w:pStyle w:val="ListParagraph"/>
        <w:numPr>
          <w:ilvl w:val="0"/>
          <w:numId w:val="1"/>
        </w:numPr>
        <w:spacing w:line="480" w:lineRule="auto"/>
      </w:pPr>
      <w:r>
        <w:t>Introduction (5 minutes)</w:t>
      </w:r>
    </w:p>
    <w:p w14:paraId="4EB1D9A1" w14:textId="61C261AC" w:rsidR="00F86D2B" w:rsidRDefault="00F86D2B" w:rsidP="00836D46">
      <w:pPr>
        <w:pStyle w:val="ListParagraph"/>
        <w:numPr>
          <w:ilvl w:val="0"/>
          <w:numId w:val="1"/>
        </w:numPr>
        <w:spacing w:line="480" w:lineRule="auto"/>
      </w:pPr>
      <w:r>
        <w:t>See (3 minutes)</w:t>
      </w:r>
    </w:p>
    <w:p w14:paraId="73401264" w14:textId="0FD931AE" w:rsidR="00F86D2B" w:rsidRDefault="00F86D2B" w:rsidP="00836D46">
      <w:pPr>
        <w:pStyle w:val="ListParagraph"/>
        <w:numPr>
          <w:ilvl w:val="0"/>
          <w:numId w:val="1"/>
        </w:numPr>
        <w:spacing w:line="480" w:lineRule="auto"/>
      </w:pPr>
      <w:r>
        <w:t>Smell (3 minutes)</w:t>
      </w:r>
    </w:p>
    <w:p w14:paraId="527A361A" w14:textId="50F5509A" w:rsidR="00F86D2B" w:rsidRDefault="00F86D2B" w:rsidP="00836D46">
      <w:pPr>
        <w:pStyle w:val="ListParagraph"/>
        <w:numPr>
          <w:ilvl w:val="0"/>
          <w:numId w:val="1"/>
        </w:numPr>
        <w:spacing w:line="480" w:lineRule="auto"/>
      </w:pPr>
      <w:r>
        <w:t>Taste (3 minutes)</w:t>
      </w:r>
    </w:p>
    <w:p w14:paraId="35A6A52C" w14:textId="701A3469" w:rsidR="00F86D2B" w:rsidRDefault="00F86D2B" w:rsidP="00836D46">
      <w:pPr>
        <w:pStyle w:val="ListParagraph"/>
        <w:numPr>
          <w:ilvl w:val="0"/>
          <w:numId w:val="1"/>
        </w:numPr>
        <w:spacing w:line="480" w:lineRule="auto"/>
      </w:pPr>
      <w:r>
        <w:t>Hear (3 minutes)</w:t>
      </w:r>
    </w:p>
    <w:p w14:paraId="134131A4" w14:textId="767046D6" w:rsidR="00F86D2B" w:rsidRDefault="00F86D2B" w:rsidP="00836D46">
      <w:pPr>
        <w:pStyle w:val="ListParagraph"/>
        <w:numPr>
          <w:ilvl w:val="0"/>
          <w:numId w:val="1"/>
        </w:numPr>
        <w:spacing w:line="480" w:lineRule="auto"/>
      </w:pPr>
      <w:r>
        <w:t>Feel (3 minutes)</w:t>
      </w:r>
    </w:p>
    <w:p w14:paraId="5234C414" w14:textId="7B612AEE" w:rsidR="00F86D2B" w:rsidRDefault="00F86D2B" w:rsidP="00836D46">
      <w:pPr>
        <w:pStyle w:val="ListParagraph"/>
        <w:numPr>
          <w:ilvl w:val="0"/>
          <w:numId w:val="1"/>
        </w:numPr>
        <w:spacing w:line="480" w:lineRule="auto"/>
      </w:pPr>
      <w:r>
        <w:t>Conclusion (5 minutes)</w:t>
      </w:r>
    </w:p>
    <w:p w14:paraId="4D5321C9" w14:textId="6DF67F6E" w:rsidR="00F86D2B" w:rsidRDefault="00F86D2B" w:rsidP="00836D46">
      <w:pPr>
        <w:pStyle w:val="ListParagraph"/>
        <w:numPr>
          <w:ilvl w:val="0"/>
          <w:numId w:val="1"/>
        </w:numPr>
        <w:spacing w:line="480" w:lineRule="auto"/>
      </w:pPr>
      <w:r>
        <w:t>Academic debrief (5 minutes)</w:t>
      </w:r>
    </w:p>
    <w:p w14:paraId="72072370" w14:textId="77777777" w:rsidR="00F86D2B" w:rsidRDefault="00F86D2B" w:rsidP="00836D46">
      <w:pPr>
        <w:pStyle w:val="ListParagraph"/>
        <w:spacing w:line="480" w:lineRule="auto"/>
      </w:pPr>
    </w:p>
    <w:p w14:paraId="0943F2CA" w14:textId="77777777" w:rsidR="00F86D2B" w:rsidRDefault="00F86D2B" w:rsidP="00836D46">
      <w:pPr>
        <w:spacing w:line="480" w:lineRule="auto"/>
      </w:pPr>
    </w:p>
    <w:p w14:paraId="0EC5EFE6" w14:textId="77777777" w:rsidR="00F86D2B" w:rsidRDefault="00F86D2B" w:rsidP="00836D46">
      <w:pPr>
        <w:spacing w:line="480" w:lineRule="auto"/>
      </w:pPr>
    </w:p>
    <w:p w14:paraId="5A910D17" w14:textId="77777777" w:rsidR="00F86D2B" w:rsidRDefault="00F86D2B" w:rsidP="00836D46">
      <w:pPr>
        <w:spacing w:line="480" w:lineRule="auto"/>
      </w:pPr>
    </w:p>
    <w:p w14:paraId="1B4C69AC" w14:textId="77777777" w:rsidR="00836D46" w:rsidRDefault="00836D46" w:rsidP="00836D46">
      <w:pPr>
        <w:spacing w:line="480" w:lineRule="auto"/>
      </w:pPr>
    </w:p>
    <w:p w14:paraId="6264FE55" w14:textId="77777777" w:rsidR="00836D46" w:rsidRDefault="00836D46" w:rsidP="00836D46">
      <w:pPr>
        <w:spacing w:line="480" w:lineRule="auto"/>
      </w:pPr>
    </w:p>
    <w:p w14:paraId="15B10C2E" w14:textId="77777777" w:rsidR="00836D46" w:rsidRDefault="00836D46" w:rsidP="00836D46">
      <w:pPr>
        <w:spacing w:line="480" w:lineRule="auto"/>
      </w:pPr>
    </w:p>
    <w:p w14:paraId="0A7E542D" w14:textId="77777777" w:rsidR="00836D46" w:rsidRDefault="00836D46" w:rsidP="00836D46">
      <w:pPr>
        <w:spacing w:line="480" w:lineRule="auto"/>
      </w:pPr>
    </w:p>
    <w:p w14:paraId="0047DC10" w14:textId="77777777" w:rsidR="00836D46" w:rsidRDefault="00836D46" w:rsidP="00836D46">
      <w:pPr>
        <w:spacing w:line="480" w:lineRule="auto"/>
      </w:pPr>
    </w:p>
    <w:p w14:paraId="1694DFE5" w14:textId="77777777" w:rsidR="00836D46" w:rsidRDefault="00836D46" w:rsidP="00836D46">
      <w:pPr>
        <w:spacing w:line="480" w:lineRule="auto"/>
      </w:pPr>
    </w:p>
    <w:p w14:paraId="7DF3B347" w14:textId="77777777" w:rsidR="00836D46" w:rsidRDefault="00836D46" w:rsidP="00836D46">
      <w:pPr>
        <w:spacing w:line="480" w:lineRule="auto"/>
      </w:pPr>
    </w:p>
    <w:p w14:paraId="42790D2E" w14:textId="348F2AEB" w:rsidR="00F86D2B" w:rsidRDefault="00F86D2B" w:rsidP="00836D46">
      <w:pPr>
        <w:spacing w:line="480" w:lineRule="auto"/>
        <w:rPr>
          <w:b/>
          <w:bCs/>
        </w:rPr>
      </w:pPr>
      <w:r w:rsidRPr="00F86D2B">
        <w:rPr>
          <w:b/>
          <w:bCs/>
        </w:rPr>
        <w:t>Speakers notes</w:t>
      </w:r>
    </w:p>
    <w:p w14:paraId="679B3165" w14:textId="77777777" w:rsidR="00F86D2B" w:rsidRPr="00F86D2B" w:rsidRDefault="00F86D2B" w:rsidP="00836D46">
      <w:pPr>
        <w:spacing w:line="480" w:lineRule="auto"/>
        <w:rPr>
          <w:b/>
          <w:bCs/>
        </w:rPr>
      </w:pPr>
    </w:p>
    <w:p w14:paraId="20320466" w14:textId="7BF6EBB9" w:rsidR="00F86D2B" w:rsidRDefault="00F86D2B" w:rsidP="00836D46">
      <w:pPr>
        <w:spacing w:line="480" w:lineRule="auto"/>
      </w:pPr>
      <w:r>
        <w:t>Hello, thank you, name, where, why this activity (immerse in nature, learn, observe, discover ourselves)</w:t>
      </w:r>
    </w:p>
    <w:p w14:paraId="4FD53612" w14:textId="19AC3B71" w:rsidR="00F86D2B" w:rsidRDefault="00F86D2B" w:rsidP="00836D46">
      <w:pPr>
        <w:pStyle w:val="ListParagraph"/>
        <w:numPr>
          <w:ilvl w:val="0"/>
          <w:numId w:val="1"/>
        </w:numPr>
        <w:spacing w:line="480" w:lineRule="auto"/>
      </w:pPr>
      <w:r>
        <w:t>Today we will learn about the 5 senses! Explore each of them</w:t>
      </w:r>
    </w:p>
    <w:p w14:paraId="2349B4D2" w14:textId="2C01A5D3" w:rsidR="00F86D2B" w:rsidRDefault="00F86D2B" w:rsidP="00836D46">
      <w:pPr>
        <w:pStyle w:val="ListParagraph"/>
        <w:numPr>
          <w:ilvl w:val="0"/>
          <w:numId w:val="1"/>
        </w:numPr>
        <w:spacing w:line="480" w:lineRule="auto"/>
      </w:pPr>
      <w:r>
        <w:t>Health and safety – dos and don’ts (PLEASE don’t go out of sight of a staff member if do let an adult know, don’t destroy nature, keep volume low for others)</w:t>
      </w:r>
    </w:p>
    <w:p w14:paraId="774DF659" w14:textId="1D79D761" w:rsidR="00F86D2B" w:rsidRDefault="00F86D2B" w:rsidP="00836D46">
      <w:pPr>
        <w:pStyle w:val="ListParagraph"/>
        <w:numPr>
          <w:ilvl w:val="0"/>
          <w:numId w:val="1"/>
        </w:numPr>
        <w:spacing w:line="480" w:lineRule="auto"/>
      </w:pPr>
      <w:r>
        <w:t>Do: look where you are walking so don’t trip, protect the environment, have fun, learn, enjoy beautiful nature)</w:t>
      </w:r>
    </w:p>
    <w:p w14:paraId="224D71E1" w14:textId="1F5E8DEB" w:rsidR="00F86D2B" w:rsidRDefault="00F86D2B" w:rsidP="00836D46">
      <w:pPr>
        <w:pStyle w:val="ListParagraph"/>
        <w:numPr>
          <w:ilvl w:val="0"/>
          <w:numId w:val="1"/>
        </w:numPr>
        <w:spacing w:line="480" w:lineRule="auto"/>
      </w:pPr>
      <w:r>
        <w:t>Leave place better than we found it- respect, first aid kit here in bag- please think before you act, keep everyone safe, any questions</w:t>
      </w:r>
    </w:p>
    <w:p w14:paraId="2D7A10C9" w14:textId="43B20C2E" w:rsidR="00F86D2B" w:rsidRDefault="00F86D2B" w:rsidP="00836D46">
      <w:pPr>
        <w:pStyle w:val="ListParagraph"/>
        <w:numPr>
          <w:ilvl w:val="0"/>
          <w:numId w:val="1"/>
        </w:numPr>
        <w:spacing w:line="480" w:lineRule="auto"/>
      </w:pPr>
      <w:r>
        <w:t>Moving around, if any questions please ask</w:t>
      </w:r>
    </w:p>
    <w:p w14:paraId="1D7CCEE1" w14:textId="2B0F1E3D" w:rsidR="00F86D2B" w:rsidRDefault="00F86D2B" w:rsidP="00836D46">
      <w:pPr>
        <w:spacing w:line="480" w:lineRule="auto"/>
      </w:pPr>
      <w:r>
        <w:t xml:space="preserve">Icebreaker: </w:t>
      </w:r>
    </w:p>
    <w:p w14:paraId="72BCF5B6" w14:textId="4B4471C9" w:rsidR="00F86D2B" w:rsidRDefault="00F86D2B" w:rsidP="00836D46">
      <w:pPr>
        <w:pStyle w:val="ListParagraph"/>
        <w:numPr>
          <w:ilvl w:val="0"/>
          <w:numId w:val="1"/>
        </w:numPr>
        <w:spacing w:line="480" w:lineRule="auto"/>
      </w:pPr>
      <w:r>
        <w:t>How is everyone feeling? (paper and pens) write down or draw- anyone share</w:t>
      </w:r>
    </w:p>
    <w:p w14:paraId="50D29AC8" w14:textId="635E787A" w:rsidR="00F86D2B" w:rsidRDefault="00F86D2B" w:rsidP="00836D46">
      <w:pPr>
        <w:pStyle w:val="ListParagraph"/>
        <w:numPr>
          <w:ilvl w:val="0"/>
          <w:numId w:val="1"/>
        </w:numPr>
        <w:spacing w:line="480" w:lineRule="auto"/>
      </w:pPr>
      <w:r>
        <w:t xml:space="preserve">What are 5 senses? </w:t>
      </w:r>
    </w:p>
    <w:p w14:paraId="2F2B882D" w14:textId="0DCF0D9D" w:rsidR="00F86D2B" w:rsidRDefault="00F86D2B" w:rsidP="00836D46">
      <w:pPr>
        <w:pStyle w:val="ListParagraph"/>
        <w:numPr>
          <w:ilvl w:val="0"/>
          <w:numId w:val="1"/>
        </w:numPr>
        <w:spacing w:line="480" w:lineRule="auto"/>
      </w:pPr>
      <w:r>
        <w:t>Why are 5 senses important? (tools our bodies use to explain information, ex. Hot fire)</w:t>
      </w:r>
    </w:p>
    <w:p w14:paraId="17D7305B" w14:textId="515BF3D9" w:rsidR="00F86D2B" w:rsidRDefault="00F86D2B" w:rsidP="00836D46">
      <w:pPr>
        <w:pStyle w:val="ListParagraph"/>
        <w:numPr>
          <w:ilvl w:val="0"/>
          <w:numId w:val="1"/>
        </w:numPr>
        <w:spacing w:line="480" w:lineRule="auto"/>
      </w:pPr>
      <w:r>
        <w:t>Do you have a favourite?</w:t>
      </w:r>
    </w:p>
    <w:p w14:paraId="451D0D72" w14:textId="3B2E1984" w:rsidR="00F86D2B" w:rsidRDefault="00F86D2B" w:rsidP="00836D46">
      <w:pPr>
        <w:pStyle w:val="ListParagraph"/>
        <w:numPr>
          <w:ilvl w:val="0"/>
          <w:numId w:val="1"/>
        </w:numPr>
        <w:spacing w:line="480" w:lineRule="auto"/>
      </w:pPr>
      <w:r>
        <w:t>What is mindfulness? Breakdown – mind and fulness – focusing attention on the present moment and listening to how we are feeling</w:t>
      </w:r>
    </w:p>
    <w:p w14:paraId="59B6E608" w14:textId="7DB4ECFC" w:rsidR="00F86D2B" w:rsidRDefault="00F86D2B" w:rsidP="00836D46">
      <w:pPr>
        <w:pStyle w:val="ListParagraph"/>
        <w:numPr>
          <w:ilvl w:val="0"/>
          <w:numId w:val="1"/>
        </w:numPr>
        <w:spacing w:line="480" w:lineRule="auto"/>
      </w:pPr>
      <w:r>
        <w:t>Is mindfulness important?</w:t>
      </w:r>
    </w:p>
    <w:p w14:paraId="17718331" w14:textId="769F4979" w:rsidR="00F86D2B" w:rsidRDefault="00F86D2B" w:rsidP="00836D46">
      <w:pPr>
        <w:pStyle w:val="ListParagraph"/>
        <w:numPr>
          <w:ilvl w:val="0"/>
          <w:numId w:val="1"/>
        </w:numPr>
        <w:spacing w:line="480" w:lineRule="auto"/>
      </w:pPr>
      <w:r>
        <w:t xml:space="preserve">How do you feel when you are outside? </w:t>
      </w:r>
    </w:p>
    <w:p w14:paraId="5E652920" w14:textId="4541B3BE" w:rsidR="00F86D2B" w:rsidRDefault="00F86D2B" w:rsidP="00836D46">
      <w:pPr>
        <w:pStyle w:val="ListParagraph"/>
        <w:numPr>
          <w:ilvl w:val="0"/>
          <w:numId w:val="1"/>
        </w:numPr>
        <w:spacing w:line="480" w:lineRule="auto"/>
      </w:pPr>
      <w:r>
        <w:t>Do you think going outside is a good thing?</w:t>
      </w:r>
    </w:p>
    <w:p w14:paraId="76E518CA" w14:textId="63D4F0D6" w:rsidR="00F86D2B" w:rsidRDefault="00F86D2B" w:rsidP="00836D46">
      <w:pPr>
        <w:pStyle w:val="ListParagraph"/>
        <w:numPr>
          <w:ilvl w:val="0"/>
          <w:numId w:val="1"/>
        </w:numPr>
        <w:spacing w:line="480" w:lineRule="auto"/>
      </w:pPr>
      <w:r>
        <w:t>Is nature important?</w:t>
      </w:r>
    </w:p>
    <w:p w14:paraId="69282C42" w14:textId="5F75756B" w:rsidR="00F86D2B" w:rsidRDefault="00F86D2B" w:rsidP="00836D46">
      <w:pPr>
        <w:pStyle w:val="ListParagraph"/>
        <w:numPr>
          <w:ilvl w:val="0"/>
          <w:numId w:val="1"/>
        </w:numPr>
        <w:spacing w:line="480" w:lineRule="auto"/>
      </w:pPr>
      <w:r>
        <w:t>Do you have a favourite outdoor space to go to? (ex. Park, garden at home, city vs rural) Do you think it is harder for some people to go outside?</w:t>
      </w:r>
    </w:p>
    <w:p w14:paraId="403A79CA" w14:textId="38FB108E" w:rsidR="00F86D2B" w:rsidRDefault="00F86D2B" w:rsidP="00836D46">
      <w:pPr>
        <w:pStyle w:val="ListParagraph"/>
        <w:numPr>
          <w:ilvl w:val="0"/>
          <w:numId w:val="1"/>
        </w:numPr>
        <w:spacing w:line="480" w:lineRule="auto"/>
      </w:pPr>
      <w:r>
        <w:t>Did you know you have the right to relax and play? UNCRC Article 31</w:t>
      </w:r>
    </w:p>
    <w:p w14:paraId="3FA34B5F" w14:textId="288FFE9D" w:rsidR="00F86D2B" w:rsidRDefault="00F86D2B" w:rsidP="00836D46">
      <w:pPr>
        <w:spacing w:line="480" w:lineRule="auto"/>
      </w:pPr>
      <w:r>
        <w:t>Main activity:</w:t>
      </w:r>
    </w:p>
    <w:p w14:paraId="7479877A" w14:textId="3DF4B3E3" w:rsidR="00F86D2B" w:rsidRDefault="00F86D2B" w:rsidP="00836D46">
      <w:pPr>
        <w:pStyle w:val="ListParagraph"/>
        <w:numPr>
          <w:ilvl w:val="0"/>
          <w:numId w:val="1"/>
        </w:numPr>
        <w:spacing w:line="480" w:lineRule="auto"/>
      </w:pPr>
      <w:r>
        <w:t>SEE – spend a minute walking around and spot 5 things, then we’ll share (ex. Colours, sun, clouds, insects)</w:t>
      </w:r>
    </w:p>
    <w:p w14:paraId="7C0832AB" w14:textId="76219E40" w:rsidR="00F86D2B" w:rsidRDefault="00F86D2B" w:rsidP="00836D46">
      <w:pPr>
        <w:pStyle w:val="ListParagraph"/>
        <w:numPr>
          <w:ilvl w:val="0"/>
          <w:numId w:val="1"/>
        </w:numPr>
        <w:spacing w:line="480" w:lineRule="auto"/>
      </w:pPr>
      <w:r>
        <w:t xml:space="preserve">SMELL – walk around again for a minute and find 2 or 3 smells and then come back and share (grass, flowers) </w:t>
      </w:r>
    </w:p>
    <w:p w14:paraId="71DB9CA7" w14:textId="2FC496A8" w:rsidR="00F86D2B" w:rsidRDefault="00F86D2B" w:rsidP="00836D46">
      <w:pPr>
        <w:pStyle w:val="ListParagraph"/>
        <w:numPr>
          <w:ilvl w:val="0"/>
          <w:numId w:val="1"/>
        </w:numPr>
        <w:spacing w:line="480" w:lineRule="auto"/>
      </w:pPr>
      <w:r>
        <w:t>TASTE – what some things in nature we can taste? Anything here? (blackberries, sweet, salty)</w:t>
      </w:r>
    </w:p>
    <w:p w14:paraId="095EFC78" w14:textId="33F9991B" w:rsidR="00F86D2B" w:rsidRDefault="00F86D2B" w:rsidP="00836D46">
      <w:pPr>
        <w:pStyle w:val="ListParagraph"/>
        <w:numPr>
          <w:ilvl w:val="0"/>
          <w:numId w:val="1"/>
        </w:numPr>
        <w:spacing w:line="480" w:lineRule="auto"/>
      </w:pPr>
      <w:r>
        <w:t>HEAR – here, close eyes and for 1 minute notice what you can hear (breathing, birds, wind and leaves in trees, manmade noise is that good?)</w:t>
      </w:r>
    </w:p>
    <w:p w14:paraId="27EEF711" w14:textId="1BBCD191" w:rsidR="00F86D2B" w:rsidRDefault="00F86D2B" w:rsidP="00836D46">
      <w:pPr>
        <w:pStyle w:val="ListParagraph"/>
        <w:numPr>
          <w:ilvl w:val="0"/>
          <w:numId w:val="1"/>
        </w:numPr>
        <w:spacing w:line="480" w:lineRule="auto"/>
      </w:pPr>
      <w:r>
        <w:t>FEEL – take a walk and find 3 different things you can touch in nature (ex. Wood, leaves, animal’s fur, hot or cold, rain water is wet, man made?)</w:t>
      </w:r>
    </w:p>
    <w:p w14:paraId="434107A0" w14:textId="72623C53" w:rsidR="00F86D2B" w:rsidRDefault="00F86D2B" w:rsidP="00836D46">
      <w:pPr>
        <w:spacing w:line="480" w:lineRule="auto"/>
      </w:pPr>
      <w:r>
        <w:t>End:</w:t>
      </w:r>
    </w:p>
    <w:p w14:paraId="76942D1E" w14:textId="2A9A92D2" w:rsidR="00F86D2B" w:rsidRDefault="00F86D2B" w:rsidP="00836D46">
      <w:pPr>
        <w:pStyle w:val="ListParagraph"/>
        <w:numPr>
          <w:ilvl w:val="0"/>
          <w:numId w:val="1"/>
        </w:numPr>
        <w:spacing w:line="480" w:lineRule="auto"/>
      </w:pPr>
      <w:r>
        <w:t>Back to emotion, how are we feeling after the activity? Has our emotion changed? Share</w:t>
      </w:r>
    </w:p>
    <w:p w14:paraId="1A2422A6" w14:textId="2D491E97" w:rsidR="00F86D2B" w:rsidRDefault="00F86D2B" w:rsidP="00836D46">
      <w:pPr>
        <w:pStyle w:val="ListParagraph"/>
        <w:numPr>
          <w:ilvl w:val="0"/>
          <w:numId w:val="1"/>
        </w:numPr>
        <w:spacing w:line="480" w:lineRule="auto"/>
      </w:pPr>
      <w:r>
        <w:t>Have you learnt something? Ex. About yourself, nature</w:t>
      </w:r>
    </w:p>
    <w:p w14:paraId="1E4F757E" w14:textId="7E705669" w:rsidR="00F86D2B" w:rsidRDefault="00F86D2B" w:rsidP="00836D46">
      <w:pPr>
        <w:pStyle w:val="ListParagraph"/>
        <w:numPr>
          <w:ilvl w:val="0"/>
          <w:numId w:val="1"/>
        </w:numPr>
        <w:spacing w:line="480" w:lineRule="auto"/>
      </w:pPr>
      <w:r>
        <w:t>What was favourite thing?</w:t>
      </w:r>
    </w:p>
    <w:p w14:paraId="2ACE3E5B" w14:textId="21D36C38" w:rsidR="00F86D2B" w:rsidRDefault="00F86D2B" w:rsidP="00836D46">
      <w:pPr>
        <w:pStyle w:val="ListParagraph"/>
        <w:numPr>
          <w:ilvl w:val="0"/>
          <w:numId w:val="1"/>
        </w:numPr>
        <w:spacing w:line="480" w:lineRule="auto"/>
      </w:pPr>
      <w:r>
        <w:t>CHALLENGE: take a walk for 10 minutes and spend time thinking about all the senses you can feel, see, hear, touch, taste on that walk</w:t>
      </w:r>
    </w:p>
    <w:p w14:paraId="7FFCF07D" w14:textId="3A754FE0" w:rsidR="00F86D2B" w:rsidRDefault="00F86D2B" w:rsidP="00836D46">
      <w:pPr>
        <w:spacing w:line="480" w:lineRule="auto"/>
      </w:pPr>
      <w:r>
        <w:t>ACADEMIC DEBRIEF</w:t>
      </w:r>
    </w:p>
    <w:p w14:paraId="25A2DBBB" w14:textId="2E576FFF" w:rsidR="00F86D2B" w:rsidRDefault="00F86D2B" w:rsidP="00836D46">
      <w:pPr>
        <w:pStyle w:val="ListParagraph"/>
        <w:numPr>
          <w:ilvl w:val="0"/>
          <w:numId w:val="1"/>
        </w:numPr>
        <w:spacing w:line="480" w:lineRule="auto"/>
      </w:pPr>
      <w:r>
        <w:t xml:space="preserve">Thank you </w:t>
      </w:r>
    </w:p>
    <w:p w14:paraId="73D45332" w14:textId="77777777" w:rsidR="00F86D2B" w:rsidRDefault="00F86D2B" w:rsidP="00836D46">
      <w:pPr>
        <w:spacing w:line="480" w:lineRule="auto"/>
      </w:pPr>
    </w:p>
    <w:p w14:paraId="3388A332" w14:textId="77777777" w:rsidR="00F86D2B" w:rsidRDefault="00F86D2B" w:rsidP="00836D46">
      <w:pPr>
        <w:spacing w:line="480" w:lineRule="auto"/>
      </w:pPr>
    </w:p>
    <w:p w14:paraId="1BE97C93" w14:textId="77777777" w:rsidR="00F86D2B" w:rsidRDefault="00F86D2B" w:rsidP="00836D46">
      <w:pPr>
        <w:spacing w:line="480" w:lineRule="auto"/>
      </w:pPr>
    </w:p>
    <w:p w14:paraId="675CCAD9" w14:textId="77777777" w:rsidR="00F86D2B" w:rsidRDefault="00F86D2B" w:rsidP="00836D46">
      <w:pPr>
        <w:spacing w:line="480" w:lineRule="auto"/>
      </w:pPr>
    </w:p>
    <w:p w14:paraId="592EA711" w14:textId="77777777" w:rsidR="00E12CD4" w:rsidRDefault="00E12CD4" w:rsidP="00836D46">
      <w:pPr>
        <w:spacing w:line="480" w:lineRule="auto"/>
      </w:pPr>
    </w:p>
    <w:p w14:paraId="47F220EB" w14:textId="77777777" w:rsidR="00E12CD4" w:rsidRDefault="00E12CD4" w:rsidP="00836D46">
      <w:pPr>
        <w:spacing w:line="480" w:lineRule="auto"/>
      </w:pPr>
    </w:p>
    <w:p w14:paraId="3E8122A2" w14:textId="77777777" w:rsidR="00E12CD4" w:rsidRDefault="00E12CD4" w:rsidP="00836D46">
      <w:pPr>
        <w:spacing w:line="480" w:lineRule="auto"/>
      </w:pPr>
    </w:p>
    <w:p w14:paraId="3FED807A" w14:textId="77777777" w:rsidR="00E12CD4" w:rsidRDefault="00E12CD4" w:rsidP="00836D46">
      <w:pPr>
        <w:spacing w:line="480" w:lineRule="auto"/>
      </w:pPr>
    </w:p>
    <w:p w14:paraId="1B9065C7" w14:textId="77777777" w:rsidR="00E12CD4" w:rsidRDefault="00E12CD4" w:rsidP="00836D46">
      <w:pPr>
        <w:spacing w:line="480" w:lineRule="auto"/>
      </w:pPr>
    </w:p>
    <w:p w14:paraId="66C60D25" w14:textId="77777777" w:rsidR="00E12CD4" w:rsidRDefault="00E12CD4" w:rsidP="00836D46">
      <w:pPr>
        <w:spacing w:line="480" w:lineRule="auto"/>
      </w:pPr>
    </w:p>
    <w:p w14:paraId="4BD1544E" w14:textId="77777777" w:rsidR="00E12CD4" w:rsidRDefault="00E12CD4" w:rsidP="00836D46">
      <w:pPr>
        <w:spacing w:line="480" w:lineRule="auto"/>
      </w:pPr>
    </w:p>
    <w:p w14:paraId="68927466" w14:textId="77777777" w:rsidR="00417AA1" w:rsidRDefault="00417AA1" w:rsidP="00836D46">
      <w:pPr>
        <w:spacing w:line="480" w:lineRule="auto"/>
      </w:pPr>
    </w:p>
    <w:p w14:paraId="6DDED08E" w14:textId="77777777" w:rsidR="00F86D2B" w:rsidRDefault="00F86D2B" w:rsidP="00836D46">
      <w:pPr>
        <w:spacing w:line="480" w:lineRule="auto"/>
      </w:pPr>
    </w:p>
    <w:p w14:paraId="17F3BCBE" w14:textId="77777777" w:rsidR="00F86D2B" w:rsidRPr="00F86D2B" w:rsidRDefault="00F86D2B" w:rsidP="00836D46">
      <w:pPr>
        <w:spacing w:line="480" w:lineRule="auto"/>
        <w:rPr>
          <w:b/>
          <w:bCs/>
        </w:rPr>
      </w:pPr>
      <w:r w:rsidRPr="00F86D2B">
        <w:rPr>
          <w:b/>
          <w:bCs/>
        </w:rPr>
        <w:t>Academic debrief</w:t>
      </w:r>
    </w:p>
    <w:p w14:paraId="7C9C80BD" w14:textId="77777777" w:rsidR="00F86D2B" w:rsidRDefault="00F86D2B" w:rsidP="00836D46">
      <w:pPr>
        <w:spacing w:line="480" w:lineRule="auto"/>
      </w:pPr>
    </w:p>
    <w:p w14:paraId="7B672958" w14:textId="0289B35D" w:rsidR="00F86D2B" w:rsidRDefault="00F86D2B" w:rsidP="00836D46">
      <w:pPr>
        <w:spacing w:line="480" w:lineRule="auto"/>
      </w:pPr>
      <w:r>
        <w:t xml:space="preserve">The idea of this workshop mainly came from one of the student’s favourite pastimes but was further supported by the Wildfowl and Wetlands Trust’s ‘Eight practical exercises you can try to improve your mood’ article from 2022. In this article, different activities are outlined which help to explain the importance of being present in nature to improve wellbeing (Wildfowl Wetlands Trust, 2022, no page number). </w:t>
      </w:r>
    </w:p>
    <w:p w14:paraId="79AAB9C9" w14:textId="2E04B4B5" w:rsidR="00F86D2B" w:rsidRDefault="00F86D2B" w:rsidP="00836D46">
      <w:pPr>
        <w:spacing w:line="480" w:lineRule="auto"/>
      </w:pPr>
      <w:r>
        <w:t>To plan the workshop, the student used the ‘NAOMIE’ planning model. The ‘NAOMIE’ planning model is a vital tool for a youth worker when planning a session as it enables a youth worker to breakdown different stages of a workshop into smaller sections of focus (Council for Wales of Voluntary Youth Services, no date, p.14). By using the ‘NAOMIE’ planning model, the student has also met the National Occupational Standards for Youth Work by being able to design a learning activity (CLD Standards Council Scotland, 2019, p.43).</w:t>
      </w:r>
    </w:p>
    <w:p w14:paraId="766D5DBC" w14:textId="287597AE" w:rsidR="00F86D2B" w:rsidRDefault="00F86D2B" w:rsidP="00836D46">
      <w:pPr>
        <w:spacing w:line="480" w:lineRule="auto"/>
      </w:pPr>
      <w:r>
        <w:t xml:space="preserve">This workshop was heavily based on the New Economics Foundation’s ‘Five ways to wellbeing’ report (2008). The ‘Five ways to wellbeing’ are listed as ‘Connect, Be active, Take notice, Keep learning and Give’ (Aked, Marks, Cordon et al, 2008, p.3). Through the student’s outdoor wellbeing activity, the young people have been able to connect not with people, but with nature. They have been provided with the chance to be active outdoors through a walk in nature and through this walk, take notice of ‘the world around’ and noticing the what emotions they are feeling (Aked, Marks, Cordon et al, 2008, p.3). Finally, the young people will have kept learning new things not just about the environment around them, but personally about themselves and the different senses they do or don’t like (Aked, Marks, Cordon et al, 2008, p.3). </w:t>
      </w:r>
    </w:p>
    <w:p w14:paraId="2E894AB0" w14:textId="14B7B8D0" w:rsidR="00F86D2B" w:rsidRDefault="00F86D2B" w:rsidP="00836D46">
      <w:pPr>
        <w:spacing w:line="480" w:lineRule="auto"/>
      </w:pPr>
      <w:r>
        <w:t xml:space="preserve">This activity has also been developed to be catered around different learning styles that young people have. For example, young people have been provided the chance to learn through visual, auditory and tactile ways, unlike the common written style found in schools. </w:t>
      </w:r>
    </w:p>
    <w:p w14:paraId="63427603" w14:textId="1FDE9096" w:rsidR="00F86D2B" w:rsidRDefault="00F86D2B" w:rsidP="00836D46">
      <w:pPr>
        <w:spacing w:line="480" w:lineRule="auto"/>
      </w:pPr>
      <w:r>
        <w:t xml:space="preserve">This workshop has met the National Occupational Standards for Youth Work (CLD Standards Council Scotland, 2019) as the student has demonstrated how to ‘enable young people to identify, reflect and use their learning to enhance their future development’ (p.19) and ‘engage with young people to promote their emotional wellbeing and mental health’ (p.73). The student has explained how the young people can use the mindfulness technique in the future and described the positive effects it can have. </w:t>
      </w:r>
    </w:p>
    <w:p w14:paraId="732C5789" w14:textId="10E1FC9C" w:rsidR="00F86D2B" w:rsidRDefault="00F86D2B" w:rsidP="00836D46">
      <w:pPr>
        <w:spacing w:line="480" w:lineRule="auto"/>
      </w:pPr>
      <w:r>
        <w:t>The workshop meets the Youth Work in Wales Review Group’s guidelines set out in their ‘Five Pillars’ document (2022). The workshop was an opportunity for young people to learn, participate in an activity and express themselves by noticing their senses and linking them in order to better communicate their feelings (Youth Work in Wales Review Group, 2022, p.8-9). The young people have also been empowered to be aware of their emotions and have been provided with skills to use to further develop themselves personally and socially regarding issues they may face in the future (Youth Work in Wales Review Group, 2022, p.9).</w:t>
      </w:r>
    </w:p>
    <w:p w14:paraId="00A3FC98" w14:textId="53AB3863" w:rsidR="00F86D2B" w:rsidRDefault="00F86D2B" w:rsidP="00836D46">
      <w:pPr>
        <w:spacing w:line="480" w:lineRule="auto"/>
      </w:pPr>
      <w:r>
        <w:t>This workshop also follows policy and it has provided young people with the chance to relax and play, this is one right (Article 31) set out by the United Nations Convention on the Rights of the Child (2022, no page number). The young people have been taught a tool to help them calm down and use nature in order to benefit their wellbeing. A youth worker needs to be able to ‘assist young people to recognise, realise and defend their rights’ according to the National Occupational Standards for Youth Work (CLD Standards Council Scotland, 2019, p.55).</w:t>
      </w:r>
    </w:p>
    <w:p w14:paraId="50ABCF92" w14:textId="6307C075" w:rsidR="00F86D2B" w:rsidRDefault="00F86D2B" w:rsidP="00836D46">
      <w:pPr>
        <w:spacing w:line="480" w:lineRule="auto"/>
      </w:pPr>
      <w:r>
        <w:t xml:space="preserve">Youth workers most often teach through informal learning. This is done by, as Mahoney writes, ‘finding out the interests of those we work with’ (2001, p.18) to create a better learning process for young people. In the case of this workshop, the student has used the natural environment, outside of a classroom, to teach young people about mindfulness. </w:t>
      </w:r>
    </w:p>
    <w:p w14:paraId="3DF9D432" w14:textId="72BFC4D7" w:rsidR="00F86D2B" w:rsidRDefault="00F86D2B" w:rsidP="00836D46">
      <w:pPr>
        <w:spacing w:line="480" w:lineRule="auto"/>
      </w:pPr>
      <w:r>
        <w:t xml:space="preserve">This workshop is an example of one of Smith’s ‘spontaneous activities’ (2004, p.100) that also incorporate creative ways of working with young people. It also highlights the importance for youth workers to be adaptable, for example in situations where the weather could alter a planned outdoor activity. </w:t>
      </w:r>
    </w:p>
    <w:p w14:paraId="3A77A334" w14:textId="15330F87" w:rsidR="00F86D2B" w:rsidRDefault="00F86D2B" w:rsidP="00836D46">
      <w:pPr>
        <w:spacing w:line="480" w:lineRule="auto"/>
      </w:pPr>
      <w:r>
        <w:t xml:space="preserve">UK government policy such as the ‘Health and Safety Act of 1974’ (1974, no page number) are useful for youth workers when panning activities outdoors. Procedures such as a risk assessment help to enable youth workers to minimize risks to young people. </w:t>
      </w:r>
    </w:p>
    <w:p w14:paraId="4B302F6C" w14:textId="6D371BB9" w:rsidR="00F86D2B" w:rsidRDefault="00F86D2B" w:rsidP="00836D46">
      <w:pPr>
        <w:spacing w:line="480" w:lineRule="auto"/>
      </w:pPr>
      <w:r>
        <w:t xml:space="preserve">The student used discussions with young people to provoke thinking around the benefits from nature such as fresh air, Vitamin D and exercise. The purpose of the workshop is to explain the importance of young people taking control of their own wellbeing and providing them an opportunity to learn through an experience outdoors. The young people will also have been able to have also learnt more about themselves as an individual. </w:t>
      </w:r>
    </w:p>
    <w:p w14:paraId="12982CC9" w14:textId="77777777" w:rsidR="00F86D2B" w:rsidRDefault="00F86D2B" w:rsidP="00836D46">
      <w:pPr>
        <w:spacing w:line="480" w:lineRule="auto"/>
      </w:pPr>
    </w:p>
    <w:p w14:paraId="7A252555" w14:textId="77777777" w:rsidR="000B324B" w:rsidRDefault="000B324B" w:rsidP="00836D46">
      <w:pPr>
        <w:spacing w:line="480" w:lineRule="auto"/>
      </w:pPr>
    </w:p>
    <w:p w14:paraId="33D02EEE" w14:textId="77777777" w:rsidR="000B324B" w:rsidRDefault="000B324B" w:rsidP="00836D46">
      <w:pPr>
        <w:spacing w:line="480" w:lineRule="auto"/>
      </w:pPr>
    </w:p>
    <w:p w14:paraId="5EA11156" w14:textId="77777777" w:rsidR="000B324B" w:rsidRDefault="000B324B" w:rsidP="00836D46">
      <w:pPr>
        <w:spacing w:line="480" w:lineRule="auto"/>
      </w:pPr>
    </w:p>
    <w:p w14:paraId="2E240F24" w14:textId="77777777" w:rsidR="000B324B" w:rsidRDefault="000B324B" w:rsidP="00836D46">
      <w:pPr>
        <w:spacing w:line="480" w:lineRule="auto"/>
      </w:pPr>
    </w:p>
    <w:p w14:paraId="3039581D" w14:textId="77777777" w:rsidR="000B324B" w:rsidRDefault="000B324B" w:rsidP="00836D46">
      <w:pPr>
        <w:spacing w:line="480" w:lineRule="auto"/>
      </w:pPr>
    </w:p>
    <w:p w14:paraId="571549F2" w14:textId="77777777" w:rsidR="000B324B" w:rsidRDefault="000B324B" w:rsidP="00836D46">
      <w:pPr>
        <w:spacing w:line="480" w:lineRule="auto"/>
      </w:pPr>
    </w:p>
    <w:p w14:paraId="5480110F" w14:textId="77777777" w:rsidR="000B324B" w:rsidRDefault="000B324B" w:rsidP="00836D46">
      <w:pPr>
        <w:spacing w:line="480" w:lineRule="auto"/>
      </w:pPr>
    </w:p>
    <w:p w14:paraId="43B47BEA" w14:textId="77777777" w:rsidR="000B324B" w:rsidRDefault="000B324B" w:rsidP="00836D46">
      <w:pPr>
        <w:spacing w:line="480" w:lineRule="auto"/>
      </w:pPr>
    </w:p>
    <w:p w14:paraId="4405F4D1" w14:textId="77777777" w:rsidR="000B324B" w:rsidRDefault="000B324B" w:rsidP="00836D46">
      <w:pPr>
        <w:spacing w:line="480" w:lineRule="auto"/>
      </w:pPr>
    </w:p>
    <w:p w14:paraId="60D5F5FB" w14:textId="77777777" w:rsidR="000B324B" w:rsidRDefault="000B324B" w:rsidP="00836D46">
      <w:pPr>
        <w:spacing w:line="480" w:lineRule="auto"/>
      </w:pPr>
    </w:p>
    <w:p w14:paraId="43138E0B" w14:textId="77777777" w:rsidR="000B324B" w:rsidRDefault="000B324B" w:rsidP="00836D46">
      <w:pPr>
        <w:spacing w:line="480" w:lineRule="auto"/>
      </w:pPr>
    </w:p>
    <w:p w14:paraId="1F84A68F" w14:textId="77777777" w:rsidR="000B324B" w:rsidRDefault="000B324B" w:rsidP="00836D46">
      <w:pPr>
        <w:spacing w:line="480" w:lineRule="auto"/>
      </w:pPr>
    </w:p>
    <w:p w14:paraId="111D2341" w14:textId="77777777" w:rsidR="000B324B" w:rsidRDefault="000B324B" w:rsidP="00836D46">
      <w:pPr>
        <w:spacing w:line="480" w:lineRule="auto"/>
      </w:pPr>
    </w:p>
    <w:p w14:paraId="55F154D2" w14:textId="77777777" w:rsidR="000B324B" w:rsidRDefault="000B324B" w:rsidP="00836D46">
      <w:pPr>
        <w:spacing w:line="480" w:lineRule="auto"/>
      </w:pPr>
    </w:p>
    <w:p w14:paraId="6185AE42" w14:textId="77777777" w:rsidR="000B324B" w:rsidRDefault="000B324B" w:rsidP="00836D46">
      <w:pPr>
        <w:spacing w:line="480" w:lineRule="auto"/>
      </w:pPr>
    </w:p>
    <w:p w14:paraId="72FAD9BB" w14:textId="77777777" w:rsidR="00F86D2B" w:rsidRPr="00F86D2B" w:rsidRDefault="00F86D2B" w:rsidP="00836D46">
      <w:pPr>
        <w:spacing w:line="480" w:lineRule="auto"/>
        <w:rPr>
          <w:b/>
          <w:bCs/>
        </w:rPr>
      </w:pPr>
      <w:r w:rsidRPr="00F86D2B">
        <w:rPr>
          <w:b/>
          <w:bCs/>
        </w:rPr>
        <w:t xml:space="preserve">References </w:t>
      </w:r>
    </w:p>
    <w:p w14:paraId="1C7FDC6A" w14:textId="77777777" w:rsidR="00F86D2B" w:rsidRDefault="00F86D2B" w:rsidP="00836D46">
      <w:pPr>
        <w:spacing w:line="480" w:lineRule="auto"/>
      </w:pPr>
    </w:p>
    <w:p w14:paraId="1BCA7A80" w14:textId="20FF269A" w:rsidR="00F86D2B" w:rsidRDefault="00F86D2B" w:rsidP="00836D46">
      <w:pPr>
        <w:spacing w:line="480" w:lineRule="auto"/>
      </w:pPr>
      <w:r>
        <w:t xml:space="preserve">Aked, J., Marks, N., Cordon, C. and Thompson, S. (2008) Five ways to wellbeing. Available at: </w:t>
      </w:r>
      <w:hyperlink r:id="rId7" w:history="1">
        <w:r w:rsidRPr="004F5539">
          <w:rPr>
            <w:rStyle w:val="Hyperlink"/>
          </w:rPr>
          <w:t>https://new-economicsf.files.svdcdn.com/production/files/five-ways-to-wellbeing-1.pdf?dm=1584709195</w:t>
        </w:r>
      </w:hyperlink>
      <w:r>
        <w:t xml:space="preserve"> (Accessed on: 17</w:t>
      </w:r>
      <w:r w:rsidRPr="00F86D2B">
        <w:rPr>
          <w:vertAlign w:val="superscript"/>
        </w:rPr>
        <w:t>th</w:t>
      </w:r>
      <w:r>
        <w:t xml:space="preserve"> May 2026)</w:t>
      </w:r>
    </w:p>
    <w:p w14:paraId="046F988D" w14:textId="5C2A5B25" w:rsidR="00F86D2B" w:rsidRDefault="00F86D2B" w:rsidP="00836D46">
      <w:pPr>
        <w:spacing w:line="480" w:lineRule="auto"/>
      </w:pPr>
      <w:r>
        <w:t xml:space="preserve">CLD Standards Council Scotland (2019) National Occupational Standards for Youth Work. Available at: </w:t>
      </w:r>
      <w:hyperlink r:id="rId8" w:history="1">
        <w:r w:rsidRPr="004F5539">
          <w:rPr>
            <w:rStyle w:val="Hyperlink"/>
          </w:rPr>
          <w:t>https://cldstandardscouncil.org.uk/wp-content/uploads/CombinedYouthWorkNOS.pdf</w:t>
        </w:r>
      </w:hyperlink>
      <w:r>
        <w:t xml:space="preserve"> (Accessed on: 17</w:t>
      </w:r>
      <w:r w:rsidRPr="00F86D2B">
        <w:rPr>
          <w:vertAlign w:val="superscript"/>
        </w:rPr>
        <w:t>th</w:t>
      </w:r>
      <w:r>
        <w:t xml:space="preserve"> May 2026)</w:t>
      </w:r>
    </w:p>
    <w:p w14:paraId="3FEBA14A" w14:textId="294CB9E5" w:rsidR="00F86D2B" w:rsidRDefault="00F86D2B" w:rsidP="00836D46">
      <w:pPr>
        <w:spacing w:line="480" w:lineRule="auto"/>
      </w:pPr>
      <w:r>
        <w:t xml:space="preserve">Council for Wales of Voluntary Youth Services (no date) Planning and evaluation methodology handbook. Available at: </w:t>
      </w:r>
      <w:hyperlink r:id="rId9" w:history="1">
        <w:r w:rsidRPr="004F5539">
          <w:rPr>
            <w:rStyle w:val="Hyperlink"/>
          </w:rPr>
          <w:t>https://www.cwvys.org.uk/wp-content/uploads/2014/06/HB-Planning-Evaluation.pdf</w:t>
        </w:r>
      </w:hyperlink>
      <w:r>
        <w:t xml:space="preserve"> (Accessed on: 17</w:t>
      </w:r>
      <w:r w:rsidRPr="00F86D2B">
        <w:rPr>
          <w:vertAlign w:val="superscript"/>
        </w:rPr>
        <w:t>th</w:t>
      </w:r>
      <w:r>
        <w:t xml:space="preserve"> May 2026)</w:t>
      </w:r>
    </w:p>
    <w:p w14:paraId="45AF6000" w14:textId="434D8F91" w:rsidR="00F86D2B" w:rsidRDefault="00F86D2B" w:rsidP="00836D46">
      <w:pPr>
        <w:spacing w:line="480" w:lineRule="auto"/>
      </w:pPr>
      <w:r>
        <w:t xml:space="preserve">CWYS, PYOG &amp; EWC Youth Work in Wales Review Group (2022) Youth work in Wales: Principles and Purposes. Available at: </w:t>
      </w:r>
      <w:hyperlink r:id="rId10" w:history="1">
        <w:r w:rsidRPr="004F5539">
          <w:rPr>
            <w:rStyle w:val="Hyperlink"/>
          </w:rPr>
          <w:t>https://www.cwvys.org.uk/wp-content/uploads/2022/10/YOUTH-WORK-IN-WALES-2022-ENGLISH.pdf</w:t>
        </w:r>
      </w:hyperlink>
      <w:r>
        <w:t xml:space="preserve"> (Accessed on: 17</w:t>
      </w:r>
      <w:r w:rsidRPr="00F86D2B">
        <w:rPr>
          <w:vertAlign w:val="superscript"/>
        </w:rPr>
        <w:t>th</w:t>
      </w:r>
      <w:r>
        <w:t xml:space="preserve"> May 2026)</w:t>
      </w:r>
    </w:p>
    <w:p w14:paraId="26474E4C" w14:textId="57071289" w:rsidR="00F86D2B" w:rsidRDefault="00F86D2B" w:rsidP="00836D46">
      <w:pPr>
        <w:spacing w:line="480" w:lineRule="auto"/>
      </w:pPr>
      <w:r>
        <w:t>Mahoney, J. (2001) Principles and practice of informal education: What is informal education? Routledge Falmer: London.</w:t>
      </w:r>
    </w:p>
    <w:p w14:paraId="6FDA3C77" w14:textId="77A52863" w:rsidR="00F86D2B" w:rsidRDefault="00F86D2B" w:rsidP="00836D46">
      <w:pPr>
        <w:spacing w:line="480" w:lineRule="auto"/>
      </w:pPr>
      <w:r>
        <w:t xml:space="preserve">Smith, A. (2004) Outdoor Education: Creative ways of working. Russel House Publishing ltd: Dorset. </w:t>
      </w:r>
    </w:p>
    <w:p w14:paraId="3B8E885A" w14:textId="227B58BF" w:rsidR="00F86D2B" w:rsidRDefault="00F86D2B" w:rsidP="00836D46">
      <w:pPr>
        <w:spacing w:line="480" w:lineRule="auto"/>
      </w:pPr>
      <w:r>
        <w:t xml:space="preserve">UK Government (1974) Health and Safety Act. Available at: </w:t>
      </w:r>
      <w:hyperlink r:id="rId11" w:history="1">
        <w:r w:rsidRPr="004F5539">
          <w:rPr>
            <w:rStyle w:val="Hyperlink"/>
          </w:rPr>
          <w:t>https://www.legislation.gov.uk/ukpga/1974/37/contents</w:t>
        </w:r>
      </w:hyperlink>
      <w:r>
        <w:t xml:space="preserve"> (Accessed on: 18</w:t>
      </w:r>
      <w:r w:rsidRPr="00F86D2B">
        <w:rPr>
          <w:vertAlign w:val="superscript"/>
        </w:rPr>
        <w:t>th</w:t>
      </w:r>
      <w:r>
        <w:t xml:space="preserve"> May 2026)</w:t>
      </w:r>
    </w:p>
    <w:p w14:paraId="4EF02029" w14:textId="2501ECAF" w:rsidR="00F86D2B" w:rsidRDefault="00F86D2B" w:rsidP="00836D46">
      <w:pPr>
        <w:spacing w:line="480" w:lineRule="auto"/>
      </w:pPr>
      <w:r>
        <w:t xml:space="preserve">UNICEF (2022) What is the UNCRC? Available at: </w:t>
      </w:r>
      <w:hyperlink r:id="rId12" w:history="1">
        <w:r w:rsidRPr="004F5539">
          <w:rPr>
            <w:rStyle w:val="Hyperlink"/>
          </w:rPr>
          <w:t>https://www.unicef.org.uk/what-we-do/un-convention-child-rights/</w:t>
        </w:r>
      </w:hyperlink>
      <w:r>
        <w:t xml:space="preserve"> (Accessed on: 17</w:t>
      </w:r>
      <w:r w:rsidRPr="00F86D2B">
        <w:rPr>
          <w:vertAlign w:val="superscript"/>
        </w:rPr>
        <w:t>th</w:t>
      </w:r>
      <w:r>
        <w:t xml:space="preserve"> May 2026)</w:t>
      </w:r>
    </w:p>
    <w:p w14:paraId="6D0EA51A" w14:textId="5B46B9A1" w:rsidR="00F86D2B" w:rsidRDefault="00F86D2B" w:rsidP="00836D46">
      <w:pPr>
        <w:spacing w:line="480" w:lineRule="auto"/>
      </w:pPr>
      <w:r>
        <w:t xml:space="preserve">Wildfowl Wetlands Trust (2022) Noticing Nature: Eight practical exercises you can try to improve your mood. Available at: </w:t>
      </w:r>
      <w:hyperlink r:id="rId13" w:history="1">
        <w:r w:rsidRPr="004F5539">
          <w:rPr>
            <w:rStyle w:val="Hyperlink"/>
          </w:rPr>
          <w:t>https://www.wwt.org.uk/discover-wetlands/blog/being-present-in-nature-10-practical-exercises-you-can-try</w:t>
        </w:r>
      </w:hyperlink>
      <w:r>
        <w:t xml:space="preserve"> (Accessed: 17</w:t>
      </w:r>
      <w:r w:rsidRPr="00F86D2B">
        <w:rPr>
          <w:vertAlign w:val="superscript"/>
        </w:rPr>
        <w:t>th</w:t>
      </w:r>
      <w:r>
        <w:t xml:space="preserve"> May 2026)</w:t>
      </w:r>
    </w:p>
    <w:p w14:paraId="65E0B8F9" w14:textId="77777777" w:rsidR="00F86D2B" w:rsidRDefault="00F86D2B" w:rsidP="00836D46">
      <w:pPr>
        <w:spacing w:line="480" w:lineRule="auto"/>
      </w:pPr>
    </w:p>
    <w:p w14:paraId="7E6BA97D" w14:textId="77777777" w:rsidR="00F86D2B" w:rsidRPr="00A45FCF" w:rsidRDefault="00F86D2B" w:rsidP="00836D46">
      <w:pPr>
        <w:spacing w:line="480" w:lineRule="auto"/>
      </w:pPr>
    </w:p>
    <w:p w14:paraId="5D5E0D16" w14:textId="77777777" w:rsidR="00A45FCF" w:rsidRPr="00A45FCF" w:rsidRDefault="00A45FCF" w:rsidP="00836D46">
      <w:pPr>
        <w:spacing w:line="480" w:lineRule="auto"/>
      </w:pPr>
    </w:p>
    <w:sectPr w:rsidR="00A45FCF" w:rsidRPr="00A45FCF">
      <w:headerReference w:type="default" r:id="rId14"/>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231E9" w14:textId="77777777" w:rsidR="00F5275C" w:rsidRDefault="00F5275C" w:rsidP="005757FC">
      <w:pPr>
        <w:spacing w:after="0" w:line="240" w:lineRule="auto"/>
      </w:pPr>
      <w:r>
        <w:separator/>
      </w:r>
    </w:p>
  </w:endnote>
  <w:endnote w:type="continuationSeparator" w:id="0">
    <w:p w14:paraId="24C9FDFE" w14:textId="77777777" w:rsidR="00F5275C" w:rsidRDefault="00F5275C" w:rsidP="00575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2809882"/>
      <w:docPartObj>
        <w:docPartGallery w:val="Page Numbers (Bottom of Page)"/>
        <w:docPartUnique/>
      </w:docPartObj>
    </w:sdtPr>
    <w:sdtContent>
      <w:p w14:paraId="25B283BC" w14:textId="2FA08631" w:rsidR="00293B6F" w:rsidRDefault="00293B6F" w:rsidP="00F5275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A10D1D" w14:textId="77777777" w:rsidR="005757FC" w:rsidRDefault="005757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9399575"/>
      <w:docPartObj>
        <w:docPartGallery w:val="Page Numbers (Bottom of Page)"/>
        <w:docPartUnique/>
      </w:docPartObj>
    </w:sdtPr>
    <w:sdtContent>
      <w:p w14:paraId="646E63BD" w14:textId="128C8B96" w:rsidR="00293B6F" w:rsidRDefault="00293B6F" w:rsidP="00F5275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054C3C" w14:textId="77777777" w:rsidR="005757FC" w:rsidRDefault="00575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15CD0" w14:textId="77777777" w:rsidR="00F5275C" w:rsidRDefault="00F5275C" w:rsidP="005757FC">
      <w:pPr>
        <w:spacing w:after="0" w:line="240" w:lineRule="auto"/>
      </w:pPr>
      <w:r>
        <w:separator/>
      </w:r>
    </w:p>
  </w:footnote>
  <w:footnote w:type="continuationSeparator" w:id="0">
    <w:p w14:paraId="21ACC970" w14:textId="77777777" w:rsidR="00F5275C" w:rsidRDefault="00F5275C" w:rsidP="005757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2865F" w14:textId="2CC14E93" w:rsidR="005757FC" w:rsidRDefault="002B187E" w:rsidP="002B187E">
    <w:pPr>
      <w:pStyle w:val="Header"/>
    </w:pPr>
    <w:r>
      <w:t>Module code: ECYW5009                                  Student number: 2404615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6078C"/>
    <w:multiLevelType w:val="hybridMultilevel"/>
    <w:tmpl w:val="FAC89892"/>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7F5F69"/>
    <w:multiLevelType w:val="hybridMultilevel"/>
    <w:tmpl w:val="922059B8"/>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9235941">
    <w:abstractNumId w:val="1"/>
  </w:num>
  <w:num w:numId="2" w16cid:durableId="1044981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CF"/>
    <w:rsid w:val="000B324B"/>
    <w:rsid w:val="00270235"/>
    <w:rsid w:val="00293B6F"/>
    <w:rsid w:val="002B187E"/>
    <w:rsid w:val="00347EE1"/>
    <w:rsid w:val="00351CE3"/>
    <w:rsid w:val="00403E11"/>
    <w:rsid w:val="00417AA1"/>
    <w:rsid w:val="004D4620"/>
    <w:rsid w:val="005757FC"/>
    <w:rsid w:val="006224B6"/>
    <w:rsid w:val="0066571A"/>
    <w:rsid w:val="006B77FA"/>
    <w:rsid w:val="007006B4"/>
    <w:rsid w:val="00836D46"/>
    <w:rsid w:val="008563B0"/>
    <w:rsid w:val="009C6BD9"/>
    <w:rsid w:val="00A45FCF"/>
    <w:rsid w:val="00B26F67"/>
    <w:rsid w:val="00C56CB1"/>
    <w:rsid w:val="00C72C96"/>
    <w:rsid w:val="00C93A9C"/>
    <w:rsid w:val="00E12CD4"/>
    <w:rsid w:val="00F5275C"/>
    <w:rsid w:val="00F86D2B"/>
    <w:rsid w:val="00FF6F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E4085"/>
  <w15:chartTrackingRefBased/>
  <w15:docId w15:val="{E6FD4D64-DCAE-445E-BA89-9B02F42E0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FCF"/>
    <w:rPr>
      <w:rFonts w:eastAsiaTheme="majorEastAsia" w:cstheme="majorBidi"/>
      <w:color w:val="272727" w:themeColor="text1" w:themeTint="D8"/>
    </w:rPr>
  </w:style>
  <w:style w:type="paragraph" w:styleId="Title">
    <w:name w:val="Title"/>
    <w:basedOn w:val="Normal"/>
    <w:next w:val="Normal"/>
    <w:link w:val="TitleChar"/>
    <w:uiPriority w:val="10"/>
    <w:qFormat/>
    <w:rsid w:val="00A45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FCF"/>
    <w:pPr>
      <w:spacing w:before="160"/>
      <w:jc w:val="center"/>
    </w:pPr>
    <w:rPr>
      <w:i/>
      <w:iCs/>
      <w:color w:val="404040" w:themeColor="text1" w:themeTint="BF"/>
    </w:rPr>
  </w:style>
  <w:style w:type="character" w:customStyle="1" w:styleId="QuoteChar">
    <w:name w:val="Quote Char"/>
    <w:basedOn w:val="DefaultParagraphFont"/>
    <w:link w:val="Quote"/>
    <w:uiPriority w:val="29"/>
    <w:rsid w:val="00A45FCF"/>
    <w:rPr>
      <w:i/>
      <w:iCs/>
      <w:color w:val="404040" w:themeColor="text1" w:themeTint="BF"/>
    </w:rPr>
  </w:style>
  <w:style w:type="paragraph" w:styleId="ListParagraph">
    <w:name w:val="List Paragraph"/>
    <w:basedOn w:val="Normal"/>
    <w:uiPriority w:val="34"/>
    <w:qFormat/>
    <w:rsid w:val="00A45FCF"/>
    <w:pPr>
      <w:ind w:left="720"/>
      <w:contextualSpacing/>
    </w:pPr>
  </w:style>
  <w:style w:type="character" w:styleId="IntenseEmphasis">
    <w:name w:val="Intense Emphasis"/>
    <w:basedOn w:val="DefaultParagraphFont"/>
    <w:uiPriority w:val="21"/>
    <w:qFormat/>
    <w:rsid w:val="00A45FCF"/>
    <w:rPr>
      <w:i/>
      <w:iCs/>
      <w:color w:val="0F4761" w:themeColor="accent1" w:themeShade="BF"/>
    </w:rPr>
  </w:style>
  <w:style w:type="paragraph" w:styleId="IntenseQuote">
    <w:name w:val="Intense Quote"/>
    <w:basedOn w:val="Normal"/>
    <w:next w:val="Normal"/>
    <w:link w:val="IntenseQuoteChar"/>
    <w:uiPriority w:val="30"/>
    <w:qFormat/>
    <w:rsid w:val="00A45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FCF"/>
    <w:rPr>
      <w:i/>
      <w:iCs/>
      <w:color w:val="0F4761" w:themeColor="accent1" w:themeShade="BF"/>
    </w:rPr>
  </w:style>
  <w:style w:type="character" w:styleId="IntenseReference">
    <w:name w:val="Intense Reference"/>
    <w:basedOn w:val="DefaultParagraphFont"/>
    <w:uiPriority w:val="32"/>
    <w:qFormat/>
    <w:rsid w:val="00A45FCF"/>
    <w:rPr>
      <w:b/>
      <w:bCs/>
      <w:smallCaps/>
      <w:color w:val="0F4761" w:themeColor="accent1" w:themeShade="BF"/>
      <w:spacing w:val="5"/>
    </w:rPr>
  </w:style>
  <w:style w:type="character" w:styleId="Hyperlink">
    <w:name w:val="Hyperlink"/>
    <w:basedOn w:val="DefaultParagraphFont"/>
    <w:uiPriority w:val="99"/>
    <w:unhideWhenUsed/>
    <w:rsid w:val="00F86D2B"/>
    <w:rPr>
      <w:color w:val="467886" w:themeColor="hyperlink"/>
      <w:u w:val="single"/>
    </w:rPr>
  </w:style>
  <w:style w:type="character" w:styleId="UnresolvedMention">
    <w:name w:val="Unresolved Mention"/>
    <w:basedOn w:val="DefaultParagraphFont"/>
    <w:uiPriority w:val="99"/>
    <w:semiHidden/>
    <w:unhideWhenUsed/>
    <w:rsid w:val="00F86D2B"/>
    <w:rPr>
      <w:color w:val="605E5C"/>
      <w:shd w:val="clear" w:color="auto" w:fill="E1DFDD"/>
    </w:rPr>
  </w:style>
  <w:style w:type="paragraph" w:styleId="Header">
    <w:name w:val="header"/>
    <w:basedOn w:val="Normal"/>
    <w:link w:val="HeaderChar"/>
    <w:uiPriority w:val="99"/>
    <w:unhideWhenUsed/>
    <w:rsid w:val="005757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7FC"/>
  </w:style>
  <w:style w:type="paragraph" w:styleId="Footer">
    <w:name w:val="footer"/>
    <w:basedOn w:val="Normal"/>
    <w:link w:val="FooterChar"/>
    <w:uiPriority w:val="99"/>
    <w:unhideWhenUsed/>
    <w:rsid w:val="00575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7FC"/>
  </w:style>
  <w:style w:type="character" w:styleId="PageNumber">
    <w:name w:val="page number"/>
    <w:basedOn w:val="DefaultParagraphFont"/>
    <w:uiPriority w:val="99"/>
    <w:semiHidden/>
    <w:unhideWhenUsed/>
    <w:rsid w:val="00293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wp-content/uploads/CombinedYouthWorkNOS.pdf" TargetMode="External"/><Relationship Id="rId13" Type="http://schemas.openxmlformats.org/officeDocument/2006/relationships/hyperlink" Target="https://www.wwt.org.uk/discover-wetlands/blog/being-present-in-nature-10-practical-exercises-you-can-t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new-economicsf.files.svdcdn.com/production/files/five-ways-to-wellbeing-1.pdf?dm=1584709195" TargetMode="External"/><Relationship Id="rId12" Type="http://schemas.openxmlformats.org/officeDocument/2006/relationships/hyperlink" Target="https://www.unicef.org.uk/what-we-do/un-convention-child-righ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74/37/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wvys.org.uk/wp-content/uploads/2022/10/YOUTH-WORK-IN-WALES-2022-ENGLISH.pdf" TargetMode="External"/><Relationship Id="rId4" Type="http://schemas.openxmlformats.org/officeDocument/2006/relationships/webSettings" Target="webSettings.xml"/><Relationship Id="rId9" Type="http://schemas.openxmlformats.org/officeDocument/2006/relationships/hyperlink" Target="https://www.cwvys.org.uk/wp-content/uploads/2014/06/HB-Planning-Evaluatio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1881</Words>
  <Characters>10728</Characters>
  <Application>Microsoft Office Word</Application>
  <DocSecurity>4</DocSecurity>
  <Lines>89</Lines>
  <Paragraphs>25</Paragraphs>
  <ScaleCrop>false</ScaleCrop>
  <Company/>
  <LinksUpToDate>false</LinksUpToDate>
  <CharactersWithSpaces>12584</CharactersWithSpaces>
  <SharedDoc>false</SharedDoc>
  <HLinks>
    <vt:vector size="42" baseType="variant">
      <vt:variant>
        <vt:i4>5898271</vt:i4>
      </vt:variant>
      <vt:variant>
        <vt:i4>18</vt:i4>
      </vt:variant>
      <vt:variant>
        <vt:i4>0</vt:i4>
      </vt:variant>
      <vt:variant>
        <vt:i4>5</vt:i4>
      </vt:variant>
      <vt:variant>
        <vt:lpwstr>https://www.wwt.org.uk/discover-wetlands/blog/being-present-in-nature-10-practical-exercises-you-can-try</vt:lpwstr>
      </vt:variant>
      <vt:variant>
        <vt:lpwstr/>
      </vt:variant>
      <vt:variant>
        <vt:i4>5242974</vt:i4>
      </vt:variant>
      <vt:variant>
        <vt:i4>15</vt:i4>
      </vt:variant>
      <vt:variant>
        <vt:i4>0</vt:i4>
      </vt:variant>
      <vt:variant>
        <vt:i4>5</vt:i4>
      </vt:variant>
      <vt:variant>
        <vt:lpwstr>https://www.unicef.org.uk/what-we-do/un-convention-child-rights/</vt:lpwstr>
      </vt:variant>
      <vt:variant>
        <vt:lpwstr/>
      </vt:variant>
      <vt:variant>
        <vt:i4>5308498</vt:i4>
      </vt:variant>
      <vt:variant>
        <vt:i4>12</vt:i4>
      </vt:variant>
      <vt:variant>
        <vt:i4>0</vt:i4>
      </vt:variant>
      <vt:variant>
        <vt:i4>5</vt:i4>
      </vt:variant>
      <vt:variant>
        <vt:lpwstr>https://www.legislation.gov.uk/ukpga/1974/37/contents</vt:lpwstr>
      </vt:variant>
      <vt:variant>
        <vt:lpwstr/>
      </vt:variant>
      <vt:variant>
        <vt:i4>6226000</vt:i4>
      </vt:variant>
      <vt:variant>
        <vt:i4>9</vt:i4>
      </vt:variant>
      <vt:variant>
        <vt:i4>0</vt:i4>
      </vt:variant>
      <vt:variant>
        <vt:i4>5</vt:i4>
      </vt:variant>
      <vt:variant>
        <vt:lpwstr>https://www.cwvys.org.uk/wp-content/uploads/2022/10/YOUTH-WORK-IN-WALES-2022-ENGLISH.pdf</vt:lpwstr>
      </vt:variant>
      <vt:variant>
        <vt:lpwstr/>
      </vt:variant>
      <vt:variant>
        <vt:i4>2359392</vt:i4>
      </vt:variant>
      <vt:variant>
        <vt:i4>6</vt:i4>
      </vt:variant>
      <vt:variant>
        <vt:i4>0</vt:i4>
      </vt:variant>
      <vt:variant>
        <vt:i4>5</vt:i4>
      </vt:variant>
      <vt:variant>
        <vt:lpwstr>https://www.cwvys.org.uk/wp-content/uploads/2014/06/HB-Planning-Evaluation.pdf</vt:lpwstr>
      </vt:variant>
      <vt:variant>
        <vt:lpwstr/>
      </vt:variant>
      <vt:variant>
        <vt:i4>3997747</vt:i4>
      </vt:variant>
      <vt:variant>
        <vt:i4>3</vt:i4>
      </vt:variant>
      <vt:variant>
        <vt:i4>0</vt:i4>
      </vt:variant>
      <vt:variant>
        <vt:i4>5</vt:i4>
      </vt:variant>
      <vt:variant>
        <vt:lpwstr>https://cldstandardscouncil.org.uk/wp-content/uploads/CombinedYouthWorkNOS.pdf</vt:lpwstr>
      </vt:variant>
      <vt:variant>
        <vt:lpwstr/>
      </vt:variant>
      <vt:variant>
        <vt:i4>2883691</vt:i4>
      </vt:variant>
      <vt:variant>
        <vt:i4>0</vt:i4>
      </vt:variant>
      <vt:variant>
        <vt:i4>0</vt:i4>
      </vt:variant>
      <vt:variant>
        <vt:i4>5</vt:i4>
      </vt:variant>
      <vt:variant>
        <vt:lpwstr>https://new-economicsf.files.svdcdn.com/production/files/five-ways-to-wellbeing-1.pdf?dm=1584709195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17</cp:revision>
  <dcterms:created xsi:type="dcterms:W3CDTF">2026-05-18T20:31:00Z</dcterms:created>
  <dcterms:modified xsi:type="dcterms:W3CDTF">2026-05-18T20:46:00Z</dcterms:modified>
</cp:coreProperties>
</file>