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A464A" w:rsidRPr="004D7CA6" w:rsidRDefault="004D7CA6" w:rsidP="004D7CA6">
      <w:pPr>
        <w:spacing w:line="480" w:lineRule="auto"/>
        <w:jc w:val="center"/>
        <w:rPr>
          <w:rFonts w:ascii="Times New Roman" w:hAnsi="Times New Roman" w:cs="Times New Roman"/>
          <w:b/>
          <w:bCs/>
          <w:sz w:val="28"/>
          <w:szCs w:val="28"/>
        </w:rPr>
      </w:pPr>
      <w:r w:rsidRPr="004D7CA6">
        <w:rPr>
          <w:rFonts w:ascii="Times New Roman" w:hAnsi="Times New Roman" w:cs="Times New Roman"/>
          <w:b/>
          <w:bCs/>
          <w:sz w:val="28"/>
          <w:szCs w:val="28"/>
        </w:rPr>
        <w:t>University of Wales</w:t>
      </w:r>
    </w:p>
    <w:p w:rsidR="004D7CA6" w:rsidRPr="004D7CA6" w:rsidRDefault="004D7CA6" w:rsidP="004D7CA6">
      <w:pPr>
        <w:spacing w:line="480" w:lineRule="auto"/>
        <w:jc w:val="center"/>
        <w:rPr>
          <w:rFonts w:ascii="Times New Roman" w:hAnsi="Times New Roman" w:cs="Times New Roman"/>
          <w:b/>
          <w:bCs/>
          <w:sz w:val="28"/>
          <w:szCs w:val="28"/>
        </w:rPr>
      </w:pPr>
      <w:r w:rsidRPr="004D7CA6">
        <w:rPr>
          <w:rFonts w:ascii="Times New Roman" w:hAnsi="Times New Roman" w:cs="Times New Roman"/>
          <w:b/>
          <w:bCs/>
          <w:sz w:val="28"/>
          <w:szCs w:val="28"/>
        </w:rPr>
        <w:t>Trinity Saint David</w:t>
      </w:r>
    </w:p>
    <w:p w:rsidR="004D7CA6" w:rsidRDefault="008227E7" w:rsidP="00FA69CB">
      <w:pPr>
        <w:spacing w:line="48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Student </w:t>
      </w:r>
      <w:proofErr w:type="gramStart"/>
      <w:r>
        <w:rPr>
          <w:rFonts w:ascii="Times New Roman" w:hAnsi="Times New Roman" w:cs="Times New Roman"/>
          <w:b/>
          <w:bCs/>
          <w:sz w:val="24"/>
          <w:szCs w:val="24"/>
        </w:rPr>
        <w:t>Name :</w:t>
      </w:r>
      <w:proofErr w:type="gramEnd"/>
      <w:r>
        <w:rPr>
          <w:rFonts w:ascii="Times New Roman" w:hAnsi="Times New Roman" w:cs="Times New Roman"/>
          <w:b/>
          <w:bCs/>
          <w:sz w:val="24"/>
          <w:szCs w:val="24"/>
        </w:rPr>
        <w:t xml:space="preserve"> </w:t>
      </w:r>
      <w:proofErr w:type="spellStart"/>
      <w:r>
        <w:rPr>
          <w:rFonts w:ascii="Times New Roman" w:hAnsi="Times New Roman" w:cs="Times New Roman"/>
          <w:b/>
          <w:bCs/>
          <w:sz w:val="24"/>
          <w:szCs w:val="24"/>
        </w:rPr>
        <w:t>Hopeton</w:t>
      </w:r>
      <w:proofErr w:type="spellEnd"/>
      <w:r>
        <w:rPr>
          <w:rFonts w:ascii="Times New Roman" w:hAnsi="Times New Roman" w:cs="Times New Roman"/>
          <w:b/>
          <w:bCs/>
          <w:sz w:val="24"/>
          <w:szCs w:val="24"/>
        </w:rPr>
        <w:t xml:space="preserve"> Edwards</w:t>
      </w:r>
    </w:p>
    <w:p w:rsidR="008227E7" w:rsidRDefault="008227E7" w:rsidP="00FA69CB">
      <w:pPr>
        <w:spacing w:line="480" w:lineRule="auto"/>
        <w:jc w:val="both"/>
        <w:rPr>
          <w:rFonts w:ascii="Times New Roman" w:hAnsi="Times New Roman" w:cs="Times New Roman"/>
          <w:b/>
          <w:bCs/>
          <w:sz w:val="24"/>
          <w:szCs w:val="24"/>
        </w:rPr>
      </w:pPr>
      <w:r>
        <w:rPr>
          <w:rFonts w:ascii="Times New Roman" w:hAnsi="Times New Roman" w:cs="Times New Roman"/>
          <w:b/>
          <w:bCs/>
          <w:sz w:val="24"/>
          <w:szCs w:val="24"/>
        </w:rPr>
        <w:t>Student ID: 1709391</w:t>
      </w:r>
    </w:p>
    <w:p w:rsidR="008227E7" w:rsidRDefault="008227E7" w:rsidP="00FA69CB">
      <w:pPr>
        <w:spacing w:line="48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Lecturer Name: </w:t>
      </w:r>
      <w:proofErr w:type="spellStart"/>
      <w:r>
        <w:rPr>
          <w:rFonts w:ascii="Times New Roman" w:hAnsi="Times New Roman" w:cs="Times New Roman"/>
          <w:b/>
          <w:bCs/>
          <w:sz w:val="24"/>
          <w:szCs w:val="24"/>
        </w:rPr>
        <w:t>Husam</w:t>
      </w:r>
      <w:proofErr w:type="spellEnd"/>
      <w:r>
        <w:rPr>
          <w:rFonts w:ascii="Times New Roman" w:hAnsi="Times New Roman" w:cs="Times New Roman"/>
          <w:b/>
          <w:bCs/>
          <w:sz w:val="24"/>
          <w:szCs w:val="24"/>
        </w:rPr>
        <w:t xml:space="preserve"> </w:t>
      </w:r>
      <w:proofErr w:type="spellStart"/>
      <w:r>
        <w:rPr>
          <w:rFonts w:ascii="Times New Roman" w:hAnsi="Times New Roman" w:cs="Times New Roman"/>
          <w:b/>
          <w:bCs/>
          <w:sz w:val="24"/>
          <w:szCs w:val="24"/>
        </w:rPr>
        <w:t>Helmi</w:t>
      </w:r>
      <w:proofErr w:type="spellEnd"/>
    </w:p>
    <w:p w:rsidR="001A464A" w:rsidRPr="00FA69CB" w:rsidRDefault="001A464A" w:rsidP="00FA69CB">
      <w:pPr>
        <w:spacing w:line="480" w:lineRule="auto"/>
        <w:jc w:val="both"/>
        <w:rPr>
          <w:rFonts w:ascii="Times New Roman" w:hAnsi="Times New Roman" w:cs="Times New Roman"/>
          <w:b/>
          <w:bCs/>
          <w:sz w:val="24"/>
          <w:szCs w:val="24"/>
        </w:rPr>
      </w:pPr>
    </w:p>
    <w:p w:rsidR="002C2576" w:rsidRPr="00FA69CB" w:rsidRDefault="002C2576" w:rsidP="00FA69CB">
      <w:pPr>
        <w:spacing w:line="480" w:lineRule="auto"/>
        <w:jc w:val="both"/>
        <w:rPr>
          <w:rFonts w:ascii="Times New Roman" w:hAnsi="Times New Roman" w:cs="Times New Roman"/>
          <w:b/>
          <w:bCs/>
          <w:sz w:val="24"/>
          <w:szCs w:val="24"/>
        </w:rPr>
      </w:pPr>
      <w:r w:rsidRPr="00FA69CB">
        <w:rPr>
          <w:rFonts w:ascii="Times New Roman" w:hAnsi="Times New Roman" w:cs="Times New Roman"/>
          <w:b/>
          <w:bCs/>
          <w:sz w:val="24"/>
          <w:szCs w:val="24"/>
        </w:rPr>
        <w:t>COURSE: CRITICAL THINKING</w:t>
      </w:r>
    </w:p>
    <w:p w:rsidR="002C2576" w:rsidRPr="00FA69CB" w:rsidRDefault="002C2576" w:rsidP="00FA69CB">
      <w:pPr>
        <w:spacing w:line="480" w:lineRule="auto"/>
        <w:jc w:val="both"/>
        <w:rPr>
          <w:rFonts w:ascii="Times New Roman" w:hAnsi="Times New Roman" w:cs="Times New Roman"/>
          <w:b/>
          <w:bCs/>
          <w:sz w:val="24"/>
          <w:szCs w:val="24"/>
        </w:rPr>
      </w:pPr>
    </w:p>
    <w:p w:rsidR="00157DA0" w:rsidRDefault="00157DA0" w:rsidP="00FA69CB">
      <w:pPr>
        <w:spacing w:line="480" w:lineRule="auto"/>
        <w:jc w:val="both"/>
        <w:rPr>
          <w:rFonts w:ascii="Times New Roman" w:hAnsi="Times New Roman" w:cs="Times New Roman"/>
          <w:b/>
          <w:bCs/>
          <w:sz w:val="24"/>
          <w:szCs w:val="24"/>
        </w:rPr>
      </w:pPr>
    </w:p>
    <w:p w:rsidR="00157DA0" w:rsidRDefault="00157DA0" w:rsidP="00FA69CB">
      <w:pPr>
        <w:spacing w:line="480" w:lineRule="auto"/>
        <w:jc w:val="both"/>
        <w:rPr>
          <w:rFonts w:ascii="Times New Roman" w:hAnsi="Times New Roman" w:cs="Times New Roman"/>
          <w:b/>
          <w:bCs/>
          <w:sz w:val="24"/>
          <w:szCs w:val="24"/>
        </w:rPr>
      </w:pPr>
    </w:p>
    <w:p w:rsidR="00157DA0" w:rsidRDefault="00157DA0" w:rsidP="00FA69CB">
      <w:pPr>
        <w:spacing w:line="480" w:lineRule="auto"/>
        <w:jc w:val="both"/>
        <w:rPr>
          <w:rFonts w:ascii="Times New Roman" w:hAnsi="Times New Roman" w:cs="Times New Roman"/>
          <w:b/>
          <w:bCs/>
          <w:sz w:val="24"/>
          <w:szCs w:val="24"/>
        </w:rPr>
      </w:pPr>
    </w:p>
    <w:p w:rsidR="00157DA0" w:rsidRDefault="00157DA0" w:rsidP="00FA69CB">
      <w:pPr>
        <w:spacing w:line="480" w:lineRule="auto"/>
        <w:jc w:val="both"/>
        <w:rPr>
          <w:rFonts w:ascii="Times New Roman" w:hAnsi="Times New Roman" w:cs="Times New Roman"/>
          <w:b/>
          <w:bCs/>
          <w:sz w:val="24"/>
          <w:szCs w:val="24"/>
        </w:rPr>
      </w:pPr>
    </w:p>
    <w:p w:rsidR="00157DA0" w:rsidRDefault="00157DA0" w:rsidP="00FA69CB">
      <w:pPr>
        <w:spacing w:line="480" w:lineRule="auto"/>
        <w:jc w:val="both"/>
        <w:rPr>
          <w:rFonts w:ascii="Times New Roman" w:hAnsi="Times New Roman" w:cs="Times New Roman"/>
          <w:b/>
          <w:bCs/>
          <w:sz w:val="24"/>
          <w:szCs w:val="24"/>
        </w:rPr>
      </w:pPr>
    </w:p>
    <w:p w:rsidR="00157DA0" w:rsidRDefault="00157DA0" w:rsidP="00FA69CB">
      <w:pPr>
        <w:spacing w:line="480" w:lineRule="auto"/>
        <w:jc w:val="both"/>
        <w:rPr>
          <w:rFonts w:ascii="Times New Roman" w:hAnsi="Times New Roman" w:cs="Times New Roman"/>
          <w:b/>
          <w:bCs/>
          <w:sz w:val="24"/>
          <w:szCs w:val="24"/>
        </w:rPr>
      </w:pPr>
    </w:p>
    <w:p w:rsidR="00157DA0" w:rsidRDefault="00157DA0" w:rsidP="00FA69CB">
      <w:pPr>
        <w:spacing w:line="480" w:lineRule="auto"/>
        <w:jc w:val="both"/>
        <w:rPr>
          <w:rFonts w:ascii="Times New Roman" w:hAnsi="Times New Roman" w:cs="Times New Roman"/>
          <w:b/>
          <w:bCs/>
          <w:sz w:val="24"/>
          <w:szCs w:val="24"/>
        </w:rPr>
      </w:pPr>
    </w:p>
    <w:p w:rsidR="00157DA0" w:rsidRDefault="00157DA0" w:rsidP="00FA69CB">
      <w:pPr>
        <w:spacing w:line="480" w:lineRule="auto"/>
        <w:jc w:val="both"/>
        <w:rPr>
          <w:rFonts w:ascii="Times New Roman" w:hAnsi="Times New Roman" w:cs="Times New Roman"/>
          <w:b/>
          <w:bCs/>
          <w:sz w:val="24"/>
          <w:szCs w:val="24"/>
        </w:rPr>
      </w:pPr>
    </w:p>
    <w:p w:rsidR="00157DA0" w:rsidRDefault="00157DA0" w:rsidP="00FA69CB">
      <w:pPr>
        <w:spacing w:line="480" w:lineRule="auto"/>
        <w:jc w:val="both"/>
        <w:rPr>
          <w:rFonts w:ascii="Times New Roman" w:hAnsi="Times New Roman" w:cs="Times New Roman"/>
          <w:b/>
          <w:bCs/>
          <w:sz w:val="24"/>
          <w:szCs w:val="24"/>
        </w:rPr>
      </w:pPr>
    </w:p>
    <w:p w:rsidR="001A464A" w:rsidRPr="00FA69CB" w:rsidRDefault="000A3479" w:rsidP="00FA69CB">
      <w:pPr>
        <w:spacing w:line="480" w:lineRule="auto"/>
        <w:jc w:val="both"/>
        <w:rPr>
          <w:rFonts w:ascii="Times New Roman" w:hAnsi="Times New Roman" w:cs="Times New Roman"/>
          <w:b/>
          <w:bCs/>
          <w:sz w:val="24"/>
          <w:szCs w:val="24"/>
        </w:rPr>
      </w:pPr>
      <w:r w:rsidRPr="00FA69CB">
        <w:rPr>
          <w:rFonts w:ascii="Times New Roman" w:hAnsi="Times New Roman" w:cs="Times New Roman"/>
          <w:b/>
          <w:bCs/>
          <w:sz w:val="24"/>
          <w:szCs w:val="24"/>
        </w:rPr>
        <w:lastRenderedPageBreak/>
        <w:t xml:space="preserve">1.0 </w:t>
      </w:r>
      <w:r w:rsidR="001A464A" w:rsidRPr="00FA69CB">
        <w:rPr>
          <w:rFonts w:ascii="Times New Roman" w:hAnsi="Times New Roman" w:cs="Times New Roman"/>
          <w:b/>
          <w:bCs/>
          <w:sz w:val="24"/>
          <w:szCs w:val="24"/>
        </w:rPr>
        <w:t>Introduction</w:t>
      </w:r>
    </w:p>
    <w:p w:rsidR="00616E1C" w:rsidRPr="00FA69CB" w:rsidRDefault="001A464A" w:rsidP="00FA69CB">
      <w:pPr>
        <w:spacing w:line="480" w:lineRule="auto"/>
        <w:jc w:val="both"/>
        <w:rPr>
          <w:rFonts w:ascii="Times New Roman" w:hAnsi="Times New Roman" w:cs="Times New Roman"/>
          <w:bCs/>
          <w:sz w:val="24"/>
          <w:szCs w:val="24"/>
        </w:rPr>
      </w:pPr>
      <w:r w:rsidRPr="00FA69CB">
        <w:rPr>
          <w:rFonts w:ascii="Times New Roman" w:hAnsi="Times New Roman" w:cs="Times New Roman"/>
          <w:bCs/>
          <w:sz w:val="24"/>
          <w:szCs w:val="24"/>
        </w:rPr>
        <w:t xml:space="preserve">This study focuses on examining the critical thinking within the workplace enabling managers to pursue goals requiring the adoption of effective and efficient organisational values, beliefs, attitudes to address challenges and solves problems related to leadership, staffing and finance. Thus, it will examine the processes applied in the organisation to operate and manage daily responsibilities, receive input from employees to make the appropriate decisions especially within a changing environment of the organisation. </w:t>
      </w:r>
    </w:p>
    <w:p w:rsidR="001A464A" w:rsidRPr="00FA69CB" w:rsidRDefault="00616E1C" w:rsidP="00FA69CB">
      <w:pPr>
        <w:spacing w:line="480" w:lineRule="auto"/>
        <w:jc w:val="both"/>
        <w:rPr>
          <w:rFonts w:ascii="Times New Roman" w:hAnsi="Times New Roman" w:cs="Times New Roman"/>
          <w:bCs/>
          <w:sz w:val="24"/>
          <w:szCs w:val="24"/>
        </w:rPr>
      </w:pPr>
      <w:r w:rsidRPr="00FA69CB">
        <w:rPr>
          <w:rFonts w:ascii="Times New Roman" w:hAnsi="Times New Roman" w:cs="Times New Roman"/>
          <w:bCs/>
          <w:sz w:val="24"/>
          <w:szCs w:val="24"/>
        </w:rPr>
        <w:t>For the purpose of this paper, the actual name of my company is withheld to maintain confidential. Instead, I will</w:t>
      </w:r>
      <w:r w:rsidR="001A464A" w:rsidRPr="00FA69CB">
        <w:rPr>
          <w:rFonts w:ascii="Times New Roman" w:hAnsi="Times New Roman" w:cs="Times New Roman"/>
          <w:bCs/>
          <w:sz w:val="24"/>
          <w:szCs w:val="24"/>
        </w:rPr>
        <w:t xml:space="preserve"> </w:t>
      </w:r>
      <w:r w:rsidRPr="00FA69CB">
        <w:rPr>
          <w:rFonts w:ascii="Times New Roman" w:hAnsi="Times New Roman" w:cs="Times New Roman"/>
          <w:bCs/>
          <w:sz w:val="24"/>
          <w:szCs w:val="24"/>
        </w:rPr>
        <w:t>“</w:t>
      </w:r>
      <w:r w:rsidR="001A464A" w:rsidRPr="00FA69CB">
        <w:rPr>
          <w:rFonts w:ascii="Times New Roman" w:hAnsi="Times New Roman" w:cs="Times New Roman"/>
          <w:bCs/>
          <w:sz w:val="24"/>
          <w:szCs w:val="24"/>
        </w:rPr>
        <w:t>Holbrooke Energy P</w:t>
      </w:r>
      <w:r w:rsidRPr="00FA69CB">
        <w:rPr>
          <w:rFonts w:ascii="Times New Roman" w:hAnsi="Times New Roman" w:cs="Times New Roman"/>
          <w:bCs/>
          <w:sz w:val="24"/>
          <w:szCs w:val="24"/>
        </w:rPr>
        <w:t>lc” will be used as the imaginary name of my company in</w:t>
      </w:r>
      <w:r w:rsidR="001A464A" w:rsidRPr="00FA69CB">
        <w:rPr>
          <w:rFonts w:ascii="Times New Roman" w:hAnsi="Times New Roman" w:cs="Times New Roman"/>
          <w:bCs/>
          <w:sz w:val="24"/>
          <w:szCs w:val="24"/>
        </w:rPr>
        <w:t xml:space="preserve"> discuss</w:t>
      </w:r>
      <w:r w:rsidRPr="00FA69CB">
        <w:rPr>
          <w:rFonts w:ascii="Times New Roman" w:hAnsi="Times New Roman" w:cs="Times New Roman"/>
          <w:bCs/>
          <w:sz w:val="24"/>
          <w:szCs w:val="24"/>
        </w:rPr>
        <w:t>ing</w:t>
      </w:r>
      <w:r w:rsidR="001A464A" w:rsidRPr="00FA69CB">
        <w:rPr>
          <w:rFonts w:ascii="Times New Roman" w:hAnsi="Times New Roman" w:cs="Times New Roman"/>
          <w:bCs/>
          <w:sz w:val="24"/>
          <w:szCs w:val="24"/>
        </w:rPr>
        <w:t xml:space="preserve"> my role in managing responsibility as the </w:t>
      </w:r>
      <w:r w:rsidR="000C1674" w:rsidRPr="00FA69CB">
        <w:rPr>
          <w:rFonts w:ascii="Times New Roman" w:hAnsi="Times New Roman" w:cs="Times New Roman"/>
          <w:bCs/>
          <w:sz w:val="24"/>
          <w:szCs w:val="24"/>
        </w:rPr>
        <w:t xml:space="preserve">Operation Officer </w:t>
      </w:r>
      <w:r w:rsidR="001A464A" w:rsidRPr="00FA69CB">
        <w:rPr>
          <w:rFonts w:ascii="Times New Roman" w:hAnsi="Times New Roman" w:cs="Times New Roman"/>
          <w:bCs/>
          <w:sz w:val="24"/>
          <w:szCs w:val="24"/>
        </w:rPr>
        <w:t xml:space="preserve">of the company. Holbrooke is an energy production company, which is currently faced with the problem of how to impact change on their colleagues and employees in order to stand the competition in both their market and the industry in which they operate. In this research, the purpose is to examine the empirical research which supports the argument </w:t>
      </w:r>
    </w:p>
    <w:p w:rsidR="001A464A" w:rsidRPr="00FA69CB" w:rsidRDefault="001A464A" w:rsidP="00FA69CB">
      <w:pPr>
        <w:spacing w:line="480" w:lineRule="auto"/>
        <w:jc w:val="both"/>
        <w:rPr>
          <w:rFonts w:ascii="Times New Roman" w:hAnsi="Times New Roman" w:cs="Times New Roman"/>
          <w:b/>
          <w:bCs/>
          <w:sz w:val="24"/>
          <w:szCs w:val="24"/>
        </w:rPr>
      </w:pPr>
      <w:r w:rsidRPr="00FA69CB">
        <w:rPr>
          <w:rFonts w:ascii="Times New Roman" w:hAnsi="Times New Roman" w:cs="Times New Roman"/>
          <w:b/>
          <w:bCs/>
          <w:sz w:val="24"/>
          <w:szCs w:val="24"/>
        </w:rPr>
        <w:t>Profile of the Energy Company</w:t>
      </w:r>
    </w:p>
    <w:p w:rsidR="001A464A" w:rsidRPr="00FA69CB" w:rsidRDefault="00E05A07" w:rsidP="00FA69CB">
      <w:pPr>
        <w:spacing w:line="480" w:lineRule="auto"/>
        <w:jc w:val="both"/>
        <w:rPr>
          <w:rFonts w:ascii="Times New Roman" w:hAnsi="Times New Roman" w:cs="Times New Roman"/>
          <w:bCs/>
          <w:sz w:val="24"/>
          <w:szCs w:val="24"/>
        </w:rPr>
      </w:pPr>
      <w:r w:rsidRPr="00FA69CB">
        <w:rPr>
          <w:rFonts w:ascii="Times New Roman" w:hAnsi="Times New Roman" w:cs="Times New Roman"/>
          <w:bCs/>
          <w:sz w:val="24"/>
          <w:szCs w:val="24"/>
        </w:rPr>
        <w:t xml:space="preserve">My company </w:t>
      </w:r>
      <w:r w:rsidR="001A464A" w:rsidRPr="00FA69CB">
        <w:rPr>
          <w:rFonts w:ascii="Times New Roman" w:hAnsi="Times New Roman" w:cs="Times New Roman"/>
          <w:bCs/>
          <w:sz w:val="24"/>
          <w:szCs w:val="24"/>
        </w:rPr>
        <w:t>operates as an independent retail energy services company in the United Kingdom and 10 other EU countries. There are two segments of its operations including Retail Electricity and Retail Natural Gas. The company undertakes retail distribution of electricity and natural gas to residential and commercial customers. As of March 31, 2018, the company operates in 400 utility service networks across the UK and the EU to approximately 2.4 million residential customer equivalents. The company was founded in 2000 by a group of 20 equity investors.</w:t>
      </w:r>
    </w:p>
    <w:p w:rsidR="00E50E87" w:rsidRPr="00FA69CB" w:rsidRDefault="00E50E87" w:rsidP="00FA69CB">
      <w:pPr>
        <w:spacing w:line="480" w:lineRule="auto"/>
        <w:rPr>
          <w:rFonts w:ascii="Times New Roman" w:hAnsi="Times New Roman" w:cs="Times New Roman"/>
          <w:b/>
          <w:sz w:val="24"/>
          <w:szCs w:val="24"/>
        </w:rPr>
      </w:pPr>
      <w:proofErr w:type="gramStart"/>
      <w:r w:rsidRPr="00FA69CB">
        <w:rPr>
          <w:rFonts w:ascii="Times New Roman" w:hAnsi="Times New Roman" w:cs="Times New Roman"/>
          <w:b/>
          <w:sz w:val="24"/>
          <w:szCs w:val="24"/>
        </w:rPr>
        <w:lastRenderedPageBreak/>
        <w:t>2.0  Identify</w:t>
      </w:r>
      <w:proofErr w:type="gramEnd"/>
      <w:r w:rsidRPr="00FA69CB">
        <w:rPr>
          <w:rFonts w:ascii="Times New Roman" w:hAnsi="Times New Roman" w:cs="Times New Roman"/>
          <w:b/>
          <w:sz w:val="24"/>
          <w:szCs w:val="24"/>
        </w:rPr>
        <w:t xml:space="preserve"> a management theory relevant to your role and critically assess its impact on your own beliefs, attitudes and values (40marks)</w:t>
      </w:r>
    </w:p>
    <w:p w:rsidR="001A464A" w:rsidRPr="00FA69CB" w:rsidRDefault="001A464A" w:rsidP="00FA69CB">
      <w:pPr>
        <w:spacing w:line="480" w:lineRule="auto"/>
        <w:jc w:val="both"/>
        <w:rPr>
          <w:rFonts w:ascii="Times New Roman" w:hAnsi="Times New Roman" w:cs="Times New Roman"/>
          <w:b/>
          <w:bCs/>
          <w:sz w:val="24"/>
          <w:szCs w:val="24"/>
        </w:rPr>
      </w:pPr>
      <w:r w:rsidRPr="00FA69CB">
        <w:rPr>
          <w:rFonts w:ascii="Times New Roman" w:hAnsi="Times New Roman" w:cs="Times New Roman"/>
          <w:b/>
          <w:bCs/>
          <w:sz w:val="24"/>
          <w:szCs w:val="24"/>
        </w:rPr>
        <w:t>Definition of concepts used in the study</w:t>
      </w:r>
    </w:p>
    <w:p w:rsidR="001A464A" w:rsidRPr="00FA69CB" w:rsidRDefault="001A464A" w:rsidP="00FA69CB">
      <w:pPr>
        <w:spacing w:line="480" w:lineRule="auto"/>
        <w:jc w:val="both"/>
        <w:rPr>
          <w:rFonts w:ascii="Times New Roman" w:hAnsi="Times New Roman" w:cs="Times New Roman"/>
          <w:bCs/>
          <w:sz w:val="24"/>
          <w:szCs w:val="24"/>
        </w:rPr>
      </w:pPr>
      <w:r w:rsidRPr="00FA69CB">
        <w:rPr>
          <w:rFonts w:ascii="Times New Roman" w:hAnsi="Times New Roman" w:cs="Times New Roman"/>
          <w:bCs/>
          <w:sz w:val="24"/>
          <w:szCs w:val="24"/>
        </w:rPr>
        <w:t>Rousseau (1990) argues that individuals and organisations as a whole have value systems that influence their attitudes, behaviours, and the ways in which they allocate resources. The management literature refers to organisational values, attitudes and beliefs as its culture. Thus, the culture of an organisation describes the sum of its values, norms and beliefs that that work to hold the organisation together in order to create a shared vision. Hersey, B</w:t>
      </w:r>
      <w:r w:rsidR="00482BBF" w:rsidRPr="00FA69CB">
        <w:rPr>
          <w:rFonts w:ascii="Times New Roman" w:hAnsi="Times New Roman" w:cs="Times New Roman"/>
          <w:bCs/>
          <w:sz w:val="24"/>
          <w:szCs w:val="24"/>
        </w:rPr>
        <w:t>lanchard and Dewey (2019) posit</w:t>
      </w:r>
      <w:r w:rsidRPr="00FA69CB">
        <w:rPr>
          <w:rFonts w:ascii="Times New Roman" w:hAnsi="Times New Roman" w:cs="Times New Roman"/>
          <w:bCs/>
          <w:sz w:val="24"/>
          <w:szCs w:val="24"/>
        </w:rPr>
        <w:t xml:space="preserve"> that in the modern context of marketing and management scientific literature, values, beliefs and attitudes are important sociological and psychological constructs.  </w:t>
      </w:r>
    </w:p>
    <w:p w:rsidR="001A464A" w:rsidRPr="00FA69CB" w:rsidRDefault="001A464A" w:rsidP="00FA69CB">
      <w:pPr>
        <w:spacing w:line="480" w:lineRule="auto"/>
        <w:jc w:val="both"/>
        <w:rPr>
          <w:rFonts w:ascii="Times New Roman" w:hAnsi="Times New Roman" w:cs="Times New Roman"/>
          <w:b/>
          <w:bCs/>
          <w:sz w:val="24"/>
          <w:szCs w:val="24"/>
        </w:rPr>
      </w:pPr>
      <w:r w:rsidRPr="00FA69CB">
        <w:rPr>
          <w:rFonts w:ascii="Times New Roman" w:hAnsi="Times New Roman" w:cs="Times New Roman"/>
          <w:b/>
          <w:bCs/>
          <w:sz w:val="24"/>
          <w:szCs w:val="24"/>
        </w:rPr>
        <w:t>Organsational Values</w:t>
      </w:r>
    </w:p>
    <w:p w:rsidR="001A464A" w:rsidRPr="00FA69CB" w:rsidRDefault="00482BBF" w:rsidP="00FA69CB">
      <w:pPr>
        <w:spacing w:line="480" w:lineRule="auto"/>
        <w:jc w:val="both"/>
        <w:rPr>
          <w:rFonts w:ascii="Times New Roman" w:hAnsi="Times New Roman" w:cs="Times New Roman"/>
          <w:bCs/>
          <w:sz w:val="24"/>
          <w:szCs w:val="24"/>
        </w:rPr>
      </w:pPr>
      <w:r w:rsidRPr="00FA69CB">
        <w:rPr>
          <w:rFonts w:ascii="Times New Roman" w:hAnsi="Times New Roman" w:cs="Times New Roman"/>
          <w:bCs/>
          <w:sz w:val="24"/>
          <w:szCs w:val="24"/>
        </w:rPr>
        <w:t xml:space="preserve">Trice and Beyer (1993) argue that </w:t>
      </w:r>
      <w:proofErr w:type="spellStart"/>
      <w:r w:rsidRPr="00FA69CB">
        <w:rPr>
          <w:rFonts w:ascii="Times New Roman" w:hAnsi="Times New Roman" w:cs="Times New Roman"/>
          <w:bCs/>
          <w:sz w:val="24"/>
          <w:szCs w:val="24"/>
        </w:rPr>
        <w:t>o</w:t>
      </w:r>
      <w:r w:rsidR="001A464A" w:rsidRPr="00FA69CB">
        <w:rPr>
          <w:rFonts w:ascii="Times New Roman" w:hAnsi="Times New Roman" w:cs="Times New Roman"/>
          <w:bCs/>
          <w:sz w:val="24"/>
          <w:szCs w:val="24"/>
        </w:rPr>
        <w:t>rganisational</w:t>
      </w:r>
      <w:proofErr w:type="spellEnd"/>
      <w:r w:rsidR="001A464A" w:rsidRPr="00FA69CB">
        <w:rPr>
          <w:rFonts w:ascii="Times New Roman" w:hAnsi="Times New Roman" w:cs="Times New Roman"/>
          <w:bCs/>
          <w:sz w:val="24"/>
          <w:szCs w:val="24"/>
        </w:rPr>
        <w:t xml:space="preserve"> values reflects the kind of behaviour the organsations wants to promote and reward</w:t>
      </w:r>
      <w:r w:rsidRPr="00FA69CB">
        <w:rPr>
          <w:rFonts w:ascii="Times New Roman" w:hAnsi="Times New Roman" w:cs="Times New Roman"/>
          <w:bCs/>
          <w:sz w:val="24"/>
          <w:szCs w:val="24"/>
        </w:rPr>
        <w:t xml:space="preserve"> while it </w:t>
      </w:r>
      <w:r w:rsidR="001A464A" w:rsidRPr="00FA69CB">
        <w:rPr>
          <w:rFonts w:ascii="Times New Roman" w:hAnsi="Times New Roman" w:cs="Times New Roman"/>
          <w:bCs/>
          <w:sz w:val="24"/>
          <w:szCs w:val="24"/>
        </w:rPr>
        <w:t xml:space="preserve">expresses the integrity </w:t>
      </w:r>
      <w:r w:rsidRPr="00FA69CB">
        <w:rPr>
          <w:rFonts w:ascii="Times New Roman" w:hAnsi="Times New Roman" w:cs="Times New Roman"/>
          <w:bCs/>
          <w:sz w:val="24"/>
          <w:szCs w:val="24"/>
        </w:rPr>
        <w:t xml:space="preserve">of the </w:t>
      </w:r>
      <w:proofErr w:type="spellStart"/>
      <w:r w:rsidR="001A464A" w:rsidRPr="00FA69CB">
        <w:rPr>
          <w:rFonts w:ascii="Times New Roman" w:hAnsi="Times New Roman" w:cs="Times New Roman"/>
          <w:bCs/>
          <w:sz w:val="24"/>
          <w:szCs w:val="24"/>
        </w:rPr>
        <w:t>organisaton</w:t>
      </w:r>
      <w:proofErr w:type="spellEnd"/>
      <w:r w:rsidRPr="00FA69CB">
        <w:rPr>
          <w:rFonts w:ascii="Times New Roman" w:hAnsi="Times New Roman" w:cs="Times New Roman"/>
          <w:bCs/>
          <w:sz w:val="24"/>
          <w:szCs w:val="24"/>
        </w:rPr>
        <w:t xml:space="preserve">.  </w:t>
      </w:r>
      <w:proofErr w:type="spellStart"/>
      <w:r w:rsidR="001A464A" w:rsidRPr="00FA69CB">
        <w:rPr>
          <w:rFonts w:ascii="Times New Roman" w:hAnsi="Times New Roman" w:cs="Times New Roman"/>
          <w:bCs/>
          <w:iCs/>
          <w:sz w:val="24"/>
          <w:szCs w:val="24"/>
        </w:rPr>
        <w:t>Bensal</w:t>
      </w:r>
      <w:proofErr w:type="spellEnd"/>
      <w:r w:rsidR="001A464A" w:rsidRPr="00FA69CB">
        <w:rPr>
          <w:rFonts w:ascii="Times New Roman" w:hAnsi="Times New Roman" w:cs="Times New Roman"/>
          <w:bCs/>
          <w:iCs/>
          <w:sz w:val="24"/>
          <w:szCs w:val="24"/>
        </w:rPr>
        <w:t xml:space="preserve"> (2003) refers to organizational values as abstract ideas that guide organizational thinking and actions.</w:t>
      </w:r>
      <w:r w:rsidR="001A464A" w:rsidRPr="00FA69CB">
        <w:rPr>
          <w:rFonts w:ascii="Times New Roman" w:hAnsi="Times New Roman" w:cs="Times New Roman"/>
          <w:bCs/>
          <w:sz w:val="24"/>
          <w:szCs w:val="24"/>
        </w:rPr>
        <w:t xml:space="preserve"> Kabanoff, Waldersee and Cohen (1995) </w:t>
      </w:r>
      <w:r w:rsidR="001A464A" w:rsidRPr="00FA69CB">
        <w:rPr>
          <w:rFonts w:ascii="Times New Roman" w:hAnsi="Times New Roman" w:cs="Times New Roman"/>
          <w:bCs/>
          <w:iCs/>
          <w:sz w:val="24"/>
          <w:szCs w:val="24"/>
        </w:rPr>
        <w:t xml:space="preserve">considers organizational values as ideas that drive people’s behaviour dictating how people engage with and treat each other. Cyert and March (2000) in their study links value to culture and behaviour and emphasise that together with their defined behaviours, values set the minimum expectation of how people should behave in the organisation. Thus, in their view values and behaviour lays the groundwork of company’s culture. </w:t>
      </w:r>
    </w:p>
    <w:p w:rsidR="001A464A" w:rsidRPr="00FA69CB" w:rsidRDefault="001A464A" w:rsidP="00FA69CB">
      <w:pPr>
        <w:spacing w:line="480" w:lineRule="auto"/>
        <w:jc w:val="both"/>
        <w:rPr>
          <w:rFonts w:ascii="Times New Roman" w:hAnsi="Times New Roman" w:cs="Times New Roman"/>
          <w:bCs/>
          <w:sz w:val="24"/>
          <w:szCs w:val="24"/>
        </w:rPr>
      </w:pPr>
      <w:r w:rsidRPr="00FA69CB">
        <w:rPr>
          <w:rFonts w:ascii="Times New Roman" w:hAnsi="Times New Roman" w:cs="Times New Roman"/>
          <w:bCs/>
          <w:iCs/>
          <w:sz w:val="24"/>
          <w:szCs w:val="24"/>
        </w:rPr>
        <w:t xml:space="preserve">According to Berkhout and Rowlands (2007), values are deeply held beliefs that drive decision-making. </w:t>
      </w:r>
      <w:r w:rsidRPr="00FA69CB">
        <w:rPr>
          <w:rFonts w:ascii="Times New Roman" w:hAnsi="Times New Roman" w:cs="Times New Roman"/>
          <w:bCs/>
          <w:sz w:val="24"/>
          <w:szCs w:val="24"/>
        </w:rPr>
        <w:t xml:space="preserve">The importance of organisational value has been highlighted in the management </w:t>
      </w:r>
      <w:r w:rsidRPr="00FA69CB">
        <w:rPr>
          <w:rFonts w:ascii="Times New Roman" w:hAnsi="Times New Roman" w:cs="Times New Roman"/>
          <w:bCs/>
          <w:sz w:val="24"/>
          <w:szCs w:val="24"/>
        </w:rPr>
        <w:lastRenderedPageBreak/>
        <w:t>literature. Organisational values are said to have a purpose and thus lead to action and so they are expected to further the greater mission of the enterprise. In organisations, leaders are expected to model their values through their decisio</w:t>
      </w:r>
      <w:r w:rsidR="00252628" w:rsidRPr="00FA69CB">
        <w:rPr>
          <w:rFonts w:ascii="Times New Roman" w:hAnsi="Times New Roman" w:cs="Times New Roman"/>
          <w:bCs/>
          <w:sz w:val="24"/>
          <w:szCs w:val="24"/>
        </w:rPr>
        <w:t xml:space="preserve">n-making and behaviour. </w:t>
      </w:r>
      <w:proofErr w:type="spellStart"/>
      <w:r w:rsidRPr="00FA69CB">
        <w:rPr>
          <w:rFonts w:ascii="Times New Roman" w:hAnsi="Times New Roman" w:cs="Times New Roman"/>
          <w:bCs/>
          <w:sz w:val="24"/>
          <w:szCs w:val="24"/>
        </w:rPr>
        <w:t>Lencioni</w:t>
      </w:r>
      <w:proofErr w:type="spellEnd"/>
      <w:r w:rsidR="00252628" w:rsidRPr="00FA69CB">
        <w:rPr>
          <w:rFonts w:ascii="Times New Roman" w:hAnsi="Times New Roman" w:cs="Times New Roman"/>
          <w:bCs/>
          <w:sz w:val="24"/>
          <w:szCs w:val="24"/>
        </w:rPr>
        <w:t xml:space="preserve"> (2015</w:t>
      </w:r>
      <w:r w:rsidR="003C334D" w:rsidRPr="00FA69CB">
        <w:rPr>
          <w:rFonts w:ascii="Times New Roman" w:hAnsi="Times New Roman" w:cs="Times New Roman"/>
          <w:bCs/>
          <w:sz w:val="24"/>
          <w:szCs w:val="24"/>
        </w:rPr>
        <w:t>) succinctly</w:t>
      </w:r>
      <w:r w:rsidRPr="00FA69CB">
        <w:rPr>
          <w:rFonts w:ascii="Times New Roman" w:hAnsi="Times New Roman" w:cs="Times New Roman"/>
          <w:bCs/>
          <w:sz w:val="24"/>
          <w:szCs w:val="24"/>
        </w:rPr>
        <w:t xml:space="preserve"> </w:t>
      </w:r>
      <w:r w:rsidR="00252628" w:rsidRPr="00FA69CB">
        <w:rPr>
          <w:rFonts w:ascii="Times New Roman" w:hAnsi="Times New Roman" w:cs="Times New Roman"/>
          <w:bCs/>
          <w:sz w:val="24"/>
          <w:szCs w:val="24"/>
        </w:rPr>
        <w:t xml:space="preserve">argues that </w:t>
      </w:r>
      <w:r w:rsidRPr="00FA69CB">
        <w:rPr>
          <w:rFonts w:ascii="Times New Roman" w:hAnsi="Times New Roman" w:cs="Times New Roman"/>
          <w:bCs/>
          <w:sz w:val="24"/>
          <w:szCs w:val="24"/>
        </w:rPr>
        <w:t>“If you a</w:t>
      </w:r>
      <w:r w:rsidR="00B41768" w:rsidRPr="00FA69CB">
        <w:rPr>
          <w:rFonts w:ascii="Times New Roman" w:hAnsi="Times New Roman" w:cs="Times New Roman"/>
          <w:bCs/>
          <w:sz w:val="24"/>
          <w:szCs w:val="24"/>
        </w:rPr>
        <w:t>r</w:t>
      </w:r>
      <w:r w:rsidRPr="00FA69CB">
        <w:rPr>
          <w:rFonts w:ascii="Times New Roman" w:hAnsi="Times New Roman" w:cs="Times New Roman"/>
          <w:bCs/>
          <w:sz w:val="24"/>
          <w:szCs w:val="24"/>
        </w:rPr>
        <w:t>e not willing to accept the pain real values incur, do not bother going to the trouble of formulating a values statement.” SHRM (2009) has examined the importance of cultural fit and underlying behavioural competencies of managers</w:t>
      </w:r>
      <w:r w:rsidR="003C334D" w:rsidRPr="00FA69CB">
        <w:rPr>
          <w:rFonts w:ascii="Times New Roman" w:hAnsi="Times New Roman" w:cs="Times New Roman"/>
          <w:bCs/>
          <w:sz w:val="24"/>
          <w:szCs w:val="24"/>
        </w:rPr>
        <w:t xml:space="preserve"> and </w:t>
      </w:r>
      <w:r w:rsidRPr="00FA69CB">
        <w:rPr>
          <w:rFonts w:ascii="Times New Roman" w:hAnsi="Times New Roman" w:cs="Times New Roman"/>
          <w:bCs/>
          <w:sz w:val="24"/>
          <w:szCs w:val="24"/>
        </w:rPr>
        <w:t xml:space="preserve">emphasize that when values are aligned properly to the manager’s role, he has the ability to contribute and make the organisation more resilient. </w:t>
      </w:r>
      <w:r w:rsidR="0041424D" w:rsidRPr="00FA69CB">
        <w:rPr>
          <w:rFonts w:ascii="Times New Roman" w:hAnsi="Times New Roman" w:cs="Times New Roman"/>
          <w:bCs/>
          <w:sz w:val="24"/>
          <w:szCs w:val="24"/>
        </w:rPr>
        <w:t>In a study</w:t>
      </w:r>
      <w:r w:rsidRPr="00FA69CB">
        <w:rPr>
          <w:rFonts w:ascii="Times New Roman" w:hAnsi="Times New Roman" w:cs="Times New Roman"/>
          <w:bCs/>
          <w:sz w:val="24"/>
          <w:szCs w:val="24"/>
        </w:rPr>
        <w:t xml:space="preserve"> on</w:t>
      </w:r>
      <w:r w:rsidR="0041424D" w:rsidRPr="00FA69CB">
        <w:rPr>
          <w:rFonts w:ascii="Times New Roman" w:hAnsi="Times New Roman" w:cs="Times New Roman"/>
          <w:bCs/>
          <w:sz w:val="24"/>
          <w:szCs w:val="24"/>
        </w:rPr>
        <w:t xml:space="preserve"> the </w:t>
      </w:r>
      <w:r w:rsidRPr="00FA69CB">
        <w:rPr>
          <w:rFonts w:ascii="Times New Roman" w:hAnsi="Times New Roman" w:cs="Times New Roman"/>
          <w:bCs/>
          <w:sz w:val="24"/>
          <w:szCs w:val="24"/>
        </w:rPr>
        <w:t>importance of</w:t>
      </w:r>
      <w:r w:rsidR="0041424D" w:rsidRPr="00FA69CB">
        <w:rPr>
          <w:rFonts w:ascii="Times New Roman" w:hAnsi="Times New Roman" w:cs="Times New Roman"/>
          <w:bCs/>
          <w:sz w:val="24"/>
          <w:szCs w:val="24"/>
        </w:rPr>
        <w:t xml:space="preserve"> </w:t>
      </w:r>
      <w:proofErr w:type="spellStart"/>
      <w:r w:rsidR="0041424D" w:rsidRPr="00FA69CB">
        <w:rPr>
          <w:rFonts w:ascii="Times New Roman" w:hAnsi="Times New Roman" w:cs="Times New Roman"/>
          <w:bCs/>
          <w:sz w:val="24"/>
          <w:szCs w:val="24"/>
        </w:rPr>
        <w:t>organsational</w:t>
      </w:r>
      <w:proofErr w:type="spellEnd"/>
      <w:r w:rsidR="0041424D" w:rsidRPr="00FA69CB">
        <w:rPr>
          <w:rFonts w:ascii="Times New Roman" w:hAnsi="Times New Roman" w:cs="Times New Roman"/>
          <w:bCs/>
          <w:sz w:val="24"/>
          <w:szCs w:val="24"/>
        </w:rPr>
        <w:t xml:space="preserve"> values </w:t>
      </w:r>
      <w:proofErr w:type="spellStart"/>
      <w:r w:rsidRPr="00FA69CB">
        <w:rPr>
          <w:rFonts w:ascii="Times New Roman" w:hAnsi="Times New Roman" w:cs="Times New Roman"/>
          <w:bCs/>
          <w:sz w:val="24"/>
          <w:szCs w:val="24"/>
        </w:rPr>
        <w:t>bserved</w:t>
      </w:r>
      <w:proofErr w:type="spellEnd"/>
      <w:r w:rsidRPr="00FA69CB">
        <w:rPr>
          <w:rFonts w:ascii="Times New Roman" w:hAnsi="Times New Roman" w:cs="Times New Roman"/>
          <w:bCs/>
          <w:sz w:val="24"/>
          <w:szCs w:val="24"/>
        </w:rPr>
        <w:t xml:space="preserve"> that poor performance results when there is a poor alignment between the values of the organisation and the personal values of employees</w:t>
      </w:r>
      <w:r w:rsidR="008174D0" w:rsidRPr="00FA69CB">
        <w:rPr>
          <w:rFonts w:ascii="Times New Roman" w:hAnsi="Times New Roman" w:cs="Times New Roman"/>
          <w:bCs/>
          <w:sz w:val="24"/>
          <w:szCs w:val="24"/>
        </w:rPr>
        <w:t xml:space="preserve"> (Towstone.com, 2016)</w:t>
      </w:r>
      <w:r w:rsidRPr="00FA69CB">
        <w:rPr>
          <w:rFonts w:ascii="Times New Roman" w:hAnsi="Times New Roman" w:cs="Times New Roman"/>
          <w:bCs/>
          <w:sz w:val="24"/>
          <w:szCs w:val="24"/>
        </w:rPr>
        <w:t xml:space="preserve">. Cyert and March (2000) noted that poor alignment of organisational values and employees personal values impacts negatively not only on the quality of deliverables but also on the financial performance of the organisation. Neagu and Braicu (2013) emphasises on alignment of values and concludes that, organisations that aligns organisational values well with personal values of employees are able to achieve high performance, higher levels of job satisfaction, organisational commitment and high level of employee engagement. Good cultural fit and alignment of values leads to fewer withdrawal cognitions such as turnover related behaviours. Thus, such organisations are able to pursue excellence for the benefit of the organisational stakeholders. </w:t>
      </w:r>
    </w:p>
    <w:p w:rsidR="001A464A" w:rsidRPr="00FA69CB" w:rsidRDefault="001A464A" w:rsidP="00FA69CB">
      <w:pPr>
        <w:spacing w:line="480" w:lineRule="auto"/>
        <w:jc w:val="both"/>
        <w:rPr>
          <w:rFonts w:ascii="Times New Roman" w:hAnsi="Times New Roman" w:cs="Times New Roman"/>
          <w:bCs/>
          <w:sz w:val="24"/>
          <w:szCs w:val="24"/>
        </w:rPr>
      </w:pPr>
      <w:r w:rsidRPr="00FA69CB">
        <w:rPr>
          <w:rFonts w:ascii="Times New Roman" w:hAnsi="Times New Roman" w:cs="Times New Roman"/>
          <w:bCs/>
          <w:sz w:val="24"/>
          <w:szCs w:val="24"/>
        </w:rPr>
        <w:t>People with stronger indicators of culture fit report higher levels of job satisfaction, organizational commitment, fewer withdrawal cognitions (i.e., thoughts about eventual turnover), and are less likely to engage in turnover related behaviours (e.g., looking for a new job). </w:t>
      </w:r>
      <w:proofErr w:type="spellStart"/>
      <w:r w:rsidRPr="00FA69CB">
        <w:rPr>
          <w:rFonts w:ascii="Times New Roman" w:hAnsi="Times New Roman" w:cs="Times New Roman"/>
          <w:bCs/>
          <w:sz w:val="24"/>
          <w:szCs w:val="24"/>
        </w:rPr>
        <w:t>Fishbein</w:t>
      </w:r>
      <w:proofErr w:type="spellEnd"/>
      <w:r w:rsidRPr="00FA69CB">
        <w:rPr>
          <w:rFonts w:ascii="Times New Roman" w:hAnsi="Times New Roman" w:cs="Times New Roman"/>
          <w:bCs/>
          <w:sz w:val="24"/>
          <w:szCs w:val="24"/>
        </w:rPr>
        <w:t xml:space="preserve"> and </w:t>
      </w:r>
      <w:proofErr w:type="spellStart"/>
      <w:r w:rsidRPr="00FA69CB">
        <w:rPr>
          <w:rFonts w:ascii="Times New Roman" w:hAnsi="Times New Roman" w:cs="Times New Roman"/>
          <w:bCs/>
          <w:sz w:val="24"/>
          <w:szCs w:val="24"/>
        </w:rPr>
        <w:t>Azjen</w:t>
      </w:r>
      <w:proofErr w:type="spellEnd"/>
      <w:r w:rsidRPr="00FA69CB">
        <w:rPr>
          <w:rFonts w:ascii="Times New Roman" w:hAnsi="Times New Roman" w:cs="Times New Roman"/>
          <w:bCs/>
          <w:sz w:val="24"/>
          <w:szCs w:val="24"/>
        </w:rPr>
        <w:t xml:space="preserve"> (1975) argues that every organisation has core values, principles of integrity and ethics which translates to doing things right</w:t>
      </w:r>
      <w:r w:rsidRPr="00FA69CB">
        <w:rPr>
          <w:rFonts w:ascii="Times New Roman" w:hAnsi="Times New Roman" w:cs="Times New Roman"/>
          <w:sz w:val="24"/>
          <w:szCs w:val="24"/>
        </w:rPr>
        <w:t xml:space="preserve"> </w:t>
      </w:r>
      <w:r w:rsidRPr="00FA69CB">
        <w:rPr>
          <w:rFonts w:ascii="Times New Roman" w:hAnsi="Times New Roman" w:cs="Times New Roman"/>
          <w:bCs/>
          <w:sz w:val="24"/>
          <w:szCs w:val="24"/>
        </w:rPr>
        <w:t xml:space="preserve">in an honest, fair, and responsible way. </w:t>
      </w:r>
      <w:r w:rsidRPr="00FA69CB">
        <w:rPr>
          <w:rFonts w:ascii="Times New Roman" w:hAnsi="Times New Roman" w:cs="Times New Roman"/>
          <w:bCs/>
          <w:sz w:val="24"/>
          <w:szCs w:val="24"/>
        </w:rPr>
        <w:lastRenderedPageBreak/>
        <w:t>Another organisational core value principle highlighted in the management literature is respect accorded to employees such as their human rights and privacy</w:t>
      </w:r>
      <w:r w:rsidRPr="00FA69CB">
        <w:rPr>
          <w:rFonts w:ascii="Times New Roman" w:hAnsi="Times New Roman" w:cs="Times New Roman"/>
          <w:sz w:val="24"/>
          <w:szCs w:val="24"/>
        </w:rPr>
        <w:t xml:space="preserve"> and eliminating </w:t>
      </w:r>
      <w:r w:rsidRPr="00FA69CB">
        <w:rPr>
          <w:rFonts w:ascii="Times New Roman" w:hAnsi="Times New Roman" w:cs="Times New Roman"/>
          <w:bCs/>
          <w:sz w:val="24"/>
          <w:szCs w:val="24"/>
        </w:rPr>
        <w:t>all kinds and forms of discrimination.</w:t>
      </w:r>
      <w:r w:rsidRPr="00FA69CB">
        <w:rPr>
          <w:rFonts w:ascii="Times New Roman" w:hAnsi="Times New Roman" w:cs="Times New Roman"/>
          <w:sz w:val="24"/>
          <w:szCs w:val="24"/>
        </w:rPr>
        <w:t xml:space="preserve"> </w:t>
      </w:r>
      <w:r w:rsidRPr="00FA69CB">
        <w:rPr>
          <w:rFonts w:ascii="Times New Roman" w:hAnsi="Times New Roman" w:cs="Times New Roman"/>
          <w:bCs/>
          <w:sz w:val="24"/>
          <w:szCs w:val="24"/>
        </w:rPr>
        <w:t>O'Reilly, Chatman and Caldwell (1991) opines that if respect is missing towards employees in the organisation, management may have high employee turnover. The principle of innovation is another core value that enable organisations to focus on their competition by introducing new ideas into the marketplace. The principle of drive enables organisations to provide a dynamic platform to their employees to explore their creativity.</w:t>
      </w:r>
    </w:p>
    <w:p w:rsidR="001A464A" w:rsidRPr="00FA69CB" w:rsidRDefault="001A464A" w:rsidP="00FA69CB">
      <w:pPr>
        <w:spacing w:line="480" w:lineRule="auto"/>
        <w:jc w:val="both"/>
        <w:rPr>
          <w:rFonts w:ascii="Times New Roman" w:hAnsi="Times New Roman" w:cs="Times New Roman"/>
          <w:b/>
          <w:bCs/>
          <w:sz w:val="24"/>
          <w:szCs w:val="24"/>
        </w:rPr>
      </w:pPr>
      <w:r w:rsidRPr="00FA69CB">
        <w:rPr>
          <w:rFonts w:ascii="Times New Roman" w:hAnsi="Times New Roman" w:cs="Times New Roman"/>
          <w:b/>
          <w:bCs/>
          <w:sz w:val="24"/>
          <w:szCs w:val="24"/>
        </w:rPr>
        <w:t xml:space="preserve">Organisational Beliefs </w:t>
      </w:r>
    </w:p>
    <w:p w:rsidR="001A464A" w:rsidRPr="00FA69CB" w:rsidRDefault="001A464A" w:rsidP="00FA69CB">
      <w:pPr>
        <w:spacing w:line="480" w:lineRule="auto"/>
        <w:jc w:val="both"/>
        <w:rPr>
          <w:rFonts w:ascii="Times New Roman" w:hAnsi="Times New Roman" w:cs="Times New Roman"/>
          <w:bCs/>
          <w:sz w:val="24"/>
          <w:szCs w:val="24"/>
        </w:rPr>
      </w:pPr>
      <w:r w:rsidRPr="00FA69CB">
        <w:rPr>
          <w:rFonts w:ascii="Times New Roman" w:hAnsi="Times New Roman" w:cs="Times New Roman"/>
          <w:bCs/>
          <w:sz w:val="24"/>
          <w:szCs w:val="24"/>
        </w:rPr>
        <w:t xml:space="preserve">Beliefs stem from what people see, hear, experience, read and think about. In the organisational context, the management literature discusses beliefs as shared. Donaldson and Lorsch (1983); Schein (1985); Kotter and Heskett (1992); Nadler and Tushman (1997) argues that shared beliefs are important aspects of corporate culture. According to </w:t>
      </w:r>
      <w:proofErr w:type="spellStart"/>
      <w:r w:rsidRPr="00FA69CB">
        <w:rPr>
          <w:rFonts w:ascii="Times New Roman" w:hAnsi="Times New Roman" w:cs="Times New Roman"/>
          <w:bCs/>
          <w:sz w:val="24"/>
          <w:szCs w:val="24"/>
        </w:rPr>
        <w:t>Neagu</w:t>
      </w:r>
      <w:proofErr w:type="spellEnd"/>
      <w:r w:rsidRPr="00FA69CB">
        <w:rPr>
          <w:rFonts w:ascii="Times New Roman" w:hAnsi="Times New Roman" w:cs="Times New Roman"/>
          <w:bCs/>
          <w:sz w:val="24"/>
          <w:szCs w:val="24"/>
        </w:rPr>
        <w:t xml:space="preserve"> and </w:t>
      </w:r>
      <w:proofErr w:type="spellStart"/>
      <w:r w:rsidRPr="00FA69CB">
        <w:rPr>
          <w:rFonts w:ascii="Times New Roman" w:hAnsi="Times New Roman" w:cs="Times New Roman"/>
          <w:bCs/>
          <w:sz w:val="24"/>
          <w:szCs w:val="24"/>
        </w:rPr>
        <w:t>Braicu</w:t>
      </w:r>
      <w:proofErr w:type="spellEnd"/>
      <w:r w:rsidRPr="00FA69CB">
        <w:rPr>
          <w:rFonts w:ascii="Times New Roman" w:hAnsi="Times New Roman" w:cs="Times New Roman"/>
          <w:bCs/>
          <w:sz w:val="24"/>
          <w:szCs w:val="24"/>
        </w:rPr>
        <w:t xml:space="preserve"> (2013)</w:t>
      </w:r>
      <w:r w:rsidR="00F06858" w:rsidRPr="00FA69CB">
        <w:rPr>
          <w:rFonts w:ascii="Times New Roman" w:hAnsi="Times New Roman" w:cs="Times New Roman"/>
          <w:bCs/>
          <w:sz w:val="24"/>
          <w:szCs w:val="24"/>
        </w:rPr>
        <w:t>,</w:t>
      </w:r>
      <w:r w:rsidRPr="00FA69CB">
        <w:rPr>
          <w:rFonts w:ascii="Times New Roman" w:hAnsi="Times New Roman" w:cs="Times New Roman"/>
          <w:bCs/>
          <w:sz w:val="24"/>
          <w:szCs w:val="24"/>
        </w:rPr>
        <w:t xml:space="preserve"> </w:t>
      </w:r>
      <w:proofErr w:type="spellStart"/>
      <w:r w:rsidRPr="00FA69CB">
        <w:rPr>
          <w:rFonts w:ascii="Times New Roman" w:hAnsi="Times New Roman" w:cs="Times New Roman"/>
          <w:bCs/>
          <w:sz w:val="24"/>
          <w:szCs w:val="24"/>
        </w:rPr>
        <w:t>organisational</w:t>
      </w:r>
      <w:proofErr w:type="spellEnd"/>
      <w:r w:rsidRPr="00FA69CB">
        <w:rPr>
          <w:rFonts w:ascii="Times New Roman" w:hAnsi="Times New Roman" w:cs="Times New Roman"/>
          <w:bCs/>
          <w:sz w:val="24"/>
          <w:szCs w:val="24"/>
        </w:rPr>
        <w:t xml:space="preserve"> beliefs refers to assumptions held by people about themselves, about others as well as other phenomena occuring in their environment. Beliefs enable people to have internal feeling something is true, although that may be unproven or irrational. Rokeach (1969) defines belief as “any simple proposition, conscious or unconscious, inferred from what a person says or does. Rokeach (1969) suggests three kinds of beliefs. These include existential or descriptive beliefs, which are associated with common facts. The second form is evaluative belief, which coincides with the individual’s evaluative judgement. The third category of belief called prescriptive or exhaustive deals with counselling and instructions on things that must be done. </w:t>
      </w:r>
    </w:p>
    <w:p w:rsidR="001A464A" w:rsidRPr="00FA69CB" w:rsidRDefault="001A464A" w:rsidP="00FA69CB">
      <w:pPr>
        <w:spacing w:line="480" w:lineRule="auto"/>
        <w:jc w:val="both"/>
        <w:rPr>
          <w:rFonts w:ascii="Times New Roman" w:hAnsi="Times New Roman" w:cs="Times New Roman"/>
          <w:bCs/>
          <w:sz w:val="24"/>
          <w:szCs w:val="24"/>
        </w:rPr>
      </w:pPr>
      <w:r w:rsidRPr="00FA69CB">
        <w:rPr>
          <w:rFonts w:ascii="Times New Roman" w:hAnsi="Times New Roman" w:cs="Times New Roman"/>
          <w:bCs/>
          <w:sz w:val="24"/>
          <w:szCs w:val="24"/>
        </w:rPr>
        <w:t xml:space="preserve">There is a universal belief system of indiduals, which sums up the individuals belief about the physical world, social world, and the self. Cloke and Goldsmith (2002) noted that organisational </w:t>
      </w:r>
      <w:r w:rsidRPr="00FA69CB">
        <w:rPr>
          <w:rFonts w:ascii="Times New Roman" w:hAnsi="Times New Roman" w:cs="Times New Roman"/>
          <w:bCs/>
          <w:sz w:val="24"/>
          <w:szCs w:val="24"/>
        </w:rPr>
        <w:lastRenderedPageBreak/>
        <w:t>beliefs are divided into two categories: individual and dispositional. Individual beliefs applies to active thoughts of individuals, whilst dispositional beliefs are those that do not involve direct individual actions. Malhotra (2007) shows that beliefs are derived from three sources viz. internalisation of other people’s beliefs, adoption of beliefs of charismatic leaders</w:t>
      </w:r>
      <w:r w:rsidRPr="00FA69CB">
        <w:rPr>
          <w:rFonts w:ascii="Times New Roman" w:hAnsi="Times New Roman" w:cs="Times New Roman"/>
          <w:sz w:val="24"/>
          <w:szCs w:val="24"/>
        </w:rPr>
        <w:t xml:space="preserve"> </w:t>
      </w:r>
      <w:r w:rsidRPr="00FA69CB">
        <w:rPr>
          <w:rFonts w:ascii="Times New Roman" w:hAnsi="Times New Roman" w:cs="Times New Roman"/>
          <w:bCs/>
          <w:sz w:val="24"/>
          <w:szCs w:val="24"/>
        </w:rPr>
        <w:t xml:space="preserve">marketing promotional communication techniques. Beliefs enables people to develop opinion, which are developed entrenched or emotional. Beliefs influence people’s opinion, behaviour and thoughts in very powerful ways. Cloke and Goldsmith (2001) argues that beliefs and values differ overtime due to encounter with new evidence or have experience that challenges previously held views. Beliefs held by individuals and employees are important part of their identity. </w:t>
      </w:r>
    </w:p>
    <w:p w:rsidR="001A464A" w:rsidRPr="00FA69CB" w:rsidRDefault="001A464A" w:rsidP="00FA69CB">
      <w:pPr>
        <w:spacing w:line="480" w:lineRule="auto"/>
        <w:jc w:val="both"/>
        <w:rPr>
          <w:rFonts w:ascii="Times New Roman" w:hAnsi="Times New Roman" w:cs="Times New Roman"/>
          <w:bCs/>
          <w:sz w:val="24"/>
          <w:szCs w:val="24"/>
        </w:rPr>
      </w:pPr>
      <w:r w:rsidRPr="00FA69CB">
        <w:rPr>
          <w:rFonts w:ascii="Times New Roman" w:hAnsi="Times New Roman" w:cs="Times New Roman"/>
          <w:bCs/>
          <w:sz w:val="24"/>
          <w:szCs w:val="24"/>
        </w:rPr>
        <w:t>According to</w:t>
      </w:r>
      <w:r w:rsidRPr="00FA69CB">
        <w:rPr>
          <w:rFonts w:ascii="Times New Roman" w:hAnsi="Times New Roman" w:cs="Times New Roman"/>
          <w:sz w:val="24"/>
          <w:szCs w:val="24"/>
        </w:rPr>
        <w:t xml:space="preserve"> </w:t>
      </w:r>
      <w:r w:rsidRPr="00FA69CB">
        <w:rPr>
          <w:rFonts w:ascii="Times New Roman" w:hAnsi="Times New Roman" w:cs="Times New Roman"/>
          <w:bCs/>
          <w:sz w:val="24"/>
          <w:szCs w:val="24"/>
        </w:rPr>
        <w:t xml:space="preserve">Skipton (1983) organisational values are derived from the beliefs of the people. Thus, when taken together, beliefs and values determine people’s attitudes, interactions and decisions. Beliefs may either be of cultural or religious biases and thus may expressed in a secular form. In this sense, beliefs may not be strong in unifying people as value does. Stern (2001) believes a strong individual or organisational beliefs and values constitute the power of </w:t>
      </w:r>
      <w:proofErr w:type="gramStart"/>
      <w:r w:rsidRPr="00FA69CB">
        <w:rPr>
          <w:rFonts w:ascii="Times New Roman" w:hAnsi="Times New Roman" w:cs="Times New Roman"/>
          <w:bCs/>
          <w:sz w:val="24"/>
          <w:szCs w:val="24"/>
        </w:rPr>
        <w:t>a</w:t>
      </w:r>
      <w:proofErr w:type="gramEnd"/>
      <w:r w:rsidRPr="00FA69CB">
        <w:rPr>
          <w:rFonts w:ascii="Times New Roman" w:hAnsi="Times New Roman" w:cs="Times New Roman"/>
          <w:bCs/>
          <w:sz w:val="24"/>
          <w:szCs w:val="24"/>
        </w:rPr>
        <w:t xml:space="preserve"> individuals, persons and a society. </w:t>
      </w:r>
    </w:p>
    <w:p w:rsidR="001A464A" w:rsidRPr="00FA69CB" w:rsidRDefault="001A464A" w:rsidP="00FA69CB">
      <w:pPr>
        <w:spacing w:line="480" w:lineRule="auto"/>
        <w:jc w:val="both"/>
        <w:rPr>
          <w:rFonts w:ascii="Times New Roman" w:hAnsi="Times New Roman" w:cs="Times New Roman"/>
          <w:b/>
          <w:bCs/>
          <w:sz w:val="24"/>
          <w:szCs w:val="24"/>
        </w:rPr>
      </w:pPr>
      <w:r w:rsidRPr="00FA69CB">
        <w:rPr>
          <w:rFonts w:ascii="Times New Roman" w:hAnsi="Times New Roman" w:cs="Times New Roman"/>
          <w:b/>
          <w:bCs/>
          <w:sz w:val="24"/>
          <w:szCs w:val="24"/>
        </w:rPr>
        <w:t>Organisational Attitudes</w:t>
      </w:r>
    </w:p>
    <w:p w:rsidR="001A464A" w:rsidRPr="00FA69CB" w:rsidRDefault="001A464A" w:rsidP="00FA69CB">
      <w:pPr>
        <w:spacing w:line="480" w:lineRule="auto"/>
        <w:jc w:val="both"/>
        <w:rPr>
          <w:rFonts w:ascii="Times New Roman" w:hAnsi="Times New Roman" w:cs="Times New Roman"/>
          <w:bCs/>
          <w:sz w:val="24"/>
          <w:szCs w:val="24"/>
        </w:rPr>
      </w:pPr>
      <w:r w:rsidRPr="00FA69CB">
        <w:rPr>
          <w:rFonts w:ascii="Times New Roman" w:hAnsi="Times New Roman" w:cs="Times New Roman"/>
          <w:bCs/>
          <w:sz w:val="24"/>
          <w:szCs w:val="24"/>
        </w:rPr>
        <w:t xml:space="preserve">Attitudes are the tendency of the individual to react either favourable or unfavourably to a situation. Attitudes also defines people’s level of support for or lack of cooperation to organisational structure and decisions. It shows the way people express their beliefs and values which is observed to be demonstrated in words and behaviour. Thus attitudes indicates individual’s or group’s preferences for a certain course of action or for a certain activity.  Essentially, attitudes represent the position of people to respond and thus is a collection of </w:t>
      </w:r>
      <w:r w:rsidRPr="00FA69CB">
        <w:rPr>
          <w:rFonts w:ascii="Times New Roman" w:hAnsi="Times New Roman" w:cs="Times New Roman"/>
          <w:bCs/>
          <w:sz w:val="24"/>
          <w:szCs w:val="24"/>
        </w:rPr>
        <w:lastRenderedPageBreak/>
        <w:t>several beliefs directed towards a particular situation or specific object. Stewart (1999) suggests that attitudes can result in both positive and negative evaluation relating to the objects, phenomena, activities or ideas present in one’s environment. Katz (1960) opines that attitudes are classified as utilitarian, knowledge, ergo defensive and value-defensive. According to</w:t>
      </w:r>
      <w:r w:rsidRPr="00FA69CB">
        <w:rPr>
          <w:rFonts w:ascii="Times New Roman" w:hAnsi="Times New Roman" w:cs="Times New Roman"/>
          <w:sz w:val="24"/>
          <w:szCs w:val="24"/>
        </w:rPr>
        <w:t xml:space="preserve"> </w:t>
      </w:r>
      <w:r w:rsidRPr="00FA69CB">
        <w:rPr>
          <w:rFonts w:ascii="Times New Roman" w:hAnsi="Times New Roman" w:cs="Times New Roman"/>
          <w:bCs/>
          <w:sz w:val="24"/>
          <w:szCs w:val="24"/>
        </w:rPr>
        <w:t>Cloke and Goldsmith (2002) attitude is a mixture of personal experiences, association, family, peer groups and society, models and institutional factor. Employees in organsations carry around certain orientation or disposition such that when circumstances arise, they begin to react in favourable, unfavourble or indifference way. Employees may resent or oppose violently to certain decisions in the organisations. Doob (1947) believes that specialists’ attitude are the outcome of learning that is done in the organisation. According to Neagu and Braicu (2013)</w:t>
      </w:r>
      <w:r w:rsidRPr="00FA69CB">
        <w:rPr>
          <w:rFonts w:ascii="Times New Roman" w:hAnsi="Times New Roman" w:cs="Times New Roman"/>
          <w:sz w:val="24"/>
          <w:szCs w:val="24"/>
        </w:rPr>
        <w:t xml:space="preserve"> observes that three theories namely, </w:t>
      </w:r>
      <w:r w:rsidRPr="00FA69CB">
        <w:rPr>
          <w:rFonts w:ascii="Times New Roman" w:hAnsi="Times New Roman" w:cs="Times New Roman"/>
          <w:bCs/>
          <w:sz w:val="24"/>
          <w:szCs w:val="24"/>
        </w:rPr>
        <w:t xml:space="preserve">classical conditioning, instrumental conditioning and social learning can be used to explain the formation of attitudes in an organisation.  Thus, as individuals and employees attitude at any time can change and reflect the new experience or situation. </w:t>
      </w:r>
    </w:p>
    <w:p w:rsidR="001A464A" w:rsidRPr="00FA69CB" w:rsidRDefault="001A464A" w:rsidP="00FA69CB">
      <w:pPr>
        <w:spacing w:line="480" w:lineRule="auto"/>
        <w:jc w:val="both"/>
        <w:rPr>
          <w:rFonts w:ascii="Times New Roman" w:hAnsi="Times New Roman" w:cs="Times New Roman"/>
          <w:b/>
          <w:bCs/>
          <w:sz w:val="24"/>
          <w:szCs w:val="24"/>
        </w:rPr>
      </w:pPr>
      <w:r w:rsidRPr="00FA69CB">
        <w:rPr>
          <w:rFonts w:ascii="Times New Roman" w:hAnsi="Times New Roman" w:cs="Times New Roman"/>
          <w:b/>
          <w:bCs/>
          <w:sz w:val="24"/>
          <w:szCs w:val="24"/>
        </w:rPr>
        <w:t>Relationships between values, beliefs and attitudes</w:t>
      </w:r>
    </w:p>
    <w:p w:rsidR="001A464A" w:rsidRPr="00FA69CB" w:rsidRDefault="001A464A" w:rsidP="00FA69CB">
      <w:pPr>
        <w:spacing w:line="480" w:lineRule="auto"/>
        <w:jc w:val="both"/>
        <w:rPr>
          <w:rFonts w:ascii="Times New Roman" w:hAnsi="Times New Roman" w:cs="Times New Roman"/>
          <w:bCs/>
          <w:sz w:val="24"/>
          <w:szCs w:val="24"/>
        </w:rPr>
      </w:pPr>
      <w:r w:rsidRPr="00FA69CB">
        <w:rPr>
          <w:rFonts w:ascii="Times New Roman" w:hAnsi="Times New Roman" w:cs="Times New Roman"/>
          <w:bCs/>
          <w:sz w:val="24"/>
          <w:szCs w:val="24"/>
        </w:rPr>
        <w:t xml:space="preserve">Clearly, there are relationships between values, beliefs and attitude. Management literature generally observes that values shape our attitudes. Hersey, Blanchard, Kenneth, Johnson and Dewey (2012) argues that even though values, beliefs and attitudes are different, they are also related. People’s values have impact on their attitudes so as a result people’s behaviour are adjusted accorded to situations. People’s attitudes are dislikes and likes towards things and may change depending on new situation or experience.  Beliefs are subject to change at any time but values can </w:t>
      </w:r>
      <w:r w:rsidR="00163999" w:rsidRPr="00FA69CB">
        <w:rPr>
          <w:rFonts w:ascii="Times New Roman" w:hAnsi="Times New Roman" w:cs="Times New Roman"/>
          <w:bCs/>
          <w:sz w:val="24"/>
          <w:szCs w:val="24"/>
        </w:rPr>
        <w:t>be kept</w:t>
      </w:r>
      <w:r w:rsidRPr="00FA69CB">
        <w:rPr>
          <w:rFonts w:ascii="Times New Roman" w:hAnsi="Times New Roman" w:cs="Times New Roman"/>
          <w:bCs/>
          <w:sz w:val="24"/>
          <w:szCs w:val="24"/>
        </w:rPr>
        <w:t xml:space="preserve"> over a long period of time. Values only change after a broad experience is acquired t</w:t>
      </w:r>
      <w:r w:rsidR="00971149" w:rsidRPr="00FA69CB">
        <w:rPr>
          <w:rFonts w:ascii="Times New Roman" w:hAnsi="Times New Roman" w:cs="Times New Roman"/>
          <w:bCs/>
          <w:sz w:val="24"/>
          <w:szCs w:val="24"/>
        </w:rPr>
        <w:t>herefore values evolve overtime (Blanchard, et. al., 2012).</w:t>
      </w:r>
    </w:p>
    <w:p w:rsidR="00924852" w:rsidRPr="00FA69CB" w:rsidRDefault="001A464A" w:rsidP="00FA69CB">
      <w:pPr>
        <w:shd w:val="clear" w:color="auto" w:fill="FFFFFF"/>
        <w:spacing w:before="100" w:beforeAutospacing="1" w:after="100" w:afterAutospacing="1" w:line="480" w:lineRule="auto"/>
        <w:jc w:val="both"/>
        <w:rPr>
          <w:rFonts w:ascii="Times New Roman" w:hAnsi="Times New Roman" w:cs="Times New Roman"/>
          <w:bCs/>
          <w:sz w:val="24"/>
          <w:szCs w:val="24"/>
        </w:rPr>
      </w:pPr>
      <w:r w:rsidRPr="00FA69CB">
        <w:rPr>
          <w:rFonts w:ascii="Times New Roman" w:hAnsi="Times New Roman" w:cs="Times New Roman"/>
          <w:bCs/>
          <w:sz w:val="24"/>
          <w:szCs w:val="24"/>
        </w:rPr>
        <w:lastRenderedPageBreak/>
        <w:t xml:space="preserve">According to Baker, </w:t>
      </w:r>
      <w:r w:rsidR="006C5E08" w:rsidRPr="00FA69CB">
        <w:rPr>
          <w:rFonts w:ascii="Times New Roman" w:hAnsi="Times New Roman" w:cs="Times New Roman"/>
          <w:bCs/>
          <w:sz w:val="24"/>
          <w:szCs w:val="24"/>
        </w:rPr>
        <w:t>et al.</w:t>
      </w:r>
      <w:r w:rsidRPr="00FA69CB">
        <w:rPr>
          <w:rFonts w:ascii="Times New Roman" w:hAnsi="Times New Roman" w:cs="Times New Roman"/>
          <w:bCs/>
          <w:sz w:val="24"/>
          <w:szCs w:val="24"/>
        </w:rPr>
        <w:t xml:space="preserve"> (1999) the effect of leadership behaviour in value alignment is that values need to be made explicit through leadership behaviour. Otherwise, leaders may unintentionally drive disparate sub-cultures. Kabanoff, W</w:t>
      </w:r>
      <w:r w:rsidR="00156478" w:rsidRPr="00FA69CB">
        <w:rPr>
          <w:rFonts w:ascii="Times New Roman" w:hAnsi="Times New Roman" w:cs="Times New Roman"/>
          <w:bCs/>
          <w:sz w:val="24"/>
          <w:szCs w:val="24"/>
        </w:rPr>
        <w:t>aldersee and Cohen (1995) argue</w:t>
      </w:r>
      <w:r w:rsidRPr="00FA69CB">
        <w:rPr>
          <w:rFonts w:ascii="Times New Roman" w:hAnsi="Times New Roman" w:cs="Times New Roman"/>
          <w:bCs/>
          <w:sz w:val="24"/>
          <w:szCs w:val="24"/>
        </w:rPr>
        <w:t xml:space="preserve"> that the </w:t>
      </w:r>
      <w:r w:rsidR="00D2215F" w:rsidRPr="00FA69CB">
        <w:rPr>
          <w:rFonts w:ascii="Times New Roman" w:hAnsi="Times New Roman" w:cs="Times New Roman"/>
          <w:bCs/>
          <w:sz w:val="24"/>
          <w:szCs w:val="24"/>
        </w:rPr>
        <w:t>leader’s</w:t>
      </w:r>
      <w:r w:rsidRPr="00FA69CB">
        <w:rPr>
          <w:rFonts w:ascii="Times New Roman" w:hAnsi="Times New Roman" w:cs="Times New Roman"/>
          <w:bCs/>
          <w:sz w:val="24"/>
          <w:szCs w:val="24"/>
        </w:rPr>
        <w:t xml:space="preserve"> role in the organisation is to connect processes and culture, and to ensure harmony across all the different levels of the organisation. Good leaders recognise the importance of modelling, organisational values to inspire a culture. Organisational culture evolves and grows to fulfil the promise made to stakeholders. In all these, employees have a key role to play in achieving them. Rokeach (1968) discusses the relationship between organisational culture, value and attitude. He notes that culture determines how an organisation behaves, whilst organisational culture determines the </w:t>
      </w:r>
      <w:proofErr w:type="spellStart"/>
      <w:r w:rsidRPr="00FA69CB">
        <w:rPr>
          <w:rFonts w:ascii="Times New Roman" w:hAnsi="Times New Roman" w:cs="Times New Roman"/>
          <w:bCs/>
          <w:sz w:val="24"/>
          <w:szCs w:val="24"/>
        </w:rPr>
        <w:t>organisational</w:t>
      </w:r>
      <w:proofErr w:type="spellEnd"/>
      <w:r w:rsidRPr="00FA69CB">
        <w:rPr>
          <w:rFonts w:ascii="Times New Roman" w:hAnsi="Times New Roman" w:cs="Times New Roman"/>
          <w:bCs/>
          <w:sz w:val="24"/>
          <w:szCs w:val="24"/>
        </w:rPr>
        <w:t xml:space="preserve"> </w:t>
      </w:r>
      <w:proofErr w:type="spellStart"/>
      <w:r w:rsidRPr="00FA69CB">
        <w:rPr>
          <w:rFonts w:ascii="Times New Roman" w:hAnsi="Times New Roman" w:cs="Times New Roman"/>
          <w:bCs/>
          <w:sz w:val="24"/>
          <w:szCs w:val="24"/>
        </w:rPr>
        <w:t>behaviour</w:t>
      </w:r>
      <w:proofErr w:type="spellEnd"/>
      <w:r w:rsidRPr="00FA69CB">
        <w:rPr>
          <w:rFonts w:ascii="Times New Roman" w:hAnsi="Times New Roman" w:cs="Times New Roman"/>
          <w:bCs/>
          <w:sz w:val="24"/>
          <w:szCs w:val="24"/>
        </w:rPr>
        <w:t>.</w:t>
      </w:r>
      <w:r w:rsidR="00924852" w:rsidRPr="00FA69CB">
        <w:rPr>
          <w:rFonts w:ascii="Times New Roman" w:hAnsi="Times New Roman" w:cs="Times New Roman"/>
          <w:bCs/>
          <w:sz w:val="24"/>
          <w:szCs w:val="24"/>
        </w:rPr>
        <w:t xml:space="preserve"> </w:t>
      </w:r>
      <w:r w:rsidR="00924852" w:rsidRPr="00FA69CB">
        <w:rPr>
          <w:rFonts w:ascii="Times New Roman" w:eastAsia="Times New Roman" w:hAnsi="Times New Roman" w:cs="Times New Roman"/>
          <w:sz w:val="24"/>
          <w:szCs w:val="24"/>
          <w:lang w:eastAsia="en-GB"/>
        </w:rPr>
        <w:t xml:space="preserve">Thus, a belief of an individual is the idea he or she holds as being true. For instance, a person may base his or her belief on matters of faith, uncertainties (such as some principles). For instance, my belief of a person may come from diverse sources such as my own experiments or experiences, my cultural settings, societal norms such as my religion and what I hear from people such as knowledge from my teacher or mentor. Once a belief is accepted as truth and the person adopted it as an integral aspect of his or her belief system and hence prepared to defend it.  An individual values is when there is long-lasting and stable belief on what is being considered as important to the person.  </w:t>
      </w:r>
      <w:r w:rsidR="002A43A3" w:rsidRPr="000F2A78">
        <w:rPr>
          <w:rFonts w:ascii="Times New Roman" w:eastAsia="Times New Roman" w:hAnsi="Times New Roman" w:cs="Times New Roman"/>
          <w:sz w:val="24"/>
          <w:szCs w:val="24"/>
          <w:lang w:eastAsia="en-GB"/>
        </w:rPr>
        <w:t>A person must be able to articulate their values in order to make clear, rational, responsible and consistent decisions.</w:t>
      </w:r>
      <w:r w:rsidR="002A43A3" w:rsidRPr="00FA69CB">
        <w:rPr>
          <w:rFonts w:ascii="Times New Roman" w:eastAsia="Times New Roman" w:hAnsi="Times New Roman" w:cs="Times New Roman"/>
          <w:sz w:val="24"/>
          <w:szCs w:val="24"/>
          <w:lang w:eastAsia="en-GB"/>
        </w:rPr>
        <w:t xml:space="preserve"> Attitudes are the cognitive nature individuals have on others and the present situation upon which the made decision on based on their attitudes which is being controlled by their belief.  </w:t>
      </w:r>
    </w:p>
    <w:p w:rsidR="001A464A" w:rsidRPr="00FA69CB" w:rsidRDefault="001A464A" w:rsidP="00FA69CB">
      <w:pPr>
        <w:spacing w:line="480" w:lineRule="auto"/>
        <w:jc w:val="both"/>
        <w:rPr>
          <w:rFonts w:ascii="Times New Roman" w:hAnsi="Times New Roman" w:cs="Times New Roman"/>
          <w:b/>
          <w:bCs/>
          <w:sz w:val="24"/>
          <w:szCs w:val="24"/>
        </w:rPr>
      </w:pPr>
      <w:r w:rsidRPr="00FA69CB">
        <w:rPr>
          <w:rFonts w:ascii="Times New Roman" w:hAnsi="Times New Roman" w:cs="Times New Roman"/>
          <w:b/>
          <w:bCs/>
          <w:sz w:val="24"/>
          <w:szCs w:val="24"/>
        </w:rPr>
        <w:t>Management theory as a framework of analysing organisational values, belief and attitude</w:t>
      </w:r>
    </w:p>
    <w:p w:rsidR="001A464A" w:rsidRPr="00FA69CB" w:rsidRDefault="001A464A" w:rsidP="00FA69CB">
      <w:pPr>
        <w:spacing w:line="480" w:lineRule="auto"/>
        <w:jc w:val="both"/>
        <w:rPr>
          <w:rFonts w:ascii="Times New Roman" w:hAnsi="Times New Roman" w:cs="Times New Roman"/>
          <w:bCs/>
          <w:sz w:val="24"/>
          <w:szCs w:val="24"/>
        </w:rPr>
      </w:pPr>
      <w:r w:rsidRPr="00FA69CB">
        <w:rPr>
          <w:rFonts w:ascii="Times New Roman" w:hAnsi="Times New Roman" w:cs="Times New Roman"/>
          <w:bCs/>
          <w:sz w:val="24"/>
          <w:szCs w:val="24"/>
        </w:rPr>
        <w:t xml:space="preserve">Theories of management shows different ways of running organisations based on different assumptions about how people and systems operate. According to Fleet, Van and Peterson </w:t>
      </w:r>
      <w:r w:rsidRPr="00FA69CB">
        <w:rPr>
          <w:rFonts w:ascii="Times New Roman" w:hAnsi="Times New Roman" w:cs="Times New Roman"/>
          <w:bCs/>
          <w:sz w:val="24"/>
          <w:szCs w:val="24"/>
        </w:rPr>
        <w:lastRenderedPageBreak/>
        <w:t xml:space="preserve">(1994), management theories have evolved over a long period of time from traditional top-down models to modern human centred paradigms. This study will review three management theories namely; human relation theory, classical management theory, and system theory. </w:t>
      </w:r>
    </w:p>
    <w:p w:rsidR="001A464A" w:rsidRPr="00FA69CB" w:rsidRDefault="001A464A" w:rsidP="00FA69CB">
      <w:pPr>
        <w:spacing w:line="480" w:lineRule="auto"/>
        <w:jc w:val="both"/>
        <w:rPr>
          <w:rFonts w:ascii="Times New Roman" w:hAnsi="Times New Roman" w:cs="Times New Roman"/>
          <w:b/>
          <w:bCs/>
          <w:sz w:val="24"/>
          <w:szCs w:val="24"/>
        </w:rPr>
      </w:pPr>
      <w:r w:rsidRPr="00FA69CB">
        <w:rPr>
          <w:rFonts w:ascii="Times New Roman" w:hAnsi="Times New Roman" w:cs="Times New Roman"/>
          <w:b/>
          <w:bCs/>
          <w:sz w:val="24"/>
          <w:szCs w:val="24"/>
        </w:rPr>
        <w:t>Scientific management theory</w:t>
      </w:r>
    </w:p>
    <w:p w:rsidR="001A464A" w:rsidRPr="00FA69CB" w:rsidRDefault="001A464A" w:rsidP="00FA69CB">
      <w:pPr>
        <w:spacing w:line="480" w:lineRule="auto"/>
        <w:jc w:val="both"/>
        <w:rPr>
          <w:rFonts w:ascii="Times New Roman" w:hAnsi="Times New Roman" w:cs="Times New Roman"/>
          <w:bCs/>
          <w:sz w:val="24"/>
          <w:szCs w:val="24"/>
        </w:rPr>
      </w:pPr>
      <w:r w:rsidRPr="00FA69CB">
        <w:rPr>
          <w:rFonts w:ascii="Times New Roman" w:hAnsi="Times New Roman" w:cs="Times New Roman"/>
          <w:bCs/>
          <w:sz w:val="24"/>
          <w:szCs w:val="24"/>
        </w:rPr>
        <w:t>The scientific management theory was developed by Frederick Taylor in the early 20</w:t>
      </w:r>
      <w:r w:rsidRPr="00FA69CB">
        <w:rPr>
          <w:rFonts w:ascii="Times New Roman" w:hAnsi="Times New Roman" w:cs="Times New Roman"/>
          <w:bCs/>
          <w:sz w:val="24"/>
          <w:szCs w:val="24"/>
          <w:vertAlign w:val="superscript"/>
        </w:rPr>
        <w:t>th</w:t>
      </w:r>
      <w:r w:rsidRPr="00FA69CB">
        <w:rPr>
          <w:rFonts w:ascii="Times New Roman" w:hAnsi="Times New Roman" w:cs="Times New Roman"/>
          <w:bCs/>
          <w:sz w:val="24"/>
          <w:szCs w:val="24"/>
        </w:rPr>
        <w:t xml:space="preserve"> century as a way to improve productivity in the workplace. The focus of this management theory was to use data and measurements to make organisations more effective. Through this approach managers are able to observe and evaluate processes more quantitatively. Thus, managers become more equipped with information to solve problems more effectively and profitably. In order to solve problems, the theory proposes division of work by developing practice and familiarity among the staff and therefore in so doing the effort or attention to one person or group is reduced. The scientific management theory also forges employee respect by allowing recognition of formal and informal agreements between employees and firms. The scienfic management theory also allows unity of command at the firm to control and direct employees towards performance. The theory also allows for creativity and initiative among at all levels of staff. There is therefore unity of focus and direction that flows from one superior authority. This allows for one performance of different tasks with one objective. The scientific management theory also allows work to be carried out in appropriate order as a result the right person is always put in the right place. This system also incorporates rewards and punishment and have ensured that operations are standardised and also allows implementation of management strategy. </w:t>
      </w:r>
    </w:p>
    <w:p w:rsidR="00E50E87" w:rsidRPr="00FA69CB" w:rsidRDefault="00E50E87" w:rsidP="00FA69CB">
      <w:pPr>
        <w:spacing w:line="480" w:lineRule="auto"/>
        <w:jc w:val="both"/>
        <w:rPr>
          <w:rFonts w:ascii="Times New Roman" w:hAnsi="Times New Roman" w:cs="Times New Roman"/>
          <w:bCs/>
          <w:sz w:val="24"/>
          <w:szCs w:val="24"/>
        </w:rPr>
      </w:pPr>
    </w:p>
    <w:p w:rsidR="00E50E87" w:rsidRPr="00FA69CB" w:rsidRDefault="00E50E87" w:rsidP="00FA69CB">
      <w:pPr>
        <w:spacing w:line="480" w:lineRule="auto"/>
        <w:jc w:val="both"/>
        <w:rPr>
          <w:rFonts w:ascii="Times New Roman" w:hAnsi="Times New Roman" w:cs="Times New Roman"/>
          <w:bCs/>
          <w:sz w:val="24"/>
          <w:szCs w:val="24"/>
        </w:rPr>
      </w:pPr>
    </w:p>
    <w:p w:rsidR="001A464A" w:rsidRPr="00FA69CB" w:rsidRDefault="001A464A" w:rsidP="00FA69CB">
      <w:pPr>
        <w:spacing w:line="480" w:lineRule="auto"/>
        <w:jc w:val="both"/>
        <w:rPr>
          <w:rFonts w:ascii="Times New Roman" w:hAnsi="Times New Roman" w:cs="Times New Roman"/>
          <w:b/>
          <w:bCs/>
          <w:sz w:val="24"/>
          <w:szCs w:val="24"/>
        </w:rPr>
      </w:pPr>
      <w:r w:rsidRPr="00FA69CB">
        <w:rPr>
          <w:rFonts w:ascii="Times New Roman" w:hAnsi="Times New Roman" w:cs="Times New Roman"/>
          <w:b/>
          <w:bCs/>
          <w:sz w:val="24"/>
          <w:szCs w:val="24"/>
        </w:rPr>
        <w:lastRenderedPageBreak/>
        <w:t>Human Relation Theories</w:t>
      </w:r>
    </w:p>
    <w:p w:rsidR="001A464A" w:rsidRPr="00FA69CB" w:rsidRDefault="001A464A" w:rsidP="00FA69CB">
      <w:pPr>
        <w:spacing w:line="480" w:lineRule="auto"/>
        <w:jc w:val="both"/>
        <w:rPr>
          <w:rFonts w:ascii="Times New Roman" w:hAnsi="Times New Roman" w:cs="Times New Roman"/>
          <w:bCs/>
          <w:sz w:val="24"/>
          <w:szCs w:val="24"/>
        </w:rPr>
      </w:pPr>
      <w:r w:rsidRPr="00FA69CB">
        <w:rPr>
          <w:rFonts w:ascii="Times New Roman" w:hAnsi="Times New Roman" w:cs="Times New Roman"/>
          <w:bCs/>
          <w:sz w:val="24"/>
          <w:szCs w:val="24"/>
        </w:rPr>
        <w:t xml:space="preserve">The human relation theory is concerned with human factors and therefore focuses on inspiration, leadership and group motivation with emphasis on behaviour of the human within the organisation. Assumptions play a major role in assumptions about the relationship between the manager and the worker. The Human Relation Theory believes that people require decisive action in achieving effectiveness in the organisation. Employees are expected to be exhibit predictive </w:t>
      </w:r>
      <w:proofErr w:type="spellStart"/>
      <w:r w:rsidRPr="00FA69CB">
        <w:rPr>
          <w:rFonts w:ascii="Times New Roman" w:hAnsi="Times New Roman" w:cs="Times New Roman"/>
          <w:bCs/>
          <w:sz w:val="24"/>
          <w:szCs w:val="24"/>
        </w:rPr>
        <w:t>behaviour</w:t>
      </w:r>
      <w:proofErr w:type="spellEnd"/>
      <w:r w:rsidRPr="00FA69CB">
        <w:rPr>
          <w:rFonts w:ascii="Times New Roman" w:hAnsi="Times New Roman" w:cs="Times New Roman"/>
          <w:bCs/>
          <w:sz w:val="24"/>
          <w:szCs w:val="24"/>
        </w:rPr>
        <w:t>.</w:t>
      </w:r>
      <w:r w:rsidR="004724AD" w:rsidRPr="00FA69CB">
        <w:rPr>
          <w:rFonts w:ascii="Times New Roman" w:hAnsi="Times New Roman" w:cs="Times New Roman"/>
          <w:bCs/>
          <w:sz w:val="24"/>
          <w:szCs w:val="24"/>
        </w:rPr>
        <w:t xml:space="preserve"> </w:t>
      </w:r>
      <w:r w:rsidRPr="00FA69CB">
        <w:rPr>
          <w:rFonts w:ascii="Times New Roman" w:hAnsi="Times New Roman" w:cs="Times New Roman"/>
          <w:bCs/>
          <w:sz w:val="24"/>
          <w:szCs w:val="24"/>
        </w:rPr>
        <w:t xml:space="preserve">While different managers will have different skills and preferences, </w:t>
      </w:r>
      <w:proofErr w:type="spellStart"/>
      <w:r w:rsidRPr="00FA69CB">
        <w:rPr>
          <w:rFonts w:ascii="Times New Roman" w:hAnsi="Times New Roman" w:cs="Times New Roman"/>
          <w:bCs/>
          <w:sz w:val="24"/>
          <w:szCs w:val="24"/>
        </w:rPr>
        <w:t>Mintzberg’s</w:t>
      </w:r>
      <w:proofErr w:type="spellEnd"/>
      <w:r w:rsidRPr="00FA69CB">
        <w:rPr>
          <w:rFonts w:ascii="Times New Roman" w:hAnsi="Times New Roman" w:cs="Times New Roman"/>
          <w:bCs/>
          <w:sz w:val="24"/>
          <w:szCs w:val="24"/>
        </w:rPr>
        <w:t xml:space="preserve"> account of managerial roles prompts a manager to attend to the development of interpersonal skills, to recognise the importance of managing information, and to recognise the different kinds of decision that the </w:t>
      </w:r>
      <w:r w:rsidR="00EA44EC" w:rsidRPr="00FA69CB">
        <w:rPr>
          <w:rFonts w:ascii="Times New Roman" w:hAnsi="Times New Roman" w:cs="Times New Roman"/>
          <w:bCs/>
          <w:sz w:val="24"/>
          <w:szCs w:val="24"/>
        </w:rPr>
        <w:t xml:space="preserve">manager will face </w:t>
      </w:r>
      <w:r w:rsidRPr="00FA69CB">
        <w:rPr>
          <w:rFonts w:ascii="Times New Roman" w:hAnsi="Times New Roman" w:cs="Times New Roman"/>
          <w:bCs/>
          <w:sz w:val="24"/>
          <w:szCs w:val="24"/>
        </w:rPr>
        <w:t>(Tyler, 2007, pp. 283–4)</w:t>
      </w:r>
      <w:r w:rsidR="00EA44EC" w:rsidRPr="00FA69CB">
        <w:rPr>
          <w:rFonts w:ascii="Times New Roman" w:hAnsi="Times New Roman" w:cs="Times New Roman"/>
          <w:bCs/>
          <w:sz w:val="24"/>
          <w:szCs w:val="24"/>
        </w:rPr>
        <w:t>.</w:t>
      </w:r>
    </w:p>
    <w:p w:rsidR="001A464A" w:rsidRPr="00FA69CB" w:rsidRDefault="001A464A" w:rsidP="00FA69CB">
      <w:pPr>
        <w:spacing w:line="480" w:lineRule="auto"/>
        <w:jc w:val="both"/>
        <w:rPr>
          <w:rFonts w:ascii="Times New Roman" w:hAnsi="Times New Roman" w:cs="Times New Roman"/>
          <w:b/>
          <w:bCs/>
          <w:sz w:val="24"/>
          <w:szCs w:val="24"/>
        </w:rPr>
      </w:pPr>
      <w:r w:rsidRPr="00FA69CB">
        <w:rPr>
          <w:rFonts w:ascii="Times New Roman" w:hAnsi="Times New Roman" w:cs="Times New Roman"/>
          <w:b/>
          <w:bCs/>
          <w:sz w:val="24"/>
          <w:szCs w:val="24"/>
        </w:rPr>
        <w:t>System Theories</w:t>
      </w:r>
    </w:p>
    <w:p w:rsidR="001A464A" w:rsidRPr="00FA69CB" w:rsidRDefault="001A464A" w:rsidP="00FA69CB">
      <w:pPr>
        <w:spacing w:line="480" w:lineRule="auto"/>
        <w:jc w:val="both"/>
        <w:rPr>
          <w:rFonts w:ascii="Times New Roman" w:hAnsi="Times New Roman" w:cs="Times New Roman"/>
          <w:bCs/>
          <w:sz w:val="24"/>
          <w:szCs w:val="24"/>
        </w:rPr>
      </w:pPr>
      <w:r w:rsidRPr="00FA69CB">
        <w:rPr>
          <w:rFonts w:ascii="Times New Roman" w:hAnsi="Times New Roman" w:cs="Times New Roman"/>
          <w:bCs/>
          <w:sz w:val="24"/>
          <w:szCs w:val="24"/>
        </w:rPr>
        <w:t xml:space="preserve">The system theory considers the organisation as a number of interrelated sub-systems. This theory combines classical and human systems approach and further draws inspiration from social and psychological aspects. Thus, the system focuses on the complexity, interrelationships, interdependence, and interacting group of activities. Thus, the active behaviour of interacting complex systems. The theory recognises that the structure of the organisations comprises interlocking, circular and occasional time-delayed relationships of the various components. These reflects the ultimate behaviour of the individual components. These reflect the ultimate behaviour of the individual components. The systems theory was meant to help create a general structure that can be applied to explain how organisations function and operate as a single system. However this has never been accomplished in any organisation. But it is said that this theory all the same developed a complete view of the company identifying interrelationships </w:t>
      </w:r>
      <w:r w:rsidRPr="00FA69CB">
        <w:rPr>
          <w:rFonts w:ascii="Times New Roman" w:hAnsi="Times New Roman" w:cs="Times New Roman"/>
          <w:bCs/>
          <w:sz w:val="24"/>
          <w:szCs w:val="24"/>
        </w:rPr>
        <w:lastRenderedPageBreak/>
        <w:t>between humans and its structural behaviours. Thus, the theory helps to provide understanding of how the organisation functions, the relationship which exists between the individuals and groups, the social system and the environment. The system theory in general operates based on the basic structures as its boundaries which regulates the flow in and out between the resources, information and the energy. The system approach also considers as important the smaller units (subsystem) of the bigger system as well as focal structure within the system. The systems approach also specifies whether the system should be open or closed. Opened systems have relatively free exchange of information and resources, whilst the close system is more is more self-contained and isolated from its surroundings. Within the systems structure there is also a superstructure which functions as the external part of the environment.</w:t>
      </w:r>
    </w:p>
    <w:p w:rsidR="001A464A" w:rsidRPr="00FA69CB" w:rsidRDefault="001A464A" w:rsidP="00FA69CB">
      <w:pPr>
        <w:spacing w:line="480" w:lineRule="auto"/>
        <w:jc w:val="both"/>
        <w:rPr>
          <w:rFonts w:ascii="Times New Roman" w:hAnsi="Times New Roman" w:cs="Times New Roman"/>
          <w:b/>
          <w:bCs/>
          <w:sz w:val="24"/>
          <w:szCs w:val="24"/>
        </w:rPr>
      </w:pPr>
      <w:r w:rsidRPr="00FA69CB">
        <w:rPr>
          <w:rFonts w:ascii="Times New Roman" w:hAnsi="Times New Roman" w:cs="Times New Roman"/>
          <w:b/>
          <w:bCs/>
          <w:sz w:val="24"/>
          <w:szCs w:val="24"/>
        </w:rPr>
        <w:t>Application of the three theories to a real management role in an organisation</w:t>
      </w:r>
    </w:p>
    <w:p w:rsidR="001A464A" w:rsidRPr="00FA69CB" w:rsidRDefault="001A464A" w:rsidP="00FA69CB">
      <w:pPr>
        <w:spacing w:line="480" w:lineRule="auto"/>
        <w:jc w:val="both"/>
        <w:rPr>
          <w:rFonts w:ascii="Times New Roman" w:hAnsi="Times New Roman" w:cs="Times New Roman"/>
          <w:bCs/>
          <w:sz w:val="24"/>
          <w:szCs w:val="24"/>
        </w:rPr>
      </w:pPr>
      <w:r w:rsidRPr="00FA69CB">
        <w:rPr>
          <w:rFonts w:ascii="Times New Roman" w:hAnsi="Times New Roman" w:cs="Times New Roman"/>
          <w:bCs/>
          <w:sz w:val="24"/>
          <w:szCs w:val="24"/>
        </w:rPr>
        <w:t>In organisations, they have an important role and responsibility to apply appropriate management theories to shape the behaviour of employees in the organisation. The managers have to perform a lead role and manage different types of employee’s teams, with different structures and attributions. Thus, managers require critical thinking skills to create change in their organisations and also teach and exhibit competencies which ensures that the organisation takes the lead in its market and industry.</w:t>
      </w:r>
      <w:r w:rsidRPr="00FA69CB">
        <w:rPr>
          <w:rFonts w:ascii="Times New Roman" w:hAnsi="Times New Roman" w:cs="Times New Roman"/>
          <w:sz w:val="24"/>
          <w:szCs w:val="24"/>
        </w:rPr>
        <w:t xml:space="preserve"> </w:t>
      </w:r>
      <w:r w:rsidRPr="00FA69CB">
        <w:rPr>
          <w:rFonts w:ascii="Times New Roman" w:hAnsi="Times New Roman" w:cs="Times New Roman"/>
          <w:bCs/>
          <w:sz w:val="24"/>
          <w:szCs w:val="24"/>
        </w:rPr>
        <w:t xml:space="preserve">According to McLean (2005) in every organisation, managers are considered the primary force in the growth and expansion of the organisation. In this study, I play the role of </w:t>
      </w:r>
      <w:r w:rsidR="00F6136F" w:rsidRPr="00FA69CB">
        <w:rPr>
          <w:rFonts w:ascii="Times New Roman" w:hAnsi="Times New Roman" w:cs="Times New Roman"/>
          <w:bCs/>
          <w:sz w:val="24"/>
          <w:szCs w:val="24"/>
        </w:rPr>
        <w:t>Operations Officer (O</w:t>
      </w:r>
      <w:r w:rsidRPr="00FA69CB">
        <w:rPr>
          <w:rFonts w:ascii="Times New Roman" w:hAnsi="Times New Roman" w:cs="Times New Roman"/>
          <w:bCs/>
          <w:sz w:val="24"/>
          <w:szCs w:val="24"/>
        </w:rPr>
        <w:t>O) of Holbrooke Energy PLC. As t</w:t>
      </w:r>
      <w:r w:rsidR="00E70E8B" w:rsidRPr="00FA69CB">
        <w:rPr>
          <w:rFonts w:ascii="Times New Roman" w:hAnsi="Times New Roman" w:cs="Times New Roman"/>
          <w:bCs/>
          <w:sz w:val="24"/>
          <w:szCs w:val="24"/>
        </w:rPr>
        <w:t xml:space="preserve">he </w:t>
      </w:r>
      <w:r w:rsidR="00152074" w:rsidRPr="00FA69CB">
        <w:rPr>
          <w:rFonts w:ascii="Times New Roman" w:hAnsi="Times New Roman" w:cs="Times New Roman"/>
          <w:bCs/>
          <w:sz w:val="24"/>
          <w:szCs w:val="24"/>
        </w:rPr>
        <w:t>Operations Officer,</w:t>
      </w:r>
      <w:r w:rsidR="00E70E8B" w:rsidRPr="00FA69CB">
        <w:rPr>
          <w:rFonts w:ascii="Times New Roman" w:hAnsi="Times New Roman" w:cs="Times New Roman"/>
          <w:bCs/>
          <w:sz w:val="24"/>
          <w:szCs w:val="24"/>
        </w:rPr>
        <w:t xml:space="preserve"> I </w:t>
      </w:r>
      <w:r w:rsidR="00DB3DDF" w:rsidRPr="00FA69CB">
        <w:rPr>
          <w:rFonts w:ascii="Times New Roman" w:hAnsi="Times New Roman" w:cs="Times New Roman"/>
          <w:bCs/>
          <w:sz w:val="24"/>
          <w:szCs w:val="24"/>
        </w:rPr>
        <w:t>am in</w:t>
      </w:r>
      <w:r w:rsidRPr="00FA69CB">
        <w:rPr>
          <w:rFonts w:ascii="Times New Roman" w:hAnsi="Times New Roman" w:cs="Times New Roman"/>
          <w:bCs/>
          <w:sz w:val="24"/>
          <w:szCs w:val="24"/>
        </w:rPr>
        <w:t xml:space="preserve"> charge of making major decisions for the company including staffing, budgets and logistics. Among other responsibilities I performed in the organisation as the COO, I design and implement business organisations, establish policies that promote company culture and vision and </w:t>
      </w:r>
      <w:r w:rsidR="00D73BD7" w:rsidRPr="00FA69CB">
        <w:rPr>
          <w:rFonts w:ascii="Times New Roman" w:hAnsi="Times New Roman" w:cs="Times New Roman"/>
          <w:bCs/>
          <w:sz w:val="24"/>
          <w:szCs w:val="24"/>
        </w:rPr>
        <w:t>overseas</w:t>
      </w:r>
      <w:r w:rsidRPr="00FA69CB">
        <w:rPr>
          <w:rFonts w:ascii="Times New Roman" w:hAnsi="Times New Roman" w:cs="Times New Roman"/>
          <w:bCs/>
          <w:sz w:val="24"/>
          <w:szCs w:val="24"/>
        </w:rPr>
        <w:t xml:space="preserve"> operations of the company and the work of executives. I therefore set </w:t>
      </w:r>
      <w:r w:rsidRPr="00FA69CB">
        <w:rPr>
          <w:rFonts w:ascii="Times New Roman" w:hAnsi="Times New Roman" w:cs="Times New Roman"/>
          <w:bCs/>
          <w:sz w:val="24"/>
          <w:szCs w:val="24"/>
        </w:rPr>
        <w:lastRenderedPageBreak/>
        <w:t>comprehensive goals for growth and performance. This role enables me to lead employees to encourage maximum performance and dedication</w:t>
      </w:r>
      <w:r w:rsidRPr="00FA69CB">
        <w:rPr>
          <w:rFonts w:ascii="Times New Roman" w:hAnsi="Times New Roman" w:cs="Times New Roman"/>
          <w:sz w:val="24"/>
          <w:szCs w:val="24"/>
        </w:rPr>
        <w:t xml:space="preserve"> </w:t>
      </w:r>
      <w:r w:rsidRPr="00FA69CB">
        <w:rPr>
          <w:rFonts w:ascii="Times New Roman" w:hAnsi="Times New Roman" w:cs="Times New Roman"/>
          <w:bCs/>
          <w:sz w:val="24"/>
          <w:szCs w:val="24"/>
        </w:rPr>
        <w:t xml:space="preserve">as well as evaluate performance by analyzing and interpreting data and metrics. I also ensure as part my work submit reports to the </w:t>
      </w:r>
      <w:r w:rsidR="00DB3DDF" w:rsidRPr="00FA69CB">
        <w:rPr>
          <w:rFonts w:ascii="Times New Roman" w:hAnsi="Times New Roman" w:cs="Times New Roman"/>
          <w:bCs/>
          <w:sz w:val="24"/>
          <w:szCs w:val="24"/>
        </w:rPr>
        <w:t xml:space="preserve">Production Manager </w:t>
      </w:r>
      <w:r w:rsidRPr="00FA69CB">
        <w:rPr>
          <w:rFonts w:ascii="Times New Roman" w:hAnsi="Times New Roman" w:cs="Times New Roman"/>
          <w:bCs/>
          <w:sz w:val="24"/>
          <w:szCs w:val="24"/>
        </w:rPr>
        <w:t xml:space="preserve">in all matters of importance. These responsibilities put me into daily operational relationships with key supervisors and departmental heads. </w:t>
      </w:r>
    </w:p>
    <w:p w:rsidR="001A464A" w:rsidRPr="00FA69CB" w:rsidRDefault="006E7662" w:rsidP="00FA69CB">
      <w:pPr>
        <w:spacing w:line="480" w:lineRule="auto"/>
        <w:jc w:val="both"/>
        <w:rPr>
          <w:rFonts w:ascii="Times New Roman" w:hAnsi="Times New Roman" w:cs="Times New Roman"/>
          <w:bCs/>
          <w:sz w:val="24"/>
          <w:szCs w:val="24"/>
        </w:rPr>
      </w:pPr>
      <w:r w:rsidRPr="00FA69CB">
        <w:rPr>
          <w:rFonts w:ascii="Times New Roman" w:hAnsi="Times New Roman" w:cs="Times New Roman"/>
          <w:b/>
          <w:sz w:val="24"/>
          <w:szCs w:val="24"/>
        </w:rPr>
        <w:t>3</w:t>
      </w:r>
      <w:r w:rsidR="003A4830" w:rsidRPr="00FA69CB">
        <w:rPr>
          <w:rFonts w:ascii="Times New Roman" w:hAnsi="Times New Roman" w:cs="Times New Roman"/>
          <w:b/>
          <w:sz w:val="24"/>
          <w:szCs w:val="24"/>
        </w:rPr>
        <w:t xml:space="preserve">.0 Critically assess the impact of beliefs, attitudes and values on own workplace </w:t>
      </w:r>
      <w:proofErr w:type="spellStart"/>
      <w:r w:rsidR="003A4830" w:rsidRPr="00FA69CB">
        <w:rPr>
          <w:rFonts w:ascii="Times New Roman" w:hAnsi="Times New Roman" w:cs="Times New Roman"/>
          <w:b/>
          <w:sz w:val="24"/>
          <w:szCs w:val="24"/>
        </w:rPr>
        <w:t>behaviour</w:t>
      </w:r>
      <w:proofErr w:type="spellEnd"/>
    </w:p>
    <w:p w:rsidR="001D5352" w:rsidRPr="00FA69CB" w:rsidRDefault="001D5352" w:rsidP="00FA69CB">
      <w:pPr>
        <w:spacing w:line="480" w:lineRule="auto"/>
        <w:jc w:val="both"/>
        <w:rPr>
          <w:rFonts w:ascii="Times New Roman" w:hAnsi="Times New Roman" w:cs="Times New Roman"/>
          <w:sz w:val="24"/>
          <w:szCs w:val="24"/>
        </w:rPr>
      </w:pPr>
      <w:r w:rsidRPr="00FA69CB">
        <w:rPr>
          <w:rFonts w:ascii="Times New Roman" w:hAnsi="Times New Roman" w:cs="Times New Roman"/>
          <w:sz w:val="24"/>
          <w:szCs w:val="24"/>
        </w:rPr>
        <w:t xml:space="preserve">Holbrooke Energy offers a good work environment to practice how the values, attitudes and beliefs I nurture in the </w:t>
      </w:r>
      <w:proofErr w:type="spellStart"/>
      <w:r w:rsidRPr="00FA69CB">
        <w:rPr>
          <w:rFonts w:ascii="Times New Roman" w:hAnsi="Times New Roman" w:cs="Times New Roman"/>
          <w:sz w:val="24"/>
          <w:szCs w:val="24"/>
        </w:rPr>
        <w:t>organisation</w:t>
      </w:r>
      <w:proofErr w:type="spellEnd"/>
      <w:r w:rsidRPr="00FA69CB">
        <w:rPr>
          <w:rFonts w:ascii="Times New Roman" w:hAnsi="Times New Roman" w:cs="Times New Roman"/>
          <w:sz w:val="24"/>
          <w:szCs w:val="24"/>
        </w:rPr>
        <w:t xml:space="preserve"> reflect on my </w:t>
      </w:r>
      <w:proofErr w:type="spellStart"/>
      <w:r w:rsidRPr="00FA69CB">
        <w:rPr>
          <w:rFonts w:ascii="Times New Roman" w:hAnsi="Times New Roman" w:cs="Times New Roman"/>
          <w:sz w:val="24"/>
          <w:szCs w:val="24"/>
        </w:rPr>
        <w:t>behaviour</w:t>
      </w:r>
      <w:proofErr w:type="spellEnd"/>
      <w:r w:rsidRPr="00FA69CB">
        <w:rPr>
          <w:rFonts w:ascii="Times New Roman" w:hAnsi="Times New Roman" w:cs="Times New Roman"/>
          <w:sz w:val="24"/>
          <w:szCs w:val="24"/>
        </w:rPr>
        <w:t xml:space="preserve">. </w:t>
      </w:r>
      <w:proofErr w:type="spellStart"/>
      <w:r w:rsidRPr="00FA69CB">
        <w:rPr>
          <w:rFonts w:ascii="Times New Roman" w:hAnsi="Times New Roman" w:cs="Times New Roman"/>
          <w:sz w:val="24"/>
          <w:szCs w:val="24"/>
        </w:rPr>
        <w:t>Organisational</w:t>
      </w:r>
      <w:proofErr w:type="spellEnd"/>
      <w:r w:rsidRPr="00FA69CB">
        <w:rPr>
          <w:rFonts w:ascii="Times New Roman" w:hAnsi="Times New Roman" w:cs="Times New Roman"/>
          <w:sz w:val="24"/>
          <w:szCs w:val="24"/>
        </w:rPr>
        <w:t xml:space="preserve"> beliefs drive the employees and managers to make right decisions that help to achieve effective results for the </w:t>
      </w:r>
      <w:proofErr w:type="spellStart"/>
      <w:r w:rsidRPr="00FA69CB">
        <w:rPr>
          <w:rFonts w:ascii="Times New Roman" w:hAnsi="Times New Roman" w:cs="Times New Roman"/>
          <w:sz w:val="24"/>
          <w:szCs w:val="24"/>
        </w:rPr>
        <w:t>organisation</w:t>
      </w:r>
      <w:proofErr w:type="spellEnd"/>
      <w:r w:rsidRPr="00FA69CB">
        <w:rPr>
          <w:rFonts w:ascii="Times New Roman" w:hAnsi="Times New Roman" w:cs="Times New Roman"/>
          <w:sz w:val="24"/>
          <w:szCs w:val="24"/>
        </w:rPr>
        <w:t xml:space="preserve">. As a manager with the belief that my employees have innate goodness in them, I support my subordinates to perform roles that bring out the best in them. Thus, because of this belief, I allow my subordinates to be responsible for their actions and I do not force things on them. I share my great relationship with them and empower them to understand their own role as contributing to the success of the </w:t>
      </w:r>
      <w:proofErr w:type="spellStart"/>
      <w:r w:rsidRPr="00FA69CB">
        <w:rPr>
          <w:rFonts w:ascii="Times New Roman" w:hAnsi="Times New Roman" w:cs="Times New Roman"/>
          <w:sz w:val="24"/>
          <w:szCs w:val="24"/>
        </w:rPr>
        <w:t>organisation</w:t>
      </w:r>
      <w:proofErr w:type="spellEnd"/>
      <w:r w:rsidRPr="00FA69CB">
        <w:rPr>
          <w:rFonts w:ascii="Times New Roman" w:hAnsi="Times New Roman" w:cs="Times New Roman"/>
          <w:sz w:val="24"/>
          <w:szCs w:val="24"/>
        </w:rPr>
        <w:t xml:space="preserve">. I focus on the individual employees I empower to demonstrate their innate and they feel self-motivated to accept authority. They share in my beliefs through the changes they help me to bring into the </w:t>
      </w:r>
      <w:proofErr w:type="spellStart"/>
      <w:r w:rsidRPr="00FA69CB">
        <w:rPr>
          <w:rFonts w:ascii="Times New Roman" w:hAnsi="Times New Roman" w:cs="Times New Roman"/>
          <w:sz w:val="24"/>
          <w:szCs w:val="24"/>
        </w:rPr>
        <w:t>organisation</w:t>
      </w:r>
      <w:proofErr w:type="spellEnd"/>
      <w:r w:rsidRPr="00FA69CB">
        <w:rPr>
          <w:rFonts w:ascii="Times New Roman" w:hAnsi="Times New Roman" w:cs="Times New Roman"/>
          <w:sz w:val="24"/>
          <w:szCs w:val="24"/>
        </w:rPr>
        <w:t xml:space="preserve">. Through the values, I have acquainted myself within the </w:t>
      </w:r>
      <w:proofErr w:type="spellStart"/>
      <w:r w:rsidRPr="00FA69CB">
        <w:rPr>
          <w:rFonts w:ascii="Times New Roman" w:hAnsi="Times New Roman" w:cs="Times New Roman"/>
          <w:sz w:val="24"/>
          <w:szCs w:val="24"/>
        </w:rPr>
        <w:t>organisation</w:t>
      </w:r>
      <w:proofErr w:type="spellEnd"/>
      <w:r w:rsidRPr="00FA69CB">
        <w:rPr>
          <w:rFonts w:ascii="Times New Roman" w:hAnsi="Times New Roman" w:cs="Times New Roman"/>
          <w:sz w:val="24"/>
          <w:szCs w:val="24"/>
        </w:rPr>
        <w:t xml:space="preserve">, I also identify that employees have strengths which needs to be made stronger. Thus, I help employees to reduce their weaknesses through self-reflection on their performance. I understand that employees should not be trained but rather their skills are trained to acquire new knowledge. Thus, through continuous engagement with employees, we create healthy culture that supports improvement within the </w:t>
      </w:r>
      <w:proofErr w:type="spellStart"/>
      <w:r w:rsidRPr="00FA69CB">
        <w:rPr>
          <w:rFonts w:ascii="Times New Roman" w:hAnsi="Times New Roman" w:cs="Times New Roman"/>
          <w:sz w:val="24"/>
          <w:szCs w:val="24"/>
        </w:rPr>
        <w:t>organisation</w:t>
      </w:r>
      <w:proofErr w:type="spellEnd"/>
      <w:r w:rsidRPr="00FA69CB">
        <w:rPr>
          <w:rFonts w:ascii="Times New Roman" w:hAnsi="Times New Roman" w:cs="Times New Roman"/>
          <w:sz w:val="24"/>
          <w:szCs w:val="24"/>
        </w:rPr>
        <w:t xml:space="preserve">. Thus, I share a positive </w:t>
      </w:r>
      <w:proofErr w:type="spellStart"/>
      <w:r w:rsidRPr="00FA69CB">
        <w:rPr>
          <w:rFonts w:ascii="Times New Roman" w:hAnsi="Times New Roman" w:cs="Times New Roman"/>
          <w:sz w:val="24"/>
          <w:szCs w:val="24"/>
        </w:rPr>
        <w:t>behaviour</w:t>
      </w:r>
      <w:proofErr w:type="spellEnd"/>
      <w:r w:rsidRPr="00FA69CB">
        <w:rPr>
          <w:rFonts w:ascii="Times New Roman" w:hAnsi="Times New Roman" w:cs="Times New Roman"/>
          <w:sz w:val="24"/>
          <w:szCs w:val="24"/>
        </w:rPr>
        <w:t xml:space="preserve"> through the beliefs, values and attitudes I cultivate and live with the people I work with. </w:t>
      </w:r>
    </w:p>
    <w:p w:rsidR="001D5352" w:rsidRPr="00FA69CB" w:rsidRDefault="001D5352" w:rsidP="00FA69CB">
      <w:pPr>
        <w:spacing w:line="480" w:lineRule="auto"/>
        <w:rPr>
          <w:rFonts w:ascii="Times New Roman" w:hAnsi="Times New Roman" w:cs="Times New Roman"/>
          <w:sz w:val="24"/>
          <w:szCs w:val="24"/>
        </w:rPr>
      </w:pPr>
    </w:p>
    <w:p w:rsidR="006C759E" w:rsidRPr="00FA69CB" w:rsidRDefault="006C759E" w:rsidP="00FA69CB">
      <w:pPr>
        <w:spacing w:line="480" w:lineRule="auto"/>
        <w:rPr>
          <w:rFonts w:ascii="Times New Roman" w:hAnsi="Times New Roman" w:cs="Times New Roman"/>
          <w:b/>
          <w:bCs/>
          <w:sz w:val="24"/>
          <w:szCs w:val="24"/>
        </w:rPr>
      </w:pPr>
      <w:r w:rsidRPr="00FA69CB">
        <w:rPr>
          <w:rFonts w:ascii="Times New Roman" w:hAnsi="Times New Roman" w:cs="Times New Roman"/>
          <w:b/>
          <w:bCs/>
          <w:sz w:val="24"/>
          <w:szCs w:val="24"/>
        </w:rPr>
        <w:t>REFERENCES</w:t>
      </w:r>
    </w:p>
    <w:p w:rsidR="00BD09A5" w:rsidRPr="00FA69CB" w:rsidRDefault="00BD09A5" w:rsidP="00FA69CB">
      <w:pPr>
        <w:spacing w:line="480" w:lineRule="auto"/>
        <w:rPr>
          <w:rFonts w:ascii="Times New Roman" w:hAnsi="Times New Roman" w:cs="Times New Roman"/>
          <w:bCs/>
          <w:sz w:val="24"/>
          <w:szCs w:val="24"/>
        </w:rPr>
      </w:pPr>
      <w:bookmarkStart w:id="0" w:name="_GoBack"/>
      <w:bookmarkEnd w:id="0"/>
      <w:proofErr w:type="spellStart"/>
      <w:r w:rsidRPr="00FA69CB">
        <w:rPr>
          <w:rFonts w:ascii="Times New Roman" w:hAnsi="Times New Roman" w:cs="Times New Roman"/>
          <w:bCs/>
          <w:sz w:val="24"/>
          <w:szCs w:val="24"/>
        </w:rPr>
        <w:t>Ashforth</w:t>
      </w:r>
      <w:proofErr w:type="spellEnd"/>
      <w:r w:rsidRPr="00FA69CB">
        <w:rPr>
          <w:rFonts w:ascii="Times New Roman" w:hAnsi="Times New Roman" w:cs="Times New Roman"/>
          <w:bCs/>
          <w:sz w:val="24"/>
          <w:szCs w:val="24"/>
        </w:rPr>
        <w:t xml:space="preserve">, B. E., &amp; </w:t>
      </w:r>
      <w:proofErr w:type="spellStart"/>
      <w:r w:rsidRPr="00FA69CB">
        <w:rPr>
          <w:rFonts w:ascii="Times New Roman" w:hAnsi="Times New Roman" w:cs="Times New Roman"/>
          <w:bCs/>
          <w:sz w:val="24"/>
          <w:szCs w:val="24"/>
        </w:rPr>
        <w:t>Mael</w:t>
      </w:r>
      <w:proofErr w:type="spellEnd"/>
      <w:r w:rsidRPr="00FA69CB">
        <w:rPr>
          <w:rFonts w:ascii="Times New Roman" w:hAnsi="Times New Roman" w:cs="Times New Roman"/>
          <w:bCs/>
          <w:sz w:val="24"/>
          <w:szCs w:val="24"/>
        </w:rPr>
        <w:t xml:space="preserve">, F. 1989. Social identity theory and the organization. Academy of Management Review, (14) 20–39. </w:t>
      </w:r>
    </w:p>
    <w:p w:rsidR="00BD09A5" w:rsidRPr="00FA69CB" w:rsidRDefault="00BD09A5" w:rsidP="00FA69CB">
      <w:pPr>
        <w:spacing w:line="480" w:lineRule="auto"/>
        <w:rPr>
          <w:rFonts w:ascii="Times New Roman" w:hAnsi="Times New Roman" w:cs="Times New Roman"/>
          <w:bCs/>
          <w:sz w:val="24"/>
          <w:szCs w:val="24"/>
        </w:rPr>
      </w:pPr>
      <w:r w:rsidRPr="00FA69CB">
        <w:rPr>
          <w:rFonts w:ascii="Times New Roman" w:hAnsi="Times New Roman" w:cs="Times New Roman"/>
          <w:bCs/>
          <w:sz w:val="24"/>
          <w:szCs w:val="24"/>
        </w:rPr>
        <w:t xml:space="preserve">Bansal, P. 2003. From Issues to Actions: The Importance of Individual Concerns and Organizational Values in Responding to Natural Environmental Issues. Organization Science, 14(5), 510–527. </w:t>
      </w:r>
    </w:p>
    <w:p w:rsidR="00BD09A5" w:rsidRPr="00FA69CB" w:rsidRDefault="00BD09A5" w:rsidP="00FA69CB">
      <w:pPr>
        <w:spacing w:line="480" w:lineRule="auto"/>
        <w:rPr>
          <w:rFonts w:ascii="Times New Roman" w:hAnsi="Times New Roman" w:cs="Times New Roman"/>
          <w:bCs/>
          <w:sz w:val="24"/>
          <w:szCs w:val="24"/>
        </w:rPr>
      </w:pPr>
      <w:proofErr w:type="spellStart"/>
      <w:r w:rsidRPr="00FA69CB">
        <w:rPr>
          <w:rFonts w:ascii="Times New Roman" w:hAnsi="Times New Roman" w:cs="Times New Roman"/>
          <w:bCs/>
          <w:sz w:val="24"/>
          <w:szCs w:val="24"/>
        </w:rPr>
        <w:t>Berkhout</w:t>
      </w:r>
      <w:proofErr w:type="spellEnd"/>
      <w:r w:rsidRPr="00FA69CB">
        <w:rPr>
          <w:rFonts w:ascii="Times New Roman" w:hAnsi="Times New Roman" w:cs="Times New Roman"/>
          <w:bCs/>
          <w:sz w:val="24"/>
          <w:szCs w:val="24"/>
        </w:rPr>
        <w:t xml:space="preserve">, T., &amp; Rowlands, I. H. (2007). The Voluntary Adoption of Green Electricity </w:t>
      </w:r>
      <w:proofErr w:type="gramStart"/>
      <w:r w:rsidRPr="00FA69CB">
        <w:rPr>
          <w:rFonts w:ascii="Times New Roman" w:hAnsi="Times New Roman" w:cs="Times New Roman"/>
          <w:bCs/>
          <w:sz w:val="24"/>
          <w:szCs w:val="24"/>
        </w:rPr>
        <w:t>By</w:t>
      </w:r>
      <w:proofErr w:type="gramEnd"/>
      <w:r w:rsidRPr="00FA69CB">
        <w:rPr>
          <w:rFonts w:ascii="Times New Roman" w:hAnsi="Times New Roman" w:cs="Times New Roman"/>
          <w:bCs/>
          <w:sz w:val="24"/>
          <w:szCs w:val="24"/>
        </w:rPr>
        <w:t xml:space="preserve"> Ontario-Based Companies - The Importance of Organizational Values and Organizational Context. Organization &amp; Environment, 20(3), 281–303. </w:t>
      </w:r>
    </w:p>
    <w:p w:rsidR="00BD09A5" w:rsidRDefault="00BD09A5" w:rsidP="00FA69CB">
      <w:pPr>
        <w:spacing w:line="480" w:lineRule="auto"/>
        <w:rPr>
          <w:rFonts w:ascii="Times New Roman" w:hAnsi="Times New Roman" w:cs="Times New Roman"/>
          <w:bCs/>
          <w:sz w:val="24"/>
          <w:szCs w:val="24"/>
        </w:rPr>
      </w:pPr>
      <w:r w:rsidRPr="00FA69CB">
        <w:rPr>
          <w:rFonts w:ascii="Times New Roman" w:hAnsi="Times New Roman" w:cs="Times New Roman"/>
          <w:bCs/>
          <w:sz w:val="24"/>
          <w:szCs w:val="24"/>
        </w:rPr>
        <w:t>Baker, George P., Robert S. Gibbons, and Kevin J. Murphy. 1999. ‘‘Informal Authority in Organizations,’’ 15 Journal of Law, Economics, &amp; Organization 56–73</w:t>
      </w:r>
    </w:p>
    <w:p w:rsidR="00BD09A5" w:rsidRPr="00FA69CB" w:rsidRDefault="00FA69CB" w:rsidP="00FA69CB">
      <w:pPr>
        <w:spacing w:line="480" w:lineRule="auto"/>
        <w:rPr>
          <w:rFonts w:ascii="Times New Roman" w:hAnsi="Times New Roman" w:cs="Times New Roman"/>
          <w:bCs/>
          <w:sz w:val="24"/>
          <w:szCs w:val="24"/>
        </w:rPr>
      </w:pPr>
      <w:proofErr w:type="spellStart"/>
      <w:r w:rsidRPr="00FA69CB">
        <w:rPr>
          <w:rFonts w:ascii="Times New Roman" w:hAnsi="Times New Roman" w:cs="Times New Roman"/>
          <w:bCs/>
          <w:sz w:val="24"/>
          <w:szCs w:val="24"/>
        </w:rPr>
        <w:t>Cloke</w:t>
      </w:r>
      <w:proofErr w:type="spellEnd"/>
      <w:r w:rsidRPr="00FA69CB">
        <w:rPr>
          <w:rFonts w:ascii="Times New Roman" w:hAnsi="Times New Roman" w:cs="Times New Roman"/>
          <w:bCs/>
          <w:sz w:val="24"/>
          <w:szCs w:val="24"/>
        </w:rPr>
        <w:t xml:space="preserve">, K. and Goldsmith, J. </w:t>
      </w:r>
      <w:r>
        <w:rPr>
          <w:rFonts w:ascii="Times New Roman" w:hAnsi="Times New Roman" w:cs="Times New Roman"/>
          <w:bCs/>
          <w:sz w:val="24"/>
          <w:szCs w:val="24"/>
        </w:rPr>
        <w:t xml:space="preserve">1978. </w:t>
      </w:r>
      <w:r w:rsidRPr="00FA69CB">
        <w:rPr>
          <w:rFonts w:ascii="Times New Roman" w:hAnsi="Times New Roman" w:cs="Times New Roman"/>
          <w:bCs/>
          <w:sz w:val="24"/>
          <w:szCs w:val="24"/>
        </w:rPr>
        <w:t xml:space="preserve">End of Management and the Rise of Organizational Democracy, </w:t>
      </w:r>
      <w:proofErr w:type="spellStart"/>
      <w:r w:rsidRPr="00FA69CB">
        <w:rPr>
          <w:rFonts w:ascii="Times New Roman" w:hAnsi="Times New Roman" w:cs="Times New Roman"/>
          <w:bCs/>
          <w:sz w:val="24"/>
          <w:szCs w:val="24"/>
        </w:rPr>
        <w:t>Jossey</w:t>
      </w:r>
      <w:proofErr w:type="spellEnd"/>
      <w:r w:rsidRPr="00FA69CB">
        <w:rPr>
          <w:rFonts w:ascii="Times New Roman" w:hAnsi="Times New Roman" w:cs="Times New Roman"/>
          <w:bCs/>
          <w:sz w:val="24"/>
          <w:szCs w:val="24"/>
        </w:rPr>
        <w:t xml:space="preserve">-Bass 2002, p. 27. 18 Rose, M. Industrial </w:t>
      </w:r>
      <w:proofErr w:type="spellStart"/>
      <w:r w:rsidRPr="00FA69CB">
        <w:rPr>
          <w:rFonts w:ascii="Times New Roman" w:hAnsi="Times New Roman" w:cs="Times New Roman"/>
          <w:bCs/>
          <w:sz w:val="24"/>
          <w:szCs w:val="24"/>
        </w:rPr>
        <w:t>Behaviour</w:t>
      </w:r>
      <w:proofErr w:type="spellEnd"/>
      <w:r w:rsidRPr="00FA69CB">
        <w:rPr>
          <w:rFonts w:ascii="Times New Roman" w:hAnsi="Times New Roman" w:cs="Times New Roman"/>
          <w:bCs/>
          <w:sz w:val="24"/>
          <w:szCs w:val="24"/>
        </w:rPr>
        <w:t xml:space="preserve">, Penguin (1978), p. 31.  </w:t>
      </w:r>
      <w:proofErr w:type="spellStart"/>
      <w:r w:rsidR="00BD09A5" w:rsidRPr="00FA69CB">
        <w:rPr>
          <w:rFonts w:ascii="Times New Roman" w:hAnsi="Times New Roman" w:cs="Times New Roman"/>
          <w:bCs/>
          <w:sz w:val="24"/>
          <w:szCs w:val="24"/>
        </w:rPr>
        <w:t>Cyert</w:t>
      </w:r>
      <w:proofErr w:type="spellEnd"/>
      <w:r w:rsidR="00BD09A5" w:rsidRPr="00FA69CB">
        <w:rPr>
          <w:rFonts w:ascii="Times New Roman" w:hAnsi="Times New Roman" w:cs="Times New Roman"/>
          <w:bCs/>
          <w:sz w:val="24"/>
          <w:szCs w:val="24"/>
        </w:rPr>
        <w:t xml:space="preserve">, R. M., &amp; March, J. G. 2000. The </w:t>
      </w:r>
      <w:proofErr w:type="spellStart"/>
      <w:r w:rsidR="00BD09A5" w:rsidRPr="00FA69CB">
        <w:rPr>
          <w:rFonts w:ascii="Times New Roman" w:hAnsi="Times New Roman" w:cs="Times New Roman"/>
          <w:bCs/>
          <w:sz w:val="24"/>
          <w:szCs w:val="24"/>
        </w:rPr>
        <w:t>behavioural</w:t>
      </w:r>
      <w:proofErr w:type="spellEnd"/>
      <w:r w:rsidR="00BD09A5" w:rsidRPr="00FA69CB">
        <w:rPr>
          <w:rFonts w:ascii="Times New Roman" w:hAnsi="Times New Roman" w:cs="Times New Roman"/>
          <w:bCs/>
          <w:sz w:val="24"/>
          <w:szCs w:val="24"/>
        </w:rPr>
        <w:t xml:space="preserve"> theory of the firm. Central Currents in Social Theory: Contemporary Sociological Theory 1920–2000, 5, pp. 267–281</w:t>
      </w:r>
    </w:p>
    <w:p w:rsidR="00BD09A5" w:rsidRPr="00FA69CB" w:rsidRDefault="00BD09A5" w:rsidP="00FA69CB">
      <w:pPr>
        <w:spacing w:line="480" w:lineRule="auto"/>
        <w:rPr>
          <w:rFonts w:ascii="Times New Roman" w:hAnsi="Times New Roman" w:cs="Times New Roman"/>
          <w:bCs/>
          <w:sz w:val="24"/>
          <w:szCs w:val="24"/>
        </w:rPr>
      </w:pPr>
      <w:r w:rsidRPr="00FA69CB">
        <w:rPr>
          <w:rFonts w:ascii="Times New Roman" w:hAnsi="Times New Roman" w:cs="Times New Roman"/>
          <w:bCs/>
          <w:sz w:val="24"/>
          <w:szCs w:val="24"/>
        </w:rPr>
        <w:t xml:space="preserve">Fleet David D. Van and Peterson Tim O. 1994. Contemporary Management (Houghton Mifflin Company), Third Edition. </w:t>
      </w:r>
    </w:p>
    <w:p w:rsidR="00BD09A5" w:rsidRPr="00FA69CB" w:rsidRDefault="00BD09A5" w:rsidP="00FA69CB">
      <w:pPr>
        <w:spacing w:line="480" w:lineRule="auto"/>
        <w:rPr>
          <w:rFonts w:ascii="Times New Roman" w:hAnsi="Times New Roman" w:cs="Times New Roman"/>
          <w:bCs/>
          <w:sz w:val="24"/>
          <w:szCs w:val="24"/>
        </w:rPr>
      </w:pPr>
      <w:r w:rsidRPr="00FA69CB">
        <w:rPr>
          <w:rFonts w:ascii="Times New Roman" w:hAnsi="Times New Roman" w:cs="Times New Roman"/>
          <w:bCs/>
          <w:sz w:val="24"/>
          <w:szCs w:val="24"/>
        </w:rPr>
        <w:t xml:space="preserve">McLean, J. ‘Management Techniques and Theories’, Manager, </w:t>
      </w:r>
      <w:proofErr w:type="gramStart"/>
      <w:r w:rsidRPr="00FA69CB">
        <w:rPr>
          <w:rFonts w:ascii="Times New Roman" w:hAnsi="Times New Roman" w:cs="Times New Roman"/>
          <w:bCs/>
          <w:sz w:val="24"/>
          <w:szCs w:val="24"/>
        </w:rPr>
        <w:t>The</w:t>
      </w:r>
      <w:proofErr w:type="gramEnd"/>
      <w:r w:rsidRPr="00FA69CB">
        <w:rPr>
          <w:rFonts w:ascii="Times New Roman" w:hAnsi="Times New Roman" w:cs="Times New Roman"/>
          <w:bCs/>
          <w:sz w:val="24"/>
          <w:szCs w:val="24"/>
        </w:rPr>
        <w:t xml:space="preserve"> British Journal of Administrative Management, August/September 2005, p. 17.</w:t>
      </w:r>
    </w:p>
    <w:p w:rsidR="00BD09A5" w:rsidRPr="00FA69CB" w:rsidRDefault="00BD09A5" w:rsidP="00FA69CB">
      <w:pPr>
        <w:spacing w:line="480" w:lineRule="auto"/>
        <w:rPr>
          <w:rFonts w:ascii="Times New Roman" w:hAnsi="Times New Roman" w:cs="Times New Roman"/>
          <w:bCs/>
          <w:sz w:val="24"/>
          <w:szCs w:val="24"/>
        </w:rPr>
      </w:pPr>
      <w:r w:rsidRPr="00FA69CB">
        <w:rPr>
          <w:rFonts w:ascii="Times New Roman" w:hAnsi="Times New Roman" w:cs="Times New Roman"/>
          <w:bCs/>
          <w:sz w:val="24"/>
          <w:szCs w:val="24"/>
        </w:rPr>
        <w:lastRenderedPageBreak/>
        <w:t>Mullins L. 2010. </w:t>
      </w:r>
      <w:r w:rsidRPr="00FA69CB">
        <w:rPr>
          <w:rFonts w:ascii="Times New Roman" w:hAnsi="Times New Roman" w:cs="Times New Roman"/>
          <w:bCs/>
          <w:i/>
          <w:iCs/>
          <w:sz w:val="24"/>
          <w:szCs w:val="24"/>
        </w:rPr>
        <w:t xml:space="preserve">Management &amp; </w:t>
      </w:r>
      <w:proofErr w:type="spellStart"/>
      <w:r w:rsidRPr="00FA69CB">
        <w:rPr>
          <w:rFonts w:ascii="Times New Roman" w:hAnsi="Times New Roman" w:cs="Times New Roman"/>
          <w:bCs/>
          <w:i/>
          <w:iCs/>
          <w:sz w:val="24"/>
          <w:szCs w:val="24"/>
        </w:rPr>
        <w:t>Organisational</w:t>
      </w:r>
      <w:proofErr w:type="spellEnd"/>
      <w:r w:rsidRPr="00FA69CB">
        <w:rPr>
          <w:rFonts w:ascii="Times New Roman" w:hAnsi="Times New Roman" w:cs="Times New Roman"/>
          <w:bCs/>
          <w:i/>
          <w:iCs/>
          <w:sz w:val="24"/>
          <w:szCs w:val="24"/>
        </w:rPr>
        <w:t xml:space="preserve"> </w:t>
      </w:r>
      <w:proofErr w:type="spellStart"/>
      <w:r w:rsidRPr="00FA69CB">
        <w:rPr>
          <w:rFonts w:ascii="Times New Roman" w:hAnsi="Times New Roman" w:cs="Times New Roman"/>
          <w:bCs/>
          <w:i/>
          <w:iCs/>
          <w:sz w:val="24"/>
          <w:szCs w:val="24"/>
        </w:rPr>
        <w:t>Behaviour</w:t>
      </w:r>
      <w:proofErr w:type="spellEnd"/>
      <w:r w:rsidRPr="00FA69CB">
        <w:rPr>
          <w:rFonts w:ascii="Times New Roman" w:hAnsi="Times New Roman" w:cs="Times New Roman"/>
          <w:bCs/>
          <w:sz w:val="24"/>
          <w:szCs w:val="24"/>
        </w:rPr>
        <w:t>, Ninth Edition, Pearson Education</w:t>
      </w:r>
    </w:p>
    <w:p w:rsidR="00BD09A5" w:rsidRPr="00FA69CB" w:rsidRDefault="00BD09A5" w:rsidP="00FA69CB">
      <w:pPr>
        <w:spacing w:line="480" w:lineRule="auto"/>
        <w:rPr>
          <w:rFonts w:ascii="Times New Roman" w:hAnsi="Times New Roman" w:cs="Times New Roman"/>
          <w:bCs/>
          <w:sz w:val="24"/>
          <w:szCs w:val="24"/>
        </w:rPr>
      </w:pPr>
      <w:proofErr w:type="spellStart"/>
      <w:r w:rsidRPr="00FA69CB">
        <w:rPr>
          <w:rFonts w:ascii="Times New Roman" w:hAnsi="Times New Roman" w:cs="Times New Roman"/>
          <w:bCs/>
          <w:sz w:val="24"/>
          <w:szCs w:val="24"/>
        </w:rPr>
        <w:t>Kabanoff</w:t>
      </w:r>
      <w:proofErr w:type="spellEnd"/>
      <w:r w:rsidRPr="00FA69CB">
        <w:rPr>
          <w:rFonts w:ascii="Times New Roman" w:hAnsi="Times New Roman" w:cs="Times New Roman"/>
          <w:bCs/>
          <w:sz w:val="24"/>
          <w:szCs w:val="24"/>
        </w:rPr>
        <w:t>, B., Waldersee, R., &amp; Cohen, M. 1995. Espoused values and organizational change themes. Academy of Management Journal, 38(4): 1075-1104.</w:t>
      </w:r>
    </w:p>
    <w:p w:rsidR="00BD09A5" w:rsidRPr="00FA69CB" w:rsidRDefault="00BD09A5" w:rsidP="00FA69CB">
      <w:pPr>
        <w:spacing w:line="480" w:lineRule="auto"/>
        <w:rPr>
          <w:rFonts w:ascii="Times New Roman" w:hAnsi="Times New Roman" w:cs="Times New Roman"/>
          <w:bCs/>
          <w:sz w:val="24"/>
          <w:szCs w:val="24"/>
        </w:rPr>
      </w:pPr>
      <w:proofErr w:type="spellStart"/>
      <w:r w:rsidRPr="00FA69CB">
        <w:rPr>
          <w:rFonts w:ascii="Times New Roman" w:hAnsi="Times New Roman" w:cs="Times New Roman"/>
          <w:bCs/>
          <w:sz w:val="24"/>
          <w:szCs w:val="24"/>
        </w:rPr>
        <w:t>Lazear</w:t>
      </w:r>
      <w:proofErr w:type="spellEnd"/>
      <w:r w:rsidRPr="00FA69CB">
        <w:rPr>
          <w:rFonts w:ascii="Times New Roman" w:hAnsi="Times New Roman" w:cs="Times New Roman"/>
          <w:bCs/>
          <w:sz w:val="24"/>
          <w:szCs w:val="24"/>
        </w:rPr>
        <w:t>, E.P. “Corporate Culture and Diffusion of Values.” In R. Siebert, ed., Trends in Business Organization: Do Participation and Cooperation Increase Competitiveness? Tubingen: Mohr, 1995.</w:t>
      </w:r>
    </w:p>
    <w:p w:rsidR="00BD09A5" w:rsidRPr="00FA69CB" w:rsidRDefault="00BD09A5" w:rsidP="00FA69CB">
      <w:pPr>
        <w:spacing w:line="480" w:lineRule="auto"/>
        <w:rPr>
          <w:rFonts w:ascii="Times New Roman" w:hAnsi="Times New Roman" w:cs="Times New Roman"/>
          <w:bCs/>
          <w:sz w:val="24"/>
          <w:szCs w:val="24"/>
        </w:rPr>
      </w:pPr>
      <w:r w:rsidRPr="00FA69CB">
        <w:rPr>
          <w:rFonts w:ascii="Times New Roman" w:hAnsi="Times New Roman" w:cs="Times New Roman"/>
          <w:bCs/>
          <w:sz w:val="24"/>
          <w:szCs w:val="24"/>
        </w:rPr>
        <w:t>——. “On the Origin of Shared Beliefs (and Corporate Culture).” Working Paper, MIT Sloan, 2004. ——. “Organizational Beliefs and Managerial Vision.” Journal of Law, Economics, &amp; Organization, Vol. 21 (2005),</w:t>
      </w:r>
    </w:p>
    <w:p w:rsidR="00BD09A5" w:rsidRPr="00FA69CB" w:rsidRDefault="00BD09A5" w:rsidP="00FA69CB">
      <w:pPr>
        <w:spacing w:line="480" w:lineRule="auto"/>
        <w:rPr>
          <w:rFonts w:ascii="Times New Roman" w:hAnsi="Times New Roman" w:cs="Times New Roman"/>
          <w:bCs/>
          <w:sz w:val="24"/>
          <w:szCs w:val="24"/>
        </w:rPr>
      </w:pPr>
      <w:r w:rsidRPr="00FA69CB">
        <w:rPr>
          <w:rFonts w:ascii="Times New Roman" w:hAnsi="Times New Roman" w:cs="Times New Roman"/>
          <w:bCs/>
          <w:sz w:val="24"/>
          <w:szCs w:val="24"/>
        </w:rPr>
        <w:t xml:space="preserve">https://www.forbes.com/sites/gregsatell/2015/11/27/how-to-define-your-organizations-values/#6970a4174054 </w:t>
      </w:r>
    </w:p>
    <w:p w:rsidR="00BD09A5" w:rsidRPr="00FA69CB" w:rsidRDefault="00BD09A5" w:rsidP="00FA69CB">
      <w:pPr>
        <w:spacing w:line="480" w:lineRule="auto"/>
        <w:rPr>
          <w:rFonts w:ascii="Times New Roman" w:hAnsi="Times New Roman" w:cs="Times New Roman"/>
          <w:bCs/>
          <w:sz w:val="24"/>
          <w:szCs w:val="24"/>
        </w:rPr>
      </w:pPr>
      <w:r w:rsidRPr="00FA69CB">
        <w:rPr>
          <w:rFonts w:ascii="Times New Roman" w:hAnsi="Times New Roman" w:cs="Times New Roman"/>
          <w:bCs/>
          <w:sz w:val="24"/>
          <w:szCs w:val="24"/>
        </w:rPr>
        <w:t xml:space="preserve">Excerpted from </w:t>
      </w:r>
      <w:proofErr w:type="spellStart"/>
      <w:r w:rsidRPr="00FA69CB">
        <w:rPr>
          <w:rFonts w:ascii="Times New Roman" w:hAnsi="Times New Roman" w:cs="Times New Roman"/>
          <w:bCs/>
          <w:sz w:val="24"/>
          <w:szCs w:val="24"/>
        </w:rPr>
        <w:t>Lizz</w:t>
      </w:r>
      <w:proofErr w:type="spellEnd"/>
      <w:r w:rsidRPr="00FA69CB">
        <w:rPr>
          <w:rFonts w:ascii="Times New Roman" w:hAnsi="Times New Roman" w:cs="Times New Roman"/>
          <w:bCs/>
          <w:sz w:val="24"/>
          <w:szCs w:val="24"/>
        </w:rPr>
        <w:t xml:space="preserve"> Pellet, </w:t>
      </w:r>
      <w:hyperlink r:id="rId4" w:anchor="sthash.nmYUEeVN.dpuf" w:tgtFrame="_blank" w:history="1">
        <w:r w:rsidRPr="00FA69CB">
          <w:rPr>
            <w:rStyle w:val="Hyperlink"/>
            <w:rFonts w:ascii="Times New Roman" w:hAnsi="Times New Roman" w:cs="Times New Roman"/>
            <w:bCs/>
            <w:iCs/>
            <w:color w:val="auto"/>
            <w:sz w:val="24"/>
            <w:szCs w:val="24"/>
            <w:u w:val="none"/>
          </w:rPr>
          <w:t>The Cultural Fit Factor: Creating an Employment Brand That Attracts, Retains, and Repels the Right Employees</w:t>
        </w:r>
      </w:hyperlink>
      <w:r w:rsidRPr="00FA69CB">
        <w:rPr>
          <w:rFonts w:ascii="Times New Roman" w:hAnsi="Times New Roman" w:cs="Times New Roman"/>
          <w:bCs/>
          <w:sz w:val="24"/>
          <w:szCs w:val="24"/>
        </w:rPr>
        <w:t> (SHRM, 2009).</w:t>
      </w:r>
    </w:p>
    <w:p w:rsidR="001B5314" w:rsidRPr="00FA69CB" w:rsidRDefault="001B5314" w:rsidP="00FA69CB">
      <w:pPr>
        <w:spacing w:line="480" w:lineRule="auto"/>
        <w:jc w:val="both"/>
        <w:rPr>
          <w:rFonts w:ascii="Times New Roman" w:hAnsi="Times New Roman" w:cs="Times New Roman"/>
          <w:sz w:val="24"/>
          <w:szCs w:val="24"/>
        </w:rPr>
      </w:pPr>
    </w:p>
    <w:p w:rsidR="000C521D" w:rsidRPr="00FA69CB" w:rsidRDefault="000C521D" w:rsidP="00FA69CB">
      <w:pPr>
        <w:spacing w:line="480" w:lineRule="auto"/>
        <w:jc w:val="both"/>
        <w:rPr>
          <w:rFonts w:ascii="Times New Roman" w:hAnsi="Times New Roman" w:cs="Times New Roman"/>
          <w:sz w:val="24"/>
          <w:szCs w:val="24"/>
        </w:rPr>
      </w:pPr>
    </w:p>
    <w:sectPr w:rsidR="000C521D" w:rsidRPr="00FA69CB" w:rsidSect="001B5314">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docVars>
    <w:docVar w:name="__Grammarly_42____i" w:val="H4sIAAAAAAAEAKtWckksSQxILCpxzi/NK1GyMqwFAAEhoTITAAAA"/>
    <w:docVar w:name="__Grammarly_42___1" w:val="H4sIAAAAAAAEAKtWcslP9kxRslIyNDYyMDQwMbMwMjQzsgDSlko6SsGpxcWZ+XkgBYa1ABRleUosAAAA"/>
  </w:docVars>
  <w:rsids>
    <w:rsidRoot w:val="001A464A"/>
    <w:rsid w:val="000A3479"/>
    <w:rsid w:val="000C1674"/>
    <w:rsid w:val="000C521D"/>
    <w:rsid w:val="00152074"/>
    <w:rsid w:val="00156478"/>
    <w:rsid w:val="00157DA0"/>
    <w:rsid w:val="00163999"/>
    <w:rsid w:val="001A464A"/>
    <w:rsid w:val="001B5314"/>
    <w:rsid w:val="001D5352"/>
    <w:rsid w:val="00252628"/>
    <w:rsid w:val="002A43A3"/>
    <w:rsid w:val="002A46B3"/>
    <w:rsid w:val="002C2576"/>
    <w:rsid w:val="0033309F"/>
    <w:rsid w:val="003A4830"/>
    <w:rsid w:val="003B734E"/>
    <w:rsid w:val="003C334D"/>
    <w:rsid w:val="0041424D"/>
    <w:rsid w:val="004724AD"/>
    <w:rsid w:val="00482BBF"/>
    <w:rsid w:val="004D082E"/>
    <w:rsid w:val="004D7CA6"/>
    <w:rsid w:val="00564B2D"/>
    <w:rsid w:val="00616E1C"/>
    <w:rsid w:val="00621D95"/>
    <w:rsid w:val="006C5E08"/>
    <w:rsid w:val="006C759E"/>
    <w:rsid w:val="006E7662"/>
    <w:rsid w:val="008174D0"/>
    <w:rsid w:val="008227E7"/>
    <w:rsid w:val="008757B4"/>
    <w:rsid w:val="00896C5D"/>
    <w:rsid w:val="00914418"/>
    <w:rsid w:val="00924852"/>
    <w:rsid w:val="00940262"/>
    <w:rsid w:val="00963266"/>
    <w:rsid w:val="00971149"/>
    <w:rsid w:val="00B41768"/>
    <w:rsid w:val="00BD09A5"/>
    <w:rsid w:val="00CC0334"/>
    <w:rsid w:val="00D2215F"/>
    <w:rsid w:val="00D608D1"/>
    <w:rsid w:val="00D73BD7"/>
    <w:rsid w:val="00DB3DDF"/>
    <w:rsid w:val="00E05A07"/>
    <w:rsid w:val="00E50E87"/>
    <w:rsid w:val="00E70E8B"/>
    <w:rsid w:val="00EA44EC"/>
    <w:rsid w:val="00EB69BF"/>
    <w:rsid w:val="00F06858"/>
    <w:rsid w:val="00F6136F"/>
    <w:rsid w:val="00FA69CB"/>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B5314"/>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6C759E"/>
    <w:rPr>
      <w:color w:val="0000FF" w:themeColor="hyperlink"/>
      <w:u w:val="single"/>
    </w:rPr>
  </w:style>
</w:styles>
</file>

<file path=word/webSettings.xml><?xml version="1.0" encoding="utf-8"?>
<w:webSettings xmlns:r="http://schemas.openxmlformats.org/officeDocument/2006/relationships" xmlns:w="http://schemas.openxmlformats.org/wordprocessingml/2006/main">
  <w:divs>
    <w:div w:id="95836022">
      <w:bodyDiv w:val="1"/>
      <w:marLeft w:val="0"/>
      <w:marRight w:val="0"/>
      <w:marTop w:val="0"/>
      <w:marBottom w:val="0"/>
      <w:divBdr>
        <w:top w:val="none" w:sz="0" w:space="0" w:color="auto"/>
        <w:left w:val="none" w:sz="0" w:space="0" w:color="auto"/>
        <w:bottom w:val="none" w:sz="0" w:space="0" w:color="auto"/>
        <w:right w:val="none" w:sz="0" w:space="0" w:color="auto"/>
      </w:divBdr>
    </w:div>
    <w:div w:id="595870540">
      <w:bodyDiv w:val="1"/>
      <w:marLeft w:val="0"/>
      <w:marRight w:val="0"/>
      <w:marTop w:val="0"/>
      <w:marBottom w:val="0"/>
      <w:divBdr>
        <w:top w:val="none" w:sz="0" w:space="0" w:color="auto"/>
        <w:left w:val="none" w:sz="0" w:space="0" w:color="auto"/>
        <w:bottom w:val="none" w:sz="0" w:space="0" w:color="auto"/>
        <w:right w:val="none" w:sz="0" w:space="0" w:color="auto"/>
      </w:divBdr>
    </w:div>
    <w:div w:id="755516630">
      <w:bodyDiv w:val="1"/>
      <w:marLeft w:val="0"/>
      <w:marRight w:val="0"/>
      <w:marTop w:val="0"/>
      <w:marBottom w:val="0"/>
      <w:divBdr>
        <w:top w:val="none" w:sz="0" w:space="0" w:color="auto"/>
        <w:left w:val="none" w:sz="0" w:space="0" w:color="auto"/>
        <w:bottom w:val="none" w:sz="0" w:space="0" w:color="auto"/>
        <w:right w:val="none" w:sz="0" w:space="0" w:color="auto"/>
      </w:divBdr>
    </w:div>
    <w:div w:id="1931039644">
      <w:bodyDiv w:val="1"/>
      <w:marLeft w:val="0"/>
      <w:marRight w:val="0"/>
      <w:marTop w:val="0"/>
      <w:marBottom w:val="0"/>
      <w:divBdr>
        <w:top w:val="none" w:sz="0" w:space="0" w:color="auto"/>
        <w:left w:val="none" w:sz="0" w:space="0" w:color="auto"/>
        <w:bottom w:val="none" w:sz="0" w:space="0" w:color="auto"/>
        <w:right w:val="none" w:sz="0" w:space="0" w:color="auto"/>
      </w:divBdr>
    </w:div>
    <w:div w:id="20920022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store.shrm.org/cultural-fit-factor.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14</Pages>
  <Words>3589</Words>
  <Characters>20458</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24000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Frank</cp:lastModifiedBy>
  <cp:revision>2</cp:revision>
  <dcterms:created xsi:type="dcterms:W3CDTF">2019-04-29T22:53:00Z</dcterms:created>
  <dcterms:modified xsi:type="dcterms:W3CDTF">2019-04-29T22:53:00Z</dcterms:modified>
</cp:coreProperties>
</file>