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C78C03" w14:textId="77777777" w:rsidR="008455E6" w:rsidRPr="008455E6" w:rsidRDefault="008455E6" w:rsidP="008455E6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8455E6">
        <w:rPr>
          <w:rFonts w:ascii="Arial" w:hAnsi="Arial" w:cs="Arial"/>
          <w:b/>
          <w:bCs/>
          <w:sz w:val="40"/>
          <w:szCs w:val="40"/>
        </w:rPr>
        <w:t>Summary on essential academic and employment skills</w:t>
      </w:r>
    </w:p>
    <w:p w14:paraId="67F27FDE" w14:textId="5085457A" w:rsidR="00C83A71" w:rsidRDefault="00C83A71" w:rsidP="008455E6">
      <w:pPr>
        <w:jc w:val="center"/>
      </w:pPr>
    </w:p>
    <w:p w14:paraId="23C72AD8" w14:textId="2AC36BEC" w:rsidR="008455E6" w:rsidRDefault="008455E6" w:rsidP="008455E6">
      <w:pPr>
        <w:jc w:val="center"/>
      </w:pPr>
    </w:p>
    <w:p w14:paraId="0B05C709" w14:textId="45C41F96" w:rsidR="0071271F" w:rsidRDefault="00D46277" w:rsidP="008455E6">
      <w:r>
        <w:rPr>
          <w:noProof/>
        </w:rPr>
        <w:drawing>
          <wp:anchor distT="0" distB="0" distL="114300" distR="114300" simplePos="0" relativeHeight="251666432" behindDoc="0" locked="0" layoutInCell="1" allowOverlap="1" wp14:anchorId="317955BB" wp14:editId="6C87727C">
            <wp:simplePos x="0" y="0"/>
            <wp:positionH relativeFrom="margin">
              <wp:posOffset>-1232</wp:posOffset>
            </wp:positionH>
            <wp:positionV relativeFrom="paragraph">
              <wp:posOffset>3629283</wp:posOffset>
            </wp:positionV>
            <wp:extent cx="1901190" cy="1448435"/>
            <wp:effectExtent l="0" t="0" r="3810" b="0"/>
            <wp:wrapSquare wrapText="bothSides"/>
            <wp:docPr id="6" name="Picture 6" descr="A picture containing text, toy, vector graphic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toy, vector graphics&#10;&#10;Description automatically generated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66"/>
                    <a:stretch/>
                  </pic:blipFill>
                  <pic:spPr bwMode="auto">
                    <a:xfrm>
                      <a:off x="0" y="0"/>
                      <a:ext cx="1901190" cy="1448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A6B013" wp14:editId="56224301">
                <wp:simplePos x="0" y="0"/>
                <wp:positionH relativeFrom="column">
                  <wp:posOffset>3737289</wp:posOffset>
                </wp:positionH>
                <wp:positionV relativeFrom="paragraph">
                  <wp:posOffset>2991334</wp:posOffset>
                </wp:positionV>
                <wp:extent cx="1823720" cy="635"/>
                <wp:effectExtent l="0" t="0" r="0" b="0"/>
                <wp:wrapThrough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</wp:wrapPolygon>
                </wp:wrapThrough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372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5B47FF6" w14:textId="415ED835" w:rsidR="005341D5" w:rsidRPr="0066692B" w:rsidRDefault="005341D5" w:rsidP="005341D5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FB73D7">
                                <w:rPr>
                                  <w:noProof/>
                                </w:rPr>
                                <w:t>1</w:t>
                              </w:r>
                            </w:fldSimple>
                            <w:r>
                              <w:t xml:space="preserve"> Digital Literacy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FA6B013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94.25pt;margin-top:235.55pt;width:143.6pt;height:.0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" stroked="f">
                <v:textbox style="mso-fit-shape-to-text:t" inset="0,0,0,0">
                  <w:txbxContent>
                    <w:p w14:paraId="25B47FF6" w14:textId="415ED835" w:rsidR="005341D5" w:rsidRPr="0066692B" w:rsidRDefault="005341D5" w:rsidP="005341D5">
                      <w:pPr>
                        <w:pStyle w:val="Caption"/>
                        <w:rPr>
                          <w:noProof/>
                        </w:rPr>
                      </w:pPr>
                      <w:r>
                        <w:t xml:space="preserve">Figure </w:t>
                      </w:r>
                      <w:fldSimple w:instr=" SEQ Figure \* ARABIC ">
                        <w:r w:rsidR="00FB73D7">
                          <w:rPr>
                            <w:noProof/>
                          </w:rPr>
                          <w:t>1</w:t>
                        </w:r>
                      </w:fldSimple>
                      <w:r>
                        <w:t xml:space="preserve"> Digital Literacy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80E949F" wp14:editId="4067B2CE">
            <wp:simplePos x="0" y="0"/>
            <wp:positionH relativeFrom="margin">
              <wp:posOffset>3739748</wp:posOffset>
            </wp:positionH>
            <wp:positionV relativeFrom="paragraph">
              <wp:posOffset>1572279</wp:posOffset>
            </wp:positionV>
            <wp:extent cx="1823720" cy="1479550"/>
            <wp:effectExtent l="0" t="0" r="5080" b="6350"/>
            <wp:wrapThrough wrapText="bothSides">
              <wp:wrapPolygon edited="0">
                <wp:start x="0" y="0"/>
                <wp:lineTo x="0" y="21415"/>
                <wp:lineTo x="21435" y="21415"/>
                <wp:lineTo x="21435" y="0"/>
                <wp:lineTo x="0" y="0"/>
              </wp:wrapPolygon>
            </wp:wrapThrough>
            <wp:docPr id="2" name="Picture 2" descr="Bubbl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Bubble char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3720" cy="147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65A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7D7F80" wp14:editId="2CD53E76">
                <wp:simplePos x="0" y="0"/>
                <wp:positionH relativeFrom="column">
                  <wp:posOffset>49530</wp:posOffset>
                </wp:positionH>
                <wp:positionV relativeFrom="paragraph">
                  <wp:posOffset>1951355</wp:posOffset>
                </wp:positionV>
                <wp:extent cx="1688465" cy="162560"/>
                <wp:effectExtent l="0" t="0" r="6985" b="889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1688465" cy="16256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294681F" w14:textId="28331268" w:rsidR="005341D5" w:rsidRDefault="005341D5" w:rsidP="005341D5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fldSimple w:instr=" SEQ Figure \* ARABIC ">
                              <w:r w:rsidR="00FB73D7">
                                <w:rPr>
                                  <w:noProof/>
                                </w:rPr>
                                <w:t>2</w:t>
                              </w:r>
                            </w:fldSimple>
                            <w:r>
                              <w:t xml:space="preserve"> Personal Development Plan</w:t>
                            </w:r>
                          </w:p>
                          <w:p w14:paraId="0F27F2DA" w14:textId="52248CC4" w:rsidR="0036178B" w:rsidRPr="00D26D47" w:rsidRDefault="0036178B" w:rsidP="0036178B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D7F80" id="Text Box 4" o:spid="_x0000_s1027" type="#_x0000_t202" style="position:absolute;margin-left:3.9pt;margin-top:153.65pt;width:132.95pt;height:12.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" stroked="f">
                <v:textbox inset="0,0,0,0">
                  <w:txbxContent>
                    <w:p w14:paraId="7294681F" w14:textId="28331268" w:rsidR="005341D5" w:rsidRDefault="005341D5" w:rsidP="005341D5">
                      <w:pPr>
                        <w:pStyle w:val="Caption"/>
                      </w:pPr>
                      <w:r>
                        <w:t xml:space="preserve">Figure </w:t>
                      </w:r>
                      <w:fldSimple w:instr=" SEQ Figure \* ARABIC ">
                        <w:r w:rsidR="00FB73D7">
                          <w:rPr>
                            <w:noProof/>
                          </w:rPr>
                          <w:t>2</w:t>
                        </w:r>
                      </w:fldSimple>
                      <w:r>
                        <w:t xml:space="preserve"> Personal Development Plan</w:t>
                      </w:r>
                    </w:p>
                    <w:p w14:paraId="0F27F2DA" w14:textId="52248CC4" w:rsidR="0036178B" w:rsidRPr="00D26D47" w:rsidRDefault="0036178B" w:rsidP="0036178B">
                      <w:pPr>
                        <w:pStyle w:val="Caption"/>
                        <w:rPr>
                          <w:noProof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D65A4">
        <w:rPr>
          <w:noProof/>
        </w:rPr>
        <w:drawing>
          <wp:anchor distT="0" distB="0" distL="114300" distR="114300" simplePos="0" relativeHeight="251658240" behindDoc="1" locked="0" layoutInCell="1" allowOverlap="1" wp14:anchorId="22A75793" wp14:editId="30109A83">
            <wp:simplePos x="0" y="0"/>
            <wp:positionH relativeFrom="margin">
              <wp:align>left</wp:align>
            </wp:positionH>
            <wp:positionV relativeFrom="paragraph">
              <wp:posOffset>403225</wp:posOffset>
            </wp:positionV>
            <wp:extent cx="1731645" cy="1733550"/>
            <wp:effectExtent l="0" t="0" r="0" b="0"/>
            <wp:wrapSquare wrapText="bothSides"/>
            <wp:docPr id="1" name="Picture 1" descr="Chart,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diagram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164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6625" w:rsidRPr="00DF6625">
        <w:t xml:space="preserve">In this summary I will discuss the importance of such skills, how they can be applied to a job, and what are some of the key skills that employers look for when hiring. </w:t>
      </w:r>
      <w:r w:rsidR="00DF6625" w:rsidRPr="004D65A4">
        <w:rPr>
          <w:sz w:val="20"/>
          <w:szCs w:val="20"/>
        </w:rPr>
        <w:t>A</w:t>
      </w:r>
      <w:r w:rsidR="00DF6625" w:rsidRPr="00DF6625">
        <w:t xml:space="preserve"> personal development </w:t>
      </w:r>
      <w:r w:rsidR="005341D5" w:rsidRPr="00DF6625">
        <w:t>pla</w:t>
      </w:r>
      <w:r w:rsidR="005341D5">
        <w:t xml:space="preserve">n </w:t>
      </w:r>
      <w:r w:rsidR="005341D5" w:rsidRPr="00DF6625">
        <w:t>will</w:t>
      </w:r>
      <w:r w:rsidR="00DF6625" w:rsidRPr="00DF6625">
        <w:t xml:space="preserve"> help set a base line and focus on areas where improvement is needed</w:t>
      </w:r>
      <w:sdt>
        <w:sdtPr>
          <w:id w:val="-633558683"/>
          <w:citation/>
        </w:sdtPr>
        <w:sdtContent>
          <w:r w:rsidR="00DF6625">
            <w:fldChar w:fldCharType="begin"/>
          </w:r>
          <w:r w:rsidR="00DF6625">
            <w:instrText xml:space="preserve"> CITATION Ste19 \l 2057 </w:instrText>
          </w:r>
          <w:r w:rsidR="00DF6625">
            <w:fldChar w:fldCharType="separate"/>
          </w:r>
          <w:r w:rsidR="00FB73D7">
            <w:rPr>
              <w:noProof/>
            </w:rPr>
            <w:t xml:space="preserve"> </w:t>
          </w:r>
          <w:r w:rsidR="00FB73D7" w:rsidRPr="00FB73D7">
            <w:rPr>
              <w:noProof/>
            </w:rPr>
            <w:t>[1]</w:t>
          </w:r>
          <w:r w:rsidR="00DF6625">
            <w:fldChar w:fldCharType="end"/>
          </w:r>
        </w:sdtContent>
      </w:sdt>
      <w:r w:rsidR="00DF6625" w:rsidRPr="00DF6625">
        <w:t>.</w:t>
      </w:r>
      <w:r w:rsidR="00EA6FD5" w:rsidRPr="00EA6FD5">
        <w:t xml:space="preserve"> As technology becomes more integrated in our personal and professional lives, digital literacy is becoming increasingly important</w:t>
      </w:r>
      <w:sdt>
        <w:sdtPr>
          <w:id w:val="-1750492290"/>
          <w:citation/>
        </w:sdtPr>
        <w:sdtContent>
          <w:r w:rsidR="00EA6FD5">
            <w:fldChar w:fldCharType="begin"/>
          </w:r>
          <w:r w:rsidR="00EA6FD5">
            <w:instrText xml:space="preserve"> CITATION Ior17 \l 2057 </w:instrText>
          </w:r>
          <w:r w:rsidR="00EA6FD5">
            <w:fldChar w:fldCharType="separate"/>
          </w:r>
          <w:r w:rsidR="00FB73D7">
            <w:rPr>
              <w:noProof/>
            </w:rPr>
            <w:t xml:space="preserve"> </w:t>
          </w:r>
          <w:r w:rsidR="00FB73D7" w:rsidRPr="00FB73D7">
            <w:rPr>
              <w:noProof/>
            </w:rPr>
            <w:t>[2]</w:t>
          </w:r>
          <w:r w:rsidR="00EA6FD5">
            <w:fldChar w:fldCharType="end"/>
          </w:r>
        </w:sdtContent>
      </w:sdt>
      <w:r w:rsidR="00EA6FD5" w:rsidRPr="00EA6FD5">
        <w:t>. Good communication skills are vital to success in any profession</w:t>
      </w:r>
      <w:r w:rsidR="00EA6FD5">
        <w:t xml:space="preserve">. </w:t>
      </w:r>
      <w:r w:rsidR="00AA67A4">
        <w:t xml:space="preserve">Problem solving, creative and critical thinking, excellent time management, and effective teamwork </w:t>
      </w:r>
      <w:r w:rsidR="00DD25B7">
        <w:t xml:space="preserve">are important set of skills to possess while study or job seeking. </w:t>
      </w:r>
      <w:r w:rsidR="00406019">
        <w:t>Academic writing allows you to create a professional and comprehensive Curriculum Vitale therefore increasing your odds to stand out in front of potential employers. Positive attitude</w:t>
      </w:r>
      <w:r w:rsidR="00C4387D">
        <w:t xml:space="preserve">, taking responsibility, empathy towards </w:t>
      </w:r>
      <w:r w:rsidR="0036178B">
        <w:t>others, and</w:t>
      </w:r>
      <w:r w:rsidR="00C4387D">
        <w:t xml:space="preserve"> patience are part of the necessary interpersonal skills one should possess</w:t>
      </w:r>
      <w:sdt>
        <w:sdtPr>
          <w:id w:val="964228189"/>
          <w:citation/>
        </w:sdtPr>
        <w:sdtContent>
          <w:r w:rsidR="00FB73D7">
            <w:fldChar w:fldCharType="begin"/>
          </w:r>
          <w:r w:rsidR="00FB73D7">
            <w:instrText xml:space="preserve"> CITATION SAG11 \l 2057 </w:instrText>
          </w:r>
          <w:r w:rsidR="00FB73D7">
            <w:fldChar w:fldCharType="separate"/>
          </w:r>
          <w:r w:rsidR="00FB73D7">
            <w:rPr>
              <w:noProof/>
            </w:rPr>
            <w:t xml:space="preserve"> </w:t>
          </w:r>
          <w:r w:rsidR="00FB73D7" w:rsidRPr="00FB73D7">
            <w:rPr>
              <w:noProof/>
            </w:rPr>
            <w:t>[3]</w:t>
          </w:r>
          <w:r w:rsidR="00FB73D7">
            <w:fldChar w:fldCharType="end"/>
          </w:r>
        </w:sdtContent>
      </w:sdt>
      <w:r w:rsidR="00C4387D">
        <w:t>. Furthermore</w:t>
      </w:r>
      <w:r w:rsidR="00856112">
        <w:t>,</w:t>
      </w:r>
      <w:r w:rsidR="00DD25B7">
        <w:t xml:space="preserve"> persistent self-improvement should </w:t>
      </w:r>
      <w:r w:rsidR="00856112">
        <w:t>be considered</w:t>
      </w:r>
      <w:r w:rsidR="00DD25B7">
        <w:t xml:space="preserve"> alongside with feedback from colleagues</w:t>
      </w:r>
      <w:r w:rsidR="00856112">
        <w:t>, co-workers, or employees.</w:t>
      </w:r>
      <w:r w:rsidR="00875DD2">
        <w:t xml:space="preserve"> </w:t>
      </w:r>
      <w:r w:rsidR="00875DD2" w:rsidRPr="00875DD2">
        <w:t>Employability or soft skills are the building blocks of all career</w:t>
      </w:r>
      <w:r w:rsidR="00875DD2">
        <w:t>s</w:t>
      </w:r>
      <w:r w:rsidR="00875DD2" w:rsidRPr="00875DD2">
        <w:t xml:space="preserve">. </w:t>
      </w:r>
      <w:r w:rsidR="0071271F">
        <w:t>Most business</w:t>
      </w:r>
      <w:r w:rsidR="006715DB">
        <w:t>es</w:t>
      </w:r>
      <w:r w:rsidR="0071271F">
        <w:t xml:space="preserve"> and organizations invest money and resources </w:t>
      </w:r>
      <w:r w:rsidR="00D81148">
        <w:t>to further</w:t>
      </w:r>
      <w:r w:rsidR="0071271F">
        <w:t xml:space="preserve"> improve their staff in areas where the skilled gained can be applied to </w:t>
      </w:r>
      <w:r w:rsidR="006715DB">
        <w:t>a wide range of professions</w:t>
      </w:r>
      <w:sdt>
        <w:sdtPr>
          <w:id w:val="-993558546"/>
          <w:citation/>
        </w:sdtPr>
        <w:sdtContent>
          <w:r w:rsidR="006715DB">
            <w:fldChar w:fldCharType="begin"/>
          </w:r>
          <w:r w:rsidR="006715DB">
            <w:instrText xml:space="preserve"> CITATION DrV22 \l 2057 </w:instrText>
          </w:r>
          <w:r w:rsidR="006715DB">
            <w:fldChar w:fldCharType="separate"/>
          </w:r>
          <w:r w:rsidR="00FB73D7">
            <w:rPr>
              <w:noProof/>
            </w:rPr>
            <w:t xml:space="preserve"> </w:t>
          </w:r>
          <w:r w:rsidR="00FB73D7" w:rsidRPr="00FB73D7">
            <w:rPr>
              <w:noProof/>
            </w:rPr>
            <w:t>[4]</w:t>
          </w:r>
          <w:r w:rsidR="006715DB">
            <w:fldChar w:fldCharType="end"/>
          </w:r>
        </w:sdtContent>
      </w:sdt>
      <w:r w:rsidR="006715DB">
        <w:t>.</w:t>
      </w:r>
      <w:r w:rsidR="00D81148">
        <w:t xml:space="preserve"> </w:t>
      </w:r>
      <w:r w:rsidR="00FB73D7">
        <w:t>In conclusion</w:t>
      </w:r>
      <w:r w:rsidR="007607E2">
        <w:t xml:space="preserve">, is essential </w:t>
      </w:r>
      <w:r>
        <w:t xml:space="preserve">in the modern world </w:t>
      </w:r>
      <w:r w:rsidR="007A4F1B">
        <w:t>for people to be up to date with the required skills when entering the job market</w:t>
      </w:r>
      <w:r w:rsidR="00FE6B9D">
        <w:t xml:space="preserve"> as they have changed over the years</w:t>
      </w:r>
      <w:r w:rsidR="007A4F1B">
        <w:t xml:space="preserve">. </w:t>
      </w:r>
      <w:r w:rsidR="00FE6B9D">
        <w:t>Further education and skills development should also be considered during employment and throughout the career.</w:t>
      </w:r>
    </w:p>
    <w:p w14:paraId="6438E8FA" w14:textId="764EB833" w:rsidR="00FB73D7" w:rsidRDefault="00FB73D7" w:rsidP="00FB73D7"/>
    <w:p w14:paraId="1DD05D9D" w14:textId="77777777" w:rsidR="001964D3" w:rsidRDefault="001964D3" w:rsidP="001964D3">
      <w:pPr>
        <w:pStyle w:val="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 xml:space="preserve"> Interpersonal Skills</w:t>
      </w:r>
    </w:p>
    <w:p w14:paraId="1F44C4F5" w14:textId="77777777" w:rsidR="00D46277" w:rsidRDefault="00D46277" w:rsidP="00D46277">
      <w:pPr>
        <w:pStyle w:val="Caption"/>
      </w:pPr>
    </w:p>
    <w:p w14:paraId="639CB705" w14:textId="77777777" w:rsidR="00D46277" w:rsidRDefault="00D46277" w:rsidP="00D46277">
      <w:pPr>
        <w:pStyle w:val="Caption"/>
      </w:pPr>
    </w:p>
    <w:p w14:paraId="44FD869F" w14:textId="4D22529C" w:rsidR="00FB73D7" w:rsidRDefault="00FB73D7" w:rsidP="00FB73D7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966814802"/>
        <w:docPartObj>
          <w:docPartGallery w:val="Bibliographies"/>
          <w:docPartUnique/>
        </w:docPartObj>
      </w:sdtPr>
      <w:sdtContent>
        <w:p w14:paraId="2100C2E0" w14:textId="42055F92" w:rsidR="00FB73D7" w:rsidRDefault="00FB73D7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6C6D4A48" w14:textId="77777777" w:rsidR="00FB73D7" w:rsidRDefault="00FB73D7">
              <w:pPr>
                <w:rPr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FB73D7" w14:paraId="5A90F232" w14:textId="77777777">
                <w:trPr>
                  <w:divId w:val="10277511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7B80A3F2" w14:textId="3769AF0D" w:rsidR="00FB73D7" w:rsidRDefault="00FB73D7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11E82E9" w14:textId="77777777" w:rsidR="00FB73D7" w:rsidRDefault="00FB73D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S. Cottrell, The Study Skills Handbook, London: Bloomsbury Publishing Plc, 2019. </w:t>
                    </w:r>
                  </w:p>
                </w:tc>
              </w:tr>
              <w:tr w:rsidR="00FB73D7" w14:paraId="5523B2C4" w14:textId="77777777">
                <w:trPr>
                  <w:divId w:val="10277511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5A841EF" w14:textId="77777777" w:rsidR="00FB73D7" w:rsidRDefault="00FB73D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2F6122B" w14:textId="77777777" w:rsidR="00FB73D7" w:rsidRDefault="00FB73D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M. I. B. D. Iordache C, “Developing Digital Skills and Competences: A Quick-Scan Analysis of 13 Digital Literacy Models,” </w:t>
                    </w:r>
                    <w:r>
                      <w:rPr>
                        <w:i/>
                        <w:iCs/>
                        <w:noProof/>
                      </w:rPr>
                      <w:t xml:space="preserve">Italian Journal of Sociology of Education, </w:t>
                    </w:r>
                    <w:r>
                      <w:rPr>
                        <w:noProof/>
                      </w:rPr>
                      <w:t xml:space="preserve">vol. 9, no. 1, pp. 6-30, 2017. </w:t>
                    </w:r>
                  </w:p>
                </w:tc>
              </w:tr>
              <w:tr w:rsidR="00FB73D7" w14:paraId="7FE18905" w14:textId="77777777">
                <w:trPr>
                  <w:divId w:val="10277511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58DFD6A" w14:textId="77777777" w:rsidR="00FB73D7" w:rsidRDefault="00FB73D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33FC125" w14:textId="77777777" w:rsidR="00FB73D7" w:rsidRDefault="00FB73D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SAGE Publications, The SAGE Handbook of Interpersonal Communication., United States:  SAGE Publications., 2011. </w:t>
                    </w:r>
                  </w:p>
                </w:tc>
              </w:tr>
              <w:tr w:rsidR="00FB73D7" w14:paraId="6D893941" w14:textId="77777777">
                <w:trPr>
                  <w:divId w:val="1027751116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0A528A31" w14:textId="77777777" w:rsidR="00FB73D7" w:rsidRDefault="00FB73D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B8C3991" w14:textId="77777777" w:rsidR="00FB73D7" w:rsidRDefault="00FB73D7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V. (. I. Symonds, “What Are Employability Skills and Why Are They Important?,” 16 July 2022. [Online]. Available: https://symondsresearch.com/employability-skills/. [Accessed 18 11 2022].</w:t>
                    </w:r>
                  </w:p>
                </w:tc>
              </w:tr>
            </w:tbl>
            <w:p w14:paraId="44665AB0" w14:textId="77777777" w:rsidR="00FB73D7" w:rsidRDefault="00FB73D7">
              <w:pPr>
                <w:divId w:val="1027751116"/>
                <w:rPr>
                  <w:rFonts w:eastAsia="Times New Roman"/>
                  <w:noProof/>
                </w:rPr>
              </w:pPr>
            </w:p>
            <w:p w14:paraId="3540E1B2" w14:textId="7D946C22" w:rsidR="00FB73D7" w:rsidRDefault="00FB73D7"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38C80423" w14:textId="77777777" w:rsidR="00FB73D7" w:rsidRPr="00FB73D7" w:rsidRDefault="00FB73D7" w:rsidP="00FB73D7"/>
    <w:p w14:paraId="48D02692" w14:textId="4036AC58" w:rsidR="0071271F" w:rsidRDefault="0071271F" w:rsidP="008455E6"/>
    <w:p w14:paraId="4D0F4CF9" w14:textId="04E625EC" w:rsidR="0071271F" w:rsidRDefault="004D65A4" w:rsidP="008455E6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CAC73C4" wp14:editId="1D85A459">
                <wp:simplePos x="0" y="0"/>
                <wp:positionH relativeFrom="margin">
                  <wp:posOffset>3837940</wp:posOffset>
                </wp:positionH>
                <wp:positionV relativeFrom="paragraph">
                  <wp:posOffset>43815</wp:posOffset>
                </wp:positionV>
                <wp:extent cx="570230" cy="167005"/>
                <wp:effectExtent l="0" t="0" r="1270" b="4445"/>
                <wp:wrapThrough wrapText="bothSides">
                  <wp:wrapPolygon edited="0">
                    <wp:start x="0" y="0"/>
                    <wp:lineTo x="0" y="19711"/>
                    <wp:lineTo x="20927" y="19711"/>
                    <wp:lineTo x="20927" y="0"/>
                    <wp:lineTo x="0" y="0"/>
                  </wp:wrapPolygon>
                </wp:wrapThrough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230" cy="16700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6C1BB95" w14:textId="6C575283" w:rsidR="0036178B" w:rsidRPr="00122A09" w:rsidRDefault="0036178B" w:rsidP="0036178B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AC73C4" id="Text Box 3" o:spid="_x0000_s1028" type="#_x0000_t202" style="position:absolute;margin-left:302.2pt;margin-top:3.45pt;width:44.9pt;height:13.1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" stroked="f">
                <v:textbox inset="0,0,0,0">
                  <w:txbxContent>
                    <w:p w14:paraId="66C1BB95" w14:textId="6C575283" w:rsidR="0036178B" w:rsidRPr="00122A09" w:rsidRDefault="0036178B" w:rsidP="0036178B">
                      <w:pPr>
                        <w:pStyle w:val="Caption"/>
                        <w:rPr>
                          <w:noProof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715C9458" w14:textId="53B677C4" w:rsidR="0071271F" w:rsidRDefault="0071271F" w:rsidP="008455E6"/>
    <w:p w14:paraId="65F4F205" w14:textId="77777777" w:rsidR="001569B1" w:rsidRDefault="001569B1" w:rsidP="008455E6"/>
    <w:sectPr w:rsidR="001569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A2DE4" w14:textId="77777777" w:rsidR="001F3B2D" w:rsidRDefault="001F3B2D" w:rsidP="004D65A4">
      <w:pPr>
        <w:spacing w:after="0" w:line="240" w:lineRule="auto"/>
      </w:pPr>
      <w:r>
        <w:separator/>
      </w:r>
    </w:p>
  </w:endnote>
  <w:endnote w:type="continuationSeparator" w:id="0">
    <w:p w14:paraId="5915666A" w14:textId="77777777" w:rsidR="001F3B2D" w:rsidRDefault="001F3B2D" w:rsidP="004D6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21B01" w14:textId="77777777" w:rsidR="001F3B2D" w:rsidRDefault="001F3B2D" w:rsidP="004D65A4">
      <w:pPr>
        <w:spacing w:after="0" w:line="240" w:lineRule="auto"/>
      </w:pPr>
      <w:r>
        <w:separator/>
      </w:r>
    </w:p>
  </w:footnote>
  <w:footnote w:type="continuationSeparator" w:id="0">
    <w:p w14:paraId="0C763D89" w14:textId="77777777" w:rsidR="001F3B2D" w:rsidRDefault="001F3B2D" w:rsidP="004D65A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A0C"/>
    <w:rsid w:val="001569B1"/>
    <w:rsid w:val="001964D3"/>
    <w:rsid w:val="001F3A0C"/>
    <w:rsid w:val="001F3B2D"/>
    <w:rsid w:val="0032060B"/>
    <w:rsid w:val="0036178B"/>
    <w:rsid w:val="00406019"/>
    <w:rsid w:val="00462153"/>
    <w:rsid w:val="004D65A4"/>
    <w:rsid w:val="005341D5"/>
    <w:rsid w:val="00593B4C"/>
    <w:rsid w:val="006711CC"/>
    <w:rsid w:val="006715DB"/>
    <w:rsid w:val="0071271F"/>
    <w:rsid w:val="007607E2"/>
    <w:rsid w:val="007A4F1B"/>
    <w:rsid w:val="008455E6"/>
    <w:rsid w:val="00856112"/>
    <w:rsid w:val="00875DD2"/>
    <w:rsid w:val="00AA67A4"/>
    <w:rsid w:val="00C4387D"/>
    <w:rsid w:val="00C83A71"/>
    <w:rsid w:val="00D46277"/>
    <w:rsid w:val="00D81148"/>
    <w:rsid w:val="00DD25B7"/>
    <w:rsid w:val="00DF6625"/>
    <w:rsid w:val="00EA6FD5"/>
    <w:rsid w:val="00FB73D7"/>
    <w:rsid w:val="00FE6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19D821"/>
  <w15:chartTrackingRefBased/>
  <w15:docId w15:val="{6FB4D24B-B4A3-4D6A-8462-DCF540CA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73D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36178B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36178B"/>
    <w:pPr>
      <w:spacing w:after="0"/>
    </w:pPr>
  </w:style>
  <w:style w:type="character" w:styleId="Hyperlink">
    <w:name w:val="Hyperlink"/>
    <w:basedOn w:val="DefaultParagraphFont"/>
    <w:uiPriority w:val="99"/>
    <w:unhideWhenUsed/>
    <w:rsid w:val="0036178B"/>
    <w:rPr>
      <w:color w:val="0563C1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4D65A4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D65A4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D65A4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B73D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FB7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2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7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3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Ste19</b:Tag>
    <b:SourceType>Book</b:SourceType>
    <b:Guid>{087B1B6F-FE83-4088-915C-62FCD21537B2}</b:Guid>
    <b:Title>The Study Skills Handbook</b:Title>
    <b:Year>2019</b:Year>
    <b:City>London</b:City>
    <b:Publisher>Bloomsbury Publishing Plc</b:Publisher>
    <b:Author>
      <b:Author>
        <b:NameList>
          <b:Person>
            <b:Last>Cottrell</b:Last>
            <b:First>Stella</b:First>
          </b:Person>
        </b:NameList>
      </b:Author>
    </b:Author>
    <b:RefOrder>1</b:RefOrder>
  </b:Source>
  <b:Source>
    <b:Tag>Ior17</b:Tag>
    <b:SourceType>JournalArticle</b:SourceType>
    <b:Guid>{E61BC08D-0B82-4B99-8F6E-AFD2E0B1E3BA}</b:Guid>
    <b:Title>Developing Digital Skills and Competences: A Quick-Scan Analysis of 13 Digital Literacy Models</b:Title>
    <b:Year>2017</b:Year>
    <b:Author>
      <b:Author>
        <b:NameList>
          <b:Person>
            <b:Last>Iordache C</b:Last>
            <b:First>Mariën</b:First>
            <b:Middle>I, Baelden D</b:Middle>
          </b:Person>
        </b:NameList>
      </b:Author>
    </b:Author>
    <b:JournalName>Italian Journal of Sociology of Education</b:JournalName>
    <b:Pages>6-30</b:Pages>
    <b:Volume>9</b:Volume>
    <b:Issue>1</b:Issue>
    <b:RefOrder>2</b:RefOrder>
  </b:Source>
  <b:Source>
    <b:Tag>DrV22</b:Tag>
    <b:SourceType>InternetSite</b:SourceType>
    <b:Guid>{F5480234-5241-4710-B00B-E8DA70462A2C}</b:Guid>
    <b:Title>What Are Employability Skills and Why Are They Important?</b:Title>
    <b:Year>2022</b:Year>
    <b:Month>July</b:Month>
    <b:Day>16</b:Day>
    <b:YearAccessed>2022</b:YearAccessed>
    <b:MonthAccessed>11</b:MonthAccessed>
    <b:DayAccessed>18</b:DayAccessed>
    <b:URL>https://symondsresearch.com/employability-skills/</b:URL>
    <b:Author>
      <b:Author>
        <b:NameList>
          <b:Person>
            <b:Last>Symonds</b:Last>
            <b:First>Dr</b:First>
            <b:Middle>Valeria (Lo Iacono)</b:Middle>
          </b:Person>
        </b:NameList>
      </b:Author>
    </b:Author>
    <b:RefOrder>4</b:RefOrder>
  </b:Source>
  <b:Source>
    <b:Tag>SAG11</b:Tag>
    <b:SourceType>Book</b:SourceType>
    <b:Guid>{344E9B95-46BA-4080-9AED-7991B22A7FA0}</b:Guid>
    <b:Author>
      <b:Author>
        <b:Corporate>SAGE Publications</b:Corporate>
      </b:Author>
    </b:Author>
    <b:Title>The SAGE Handbook of Interpersonal Communication.</b:Title>
    <b:Year>2011</b:Year>
    <b:City>United States</b:City>
    <b:Publisher> SAGE Publications.</b:Publisher>
    <b:RefOrder>3</b:RefOrder>
  </b:Source>
</b:Sources>
</file>

<file path=customXml/itemProps1.xml><?xml version="1.0" encoding="utf-8"?>
<ds:datastoreItem xmlns:ds="http://schemas.openxmlformats.org/officeDocument/2006/customXml" ds:itemID="{1C3FA482-B557-4F02-88BE-398E63AF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1037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 Mirel Martescu (2217135)</dc:creator>
  <cp:keywords/>
  <dc:description/>
  <cp:lastModifiedBy>Dorin Mirel Martescu (2217135)</cp:lastModifiedBy>
  <cp:revision>9</cp:revision>
  <dcterms:created xsi:type="dcterms:W3CDTF">2022-11-17T21:58:00Z</dcterms:created>
  <dcterms:modified xsi:type="dcterms:W3CDTF">2022-11-18T15:54:00Z</dcterms:modified>
</cp:coreProperties>
</file>