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46E0" w:rsidRDefault="00C55392">
      <w:pPr>
        <w:spacing w:line="360" w:lineRule="auto"/>
        <w:jc w:val="both"/>
        <w:rPr>
          <w:rFonts w:ascii="Times New Roman" w:eastAsia="Times New Roman" w:hAnsi="Times New Roman" w:cs="Times New Roman"/>
          <w:b/>
          <w:sz w:val="24"/>
          <w:szCs w:val="24"/>
          <w:lang w:val="en-GB"/>
        </w:rPr>
      </w:pPr>
      <w:proofErr w:type="spellStart"/>
      <w:r>
        <w:rPr>
          <w:rFonts w:ascii="Times New Roman" w:eastAsia="Times New Roman" w:hAnsi="Times New Roman" w:cs="Times New Roman"/>
          <w:b/>
          <w:sz w:val="24"/>
          <w:szCs w:val="24"/>
          <w:lang w:val="en-GB"/>
        </w:rPr>
        <w:t>Student:Gemene</w:t>
      </w:r>
      <w:proofErr w:type="spellEnd"/>
      <w:r>
        <w:rPr>
          <w:rFonts w:ascii="Times New Roman" w:eastAsia="Times New Roman" w:hAnsi="Times New Roman" w:cs="Times New Roman"/>
          <w:b/>
          <w:sz w:val="24"/>
          <w:szCs w:val="24"/>
          <w:lang w:val="en-GB"/>
        </w:rPr>
        <w:t xml:space="preserve"> Irina-Elena /1812234</w:t>
      </w:r>
    </w:p>
    <w:p w:rsidR="00C55392" w:rsidRPr="00A50FC6" w:rsidRDefault="00C55392">
      <w:pPr>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Teac</w:t>
      </w:r>
      <w:r w:rsidR="00510C70">
        <w:rPr>
          <w:rFonts w:ascii="Times New Roman" w:eastAsia="Times New Roman" w:hAnsi="Times New Roman" w:cs="Times New Roman"/>
          <w:b/>
          <w:sz w:val="24"/>
          <w:szCs w:val="24"/>
          <w:lang w:val="en-GB"/>
        </w:rPr>
        <w:t>he</w:t>
      </w:r>
      <w:r>
        <w:rPr>
          <w:rFonts w:ascii="Times New Roman" w:eastAsia="Times New Roman" w:hAnsi="Times New Roman" w:cs="Times New Roman"/>
          <w:b/>
          <w:sz w:val="24"/>
          <w:szCs w:val="24"/>
          <w:lang w:val="en-GB"/>
        </w:rPr>
        <w:t>r</w:t>
      </w:r>
      <w:r w:rsidR="00510C70">
        <w:rPr>
          <w:rFonts w:ascii="Times New Roman" w:eastAsia="Times New Roman" w:hAnsi="Times New Roman" w:cs="Times New Roman"/>
          <w:b/>
          <w:sz w:val="24"/>
          <w:szCs w:val="24"/>
          <w:lang w:val="en-GB"/>
        </w:rPr>
        <w:t>: Shao Lan</w:t>
      </w:r>
      <w:bookmarkStart w:id="0" w:name="_GoBack"/>
      <w:bookmarkEnd w:id="0"/>
    </w:p>
    <w:p w:rsidR="00A246E0" w:rsidRPr="00A50FC6" w:rsidRDefault="00A246E0">
      <w:pPr>
        <w:spacing w:line="360" w:lineRule="auto"/>
        <w:jc w:val="both"/>
        <w:rPr>
          <w:rFonts w:ascii="Times New Roman" w:eastAsia="Times New Roman" w:hAnsi="Times New Roman" w:cs="Times New Roman"/>
          <w:b/>
          <w:sz w:val="24"/>
          <w:szCs w:val="24"/>
          <w:lang w:val="en-GB"/>
        </w:rPr>
      </w:pPr>
    </w:p>
    <w:p w:rsidR="00A246E0" w:rsidRPr="00A50FC6" w:rsidRDefault="00A246E0">
      <w:pPr>
        <w:spacing w:line="360" w:lineRule="auto"/>
        <w:jc w:val="both"/>
        <w:rPr>
          <w:rFonts w:ascii="Times New Roman" w:eastAsia="Times New Roman" w:hAnsi="Times New Roman" w:cs="Times New Roman"/>
          <w:b/>
          <w:sz w:val="24"/>
          <w:szCs w:val="24"/>
          <w:lang w:val="en-GB"/>
        </w:rPr>
      </w:pPr>
    </w:p>
    <w:p w:rsidR="00A246E0" w:rsidRPr="00A50FC6" w:rsidRDefault="00A246E0">
      <w:pPr>
        <w:spacing w:line="360" w:lineRule="auto"/>
        <w:jc w:val="both"/>
        <w:rPr>
          <w:rFonts w:ascii="Times New Roman" w:eastAsia="Times New Roman" w:hAnsi="Times New Roman" w:cs="Times New Roman"/>
          <w:b/>
          <w:sz w:val="24"/>
          <w:szCs w:val="24"/>
          <w:lang w:val="en-GB"/>
        </w:rPr>
      </w:pPr>
    </w:p>
    <w:p w:rsidR="00A246E0" w:rsidRPr="00A50FC6" w:rsidRDefault="00A246E0">
      <w:pPr>
        <w:spacing w:line="360" w:lineRule="auto"/>
        <w:jc w:val="both"/>
        <w:rPr>
          <w:rFonts w:ascii="Times New Roman" w:eastAsia="Times New Roman" w:hAnsi="Times New Roman" w:cs="Times New Roman"/>
          <w:b/>
          <w:sz w:val="24"/>
          <w:szCs w:val="24"/>
          <w:lang w:val="en-GB"/>
        </w:rPr>
      </w:pPr>
    </w:p>
    <w:p w:rsidR="00A246E0" w:rsidRPr="00A50FC6" w:rsidRDefault="00A246E0">
      <w:pPr>
        <w:spacing w:line="360" w:lineRule="auto"/>
        <w:jc w:val="both"/>
        <w:rPr>
          <w:rFonts w:ascii="Times New Roman" w:eastAsia="Times New Roman" w:hAnsi="Times New Roman" w:cs="Times New Roman"/>
          <w:b/>
          <w:sz w:val="24"/>
          <w:szCs w:val="24"/>
          <w:lang w:val="en-GB"/>
        </w:rPr>
      </w:pPr>
    </w:p>
    <w:p w:rsidR="00A246E0" w:rsidRPr="00A50FC6" w:rsidRDefault="00A246E0">
      <w:pPr>
        <w:spacing w:line="360" w:lineRule="auto"/>
        <w:jc w:val="both"/>
        <w:rPr>
          <w:rFonts w:ascii="Times New Roman" w:eastAsia="Times New Roman" w:hAnsi="Times New Roman" w:cs="Times New Roman"/>
          <w:b/>
          <w:sz w:val="24"/>
          <w:szCs w:val="24"/>
          <w:lang w:val="en-GB"/>
        </w:rPr>
      </w:pPr>
    </w:p>
    <w:p w:rsidR="00A246E0" w:rsidRPr="00A50FC6" w:rsidRDefault="00A246E0">
      <w:pPr>
        <w:spacing w:line="360" w:lineRule="auto"/>
        <w:jc w:val="both"/>
        <w:rPr>
          <w:rFonts w:ascii="Times New Roman" w:eastAsia="Times New Roman" w:hAnsi="Times New Roman" w:cs="Times New Roman"/>
          <w:b/>
          <w:sz w:val="24"/>
          <w:szCs w:val="24"/>
          <w:lang w:val="en-GB"/>
        </w:rPr>
      </w:pPr>
    </w:p>
    <w:p w:rsidR="00A246E0" w:rsidRPr="00A50FC6" w:rsidRDefault="00A246E0">
      <w:pPr>
        <w:spacing w:line="360" w:lineRule="auto"/>
        <w:jc w:val="both"/>
        <w:rPr>
          <w:rFonts w:ascii="Times New Roman" w:eastAsia="Times New Roman" w:hAnsi="Times New Roman" w:cs="Times New Roman"/>
          <w:b/>
          <w:sz w:val="24"/>
          <w:szCs w:val="24"/>
          <w:lang w:val="en-GB"/>
        </w:rPr>
      </w:pPr>
    </w:p>
    <w:p w:rsidR="00A246E0" w:rsidRPr="00A50FC6" w:rsidRDefault="00A246E0">
      <w:pPr>
        <w:spacing w:line="360" w:lineRule="auto"/>
        <w:jc w:val="both"/>
        <w:rPr>
          <w:rFonts w:ascii="Times New Roman" w:eastAsia="Times New Roman" w:hAnsi="Times New Roman" w:cs="Times New Roman"/>
          <w:b/>
          <w:sz w:val="24"/>
          <w:szCs w:val="24"/>
          <w:lang w:val="en-GB"/>
        </w:rPr>
      </w:pPr>
    </w:p>
    <w:p w:rsidR="00A246E0" w:rsidRPr="00A50FC6" w:rsidRDefault="00A246E0">
      <w:pPr>
        <w:spacing w:line="360" w:lineRule="auto"/>
        <w:jc w:val="center"/>
        <w:rPr>
          <w:rFonts w:ascii="Times New Roman" w:eastAsia="Times New Roman" w:hAnsi="Times New Roman" w:cs="Times New Roman"/>
          <w:b/>
          <w:sz w:val="24"/>
          <w:szCs w:val="24"/>
          <w:lang w:val="en-GB"/>
        </w:rPr>
      </w:pPr>
    </w:p>
    <w:p w:rsidR="00A246E0" w:rsidRPr="008E097D" w:rsidRDefault="00A246E0">
      <w:pPr>
        <w:spacing w:line="360" w:lineRule="auto"/>
        <w:jc w:val="center"/>
        <w:rPr>
          <w:rFonts w:ascii="Times New Roman" w:eastAsia="Times New Roman" w:hAnsi="Times New Roman" w:cs="Times New Roman"/>
          <w:b/>
          <w:sz w:val="32"/>
          <w:szCs w:val="32"/>
          <w:lang w:val="en-GB"/>
        </w:rPr>
      </w:pPr>
    </w:p>
    <w:p w:rsidR="00A76918" w:rsidRDefault="00BA404B">
      <w:pPr>
        <w:spacing w:line="360" w:lineRule="auto"/>
        <w:jc w:val="center"/>
        <w:rPr>
          <w:rFonts w:ascii="Times New Roman" w:eastAsia="Times New Roman" w:hAnsi="Times New Roman" w:cs="Times New Roman"/>
          <w:b/>
          <w:sz w:val="32"/>
          <w:szCs w:val="32"/>
          <w:lang w:val="en-GB"/>
        </w:rPr>
      </w:pPr>
      <w:r w:rsidRPr="008E097D">
        <w:rPr>
          <w:rFonts w:ascii="Times New Roman" w:eastAsia="Times New Roman" w:hAnsi="Times New Roman" w:cs="Times New Roman"/>
          <w:b/>
          <w:sz w:val="32"/>
          <w:szCs w:val="32"/>
          <w:lang w:val="en-GB"/>
        </w:rPr>
        <w:t>ACADEMIC AND EMPLOYABILITY SKILLS</w:t>
      </w:r>
    </w:p>
    <w:p w:rsidR="00A76918" w:rsidRDefault="00A76918">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rsidR="00C12561" w:rsidRDefault="00C12561">
      <w:pPr>
        <w:spacing w:line="360" w:lineRule="auto"/>
        <w:jc w:val="center"/>
        <w:rPr>
          <w:rFonts w:ascii="Times New Roman" w:hAnsi="Times New Roman" w:cs="Times New Roman"/>
          <w:b/>
          <w:sz w:val="24"/>
          <w:szCs w:val="24"/>
          <w:lang w:val="en-GB"/>
        </w:rPr>
      </w:pPr>
      <w:r w:rsidRPr="00C12561">
        <w:rPr>
          <w:rFonts w:ascii="Times New Roman" w:hAnsi="Times New Roman" w:cs="Times New Roman"/>
          <w:b/>
          <w:sz w:val="24"/>
          <w:szCs w:val="24"/>
          <w:lang w:val="en-GB"/>
        </w:rPr>
        <w:lastRenderedPageBreak/>
        <w:t>Executive Summary</w:t>
      </w:r>
    </w:p>
    <w:p w:rsidR="00A246E0" w:rsidRPr="00C12561" w:rsidRDefault="00C12561" w:rsidP="00856EA7">
      <w:pPr>
        <w:spacing w:line="360" w:lineRule="auto"/>
        <w:jc w:val="both"/>
        <w:rPr>
          <w:rFonts w:ascii="Times New Roman" w:eastAsia="Times New Roman" w:hAnsi="Times New Roman" w:cs="Times New Roman"/>
          <w:b/>
          <w:sz w:val="24"/>
          <w:szCs w:val="24"/>
          <w:lang w:val="en-GB"/>
        </w:rPr>
      </w:pPr>
      <w:r>
        <w:rPr>
          <w:rFonts w:ascii="Times New Roman" w:hAnsi="Times New Roman" w:cs="Times New Roman"/>
          <w:sz w:val="24"/>
          <w:szCs w:val="24"/>
          <w:lang w:val="en-GB"/>
        </w:rPr>
        <w:t xml:space="preserve">In this assignment it mainly focuses on </w:t>
      </w:r>
      <w:r w:rsidR="00856EA7">
        <w:rPr>
          <w:rFonts w:ascii="Times New Roman" w:hAnsi="Times New Roman" w:cs="Times New Roman"/>
          <w:sz w:val="24"/>
          <w:szCs w:val="24"/>
          <w:lang w:val="en-GB"/>
        </w:rPr>
        <w:t xml:space="preserve">requirement of academic skills that is also required in employability skills. </w:t>
      </w:r>
      <w:r w:rsidR="005F6CE9">
        <w:rPr>
          <w:rFonts w:ascii="Times New Roman" w:hAnsi="Times New Roman" w:cs="Times New Roman"/>
          <w:sz w:val="24"/>
          <w:szCs w:val="24"/>
          <w:lang w:val="en-GB"/>
        </w:rPr>
        <w:t>In this report there has been</w:t>
      </w:r>
      <w:r w:rsidR="00D506AE">
        <w:rPr>
          <w:rFonts w:ascii="Times New Roman" w:hAnsi="Times New Roman" w:cs="Times New Roman"/>
          <w:sz w:val="24"/>
          <w:szCs w:val="24"/>
          <w:lang w:val="en-GB"/>
        </w:rPr>
        <w:t xml:space="preserve"> analysis of</w:t>
      </w:r>
      <w:r w:rsidR="005F6CE9">
        <w:rPr>
          <w:rFonts w:ascii="Times New Roman" w:hAnsi="Times New Roman" w:cs="Times New Roman"/>
          <w:sz w:val="24"/>
          <w:szCs w:val="24"/>
          <w:lang w:val="en-GB"/>
        </w:rPr>
        <w:t xml:space="preserve"> </w:t>
      </w:r>
      <w:r w:rsidR="00D506AE">
        <w:rPr>
          <w:rFonts w:ascii="Times New Roman" w:hAnsi="Times New Roman" w:cs="Times New Roman"/>
          <w:sz w:val="24"/>
          <w:szCs w:val="24"/>
          <w:lang w:val="en-GB"/>
        </w:rPr>
        <w:t xml:space="preserve">time management, team work, </w:t>
      </w:r>
      <w:r w:rsidR="008F4679">
        <w:rPr>
          <w:rFonts w:ascii="Times New Roman" w:hAnsi="Times New Roman" w:cs="Times New Roman"/>
          <w:sz w:val="24"/>
          <w:szCs w:val="24"/>
          <w:lang w:val="en-GB"/>
        </w:rPr>
        <w:t>and note</w:t>
      </w:r>
      <w:r w:rsidR="00D506AE">
        <w:rPr>
          <w:rFonts w:ascii="Times New Roman" w:hAnsi="Times New Roman" w:cs="Times New Roman"/>
          <w:sz w:val="24"/>
          <w:szCs w:val="24"/>
          <w:lang w:val="en-GB"/>
        </w:rPr>
        <w:t xml:space="preserve"> taking, positive attitude, willingness to learn and self</w:t>
      </w:r>
      <w:r w:rsidR="00601129">
        <w:rPr>
          <w:rFonts w:ascii="Times New Roman" w:hAnsi="Times New Roman" w:cs="Times New Roman"/>
          <w:sz w:val="24"/>
          <w:szCs w:val="24"/>
          <w:lang w:val="en-GB"/>
        </w:rPr>
        <w:t xml:space="preserve">-management are done. </w:t>
      </w:r>
      <w:proofErr w:type="spellStart"/>
      <w:r w:rsidR="00601129">
        <w:rPr>
          <w:rFonts w:ascii="Times New Roman" w:hAnsi="Times New Roman" w:cs="Times New Roman"/>
          <w:sz w:val="24"/>
          <w:szCs w:val="24"/>
          <w:lang w:val="en-GB"/>
        </w:rPr>
        <w:t>Tuck</w:t>
      </w:r>
      <w:r w:rsidR="00AE4AD5">
        <w:rPr>
          <w:rFonts w:ascii="Times New Roman" w:hAnsi="Times New Roman" w:cs="Times New Roman"/>
          <w:sz w:val="24"/>
          <w:szCs w:val="24"/>
          <w:lang w:val="en-GB"/>
        </w:rPr>
        <w:t>mans</w:t>
      </w:r>
      <w:proofErr w:type="spellEnd"/>
      <w:r w:rsidR="00AE4AD5">
        <w:rPr>
          <w:rFonts w:ascii="Times New Roman" w:hAnsi="Times New Roman" w:cs="Times New Roman"/>
          <w:sz w:val="24"/>
          <w:szCs w:val="24"/>
          <w:lang w:val="en-GB"/>
        </w:rPr>
        <w:t xml:space="preserve"> </w:t>
      </w:r>
      <w:r w:rsidR="008F4679">
        <w:rPr>
          <w:rFonts w:ascii="Times New Roman" w:hAnsi="Times New Roman" w:cs="Times New Roman"/>
          <w:sz w:val="24"/>
          <w:szCs w:val="24"/>
          <w:lang w:val="en-GB"/>
        </w:rPr>
        <w:t xml:space="preserve">theory is being applied to show how employability skill is helpful in </w:t>
      </w:r>
      <w:r w:rsidR="001F7A4B">
        <w:rPr>
          <w:rFonts w:ascii="Times New Roman" w:hAnsi="Times New Roman" w:cs="Times New Roman"/>
          <w:sz w:val="24"/>
          <w:szCs w:val="24"/>
          <w:lang w:val="en-GB"/>
        </w:rPr>
        <w:t xml:space="preserve">organization to enhance their better work. </w:t>
      </w:r>
      <w:r w:rsidR="00AE4AD5">
        <w:rPr>
          <w:rFonts w:ascii="Times New Roman" w:hAnsi="Times New Roman" w:cs="Times New Roman"/>
          <w:sz w:val="24"/>
          <w:szCs w:val="24"/>
          <w:lang w:val="en-GB"/>
        </w:rPr>
        <w:t xml:space="preserve">Pareto principle is also shown were different steps are taken to enhance better organization to employees. </w:t>
      </w:r>
      <w:r w:rsidR="00EC0578">
        <w:rPr>
          <w:rFonts w:ascii="Times New Roman" w:hAnsi="Times New Roman" w:cs="Times New Roman"/>
          <w:sz w:val="24"/>
          <w:szCs w:val="24"/>
          <w:lang w:val="en-GB"/>
        </w:rPr>
        <w:t>Necessary changes are taken to help in enhancing employees so that they can change and get a better organization.</w:t>
      </w:r>
      <w:r w:rsidR="00627A27">
        <w:rPr>
          <w:rFonts w:ascii="Times New Roman" w:hAnsi="Times New Roman" w:cs="Times New Roman"/>
          <w:sz w:val="24"/>
          <w:szCs w:val="24"/>
          <w:lang w:val="en-GB"/>
        </w:rPr>
        <w:t xml:space="preserve"> Thus mangers are given new techniques to help employees and get a better enhancement to employees.</w:t>
      </w:r>
      <w:r w:rsidR="00BA404B" w:rsidRPr="00C12561">
        <w:rPr>
          <w:rFonts w:ascii="Times New Roman" w:hAnsi="Times New Roman" w:cs="Times New Roman"/>
          <w:b/>
          <w:sz w:val="24"/>
          <w:szCs w:val="24"/>
          <w:lang w:val="en-GB"/>
        </w:rPr>
        <w:br w:type="page"/>
      </w:r>
    </w:p>
    <w:sdt>
      <w:sdtPr>
        <w:rPr>
          <w:rFonts w:ascii="Arial" w:eastAsia="Arial" w:hAnsi="Arial" w:cs="Arial"/>
          <w:bCs w:val="0"/>
          <w:color w:val="auto"/>
          <w:sz w:val="22"/>
          <w:szCs w:val="22"/>
        </w:rPr>
        <w:id w:val="19208008"/>
        <w:docPartObj>
          <w:docPartGallery w:val="Table of Contents"/>
          <w:docPartUnique/>
        </w:docPartObj>
      </w:sdtPr>
      <w:sdtEndPr/>
      <w:sdtContent>
        <w:p w:rsidR="008E097D" w:rsidRPr="008E097D" w:rsidRDefault="008E097D" w:rsidP="008E097D">
          <w:pPr>
            <w:pStyle w:val="TOCHeading"/>
            <w:spacing w:line="360" w:lineRule="auto"/>
            <w:jc w:val="center"/>
            <w:rPr>
              <w:rFonts w:ascii="Times New Roman" w:hAnsi="Times New Roman" w:cs="Times New Roman"/>
              <w:sz w:val="24"/>
              <w:szCs w:val="24"/>
            </w:rPr>
          </w:pPr>
          <w:r w:rsidRPr="00D45DC0">
            <w:rPr>
              <w:rFonts w:ascii="Times New Roman" w:hAnsi="Times New Roman" w:cs="Times New Roman"/>
              <w:b/>
              <w:color w:val="auto"/>
              <w:sz w:val="24"/>
              <w:szCs w:val="24"/>
            </w:rPr>
            <w:t>Table of Contents</w:t>
          </w:r>
        </w:p>
        <w:p w:rsidR="005E16CB" w:rsidRDefault="00C273A4">
          <w:pPr>
            <w:pStyle w:val="TOC1"/>
            <w:tabs>
              <w:tab w:val="right" w:leader="dot" w:pos="9019"/>
            </w:tabs>
            <w:rPr>
              <w:rFonts w:asciiTheme="minorHAnsi" w:eastAsiaTheme="minorEastAsia" w:hAnsiTheme="minorHAnsi" w:cstheme="minorBidi"/>
              <w:noProof/>
              <w:lang w:val="en-AU" w:eastAsia="en-AU"/>
            </w:rPr>
          </w:pPr>
          <w:r w:rsidRPr="008E097D">
            <w:rPr>
              <w:rFonts w:ascii="Times New Roman" w:hAnsi="Times New Roman" w:cs="Times New Roman"/>
              <w:sz w:val="24"/>
              <w:szCs w:val="24"/>
            </w:rPr>
            <w:fldChar w:fldCharType="begin"/>
          </w:r>
          <w:r w:rsidR="008E097D" w:rsidRPr="008E097D">
            <w:rPr>
              <w:rFonts w:ascii="Times New Roman" w:hAnsi="Times New Roman" w:cs="Times New Roman"/>
              <w:sz w:val="24"/>
              <w:szCs w:val="24"/>
            </w:rPr>
            <w:instrText xml:space="preserve"> TOC \o "1-3" \h \z \u </w:instrText>
          </w:r>
          <w:r w:rsidRPr="008E097D">
            <w:rPr>
              <w:rFonts w:ascii="Times New Roman" w:hAnsi="Times New Roman" w:cs="Times New Roman"/>
              <w:sz w:val="24"/>
              <w:szCs w:val="24"/>
            </w:rPr>
            <w:fldChar w:fldCharType="separate"/>
          </w:r>
          <w:hyperlink w:anchor="_Toc6055095" w:history="1">
            <w:r w:rsidR="005E16CB" w:rsidRPr="00985E39">
              <w:rPr>
                <w:rStyle w:val="Hyperlink"/>
                <w:noProof/>
                <w:lang w:val="en-GB"/>
              </w:rPr>
              <w:t>Introduction</w:t>
            </w:r>
            <w:r w:rsidR="005E16CB">
              <w:rPr>
                <w:noProof/>
                <w:webHidden/>
              </w:rPr>
              <w:tab/>
            </w:r>
            <w:r w:rsidR="005E16CB">
              <w:rPr>
                <w:noProof/>
                <w:webHidden/>
              </w:rPr>
              <w:fldChar w:fldCharType="begin"/>
            </w:r>
            <w:r w:rsidR="005E16CB">
              <w:rPr>
                <w:noProof/>
                <w:webHidden/>
              </w:rPr>
              <w:instrText xml:space="preserve"> PAGEREF _Toc6055095 \h </w:instrText>
            </w:r>
            <w:r w:rsidR="005E16CB">
              <w:rPr>
                <w:noProof/>
                <w:webHidden/>
              </w:rPr>
            </w:r>
            <w:r w:rsidR="005E16CB">
              <w:rPr>
                <w:noProof/>
                <w:webHidden/>
              </w:rPr>
              <w:fldChar w:fldCharType="separate"/>
            </w:r>
            <w:r w:rsidR="005E16CB">
              <w:rPr>
                <w:noProof/>
                <w:webHidden/>
              </w:rPr>
              <w:t>4</w:t>
            </w:r>
            <w:r w:rsidR="005E16CB">
              <w:rPr>
                <w:noProof/>
                <w:webHidden/>
              </w:rPr>
              <w:fldChar w:fldCharType="end"/>
            </w:r>
          </w:hyperlink>
        </w:p>
        <w:p w:rsidR="005E16CB" w:rsidRDefault="006A7D96">
          <w:pPr>
            <w:pStyle w:val="TOC1"/>
            <w:tabs>
              <w:tab w:val="right" w:leader="dot" w:pos="9019"/>
            </w:tabs>
            <w:rPr>
              <w:rFonts w:asciiTheme="minorHAnsi" w:eastAsiaTheme="minorEastAsia" w:hAnsiTheme="minorHAnsi" w:cstheme="minorBidi"/>
              <w:noProof/>
              <w:lang w:val="en-AU" w:eastAsia="en-AU"/>
            </w:rPr>
          </w:pPr>
          <w:hyperlink w:anchor="_Toc6055096" w:history="1">
            <w:r w:rsidR="005E16CB" w:rsidRPr="00985E39">
              <w:rPr>
                <w:rStyle w:val="Hyperlink"/>
                <w:noProof/>
                <w:lang w:val="en-GB"/>
              </w:rPr>
              <w:t>Findings and analysis:</w:t>
            </w:r>
            <w:r w:rsidR="005E16CB">
              <w:rPr>
                <w:noProof/>
                <w:webHidden/>
              </w:rPr>
              <w:tab/>
            </w:r>
            <w:r w:rsidR="005E16CB">
              <w:rPr>
                <w:noProof/>
                <w:webHidden/>
              </w:rPr>
              <w:fldChar w:fldCharType="begin"/>
            </w:r>
            <w:r w:rsidR="005E16CB">
              <w:rPr>
                <w:noProof/>
                <w:webHidden/>
              </w:rPr>
              <w:instrText xml:space="preserve"> PAGEREF _Toc6055096 \h </w:instrText>
            </w:r>
            <w:r w:rsidR="005E16CB">
              <w:rPr>
                <w:noProof/>
                <w:webHidden/>
              </w:rPr>
            </w:r>
            <w:r w:rsidR="005E16CB">
              <w:rPr>
                <w:noProof/>
                <w:webHidden/>
              </w:rPr>
              <w:fldChar w:fldCharType="separate"/>
            </w:r>
            <w:r w:rsidR="005E16CB">
              <w:rPr>
                <w:noProof/>
                <w:webHidden/>
              </w:rPr>
              <w:t>4</w:t>
            </w:r>
            <w:r w:rsidR="005E16CB">
              <w:rPr>
                <w:noProof/>
                <w:webHidden/>
              </w:rPr>
              <w:fldChar w:fldCharType="end"/>
            </w:r>
          </w:hyperlink>
        </w:p>
        <w:p w:rsidR="005E16CB" w:rsidRDefault="006A7D96">
          <w:pPr>
            <w:pStyle w:val="TOC2"/>
            <w:tabs>
              <w:tab w:val="right" w:leader="dot" w:pos="9019"/>
            </w:tabs>
            <w:rPr>
              <w:rFonts w:asciiTheme="minorHAnsi" w:eastAsiaTheme="minorEastAsia" w:hAnsiTheme="minorHAnsi" w:cstheme="minorBidi"/>
              <w:noProof/>
              <w:lang w:val="en-AU" w:eastAsia="en-AU"/>
            </w:rPr>
          </w:pPr>
          <w:hyperlink w:anchor="_Toc6055097" w:history="1">
            <w:r w:rsidR="005E16CB" w:rsidRPr="00985E39">
              <w:rPr>
                <w:rStyle w:val="Hyperlink"/>
                <w:noProof/>
                <w:lang w:val="en-GB"/>
              </w:rPr>
              <w:t>Time Management</w:t>
            </w:r>
            <w:r w:rsidR="005E16CB">
              <w:rPr>
                <w:noProof/>
                <w:webHidden/>
              </w:rPr>
              <w:tab/>
            </w:r>
            <w:r w:rsidR="005E16CB">
              <w:rPr>
                <w:noProof/>
                <w:webHidden/>
              </w:rPr>
              <w:fldChar w:fldCharType="begin"/>
            </w:r>
            <w:r w:rsidR="005E16CB">
              <w:rPr>
                <w:noProof/>
                <w:webHidden/>
              </w:rPr>
              <w:instrText xml:space="preserve"> PAGEREF _Toc6055097 \h </w:instrText>
            </w:r>
            <w:r w:rsidR="005E16CB">
              <w:rPr>
                <w:noProof/>
                <w:webHidden/>
              </w:rPr>
            </w:r>
            <w:r w:rsidR="005E16CB">
              <w:rPr>
                <w:noProof/>
                <w:webHidden/>
              </w:rPr>
              <w:fldChar w:fldCharType="separate"/>
            </w:r>
            <w:r w:rsidR="005E16CB">
              <w:rPr>
                <w:noProof/>
                <w:webHidden/>
              </w:rPr>
              <w:t>4</w:t>
            </w:r>
            <w:r w:rsidR="005E16CB">
              <w:rPr>
                <w:noProof/>
                <w:webHidden/>
              </w:rPr>
              <w:fldChar w:fldCharType="end"/>
            </w:r>
          </w:hyperlink>
        </w:p>
        <w:p w:rsidR="005E16CB" w:rsidRDefault="006A7D96">
          <w:pPr>
            <w:pStyle w:val="TOC2"/>
            <w:tabs>
              <w:tab w:val="right" w:leader="dot" w:pos="9019"/>
            </w:tabs>
            <w:rPr>
              <w:rFonts w:asciiTheme="minorHAnsi" w:eastAsiaTheme="minorEastAsia" w:hAnsiTheme="minorHAnsi" w:cstheme="minorBidi"/>
              <w:noProof/>
              <w:lang w:val="en-AU" w:eastAsia="en-AU"/>
            </w:rPr>
          </w:pPr>
          <w:hyperlink w:anchor="_Toc6055098" w:history="1">
            <w:r w:rsidR="005E16CB" w:rsidRPr="00985E39">
              <w:rPr>
                <w:rStyle w:val="Hyperlink"/>
                <w:noProof/>
                <w:lang w:val="en-GB"/>
              </w:rPr>
              <w:t>Note Taking</w:t>
            </w:r>
            <w:r w:rsidR="005E16CB">
              <w:rPr>
                <w:noProof/>
                <w:webHidden/>
              </w:rPr>
              <w:tab/>
            </w:r>
            <w:r w:rsidR="005E16CB">
              <w:rPr>
                <w:noProof/>
                <w:webHidden/>
              </w:rPr>
              <w:fldChar w:fldCharType="begin"/>
            </w:r>
            <w:r w:rsidR="005E16CB">
              <w:rPr>
                <w:noProof/>
                <w:webHidden/>
              </w:rPr>
              <w:instrText xml:space="preserve"> PAGEREF _Toc6055098 \h </w:instrText>
            </w:r>
            <w:r w:rsidR="005E16CB">
              <w:rPr>
                <w:noProof/>
                <w:webHidden/>
              </w:rPr>
            </w:r>
            <w:r w:rsidR="005E16CB">
              <w:rPr>
                <w:noProof/>
                <w:webHidden/>
              </w:rPr>
              <w:fldChar w:fldCharType="separate"/>
            </w:r>
            <w:r w:rsidR="005E16CB">
              <w:rPr>
                <w:noProof/>
                <w:webHidden/>
              </w:rPr>
              <w:t>5</w:t>
            </w:r>
            <w:r w:rsidR="005E16CB">
              <w:rPr>
                <w:noProof/>
                <w:webHidden/>
              </w:rPr>
              <w:fldChar w:fldCharType="end"/>
            </w:r>
          </w:hyperlink>
        </w:p>
        <w:p w:rsidR="005E16CB" w:rsidRDefault="006A7D96">
          <w:pPr>
            <w:pStyle w:val="TOC2"/>
            <w:tabs>
              <w:tab w:val="right" w:leader="dot" w:pos="9019"/>
            </w:tabs>
            <w:rPr>
              <w:rFonts w:asciiTheme="minorHAnsi" w:eastAsiaTheme="minorEastAsia" w:hAnsiTheme="minorHAnsi" w:cstheme="minorBidi"/>
              <w:noProof/>
              <w:lang w:val="en-AU" w:eastAsia="en-AU"/>
            </w:rPr>
          </w:pPr>
          <w:hyperlink w:anchor="_Toc6055099" w:history="1">
            <w:r w:rsidR="005E16CB" w:rsidRPr="00985E39">
              <w:rPr>
                <w:rStyle w:val="Hyperlink"/>
                <w:noProof/>
                <w:lang w:val="en-GB"/>
              </w:rPr>
              <w:t>Teamwork</w:t>
            </w:r>
            <w:r w:rsidR="005E16CB">
              <w:rPr>
                <w:noProof/>
                <w:webHidden/>
              </w:rPr>
              <w:tab/>
            </w:r>
            <w:r w:rsidR="005E16CB">
              <w:rPr>
                <w:noProof/>
                <w:webHidden/>
              </w:rPr>
              <w:fldChar w:fldCharType="begin"/>
            </w:r>
            <w:r w:rsidR="005E16CB">
              <w:rPr>
                <w:noProof/>
                <w:webHidden/>
              </w:rPr>
              <w:instrText xml:space="preserve"> PAGEREF _Toc6055099 \h </w:instrText>
            </w:r>
            <w:r w:rsidR="005E16CB">
              <w:rPr>
                <w:noProof/>
                <w:webHidden/>
              </w:rPr>
            </w:r>
            <w:r w:rsidR="005E16CB">
              <w:rPr>
                <w:noProof/>
                <w:webHidden/>
              </w:rPr>
              <w:fldChar w:fldCharType="separate"/>
            </w:r>
            <w:r w:rsidR="005E16CB">
              <w:rPr>
                <w:noProof/>
                <w:webHidden/>
              </w:rPr>
              <w:t>5</w:t>
            </w:r>
            <w:r w:rsidR="005E16CB">
              <w:rPr>
                <w:noProof/>
                <w:webHidden/>
              </w:rPr>
              <w:fldChar w:fldCharType="end"/>
            </w:r>
          </w:hyperlink>
        </w:p>
        <w:p w:rsidR="005E16CB" w:rsidRDefault="006A7D96">
          <w:pPr>
            <w:pStyle w:val="TOC2"/>
            <w:tabs>
              <w:tab w:val="right" w:leader="dot" w:pos="9019"/>
            </w:tabs>
            <w:rPr>
              <w:rFonts w:asciiTheme="minorHAnsi" w:eastAsiaTheme="minorEastAsia" w:hAnsiTheme="minorHAnsi" w:cstheme="minorBidi"/>
              <w:noProof/>
              <w:lang w:val="en-AU" w:eastAsia="en-AU"/>
            </w:rPr>
          </w:pPr>
          <w:hyperlink w:anchor="_Toc6055100" w:history="1">
            <w:r w:rsidR="005E16CB" w:rsidRPr="00985E39">
              <w:rPr>
                <w:rStyle w:val="Hyperlink"/>
                <w:noProof/>
                <w:lang w:val="en-GB"/>
              </w:rPr>
              <w:t>Positive Attitude</w:t>
            </w:r>
            <w:r w:rsidR="005E16CB">
              <w:rPr>
                <w:noProof/>
                <w:webHidden/>
              </w:rPr>
              <w:tab/>
            </w:r>
            <w:r w:rsidR="005E16CB">
              <w:rPr>
                <w:noProof/>
                <w:webHidden/>
              </w:rPr>
              <w:fldChar w:fldCharType="begin"/>
            </w:r>
            <w:r w:rsidR="005E16CB">
              <w:rPr>
                <w:noProof/>
                <w:webHidden/>
              </w:rPr>
              <w:instrText xml:space="preserve"> PAGEREF _Toc6055100 \h </w:instrText>
            </w:r>
            <w:r w:rsidR="005E16CB">
              <w:rPr>
                <w:noProof/>
                <w:webHidden/>
              </w:rPr>
            </w:r>
            <w:r w:rsidR="005E16CB">
              <w:rPr>
                <w:noProof/>
                <w:webHidden/>
              </w:rPr>
              <w:fldChar w:fldCharType="separate"/>
            </w:r>
            <w:r w:rsidR="005E16CB">
              <w:rPr>
                <w:noProof/>
                <w:webHidden/>
              </w:rPr>
              <w:t>5</w:t>
            </w:r>
            <w:r w:rsidR="005E16CB">
              <w:rPr>
                <w:noProof/>
                <w:webHidden/>
              </w:rPr>
              <w:fldChar w:fldCharType="end"/>
            </w:r>
          </w:hyperlink>
        </w:p>
        <w:p w:rsidR="005E16CB" w:rsidRDefault="006A7D96">
          <w:pPr>
            <w:pStyle w:val="TOC2"/>
            <w:tabs>
              <w:tab w:val="right" w:leader="dot" w:pos="9019"/>
            </w:tabs>
            <w:rPr>
              <w:rFonts w:asciiTheme="minorHAnsi" w:eastAsiaTheme="minorEastAsia" w:hAnsiTheme="minorHAnsi" w:cstheme="minorBidi"/>
              <w:noProof/>
              <w:lang w:val="en-AU" w:eastAsia="en-AU"/>
            </w:rPr>
          </w:pPr>
          <w:hyperlink w:anchor="_Toc6055101" w:history="1">
            <w:r w:rsidR="005E16CB" w:rsidRPr="00985E39">
              <w:rPr>
                <w:rStyle w:val="Hyperlink"/>
                <w:noProof/>
                <w:lang w:val="en-GB"/>
              </w:rPr>
              <w:t>Willingness to learn</w:t>
            </w:r>
            <w:r w:rsidR="005E16CB">
              <w:rPr>
                <w:noProof/>
                <w:webHidden/>
              </w:rPr>
              <w:tab/>
            </w:r>
            <w:r w:rsidR="005E16CB">
              <w:rPr>
                <w:noProof/>
                <w:webHidden/>
              </w:rPr>
              <w:fldChar w:fldCharType="begin"/>
            </w:r>
            <w:r w:rsidR="005E16CB">
              <w:rPr>
                <w:noProof/>
                <w:webHidden/>
              </w:rPr>
              <w:instrText xml:space="preserve"> PAGEREF _Toc6055101 \h </w:instrText>
            </w:r>
            <w:r w:rsidR="005E16CB">
              <w:rPr>
                <w:noProof/>
                <w:webHidden/>
              </w:rPr>
            </w:r>
            <w:r w:rsidR="005E16CB">
              <w:rPr>
                <w:noProof/>
                <w:webHidden/>
              </w:rPr>
              <w:fldChar w:fldCharType="separate"/>
            </w:r>
            <w:r w:rsidR="005E16CB">
              <w:rPr>
                <w:noProof/>
                <w:webHidden/>
              </w:rPr>
              <w:t>6</w:t>
            </w:r>
            <w:r w:rsidR="005E16CB">
              <w:rPr>
                <w:noProof/>
                <w:webHidden/>
              </w:rPr>
              <w:fldChar w:fldCharType="end"/>
            </w:r>
          </w:hyperlink>
        </w:p>
        <w:p w:rsidR="005E16CB" w:rsidRDefault="006A7D96">
          <w:pPr>
            <w:pStyle w:val="TOC2"/>
            <w:tabs>
              <w:tab w:val="right" w:leader="dot" w:pos="9019"/>
            </w:tabs>
            <w:rPr>
              <w:rFonts w:asciiTheme="minorHAnsi" w:eastAsiaTheme="minorEastAsia" w:hAnsiTheme="minorHAnsi" w:cstheme="minorBidi"/>
              <w:noProof/>
              <w:lang w:val="en-AU" w:eastAsia="en-AU"/>
            </w:rPr>
          </w:pPr>
          <w:hyperlink w:anchor="_Toc6055102" w:history="1">
            <w:r w:rsidR="005E16CB" w:rsidRPr="00985E39">
              <w:rPr>
                <w:rStyle w:val="Hyperlink"/>
                <w:noProof/>
                <w:lang w:val="en-GB"/>
              </w:rPr>
              <w:t>Self-management</w:t>
            </w:r>
            <w:r w:rsidR="005E16CB">
              <w:rPr>
                <w:noProof/>
                <w:webHidden/>
              </w:rPr>
              <w:tab/>
            </w:r>
            <w:r w:rsidR="005E16CB">
              <w:rPr>
                <w:noProof/>
                <w:webHidden/>
              </w:rPr>
              <w:fldChar w:fldCharType="begin"/>
            </w:r>
            <w:r w:rsidR="005E16CB">
              <w:rPr>
                <w:noProof/>
                <w:webHidden/>
              </w:rPr>
              <w:instrText xml:space="preserve"> PAGEREF _Toc6055102 \h </w:instrText>
            </w:r>
            <w:r w:rsidR="005E16CB">
              <w:rPr>
                <w:noProof/>
                <w:webHidden/>
              </w:rPr>
            </w:r>
            <w:r w:rsidR="005E16CB">
              <w:rPr>
                <w:noProof/>
                <w:webHidden/>
              </w:rPr>
              <w:fldChar w:fldCharType="separate"/>
            </w:r>
            <w:r w:rsidR="005E16CB">
              <w:rPr>
                <w:noProof/>
                <w:webHidden/>
              </w:rPr>
              <w:t>6</w:t>
            </w:r>
            <w:r w:rsidR="005E16CB">
              <w:rPr>
                <w:noProof/>
                <w:webHidden/>
              </w:rPr>
              <w:fldChar w:fldCharType="end"/>
            </w:r>
          </w:hyperlink>
        </w:p>
        <w:p w:rsidR="005E16CB" w:rsidRDefault="006A7D96">
          <w:pPr>
            <w:pStyle w:val="TOC1"/>
            <w:tabs>
              <w:tab w:val="right" w:leader="dot" w:pos="9019"/>
            </w:tabs>
            <w:rPr>
              <w:rFonts w:asciiTheme="minorHAnsi" w:eastAsiaTheme="minorEastAsia" w:hAnsiTheme="minorHAnsi" w:cstheme="minorBidi"/>
              <w:noProof/>
              <w:lang w:val="en-AU" w:eastAsia="en-AU"/>
            </w:rPr>
          </w:pPr>
          <w:hyperlink w:anchor="_Toc6055103" w:history="1">
            <w:r w:rsidR="005E16CB" w:rsidRPr="00985E39">
              <w:rPr>
                <w:rStyle w:val="Hyperlink"/>
                <w:noProof/>
                <w:lang w:val="en-GB"/>
              </w:rPr>
              <w:t>Theories applicable to employability skills</w:t>
            </w:r>
            <w:r w:rsidR="005E16CB">
              <w:rPr>
                <w:noProof/>
                <w:webHidden/>
              </w:rPr>
              <w:tab/>
            </w:r>
            <w:r w:rsidR="005E16CB">
              <w:rPr>
                <w:noProof/>
                <w:webHidden/>
              </w:rPr>
              <w:fldChar w:fldCharType="begin"/>
            </w:r>
            <w:r w:rsidR="005E16CB">
              <w:rPr>
                <w:noProof/>
                <w:webHidden/>
              </w:rPr>
              <w:instrText xml:space="preserve"> PAGEREF _Toc6055103 \h </w:instrText>
            </w:r>
            <w:r w:rsidR="005E16CB">
              <w:rPr>
                <w:noProof/>
                <w:webHidden/>
              </w:rPr>
            </w:r>
            <w:r w:rsidR="005E16CB">
              <w:rPr>
                <w:noProof/>
                <w:webHidden/>
              </w:rPr>
              <w:fldChar w:fldCharType="separate"/>
            </w:r>
            <w:r w:rsidR="005E16CB">
              <w:rPr>
                <w:noProof/>
                <w:webHidden/>
              </w:rPr>
              <w:t>6</w:t>
            </w:r>
            <w:r w:rsidR="005E16CB">
              <w:rPr>
                <w:noProof/>
                <w:webHidden/>
              </w:rPr>
              <w:fldChar w:fldCharType="end"/>
            </w:r>
          </w:hyperlink>
        </w:p>
        <w:p w:rsidR="005E16CB" w:rsidRDefault="006A7D96">
          <w:pPr>
            <w:pStyle w:val="TOC1"/>
            <w:tabs>
              <w:tab w:val="right" w:leader="dot" w:pos="9019"/>
            </w:tabs>
            <w:rPr>
              <w:rFonts w:asciiTheme="minorHAnsi" w:eastAsiaTheme="minorEastAsia" w:hAnsiTheme="minorHAnsi" w:cstheme="minorBidi"/>
              <w:noProof/>
              <w:lang w:val="en-AU" w:eastAsia="en-AU"/>
            </w:rPr>
          </w:pPr>
          <w:hyperlink w:anchor="_Toc6055104" w:history="1">
            <w:r w:rsidR="005E16CB" w:rsidRPr="00985E39">
              <w:rPr>
                <w:rStyle w:val="Hyperlink"/>
                <w:noProof/>
                <w:lang w:val="en-GB"/>
              </w:rPr>
              <w:t>Discussion on how skills enhance employment opportunities</w:t>
            </w:r>
            <w:r w:rsidR="005E16CB">
              <w:rPr>
                <w:noProof/>
                <w:webHidden/>
              </w:rPr>
              <w:tab/>
            </w:r>
            <w:r w:rsidR="005E16CB">
              <w:rPr>
                <w:noProof/>
                <w:webHidden/>
              </w:rPr>
              <w:fldChar w:fldCharType="begin"/>
            </w:r>
            <w:r w:rsidR="005E16CB">
              <w:rPr>
                <w:noProof/>
                <w:webHidden/>
              </w:rPr>
              <w:instrText xml:space="preserve"> PAGEREF _Toc6055104 \h </w:instrText>
            </w:r>
            <w:r w:rsidR="005E16CB">
              <w:rPr>
                <w:noProof/>
                <w:webHidden/>
              </w:rPr>
            </w:r>
            <w:r w:rsidR="005E16CB">
              <w:rPr>
                <w:noProof/>
                <w:webHidden/>
              </w:rPr>
              <w:fldChar w:fldCharType="separate"/>
            </w:r>
            <w:r w:rsidR="005E16CB">
              <w:rPr>
                <w:noProof/>
                <w:webHidden/>
              </w:rPr>
              <w:t>7</w:t>
            </w:r>
            <w:r w:rsidR="005E16CB">
              <w:rPr>
                <w:noProof/>
                <w:webHidden/>
              </w:rPr>
              <w:fldChar w:fldCharType="end"/>
            </w:r>
          </w:hyperlink>
        </w:p>
        <w:p w:rsidR="005E16CB" w:rsidRDefault="006A7D96">
          <w:pPr>
            <w:pStyle w:val="TOC1"/>
            <w:tabs>
              <w:tab w:val="right" w:leader="dot" w:pos="9019"/>
            </w:tabs>
            <w:rPr>
              <w:rFonts w:asciiTheme="minorHAnsi" w:eastAsiaTheme="minorEastAsia" w:hAnsiTheme="minorHAnsi" w:cstheme="minorBidi"/>
              <w:noProof/>
              <w:lang w:val="en-AU" w:eastAsia="en-AU"/>
            </w:rPr>
          </w:pPr>
          <w:hyperlink w:anchor="_Toc6055105" w:history="1">
            <w:r w:rsidR="005E16CB" w:rsidRPr="00985E39">
              <w:rPr>
                <w:rStyle w:val="Hyperlink"/>
                <w:noProof/>
                <w:lang w:val="en-GB"/>
              </w:rPr>
              <w:t>Recommendation</w:t>
            </w:r>
            <w:r w:rsidR="005E16CB">
              <w:rPr>
                <w:noProof/>
                <w:webHidden/>
              </w:rPr>
              <w:tab/>
            </w:r>
            <w:r w:rsidR="005E16CB">
              <w:rPr>
                <w:noProof/>
                <w:webHidden/>
              </w:rPr>
              <w:fldChar w:fldCharType="begin"/>
            </w:r>
            <w:r w:rsidR="005E16CB">
              <w:rPr>
                <w:noProof/>
                <w:webHidden/>
              </w:rPr>
              <w:instrText xml:space="preserve"> PAGEREF _Toc6055105 \h </w:instrText>
            </w:r>
            <w:r w:rsidR="005E16CB">
              <w:rPr>
                <w:noProof/>
                <w:webHidden/>
              </w:rPr>
            </w:r>
            <w:r w:rsidR="005E16CB">
              <w:rPr>
                <w:noProof/>
                <w:webHidden/>
              </w:rPr>
              <w:fldChar w:fldCharType="separate"/>
            </w:r>
            <w:r w:rsidR="005E16CB">
              <w:rPr>
                <w:noProof/>
                <w:webHidden/>
              </w:rPr>
              <w:t>8</w:t>
            </w:r>
            <w:r w:rsidR="005E16CB">
              <w:rPr>
                <w:noProof/>
                <w:webHidden/>
              </w:rPr>
              <w:fldChar w:fldCharType="end"/>
            </w:r>
          </w:hyperlink>
        </w:p>
        <w:p w:rsidR="005E16CB" w:rsidRDefault="006A7D96">
          <w:pPr>
            <w:pStyle w:val="TOC1"/>
            <w:tabs>
              <w:tab w:val="right" w:leader="dot" w:pos="9019"/>
            </w:tabs>
            <w:rPr>
              <w:rFonts w:asciiTheme="minorHAnsi" w:eastAsiaTheme="minorEastAsia" w:hAnsiTheme="minorHAnsi" w:cstheme="minorBidi"/>
              <w:noProof/>
              <w:lang w:val="en-AU" w:eastAsia="en-AU"/>
            </w:rPr>
          </w:pPr>
          <w:hyperlink w:anchor="_Toc6055106" w:history="1">
            <w:r w:rsidR="005E16CB" w:rsidRPr="00985E39">
              <w:rPr>
                <w:rStyle w:val="Hyperlink"/>
                <w:noProof/>
                <w:lang w:val="en-GB"/>
              </w:rPr>
              <w:t>Conclusion</w:t>
            </w:r>
            <w:r w:rsidR="005E16CB">
              <w:rPr>
                <w:noProof/>
                <w:webHidden/>
              </w:rPr>
              <w:tab/>
            </w:r>
            <w:r w:rsidR="005E16CB">
              <w:rPr>
                <w:noProof/>
                <w:webHidden/>
              </w:rPr>
              <w:fldChar w:fldCharType="begin"/>
            </w:r>
            <w:r w:rsidR="005E16CB">
              <w:rPr>
                <w:noProof/>
                <w:webHidden/>
              </w:rPr>
              <w:instrText xml:space="preserve"> PAGEREF _Toc6055106 \h </w:instrText>
            </w:r>
            <w:r w:rsidR="005E16CB">
              <w:rPr>
                <w:noProof/>
                <w:webHidden/>
              </w:rPr>
            </w:r>
            <w:r w:rsidR="005E16CB">
              <w:rPr>
                <w:noProof/>
                <w:webHidden/>
              </w:rPr>
              <w:fldChar w:fldCharType="separate"/>
            </w:r>
            <w:r w:rsidR="005E16CB">
              <w:rPr>
                <w:noProof/>
                <w:webHidden/>
              </w:rPr>
              <w:t>8</w:t>
            </w:r>
            <w:r w:rsidR="005E16CB">
              <w:rPr>
                <w:noProof/>
                <w:webHidden/>
              </w:rPr>
              <w:fldChar w:fldCharType="end"/>
            </w:r>
          </w:hyperlink>
        </w:p>
        <w:p w:rsidR="005E16CB" w:rsidRDefault="006A7D96">
          <w:pPr>
            <w:pStyle w:val="TOC1"/>
            <w:tabs>
              <w:tab w:val="right" w:leader="dot" w:pos="9019"/>
            </w:tabs>
            <w:rPr>
              <w:rFonts w:asciiTheme="minorHAnsi" w:eastAsiaTheme="minorEastAsia" w:hAnsiTheme="minorHAnsi" w:cstheme="minorBidi"/>
              <w:noProof/>
              <w:lang w:val="en-AU" w:eastAsia="en-AU"/>
            </w:rPr>
          </w:pPr>
          <w:hyperlink w:anchor="_Toc6055107" w:history="1">
            <w:r w:rsidR="005E16CB" w:rsidRPr="00985E39">
              <w:rPr>
                <w:rStyle w:val="Hyperlink"/>
                <w:noProof/>
                <w:lang w:val="en-GB"/>
              </w:rPr>
              <w:t>Reference list</w:t>
            </w:r>
            <w:r w:rsidR="005E16CB">
              <w:rPr>
                <w:noProof/>
                <w:webHidden/>
              </w:rPr>
              <w:tab/>
            </w:r>
            <w:r w:rsidR="005E16CB">
              <w:rPr>
                <w:noProof/>
                <w:webHidden/>
              </w:rPr>
              <w:fldChar w:fldCharType="begin"/>
            </w:r>
            <w:r w:rsidR="005E16CB">
              <w:rPr>
                <w:noProof/>
                <w:webHidden/>
              </w:rPr>
              <w:instrText xml:space="preserve"> PAGEREF _Toc6055107 \h </w:instrText>
            </w:r>
            <w:r w:rsidR="005E16CB">
              <w:rPr>
                <w:noProof/>
                <w:webHidden/>
              </w:rPr>
            </w:r>
            <w:r w:rsidR="005E16CB">
              <w:rPr>
                <w:noProof/>
                <w:webHidden/>
              </w:rPr>
              <w:fldChar w:fldCharType="separate"/>
            </w:r>
            <w:r w:rsidR="005E16CB">
              <w:rPr>
                <w:noProof/>
                <w:webHidden/>
              </w:rPr>
              <w:t>10</w:t>
            </w:r>
            <w:r w:rsidR="005E16CB">
              <w:rPr>
                <w:noProof/>
                <w:webHidden/>
              </w:rPr>
              <w:fldChar w:fldCharType="end"/>
            </w:r>
          </w:hyperlink>
        </w:p>
        <w:p w:rsidR="008E097D" w:rsidRDefault="00C273A4" w:rsidP="008E097D">
          <w:pPr>
            <w:spacing w:line="360" w:lineRule="auto"/>
            <w:jc w:val="both"/>
          </w:pPr>
          <w:r w:rsidRPr="008E097D">
            <w:rPr>
              <w:rFonts w:ascii="Times New Roman" w:hAnsi="Times New Roman" w:cs="Times New Roman"/>
              <w:sz w:val="24"/>
              <w:szCs w:val="24"/>
            </w:rPr>
            <w:fldChar w:fldCharType="end"/>
          </w:r>
        </w:p>
      </w:sdtContent>
    </w:sdt>
    <w:p w:rsidR="007A5180" w:rsidRPr="00A50FC6" w:rsidRDefault="007A5180" w:rsidP="007A5180">
      <w:pPr>
        <w:rPr>
          <w:rFonts w:ascii="Times New Roman" w:eastAsia="Times New Roman" w:hAnsi="Times New Roman" w:cs="Times New Roman"/>
          <w:b/>
          <w:sz w:val="24"/>
          <w:szCs w:val="24"/>
          <w:lang w:val="en-GB"/>
        </w:rPr>
      </w:pPr>
    </w:p>
    <w:p w:rsidR="007A5180" w:rsidRPr="00A50FC6" w:rsidRDefault="007A5180" w:rsidP="007A5180">
      <w:pPr>
        <w:pStyle w:val="TOCHeading"/>
        <w:rPr>
          <w:lang w:val="en-GB"/>
        </w:rPr>
      </w:pPr>
    </w:p>
    <w:p w:rsidR="00EE2985" w:rsidRPr="00A50FC6" w:rsidRDefault="00EE2985" w:rsidP="007A5180">
      <w:pPr>
        <w:pStyle w:val="TOCHeading"/>
        <w:rPr>
          <w:lang w:val="en-GB"/>
        </w:rPr>
      </w:pPr>
    </w:p>
    <w:p w:rsidR="001124A6" w:rsidRPr="00A50FC6" w:rsidRDefault="001124A6">
      <w:pPr>
        <w:rPr>
          <w:rFonts w:ascii="Times New Roman" w:eastAsia="Times New Roman" w:hAnsi="Times New Roman" w:cs="Times New Roman"/>
          <w:b/>
          <w:sz w:val="24"/>
          <w:szCs w:val="24"/>
          <w:lang w:val="en-GB"/>
        </w:rPr>
      </w:pPr>
    </w:p>
    <w:p w:rsidR="00714352" w:rsidRPr="00A50FC6" w:rsidRDefault="00714352" w:rsidP="001124A6">
      <w:pPr>
        <w:pStyle w:val="Heading1"/>
        <w:rPr>
          <w:lang w:val="en-GB"/>
        </w:rPr>
      </w:pPr>
      <w:bookmarkStart w:id="1" w:name="_Toc5985024"/>
    </w:p>
    <w:p w:rsidR="00714352" w:rsidRPr="00A50FC6" w:rsidRDefault="00714352" w:rsidP="001124A6">
      <w:pPr>
        <w:pStyle w:val="Heading1"/>
        <w:rPr>
          <w:lang w:val="en-GB"/>
        </w:rPr>
      </w:pPr>
    </w:p>
    <w:p w:rsidR="00714352" w:rsidRPr="00A50FC6" w:rsidRDefault="00714352" w:rsidP="001124A6">
      <w:pPr>
        <w:pStyle w:val="Heading1"/>
        <w:rPr>
          <w:lang w:val="en-GB"/>
        </w:rPr>
      </w:pPr>
    </w:p>
    <w:p w:rsidR="00714352" w:rsidRPr="00A50FC6" w:rsidRDefault="00714352" w:rsidP="001124A6">
      <w:pPr>
        <w:pStyle w:val="Heading1"/>
        <w:rPr>
          <w:lang w:val="en-GB"/>
        </w:rPr>
      </w:pPr>
    </w:p>
    <w:p w:rsidR="00C85DA0" w:rsidRPr="00A50FC6" w:rsidRDefault="00C85DA0">
      <w:pPr>
        <w:rPr>
          <w:sz w:val="40"/>
          <w:szCs w:val="40"/>
          <w:lang w:val="en-GB"/>
        </w:rPr>
      </w:pPr>
      <w:r w:rsidRPr="00A50FC6">
        <w:rPr>
          <w:lang w:val="en-GB"/>
        </w:rPr>
        <w:br w:type="page"/>
      </w:r>
    </w:p>
    <w:p w:rsidR="00A246E0" w:rsidRPr="00A50FC6" w:rsidRDefault="00043A77" w:rsidP="00C85DA0">
      <w:pPr>
        <w:pStyle w:val="Heading1"/>
        <w:rPr>
          <w:lang w:val="en-GB"/>
        </w:rPr>
      </w:pPr>
      <w:bookmarkStart w:id="2" w:name="_Toc6055095"/>
      <w:r w:rsidRPr="00A50FC6">
        <w:rPr>
          <w:szCs w:val="24"/>
          <w:lang w:val="en-GB"/>
        </w:rPr>
        <w:lastRenderedPageBreak/>
        <w:t>Introduction</w:t>
      </w:r>
      <w:bookmarkEnd w:id="1"/>
      <w:bookmarkEnd w:id="2"/>
      <w:r w:rsidRPr="00A50FC6">
        <w:rPr>
          <w:lang w:val="en-GB"/>
        </w:rPr>
        <w:t xml:space="preserve"> </w:t>
      </w:r>
    </w:p>
    <w:p w:rsidR="00A246E0" w:rsidRPr="00A50FC6" w:rsidRDefault="00BA404B">
      <w:pPr>
        <w:spacing w:line="360" w:lineRule="auto"/>
        <w:jc w:val="both"/>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t>The study involves mainly focusing on academic and employability</w:t>
      </w:r>
      <w:r w:rsidR="002B3B01" w:rsidRPr="00A50FC6">
        <w:rPr>
          <w:rFonts w:ascii="Times New Roman" w:eastAsia="Times New Roman" w:hAnsi="Times New Roman" w:cs="Times New Roman"/>
          <w:sz w:val="24"/>
          <w:szCs w:val="24"/>
          <w:lang w:val="en-GB"/>
        </w:rPr>
        <w:t xml:space="preserve"> skills. Various advantages and disadvantages are also shown to enable be successful in</w:t>
      </w:r>
      <w:r w:rsidRPr="00A50FC6">
        <w:rPr>
          <w:rFonts w:ascii="Times New Roman" w:eastAsia="Times New Roman" w:hAnsi="Times New Roman" w:cs="Times New Roman"/>
          <w:sz w:val="24"/>
          <w:szCs w:val="24"/>
          <w:lang w:val="en-GB"/>
        </w:rPr>
        <w:t xml:space="preserve"> workplace</w:t>
      </w:r>
      <w:r w:rsidR="002B3B01" w:rsidRPr="00A50FC6">
        <w:rPr>
          <w:rFonts w:ascii="Times New Roman" w:eastAsia="Times New Roman" w:hAnsi="Times New Roman" w:cs="Times New Roman"/>
          <w:sz w:val="24"/>
          <w:szCs w:val="24"/>
          <w:lang w:val="en-GB"/>
        </w:rPr>
        <w:t>s</w:t>
      </w:r>
      <w:r w:rsidRPr="00A50FC6">
        <w:rPr>
          <w:rFonts w:ascii="Times New Roman" w:eastAsia="Times New Roman" w:hAnsi="Times New Roman" w:cs="Times New Roman"/>
          <w:sz w:val="24"/>
          <w:szCs w:val="24"/>
          <w:lang w:val="en-GB"/>
        </w:rPr>
        <w:t>. Many employability skills are also been shown to create better performance. Importance of academic and employability skills to develop teamwork, communication, and solving problem will need to be discussed in this topic. It also focuses on how these skills are required for decision-making, critical thinking, etc. that are essential for success in way of life and also helps to work better more effectively with extra information. It also focuses on various academic skills that are required to prepare employees for higher education.</w:t>
      </w:r>
    </w:p>
    <w:p w:rsidR="00A246E0" w:rsidRPr="00A50FC6" w:rsidRDefault="00BA404B" w:rsidP="001124A6">
      <w:pPr>
        <w:pStyle w:val="Heading1"/>
        <w:rPr>
          <w:b w:val="0"/>
          <w:lang w:val="en-GB"/>
        </w:rPr>
      </w:pPr>
      <w:bookmarkStart w:id="3" w:name="_Toc5985025"/>
      <w:bookmarkStart w:id="4" w:name="_Toc6055096"/>
      <w:r w:rsidRPr="00A50FC6">
        <w:rPr>
          <w:lang w:val="en-GB"/>
        </w:rPr>
        <w:t>Findings and analysis:</w:t>
      </w:r>
      <w:bookmarkEnd w:id="3"/>
      <w:bookmarkEnd w:id="4"/>
    </w:p>
    <w:p w:rsidR="00A246E0" w:rsidRPr="00A50FC6" w:rsidRDefault="00BA404B">
      <w:pPr>
        <w:spacing w:line="360" w:lineRule="auto"/>
        <w:jc w:val="both"/>
        <w:rPr>
          <w:rFonts w:ascii="Times New Roman" w:eastAsia="Times New Roman" w:hAnsi="Times New Roman" w:cs="Times New Roman"/>
          <w:b/>
          <w:sz w:val="24"/>
          <w:szCs w:val="24"/>
          <w:lang w:val="en-GB"/>
        </w:rPr>
      </w:pPr>
      <w:r w:rsidRPr="00A50FC6">
        <w:rPr>
          <w:rFonts w:ascii="Times New Roman" w:eastAsia="Times New Roman" w:hAnsi="Times New Roman" w:cs="Times New Roman"/>
          <w:b/>
          <w:sz w:val="24"/>
          <w:szCs w:val="24"/>
          <w:lang w:val="en-GB"/>
        </w:rPr>
        <w:t>Employability ski</w:t>
      </w:r>
      <w:r w:rsidR="00043A77" w:rsidRPr="00A50FC6">
        <w:rPr>
          <w:rFonts w:ascii="Times New Roman" w:eastAsia="Times New Roman" w:hAnsi="Times New Roman" w:cs="Times New Roman"/>
          <w:b/>
          <w:sz w:val="24"/>
          <w:szCs w:val="24"/>
          <w:lang w:val="en-GB"/>
        </w:rPr>
        <w:t xml:space="preserve">lls required for an employee </w:t>
      </w:r>
    </w:p>
    <w:p w:rsidR="00A246E0" w:rsidRPr="00A50FC6" w:rsidRDefault="00BA404B">
      <w:pPr>
        <w:spacing w:line="360" w:lineRule="auto"/>
        <w:jc w:val="both"/>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t>Academic skills are those which helps others to become a more effective learner, achieving academic success and that reflects your potential in future. There are various types to develop academic skills that can help to develop others in academic success, more effective and also a good learner. The following are:</w:t>
      </w:r>
    </w:p>
    <w:p w:rsidR="00A246E0" w:rsidRPr="00A50FC6" w:rsidRDefault="00BA404B" w:rsidP="00EE2985">
      <w:pPr>
        <w:pStyle w:val="Heading2"/>
        <w:rPr>
          <w:b w:val="0"/>
          <w:lang w:val="en-GB"/>
        </w:rPr>
      </w:pPr>
      <w:bookmarkStart w:id="5" w:name="_Toc5985026"/>
      <w:bookmarkStart w:id="6" w:name="_Toc6055097"/>
      <w:r w:rsidRPr="00A50FC6">
        <w:rPr>
          <w:lang w:val="en-GB"/>
        </w:rPr>
        <w:t>Time Management</w:t>
      </w:r>
      <w:bookmarkEnd w:id="5"/>
      <w:bookmarkEnd w:id="6"/>
    </w:p>
    <w:p w:rsidR="00A246E0" w:rsidRPr="00A50FC6" w:rsidRDefault="00BA404B">
      <w:pPr>
        <w:spacing w:line="360" w:lineRule="auto"/>
        <w:jc w:val="both"/>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t xml:space="preserve">Assuming good academic skills time management is a major role to play in academic skills as employees must manage their respective time in different sectors like sleeping, studying, eating and work. If time management is not being divided into these following respective sectors employees cannot develop their potential nor can they achieve academic success and effective learning. As opined by </w:t>
      </w:r>
      <w:proofErr w:type="spellStart"/>
      <w:r w:rsidRPr="00A50FC6">
        <w:rPr>
          <w:rFonts w:ascii="Times New Roman" w:eastAsia="Times New Roman" w:hAnsi="Times New Roman" w:cs="Times New Roman"/>
          <w:sz w:val="24"/>
          <w:szCs w:val="24"/>
          <w:highlight w:val="white"/>
          <w:lang w:val="en-GB"/>
        </w:rPr>
        <w:t>Chankseliani</w:t>
      </w:r>
      <w:proofErr w:type="spellEnd"/>
      <w:r w:rsidRPr="00A50FC6">
        <w:rPr>
          <w:rFonts w:ascii="Times New Roman" w:eastAsia="Times New Roman" w:hAnsi="Times New Roman" w:cs="Times New Roman"/>
          <w:sz w:val="24"/>
          <w:szCs w:val="24"/>
          <w:highlight w:val="white"/>
          <w:lang w:val="en-GB"/>
        </w:rPr>
        <w:t xml:space="preserve"> et al. (2016:582),</w:t>
      </w:r>
      <w:r w:rsidRPr="00A50FC6">
        <w:rPr>
          <w:rFonts w:ascii="Times New Roman" w:eastAsia="Times New Roman" w:hAnsi="Times New Roman" w:cs="Times New Roman"/>
          <w:sz w:val="24"/>
          <w:szCs w:val="24"/>
          <w:lang w:val="en-GB"/>
        </w:rPr>
        <w:t xml:space="preserve"> time management makes a huge contribution to this success. This involves effective planning such that employees avoid wasting time by performing all </w:t>
      </w:r>
      <w:r w:rsidR="007B448D" w:rsidRPr="00A50FC6">
        <w:rPr>
          <w:rFonts w:ascii="Times New Roman" w:eastAsia="Times New Roman" w:hAnsi="Times New Roman" w:cs="Times New Roman"/>
          <w:sz w:val="24"/>
          <w:szCs w:val="24"/>
          <w:lang w:val="en-GB"/>
        </w:rPr>
        <w:t>tasks</w:t>
      </w:r>
      <w:r w:rsidRPr="00A50FC6">
        <w:rPr>
          <w:rFonts w:ascii="Times New Roman" w:eastAsia="Times New Roman" w:hAnsi="Times New Roman" w:cs="Times New Roman"/>
          <w:sz w:val="24"/>
          <w:szCs w:val="24"/>
          <w:lang w:val="en-GB"/>
        </w:rPr>
        <w:t xml:space="preserve"> at schedule time. This helps to develop them in employability skills as they can get a better working environment and also can manage the work and complete it in required time. Due to this skill, employment probability is increased so that they can complete their work in scheduled time. Various strategies should be taken that can help to accomplish success such as employees need to use </w:t>
      </w:r>
      <w:r w:rsidRPr="00A50FC6">
        <w:rPr>
          <w:rFonts w:ascii="Times New Roman" w:eastAsia="Times New Roman" w:hAnsi="Times New Roman" w:cs="Times New Roman"/>
          <w:b/>
          <w:sz w:val="24"/>
          <w:szCs w:val="24"/>
          <w:lang w:val="en-GB"/>
        </w:rPr>
        <w:t xml:space="preserve">helpful resources </w:t>
      </w:r>
      <w:r w:rsidRPr="00A50FC6">
        <w:rPr>
          <w:rFonts w:ascii="Times New Roman" w:eastAsia="Times New Roman" w:hAnsi="Times New Roman" w:cs="Times New Roman"/>
          <w:sz w:val="24"/>
          <w:szCs w:val="24"/>
          <w:lang w:val="en-GB"/>
        </w:rPr>
        <w:t>to tackle their work by using technology and internet such that it is related to employability skills. New technology is known to them that helps employee to work smoothly in an organization as they do not need extra knowledge to understand the work.</w:t>
      </w:r>
    </w:p>
    <w:p w:rsidR="00A246E0" w:rsidRPr="00A50FC6" w:rsidRDefault="00BA404B" w:rsidP="00EE2985">
      <w:pPr>
        <w:pStyle w:val="Heading2"/>
        <w:rPr>
          <w:b w:val="0"/>
          <w:lang w:val="en-GB"/>
        </w:rPr>
      </w:pPr>
      <w:bookmarkStart w:id="7" w:name="_Toc5985027"/>
      <w:bookmarkStart w:id="8" w:name="_Toc6055098"/>
      <w:r w:rsidRPr="00A50FC6">
        <w:rPr>
          <w:lang w:val="en-GB"/>
        </w:rPr>
        <w:lastRenderedPageBreak/>
        <w:t>Note Taking</w:t>
      </w:r>
      <w:bookmarkEnd w:id="7"/>
      <w:bookmarkEnd w:id="8"/>
      <w:r w:rsidRPr="00A50FC6">
        <w:rPr>
          <w:lang w:val="en-GB"/>
        </w:rPr>
        <w:t xml:space="preserve"> </w:t>
      </w:r>
    </w:p>
    <w:p w:rsidR="00A246E0" w:rsidRPr="00A50FC6" w:rsidRDefault="00BA404B">
      <w:pPr>
        <w:spacing w:line="360" w:lineRule="auto"/>
        <w:jc w:val="both"/>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t xml:space="preserve">Another important academic </w:t>
      </w:r>
      <w:r w:rsidR="007B448D" w:rsidRPr="00A50FC6">
        <w:rPr>
          <w:rFonts w:ascii="Times New Roman" w:eastAsia="Times New Roman" w:hAnsi="Times New Roman" w:cs="Times New Roman"/>
          <w:sz w:val="24"/>
          <w:szCs w:val="24"/>
          <w:lang w:val="en-GB"/>
        </w:rPr>
        <w:t>skill</w:t>
      </w:r>
      <w:r w:rsidRPr="00A50FC6">
        <w:rPr>
          <w:rFonts w:ascii="Times New Roman" w:eastAsia="Times New Roman" w:hAnsi="Times New Roman" w:cs="Times New Roman"/>
          <w:sz w:val="24"/>
          <w:szCs w:val="24"/>
          <w:lang w:val="en-GB"/>
        </w:rPr>
        <w:t xml:space="preserve"> that must be followed is note taking. When employees mainly come for lecture classes they must make note on an important topic that is being discussed. It also increases amount of information learned in class and results in academic success. As an employee, this helps them to note down </w:t>
      </w:r>
      <w:r w:rsidR="007B448D" w:rsidRPr="00A50FC6">
        <w:rPr>
          <w:rFonts w:ascii="Times New Roman" w:eastAsia="Times New Roman" w:hAnsi="Times New Roman" w:cs="Times New Roman"/>
          <w:sz w:val="24"/>
          <w:szCs w:val="24"/>
          <w:lang w:val="en-GB"/>
        </w:rPr>
        <w:t>information’s</w:t>
      </w:r>
      <w:r w:rsidRPr="00A50FC6">
        <w:rPr>
          <w:rFonts w:ascii="Times New Roman" w:eastAsia="Times New Roman" w:hAnsi="Times New Roman" w:cs="Times New Roman"/>
          <w:sz w:val="24"/>
          <w:szCs w:val="24"/>
          <w:lang w:val="en-GB"/>
        </w:rPr>
        <w:t xml:space="preserve"> that are provided by managers.  As opined by </w:t>
      </w:r>
      <w:r w:rsidRPr="00A50FC6">
        <w:rPr>
          <w:rFonts w:ascii="Times New Roman" w:eastAsia="Times New Roman" w:hAnsi="Times New Roman" w:cs="Times New Roman"/>
          <w:sz w:val="24"/>
          <w:szCs w:val="24"/>
          <w:highlight w:val="white"/>
          <w:lang w:val="en-GB"/>
        </w:rPr>
        <w:t xml:space="preserve">Messer (2018:16), </w:t>
      </w:r>
      <w:r w:rsidRPr="00A50FC6">
        <w:rPr>
          <w:rFonts w:ascii="Times New Roman" w:eastAsia="Times New Roman" w:hAnsi="Times New Roman" w:cs="Times New Roman"/>
          <w:sz w:val="24"/>
          <w:szCs w:val="24"/>
          <w:lang w:val="en-GB"/>
        </w:rPr>
        <w:t xml:space="preserve">this idea mainly helps them in future as if they forget any rule or </w:t>
      </w:r>
      <w:r w:rsidR="00A35E53" w:rsidRPr="00A50FC6">
        <w:rPr>
          <w:rFonts w:ascii="Times New Roman" w:eastAsia="Times New Roman" w:hAnsi="Times New Roman" w:cs="Times New Roman"/>
          <w:sz w:val="24"/>
          <w:szCs w:val="24"/>
          <w:lang w:val="en-GB"/>
        </w:rPr>
        <w:t>technique;</w:t>
      </w:r>
      <w:r w:rsidRPr="00A50FC6">
        <w:rPr>
          <w:rFonts w:ascii="Times New Roman" w:eastAsia="Times New Roman" w:hAnsi="Times New Roman" w:cs="Times New Roman"/>
          <w:sz w:val="24"/>
          <w:szCs w:val="24"/>
          <w:lang w:val="en-GB"/>
        </w:rPr>
        <w:t xml:space="preserve"> easily employee can look at the notes and knows the technique.</w:t>
      </w:r>
    </w:p>
    <w:p w:rsidR="00A246E0" w:rsidRPr="00A50FC6" w:rsidRDefault="00BA404B">
      <w:pPr>
        <w:spacing w:line="360" w:lineRule="auto"/>
        <w:jc w:val="both"/>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t xml:space="preserve">All </w:t>
      </w:r>
      <w:r w:rsidR="00A35E53" w:rsidRPr="00A50FC6">
        <w:rPr>
          <w:rFonts w:ascii="Times New Roman" w:eastAsia="Times New Roman" w:hAnsi="Times New Roman" w:cs="Times New Roman"/>
          <w:sz w:val="24"/>
          <w:szCs w:val="24"/>
          <w:lang w:val="en-GB"/>
        </w:rPr>
        <w:t>employees</w:t>
      </w:r>
      <w:r w:rsidRPr="00A50FC6">
        <w:rPr>
          <w:rFonts w:ascii="Times New Roman" w:eastAsia="Times New Roman" w:hAnsi="Times New Roman" w:cs="Times New Roman"/>
          <w:sz w:val="24"/>
          <w:szCs w:val="24"/>
          <w:lang w:val="en-GB"/>
        </w:rPr>
        <w:t xml:space="preserve"> mainly need foundational academic knowledge on science, </w:t>
      </w:r>
      <w:r w:rsidR="007B448D" w:rsidRPr="00A50FC6">
        <w:rPr>
          <w:rFonts w:ascii="Times New Roman" w:eastAsia="Times New Roman" w:hAnsi="Times New Roman" w:cs="Times New Roman"/>
          <w:sz w:val="24"/>
          <w:szCs w:val="24"/>
          <w:lang w:val="en-GB"/>
        </w:rPr>
        <w:t>math’s</w:t>
      </w:r>
      <w:r w:rsidRPr="00A50FC6">
        <w:rPr>
          <w:rFonts w:ascii="Times New Roman" w:eastAsia="Times New Roman" w:hAnsi="Times New Roman" w:cs="Times New Roman"/>
          <w:sz w:val="24"/>
          <w:szCs w:val="24"/>
          <w:lang w:val="en-GB"/>
        </w:rPr>
        <w:t xml:space="preserve"> and language arts in today's economic environment such that this helps them to increase their employability skills. However, to become career ready they need to be able to apply academic context and need more attention and development. For example, </w:t>
      </w:r>
      <w:r w:rsidR="007B448D" w:rsidRPr="00A50FC6">
        <w:rPr>
          <w:rFonts w:ascii="Times New Roman" w:eastAsia="Times New Roman" w:hAnsi="Times New Roman" w:cs="Times New Roman"/>
          <w:sz w:val="24"/>
          <w:szCs w:val="24"/>
          <w:lang w:val="en-GB"/>
        </w:rPr>
        <w:t>employers often in English writing or communication make</w:t>
      </w:r>
      <w:r w:rsidRPr="00A50FC6">
        <w:rPr>
          <w:rFonts w:ascii="Times New Roman" w:eastAsia="Times New Roman" w:hAnsi="Times New Roman" w:cs="Times New Roman"/>
          <w:sz w:val="24"/>
          <w:szCs w:val="24"/>
          <w:lang w:val="en-GB"/>
        </w:rPr>
        <w:t xml:space="preserve"> mistakes on grammars and sentence making. This leads employee in issues such that there is often a gap in between this. These developing skills are required for better employment.</w:t>
      </w:r>
    </w:p>
    <w:p w:rsidR="00A246E0" w:rsidRPr="00A50FC6" w:rsidRDefault="00BA404B" w:rsidP="00EE2985">
      <w:pPr>
        <w:pStyle w:val="Heading2"/>
        <w:rPr>
          <w:b w:val="0"/>
          <w:lang w:val="en-GB"/>
        </w:rPr>
      </w:pPr>
      <w:bookmarkStart w:id="9" w:name="_Toc5985028"/>
      <w:bookmarkStart w:id="10" w:name="_Toc6055099"/>
      <w:r w:rsidRPr="00A50FC6">
        <w:rPr>
          <w:lang w:val="en-GB"/>
        </w:rPr>
        <w:t>Teamwork</w:t>
      </w:r>
      <w:bookmarkEnd w:id="9"/>
      <w:bookmarkEnd w:id="10"/>
    </w:p>
    <w:p w:rsidR="00A246E0" w:rsidRPr="00A50FC6" w:rsidRDefault="00BA404B">
      <w:pPr>
        <w:spacing w:line="360" w:lineRule="auto"/>
        <w:jc w:val="both"/>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t xml:space="preserve">It is also a key role skill for employee as good teamwork management helps employers to increase their experience in work with others. As said by </w:t>
      </w:r>
      <w:proofErr w:type="spellStart"/>
      <w:r w:rsidRPr="00A50FC6">
        <w:rPr>
          <w:rFonts w:ascii="Times New Roman" w:eastAsia="Times New Roman" w:hAnsi="Times New Roman" w:cs="Times New Roman"/>
          <w:sz w:val="24"/>
          <w:szCs w:val="24"/>
          <w:highlight w:val="white"/>
          <w:lang w:val="en-GB"/>
        </w:rPr>
        <w:t>Messum</w:t>
      </w:r>
      <w:proofErr w:type="spellEnd"/>
      <w:r w:rsidRPr="00A50FC6">
        <w:rPr>
          <w:rFonts w:ascii="Times New Roman" w:eastAsia="Times New Roman" w:hAnsi="Times New Roman" w:cs="Times New Roman"/>
          <w:sz w:val="24"/>
          <w:szCs w:val="24"/>
          <w:highlight w:val="white"/>
          <w:lang w:val="en-GB"/>
        </w:rPr>
        <w:t xml:space="preserve"> et al. (2016:25),</w:t>
      </w:r>
      <w:r w:rsidRPr="00A50FC6">
        <w:rPr>
          <w:rFonts w:ascii="Times New Roman" w:eastAsia="Times New Roman" w:hAnsi="Times New Roman" w:cs="Times New Roman"/>
          <w:sz w:val="24"/>
          <w:szCs w:val="24"/>
          <w:lang w:val="en-GB"/>
        </w:rPr>
        <w:t xml:space="preserve"> this idea helps them to build events and encourages </w:t>
      </w:r>
      <w:r w:rsidR="007B448D" w:rsidRPr="00A50FC6">
        <w:rPr>
          <w:rFonts w:ascii="Times New Roman" w:eastAsia="Times New Roman" w:hAnsi="Times New Roman" w:cs="Times New Roman"/>
          <w:sz w:val="24"/>
          <w:szCs w:val="24"/>
          <w:lang w:val="en-GB"/>
        </w:rPr>
        <w:t>completing</w:t>
      </w:r>
      <w:r w:rsidRPr="00A50FC6">
        <w:rPr>
          <w:rFonts w:ascii="Times New Roman" w:eastAsia="Times New Roman" w:hAnsi="Times New Roman" w:cs="Times New Roman"/>
          <w:sz w:val="24"/>
          <w:szCs w:val="24"/>
          <w:lang w:val="en-GB"/>
        </w:rPr>
        <w:t xml:space="preserve"> work with extra efforts. Good teamwork takes various roles and responsibilities and creates a better working condition for an employee. They should discuss ideas and solve various problems. All employees must be clear on long-term goals for their respective organization. In good teamwork, they can help each other to get whatever their goals are and it also provides a clear and better vision towards success. </w:t>
      </w:r>
    </w:p>
    <w:p w:rsidR="00A246E0" w:rsidRPr="00A50FC6" w:rsidRDefault="00BA404B" w:rsidP="00EE2985">
      <w:pPr>
        <w:pStyle w:val="Heading2"/>
        <w:rPr>
          <w:b w:val="0"/>
          <w:lang w:val="en-GB"/>
        </w:rPr>
      </w:pPr>
      <w:bookmarkStart w:id="11" w:name="_Toc5985029"/>
      <w:bookmarkStart w:id="12" w:name="_Toc6055100"/>
      <w:r w:rsidRPr="00A50FC6">
        <w:rPr>
          <w:lang w:val="en-GB"/>
        </w:rPr>
        <w:t>Positive Attitude</w:t>
      </w:r>
      <w:bookmarkEnd w:id="11"/>
      <w:bookmarkEnd w:id="12"/>
    </w:p>
    <w:p w:rsidR="00A246E0" w:rsidRPr="00A50FC6" w:rsidRDefault="00BA404B">
      <w:pPr>
        <w:spacing w:line="360" w:lineRule="auto"/>
        <w:jc w:val="both"/>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t xml:space="preserve">Having a positive attitude helps employees in getting their chances of doing their respective work smoothly. Employees must have a positive attitude as they are focused on their work and never makes mistakes while doing their work. As measured by </w:t>
      </w:r>
      <w:proofErr w:type="spellStart"/>
      <w:r w:rsidRPr="00A50FC6">
        <w:rPr>
          <w:rFonts w:ascii="Times New Roman" w:eastAsia="Times New Roman" w:hAnsi="Times New Roman" w:cs="Times New Roman"/>
          <w:sz w:val="24"/>
          <w:szCs w:val="24"/>
          <w:highlight w:val="white"/>
          <w:lang w:val="en-GB"/>
        </w:rPr>
        <w:t>Rabiner</w:t>
      </w:r>
      <w:proofErr w:type="spellEnd"/>
      <w:r w:rsidRPr="00A50FC6">
        <w:rPr>
          <w:rFonts w:ascii="Times New Roman" w:eastAsia="Times New Roman" w:hAnsi="Times New Roman" w:cs="Times New Roman"/>
          <w:sz w:val="24"/>
          <w:szCs w:val="24"/>
          <w:highlight w:val="white"/>
          <w:lang w:val="en-GB"/>
        </w:rPr>
        <w:t xml:space="preserve"> et al. (2016:250)</w:t>
      </w:r>
      <w:r w:rsidR="00043A77" w:rsidRPr="00A50FC6">
        <w:rPr>
          <w:rFonts w:ascii="Times New Roman" w:eastAsia="Times New Roman" w:hAnsi="Times New Roman" w:cs="Times New Roman"/>
          <w:sz w:val="24"/>
          <w:szCs w:val="24"/>
          <w:highlight w:val="white"/>
          <w:lang w:val="en-GB"/>
        </w:rPr>
        <w:t>,</w:t>
      </w:r>
      <w:r w:rsidR="00043A77" w:rsidRPr="00A50FC6">
        <w:rPr>
          <w:rFonts w:ascii="Times New Roman" w:eastAsia="Times New Roman" w:hAnsi="Times New Roman" w:cs="Times New Roman"/>
          <w:sz w:val="24"/>
          <w:szCs w:val="24"/>
          <w:lang w:val="en-GB"/>
        </w:rPr>
        <w:t xml:space="preserve"> this</w:t>
      </w:r>
      <w:r w:rsidRPr="00A50FC6">
        <w:rPr>
          <w:rFonts w:ascii="Times New Roman" w:eastAsia="Times New Roman" w:hAnsi="Times New Roman" w:cs="Times New Roman"/>
          <w:sz w:val="24"/>
          <w:szCs w:val="24"/>
          <w:lang w:val="en-GB"/>
        </w:rPr>
        <w:t xml:space="preserve"> also encourages other employees to work hard and compete with others. It also helps employee to cope up better under stressful situations and overcome them. This also reduces obstacles and difficult situation that a company encounters. Employees also overcome challenges if they have a positive attitude in them. They can keep on trying their work and do not give up in small things as this can lead to a better workspace. </w:t>
      </w:r>
    </w:p>
    <w:p w:rsidR="00A246E0" w:rsidRPr="00A50FC6" w:rsidRDefault="00BA404B" w:rsidP="00EE2985">
      <w:pPr>
        <w:pStyle w:val="Heading2"/>
        <w:rPr>
          <w:b w:val="0"/>
          <w:lang w:val="en-GB"/>
        </w:rPr>
      </w:pPr>
      <w:bookmarkStart w:id="13" w:name="_Toc5985030"/>
      <w:bookmarkStart w:id="14" w:name="_Toc6055101"/>
      <w:r w:rsidRPr="00A50FC6">
        <w:rPr>
          <w:lang w:val="en-GB"/>
        </w:rPr>
        <w:lastRenderedPageBreak/>
        <w:t>Willingness to learn</w:t>
      </w:r>
      <w:bookmarkEnd w:id="13"/>
      <w:bookmarkEnd w:id="14"/>
    </w:p>
    <w:p w:rsidR="00A246E0" w:rsidRPr="00A50FC6" w:rsidRDefault="00BA404B">
      <w:pPr>
        <w:spacing w:line="360" w:lineRule="auto"/>
        <w:jc w:val="both"/>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t xml:space="preserve">Willingness to learn shows that employees are happy to learn new things and implement those ideas in their respective work. For example, if a manager says to employees that they must focus on programming to improve their programming language, they don't need to get upset and but try hard to do better. As opined by </w:t>
      </w:r>
      <w:r w:rsidRPr="00A50FC6">
        <w:rPr>
          <w:rFonts w:ascii="Times New Roman" w:eastAsia="Times New Roman" w:hAnsi="Times New Roman" w:cs="Times New Roman"/>
          <w:sz w:val="24"/>
          <w:szCs w:val="24"/>
          <w:highlight w:val="white"/>
          <w:lang w:val="en-GB"/>
        </w:rPr>
        <w:t>Ransom et al. (2015:1043)</w:t>
      </w:r>
      <w:r w:rsidR="007B448D" w:rsidRPr="00A50FC6">
        <w:rPr>
          <w:rFonts w:ascii="Times New Roman" w:eastAsia="Times New Roman" w:hAnsi="Times New Roman" w:cs="Times New Roman"/>
          <w:sz w:val="24"/>
          <w:szCs w:val="24"/>
          <w:highlight w:val="white"/>
          <w:lang w:val="en-GB"/>
        </w:rPr>
        <w:t xml:space="preserve">, </w:t>
      </w:r>
      <w:r w:rsidR="007B448D" w:rsidRPr="00A50FC6">
        <w:rPr>
          <w:rFonts w:ascii="Times New Roman" w:eastAsia="Times New Roman" w:hAnsi="Times New Roman" w:cs="Times New Roman"/>
          <w:sz w:val="24"/>
          <w:szCs w:val="24"/>
          <w:lang w:val="en-GB"/>
        </w:rPr>
        <w:t>employees</w:t>
      </w:r>
      <w:r w:rsidRPr="00A50FC6">
        <w:rPr>
          <w:rFonts w:ascii="Times New Roman" w:eastAsia="Times New Roman" w:hAnsi="Times New Roman" w:cs="Times New Roman"/>
          <w:sz w:val="24"/>
          <w:szCs w:val="24"/>
          <w:lang w:val="en-GB"/>
        </w:rPr>
        <w:t xml:space="preserve"> must get involved in cultural events or industry association such that they can learn new skills and innovative ideas to use in the organization. Volunteering also helps employees to provide opportunities in developing their skills of learning and also helps them to grow and learn. They must think about a big goal so that this type of </w:t>
      </w:r>
      <w:proofErr w:type="spellStart"/>
      <w:r w:rsidRPr="00A50FC6">
        <w:rPr>
          <w:rFonts w:ascii="Times New Roman" w:eastAsia="Times New Roman" w:hAnsi="Times New Roman" w:cs="Times New Roman"/>
          <w:sz w:val="24"/>
          <w:szCs w:val="24"/>
          <w:lang w:val="en-GB"/>
        </w:rPr>
        <w:t>mindset</w:t>
      </w:r>
      <w:proofErr w:type="spellEnd"/>
      <w:r w:rsidRPr="00A50FC6">
        <w:rPr>
          <w:rFonts w:ascii="Times New Roman" w:eastAsia="Times New Roman" w:hAnsi="Times New Roman" w:cs="Times New Roman"/>
          <w:sz w:val="24"/>
          <w:szCs w:val="24"/>
          <w:lang w:val="en-GB"/>
        </w:rPr>
        <w:t xml:space="preserve"> helps in making a more strategic decision and build a better position to go ahead.  </w:t>
      </w:r>
    </w:p>
    <w:p w:rsidR="00A246E0" w:rsidRPr="00A50FC6" w:rsidRDefault="00BA404B" w:rsidP="00EE2985">
      <w:pPr>
        <w:pStyle w:val="Heading2"/>
        <w:rPr>
          <w:lang w:val="en-GB"/>
        </w:rPr>
      </w:pPr>
      <w:bookmarkStart w:id="15" w:name="_Toc5985031"/>
      <w:bookmarkStart w:id="16" w:name="_Toc6055102"/>
      <w:r w:rsidRPr="00A50FC6">
        <w:rPr>
          <w:lang w:val="en-GB"/>
        </w:rPr>
        <w:t>Self-</w:t>
      </w:r>
      <w:r w:rsidRPr="00A50FC6">
        <w:rPr>
          <w:szCs w:val="24"/>
          <w:lang w:val="en-GB"/>
        </w:rPr>
        <w:t>management</w:t>
      </w:r>
      <w:bookmarkEnd w:id="15"/>
      <w:bookmarkEnd w:id="16"/>
      <w:r w:rsidRPr="00A50FC6">
        <w:rPr>
          <w:lang w:val="en-GB"/>
        </w:rPr>
        <w:t xml:space="preserve"> </w:t>
      </w:r>
    </w:p>
    <w:p w:rsidR="00A246E0" w:rsidRPr="00A50FC6" w:rsidRDefault="00BA404B">
      <w:pPr>
        <w:spacing w:line="360" w:lineRule="auto"/>
        <w:jc w:val="both"/>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t xml:space="preserve">Employees must manage themselves in working conditions that don't harm others. Self-management skill helps employees to communicate with other co-workers, customers and makes healthy decisions. Employees should have self-confidence as this helps organization to make better decisions and complete tasks on schedule work. They should have patience in their work as this leads them to a better working condition. Due to having patience in their work, there is no </w:t>
      </w:r>
      <w:proofErr w:type="spellStart"/>
      <w:r w:rsidRPr="00A50FC6">
        <w:rPr>
          <w:rFonts w:ascii="Times New Roman" w:eastAsia="Times New Roman" w:hAnsi="Times New Roman" w:cs="Times New Roman"/>
          <w:sz w:val="24"/>
          <w:szCs w:val="24"/>
          <w:lang w:val="en-GB"/>
        </w:rPr>
        <w:t>misbehavior</w:t>
      </w:r>
      <w:proofErr w:type="spellEnd"/>
      <w:r w:rsidRPr="00A50FC6">
        <w:rPr>
          <w:rFonts w:ascii="Times New Roman" w:eastAsia="Times New Roman" w:hAnsi="Times New Roman" w:cs="Times New Roman"/>
          <w:sz w:val="24"/>
          <w:szCs w:val="24"/>
          <w:lang w:val="en-GB"/>
        </w:rPr>
        <w:t xml:space="preserve"> among employee and managers.</w:t>
      </w:r>
    </w:p>
    <w:p w:rsidR="00A246E0" w:rsidRPr="00A50FC6" w:rsidRDefault="00BA404B" w:rsidP="00A85C1E">
      <w:pPr>
        <w:pStyle w:val="Heading1"/>
        <w:rPr>
          <w:b w:val="0"/>
          <w:lang w:val="en-GB"/>
        </w:rPr>
      </w:pPr>
      <w:bookmarkStart w:id="17" w:name="_Toc5985032"/>
      <w:bookmarkStart w:id="18" w:name="_Toc6055103"/>
      <w:r w:rsidRPr="00A50FC6">
        <w:rPr>
          <w:lang w:val="en-GB"/>
        </w:rPr>
        <w:t>Theories applicable to employability skills</w:t>
      </w:r>
      <w:bookmarkEnd w:id="17"/>
      <w:bookmarkEnd w:id="18"/>
    </w:p>
    <w:p w:rsidR="00A246E0" w:rsidRPr="00A50FC6" w:rsidRDefault="00BA404B">
      <w:pPr>
        <w:spacing w:line="360" w:lineRule="auto"/>
        <w:jc w:val="both"/>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t xml:space="preserve">Teamwork in an organization plays a important rule for success. It includes a group of people working together and </w:t>
      </w:r>
      <w:r w:rsidR="0068059F" w:rsidRPr="00A50FC6">
        <w:rPr>
          <w:rFonts w:ascii="Times New Roman" w:eastAsia="Times New Roman" w:hAnsi="Times New Roman" w:cs="Times New Roman"/>
          <w:sz w:val="24"/>
          <w:szCs w:val="24"/>
          <w:lang w:val="en-GB"/>
        </w:rPr>
        <w:t>is</w:t>
      </w:r>
      <w:r w:rsidRPr="00A50FC6">
        <w:rPr>
          <w:rFonts w:ascii="Times New Roman" w:eastAsia="Times New Roman" w:hAnsi="Times New Roman" w:cs="Times New Roman"/>
          <w:sz w:val="24"/>
          <w:szCs w:val="24"/>
          <w:lang w:val="en-GB"/>
        </w:rPr>
        <w:t xml:space="preserve"> focused on a specific goal. Group researchers and social scientist develop theories to define effective practices. Business administration mainly teaches team about techniques to be applied in organization. Employers also ask management about team building technique and practices. In </w:t>
      </w:r>
      <w:r w:rsidRPr="00A50FC6">
        <w:rPr>
          <w:rFonts w:ascii="Times New Roman" w:eastAsia="Times New Roman" w:hAnsi="Times New Roman" w:cs="Times New Roman"/>
          <w:b/>
          <w:sz w:val="24"/>
          <w:szCs w:val="24"/>
          <w:lang w:val="en-GB"/>
        </w:rPr>
        <w:t xml:space="preserve">Tuckman's theory, </w:t>
      </w:r>
      <w:r w:rsidRPr="00A50FC6">
        <w:rPr>
          <w:rFonts w:ascii="Times New Roman" w:eastAsia="Times New Roman" w:hAnsi="Times New Roman" w:cs="Times New Roman"/>
          <w:sz w:val="24"/>
          <w:szCs w:val="24"/>
          <w:lang w:val="en-GB"/>
        </w:rPr>
        <w:t xml:space="preserve">it is mentioned that a business organization must follow four phases on group </w:t>
      </w:r>
      <w:r w:rsidR="007B448D" w:rsidRPr="00A50FC6">
        <w:rPr>
          <w:rFonts w:ascii="Times New Roman" w:eastAsia="Times New Roman" w:hAnsi="Times New Roman" w:cs="Times New Roman"/>
          <w:sz w:val="24"/>
          <w:szCs w:val="24"/>
          <w:lang w:val="en-GB"/>
        </w:rPr>
        <w:t>development;</w:t>
      </w:r>
      <w:r w:rsidRPr="00A50FC6">
        <w:rPr>
          <w:rFonts w:ascii="Times New Roman" w:eastAsia="Times New Roman" w:hAnsi="Times New Roman" w:cs="Times New Roman"/>
          <w:sz w:val="24"/>
          <w:szCs w:val="24"/>
          <w:lang w:val="en-GB"/>
        </w:rPr>
        <w:t xml:space="preserve"> they are forming, norming, performing and storming. Firstly, forming phase in a business term means to start a business by registering, incorporating or form a partnership.  As said </w:t>
      </w:r>
      <w:r w:rsidRPr="00A50FC6">
        <w:rPr>
          <w:rFonts w:ascii="Times New Roman" w:eastAsia="Times New Roman" w:hAnsi="Times New Roman" w:cs="Times New Roman"/>
          <w:sz w:val="24"/>
          <w:szCs w:val="24"/>
          <w:highlight w:val="white"/>
          <w:lang w:val="en-GB"/>
        </w:rPr>
        <w:t xml:space="preserve">Saeed &amp; </w:t>
      </w:r>
      <w:proofErr w:type="spellStart"/>
      <w:r w:rsidRPr="00A50FC6">
        <w:rPr>
          <w:rFonts w:ascii="Times New Roman" w:eastAsia="Times New Roman" w:hAnsi="Times New Roman" w:cs="Times New Roman"/>
          <w:sz w:val="24"/>
          <w:szCs w:val="24"/>
          <w:highlight w:val="white"/>
          <w:lang w:val="en-GB"/>
        </w:rPr>
        <w:t>Rashidi</w:t>
      </w:r>
      <w:proofErr w:type="spellEnd"/>
      <w:r w:rsidRPr="00A50FC6">
        <w:rPr>
          <w:rFonts w:ascii="Times New Roman" w:eastAsia="Times New Roman" w:hAnsi="Times New Roman" w:cs="Times New Roman"/>
          <w:sz w:val="24"/>
          <w:szCs w:val="24"/>
          <w:highlight w:val="white"/>
          <w:lang w:val="en-GB"/>
        </w:rPr>
        <w:t xml:space="preserve"> (2017:302</w:t>
      </w:r>
      <w:r w:rsidR="007B448D" w:rsidRPr="00A50FC6">
        <w:rPr>
          <w:rFonts w:ascii="Times New Roman" w:eastAsia="Times New Roman" w:hAnsi="Times New Roman" w:cs="Times New Roman"/>
          <w:sz w:val="24"/>
          <w:szCs w:val="24"/>
          <w:highlight w:val="white"/>
          <w:lang w:val="en-GB"/>
        </w:rPr>
        <w:t xml:space="preserve">) </w:t>
      </w:r>
      <w:r w:rsidR="007B448D" w:rsidRPr="00A50FC6">
        <w:rPr>
          <w:rFonts w:ascii="Times New Roman" w:eastAsia="Times New Roman" w:hAnsi="Times New Roman" w:cs="Times New Roman"/>
          <w:sz w:val="24"/>
          <w:szCs w:val="24"/>
          <w:lang w:val="en-GB"/>
        </w:rPr>
        <w:t>by</w:t>
      </w:r>
      <w:r w:rsidRPr="00A50FC6">
        <w:rPr>
          <w:rFonts w:ascii="Times New Roman" w:eastAsia="Times New Roman" w:hAnsi="Times New Roman" w:cs="Times New Roman"/>
          <w:sz w:val="24"/>
          <w:szCs w:val="24"/>
          <w:lang w:val="en-GB"/>
        </w:rPr>
        <w:t xml:space="preserve"> </w:t>
      </w:r>
      <w:r w:rsidR="0068059F" w:rsidRPr="00A50FC6">
        <w:rPr>
          <w:rFonts w:ascii="Times New Roman" w:eastAsia="Times New Roman" w:hAnsi="Times New Roman" w:cs="Times New Roman"/>
          <w:sz w:val="24"/>
          <w:szCs w:val="24"/>
          <w:lang w:val="en-GB"/>
        </w:rPr>
        <w:t>it</w:t>
      </w:r>
      <w:r w:rsidRPr="00A50FC6">
        <w:rPr>
          <w:rFonts w:ascii="Times New Roman" w:eastAsia="Times New Roman" w:hAnsi="Times New Roman" w:cs="Times New Roman"/>
          <w:sz w:val="24"/>
          <w:szCs w:val="24"/>
          <w:lang w:val="en-GB"/>
        </w:rPr>
        <w:t xml:space="preserve"> helps the business in sizing up organization and finding a place in team to work smoothly. Secondly, norming means proving ideas and work on them. In organization norming helps team members to distribute ideas among together and work on the provided ideas. In this phase, employees come together to solve problems of organization. Thirdly, </w:t>
      </w:r>
      <w:r w:rsidR="00FB1D8A" w:rsidRPr="00A50FC6">
        <w:rPr>
          <w:rFonts w:ascii="Times New Roman" w:eastAsia="Times New Roman" w:hAnsi="Times New Roman" w:cs="Times New Roman"/>
          <w:sz w:val="24"/>
          <w:szCs w:val="24"/>
          <w:lang w:val="en-GB"/>
        </w:rPr>
        <w:t xml:space="preserve">by </w:t>
      </w:r>
      <w:r w:rsidRPr="00A50FC6">
        <w:rPr>
          <w:rFonts w:ascii="Times New Roman" w:eastAsia="Times New Roman" w:hAnsi="Times New Roman" w:cs="Times New Roman"/>
          <w:sz w:val="24"/>
          <w:szCs w:val="24"/>
          <w:lang w:val="en-GB"/>
        </w:rPr>
        <w:t xml:space="preserve">performing in </w:t>
      </w:r>
      <w:r w:rsidR="00FB1D8A" w:rsidRPr="00A50FC6">
        <w:rPr>
          <w:rFonts w:ascii="Times New Roman" w:eastAsia="Times New Roman" w:hAnsi="Times New Roman" w:cs="Times New Roman"/>
          <w:sz w:val="24"/>
          <w:szCs w:val="24"/>
          <w:lang w:val="en-GB"/>
        </w:rPr>
        <w:t>business term means developing</w:t>
      </w:r>
      <w:r w:rsidRPr="00A50FC6">
        <w:rPr>
          <w:rFonts w:ascii="Times New Roman" w:eastAsia="Times New Roman" w:hAnsi="Times New Roman" w:cs="Times New Roman"/>
          <w:sz w:val="24"/>
          <w:szCs w:val="24"/>
          <w:lang w:val="en-GB"/>
        </w:rPr>
        <w:t xml:space="preserve"> good performance in business organization</w:t>
      </w:r>
      <w:r w:rsidR="00FB1D8A" w:rsidRPr="00A50FC6">
        <w:rPr>
          <w:rFonts w:ascii="Times New Roman" w:eastAsia="Times New Roman" w:hAnsi="Times New Roman" w:cs="Times New Roman"/>
          <w:sz w:val="24"/>
          <w:szCs w:val="24"/>
          <w:lang w:val="en-GB"/>
        </w:rPr>
        <w:t>s</w:t>
      </w:r>
      <w:r w:rsidRPr="00A50FC6">
        <w:rPr>
          <w:rFonts w:ascii="Times New Roman" w:eastAsia="Times New Roman" w:hAnsi="Times New Roman" w:cs="Times New Roman"/>
          <w:sz w:val="24"/>
          <w:szCs w:val="24"/>
          <w:lang w:val="en-GB"/>
        </w:rPr>
        <w:t>. Performing helps organization to motivate efforts of employees and cultivate that strength to grow bigger and effective. Las</w:t>
      </w:r>
      <w:r w:rsidR="00FB1D8A" w:rsidRPr="00A50FC6">
        <w:rPr>
          <w:rFonts w:ascii="Times New Roman" w:eastAsia="Times New Roman" w:hAnsi="Times New Roman" w:cs="Times New Roman"/>
          <w:sz w:val="24"/>
          <w:szCs w:val="24"/>
          <w:lang w:val="en-GB"/>
        </w:rPr>
        <w:t>tly, storming mean developing growth</w:t>
      </w:r>
      <w:r w:rsidRPr="00A50FC6">
        <w:rPr>
          <w:rFonts w:ascii="Times New Roman" w:eastAsia="Times New Roman" w:hAnsi="Times New Roman" w:cs="Times New Roman"/>
          <w:sz w:val="24"/>
          <w:szCs w:val="24"/>
          <w:lang w:val="en-GB"/>
        </w:rPr>
        <w:t xml:space="preserve"> strategy of business. Storming helps </w:t>
      </w:r>
      <w:r w:rsidRPr="00A50FC6">
        <w:rPr>
          <w:rFonts w:ascii="Times New Roman" w:eastAsia="Times New Roman" w:hAnsi="Times New Roman" w:cs="Times New Roman"/>
          <w:sz w:val="24"/>
          <w:szCs w:val="24"/>
          <w:lang w:val="en-GB"/>
        </w:rPr>
        <w:lastRenderedPageBreak/>
        <w:t xml:space="preserve">organization to challenge another employee in doing effective work. This helps an employee of organization to create a challenge of completing their respective task within allocated time period.  </w:t>
      </w:r>
    </w:p>
    <w:p w:rsidR="00A50FC6" w:rsidRDefault="00BA404B">
      <w:pPr>
        <w:spacing w:line="360" w:lineRule="auto"/>
        <w:jc w:val="both"/>
        <w:rPr>
          <w:rFonts w:ascii="Times New Roman" w:eastAsia="Times New Roman" w:hAnsi="Times New Roman" w:cs="Times New Roman"/>
          <w:b/>
          <w:sz w:val="24"/>
          <w:szCs w:val="24"/>
          <w:lang w:val="en-GB"/>
        </w:rPr>
      </w:pPr>
      <w:r w:rsidRPr="00A50FC6">
        <w:rPr>
          <w:rFonts w:ascii="Times New Roman" w:eastAsia="Times New Roman" w:hAnsi="Times New Roman" w:cs="Times New Roman"/>
          <w:sz w:val="24"/>
          <w:szCs w:val="24"/>
          <w:lang w:val="en-GB"/>
        </w:rPr>
        <w:t xml:space="preserve">In </w:t>
      </w:r>
      <w:r w:rsidRPr="00A50FC6">
        <w:rPr>
          <w:rFonts w:ascii="Times New Roman" w:eastAsia="Times New Roman" w:hAnsi="Times New Roman" w:cs="Times New Roman"/>
          <w:b/>
          <w:i/>
          <w:sz w:val="24"/>
          <w:szCs w:val="24"/>
          <w:lang w:val="en-GB"/>
        </w:rPr>
        <w:t>Pareto principle</w:t>
      </w:r>
      <w:r w:rsidRPr="00A50FC6">
        <w:rPr>
          <w:rFonts w:ascii="Times New Roman" w:eastAsia="Times New Roman" w:hAnsi="Times New Roman" w:cs="Times New Roman"/>
          <w:sz w:val="24"/>
          <w:szCs w:val="24"/>
          <w:lang w:val="en-GB"/>
        </w:rPr>
        <w:t xml:space="preserve">, time management is discussed on two points that are identifying key results and prioritize task. Firstly identifying key result is important as it focuses on fulfilling responsibilities in organization and work efficiently. It helps in achieving business goal and focuses on key results. On the other hand, prioritize task in organization helps to organize task by estimated effort. Organization identifies the important prospects and adapts those in business. For positive attitude in a business organization, six theories are to be followed in organization that </w:t>
      </w:r>
      <w:r w:rsidRPr="00A50FC6">
        <w:rPr>
          <w:rFonts w:ascii="Times New Roman" w:eastAsia="Times New Roman" w:hAnsi="Times New Roman" w:cs="Times New Roman"/>
          <w:b/>
          <w:i/>
          <w:sz w:val="24"/>
          <w:szCs w:val="24"/>
          <w:lang w:val="en-GB"/>
        </w:rPr>
        <w:t>keeps an open mind, think big, go with flow, be persuasive, action and boldness, be proactive, not reactive</w:t>
      </w:r>
      <w:r w:rsidRPr="00A50FC6">
        <w:rPr>
          <w:rFonts w:ascii="Times New Roman" w:eastAsia="Times New Roman" w:hAnsi="Times New Roman" w:cs="Times New Roman"/>
          <w:b/>
          <w:sz w:val="24"/>
          <w:szCs w:val="24"/>
          <w:lang w:val="en-GB"/>
        </w:rPr>
        <w:t>.</w:t>
      </w:r>
    </w:p>
    <w:p w:rsidR="00A246E0" w:rsidRPr="00A50FC6" w:rsidRDefault="00131661">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Regarding </w:t>
      </w:r>
      <w:r w:rsidR="00BA404B" w:rsidRPr="00A50FC6">
        <w:rPr>
          <w:rFonts w:ascii="Times New Roman" w:eastAsia="Times New Roman" w:hAnsi="Times New Roman" w:cs="Times New Roman"/>
          <w:sz w:val="24"/>
          <w:szCs w:val="24"/>
          <w:lang w:val="en-GB"/>
        </w:rPr>
        <w:t>better</w:t>
      </w:r>
      <w:r>
        <w:rPr>
          <w:rFonts w:ascii="Times New Roman" w:eastAsia="Times New Roman" w:hAnsi="Times New Roman" w:cs="Times New Roman"/>
          <w:sz w:val="24"/>
          <w:szCs w:val="24"/>
          <w:lang w:val="en-GB"/>
        </w:rPr>
        <w:t>ment</w:t>
      </w:r>
      <w:r w:rsidR="00BA404B" w:rsidRPr="00A50FC6">
        <w:rPr>
          <w:rFonts w:ascii="Times New Roman" w:eastAsia="Times New Roman" w:hAnsi="Times New Roman" w:cs="Times New Roman"/>
          <w:sz w:val="24"/>
          <w:szCs w:val="24"/>
          <w:lang w:val="en-GB"/>
        </w:rPr>
        <w:t xml:space="preserve"> business organization</w:t>
      </w:r>
      <w:r>
        <w:rPr>
          <w:rFonts w:ascii="Times New Roman" w:eastAsia="Times New Roman" w:hAnsi="Times New Roman" w:cs="Times New Roman"/>
          <w:sz w:val="24"/>
          <w:szCs w:val="24"/>
          <w:lang w:val="en-GB"/>
        </w:rPr>
        <w:t>,</w:t>
      </w:r>
      <w:r w:rsidR="00BA404B" w:rsidRPr="00A50FC6">
        <w:rPr>
          <w:rFonts w:ascii="Times New Roman" w:eastAsia="Times New Roman" w:hAnsi="Times New Roman" w:cs="Times New Roman"/>
          <w:sz w:val="24"/>
          <w:szCs w:val="24"/>
          <w:lang w:val="en-GB"/>
        </w:rPr>
        <w:t xml:space="preserve"> always employees have to be open-minded as such this can help to know all information regarding outside market so that they it increases a market revenue. Organization needs to think bug as more likely it will help in achieving a goal. </w:t>
      </w:r>
      <w:r w:rsidR="008D47EE" w:rsidRPr="00A50FC6">
        <w:rPr>
          <w:rFonts w:ascii="Times New Roman" w:eastAsia="Times New Roman" w:hAnsi="Times New Roman" w:cs="Times New Roman"/>
          <w:sz w:val="24"/>
          <w:szCs w:val="24"/>
          <w:lang w:val="en-GB"/>
        </w:rPr>
        <w:t>This helps</w:t>
      </w:r>
      <w:r w:rsidR="00BA404B" w:rsidRPr="00A50FC6">
        <w:rPr>
          <w:rFonts w:ascii="Times New Roman" w:eastAsia="Times New Roman" w:hAnsi="Times New Roman" w:cs="Times New Roman"/>
          <w:sz w:val="24"/>
          <w:szCs w:val="24"/>
          <w:lang w:val="en-GB"/>
        </w:rPr>
        <w:t xml:space="preserve"> in pushing boundaries and inspires in starting a new positive plan. Thirdly, organization gets help as it is flexible in market that portrays a good understanding with customers and this face obstacle. Go with the flow helps organization to face obstacles. Fourthly, being persuasive organization gets help on creating its own ideas and implementing those in market to increase revenue. Fifthly, due to a good response of action and boldness organization gets help to compete with rivals. This helps them to be in a good position and increases their demand. Lastly, organization is always proactive and not reactive as this helps them to think ahead one step from other organization and influence in coming up with new ideas.</w:t>
      </w:r>
    </w:p>
    <w:p w:rsidR="00A246E0" w:rsidRPr="00A50FC6" w:rsidRDefault="00BA404B" w:rsidP="00A85C1E">
      <w:pPr>
        <w:pStyle w:val="Heading1"/>
        <w:rPr>
          <w:b w:val="0"/>
          <w:lang w:val="en-GB"/>
        </w:rPr>
      </w:pPr>
      <w:bookmarkStart w:id="19" w:name="_Toc5985033"/>
      <w:bookmarkStart w:id="20" w:name="_Toc6055104"/>
      <w:r w:rsidRPr="00A50FC6">
        <w:rPr>
          <w:lang w:val="en-GB"/>
        </w:rPr>
        <w:t>Discussion on how skills enhance employment opportunities</w:t>
      </w:r>
      <w:bookmarkEnd w:id="19"/>
      <w:bookmarkEnd w:id="20"/>
      <w:r w:rsidRPr="00A50FC6">
        <w:rPr>
          <w:lang w:val="en-GB"/>
        </w:rPr>
        <w:t xml:space="preserve"> </w:t>
      </w:r>
    </w:p>
    <w:p w:rsidR="00A246E0" w:rsidRPr="00A50FC6" w:rsidRDefault="00BA404B">
      <w:pPr>
        <w:spacing w:line="360" w:lineRule="auto"/>
        <w:jc w:val="both"/>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t xml:space="preserve">Time management skills are enhanced employment opportunity in various ways such as it increases a time understanding towards employees so that they can complete a given task within a scheduled time period. As opined by York et al. (2015:20), this skill helps employees to be more perfect in time management and complete their task with innovative skills and ideas. On the other hand, note taking skills helps employee in making note of work so that in future if employees don't understand or forget technique of work they can take help from their note making. However, teamwork also helps employees to bring them in creating good teamwork and complete specific job clearly. It also helps employees in focusing on long-term goals of organization and </w:t>
      </w:r>
      <w:r w:rsidR="008D47EE" w:rsidRPr="00A50FC6">
        <w:rPr>
          <w:rFonts w:ascii="Times New Roman" w:eastAsia="Times New Roman" w:hAnsi="Times New Roman" w:cs="Times New Roman"/>
          <w:sz w:val="24"/>
          <w:szCs w:val="24"/>
          <w:lang w:val="en-GB"/>
        </w:rPr>
        <w:t>completes</w:t>
      </w:r>
      <w:r w:rsidRPr="00A50FC6">
        <w:rPr>
          <w:rFonts w:ascii="Times New Roman" w:eastAsia="Times New Roman" w:hAnsi="Times New Roman" w:cs="Times New Roman"/>
          <w:sz w:val="24"/>
          <w:szCs w:val="24"/>
          <w:lang w:val="en-GB"/>
        </w:rPr>
        <w:t xml:space="preserve"> them within required time. On another side, </w:t>
      </w:r>
      <w:r w:rsidR="008D47EE" w:rsidRPr="00A50FC6">
        <w:rPr>
          <w:rFonts w:ascii="Times New Roman" w:eastAsia="Times New Roman" w:hAnsi="Times New Roman" w:cs="Times New Roman"/>
          <w:sz w:val="24"/>
          <w:szCs w:val="24"/>
          <w:lang w:val="en-GB"/>
        </w:rPr>
        <w:t>a positive attitude to employees enhances</w:t>
      </w:r>
      <w:r w:rsidRPr="00A50FC6">
        <w:rPr>
          <w:rFonts w:ascii="Times New Roman" w:eastAsia="Times New Roman" w:hAnsi="Times New Roman" w:cs="Times New Roman"/>
          <w:sz w:val="24"/>
          <w:szCs w:val="24"/>
          <w:lang w:val="en-GB"/>
        </w:rPr>
        <w:t xml:space="preserve"> them in making a good environment within workplace. It reduces risk and </w:t>
      </w:r>
      <w:r w:rsidRPr="00A50FC6">
        <w:rPr>
          <w:rFonts w:ascii="Times New Roman" w:eastAsia="Times New Roman" w:hAnsi="Times New Roman" w:cs="Times New Roman"/>
          <w:sz w:val="24"/>
          <w:szCs w:val="24"/>
          <w:lang w:val="en-GB"/>
        </w:rPr>
        <w:lastRenderedPageBreak/>
        <w:t xml:space="preserve">obstacles of organization and thus enhances employees to create a better mutual understanding. However, employees are mainly enhanced on willingness to learn. This helps them to increase their outer knowledge by participating in company events, </w:t>
      </w:r>
      <w:r w:rsidR="00A14B25" w:rsidRPr="00A50FC6">
        <w:rPr>
          <w:rFonts w:ascii="Times New Roman" w:eastAsia="Times New Roman" w:hAnsi="Times New Roman" w:cs="Times New Roman"/>
          <w:sz w:val="24"/>
          <w:szCs w:val="24"/>
          <w:lang w:val="en-GB"/>
        </w:rPr>
        <w:t>programs</w:t>
      </w:r>
      <w:r w:rsidRPr="00A50FC6">
        <w:rPr>
          <w:rFonts w:ascii="Times New Roman" w:eastAsia="Times New Roman" w:hAnsi="Times New Roman" w:cs="Times New Roman"/>
          <w:sz w:val="24"/>
          <w:szCs w:val="24"/>
          <w:lang w:val="en-GB"/>
        </w:rPr>
        <w:t xml:space="preserve">, etc. As opined by </w:t>
      </w:r>
      <w:r w:rsidRPr="00A50FC6">
        <w:rPr>
          <w:rFonts w:ascii="Times New Roman" w:eastAsia="Times New Roman" w:hAnsi="Times New Roman" w:cs="Times New Roman"/>
          <w:sz w:val="24"/>
          <w:szCs w:val="24"/>
          <w:highlight w:val="white"/>
          <w:lang w:val="en-GB"/>
        </w:rPr>
        <w:t>James (2018:225), self-management helps employees to enhance in taking healthy decision making as well as with other co-workers. Employees are also serious in their related work and do not misbehave in workplace.</w:t>
      </w:r>
    </w:p>
    <w:p w:rsidR="00A246E0" w:rsidRPr="00A50FC6" w:rsidRDefault="00BA404B" w:rsidP="00A85C1E">
      <w:pPr>
        <w:pStyle w:val="Heading1"/>
        <w:rPr>
          <w:b w:val="0"/>
          <w:lang w:val="en-GB"/>
        </w:rPr>
      </w:pPr>
      <w:bookmarkStart w:id="21" w:name="_Toc5985034"/>
      <w:bookmarkStart w:id="22" w:name="_Toc6055105"/>
      <w:r w:rsidRPr="00A50FC6">
        <w:rPr>
          <w:lang w:val="en-GB"/>
        </w:rPr>
        <w:t>Recommendatio</w:t>
      </w:r>
      <w:r w:rsidR="00043A77" w:rsidRPr="00A50FC6">
        <w:rPr>
          <w:lang w:val="en-GB"/>
        </w:rPr>
        <w:t>n</w:t>
      </w:r>
      <w:bookmarkEnd w:id="21"/>
      <w:bookmarkEnd w:id="22"/>
      <w:r w:rsidR="00043A77" w:rsidRPr="00A50FC6">
        <w:rPr>
          <w:lang w:val="en-GB"/>
        </w:rPr>
        <w:t xml:space="preserve"> </w:t>
      </w:r>
    </w:p>
    <w:p w:rsidR="00573A9C" w:rsidRDefault="00BA404B">
      <w:pPr>
        <w:spacing w:line="360" w:lineRule="auto"/>
        <w:jc w:val="both"/>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t xml:space="preserve">Various </w:t>
      </w:r>
      <w:r w:rsidR="00A14B25" w:rsidRPr="00A50FC6">
        <w:rPr>
          <w:rFonts w:ascii="Times New Roman" w:eastAsia="Times New Roman" w:hAnsi="Times New Roman" w:cs="Times New Roman"/>
          <w:sz w:val="24"/>
          <w:szCs w:val="24"/>
          <w:lang w:val="en-GB"/>
        </w:rPr>
        <w:t>methods</w:t>
      </w:r>
      <w:r w:rsidRPr="00A50FC6">
        <w:rPr>
          <w:rFonts w:ascii="Times New Roman" w:eastAsia="Times New Roman" w:hAnsi="Times New Roman" w:cs="Times New Roman"/>
          <w:sz w:val="24"/>
          <w:szCs w:val="24"/>
          <w:lang w:val="en-GB"/>
        </w:rPr>
        <w:t xml:space="preserve"> </w:t>
      </w:r>
      <w:r w:rsidR="00043A77" w:rsidRPr="00A50FC6">
        <w:rPr>
          <w:rFonts w:ascii="Times New Roman" w:eastAsia="Times New Roman" w:hAnsi="Times New Roman" w:cs="Times New Roman"/>
          <w:sz w:val="24"/>
          <w:szCs w:val="24"/>
          <w:lang w:val="en-GB"/>
        </w:rPr>
        <w:t>are</w:t>
      </w:r>
      <w:r w:rsidRPr="00A50FC6">
        <w:rPr>
          <w:rFonts w:ascii="Times New Roman" w:eastAsia="Times New Roman" w:hAnsi="Times New Roman" w:cs="Times New Roman"/>
          <w:sz w:val="24"/>
          <w:szCs w:val="24"/>
          <w:lang w:val="en-GB"/>
        </w:rPr>
        <w:t xml:space="preserve"> to be taken to improve employability skills so that more employees are enhanced by this process. Firstly, schedule tasks must be provided so that as per employees skills and abilities work can be completed. This function must be followed to complete task on scheduled time and there is no delay. This can enhance employees as according to this employees are being provided with their skill ability work. Secondly, note taking can be improved by reviewing again and also by providing with </w:t>
      </w:r>
      <w:r w:rsidR="00573A9C">
        <w:rPr>
          <w:rFonts w:ascii="Times New Roman" w:eastAsia="Times New Roman" w:hAnsi="Times New Roman" w:cs="Times New Roman"/>
          <w:sz w:val="24"/>
          <w:szCs w:val="24"/>
          <w:lang w:val="en-GB"/>
        </w:rPr>
        <w:t>best ideas and researches.</w:t>
      </w:r>
    </w:p>
    <w:p w:rsidR="00A246E0" w:rsidRPr="00A50FC6" w:rsidRDefault="00BA404B">
      <w:pPr>
        <w:spacing w:line="360" w:lineRule="auto"/>
        <w:jc w:val="both"/>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t xml:space="preserve">This will help employees to be focused on notes and enhance them to apply this technique. Thirdly, teamwork must also include open communication and managers within employees and properly organized so that employees always get help from managers and understand work. Fourthly, a positive attitude may also include an open-minded </w:t>
      </w:r>
      <w:r w:rsidR="00573A9C" w:rsidRPr="00A50FC6">
        <w:rPr>
          <w:rFonts w:ascii="Times New Roman" w:eastAsia="Times New Roman" w:hAnsi="Times New Roman" w:cs="Times New Roman"/>
          <w:sz w:val="24"/>
          <w:szCs w:val="24"/>
          <w:lang w:val="en-GB"/>
        </w:rPr>
        <w:t>behaviour</w:t>
      </w:r>
      <w:r w:rsidRPr="00A50FC6">
        <w:rPr>
          <w:rFonts w:ascii="Times New Roman" w:eastAsia="Times New Roman" w:hAnsi="Times New Roman" w:cs="Times New Roman"/>
          <w:sz w:val="24"/>
          <w:szCs w:val="24"/>
          <w:lang w:val="en-GB"/>
        </w:rPr>
        <w:t xml:space="preserve"> among employees so that they can be more effective in their work and stay focused. Fifthly, self-management must be shared with all employees, co-workers and all departments. This action can help create better work and also enhance employees to work smoothly in organization.</w:t>
      </w:r>
    </w:p>
    <w:p w:rsidR="00A246E0" w:rsidRPr="00A50FC6" w:rsidRDefault="00043A77" w:rsidP="00A50FC6">
      <w:pPr>
        <w:pStyle w:val="Heading1"/>
        <w:rPr>
          <w:lang w:val="en-GB"/>
        </w:rPr>
      </w:pPr>
      <w:bookmarkStart w:id="23" w:name="_Toc5985035"/>
      <w:bookmarkStart w:id="24" w:name="_Toc6055106"/>
      <w:r w:rsidRPr="00A50FC6">
        <w:rPr>
          <w:szCs w:val="24"/>
          <w:lang w:val="en-GB"/>
        </w:rPr>
        <w:t>Conclusion</w:t>
      </w:r>
      <w:bookmarkEnd w:id="23"/>
      <w:bookmarkEnd w:id="24"/>
      <w:r w:rsidRPr="00A50FC6">
        <w:rPr>
          <w:lang w:val="en-GB"/>
        </w:rPr>
        <w:t xml:space="preserve"> </w:t>
      </w:r>
    </w:p>
    <w:p w:rsidR="00D35B52" w:rsidRPr="00A50FC6" w:rsidRDefault="00BA404B">
      <w:pPr>
        <w:spacing w:line="360" w:lineRule="auto"/>
        <w:jc w:val="both"/>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t xml:space="preserve">This assignment concludes that academic skills are required for employee to work in an organization and help to create a better understanding.  Teamwork enhances employees by making groups so that a specific work can be discussed and with every </w:t>
      </w:r>
      <w:r w:rsidR="00DF440B" w:rsidRPr="00A50FC6">
        <w:rPr>
          <w:rFonts w:ascii="Times New Roman" w:eastAsia="Times New Roman" w:hAnsi="Times New Roman" w:cs="Times New Roman"/>
          <w:sz w:val="24"/>
          <w:szCs w:val="24"/>
          <w:lang w:val="en-GB"/>
        </w:rPr>
        <w:t>employee</w:t>
      </w:r>
      <w:r w:rsidRPr="00A50FC6">
        <w:rPr>
          <w:rFonts w:ascii="Times New Roman" w:eastAsia="Times New Roman" w:hAnsi="Times New Roman" w:cs="Times New Roman"/>
          <w:sz w:val="24"/>
          <w:szCs w:val="24"/>
          <w:lang w:val="en-GB"/>
        </w:rPr>
        <w:t>, idea work is completed.  A better positive attitude also helps employee to improve decision-making that leads organization to lower their risk and thus do not decrease their profit revenue from market.  Positive attitude among employees creates a good relationship between them. This helps them to increase their efficiency and stay focused on their work. Note taking helps employees to go through the notes that help them to increase their knowledge. In future, they can also study this note or refer this to get knowledge.</w:t>
      </w:r>
    </w:p>
    <w:p w:rsidR="00D35B52" w:rsidRPr="00A50FC6" w:rsidRDefault="00D35B52">
      <w:pPr>
        <w:rPr>
          <w:rFonts w:ascii="Times New Roman" w:eastAsia="Times New Roman" w:hAnsi="Times New Roman" w:cs="Times New Roman"/>
          <w:sz w:val="24"/>
          <w:szCs w:val="24"/>
          <w:lang w:val="en-GB"/>
        </w:rPr>
      </w:pPr>
      <w:r w:rsidRPr="00A50FC6">
        <w:rPr>
          <w:rFonts w:ascii="Times New Roman" w:eastAsia="Times New Roman" w:hAnsi="Times New Roman" w:cs="Times New Roman"/>
          <w:sz w:val="24"/>
          <w:szCs w:val="24"/>
          <w:lang w:val="en-GB"/>
        </w:rPr>
        <w:br w:type="page"/>
      </w:r>
    </w:p>
    <w:p w:rsidR="00536375" w:rsidRPr="00A50FC6" w:rsidRDefault="00536375" w:rsidP="00573A9C">
      <w:pPr>
        <w:pStyle w:val="Heading1"/>
        <w:rPr>
          <w:lang w:val="en-GB"/>
        </w:rPr>
      </w:pPr>
      <w:bookmarkStart w:id="25" w:name="_Toc6055107"/>
      <w:r w:rsidRPr="00A50FC6">
        <w:rPr>
          <w:lang w:val="en-GB"/>
        </w:rPr>
        <w:lastRenderedPageBreak/>
        <w:t>Reference list</w:t>
      </w:r>
      <w:bookmarkEnd w:id="25"/>
    </w:p>
    <w:p w:rsidR="00536375" w:rsidRPr="00A50FC6" w:rsidRDefault="00536375" w:rsidP="00536375">
      <w:pPr>
        <w:spacing w:line="360" w:lineRule="auto"/>
        <w:jc w:val="both"/>
        <w:rPr>
          <w:rFonts w:ascii="Times New Roman" w:hAnsi="Times New Roman" w:cs="Times New Roman"/>
          <w:b/>
          <w:sz w:val="24"/>
          <w:szCs w:val="24"/>
          <w:lang w:val="en-GB"/>
        </w:rPr>
      </w:pPr>
      <w:r w:rsidRPr="00A50FC6">
        <w:rPr>
          <w:rFonts w:ascii="Times New Roman" w:hAnsi="Times New Roman" w:cs="Times New Roman"/>
          <w:b/>
          <w:sz w:val="24"/>
          <w:szCs w:val="24"/>
          <w:lang w:val="en-GB"/>
        </w:rPr>
        <w:t>Journal</w:t>
      </w:r>
    </w:p>
    <w:p w:rsidR="005E16CB" w:rsidRPr="00A50FC6" w:rsidRDefault="005E16CB" w:rsidP="00536375">
      <w:pPr>
        <w:spacing w:line="360" w:lineRule="auto"/>
        <w:jc w:val="both"/>
        <w:rPr>
          <w:rFonts w:ascii="Times New Roman" w:hAnsi="Times New Roman" w:cs="Times New Roman"/>
          <w:sz w:val="24"/>
          <w:szCs w:val="24"/>
          <w:shd w:val="clear" w:color="auto" w:fill="FFFFFF"/>
          <w:lang w:val="en-GB"/>
        </w:rPr>
      </w:pPr>
      <w:proofErr w:type="spellStart"/>
      <w:r w:rsidRPr="00A50FC6">
        <w:rPr>
          <w:rFonts w:ascii="Times New Roman" w:hAnsi="Times New Roman" w:cs="Times New Roman"/>
          <w:sz w:val="24"/>
          <w:szCs w:val="24"/>
          <w:shd w:val="clear" w:color="auto" w:fill="FFFFFF"/>
          <w:lang w:val="en-GB"/>
        </w:rPr>
        <w:t>Chankseliani</w:t>
      </w:r>
      <w:proofErr w:type="spellEnd"/>
      <w:r w:rsidRPr="00A50FC6">
        <w:rPr>
          <w:rFonts w:ascii="Times New Roman" w:hAnsi="Times New Roman" w:cs="Times New Roman"/>
          <w:sz w:val="24"/>
          <w:szCs w:val="24"/>
          <w:shd w:val="clear" w:color="auto" w:fill="FFFFFF"/>
          <w:lang w:val="en-GB"/>
        </w:rPr>
        <w:t xml:space="preserve">, M., James </w:t>
      </w:r>
      <w:proofErr w:type="spellStart"/>
      <w:r w:rsidRPr="00A50FC6">
        <w:rPr>
          <w:rFonts w:ascii="Times New Roman" w:hAnsi="Times New Roman" w:cs="Times New Roman"/>
          <w:sz w:val="24"/>
          <w:szCs w:val="24"/>
          <w:shd w:val="clear" w:color="auto" w:fill="FFFFFF"/>
          <w:lang w:val="en-GB"/>
        </w:rPr>
        <w:t>Relly</w:t>
      </w:r>
      <w:proofErr w:type="spellEnd"/>
      <w:r w:rsidRPr="00A50FC6">
        <w:rPr>
          <w:rFonts w:ascii="Times New Roman" w:hAnsi="Times New Roman" w:cs="Times New Roman"/>
          <w:sz w:val="24"/>
          <w:szCs w:val="24"/>
          <w:shd w:val="clear" w:color="auto" w:fill="FFFFFF"/>
          <w:lang w:val="en-GB"/>
        </w:rPr>
        <w:t xml:space="preserve">, S., &amp; </w:t>
      </w:r>
      <w:proofErr w:type="spellStart"/>
      <w:r w:rsidRPr="00A50FC6">
        <w:rPr>
          <w:rFonts w:ascii="Times New Roman" w:hAnsi="Times New Roman" w:cs="Times New Roman"/>
          <w:sz w:val="24"/>
          <w:szCs w:val="24"/>
          <w:shd w:val="clear" w:color="auto" w:fill="FFFFFF"/>
          <w:lang w:val="en-GB"/>
        </w:rPr>
        <w:t>Laczik</w:t>
      </w:r>
      <w:proofErr w:type="spellEnd"/>
      <w:r w:rsidRPr="00A50FC6">
        <w:rPr>
          <w:rFonts w:ascii="Times New Roman" w:hAnsi="Times New Roman" w:cs="Times New Roman"/>
          <w:sz w:val="24"/>
          <w:szCs w:val="24"/>
          <w:shd w:val="clear" w:color="auto" w:fill="FFFFFF"/>
          <w:lang w:val="en-GB"/>
        </w:rPr>
        <w:t>, A. (2016) Overcoming vocational prejudice: how can skills competitions improve the attractiveness of vocational education and training in the UK?. </w:t>
      </w:r>
      <w:r w:rsidRPr="00A50FC6">
        <w:rPr>
          <w:rFonts w:ascii="Times New Roman" w:hAnsi="Times New Roman" w:cs="Times New Roman"/>
          <w:i/>
          <w:iCs/>
          <w:sz w:val="24"/>
          <w:szCs w:val="24"/>
          <w:shd w:val="clear" w:color="auto" w:fill="FFFFFF"/>
          <w:lang w:val="en-GB"/>
        </w:rPr>
        <w:t>British Educational Research Journal</w:t>
      </w:r>
      <w:r w:rsidRPr="00A50FC6">
        <w:rPr>
          <w:rFonts w:ascii="Times New Roman" w:hAnsi="Times New Roman" w:cs="Times New Roman"/>
          <w:sz w:val="24"/>
          <w:szCs w:val="24"/>
          <w:shd w:val="clear" w:color="auto" w:fill="FFFFFF"/>
          <w:lang w:val="en-GB"/>
        </w:rPr>
        <w:t>, </w:t>
      </w:r>
      <w:r w:rsidRPr="00A50FC6">
        <w:rPr>
          <w:rFonts w:ascii="Times New Roman" w:hAnsi="Times New Roman" w:cs="Times New Roman"/>
          <w:iCs/>
          <w:sz w:val="24"/>
          <w:szCs w:val="24"/>
          <w:shd w:val="clear" w:color="auto" w:fill="FFFFFF"/>
          <w:lang w:val="en-GB"/>
        </w:rPr>
        <w:t>42</w:t>
      </w:r>
      <w:r w:rsidRPr="00A50FC6">
        <w:rPr>
          <w:rFonts w:ascii="Times New Roman" w:hAnsi="Times New Roman" w:cs="Times New Roman"/>
          <w:sz w:val="24"/>
          <w:szCs w:val="24"/>
          <w:shd w:val="clear" w:color="auto" w:fill="FFFFFF"/>
          <w:lang w:val="en-GB"/>
        </w:rPr>
        <w:t>(4), 582-599.</w:t>
      </w:r>
    </w:p>
    <w:p w:rsidR="005E16CB" w:rsidRPr="00A50FC6" w:rsidRDefault="005E16CB" w:rsidP="00536375">
      <w:pPr>
        <w:spacing w:line="360" w:lineRule="auto"/>
        <w:jc w:val="both"/>
        <w:rPr>
          <w:rFonts w:ascii="Times New Roman" w:hAnsi="Times New Roman" w:cs="Times New Roman"/>
          <w:sz w:val="24"/>
          <w:szCs w:val="24"/>
          <w:shd w:val="clear" w:color="auto" w:fill="FFFFFF"/>
          <w:lang w:val="en-GB"/>
        </w:rPr>
      </w:pPr>
      <w:r w:rsidRPr="00A50FC6">
        <w:rPr>
          <w:rFonts w:ascii="Times New Roman" w:hAnsi="Times New Roman" w:cs="Times New Roman"/>
          <w:sz w:val="24"/>
          <w:szCs w:val="24"/>
          <w:shd w:val="clear" w:color="auto" w:fill="FFFFFF"/>
          <w:lang w:val="en-GB"/>
        </w:rPr>
        <w:t>Jackson, T. P., &amp; Oliver, S. (2018) Adaptive Learning Program for Developing Employability Skills. </w:t>
      </w:r>
      <w:r w:rsidRPr="00A50FC6">
        <w:rPr>
          <w:rFonts w:ascii="Times New Roman" w:hAnsi="Times New Roman" w:cs="Times New Roman"/>
          <w:i/>
          <w:iCs/>
          <w:sz w:val="24"/>
          <w:szCs w:val="24"/>
          <w:shd w:val="clear" w:color="auto" w:fill="FFFFFF"/>
          <w:lang w:val="en-GB"/>
        </w:rPr>
        <w:t>Journal of Pedagogic Development</w:t>
      </w:r>
      <w:r w:rsidRPr="00A50FC6">
        <w:rPr>
          <w:rFonts w:ascii="Times New Roman" w:hAnsi="Times New Roman" w:cs="Times New Roman"/>
          <w:sz w:val="24"/>
          <w:szCs w:val="24"/>
          <w:shd w:val="clear" w:color="auto" w:fill="FFFFFF"/>
          <w:lang w:val="en-GB"/>
        </w:rPr>
        <w:t>, </w:t>
      </w:r>
      <w:r w:rsidRPr="00A50FC6">
        <w:rPr>
          <w:rFonts w:ascii="Times New Roman" w:hAnsi="Times New Roman" w:cs="Times New Roman"/>
          <w:iCs/>
          <w:sz w:val="24"/>
          <w:szCs w:val="24"/>
          <w:shd w:val="clear" w:color="auto" w:fill="FFFFFF"/>
          <w:lang w:val="en-GB"/>
        </w:rPr>
        <w:t>8</w:t>
      </w:r>
      <w:r w:rsidRPr="00A50FC6">
        <w:rPr>
          <w:rFonts w:ascii="Times New Roman" w:hAnsi="Times New Roman" w:cs="Times New Roman"/>
          <w:sz w:val="24"/>
          <w:szCs w:val="24"/>
          <w:shd w:val="clear" w:color="auto" w:fill="FFFFFF"/>
          <w:lang w:val="en-GB"/>
        </w:rPr>
        <w:t>(1).</w:t>
      </w:r>
    </w:p>
    <w:p w:rsidR="005E16CB" w:rsidRPr="00A50FC6" w:rsidRDefault="005E16CB" w:rsidP="00536375">
      <w:pPr>
        <w:spacing w:line="360" w:lineRule="auto"/>
        <w:jc w:val="both"/>
        <w:rPr>
          <w:rFonts w:ascii="Times New Roman" w:hAnsi="Times New Roman" w:cs="Times New Roman"/>
          <w:sz w:val="24"/>
          <w:szCs w:val="24"/>
          <w:shd w:val="clear" w:color="auto" w:fill="FFFFFF"/>
          <w:lang w:val="en-GB"/>
        </w:rPr>
      </w:pPr>
      <w:r w:rsidRPr="00A50FC6">
        <w:rPr>
          <w:rFonts w:ascii="Times New Roman" w:hAnsi="Times New Roman" w:cs="Times New Roman"/>
          <w:sz w:val="24"/>
          <w:szCs w:val="24"/>
          <w:shd w:val="clear" w:color="auto" w:fill="FFFFFF"/>
          <w:lang w:val="en-GB"/>
        </w:rPr>
        <w:t>James, A. I. (2018) Embedding Writing Support Within a Psychology Academic Skills Module: A Case Study. </w:t>
      </w:r>
      <w:r w:rsidRPr="00A50FC6">
        <w:rPr>
          <w:rFonts w:ascii="Times New Roman" w:hAnsi="Times New Roman" w:cs="Times New Roman"/>
          <w:i/>
          <w:iCs/>
          <w:sz w:val="24"/>
          <w:szCs w:val="24"/>
          <w:shd w:val="clear" w:color="auto" w:fill="FFFFFF"/>
          <w:lang w:val="en-GB"/>
        </w:rPr>
        <w:t>Journal of Academic Writing</w:t>
      </w:r>
      <w:r w:rsidRPr="00A50FC6">
        <w:rPr>
          <w:rFonts w:ascii="Times New Roman" w:hAnsi="Times New Roman" w:cs="Times New Roman"/>
          <w:sz w:val="24"/>
          <w:szCs w:val="24"/>
          <w:shd w:val="clear" w:color="auto" w:fill="FFFFFF"/>
          <w:lang w:val="en-GB"/>
        </w:rPr>
        <w:t>, </w:t>
      </w:r>
      <w:r w:rsidRPr="00A50FC6">
        <w:rPr>
          <w:rFonts w:ascii="Times New Roman" w:hAnsi="Times New Roman" w:cs="Times New Roman"/>
          <w:iCs/>
          <w:sz w:val="24"/>
          <w:szCs w:val="24"/>
          <w:shd w:val="clear" w:color="auto" w:fill="FFFFFF"/>
          <w:lang w:val="en-GB"/>
        </w:rPr>
        <w:t>8</w:t>
      </w:r>
      <w:r w:rsidRPr="00A50FC6">
        <w:rPr>
          <w:rFonts w:ascii="Times New Roman" w:hAnsi="Times New Roman" w:cs="Times New Roman"/>
          <w:sz w:val="24"/>
          <w:szCs w:val="24"/>
          <w:shd w:val="clear" w:color="auto" w:fill="FFFFFF"/>
          <w:lang w:val="en-GB"/>
        </w:rPr>
        <w:t>(2), 225-228.</w:t>
      </w:r>
    </w:p>
    <w:p w:rsidR="005E16CB" w:rsidRPr="00A50FC6" w:rsidRDefault="005E16CB" w:rsidP="00536375">
      <w:pPr>
        <w:spacing w:line="360" w:lineRule="auto"/>
        <w:jc w:val="both"/>
        <w:rPr>
          <w:rFonts w:ascii="Times New Roman" w:hAnsi="Times New Roman" w:cs="Times New Roman"/>
          <w:sz w:val="24"/>
          <w:szCs w:val="24"/>
          <w:shd w:val="clear" w:color="auto" w:fill="FFFFFF"/>
          <w:lang w:val="en-GB"/>
        </w:rPr>
      </w:pPr>
      <w:r w:rsidRPr="00A50FC6">
        <w:rPr>
          <w:rFonts w:ascii="Times New Roman" w:hAnsi="Times New Roman" w:cs="Times New Roman"/>
          <w:sz w:val="24"/>
          <w:szCs w:val="24"/>
          <w:shd w:val="clear" w:color="auto" w:fill="FFFFFF"/>
          <w:lang w:val="en-GB"/>
        </w:rPr>
        <w:t>Messer, D. (2018) Work placements at 14-15 years and employability skills. </w:t>
      </w:r>
      <w:r w:rsidRPr="00A50FC6">
        <w:rPr>
          <w:rFonts w:ascii="Times New Roman" w:hAnsi="Times New Roman" w:cs="Times New Roman"/>
          <w:i/>
          <w:iCs/>
          <w:sz w:val="24"/>
          <w:szCs w:val="24"/>
          <w:shd w:val="clear" w:color="auto" w:fill="FFFFFF"/>
          <w:lang w:val="en-GB"/>
        </w:rPr>
        <w:t>Education+ Training</w:t>
      </w:r>
      <w:r w:rsidRPr="00A50FC6">
        <w:rPr>
          <w:rFonts w:ascii="Times New Roman" w:hAnsi="Times New Roman" w:cs="Times New Roman"/>
          <w:sz w:val="24"/>
          <w:szCs w:val="24"/>
          <w:shd w:val="clear" w:color="auto" w:fill="FFFFFF"/>
          <w:lang w:val="en-GB"/>
        </w:rPr>
        <w:t>, </w:t>
      </w:r>
      <w:r w:rsidRPr="00A50FC6">
        <w:rPr>
          <w:rFonts w:ascii="Times New Roman" w:hAnsi="Times New Roman" w:cs="Times New Roman"/>
          <w:iCs/>
          <w:sz w:val="24"/>
          <w:szCs w:val="24"/>
          <w:shd w:val="clear" w:color="auto" w:fill="FFFFFF"/>
          <w:lang w:val="en-GB"/>
        </w:rPr>
        <w:t>60</w:t>
      </w:r>
      <w:r w:rsidRPr="00A50FC6">
        <w:rPr>
          <w:rFonts w:ascii="Times New Roman" w:hAnsi="Times New Roman" w:cs="Times New Roman"/>
          <w:sz w:val="24"/>
          <w:szCs w:val="24"/>
          <w:shd w:val="clear" w:color="auto" w:fill="FFFFFF"/>
          <w:lang w:val="en-GB"/>
        </w:rPr>
        <w:t>(1), .16-26.</w:t>
      </w:r>
    </w:p>
    <w:p w:rsidR="005E16CB" w:rsidRPr="00A50FC6" w:rsidRDefault="005E16CB" w:rsidP="00536375">
      <w:pPr>
        <w:spacing w:line="360" w:lineRule="auto"/>
        <w:jc w:val="both"/>
        <w:rPr>
          <w:rFonts w:ascii="Times New Roman" w:hAnsi="Times New Roman" w:cs="Times New Roman"/>
          <w:sz w:val="24"/>
          <w:szCs w:val="24"/>
          <w:shd w:val="clear" w:color="auto" w:fill="FFFFFF"/>
          <w:lang w:val="en-GB"/>
        </w:rPr>
      </w:pPr>
      <w:proofErr w:type="spellStart"/>
      <w:r w:rsidRPr="00A50FC6">
        <w:rPr>
          <w:rFonts w:ascii="Times New Roman" w:hAnsi="Times New Roman" w:cs="Times New Roman"/>
          <w:sz w:val="24"/>
          <w:szCs w:val="24"/>
          <w:shd w:val="clear" w:color="auto" w:fill="FFFFFF"/>
          <w:lang w:val="en-GB"/>
        </w:rPr>
        <w:t>Messum</w:t>
      </w:r>
      <w:proofErr w:type="spellEnd"/>
      <w:r w:rsidRPr="00A50FC6">
        <w:rPr>
          <w:rFonts w:ascii="Times New Roman" w:hAnsi="Times New Roman" w:cs="Times New Roman"/>
          <w:sz w:val="24"/>
          <w:szCs w:val="24"/>
          <w:shd w:val="clear" w:color="auto" w:fill="FFFFFF"/>
          <w:lang w:val="en-GB"/>
        </w:rPr>
        <w:t>, D. G., Wilkes, L. M., Jackson, D., &amp; Peters, K. (2016) Employability Skills in Health Services Management: perceptions of recent graduates. </w:t>
      </w:r>
      <w:r w:rsidRPr="00A50FC6">
        <w:rPr>
          <w:rFonts w:ascii="Times New Roman" w:hAnsi="Times New Roman" w:cs="Times New Roman"/>
          <w:i/>
          <w:iCs/>
          <w:sz w:val="24"/>
          <w:szCs w:val="24"/>
          <w:shd w:val="clear" w:color="auto" w:fill="FFFFFF"/>
          <w:lang w:val="en-GB"/>
        </w:rPr>
        <w:t>Asia Pacific Journal of Health Management</w:t>
      </w:r>
      <w:r w:rsidRPr="00A50FC6">
        <w:rPr>
          <w:rFonts w:ascii="Times New Roman" w:hAnsi="Times New Roman" w:cs="Times New Roman"/>
          <w:sz w:val="24"/>
          <w:szCs w:val="24"/>
          <w:shd w:val="clear" w:color="auto" w:fill="FFFFFF"/>
          <w:lang w:val="en-GB"/>
        </w:rPr>
        <w:t>, </w:t>
      </w:r>
      <w:r w:rsidRPr="00A50FC6">
        <w:rPr>
          <w:rFonts w:ascii="Times New Roman" w:hAnsi="Times New Roman" w:cs="Times New Roman"/>
          <w:iCs/>
          <w:sz w:val="24"/>
          <w:szCs w:val="24"/>
          <w:shd w:val="clear" w:color="auto" w:fill="FFFFFF"/>
          <w:lang w:val="en-GB"/>
        </w:rPr>
        <w:t>11</w:t>
      </w:r>
      <w:r w:rsidRPr="00A50FC6">
        <w:rPr>
          <w:rFonts w:ascii="Times New Roman" w:hAnsi="Times New Roman" w:cs="Times New Roman"/>
          <w:sz w:val="24"/>
          <w:szCs w:val="24"/>
          <w:shd w:val="clear" w:color="auto" w:fill="FFFFFF"/>
          <w:lang w:val="en-GB"/>
        </w:rPr>
        <w:t>(1), 25.</w:t>
      </w:r>
    </w:p>
    <w:p w:rsidR="005E16CB" w:rsidRPr="00A50FC6" w:rsidRDefault="005E16CB" w:rsidP="00536375">
      <w:pPr>
        <w:spacing w:line="360" w:lineRule="auto"/>
        <w:jc w:val="both"/>
        <w:rPr>
          <w:rFonts w:ascii="Times New Roman" w:hAnsi="Times New Roman" w:cs="Times New Roman"/>
          <w:sz w:val="24"/>
          <w:szCs w:val="24"/>
          <w:shd w:val="clear" w:color="auto" w:fill="FFFFFF"/>
          <w:lang w:val="en-GB"/>
        </w:rPr>
      </w:pPr>
      <w:proofErr w:type="spellStart"/>
      <w:r w:rsidRPr="00A50FC6">
        <w:rPr>
          <w:rFonts w:ascii="Times New Roman" w:hAnsi="Times New Roman" w:cs="Times New Roman"/>
          <w:sz w:val="24"/>
          <w:szCs w:val="24"/>
          <w:shd w:val="clear" w:color="auto" w:fill="FFFFFF"/>
          <w:lang w:val="en-GB"/>
        </w:rPr>
        <w:t>Messum</w:t>
      </w:r>
      <w:proofErr w:type="spellEnd"/>
      <w:r w:rsidRPr="00A50FC6">
        <w:rPr>
          <w:rFonts w:ascii="Times New Roman" w:hAnsi="Times New Roman" w:cs="Times New Roman"/>
          <w:sz w:val="24"/>
          <w:szCs w:val="24"/>
          <w:shd w:val="clear" w:color="auto" w:fill="FFFFFF"/>
          <w:lang w:val="en-GB"/>
        </w:rPr>
        <w:t>, D., Wilkes, L., Peters, K., &amp; Jackson, D. (2016) Content analysis of vacancy advertisements for employability skills: Challenges and opportunities for informing curriculum development. </w:t>
      </w:r>
      <w:r w:rsidRPr="00A50FC6">
        <w:rPr>
          <w:rFonts w:ascii="Times New Roman" w:hAnsi="Times New Roman" w:cs="Times New Roman"/>
          <w:i/>
          <w:iCs/>
          <w:sz w:val="24"/>
          <w:szCs w:val="24"/>
          <w:shd w:val="clear" w:color="auto" w:fill="FFFFFF"/>
          <w:lang w:val="en-GB"/>
        </w:rPr>
        <w:t>Journal of Teaching and Learning for Graduate Employability</w:t>
      </w:r>
      <w:r w:rsidRPr="00A50FC6">
        <w:rPr>
          <w:rFonts w:ascii="Times New Roman" w:hAnsi="Times New Roman" w:cs="Times New Roman"/>
          <w:sz w:val="24"/>
          <w:szCs w:val="24"/>
          <w:shd w:val="clear" w:color="auto" w:fill="FFFFFF"/>
          <w:lang w:val="en-GB"/>
        </w:rPr>
        <w:t>, </w:t>
      </w:r>
      <w:r w:rsidRPr="00A50FC6">
        <w:rPr>
          <w:rFonts w:ascii="Times New Roman" w:hAnsi="Times New Roman" w:cs="Times New Roman"/>
          <w:iCs/>
          <w:sz w:val="24"/>
          <w:szCs w:val="24"/>
          <w:shd w:val="clear" w:color="auto" w:fill="FFFFFF"/>
          <w:lang w:val="en-GB"/>
        </w:rPr>
        <w:t>7</w:t>
      </w:r>
      <w:r w:rsidRPr="00A50FC6">
        <w:rPr>
          <w:rFonts w:ascii="Times New Roman" w:hAnsi="Times New Roman" w:cs="Times New Roman"/>
          <w:sz w:val="24"/>
          <w:szCs w:val="24"/>
          <w:shd w:val="clear" w:color="auto" w:fill="FFFFFF"/>
          <w:lang w:val="en-GB"/>
        </w:rPr>
        <w:t>(1), 72.</w:t>
      </w:r>
    </w:p>
    <w:p w:rsidR="005E16CB" w:rsidRPr="00A50FC6" w:rsidRDefault="005E16CB" w:rsidP="00536375">
      <w:pPr>
        <w:spacing w:line="360" w:lineRule="auto"/>
        <w:jc w:val="both"/>
        <w:rPr>
          <w:rFonts w:ascii="Times New Roman" w:hAnsi="Times New Roman" w:cs="Times New Roman"/>
          <w:sz w:val="24"/>
          <w:szCs w:val="24"/>
          <w:shd w:val="clear" w:color="auto" w:fill="FFFFFF"/>
          <w:lang w:val="en-GB"/>
        </w:rPr>
      </w:pPr>
      <w:proofErr w:type="spellStart"/>
      <w:r w:rsidRPr="00A50FC6">
        <w:rPr>
          <w:rFonts w:ascii="Times New Roman" w:hAnsi="Times New Roman" w:cs="Times New Roman"/>
          <w:sz w:val="24"/>
          <w:szCs w:val="24"/>
          <w:shd w:val="clear" w:color="auto" w:fill="FFFFFF"/>
          <w:lang w:val="en-GB"/>
        </w:rPr>
        <w:t>Rabiner</w:t>
      </w:r>
      <w:proofErr w:type="spellEnd"/>
      <w:r w:rsidRPr="00A50FC6">
        <w:rPr>
          <w:rFonts w:ascii="Times New Roman" w:hAnsi="Times New Roman" w:cs="Times New Roman"/>
          <w:sz w:val="24"/>
          <w:szCs w:val="24"/>
          <w:shd w:val="clear" w:color="auto" w:fill="FFFFFF"/>
          <w:lang w:val="en-GB"/>
        </w:rPr>
        <w:t>, D. L., Godwin, J., &amp; Dodge, K. A. (2016) Predicting academic achievement and attainment: the contribution of early academic skills, attention difficulties, and social competence. </w:t>
      </w:r>
      <w:r w:rsidRPr="00A50FC6">
        <w:rPr>
          <w:rFonts w:ascii="Times New Roman" w:hAnsi="Times New Roman" w:cs="Times New Roman"/>
          <w:i/>
          <w:iCs/>
          <w:sz w:val="24"/>
          <w:szCs w:val="24"/>
          <w:shd w:val="clear" w:color="auto" w:fill="FFFFFF"/>
          <w:lang w:val="en-GB"/>
        </w:rPr>
        <w:t>School Psychology Review</w:t>
      </w:r>
      <w:r w:rsidRPr="00A50FC6">
        <w:rPr>
          <w:rFonts w:ascii="Times New Roman" w:hAnsi="Times New Roman" w:cs="Times New Roman"/>
          <w:sz w:val="24"/>
          <w:szCs w:val="24"/>
          <w:shd w:val="clear" w:color="auto" w:fill="FFFFFF"/>
          <w:lang w:val="en-GB"/>
        </w:rPr>
        <w:t>, </w:t>
      </w:r>
      <w:r w:rsidRPr="00A50FC6">
        <w:rPr>
          <w:rFonts w:ascii="Times New Roman" w:hAnsi="Times New Roman" w:cs="Times New Roman"/>
          <w:iCs/>
          <w:sz w:val="24"/>
          <w:szCs w:val="24"/>
          <w:shd w:val="clear" w:color="auto" w:fill="FFFFFF"/>
          <w:lang w:val="en-GB"/>
        </w:rPr>
        <w:t>45</w:t>
      </w:r>
      <w:r w:rsidRPr="00A50FC6">
        <w:rPr>
          <w:rFonts w:ascii="Times New Roman" w:hAnsi="Times New Roman" w:cs="Times New Roman"/>
          <w:sz w:val="24"/>
          <w:szCs w:val="24"/>
          <w:shd w:val="clear" w:color="auto" w:fill="FFFFFF"/>
          <w:lang w:val="en-GB"/>
        </w:rPr>
        <w:t>(2), 250-267.</w:t>
      </w:r>
    </w:p>
    <w:p w:rsidR="005E16CB" w:rsidRPr="00A50FC6" w:rsidRDefault="005E16CB" w:rsidP="00536375">
      <w:pPr>
        <w:spacing w:line="360" w:lineRule="auto"/>
        <w:jc w:val="both"/>
        <w:rPr>
          <w:rFonts w:ascii="Times New Roman" w:hAnsi="Times New Roman" w:cs="Times New Roman"/>
          <w:sz w:val="24"/>
          <w:szCs w:val="24"/>
          <w:shd w:val="clear" w:color="auto" w:fill="FFFFFF"/>
          <w:lang w:val="en-GB"/>
        </w:rPr>
      </w:pPr>
      <w:r w:rsidRPr="00A50FC6">
        <w:rPr>
          <w:rFonts w:ascii="Times New Roman" w:hAnsi="Times New Roman" w:cs="Times New Roman"/>
          <w:sz w:val="24"/>
          <w:szCs w:val="24"/>
          <w:shd w:val="clear" w:color="auto" w:fill="FFFFFF"/>
          <w:lang w:val="en-GB"/>
        </w:rPr>
        <w:t xml:space="preserve">Ransom, D. M., Vaughan, C. G., </w:t>
      </w:r>
      <w:proofErr w:type="spellStart"/>
      <w:r w:rsidRPr="00A50FC6">
        <w:rPr>
          <w:rFonts w:ascii="Times New Roman" w:hAnsi="Times New Roman" w:cs="Times New Roman"/>
          <w:sz w:val="24"/>
          <w:szCs w:val="24"/>
          <w:shd w:val="clear" w:color="auto" w:fill="FFFFFF"/>
          <w:lang w:val="en-GB"/>
        </w:rPr>
        <w:t>Pratson</w:t>
      </w:r>
      <w:proofErr w:type="spellEnd"/>
      <w:r w:rsidRPr="00A50FC6">
        <w:rPr>
          <w:rFonts w:ascii="Times New Roman" w:hAnsi="Times New Roman" w:cs="Times New Roman"/>
          <w:sz w:val="24"/>
          <w:szCs w:val="24"/>
          <w:shd w:val="clear" w:color="auto" w:fill="FFFFFF"/>
          <w:lang w:val="en-GB"/>
        </w:rPr>
        <w:t xml:space="preserve">, L., </w:t>
      </w:r>
      <w:proofErr w:type="spellStart"/>
      <w:r w:rsidRPr="00A50FC6">
        <w:rPr>
          <w:rFonts w:ascii="Times New Roman" w:hAnsi="Times New Roman" w:cs="Times New Roman"/>
          <w:sz w:val="24"/>
          <w:szCs w:val="24"/>
          <w:shd w:val="clear" w:color="auto" w:fill="FFFFFF"/>
          <w:lang w:val="en-GB"/>
        </w:rPr>
        <w:t>Sady</w:t>
      </w:r>
      <w:proofErr w:type="spellEnd"/>
      <w:r w:rsidRPr="00A50FC6">
        <w:rPr>
          <w:rFonts w:ascii="Times New Roman" w:hAnsi="Times New Roman" w:cs="Times New Roman"/>
          <w:sz w:val="24"/>
          <w:szCs w:val="24"/>
          <w:shd w:val="clear" w:color="auto" w:fill="FFFFFF"/>
          <w:lang w:val="en-GB"/>
        </w:rPr>
        <w:t xml:space="preserve">, M. D., McGill, C. A., &amp; </w:t>
      </w:r>
      <w:proofErr w:type="spellStart"/>
      <w:r w:rsidRPr="00A50FC6">
        <w:rPr>
          <w:rFonts w:ascii="Times New Roman" w:hAnsi="Times New Roman" w:cs="Times New Roman"/>
          <w:sz w:val="24"/>
          <w:szCs w:val="24"/>
          <w:shd w:val="clear" w:color="auto" w:fill="FFFFFF"/>
          <w:lang w:val="en-GB"/>
        </w:rPr>
        <w:t>Gioia</w:t>
      </w:r>
      <w:proofErr w:type="spellEnd"/>
      <w:r w:rsidRPr="00A50FC6">
        <w:rPr>
          <w:rFonts w:ascii="Times New Roman" w:hAnsi="Times New Roman" w:cs="Times New Roman"/>
          <w:sz w:val="24"/>
          <w:szCs w:val="24"/>
          <w:shd w:val="clear" w:color="auto" w:fill="FFFFFF"/>
          <w:lang w:val="en-GB"/>
        </w:rPr>
        <w:t>, G. A. (2015). Academic effects of concussion in children and adolescents. </w:t>
      </w:r>
      <w:proofErr w:type="spellStart"/>
      <w:r w:rsidRPr="00A50FC6">
        <w:rPr>
          <w:rFonts w:ascii="Times New Roman" w:hAnsi="Times New Roman" w:cs="Times New Roman"/>
          <w:i/>
          <w:iCs/>
          <w:sz w:val="24"/>
          <w:szCs w:val="24"/>
          <w:shd w:val="clear" w:color="auto" w:fill="FFFFFF"/>
          <w:lang w:val="en-GB"/>
        </w:rPr>
        <w:t>Pediatrics</w:t>
      </w:r>
      <w:proofErr w:type="spellEnd"/>
      <w:r w:rsidRPr="00A50FC6">
        <w:rPr>
          <w:rFonts w:ascii="Times New Roman" w:hAnsi="Times New Roman" w:cs="Times New Roman"/>
          <w:sz w:val="24"/>
          <w:szCs w:val="24"/>
          <w:shd w:val="clear" w:color="auto" w:fill="FFFFFF"/>
          <w:lang w:val="en-GB"/>
        </w:rPr>
        <w:t>, </w:t>
      </w:r>
      <w:r w:rsidRPr="00A50FC6">
        <w:rPr>
          <w:rFonts w:ascii="Times New Roman" w:hAnsi="Times New Roman" w:cs="Times New Roman"/>
          <w:iCs/>
          <w:sz w:val="24"/>
          <w:szCs w:val="24"/>
          <w:shd w:val="clear" w:color="auto" w:fill="FFFFFF"/>
          <w:lang w:val="en-GB"/>
        </w:rPr>
        <w:t>135</w:t>
      </w:r>
      <w:r w:rsidRPr="00A50FC6">
        <w:rPr>
          <w:rFonts w:ascii="Times New Roman" w:hAnsi="Times New Roman" w:cs="Times New Roman"/>
          <w:sz w:val="24"/>
          <w:szCs w:val="24"/>
          <w:shd w:val="clear" w:color="auto" w:fill="FFFFFF"/>
          <w:lang w:val="en-GB"/>
        </w:rPr>
        <w:t>(6), 1043-1050.</w:t>
      </w:r>
    </w:p>
    <w:p w:rsidR="005E16CB" w:rsidRPr="00A50FC6" w:rsidRDefault="005E16CB" w:rsidP="00536375">
      <w:pPr>
        <w:spacing w:line="360" w:lineRule="auto"/>
        <w:jc w:val="both"/>
        <w:rPr>
          <w:rFonts w:ascii="Times New Roman" w:hAnsi="Times New Roman" w:cs="Times New Roman"/>
          <w:sz w:val="24"/>
          <w:szCs w:val="24"/>
          <w:shd w:val="clear" w:color="auto" w:fill="FFFFFF"/>
          <w:lang w:val="en-GB"/>
        </w:rPr>
      </w:pPr>
      <w:r w:rsidRPr="00A50FC6">
        <w:rPr>
          <w:rFonts w:ascii="Times New Roman" w:hAnsi="Times New Roman" w:cs="Times New Roman"/>
          <w:sz w:val="24"/>
          <w:szCs w:val="24"/>
          <w:shd w:val="clear" w:color="auto" w:fill="FFFFFF"/>
          <w:lang w:val="en-GB"/>
        </w:rPr>
        <w:t xml:space="preserve">Saeed, K., &amp; </w:t>
      </w:r>
      <w:proofErr w:type="spellStart"/>
      <w:r w:rsidRPr="00A50FC6">
        <w:rPr>
          <w:rFonts w:ascii="Times New Roman" w:hAnsi="Times New Roman" w:cs="Times New Roman"/>
          <w:sz w:val="24"/>
          <w:szCs w:val="24"/>
          <w:shd w:val="clear" w:color="auto" w:fill="FFFFFF"/>
          <w:lang w:val="en-GB"/>
        </w:rPr>
        <w:t>Rashidi</w:t>
      </w:r>
      <w:proofErr w:type="spellEnd"/>
      <w:r w:rsidRPr="00A50FC6">
        <w:rPr>
          <w:rFonts w:ascii="Times New Roman" w:hAnsi="Times New Roman" w:cs="Times New Roman"/>
          <w:sz w:val="24"/>
          <w:szCs w:val="24"/>
          <w:shd w:val="clear" w:color="auto" w:fill="FFFFFF"/>
          <w:lang w:val="en-GB"/>
        </w:rPr>
        <w:t>, Z. (2017) essential employability skills for marketing careers: gap analysis of education and profession. </w:t>
      </w:r>
      <w:r w:rsidRPr="00A50FC6">
        <w:rPr>
          <w:rFonts w:ascii="Times New Roman" w:hAnsi="Times New Roman" w:cs="Times New Roman"/>
          <w:i/>
          <w:iCs/>
          <w:sz w:val="24"/>
          <w:szCs w:val="24"/>
          <w:shd w:val="clear" w:color="auto" w:fill="FFFFFF"/>
          <w:lang w:val="en-GB"/>
        </w:rPr>
        <w:t>Pakistan Business Review</w:t>
      </w:r>
      <w:r w:rsidRPr="00A50FC6">
        <w:rPr>
          <w:rFonts w:ascii="Times New Roman" w:hAnsi="Times New Roman" w:cs="Times New Roman"/>
          <w:sz w:val="24"/>
          <w:szCs w:val="24"/>
          <w:shd w:val="clear" w:color="auto" w:fill="FFFFFF"/>
          <w:lang w:val="en-GB"/>
        </w:rPr>
        <w:t>, </w:t>
      </w:r>
      <w:r w:rsidRPr="00A50FC6">
        <w:rPr>
          <w:rFonts w:ascii="Times New Roman" w:hAnsi="Times New Roman" w:cs="Times New Roman"/>
          <w:i/>
          <w:iCs/>
          <w:sz w:val="24"/>
          <w:szCs w:val="24"/>
          <w:shd w:val="clear" w:color="auto" w:fill="FFFFFF"/>
          <w:lang w:val="en-GB"/>
        </w:rPr>
        <w:t>19</w:t>
      </w:r>
      <w:r w:rsidRPr="00A50FC6">
        <w:rPr>
          <w:rFonts w:ascii="Times New Roman" w:hAnsi="Times New Roman" w:cs="Times New Roman"/>
          <w:sz w:val="24"/>
          <w:szCs w:val="24"/>
          <w:shd w:val="clear" w:color="auto" w:fill="FFFFFF"/>
          <w:lang w:val="en-GB"/>
        </w:rPr>
        <w:t>(2), pp.302-319.</w:t>
      </w:r>
    </w:p>
    <w:p w:rsidR="005E16CB" w:rsidRPr="00A50FC6" w:rsidRDefault="005E16CB" w:rsidP="00536375">
      <w:pPr>
        <w:spacing w:line="360" w:lineRule="auto"/>
        <w:jc w:val="both"/>
        <w:rPr>
          <w:rFonts w:ascii="Times New Roman" w:hAnsi="Times New Roman" w:cs="Times New Roman"/>
          <w:sz w:val="24"/>
          <w:szCs w:val="24"/>
          <w:shd w:val="clear" w:color="auto" w:fill="FFFFFF"/>
          <w:lang w:val="en-GB"/>
        </w:rPr>
      </w:pPr>
      <w:r w:rsidRPr="00A50FC6">
        <w:rPr>
          <w:rFonts w:ascii="Times New Roman" w:hAnsi="Times New Roman" w:cs="Times New Roman"/>
          <w:sz w:val="24"/>
          <w:szCs w:val="24"/>
          <w:shd w:val="clear" w:color="auto" w:fill="FFFFFF"/>
          <w:lang w:val="en-GB"/>
        </w:rPr>
        <w:t>York, T. T., Gibson, C., &amp; Rankin, S. (2015) Defining and Measuring Academic Success. </w:t>
      </w:r>
      <w:r w:rsidRPr="00A50FC6">
        <w:rPr>
          <w:rFonts w:ascii="Times New Roman" w:hAnsi="Times New Roman" w:cs="Times New Roman"/>
          <w:i/>
          <w:iCs/>
          <w:sz w:val="24"/>
          <w:szCs w:val="24"/>
          <w:shd w:val="clear" w:color="auto" w:fill="FFFFFF"/>
          <w:lang w:val="en-GB"/>
        </w:rPr>
        <w:t>Practical Assessment, Research &amp; Evaluation</w:t>
      </w:r>
      <w:r w:rsidRPr="00A50FC6">
        <w:rPr>
          <w:rFonts w:ascii="Times New Roman" w:hAnsi="Times New Roman" w:cs="Times New Roman"/>
          <w:sz w:val="24"/>
          <w:szCs w:val="24"/>
          <w:shd w:val="clear" w:color="auto" w:fill="FFFFFF"/>
          <w:lang w:val="en-GB"/>
        </w:rPr>
        <w:t>, </w:t>
      </w:r>
      <w:r w:rsidRPr="00A50FC6">
        <w:rPr>
          <w:rFonts w:ascii="Times New Roman" w:hAnsi="Times New Roman" w:cs="Times New Roman"/>
          <w:iCs/>
          <w:sz w:val="24"/>
          <w:szCs w:val="24"/>
          <w:shd w:val="clear" w:color="auto" w:fill="FFFFFF"/>
          <w:lang w:val="en-GB"/>
        </w:rPr>
        <w:t>20</w:t>
      </w:r>
      <w:r w:rsidRPr="00A50FC6">
        <w:rPr>
          <w:rFonts w:ascii="Times New Roman" w:hAnsi="Times New Roman" w:cs="Times New Roman"/>
          <w:sz w:val="24"/>
          <w:szCs w:val="24"/>
          <w:shd w:val="clear" w:color="auto" w:fill="FFFFFF"/>
          <w:lang w:val="en-GB"/>
        </w:rPr>
        <w:t>.</w:t>
      </w:r>
    </w:p>
    <w:sectPr w:rsidR="005E16CB" w:rsidRPr="00A50FC6" w:rsidSect="00A35E53">
      <w:headerReference w:type="even" r:id="rId8"/>
      <w:headerReference w:type="default" r:id="rId9"/>
      <w:footerReference w:type="even" r:id="rId10"/>
      <w:footerReference w:type="default" r:id="rId11"/>
      <w:headerReference w:type="first" r:id="rId12"/>
      <w:footerReference w:type="first" r:id="rId13"/>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7D96" w:rsidRDefault="006A7D96" w:rsidP="0068059F">
      <w:pPr>
        <w:spacing w:line="240" w:lineRule="auto"/>
      </w:pPr>
      <w:r>
        <w:separator/>
      </w:r>
    </w:p>
  </w:endnote>
  <w:endnote w:type="continuationSeparator" w:id="0">
    <w:p w:rsidR="006A7D96" w:rsidRDefault="006A7D96" w:rsidP="006805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FF1" w:rsidRDefault="003B3F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08001"/>
      <w:docPartObj>
        <w:docPartGallery w:val="Page Numbers (Bottom of Page)"/>
        <w:docPartUnique/>
      </w:docPartObj>
    </w:sdtPr>
    <w:sdtEndPr/>
    <w:sdtContent>
      <w:p w:rsidR="00EC0578" w:rsidRDefault="00647A1B">
        <w:pPr>
          <w:pStyle w:val="Footer"/>
          <w:jc w:val="right"/>
        </w:pPr>
        <w:r>
          <w:fldChar w:fldCharType="begin"/>
        </w:r>
        <w:r>
          <w:instrText xml:space="preserve"> PAGE   \* MERGEFORMAT </w:instrText>
        </w:r>
        <w:r>
          <w:fldChar w:fldCharType="separate"/>
        </w:r>
        <w:r w:rsidR="003B3FF1">
          <w:rPr>
            <w:noProof/>
          </w:rPr>
          <w:t>1</w:t>
        </w:r>
        <w:r>
          <w:rPr>
            <w:noProof/>
          </w:rPr>
          <w:fldChar w:fldCharType="end"/>
        </w:r>
      </w:p>
    </w:sdtContent>
  </w:sdt>
  <w:p w:rsidR="00EC0578" w:rsidRDefault="00EC05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FF1" w:rsidRDefault="003B3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7D96" w:rsidRDefault="006A7D96" w:rsidP="0068059F">
      <w:pPr>
        <w:spacing w:line="240" w:lineRule="auto"/>
      </w:pPr>
      <w:r>
        <w:separator/>
      </w:r>
    </w:p>
  </w:footnote>
  <w:footnote w:type="continuationSeparator" w:id="0">
    <w:p w:rsidR="006A7D96" w:rsidRDefault="006A7D96" w:rsidP="0068059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FF1" w:rsidRDefault="003B3F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FF1" w:rsidRDefault="003B3F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3FF1" w:rsidRDefault="003B3F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D3900"/>
    <w:multiLevelType w:val="hybridMultilevel"/>
    <w:tmpl w:val="00000000"/>
    <w:lvl w:ilvl="0" w:tplc="4A4A5E4C">
      <w:start w:val="1"/>
      <w:numFmt w:val="bullet"/>
      <w:lvlText w:val="●"/>
      <w:lvlJc w:val="left"/>
      <w:pPr>
        <w:ind w:left="1440" w:hanging="360"/>
      </w:pPr>
      <w:rPr>
        <w:u w:val="none"/>
      </w:rPr>
    </w:lvl>
    <w:lvl w:ilvl="1" w:tplc="16644FE8">
      <w:start w:val="1"/>
      <w:numFmt w:val="bullet"/>
      <w:lvlText w:val="○"/>
      <w:lvlJc w:val="left"/>
      <w:pPr>
        <w:ind w:left="2160" w:hanging="360"/>
      </w:pPr>
      <w:rPr>
        <w:u w:val="none"/>
      </w:rPr>
    </w:lvl>
    <w:lvl w:ilvl="2" w:tplc="D2B85522">
      <w:start w:val="1"/>
      <w:numFmt w:val="bullet"/>
      <w:lvlText w:val="■"/>
      <w:lvlJc w:val="left"/>
      <w:pPr>
        <w:ind w:left="2880" w:hanging="360"/>
      </w:pPr>
      <w:rPr>
        <w:u w:val="none"/>
      </w:rPr>
    </w:lvl>
    <w:lvl w:ilvl="3" w:tplc="7010B778">
      <w:start w:val="1"/>
      <w:numFmt w:val="bullet"/>
      <w:lvlText w:val="●"/>
      <w:lvlJc w:val="left"/>
      <w:pPr>
        <w:ind w:left="3600" w:hanging="360"/>
      </w:pPr>
      <w:rPr>
        <w:u w:val="none"/>
      </w:rPr>
    </w:lvl>
    <w:lvl w:ilvl="4" w:tplc="09AEAA96">
      <w:start w:val="1"/>
      <w:numFmt w:val="bullet"/>
      <w:lvlText w:val="○"/>
      <w:lvlJc w:val="left"/>
      <w:pPr>
        <w:ind w:left="4320" w:hanging="360"/>
      </w:pPr>
      <w:rPr>
        <w:u w:val="none"/>
      </w:rPr>
    </w:lvl>
    <w:lvl w:ilvl="5" w:tplc="B9FA2F04">
      <w:start w:val="1"/>
      <w:numFmt w:val="bullet"/>
      <w:lvlText w:val="■"/>
      <w:lvlJc w:val="left"/>
      <w:pPr>
        <w:ind w:left="5040" w:hanging="360"/>
      </w:pPr>
      <w:rPr>
        <w:u w:val="none"/>
      </w:rPr>
    </w:lvl>
    <w:lvl w:ilvl="6" w:tplc="2C262D98">
      <w:start w:val="1"/>
      <w:numFmt w:val="bullet"/>
      <w:lvlText w:val="●"/>
      <w:lvlJc w:val="left"/>
      <w:pPr>
        <w:ind w:left="5760" w:hanging="360"/>
      </w:pPr>
      <w:rPr>
        <w:u w:val="none"/>
      </w:rPr>
    </w:lvl>
    <w:lvl w:ilvl="7" w:tplc="6F941D0A">
      <w:start w:val="1"/>
      <w:numFmt w:val="bullet"/>
      <w:lvlText w:val="○"/>
      <w:lvlJc w:val="left"/>
      <w:pPr>
        <w:ind w:left="6480" w:hanging="360"/>
      </w:pPr>
      <w:rPr>
        <w:u w:val="none"/>
      </w:rPr>
    </w:lvl>
    <w:lvl w:ilvl="8" w:tplc="4BE6096C">
      <w:start w:val="1"/>
      <w:numFmt w:val="bullet"/>
      <w:lvlText w:val="■"/>
      <w:lvlJc w:val="left"/>
      <w:pPr>
        <w:ind w:left="7200" w:hanging="360"/>
      </w:pPr>
      <w:rPr>
        <w:u w:val="none"/>
      </w:rPr>
    </w:lvl>
  </w:abstractNum>
  <w:abstractNum w:abstractNumId="1" w15:restartNumberingAfterBreak="0">
    <w:nsid w:val="177886C1"/>
    <w:multiLevelType w:val="hybridMultilevel"/>
    <w:tmpl w:val="00000000"/>
    <w:lvl w:ilvl="0" w:tplc="6022588A">
      <w:start w:val="1"/>
      <w:numFmt w:val="bullet"/>
      <w:lvlText w:val="●"/>
      <w:lvlJc w:val="left"/>
      <w:pPr>
        <w:ind w:left="720" w:hanging="360"/>
      </w:pPr>
      <w:rPr>
        <w:u w:val="none"/>
      </w:rPr>
    </w:lvl>
    <w:lvl w:ilvl="1" w:tplc="1FD0F3BE">
      <w:start w:val="1"/>
      <w:numFmt w:val="bullet"/>
      <w:lvlText w:val="○"/>
      <w:lvlJc w:val="left"/>
      <w:pPr>
        <w:ind w:left="1440" w:hanging="360"/>
      </w:pPr>
      <w:rPr>
        <w:u w:val="none"/>
      </w:rPr>
    </w:lvl>
    <w:lvl w:ilvl="2" w:tplc="40E0569E">
      <w:start w:val="1"/>
      <w:numFmt w:val="bullet"/>
      <w:lvlText w:val="■"/>
      <w:lvlJc w:val="left"/>
      <w:pPr>
        <w:ind w:left="2160" w:hanging="360"/>
      </w:pPr>
      <w:rPr>
        <w:u w:val="none"/>
      </w:rPr>
    </w:lvl>
    <w:lvl w:ilvl="3" w:tplc="8220A3CC">
      <w:start w:val="1"/>
      <w:numFmt w:val="bullet"/>
      <w:lvlText w:val="●"/>
      <w:lvlJc w:val="left"/>
      <w:pPr>
        <w:ind w:left="2880" w:hanging="360"/>
      </w:pPr>
      <w:rPr>
        <w:u w:val="none"/>
      </w:rPr>
    </w:lvl>
    <w:lvl w:ilvl="4" w:tplc="4EBCF8DA">
      <w:start w:val="1"/>
      <w:numFmt w:val="bullet"/>
      <w:lvlText w:val="○"/>
      <w:lvlJc w:val="left"/>
      <w:pPr>
        <w:ind w:left="3600" w:hanging="360"/>
      </w:pPr>
      <w:rPr>
        <w:u w:val="none"/>
      </w:rPr>
    </w:lvl>
    <w:lvl w:ilvl="5" w:tplc="89A4C0E0">
      <w:start w:val="1"/>
      <w:numFmt w:val="bullet"/>
      <w:lvlText w:val="■"/>
      <w:lvlJc w:val="left"/>
      <w:pPr>
        <w:ind w:left="4320" w:hanging="360"/>
      </w:pPr>
      <w:rPr>
        <w:u w:val="none"/>
      </w:rPr>
    </w:lvl>
    <w:lvl w:ilvl="6" w:tplc="F0823FB4">
      <w:start w:val="1"/>
      <w:numFmt w:val="bullet"/>
      <w:lvlText w:val="●"/>
      <w:lvlJc w:val="left"/>
      <w:pPr>
        <w:ind w:left="5040" w:hanging="360"/>
      </w:pPr>
      <w:rPr>
        <w:u w:val="none"/>
      </w:rPr>
    </w:lvl>
    <w:lvl w:ilvl="7" w:tplc="2C1A2BC4">
      <w:start w:val="1"/>
      <w:numFmt w:val="bullet"/>
      <w:lvlText w:val="○"/>
      <w:lvlJc w:val="left"/>
      <w:pPr>
        <w:ind w:left="5760" w:hanging="360"/>
      </w:pPr>
      <w:rPr>
        <w:u w:val="none"/>
      </w:rPr>
    </w:lvl>
    <w:lvl w:ilvl="8" w:tplc="88549258">
      <w:start w:val="1"/>
      <w:numFmt w:val="bullet"/>
      <w:lvlText w:val="■"/>
      <w:lvlJc w:val="left"/>
      <w:pPr>
        <w:ind w:left="6480" w:hanging="360"/>
      </w:pPr>
      <w:rPr>
        <w:u w:val="none"/>
      </w:rPr>
    </w:lvl>
  </w:abstractNum>
  <w:abstractNum w:abstractNumId="2" w15:restartNumberingAfterBreak="0">
    <w:nsid w:val="3A24D7AE"/>
    <w:multiLevelType w:val="hybridMultilevel"/>
    <w:tmpl w:val="00000000"/>
    <w:lvl w:ilvl="0" w:tplc="596E35DA">
      <w:start w:val="1"/>
      <w:numFmt w:val="bullet"/>
      <w:lvlText w:val="●"/>
      <w:lvlJc w:val="left"/>
      <w:pPr>
        <w:ind w:left="720" w:hanging="360"/>
      </w:pPr>
      <w:rPr>
        <w:u w:val="none"/>
      </w:rPr>
    </w:lvl>
    <w:lvl w:ilvl="1" w:tplc="7F0A3226">
      <w:start w:val="1"/>
      <w:numFmt w:val="bullet"/>
      <w:lvlText w:val="○"/>
      <w:lvlJc w:val="left"/>
      <w:pPr>
        <w:ind w:left="1440" w:hanging="360"/>
      </w:pPr>
      <w:rPr>
        <w:u w:val="none"/>
      </w:rPr>
    </w:lvl>
    <w:lvl w:ilvl="2" w:tplc="634CE832">
      <w:start w:val="1"/>
      <w:numFmt w:val="bullet"/>
      <w:lvlText w:val="■"/>
      <w:lvlJc w:val="left"/>
      <w:pPr>
        <w:ind w:left="2160" w:hanging="360"/>
      </w:pPr>
      <w:rPr>
        <w:u w:val="none"/>
      </w:rPr>
    </w:lvl>
    <w:lvl w:ilvl="3" w:tplc="80A49B56">
      <w:start w:val="1"/>
      <w:numFmt w:val="bullet"/>
      <w:lvlText w:val="●"/>
      <w:lvlJc w:val="left"/>
      <w:pPr>
        <w:ind w:left="2880" w:hanging="360"/>
      </w:pPr>
      <w:rPr>
        <w:u w:val="none"/>
      </w:rPr>
    </w:lvl>
    <w:lvl w:ilvl="4" w:tplc="A2C4B7D6">
      <w:start w:val="1"/>
      <w:numFmt w:val="bullet"/>
      <w:lvlText w:val="○"/>
      <w:lvlJc w:val="left"/>
      <w:pPr>
        <w:ind w:left="3600" w:hanging="360"/>
      </w:pPr>
      <w:rPr>
        <w:u w:val="none"/>
      </w:rPr>
    </w:lvl>
    <w:lvl w:ilvl="5" w:tplc="2B6C33E2">
      <w:start w:val="1"/>
      <w:numFmt w:val="bullet"/>
      <w:lvlText w:val="■"/>
      <w:lvlJc w:val="left"/>
      <w:pPr>
        <w:ind w:left="4320" w:hanging="360"/>
      </w:pPr>
      <w:rPr>
        <w:u w:val="none"/>
      </w:rPr>
    </w:lvl>
    <w:lvl w:ilvl="6" w:tplc="C12A1936">
      <w:start w:val="1"/>
      <w:numFmt w:val="bullet"/>
      <w:lvlText w:val="●"/>
      <w:lvlJc w:val="left"/>
      <w:pPr>
        <w:ind w:left="5040" w:hanging="360"/>
      </w:pPr>
      <w:rPr>
        <w:u w:val="none"/>
      </w:rPr>
    </w:lvl>
    <w:lvl w:ilvl="7" w:tplc="6B621C48">
      <w:start w:val="1"/>
      <w:numFmt w:val="bullet"/>
      <w:lvlText w:val="○"/>
      <w:lvlJc w:val="left"/>
      <w:pPr>
        <w:ind w:left="5760" w:hanging="360"/>
      </w:pPr>
      <w:rPr>
        <w:u w:val="none"/>
      </w:rPr>
    </w:lvl>
    <w:lvl w:ilvl="8" w:tplc="36EA1C02">
      <w:start w:val="1"/>
      <w:numFmt w:val="bullet"/>
      <w:lvlText w:val="■"/>
      <w:lvlJc w:val="left"/>
      <w:pPr>
        <w:ind w:left="6480" w:hanging="360"/>
      </w:pPr>
      <w:rPr>
        <w:u w:val="none"/>
      </w:rPr>
    </w:lvl>
  </w:abstractNum>
  <w:abstractNum w:abstractNumId="3" w15:restartNumberingAfterBreak="0">
    <w:nsid w:val="4FB9EDB9"/>
    <w:multiLevelType w:val="hybridMultilevel"/>
    <w:tmpl w:val="00000000"/>
    <w:lvl w:ilvl="0" w:tplc="07A2544A">
      <w:start w:val="1"/>
      <w:numFmt w:val="bullet"/>
      <w:lvlText w:val="●"/>
      <w:lvlJc w:val="left"/>
      <w:pPr>
        <w:ind w:left="720" w:hanging="360"/>
      </w:pPr>
      <w:rPr>
        <w:u w:val="none"/>
      </w:rPr>
    </w:lvl>
    <w:lvl w:ilvl="1" w:tplc="ED6013B4">
      <w:start w:val="1"/>
      <w:numFmt w:val="bullet"/>
      <w:lvlText w:val="○"/>
      <w:lvlJc w:val="left"/>
      <w:pPr>
        <w:ind w:left="1440" w:hanging="360"/>
      </w:pPr>
      <w:rPr>
        <w:u w:val="none"/>
      </w:rPr>
    </w:lvl>
    <w:lvl w:ilvl="2" w:tplc="51C09366">
      <w:start w:val="1"/>
      <w:numFmt w:val="bullet"/>
      <w:lvlText w:val="■"/>
      <w:lvlJc w:val="left"/>
      <w:pPr>
        <w:ind w:left="2160" w:hanging="360"/>
      </w:pPr>
      <w:rPr>
        <w:u w:val="none"/>
      </w:rPr>
    </w:lvl>
    <w:lvl w:ilvl="3" w:tplc="449C783A">
      <w:start w:val="1"/>
      <w:numFmt w:val="bullet"/>
      <w:lvlText w:val="●"/>
      <w:lvlJc w:val="left"/>
      <w:pPr>
        <w:ind w:left="2880" w:hanging="360"/>
      </w:pPr>
      <w:rPr>
        <w:u w:val="none"/>
      </w:rPr>
    </w:lvl>
    <w:lvl w:ilvl="4" w:tplc="E36E80A6">
      <w:start w:val="1"/>
      <w:numFmt w:val="bullet"/>
      <w:lvlText w:val="○"/>
      <w:lvlJc w:val="left"/>
      <w:pPr>
        <w:ind w:left="3600" w:hanging="360"/>
      </w:pPr>
      <w:rPr>
        <w:u w:val="none"/>
      </w:rPr>
    </w:lvl>
    <w:lvl w:ilvl="5" w:tplc="CBB0D40E">
      <w:start w:val="1"/>
      <w:numFmt w:val="bullet"/>
      <w:lvlText w:val="■"/>
      <w:lvlJc w:val="left"/>
      <w:pPr>
        <w:ind w:left="4320" w:hanging="360"/>
      </w:pPr>
      <w:rPr>
        <w:u w:val="none"/>
      </w:rPr>
    </w:lvl>
    <w:lvl w:ilvl="6" w:tplc="9D68150C">
      <w:start w:val="1"/>
      <w:numFmt w:val="bullet"/>
      <w:lvlText w:val="●"/>
      <w:lvlJc w:val="left"/>
      <w:pPr>
        <w:ind w:left="5040" w:hanging="360"/>
      </w:pPr>
      <w:rPr>
        <w:u w:val="none"/>
      </w:rPr>
    </w:lvl>
    <w:lvl w:ilvl="7" w:tplc="C70CA0E8">
      <w:start w:val="1"/>
      <w:numFmt w:val="bullet"/>
      <w:lvlText w:val="○"/>
      <w:lvlJc w:val="left"/>
      <w:pPr>
        <w:ind w:left="5760" w:hanging="360"/>
      </w:pPr>
      <w:rPr>
        <w:u w:val="none"/>
      </w:rPr>
    </w:lvl>
    <w:lvl w:ilvl="8" w:tplc="59D472FE">
      <w:start w:val="1"/>
      <w:numFmt w:val="bullet"/>
      <w:lvlText w:val="■"/>
      <w:lvlJc w:val="left"/>
      <w:pPr>
        <w:ind w:left="6480" w:hanging="360"/>
      </w:pPr>
      <w:rPr>
        <w:u w:val="none"/>
      </w:rPr>
    </w:lvl>
  </w:abstractNum>
  <w:abstractNum w:abstractNumId="4" w15:restartNumberingAfterBreak="0">
    <w:nsid w:val="54726418"/>
    <w:multiLevelType w:val="hybridMultilevel"/>
    <w:tmpl w:val="00000000"/>
    <w:lvl w:ilvl="0" w:tplc="159C4852">
      <w:start w:val="1"/>
      <w:numFmt w:val="bullet"/>
      <w:lvlText w:val="●"/>
      <w:lvlJc w:val="left"/>
      <w:pPr>
        <w:ind w:left="720" w:hanging="360"/>
      </w:pPr>
      <w:rPr>
        <w:u w:val="none"/>
      </w:rPr>
    </w:lvl>
    <w:lvl w:ilvl="1" w:tplc="E5D23A6C">
      <w:start w:val="1"/>
      <w:numFmt w:val="bullet"/>
      <w:lvlText w:val="○"/>
      <w:lvlJc w:val="left"/>
      <w:pPr>
        <w:ind w:left="1440" w:hanging="360"/>
      </w:pPr>
      <w:rPr>
        <w:u w:val="none"/>
      </w:rPr>
    </w:lvl>
    <w:lvl w:ilvl="2" w:tplc="92321198">
      <w:start w:val="1"/>
      <w:numFmt w:val="bullet"/>
      <w:lvlText w:val="■"/>
      <w:lvlJc w:val="left"/>
      <w:pPr>
        <w:ind w:left="2160" w:hanging="360"/>
      </w:pPr>
      <w:rPr>
        <w:u w:val="none"/>
      </w:rPr>
    </w:lvl>
    <w:lvl w:ilvl="3" w:tplc="3EC20CE0">
      <w:start w:val="1"/>
      <w:numFmt w:val="bullet"/>
      <w:lvlText w:val="●"/>
      <w:lvlJc w:val="left"/>
      <w:pPr>
        <w:ind w:left="2880" w:hanging="360"/>
      </w:pPr>
      <w:rPr>
        <w:u w:val="none"/>
      </w:rPr>
    </w:lvl>
    <w:lvl w:ilvl="4" w:tplc="373EC500">
      <w:start w:val="1"/>
      <w:numFmt w:val="bullet"/>
      <w:lvlText w:val="○"/>
      <w:lvlJc w:val="left"/>
      <w:pPr>
        <w:ind w:left="3600" w:hanging="360"/>
      </w:pPr>
      <w:rPr>
        <w:u w:val="none"/>
      </w:rPr>
    </w:lvl>
    <w:lvl w:ilvl="5" w:tplc="22B4B9C2">
      <w:start w:val="1"/>
      <w:numFmt w:val="bullet"/>
      <w:lvlText w:val="■"/>
      <w:lvlJc w:val="left"/>
      <w:pPr>
        <w:ind w:left="4320" w:hanging="360"/>
      </w:pPr>
      <w:rPr>
        <w:u w:val="none"/>
      </w:rPr>
    </w:lvl>
    <w:lvl w:ilvl="6" w:tplc="C8E8F652">
      <w:start w:val="1"/>
      <w:numFmt w:val="bullet"/>
      <w:lvlText w:val="●"/>
      <w:lvlJc w:val="left"/>
      <w:pPr>
        <w:ind w:left="5040" w:hanging="360"/>
      </w:pPr>
      <w:rPr>
        <w:u w:val="none"/>
      </w:rPr>
    </w:lvl>
    <w:lvl w:ilvl="7" w:tplc="383E078C">
      <w:start w:val="1"/>
      <w:numFmt w:val="bullet"/>
      <w:lvlText w:val="○"/>
      <w:lvlJc w:val="left"/>
      <w:pPr>
        <w:ind w:left="5760" w:hanging="360"/>
      </w:pPr>
      <w:rPr>
        <w:u w:val="none"/>
      </w:rPr>
    </w:lvl>
    <w:lvl w:ilvl="8" w:tplc="EF7C2E0E">
      <w:start w:val="1"/>
      <w:numFmt w:val="bullet"/>
      <w:lvlText w:val="■"/>
      <w:lvlJc w:val="left"/>
      <w:pPr>
        <w:ind w:left="6480" w:hanging="360"/>
      </w:pPr>
      <w:rPr>
        <w:u w:val="none"/>
      </w:rPr>
    </w:lvl>
  </w:abstractNum>
  <w:abstractNum w:abstractNumId="5" w15:restartNumberingAfterBreak="0">
    <w:nsid w:val="70B85D68"/>
    <w:multiLevelType w:val="hybridMultilevel"/>
    <w:tmpl w:val="00000000"/>
    <w:lvl w:ilvl="0" w:tplc="982E916C">
      <w:start w:val="1"/>
      <w:numFmt w:val="bullet"/>
      <w:lvlText w:val="●"/>
      <w:lvlJc w:val="left"/>
      <w:pPr>
        <w:ind w:left="720" w:hanging="360"/>
      </w:pPr>
      <w:rPr>
        <w:u w:val="none"/>
      </w:rPr>
    </w:lvl>
    <w:lvl w:ilvl="1" w:tplc="73167DA2">
      <w:start w:val="1"/>
      <w:numFmt w:val="bullet"/>
      <w:lvlText w:val="○"/>
      <w:lvlJc w:val="left"/>
      <w:pPr>
        <w:ind w:left="1440" w:hanging="360"/>
      </w:pPr>
      <w:rPr>
        <w:u w:val="none"/>
      </w:rPr>
    </w:lvl>
    <w:lvl w:ilvl="2" w:tplc="42644682">
      <w:start w:val="1"/>
      <w:numFmt w:val="bullet"/>
      <w:lvlText w:val="■"/>
      <w:lvlJc w:val="left"/>
      <w:pPr>
        <w:ind w:left="2160" w:hanging="360"/>
      </w:pPr>
      <w:rPr>
        <w:u w:val="none"/>
      </w:rPr>
    </w:lvl>
    <w:lvl w:ilvl="3" w:tplc="3650FF10">
      <w:start w:val="1"/>
      <w:numFmt w:val="bullet"/>
      <w:lvlText w:val="●"/>
      <w:lvlJc w:val="left"/>
      <w:pPr>
        <w:ind w:left="2880" w:hanging="360"/>
      </w:pPr>
      <w:rPr>
        <w:u w:val="none"/>
      </w:rPr>
    </w:lvl>
    <w:lvl w:ilvl="4" w:tplc="C17C3ADA">
      <w:start w:val="1"/>
      <w:numFmt w:val="bullet"/>
      <w:lvlText w:val="○"/>
      <w:lvlJc w:val="left"/>
      <w:pPr>
        <w:ind w:left="3600" w:hanging="360"/>
      </w:pPr>
      <w:rPr>
        <w:u w:val="none"/>
      </w:rPr>
    </w:lvl>
    <w:lvl w:ilvl="5" w:tplc="3BA22D18">
      <w:start w:val="1"/>
      <w:numFmt w:val="bullet"/>
      <w:lvlText w:val="■"/>
      <w:lvlJc w:val="left"/>
      <w:pPr>
        <w:ind w:left="4320" w:hanging="360"/>
      </w:pPr>
      <w:rPr>
        <w:u w:val="none"/>
      </w:rPr>
    </w:lvl>
    <w:lvl w:ilvl="6" w:tplc="76FAAFFC">
      <w:start w:val="1"/>
      <w:numFmt w:val="bullet"/>
      <w:lvlText w:val="●"/>
      <w:lvlJc w:val="left"/>
      <w:pPr>
        <w:ind w:left="5040" w:hanging="360"/>
      </w:pPr>
      <w:rPr>
        <w:u w:val="none"/>
      </w:rPr>
    </w:lvl>
    <w:lvl w:ilvl="7" w:tplc="08E46B28">
      <w:start w:val="1"/>
      <w:numFmt w:val="bullet"/>
      <w:lvlText w:val="○"/>
      <w:lvlJc w:val="left"/>
      <w:pPr>
        <w:ind w:left="5760" w:hanging="360"/>
      </w:pPr>
      <w:rPr>
        <w:u w:val="none"/>
      </w:rPr>
    </w:lvl>
    <w:lvl w:ilvl="8" w:tplc="4A70F760">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9"/>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tDQzNDMxNTGyNLAwtDRS0lEKTi0uzszPAykwrAUAT49AaywAAAA="/>
  </w:docVars>
  <w:rsids>
    <w:rsidRoot w:val="00A246E0"/>
    <w:rsid w:val="00043A77"/>
    <w:rsid w:val="000B68CA"/>
    <w:rsid w:val="001124A6"/>
    <w:rsid w:val="00122136"/>
    <w:rsid w:val="00131661"/>
    <w:rsid w:val="00177673"/>
    <w:rsid w:val="00193B8E"/>
    <w:rsid w:val="001C49E2"/>
    <w:rsid w:val="001F7A4B"/>
    <w:rsid w:val="002A7E98"/>
    <w:rsid w:val="002B3B01"/>
    <w:rsid w:val="00321CF6"/>
    <w:rsid w:val="003B3FF1"/>
    <w:rsid w:val="00463A23"/>
    <w:rsid w:val="004F0F04"/>
    <w:rsid w:val="00510C70"/>
    <w:rsid w:val="00536375"/>
    <w:rsid w:val="00573A9C"/>
    <w:rsid w:val="005E16CB"/>
    <w:rsid w:val="005F6CE9"/>
    <w:rsid w:val="00601129"/>
    <w:rsid w:val="00627A27"/>
    <w:rsid w:val="00630114"/>
    <w:rsid w:val="00647A1B"/>
    <w:rsid w:val="00651EF1"/>
    <w:rsid w:val="0068059F"/>
    <w:rsid w:val="006A7D96"/>
    <w:rsid w:val="00714352"/>
    <w:rsid w:val="007A5180"/>
    <w:rsid w:val="007B448D"/>
    <w:rsid w:val="00856EA7"/>
    <w:rsid w:val="008D47EE"/>
    <w:rsid w:val="008E097D"/>
    <w:rsid w:val="008F4679"/>
    <w:rsid w:val="00947C76"/>
    <w:rsid w:val="00950C25"/>
    <w:rsid w:val="00A14B25"/>
    <w:rsid w:val="00A246E0"/>
    <w:rsid w:val="00A35E53"/>
    <w:rsid w:val="00A50FC6"/>
    <w:rsid w:val="00A76918"/>
    <w:rsid w:val="00A85C1E"/>
    <w:rsid w:val="00AE4AD5"/>
    <w:rsid w:val="00BA404B"/>
    <w:rsid w:val="00C12561"/>
    <w:rsid w:val="00C273A4"/>
    <w:rsid w:val="00C55392"/>
    <w:rsid w:val="00C57F63"/>
    <w:rsid w:val="00C85DA0"/>
    <w:rsid w:val="00D35B52"/>
    <w:rsid w:val="00D45DC0"/>
    <w:rsid w:val="00D506AE"/>
    <w:rsid w:val="00D57D9E"/>
    <w:rsid w:val="00DF440B"/>
    <w:rsid w:val="00EC0578"/>
    <w:rsid w:val="00EC6B0D"/>
    <w:rsid w:val="00EE2985"/>
    <w:rsid w:val="00FB1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E82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246E0"/>
  </w:style>
  <w:style w:type="paragraph" w:styleId="Heading1">
    <w:name w:val="heading 1"/>
    <w:basedOn w:val="Normal"/>
    <w:next w:val="Normal"/>
    <w:rsid w:val="00C85DA0"/>
    <w:pPr>
      <w:keepNext/>
      <w:keepLines/>
      <w:spacing w:before="400" w:after="120"/>
      <w:outlineLvl w:val="0"/>
    </w:pPr>
    <w:rPr>
      <w:rFonts w:ascii="Times New Roman" w:hAnsi="Times New Roman"/>
      <w:b/>
      <w:sz w:val="28"/>
      <w:szCs w:val="40"/>
    </w:rPr>
  </w:style>
  <w:style w:type="paragraph" w:styleId="Heading2">
    <w:name w:val="heading 2"/>
    <w:basedOn w:val="Normal"/>
    <w:next w:val="Normal"/>
    <w:rsid w:val="00C85DA0"/>
    <w:pPr>
      <w:keepNext/>
      <w:keepLines/>
      <w:spacing w:before="240" w:line="360" w:lineRule="auto"/>
      <w:outlineLvl w:val="1"/>
    </w:pPr>
    <w:rPr>
      <w:rFonts w:ascii="Times New Roman" w:hAnsi="Times New Roman"/>
      <w:b/>
      <w:sz w:val="26"/>
      <w:szCs w:val="32"/>
    </w:rPr>
  </w:style>
  <w:style w:type="paragraph" w:styleId="Heading3">
    <w:name w:val="heading 3"/>
    <w:basedOn w:val="Normal"/>
    <w:next w:val="Normal"/>
    <w:rsid w:val="00A246E0"/>
    <w:pPr>
      <w:keepNext/>
      <w:keepLines/>
      <w:spacing w:before="320" w:after="80"/>
      <w:outlineLvl w:val="2"/>
    </w:pPr>
    <w:rPr>
      <w:color w:val="434343"/>
      <w:sz w:val="28"/>
      <w:szCs w:val="28"/>
    </w:rPr>
  </w:style>
  <w:style w:type="paragraph" w:styleId="Heading4">
    <w:name w:val="heading 4"/>
    <w:basedOn w:val="Normal"/>
    <w:next w:val="Normal"/>
    <w:rsid w:val="00A246E0"/>
    <w:pPr>
      <w:keepNext/>
      <w:keepLines/>
      <w:spacing w:before="280" w:after="80"/>
      <w:outlineLvl w:val="3"/>
    </w:pPr>
    <w:rPr>
      <w:color w:val="666666"/>
      <w:sz w:val="24"/>
      <w:szCs w:val="24"/>
    </w:rPr>
  </w:style>
  <w:style w:type="paragraph" w:styleId="Heading5">
    <w:name w:val="heading 5"/>
    <w:basedOn w:val="Normal"/>
    <w:next w:val="Normal"/>
    <w:rsid w:val="00A246E0"/>
    <w:pPr>
      <w:keepNext/>
      <w:keepLines/>
      <w:spacing w:before="240" w:after="80"/>
      <w:outlineLvl w:val="4"/>
    </w:pPr>
    <w:rPr>
      <w:color w:val="666666"/>
    </w:rPr>
  </w:style>
  <w:style w:type="paragraph" w:styleId="Heading6">
    <w:name w:val="heading 6"/>
    <w:basedOn w:val="Normal"/>
    <w:next w:val="Normal"/>
    <w:rsid w:val="00A246E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A246E0"/>
    <w:pPr>
      <w:keepNext/>
      <w:keepLines/>
      <w:spacing w:after="60"/>
    </w:pPr>
    <w:rPr>
      <w:sz w:val="52"/>
      <w:szCs w:val="52"/>
    </w:rPr>
  </w:style>
  <w:style w:type="paragraph" w:styleId="Subtitle">
    <w:name w:val="Subtitle"/>
    <w:basedOn w:val="Normal"/>
    <w:next w:val="Normal"/>
    <w:rsid w:val="00A246E0"/>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A246E0"/>
    <w:pPr>
      <w:spacing w:line="240" w:lineRule="auto"/>
    </w:pPr>
    <w:rPr>
      <w:sz w:val="20"/>
      <w:szCs w:val="20"/>
    </w:rPr>
  </w:style>
  <w:style w:type="character" w:customStyle="1" w:styleId="CommentTextChar">
    <w:name w:val="Comment Text Char"/>
    <w:basedOn w:val="DefaultParagraphFont"/>
    <w:link w:val="CommentText"/>
    <w:uiPriority w:val="99"/>
    <w:semiHidden/>
    <w:rsid w:val="00A246E0"/>
    <w:rPr>
      <w:sz w:val="20"/>
      <w:szCs w:val="20"/>
    </w:rPr>
  </w:style>
  <w:style w:type="character" w:styleId="CommentReference">
    <w:name w:val="annotation reference"/>
    <w:basedOn w:val="DefaultParagraphFont"/>
    <w:uiPriority w:val="99"/>
    <w:semiHidden/>
    <w:unhideWhenUsed/>
    <w:rsid w:val="00A246E0"/>
    <w:rPr>
      <w:sz w:val="16"/>
      <w:szCs w:val="16"/>
    </w:rPr>
  </w:style>
  <w:style w:type="paragraph" w:styleId="BalloonText">
    <w:name w:val="Balloon Text"/>
    <w:basedOn w:val="Normal"/>
    <w:link w:val="BalloonTextChar"/>
    <w:uiPriority w:val="99"/>
    <w:semiHidden/>
    <w:unhideWhenUsed/>
    <w:rsid w:val="00BA404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404B"/>
    <w:rPr>
      <w:rFonts w:ascii="Tahoma" w:hAnsi="Tahoma" w:cs="Tahoma"/>
      <w:sz w:val="16"/>
      <w:szCs w:val="16"/>
    </w:rPr>
  </w:style>
  <w:style w:type="paragraph" w:styleId="Header">
    <w:name w:val="header"/>
    <w:basedOn w:val="Normal"/>
    <w:link w:val="HeaderChar"/>
    <w:uiPriority w:val="99"/>
    <w:unhideWhenUsed/>
    <w:rsid w:val="0068059F"/>
    <w:pPr>
      <w:tabs>
        <w:tab w:val="center" w:pos="4680"/>
        <w:tab w:val="right" w:pos="9360"/>
      </w:tabs>
      <w:spacing w:line="240" w:lineRule="auto"/>
    </w:pPr>
  </w:style>
  <w:style w:type="character" w:customStyle="1" w:styleId="HeaderChar">
    <w:name w:val="Header Char"/>
    <w:basedOn w:val="DefaultParagraphFont"/>
    <w:link w:val="Header"/>
    <w:uiPriority w:val="99"/>
    <w:rsid w:val="0068059F"/>
  </w:style>
  <w:style w:type="paragraph" w:styleId="Footer">
    <w:name w:val="footer"/>
    <w:basedOn w:val="Normal"/>
    <w:link w:val="FooterChar"/>
    <w:uiPriority w:val="99"/>
    <w:unhideWhenUsed/>
    <w:rsid w:val="0068059F"/>
    <w:pPr>
      <w:tabs>
        <w:tab w:val="center" w:pos="4680"/>
        <w:tab w:val="right" w:pos="9360"/>
      </w:tabs>
      <w:spacing w:line="240" w:lineRule="auto"/>
    </w:pPr>
  </w:style>
  <w:style w:type="character" w:customStyle="1" w:styleId="FooterChar">
    <w:name w:val="Footer Char"/>
    <w:basedOn w:val="DefaultParagraphFont"/>
    <w:link w:val="Footer"/>
    <w:uiPriority w:val="99"/>
    <w:rsid w:val="0068059F"/>
  </w:style>
  <w:style w:type="paragraph" w:styleId="TOCHeading">
    <w:name w:val="TOC Heading"/>
    <w:basedOn w:val="Heading1"/>
    <w:next w:val="Normal"/>
    <w:uiPriority w:val="39"/>
    <w:unhideWhenUsed/>
    <w:qFormat/>
    <w:rsid w:val="00EE2985"/>
    <w:pPr>
      <w:spacing w:before="480" w:after="0"/>
      <w:outlineLvl w:val="9"/>
    </w:pPr>
    <w:rPr>
      <w:rFonts w:asciiTheme="majorHAnsi" w:eastAsiaTheme="majorEastAsia" w:hAnsiTheme="majorHAnsi" w:cstheme="majorBidi"/>
      <w:b w:val="0"/>
      <w:bCs/>
      <w:color w:val="365F91" w:themeColor="accent1" w:themeShade="BF"/>
      <w:szCs w:val="28"/>
    </w:rPr>
  </w:style>
  <w:style w:type="paragraph" w:styleId="TOC1">
    <w:name w:val="toc 1"/>
    <w:basedOn w:val="Normal"/>
    <w:next w:val="Normal"/>
    <w:autoRedefine/>
    <w:uiPriority w:val="39"/>
    <w:unhideWhenUsed/>
    <w:rsid w:val="00EE2985"/>
    <w:pPr>
      <w:spacing w:after="100"/>
    </w:pPr>
  </w:style>
  <w:style w:type="character" w:styleId="Hyperlink">
    <w:name w:val="Hyperlink"/>
    <w:basedOn w:val="DefaultParagraphFont"/>
    <w:uiPriority w:val="99"/>
    <w:unhideWhenUsed/>
    <w:rsid w:val="00EE2985"/>
    <w:rPr>
      <w:color w:val="0000FF" w:themeColor="hyperlink"/>
      <w:u w:val="single"/>
    </w:rPr>
  </w:style>
  <w:style w:type="paragraph" w:styleId="TOC2">
    <w:name w:val="toc 2"/>
    <w:basedOn w:val="Normal"/>
    <w:next w:val="Normal"/>
    <w:autoRedefine/>
    <w:uiPriority w:val="39"/>
    <w:unhideWhenUsed/>
    <w:rsid w:val="00EE298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footer" Target="footer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2.xml" /><Relationship Id="rId5" Type="http://schemas.openxmlformats.org/officeDocument/2006/relationships/webSettings" Target="webSettings.xml" /><Relationship Id="rId15" Type="http://schemas.openxmlformats.org/officeDocument/2006/relationships/theme" Target="theme/theme1.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eader" Target="header2.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42B2CC-C764-2C47-98D3-3708E43B7B0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2494</Words>
  <Characters>14222</Characters>
  <Application>Microsoft Office Word</Application>
  <DocSecurity>0</DocSecurity>
  <Lines>118</Lines>
  <Paragraphs>33</Paragraphs>
  <ScaleCrop>false</ScaleCrop>
  <Company/>
  <LinksUpToDate>false</LinksUpToDate>
  <CharactersWithSpaces>16683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2019-04-29T14:53:00Z</dcterms:created>
  <dcterms:modified xsi:type="dcterms:W3CDTF">2019-04-29T14:55:00Z</dcterms:modified>
</cp:coreProperties>
</file>