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0CC5B8" w14:textId="1B31913C" w:rsidR="00704249" w:rsidRDefault="00066001" w:rsidP="00704249">
      <w:r>
        <w:t xml:space="preserve">Janees khan </w:t>
      </w:r>
    </w:p>
    <w:p w14:paraId="4F864371" w14:textId="7DFD8CDA" w:rsidR="00066001" w:rsidRDefault="00066001" w:rsidP="00704249">
      <w:r>
        <w:t>2</w:t>
      </w:r>
      <w:r w:rsidR="007919D2">
        <w:t>420113</w:t>
      </w:r>
    </w:p>
    <w:p w14:paraId="7A7F793B" w14:textId="04656731" w:rsidR="00832F83" w:rsidRDefault="005E0247" w:rsidP="00704249">
      <w:r>
        <w:t xml:space="preserve">Lecture: Walter Rodney </w:t>
      </w:r>
    </w:p>
    <w:p w14:paraId="4CC0B159" w14:textId="77777777" w:rsidR="00704249" w:rsidRDefault="00704249" w:rsidP="00704249">
      <w:pPr>
        <w:jc w:val="center"/>
        <w:rPr>
          <w:sz w:val="56"/>
          <w:szCs w:val="52"/>
        </w:rPr>
      </w:pPr>
    </w:p>
    <w:p w14:paraId="6CB466E3" w14:textId="77777777" w:rsidR="00704249" w:rsidRDefault="00704249" w:rsidP="00704249">
      <w:pPr>
        <w:jc w:val="center"/>
        <w:rPr>
          <w:sz w:val="56"/>
          <w:szCs w:val="52"/>
        </w:rPr>
      </w:pPr>
    </w:p>
    <w:p w14:paraId="143E8FEA" w14:textId="77777777" w:rsidR="00704249" w:rsidRDefault="00704249" w:rsidP="00704249">
      <w:pPr>
        <w:jc w:val="center"/>
        <w:rPr>
          <w:sz w:val="56"/>
          <w:szCs w:val="52"/>
        </w:rPr>
      </w:pPr>
    </w:p>
    <w:p w14:paraId="2E192B03" w14:textId="5FDBF478" w:rsidR="00704249" w:rsidRPr="00704249" w:rsidRDefault="00704249" w:rsidP="00704249">
      <w:pPr>
        <w:jc w:val="center"/>
        <w:rPr>
          <w:rFonts w:eastAsiaTheme="majorEastAsia" w:cstheme="majorBidi"/>
          <w:b/>
          <w:sz w:val="72"/>
          <w:szCs w:val="96"/>
        </w:rPr>
      </w:pPr>
      <w:r w:rsidRPr="00704249">
        <w:rPr>
          <w:sz w:val="56"/>
          <w:szCs w:val="52"/>
        </w:rPr>
        <w:t>Personal and Professional Growth in Health and Social Care: A Reflective Portfolio and Development Plan</w:t>
      </w:r>
      <w:r w:rsidRPr="00704249">
        <w:rPr>
          <w:sz w:val="56"/>
          <w:szCs w:val="52"/>
        </w:rPr>
        <w:br w:type="page"/>
      </w:r>
    </w:p>
    <w:sdt>
      <w:sdtPr>
        <w:rPr>
          <w:rFonts w:ascii="Times New Roman" w:eastAsiaTheme="minorHAnsi" w:hAnsi="Times New Roman" w:cstheme="minorBidi"/>
          <w:color w:val="auto"/>
          <w:sz w:val="24"/>
          <w:szCs w:val="22"/>
        </w:rPr>
        <w:id w:val="1972163645"/>
        <w:docPartObj>
          <w:docPartGallery w:val="Table of Contents"/>
          <w:docPartUnique/>
        </w:docPartObj>
      </w:sdtPr>
      <w:sdtEndPr>
        <w:rPr>
          <w:b/>
          <w:bCs/>
          <w:noProof/>
        </w:rPr>
      </w:sdtEndPr>
      <w:sdtContent>
        <w:p w14:paraId="1CC25323" w14:textId="3F569615" w:rsidR="00704249" w:rsidRDefault="00704249">
          <w:pPr>
            <w:pStyle w:val="TOCHeading"/>
          </w:pPr>
          <w:r>
            <w:t>Table of Contents</w:t>
          </w:r>
        </w:p>
        <w:p w14:paraId="4DF74C34" w14:textId="1645CC18" w:rsidR="0034719E" w:rsidRDefault="00704249">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4274539" w:history="1">
            <w:r w:rsidR="0034719E" w:rsidRPr="007221E5">
              <w:rPr>
                <w:rStyle w:val="Hyperlink"/>
                <w:noProof/>
              </w:rPr>
              <w:t>1.</w:t>
            </w:r>
            <w:r w:rsidR="0034719E">
              <w:rPr>
                <w:rFonts w:asciiTheme="minorHAnsi" w:eastAsiaTheme="minorEastAsia" w:hAnsiTheme="minorHAnsi"/>
                <w:noProof/>
                <w:sz w:val="22"/>
              </w:rPr>
              <w:tab/>
            </w:r>
            <w:r w:rsidR="0034719E" w:rsidRPr="007221E5">
              <w:rPr>
                <w:rStyle w:val="Hyperlink"/>
                <w:noProof/>
              </w:rPr>
              <w:t>Introduction</w:t>
            </w:r>
            <w:r w:rsidR="0034719E">
              <w:rPr>
                <w:noProof/>
                <w:webHidden/>
              </w:rPr>
              <w:tab/>
            </w:r>
            <w:r w:rsidR="0034719E">
              <w:rPr>
                <w:noProof/>
                <w:webHidden/>
              </w:rPr>
              <w:fldChar w:fldCharType="begin"/>
            </w:r>
            <w:r w:rsidR="0034719E">
              <w:rPr>
                <w:noProof/>
                <w:webHidden/>
              </w:rPr>
              <w:instrText xml:space="preserve"> PAGEREF _Toc224274539 \h </w:instrText>
            </w:r>
            <w:r w:rsidR="0034719E">
              <w:rPr>
                <w:noProof/>
                <w:webHidden/>
              </w:rPr>
            </w:r>
            <w:r w:rsidR="0034719E">
              <w:rPr>
                <w:noProof/>
                <w:webHidden/>
              </w:rPr>
              <w:fldChar w:fldCharType="separate"/>
            </w:r>
            <w:r w:rsidR="0034719E">
              <w:rPr>
                <w:noProof/>
                <w:webHidden/>
              </w:rPr>
              <w:t>3</w:t>
            </w:r>
            <w:r w:rsidR="0034719E">
              <w:rPr>
                <w:noProof/>
                <w:webHidden/>
              </w:rPr>
              <w:fldChar w:fldCharType="end"/>
            </w:r>
          </w:hyperlink>
        </w:p>
        <w:p w14:paraId="23334A8C" w14:textId="4B725222" w:rsidR="0034719E" w:rsidRDefault="0034719E">
          <w:pPr>
            <w:pStyle w:val="TOC1"/>
            <w:tabs>
              <w:tab w:val="left" w:pos="440"/>
              <w:tab w:val="right" w:leader="dot" w:pos="9350"/>
            </w:tabs>
            <w:rPr>
              <w:rFonts w:asciiTheme="minorHAnsi" w:eastAsiaTheme="minorEastAsia" w:hAnsiTheme="minorHAnsi"/>
              <w:noProof/>
              <w:sz w:val="22"/>
            </w:rPr>
          </w:pPr>
          <w:hyperlink w:anchor="_Toc224274540" w:history="1">
            <w:r w:rsidRPr="007221E5">
              <w:rPr>
                <w:rStyle w:val="Hyperlink"/>
                <w:noProof/>
              </w:rPr>
              <w:t>2.</w:t>
            </w:r>
            <w:r>
              <w:rPr>
                <w:rFonts w:asciiTheme="minorHAnsi" w:eastAsiaTheme="minorEastAsia" w:hAnsiTheme="minorHAnsi"/>
                <w:noProof/>
                <w:sz w:val="22"/>
              </w:rPr>
              <w:tab/>
            </w:r>
            <w:r w:rsidRPr="007221E5">
              <w:rPr>
                <w:rStyle w:val="Hyperlink"/>
                <w:noProof/>
              </w:rPr>
              <w:t>Job Advertisement</w:t>
            </w:r>
            <w:r>
              <w:rPr>
                <w:noProof/>
                <w:webHidden/>
              </w:rPr>
              <w:tab/>
            </w:r>
            <w:r>
              <w:rPr>
                <w:noProof/>
                <w:webHidden/>
              </w:rPr>
              <w:fldChar w:fldCharType="begin"/>
            </w:r>
            <w:r>
              <w:rPr>
                <w:noProof/>
                <w:webHidden/>
              </w:rPr>
              <w:instrText xml:space="preserve"> PAGEREF _Toc224274540 \h </w:instrText>
            </w:r>
            <w:r>
              <w:rPr>
                <w:noProof/>
                <w:webHidden/>
              </w:rPr>
            </w:r>
            <w:r>
              <w:rPr>
                <w:noProof/>
                <w:webHidden/>
              </w:rPr>
              <w:fldChar w:fldCharType="separate"/>
            </w:r>
            <w:r>
              <w:rPr>
                <w:noProof/>
                <w:webHidden/>
              </w:rPr>
              <w:t>3</w:t>
            </w:r>
            <w:r>
              <w:rPr>
                <w:noProof/>
                <w:webHidden/>
              </w:rPr>
              <w:fldChar w:fldCharType="end"/>
            </w:r>
          </w:hyperlink>
        </w:p>
        <w:p w14:paraId="01BFA6AB" w14:textId="0FDC785B" w:rsidR="0034719E" w:rsidRDefault="0034719E">
          <w:pPr>
            <w:pStyle w:val="TOC1"/>
            <w:tabs>
              <w:tab w:val="left" w:pos="440"/>
              <w:tab w:val="right" w:leader="dot" w:pos="9350"/>
            </w:tabs>
            <w:rPr>
              <w:rFonts w:asciiTheme="minorHAnsi" w:eastAsiaTheme="minorEastAsia" w:hAnsiTheme="minorHAnsi"/>
              <w:noProof/>
              <w:sz w:val="22"/>
            </w:rPr>
          </w:pPr>
          <w:hyperlink w:anchor="_Toc224274541" w:history="1">
            <w:r w:rsidRPr="007221E5">
              <w:rPr>
                <w:rStyle w:val="Hyperlink"/>
                <w:noProof/>
              </w:rPr>
              <w:t>3.</w:t>
            </w:r>
            <w:r>
              <w:rPr>
                <w:rFonts w:asciiTheme="minorHAnsi" w:eastAsiaTheme="minorEastAsia" w:hAnsiTheme="minorHAnsi"/>
                <w:noProof/>
                <w:sz w:val="22"/>
              </w:rPr>
              <w:tab/>
            </w:r>
            <w:r w:rsidRPr="007221E5">
              <w:rPr>
                <w:rStyle w:val="Hyperlink"/>
                <w:noProof/>
              </w:rPr>
              <w:t>Two-page Professional CV</w:t>
            </w:r>
            <w:r>
              <w:rPr>
                <w:noProof/>
                <w:webHidden/>
              </w:rPr>
              <w:tab/>
            </w:r>
            <w:r>
              <w:rPr>
                <w:noProof/>
                <w:webHidden/>
              </w:rPr>
              <w:fldChar w:fldCharType="begin"/>
            </w:r>
            <w:r>
              <w:rPr>
                <w:noProof/>
                <w:webHidden/>
              </w:rPr>
              <w:instrText xml:space="preserve"> PAGEREF _Toc224274541 \h </w:instrText>
            </w:r>
            <w:r>
              <w:rPr>
                <w:noProof/>
                <w:webHidden/>
              </w:rPr>
            </w:r>
            <w:r>
              <w:rPr>
                <w:noProof/>
                <w:webHidden/>
              </w:rPr>
              <w:fldChar w:fldCharType="separate"/>
            </w:r>
            <w:r>
              <w:rPr>
                <w:noProof/>
                <w:webHidden/>
              </w:rPr>
              <w:t>3</w:t>
            </w:r>
            <w:r>
              <w:rPr>
                <w:noProof/>
                <w:webHidden/>
              </w:rPr>
              <w:fldChar w:fldCharType="end"/>
            </w:r>
          </w:hyperlink>
        </w:p>
        <w:p w14:paraId="30699E60" w14:textId="2679815E" w:rsidR="0034719E" w:rsidRDefault="0034719E">
          <w:pPr>
            <w:pStyle w:val="TOC1"/>
            <w:tabs>
              <w:tab w:val="left" w:pos="440"/>
              <w:tab w:val="right" w:leader="dot" w:pos="9350"/>
            </w:tabs>
            <w:rPr>
              <w:rFonts w:asciiTheme="minorHAnsi" w:eastAsiaTheme="minorEastAsia" w:hAnsiTheme="minorHAnsi"/>
              <w:noProof/>
              <w:sz w:val="22"/>
            </w:rPr>
          </w:pPr>
          <w:hyperlink w:anchor="_Toc224274542" w:history="1">
            <w:r w:rsidRPr="007221E5">
              <w:rPr>
                <w:rStyle w:val="Hyperlink"/>
                <w:noProof/>
              </w:rPr>
              <w:t>4.</w:t>
            </w:r>
            <w:r>
              <w:rPr>
                <w:rFonts w:asciiTheme="minorHAnsi" w:eastAsiaTheme="minorEastAsia" w:hAnsiTheme="minorHAnsi"/>
                <w:noProof/>
                <w:sz w:val="22"/>
              </w:rPr>
              <w:tab/>
            </w:r>
            <w:r w:rsidRPr="007221E5">
              <w:rPr>
                <w:rStyle w:val="Hyperlink"/>
                <w:noProof/>
              </w:rPr>
              <w:t>Personal Statement</w:t>
            </w:r>
            <w:r>
              <w:rPr>
                <w:noProof/>
                <w:webHidden/>
              </w:rPr>
              <w:tab/>
            </w:r>
            <w:r>
              <w:rPr>
                <w:noProof/>
                <w:webHidden/>
              </w:rPr>
              <w:fldChar w:fldCharType="begin"/>
            </w:r>
            <w:r>
              <w:rPr>
                <w:noProof/>
                <w:webHidden/>
              </w:rPr>
              <w:instrText xml:space="preserve"> PAGEREF _Toc224274542 \h </w:instrText>
            </w:r>
            <w:r>
              <w:rPr>
                <w:noProof/>
                <w:webHidden/>
              </w:rPr>
            </w:r>
            <w:r>
              <w:rPr>
                <w:noProof/>
                <w:webHidden/>
              </w:rPr>
              <w:fldChar w:fldCharType="separate"/>
            </w:r>
            <w:r>
              <w:rPr>
                <w:noProof/>
                <w:webHidden/>
              </w:rPr>
              <w:t>4</w:t>
            </w:r>
            <w:r>
              <w:rPr>
                <w:noProof/>
                <w:webHidden/>
              </w:rPr>
              <w:fldChar w:fldCharType="end"/>
            </w:r>
          </w:hyperlink>
        </w:p>
        <w:p w14:paraId="5EEDA1D1" w14:textId="31E14679" w:rsidR="0034719E" w:rsidRDefault="0034719E">
          <w:pPr>
            <w:pStyle w:val="TOC1"/>
            <w:tabs>
              <w:tab w:val="left" w:pos="440"/>
              <w:tab w:val="right" w:leader="dot" w:pos="9350"/>
            </w:tabs>
            <w:rPr>
              <w:rFonts w:asciiTheme="minorHAnsi" w:eastAsiaTheme="minorEastAsia" w:hAnsiTheme="minorHAnsi"/>
              <w:noProof/>
              <w:sz w:val="22"/>
            </w:rPr>
          </w:pPr>
          <w:hyperlink w:anchor="_Toc224274543" w:history="1">
            <w:r w:rsidRPr="007221E5">
              <w:rPr>
                <w:rStyle w:val="Hyperlink"/>
                <w:noProof/>
              </w:rPr>
              <w:t>5.</w:t>
            </w:r>
            <w:r>
              <w:rPr>
                <w:rFonts w:asciiTheme="minorHAnsi" w:eastAsiaTheme="minorEastAsia" w:hAnsiTheme="minorHAnsi"/>
                <w:noProof/>
                <w:sz w:val="22"/>
              </w:rPr>
              <w:tab/>
            </w:r>
            <w:r w:rsidRPr="007221E5">
              <w:rPr>
                <w:rStyle w:val="Hyperlink"/>
                <w:noProof/>
              </w:rPr>
              <w:t>SWOT Analysis and personal development plan</w:t>
            </w:r>
            <w:r>
              <w:rPr>
                <w:noProof/>
                <w:webHidden/>
              </w:rPr>
              <w:tab/>
            </w:r>
            <w:r>
              <w:rPr>
                <w:noProof/>
                <w:webHidden/>
              </w:rPr>
              <w:fldChar w:fldCharType="begin"/>
            </w:r>
            <w:r>
              <w:rPr>
                <w:noProof/>
                <w:webHidden/>
              </w:rPr>
              <w:instrText xml:space="preserve"> PAGEREF _Toc224274543 \h </w:instrText>
            </w:r>
            <w:r>
              <w:rPr>
                <w:noProof/>
                <w:webHidden/>
              </w:rPr>
            </w:r>
            <w:r>
              <w:rPr>
                <w:noProof/>
                <w:webHidden/>
              </w:rPr>
              <w:fldChar w:fldCharType="separate"/>
            </w:r>
            <w:r>
              <w:rPr>
                <w:noProof/>
                <w:webHidden/>
              </w:rPr>
              <w:t>5</w:t>
            </w:r>
            <w:r>
              <w:rPr>
                <w:noProof/>
                <w:webHidden/>
              </w:rPr>
              <w:fldChar w:fldCharType="end"/>
            </w:r>
          </w:hyperlink>
        </w:p>
        <w:p w14:paraId="5D65B0B5" w14:textId="36C946F2" w:rsidR="0034719E" w:rsidRDefault="0034719E">
          <w:pPr>
            <w:pStyle w:val="TOC2"/>
            <w:tabs>
              <w:tab w:val="left" w:pos="880"/>
              <w:tab w:val="right" w:leader="dot" w:pos="9350"/>
            </w:tabs>
            <w:rPr>
              <w:rFonts w:asciiTheme="minorHAnsi" w:eastAsiaTheme="minorEastAsia" w:hAnsiTheme="minorHAnsi"/>
              <w:noProof/>
              <w:sz w:val="22"/>
            </w:rPr>
          </w:pPr>
          <w:hyperlink w:anchor="_Toc224274544" w:history="1">
            <w:r w:rsidRPr="007221E5">
              <w:rPr>
                <w:rStyle w:val="Hyperlink"/>
                <w:noProof/>
              </w:rPr>
              <w:t>5.1.</w:t>
            </w:r>
            <w:r>
              <w:rPr>
                <w:rFonts w:asciiTheme="minorHAnsi" w:eastAsiaTheme="minorEastAsia" w:hAnsiTheme="minorHAnsi"/>
                <w:noProof/>
                <w:sz w:val="22"/>
              </w:rPr>
              <w:tab/>
            </w:r>
            <w:r w:rsidRPr="007221E5">
              <w:rPr>
                <w:rStyle w:val="Hyperlink"/>
                <w:noProof/>
              </w:rPr>
              <w:t>Strengths</w:t>
            </w:r>
            <w:r>
              <w:rPr>
                <w:noProof/>
                <w:webHidden/>
              </w:rPr>
              <w:tab/>
            </w:r>
            <w:r>
              <w:rPr>
                <w:noProof/>
                <w:webHidden/>
              </w:rPr>
              <w:fldChar w:fldCharType="begin"/>
            </w:r>
            <w:r>
              <w:rPr>
                <w:noProof/>
                <w:webHidden/>
              </w:rPr>
              <w:instrText xml:space="preserve"> PAGEREF _Toc224274544 \h </w:instrText>
            </w:r>
            <w:r>
              <w:rPr>
                <w:noProof/>
                <w:webHidden/>
              </w:rPr>
            </w:r>
            <w:r>
              <w:rPr>
                <w:noProof/>
                <w:webHidden/>
              </w:rPr>
              <w:fldChar w:fldCharType="separate"/>
            </w:r>
            <w:r>
              <w:rPr>
                <w:noProof/>
                <w:webHidden/>
              </w:rPr>
              <w:t>5</w:t>
            </w:r>
            <w:r>
              <w:rPr>
                <w:noProof/>
                <w:webHidden/>
              </w:rPr>
              <w:fldChar w:fldCharType="end"/>
            </w:r>
          </w:hyperlink>
        </w:p>
        <w:p w14:paraId="2138EB2B" w14:textId="0B6AB16F" w:rsidR="0034719E" w:rsidRDefault="0034719E">
          <w:pPr>
            <w:pStyle w:val="TOC2"/>
            <w:tabs>
              <w:tab w:val="left" w:pos="880"/>
              <w:tab w:val="right" w:leader="dot" w:pos="9350"/>
            </w:tabs>
            <w:rPr>
              <w:rFonts w:asciiTheme="minorHAnsi" w:eastAsiaTheme="minorEastAsia" w:hAnsiTheme="minorHAnsi"/>
              <w:noProof/>
              <w:sz w:val="22"/>
            </w:rPr>
          </w:pPr>
          <w:hyperlink w:anchor="_Toc224274545" w:history="1">
            <w:r w:rsidRPr="007221E5">
              <w:rPr>
                <w:rStyle w:val="Hyperlink"/>
                <w:noProof/>
              </w:rPr>
              <w:t>5.3.</w:t>
            </w:r>
            <w:r>
              <w:rPr>
                <w:rFonts w:asciiTheme="minorHAnsi" w:eastAsiaTheme="minorEastAsia" w:hAnsiTheme="minorHAnsi"/>
                <w:noProof/>
                <w:sz w:val="22"/>
              </w:rPr>
              <w:tab/>
            </w:r>
            <w:r w:rsidRPr="007221E5">
              <w:rPr>
                <w:rStyle w:val="Hyperlink"/>
                <w:noProof/>
              </w:rPr>
              <w:t>Opportunities</w:t>
            </w:r>
            <w:r>
              <w:rPr>
                <w:noProof/>
                <w:webHidden/>
              </w:rPr>
              <w:tab/>
            </w:r>
            <w:r>
              <w:rPr>
                <w:noProof/>
                <w:webHidden/>
              </w:rPr>
              <w:fldChar w:fldCharType="begin"/>
            </w:r>
            <w:r>
              <w:rPr>
                <w:noProof/>
                <w:webHidden/>
              </w:rPr>
              <w:instrText xml:space="preserve"> PAGEREF _Toc224274545 \h </w:instrText>
            </w:r>
            <w:r>
              <w:rPr>
                <w:noProof/>
                <w:webHidden/>
              </w:rPr>
            </w:r>
            <w:r>
              <w:rPr>
                <w:noProof/>
                <w:webHidden/>
              </w:rPr>
              <w:fldChar w:fldCharType="separate"/>
            </w:r>
            <w:r>
              <w:rPr>
                <w:noProof/>
                <w:webHidden/>
              </w:rPr>
              <w:t>6</w:t>
            </w:r>
            <w:r>
              <w:rPr>
                <w:noProof/>
                <w:webHidden/>
              </w:rPr>
              <w:fldChar w:fldCharType="end"/>
            </w:r>
          </w:hyperlink>
        </w:p>
        <w:p w14:paraId="1FA29B2D" w14:textId="6D5B21CD" w:rsidR="0034719E" w:rsidRDefault="0034719E">
          <w:pPr>
            <w:pStyle w:val="TOC2"/>
            <w:tabs>
              <w:tab w:val="left" w:pos="880"/>
              <w:tab w:val="right" w:leader="dot" w:pos="9350"/>
            </w:tabs>
            <w:rPr>
              <w:rFonts w:asciiTheme="minorHAnsi" w:eastAsiaTheme="minorEastAsia" w:hAnsiTheme="minorHAnsi"/>
              <w:noProof/>
              <w:sz w:val="22"/>
            </w:rPr>
          </w:pPr>
          <w:hyperlink w:anchor="_Toc224274546" w:history="1">
            <w:r w:rsidRPr="007221E5">
              <w:rPr>
                <w:rStyle w:val="Hyperlink"/>
                <w:noProof/>
              </w:rPr>
              <w:t>5.4.</w:t>
            </w:r>
            <w:r>
              <w:rPr>
                <w:rFonts w:asciiTheme="minorHAnsi" w:eastAsiaTheme="minorEastAsia" w:hAnsiTheme="minorHAnsi"/>
                <w:noProof/>
                <w:sz w:val="22"/>
              </w:rPr>
              <w:tab/>
            </w:r>
            <w:r w:rsidRPr="007221E5">
              <w:rPr>
                <w:rStyle w:val="Hyperlink"/>
                <w:noProof/>
              </w:rPr>
              <w:t>Threats</w:t>
            </w:r>
            <w:r>
              <w:rPr>
                <w:noProof/>
                <w:webHidden/>
              </w:rPr>
              <w:tab/>
            </w:r>
            <w:r>
              <w:rPr>
                <w:noProof/>
                <w:webHidden/>
              </w:rPr>
              <w:fldChar w:fldCharType="begin"/>
            </w:r>
            <w:r>
              <w:rPr>
                <w:noProof/>
                <w:webHidden/>
              </w:rPr>
              <w:instrText xml:space="preserve"> PAGEREF _Toc224274546 \h </w:instrText>
            </w:r>
            <w:r>
              <w:rPr>
                <w:noProof/>
                <w:webHidden/>
              </w:rPr>
            </w:r>
            <w:r>
              <w:rPr>
                <w:noProof/>
                <w:webHidden/>
              </w:rPr>
              <w:fldChar w:fldCharType="separate"/>
            </w:r>
            <w:r>
              <w:rPr>
                <w:noProof/>
                <w:webHidden/>
              </w:rPr>
              <w:t>6</w:t>
            </w:r>
            <w:r>
              <w:rPr>
                <w:noProof/>
                <w:webHidden/>
              </w:rPr>
              <w:fldChar w:fldCharType="end"/>
            </w:r>
          </w:hyperlink>
        </w:p>
        <w:p w14:paraId="3C27DCEC" w14:textId="6A59859C" w:rsidR="0034719E" w:rsidRDefault="0034719E">
          <w:pPr>
            <w:pStyle w:val="TOC1"/>
            <w:tabs>
              <w:tab w:val="left" w:pos="440"/>
              <w:tab w:val="right" w:leader="dot" w:pos="9350"/>
            </w:tabs>
            <w:rPr>
              <w:rFonts w:asciiTheme="minorHAnsi" w:eastAsiaTheme="minorEastAsia" w:hAnsiTheme="minorHAnsi"/>
              <w:noProof/>
              <w:sz w:val="22"/>
            </w:rPr>
          </w:pPr>
          <w:hyperlink w:anchor="_Toc224274547" w:history="1">
            <w:r w:rsidRPr="007221E5">
              <w:rPr>
                <w:rStyle w:val="Hyperlink"/>
                <w:noProof/>
              </w:rPr>
              <w:t>6.</w:t>
            </w:r>
            <w:r>
              <w:rPr>
                <w:rFonts w:asciiTheme="minorHAnsi" w:eastAsiaTheme="minorEastAsia" w:hAnsiTheme="minorHAnsi"/>
                <w:noProof/>
                <w:sz w:val="22"/>
              </w:rPr>
              <w:tab/>
            </w:r>
            <w:r w:rsidRPr="007221E5">
              <w:rPr>
                <w:rStyle w:val="Hyperlink"/>
                <w:noProof/>
              </w:rPr>
              <w:t>Personal Development Plan (PDP)</w:t>
            </w:r>
            <w:r>
              <w:rPr>
                <w:noProof/>
                <w:webHidden/>
              </w:rPr>
              <w:tab/>
            </w:r>
            <w:r>
              <w:rPr>
                <w:noProof/>
                <w:webHidden/>
              </w:rPr>
              <w:fldChar w:fldCharType="begin"/>
            </w:r>
            <w:r>
              <w:rPr>
                <w:noProof/>
                <w:webHidden/>
              </w:rPr>
              <w:instrText xml:space="preserve"> PAGEREF _Toc224274547 \h </w:instrText>
            </w:r>
            <w:r>
              <w:rPr>
                <w:noProof/>
                <w:webHidden/>
              </w:rPr>
            </w:r>
            <w:r>
              <w:rPr>
                <w:noProof/>
                <w:webHidden/>
              </w:rPr>
              <w:fldChar w:fldCharType="separate"/>
            </w:r>
            <w:r>
              <w:rPr>
                <w:noProof/>
                <w:webHidden/>
              </w:rPr>
              <w:t>6</w:t>
            </w:r>
            <w:r>
              <w:rPr>
                <w:noProof/>
                <w:webHidden/>
              </w:rPr>
              <w:fldChar w:fldCharType="end"/>
            </w:r>
          </w:hyperlink>
        </w:p>
        <w:p w14:paraId="60531FD3" w14:textId="00366807" w:rsidR="0034719E" w:rsidRDefault="0034719E">
          <w:pPr>
            <w:pStyle w:val="TOC1"/>
            <w:tabs>
              <w:tab w:val="left" w:pos="440"/>
              <w:tab w:val="right" w:leader="dot" w:pos="9350"/>
            </w:tabs>
            <w:rPr>
              <w:rFonts w:asciiTheme="minorHAnsi" w:eastAsiaTheme="minorEastAsia" w:hAnsiTheme="minorHAnsi"/>
              <w:noProof/>
              <w:sz w:val="22"/>
            </w:rPr>
          </w:pPr>
          <w:hyperlink w:anchor="_Toc224274548" w:history="1">
            <w:r w:rsidRPr="007221E5">
              <w:rPr>
                <w:rStyle w:val="Hyperlink"/>
                <w:noProof/>
              </w:rPr>
              <w:t>7.</w:t>
            </w:r>
            <w:r>
              <w:rPr>
                <w:rFonts w:asciiTheme="minorHAnsi" w:eastAsiaTheme="minorEastAsia" w:hAnsiTheme="minorHAnsi"/>
                <w:noProof/>
                <w:sz w:val="22"/>
              </w:rPr>
              <w:tab/>
            </w:r>
            <w:r w:rsidRPr="007221E5">
              <w:rPr>
                <w:rStyle w:val="Hyperlink"/>
                <w:noProof/>
              </w:rPr>
              <w:t>Reflective Cycle Reflection on Gibbs Reflective Cycle</w:t>
            </w:r>
            <w:r>
              <w:rPr>
                <w:noProof/>
                <w:webHidden/>
              </w:rPr>
              <w:tab/>
            </w:r>
            <w:r>
              <w:rPr>
                <w:noProof/>
                <w:webHidden/>
              </w:rPr>
              <w:fldChar w:fldCharType="begin"/>
            </w:r>
            <w:r>
              <w:rPr>
                <w:noProof/>
                <w:webHidden/>
              </w:rPr>
              <w:instrText xml:space="preserve"> PAGEREF _Toc224274548 \h </w:instrText>
            </w:r>
            <w:r>
              <w:rPr>
                <w:noProof/>
                <w:webHidden/>
              </w:rPr>
            </w:r>
            <w:r>
              <w:rPr>
                <w:noProof/>
                <w:webHidden/>
              </w:rPr>
              <w:fldChar w:fldCharType="separate"/>
            </w:r>
            <w:r>
              <w:rPr>
                <w:noProof/>
                <w:webHidden/>
              </w:rPr>
              <w:t>7</w:t>
            </w:r>
            <w:r>
              <w:rPr>
                <w:noProof/>
                <w:webHidden/>
              </w:rPr>
              <w:fldChar w:fldCharType="end"/>
            </w:r>
          </w:hyperlink>
        </w:p>
        <w:p w14:paraId="6FF8D68A" w14:textId="587EB817" w:rsidR="0034719E" w:rsidRDefault="0034719E">
          <w:pPr>
            <w:pStyle w:val="TOC2"/>
            <w:tabs>
              <w:tab w:val="right" w:leader="dot" w:pos="9350"/>
            </w:tabs>
            <w:rPr>
              <w:rFonts w:asciiTheme="minorHAnsi" w:eastAsiaTheme="minorEastAsia" w:hAnsiTheme="minorHAnsi"/>
              <w:noProof/>
              <w:sz w:val="22"/>
            </w:rPr>
          </w:pPr>
          <w:hyperlink w:anchor="_Toc224274549" w:history="1">
            <w:r w:rsidRPr="007221E5">
              <w:rPr>
                <w:rStyle w:val="Hyperlink"/>
                <w:noProof/>
              </w:rPr>
              <w:t>7.1. Description</w:t>
            </w:r>
            <w:r>
              <w:rPr>
                <w:noProof/>
                <w:webHidden/>
              </w:rPr>
              <w:tab/>
            </w:r>
            <w:r>
              <w:rPr>
                <w:noProof/>
                <w:webHidden/>
              </w:rPr>
              <w:fldChar w:fldCharType="begin"/>
            </w:r>
            <w:r>
              <w:rPr>
                <w:noProof/>
                <w:webHidden/>
              </w:rPr>
              <w:instrText xml:space="preserve"> PAGEREF _Toc224274549 \h </w:instrText>
            </w:r>
            <w:r>
              <w:rPr>
                <w:noProof/>
                <w:webHidden/>
              </w:rPr>
            </w:r>
            <w:r>
              <w:rPr>
                <w:noProof/>
                <w:webHidden/>
              </w:rPr>
              <w:fldChar w:fldCharType="separate"/>
            </w:r>
            <w:r>
              <w:rPr>
                <w:noProof/>
                <w:webHidden/>
              </w:rPr>
              <w:t>7</w:t>
            </w:r>
            <w:r>
              <w:rPr>
                <w:noProof/>
                <w:webHidden/>
              </w:rPr>
              <w:fldChar w:fldCharType="end"/>
            </w:r>
          </w:hyperlink>
        </w:p>
        <w:p w14:paraId="384B53C2" w14:textId="619426C8" w:rsidR="0034719E" w:rsidRDefault="0034719E">
          <w:pPr>
            <w:pStyle w:val="TOC2"/>
            <w:tabs>
              <w:tab w:val="right" w:leader="dot" w:pos="9350"/>
            </w:tabs>
            <w:rPr>
              <w:rFonts w:asciiTheme="minorHAnsi" w:eastAsiaTheme="minorEastAsia" w:hAnsiTheme="minorHAnsi"/>
              <w:noProof/>
              <w:sz w:val="22"/>
            </w:rPr>
          </w:pPr>
          <w:hyperlink w:anchor="_Toc224274550" w:history="1">
            <w:r w:rsidRPr="007221E5">
              <w:rPr>
                <w:rStyle w:val="Hyperlink"/>
                <w:noProof/>
              </w:rPr>
              <w:t>7.2. Feelings</w:t>
            </w:r>
            <w:r>
              <w:rPr>
                <w:noProof/>
                <w:webHidden/>
              </w:rPr>
              <w:tab/>
            </w:r>
            <w:r>
              <w:rPr>
                <w:noProof/>
                <w:webHidden/>
              </w:rPr>
              <w:fldChar w:fldCharType="begin"/>
            </w:r>
            <w:r>
              <w:rPr>
                <w:noProof/>
                <w:webHidden/>
              </w:rPr>
              <w:instrText xml:space="preserve"> PAGEREF _Toc224274550 \h </w:instrText>
            </w:r>
            <w:r>
              <w:rPr>
                <w:noProof/>
                <w:webHidden/>
              </w:rPr>
            </w:r>
            <w:r>
              <w:rPr>
                <w:noProof/>
                <w:webHidden/>
              </w:rPr>
              <w:fldChar w:fldCharType="separate"/>
            </w:r>
            <w:r>
              <w:rPr>
                <w:noProof/>
                <w:webHidden/>
              </w:rPr>
              <w:t>7</w:t>
            </w:r>
            <w:r>
              <w:rPr>
                <w:noProof/>
                <w:webHidden/>
              </w:rPr>
              <w:fldChar w:fldCharType="end"/>
            </w:r>
          </w:hyperlink>
        </w:p>
        <w:p w14:paraId="3CD91B69" w14:textId="5E67E14B" w:rsidR="0034719E" w:rsidRDefault="0034719E">
          <w:pPr>
            <w:pStyle w:val="TOC2"/>
            <w:tabs>
              <w:tab w:val="left" w:pos="880"/>
              <w:tab w:val="right" w:leader="dot" w:pos="9350"/>
            </w:tabs>
            <w:rPr>
              <w:rFonts w:asciiTheme="minorHAnsi" w:eastAsiaTheme="minorEastAsia" w:hAnsiTheme="minorHAnsi"/>
              <w:noProof/>
              <w:sz w:val="22"/>
            </w:rPr>
          </w:pPr>
          <w:hyperlink w:anchor="_Toc224274551" w:history="1">
            <w:r w:rsidRPr="007221E5">
              <w:rPr>
                <w:rStyle w:val="Hyperlink"/>
                <w:noProof/>
              </w:rPr>
              <w:t>7.3.</w:t>
            </w:r>
            <w:r>
              <w:rPr>
                <w:rFonts w:asciiTheme="minorHAnsi" w:eastAsiaTheme="minorEastAsia" w:hAnsiTheme="minorHAnsi"/>
                <w:noProof/>
                <w:sz w:val="22"/>
              </w:rPr>
              <w:tab/>
            </w:r>
            <w:r w:rsidRPr="007221E5">
              <w:rPr>
                <w:rStyle w:val="Hyperlink"/>
                <w:noProof/>
              </w:rPr>
              <w:t>Evaluation</w:t>
            </w:r>
            <w:r>
              <w:rPr>
                <w:noProof/>
                <w:webHidden/>
              </w:rPr>
              <w:tab/>
            </w:r>
            <w:r>
              <w:rPr>
                <w:noProof/>
                <w:webHidden/>
              </w:rPr>
              <w:fldChar w:fldCharType="begin"/>
            </w:r>
            <w:r>
              <w:rPr>
                <w:noProof/>
                <w:webHidden/>
              </w:rPr>
              <w:instrText xml:space="preserve"> PAGEREF _Toc224274551 \h </w:instrText>
            </w:r>
            <w:r>
              <w:rPr>
                <w:noProof/>
                <w:webHidden/>
              </w:rPr>
            </w:r>
            <w:r>
              <w:rPr>
                <w:noProof/>
                <w:webHidden/>
              </w:rPr>
              <w:fldChar w:fldCharType="separate"/>
            </w:r>
            <w:r>
              <w:rPr>
                <w:noProof/>
                <w:webHidden/>
              </w:rPr>
              <w:t>8</w:t>
            </w:r>
            <w:r>
              <w:rPr>
                <w:noProof/>
                <w:webHidden/>
              </w:rPr>
              <w:fldChar w:fldCharType="end"/>
            </w:r>
          </w:hyperlink>
        </w:p>
        <w:p w14:paraId="6FFD4E21" w14:textId="2D9A0F54" w:rsidR="0034719E" w:rsidRDefault="0034719E">
          <w:pPr>
            <w:pStyle w:val="TOC2"/>
            <w:tabs>
              <w:tab w:val="left" w:pos="880"/>
              <w:tab w:val="right" w:leader="dot" w:pos="9350"/>
            </w:tabs>
            <w:rPr>
              <w:rFonts w:asciiTheme="minorHAnsi" w:eastAsiaTheme="minorEastAsia" w:hAnsiTheme="minorHAnsi"/>
              <w:noProof/>
              <w:sz w:val="22"/>
            </w:rPr>
          </w:pPr>
          <w:hyperlink w:anchor="_Toc224274552" w:history="1">
            <w:r w:rsidRPr="007221E5">
              <w:rPr>
                <w:rStyle w:val="Hyperlink"/>
                <w:noProof/>
              </w:rPr>
              <w:t>7.4.</w:t>
            </w:r>
            <w:r>
              <w:rPr>
                <w:rFonts w:asciiTheme="minorHAnsi" w:eastAsiaTheme="minorEastAsia" w:hAnsiTheme="minorHAnsi"/>
                <w:noProof/>
                <w:sz w:val="22"/>
              </w:rPr>
              <w:tab/>
            </w:r>
            <w:r w:rsidRPr="007221E5">
              <w:rPr>
                <w:rStyle w:val="Hyperlink"/>
                <w:noProof/>
              </w:rPr>
              <w:t>Analysis</w:t>
            </w:r>
            <w:r>
              <w:rPr>
                <w:noProof/>
                <w:webHidden/>
              </w:rPr>
              <w:tab/>
            </w:r>
            <w:r>
              <w:rPr>
                <w:noProof/>
                <w:webHidden/>
              </w:rPr>
              <w:fldChar w:fldCharType="begin"/>
            </w:r>
            <w:r>
              <w:rPr>
                <w:noProof/>
                <w:webHidden/>
              </w:rPr>
              <w:instrText xml:space="preserve"> PAGEREF _Toc224274552 \h </w:instrText>
            </w:r>
            <w:r>
              <w:rPr>
                <w:noProof/>
                <w:webHidden/>
              </w:rPr>
            </w:r>
            <w:r>
              <w:rPr>
                <w:noProof/>
                <w:webHidden/>
              </w:rPr>
              <w:fldChar w:fldCharType="separate"/>
            </w:r>
            <w:r>
              <w:rPr>
                <w:noProof/>
                <w:webHidden/>
              </w:rPr>
              <w:t>8</w:t>
            </w:r>
            <w:r>
              <w:rPr>
                <w:noProof/>
                <w:webHidden/>
              </w:rPr>
              <w:fldChar w:fldCharType="end"/>
            </w:r>
          </w:hyperlink>
        </w:p>
        <w:p w14:paraId="63AB30A9" w14:textId="116E2797" w:rsidR="0034719E" w:rsidRDefault="0034719E">
          <w:pPr>
            <w:pStyle w:val="TOC2"/>
            <w:tabs>
              <w:tab w:val="left" w:pos="880"/>
              <w:tab w:val="right" w:leader="dot" w:pos="9350"/>
            </w:tabs>
            <w:rPr>
              <w:rFonts w:asciiTheme="minorHAnsi" w:eastAsiaTheme="minorEastAsia" w:hAnsiTheme="minorHAnsi"/>
              <w:noProof/>
              <w:sz w:val="22"/>
            </w:rPr>
          </w:pPr>
          <w:hyperlink w:anchor="_Toc224274553" w:history="1">
            <w:r w:rsidRPr="007221E5">
              <w:rPr>
                <w:rStyle w:val="Hyperlink"/>
                <w:noProof/>
              </w:rPr>
              <w:t>7.5.</w:t>
            </w:r>
            <w:r>
              <w:rPr>
                <w:rFonts w:asciiTheme="minorHAnsi" w:eastAsiaTheme="minorEastAsia" w:hAnsiTheme="minorHAnsi"/>
                <w:noProof/>
                <w:sz w:val="22"/>
              </w:rPr>
              <w:tab/>
            </w:r>
            <w:r w:rsidRPr="007221E5">
              <w:rPr>
                <w:rStyle w:val="Hyperlink"/>
                <w:noProof/>
              </w:rPr>
              <w:t>Conclusion</w:t>
            </w:r>
            <w:r>
              <w:rPr>
                <w:noProof/>
                <w:webHidden/>
              </w:rPr>
              <w:tab/>
            </w:r>
            <w:r>
              <w:rPr>
                <w:noProof/>
                <w:webHidden/>
              </w:rPr>
              <w:fldChar w:fldCharType="begin"/>
            </w:r>
            <w:r>
              <w:rPr>
                <w:noProof/>
                <w:webHidden/>
              </w:rPr>
              <w:instrText xml:space="preserve"> PAGEREF _Toc224274553 \h </w:instrText>
            </w:r>
            <w:r>
              <w:rPr>
                <w:noProof/>
                <w:webHidden/>
              </w:rPr>
            </w:r>
            <w:r>
              <w:rPr>
                <w:noProof/>
                <w:webHidden/>
              </w:rPr>
              <w:fldChar w:fldCharType="separate"/>
            </w:r>
            <w:r>
              <w:rPr>
                <w:noProof/>
                <w:webHidden/>
              </w:rPr>
              <w:t>8</w:t>
            </w:r>
            <w:r>
              <w:rPr>
                <w:noProof/>
                <w:webHidden/>
              </w:rPr>
              <w:fldChar w:fldCharType="end"/>
            </w:r>
          </w:hyperlink>
        </w:p>
        <w:p w14:paraId="3976BA28" w14:textId="590CAEED" w:rsidR="0034719E" w:rsidRDefault="0034719E">
          <w:pPr>
            <w:pStyle w:val="TOC2"/>
            <w:tabs>
              <w:tab w:val="left" w:pos="880"/>
              <w:tab w:val="right" w:leader="dot" w:pos="9350"/>
            </w:tabs>
            <w:rPr>
              <w:rFonts w:asciiTheme="minorHAnsi" w:eastAsiaTheme="minorEastAsia" w:hAnsiTheme="minorHAnsi"/>
              <w:noProof/>
              <w:sz w:val="22"/>
            </w:rPr>
          </w:pPr>
          <w:hyperlink w:anchor="_Toc224274554" w:history="1">
            <w:r w:rsidRPr="007221E5">
              <w:rPr>
                <w:rStyle w:val="Hyperlink"/>
                <w:noProof/>
              </w:rPr>
              <w:t>7.6.</w:t>
            </w:r>
            <w:r>
              <w:rPr>
                <w:rFonts w:asciiTheme="minorHAnsi" w:eastAsiaTheme="minorEastAsia" w:hAnsiTheme="minorHAnsi"/>
                <w:noProof/>
                <w:sz w:val="22"/>
              </w:rPr>
              <w:tab/>
            </w:r>
            <w:r w:rsidRPr="007221E5">
              <w:rPr>
                <w:rStyle w:val="Hyperlink"/>
                <w:noProof/>
              </w:rPr>
              <w:t>Action Plan</w:t>
            </w:r>
            <w:r>
              <w:rPr>
                <w:noProof/>
                <w:webHidden/>
              </w:rPr>
              <w:tab/>
            </w:r>
            <w:r>
              <w:rPr>
                <w:noProof/>
                <w:webHidden/>
              </w:rPr>
              <w:fldChar w:fldCharType="begin"/>
            </w:r>
            <w:r>
              <w:rPr>
                <w:noProof/>
                <w:webHidden/>
              </w:rPr>
              <w:instrText xml:space="preserve"> PAGEREF _Toc224274554 \h </w:instrText>
            </w:r>
            <w:r>
              <w:rPr>
                <w:noProof/>
                <w:webHidden/>
              </w:rPr>
            </w:r>
            <w:r>
              <w:rPr>
                <w:noProof/>
                <w:webHidden/>
              </w:rPr>
              <w:fldChar w:fldCharType="separate"/>
            </w:r>
            <w:r>
              <w:rPr>
                <w:noProof/>
                <w:webHidden/>
              </w:rPr>
              <w:t>8</w:t>
            </w:r>
            <w:r>
              <w:rPr>
                <w:noProof/>
                <w:webHidden/>
              </w:rPr>
              <w:fldChar w:fldCharType="end"/>
            </w:r>
          </w:hyperlink>
        </w:p>
        <w:p w14:paraId="1AD0668D" w14:textId="1C05CA87" w:rsidR="0034719E" w:rsidRDefault="0034719E">
          <w:pPr>
            <w:pStyle w:val="TOC1"/>
            <w:tabs>
              <w:tab w:val="right" w:leader="dot" w:pos="9350"/>
            </w:tabs>
            <w:rPr>
              <w:rFonts w:asciiTheme="minorHAnsi" w:eastAsiaTheme="minorEastAsia" w:hAnsiTheme="minorHAnsi"/>
              <w:noProof/>
              <w:sz w:val="22"/>
            </w:rPr>
          </w:pPr>
          <w:hyperlink w:anchor="_Toc224274555" w:history="1">
            <w:r w:rsidRPr="007221E5">
              <w:rPr>
                <w:rStyle w:val="Hyperlink"/>
                <w:noProof/>
              </w:rPr>
              <w:t>References</w:t>
            </w:r>
            <w:r>
              <w:rPr>
                <w:noProof/>
                <w:webHidden/>
              </w:rPr>
              <w:tab/>
            </w:r>
            <w:r>
              <w:rPr>
                <w:noProof/>
                <w:webHidden/>
              </w:rPr>
              <w:fldChar w:fldCharType="begin"/>
            </w:r>
            <w:r>
              <w:rPr>
                <w:noProof/>
                <w:webHidden/>
              </w:rPr>
              <w:instrText xml:space="preserve"> PAGEREF _Toc224274555 \h </w:instrText>
            </w:r>
            <w:r>
              <w:rPr>
                <w:noProof/>
                <w:webHidden/>
              </w:rPr>
            </w:r>
            <w:r>
              <w:rPr>
                <w:noProof/>
                <w:webHidden/>
              </w:rPr>
              <w:fldChar w:fldCharType="separate"/>
            </w:r>
            <w:r>
              <w:rPr>
                <w:noProof/>
                <w:webHidden/>
              </w:rPr>
              <w:t>10</w:t>
            </w:r>
            <w:r>
              <w:rPr>
                <w:noProof/>
                <w:webHidden/>
              </w:rPr>
              <w:fldChar w:fldCharType="end"/>
            </w:r>
          </w:hyperlink>
        </w:p>
        <w:p w14:paraId="65FC21E1" w14:textId="47FAF6C7" w:rsidR="00704249" w:rsidRDefault="00704249">
          <w:r>
            <w:rPr>
              <w:b/>
              <w:bCs/>
              <w:noProof/>
            </w:rPr>
            <w:fldChar w:fldCharType="end"/>
          </w:r>
        </w:p>
      </w:sdtContent>
    </w:sdt>
    <w:p w14:paraId="447593A2" w14:textId="77777777" w:rsidR="00704249" w:rsidRDefault="00704249">
      <w:pPr>
        <w:spacing w:line="259" w:lineRule="auto"/>
        <w:jc w:val="left"/>
        <w:rPr>
          <w:rFonts w:eastAsiaTheme="majorEastAsia" w:cstheme="majorBidi"/>
          <w:b/>
          <w:sz w:val="28"/>
          <w:szCs w:val="32"/>
        </w:rPr>
      </w:pPr>
      <w:r>
        <w:br w:type="page"/>
      </w:r>
    </w:p>
    <w:p w14:paraId="244A0BDA" w14:textId="1693F047" w:rsidR="00704249" w:rsidRDefault="00704249" w:rsidP="00704249">
      <w:pPr>
        <w:pStyle w:val="Heading1"/>
        <w:numPr>
          <w:ilvl w:val="0"/>
          <w:numId w:val="1"/>
        </w:numPr>
      </w:pPr>
      <w:bookmarkStart w:id="0" w:name="_Toc224274539"/>
      <w:r>
        <w:t>Introduction</w:t>
      </w:r>
      <w:bookmarkEnd w:id="0"/>
      <w:r>
        <w:t xml:space="preserve"> </w:t>
      </w:r>
    </w:p>
    <w:p w14:paraId="6A6B2CE4" w14:textId="77777777" w:rsidR="00704249" w:rsidRDefault="00704249" w:rsidP="00704249">
      <w:r>
        <w:t>This Personal Development Portfolio shows that I am prepared to move into the field of health and social care, which fits the LCHS4009 learning outcome of understanding key skills of effective practice, understanding personal strengths and development needs, and setting career goals through a planned action plan.</w:t>
      </w:r>
    </w:p>
    <w:p w14:paraId="58D2C9F7" w14:textId="77777777" w:rsidR="00704249" w:rsidRDefault="00704249" w:rsidP="00704249">
      <w:r>
        <w:t>The role that I have chosen to work in is that of Healthcare Support Worker (Band 2) in an NHS hospital or community care facility due to it fitting my career goal of being able to help vulnerable individuals directly. My prior experience in administrative and reception has also taught me strong transferable skills in communication, organisation, confidentiality, customer service- in many cases involving sensitive communication- as well as volunteering in the Salvation Army giving me hands-on experience of providing emotional support and companionship to the needy. This role will be the next stage of indirect support to direct care.</w:t>
      </w:r>
    </w:p>
    <w:p w14:paraId="24754965" w14:textId="6B9B6309" w:rsidR="00704249" w:rsidRDefault="00704249" w:rsidP="00704249">
      <w:r>
        <w:t>My portfolio will be organized in the following way: a personal statement (Task 2, omitted in this case), a SWOT analysis and Personal Development plan (Task 3), a critical reflection on my Component 1 presentation with the help of Gibbs Reflective Cycle (Task 4).</w:t>
      </w:r>
    </w:p>
    <w:p w14:paraId="4333442F" w14:textId="233B20D1" w:rsidR="00704249" w:rsidRDefault="00704249" w:rsidP="00704249">
      <w:pPr>
        <w:pStyle w:val="Heading1"/>
        <w:numPr>
          <w:ilvl w:val="0"/>
          <w:numId w:val="1"/>
        </w:numPr>
      </w:pPr>
      <w:bookmarkStart w:id="1" w:name="_Toc224274540"/>
      <w:r w:rsidRPr="00704249">
        <w:t>Job Advertisement</w:t>
      </w:r>
      <w:bookmarkEnd w:id="1"/>
    </w:p>
    <w:p w14:paraId="2E66AB3F" w14:textId="36ED7429" w:rsidR="00704249" w:rsidRPr="00704249" w:rsidRDefault="0089494D" w:rsidP="0089494D">
      <w:r>
        <w:rPr>
          <w:noProof/>
        </w:rPr>
        <w:drawing>
          <wp:inline distT="0" distB="0" distL="0" distR="0" wp14:anchorId="4E8E1206" wp14:editId="01BCB2FA">
            <wp:extent cx="5943600" cy="26644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943600" cy="2664460"/>
                    </a:xfrm>
                    <a:prstGeom prst="rect">
                      <a:avLst/>
                    </a:prstGeom>
                  </pic:spPr>
                </pic:pic>
              </a:graphicData>
            </a:graphic>
          </wp:inline>
        </w:drawing>
      </w:r>
    </w:p>
    <w:p w14:paraId="03188D9E" w14:textId="4BF8478E" w:rsidR="00704249" w:rsidRDefault="00704249" w:rsidP="00704249">
      <w:pPr>
        <w:pStyle w:val="Heading1"/>
        <w:numPr>
          <w:ilvl w:val="0"/>
          <w:numId w:val="1"/>
        </w:numPr>
      </w:pPr>
      <w:bookmarkStart w:id="2" w:name="_Toc224274541"/>
      <w:r w:rsidRPr="00704249">
        <w:t>Two-page Professional CV</w:t>
      </w:r>
      <w:bookmarkEnd w:id="2"/>
    </w:p>
    <w:p w14:paraId="0C135EF9" w14:textId="77777777" w:rsidR="00345AAA" w:rsidRPr="00345AAA" w:rsidRDefault="00345AAA" w:rsidP="00F754DE">
      <w:pPr>
        <w:pStyle w:val="ListParagraph"/>
        <w:pBdr>
          <w:bottom w:val="single" w:sz="6" w:space="0" w:color="4F81BD"/>
        </w:pBdr>
        <w:spacing w:after="225" w:line="240" w:lineRule="auto"/>
        <w:jc w:val="left"/>
        <w:rPr>
          <w:rFonts w:ascii="-webkit-standard" w:eastAsiaTheme="minorEastAsia" w:hAnsi="-webkit-standard" w:cs="Times New Roman"/>
          <w:color w:val="000000"/>
          <w:sz w:val="27"/>
          <w:szCs w:val="27"/>
          <w:lang w:val="en-GB" w:eastAsia="en-GB"/>
        </w:rPr>
      </w:pPr>
      <w:r w:rsidRPr="00345AAA">
        <w:rPr>
          <w:rFonts w:ascii="Calibri" w:eastAsiaTheme="minorEastAsia" w:hAnsi="Calibri" w:cs="Calibri"/>
          <w:color w:val="17365D"/>
          <w:sz w:val="39"/>
          <w:szCs w:val="39"/>
          <w:lang w:val="en-GB" w:eastAsia="en-GB"/>
        </w:rPr>
        <w:t>Janees Khan</w:t>
      </w:r>
    </w:p>
    <w:p w14:paraId="5E2F3E3D" w14:textId="77777777" w:rsidR="00345AAA" w:rsidRPr="00345AAA" w:rsidRDefault="00345AAA" w:rsidP="00F754DE">
      <w:pPr>
        <w:pStyle w:val="ListParagraph"/>
        <w:spacing w:after="150" w:line="240" w:lineRule="auto"/>
        <w:jc w:val="left"/>
        <w:rPr>
          <w:rFonts w:ascii="-webkit-standard" w:eastAsiaTheme="minorEastAsia" w:hAnsi="-webkit-standard" w:cs="Times New Roman"/>
          <w:color w:val="000000"/>
          <w:sz w:val="27"/>
          <w:szCs w:val="27"/>
          <w:lang w:val="en-GB" w:eastAsia="en-GB"/>
        </w:rPr>
      </w:pPr>
      <w:r w:rsidRPr="00345AAA">
        <w:rPr>
          <w:rFonts w:ascii="-webkit-standard" w:eastAsiaTheme="minorEastAsia" w:hAnsi="-webkit-standard" w:cs="Times New Roman"/>
          <w:color w:val="000000"/>
          <w:sz w:val="27"/>
          <w:szCs w:val="27"/>
          <w:lang w:val="en-GB" w:eastAsia="en-GB"/>
        </w:rPr>
        <w:t>Coventry, West Midlands</w:t>
      </w:r>
      <w:r w:rsidRPr="00345AAA">
        <w:rPr>
          <w:rFonts w:ascii="-webkit-standard" w:eastAsiaTheme="minorEastAsia" w:hAnsi="-webkit-standard" w:cs="Times New Roman"/>
          <w:color w:val="000000"/>
          <w:sz w:val="27"/>
          <w:szCs w:val="27"/>
          <w:lang w:val="en-GB" w:eastAsia="en-GB"/>
        </w:rPr>
        <w:br/>
        <w:t>Primary: +44 07495132084 | Secondary: 07516241451</w:t>
      </w:r>
      <w:r w:rsidRPr="00345AAA">
        <w:rPr>
          <w:rFonts w:ascii="-webkit-standard" w:eastAsiaTheme="minorEastAsia" w:hAnsi="-webkit-standard" w:cs="Times New Roman"/>
          <w:color w:val="000000"/>
          <w:sz w:val="27"/>
          <w:szCs w:val="27"/>
          <w:lang w:val="en-GB" w:eastAsia="en-GB"/>
        </w:rPr>
        <w:br/>
        <w:t>Email: Janeeskhan2004@gmail.com</w:t>
      </w:r>
    </w:p>
    <w:p w14:paraId="55738473" w14:textId="77777777" w:rsidR="00345AAA" w:rsidRPr="00F754DE" w:rsidRDefault="00345AAA" w:rsidP="00F754DE">
      <w:pPr>
        <w:spacing w:before="360" w:after="0" w:line="240" w:lineRule="auto"/>
        <w:ind w:left="360"/>
        <w:jc w:val="left"/>
        <w:rPr>
          <w:rFonts w:ascii="-webkit-standard" w:eastAsiaTheme="minorEastAsia" w:hAnsi="-webkit-standard" w:cs="Times New Roman"/>
          <w:color w:val="000000"/>
          <w:sz w:val="27"/>
          <w:szCs w:val="27"/>
          <w:lang w:val="en-GB" w:eastAsia="en-GB"/>
        </w:rPr>
      </w:pPr>
      <w:r w:rsidRPr="00F754DE">
        <w:rPr>
          <w:rFonts w:ascii="Calibri" w:eastAsiaTheme="minorEastAsia" w:hAnsi="Calibri" w:cs="Calibri"/>
          <w:b/>
          <w:bCs/>
          <w:color w:val="365F91"/>
          <w:sz w:val="32"/>
          <w:szCs w:val="32"/>
          <w:lang w:val="en-GB" w:eastAsia="en-GB"/>
        </w:rPr>
        <w:t>Profile</w:t>
      </w:r>
    </w:p>
    <w:p w14:paraId="4BAD04E5" w14:textId="77777777" w:rsidR="00345AAA" w:rsidRPr="00F754DE" w:rsidRDefault="00345AAA" w:rsidP="00F754DE">
      <w:pPr>
        <w:spacing w:after="150" w:line="240" w:lineRule="auto"/>
        <w:ind w:left="360"/>
        <w:jc w:val="left"/>
        <w:rPr>
          <w:rFonts w:ascii="-webkit-standard" w:eastAsiaTheme="minorEastAsia" w:hAnsi="-webkit-standard" w:cs="Times New Roman"/>
          <w:color w:val="000000"/>
          <w:sz w:val="27"/>
          <w:szCs w:val="27"/>
          <w:lang w:val="en-GB" w:eastAsia="en-GB"/>
        </w:rPr>
      </w:pPr>
      <w:r w:rsidRPr="00F754DE">
        <w:rPr>
          <w:rFonts w:ascii="-webkit-standard" w:eastAsiaTheme="minorEastAsia" w:hAnsi="-webkit-standard" w:cs="Times New Roman"/>
          <w:color w:val="000000"/>
          <w:sz w:val="27"/>
          <w:szCs w:val="27"/>
          <w:lang w:val="en-GB" w:eastAsia="en-GB"/>
        </w:rPr>
        <w:t>Motivated and detail-oriented administrator with over 3 years of experience in receptionist and administrative roles. Skilled in managing workflows, handling financial systems such as QuickBooks, and delivering high-quality customer service. A strong communicator with the ability to multitask and adapt in fast-paced environments.</w:t>
      </w:r>
    </w:p>
    <w:p w14:paraId="47A1AC38" w14:textId="77777777" w:rsidR="00345AAA" w:rsidRPr="00F754DE" w:rsidRDefault="00345AAA" w:rsidP="00F754DE">
      <w:pPr>
        <w:spacing w:before="360" w:after="0" w:line="240" w:lineRule="auto"/>
        <w:ind w:left="360"/>
        <w:jc w:val="left"/>
        <w:rPr>
          <w:rFonts w:ascii="-webkit-standard" w:eastAsiaTheme="minorEastAsia" w:hAnsi="-webkit-standard" w:cs="Times New Roman"/>
          <w:color w:val="000000"/>
          <w:sz w:val="27"/>
          <w:szCs w:val="27"/>
          <w:lang w:val="en-GB" w:eastAsia="en-GB"/>
        </w:rPr>
      </w:pPr>
      <w:r w:rsidRPr="00F754DE">
        <w:rPr>
          <w:rFonts w:ascii="Calibri" w:eastAsiaTheme="minorEastAsia" w:hAnsi="Calibri" w:cs="Calibri"/>
          <w:b/>
          <w:bCs/>
          <w:color w:val="365F91"/>
          <w:sz w:val="32"/>
          <w:szCs w:val="32"/>
          <w:lang w:val="en-GB" w:eastAsia="en-GB"/>
        </w:rPr>
        <w:t>Skills</w:t>
      </w:r>
    </w:p>
    <w:p w14:paraId="2058B0D2" w14:textId="77777777" w:rsidR="00345AAA" w:rsidRPr="00F754DE" w:rsidRDefault="00345AAA" w:rsidP="00F754DE">
      <w:pPr>
        <w:spacing w:after="150" w:line="240" w:lineRule="auto"/>
        <w:ind w:left="360"/>
        <w:jc w:val="left"/>
        <w:rPr>
          <w:rFonts w:ascii="-webkit-standard" w:eastAsiaTheme="minorEastAsia" w:hAnsi="-webkit-standard" w:cs="Times New Roman"/>
          <w:color w:val="000000"/>
          <w:sz w:val="27"/>
          <w:szCs w:val="27"/>
          <w:lang w:val="en-GB" w:eastAsia="en-GB"/>
        </w:rPr>
      </w:pPr>
      <w:r w:rsidRPr="00F754DE">
        <w:rPr>
          <w:rFonts w:ascii="-webkit-standard" w:eastAsiaTheme="minorEastAsia" w:hAnsi="-webkit-standard" w:cs="Times New Roman"/>
          <w:color w:val="000000"/>
          <w:sz w:val="27"/>
          <w:szCs w:val="27"/>
          <w:lang w:val="en-GB" w:eastAsia="en-GB"/>
        </w:rPr>
        <w:t>• Attention to detail</w:t>
      </w:r>
    </w:p>
    <w:p w14:paraId="05841EEA" w14:textId="77777777" w:rsidR="00345AAA" w:rsidRPr="00F754DE" w:rsidRDefault="00345AAA" w:rsidP="00F754DE">
      <w:pPr>
        <w:spacing w:after="150" w:line="240" w:lineRule="auto"/>
        <w:ind w:left="360"/>
        <w:jc w:val="left"/>
        <w:rPr>
          <w:rFonts w:ascii="-webkit-standard" w:eastAsiaTheme="minorEastAsia" w:hAnsi="-webkit-standard" w:cs="Times New Roman"/>
          <w:color w:val="000000"/>
          <w:sz w:val="27"/>
          <w:szCs w:val="27"/>
          <w:lang w:val="en-GB" w:eastAsia="en-GB"/>
        </w:rPr>
      </w:pPr>
      <w:r w:rsidRPr="00F754DE">
        <w:rPr>
          <w:rFonts w:ascii="-webkit-standard" w:eastAsiaTheme="minorEastAsia" w:hAnsi="-webkit-standard" w:cs="Times New Roman"/>
          <w:color w:val="000000"/>
          <w:sz w:val="27"/>
          <w:szCs w:val="27"/>
          <w:lang w:val="en-GB" w:eastAsia="en-GB"/>
        </w:rPr>
        <w:t>• Adaptability</w:t>
      </w:r>
    </w:p>
    <w:p w14:paraId="38A2BA72" w14:textId="6C62339D" w:rsidR="00345AAA" w:rsidRPr="00F754DE" w:rsidRDefault="00F754DE" w:rsidP="00F754DE">
      <w:pPr>
        <w:spacing w:after="150" w:line="240" w:lineRule="auto"/>
        <w:jc w:val="left"/>
        <w:rPr>
          <w:rFonts w:ascii="-webkit-standard" w:eastAsiaTheme="minorEastAsia" w:hAnsi="-webkit-standard" w:cs="Times New Roman"/>
          <w:color w:val="000000"/>
          <w:sz w:val="27"/>
          <w:szCs w:val="27"/>
          <w:lang w:val="en-GB" w:eastAsia="en-GB"/>
        </w:rPr>
      </w:pPr>
      <w:r>
        <w:rPr>
          <w:rFonts w:ascii="-webkit-standard" w:eastAsiaTheme="minorEastAsia" w:hAnsi="-webkit-standard" w:cs="Times New Roman"/>
          <w:color w:val="000000"/>
          <w:sz w:val="27"/>
          <w:szCs w:val="27"/>
          <w:lang w:val="en-GB" w:eastAsia="en-GB"/>
        </w:rPr>
        <w:t xml:space="preserve">     </w:t>
      </w:r>
      <w:r w:rsidR="00345AAA" w:rsidRPr="00F754DE">
        <w:rPr>
          <w:rFonts w:ascii="-webkit-standard" w:eastAsiaTheme="minorEastAsia" w:hAnsi="-webkit-standard" w:cs="Times New Roman"/>
          <w:color w:val="000000"/>
          <w:sz w:val="27"/>
          <w:szCs w:val="27"/>
          <w:lang w:val="en-GB" w:eastAsia="en-GB"/>
        </w:rPr>
        <w:t>• Multitasking</w:t>
      </w:r>
    </w:p>
    <w:p w14:paraId="55D76D2C" w14:textId="77777777" w:rsidR="00345AAA" w:rsidRPr="00F754DE" w:rsidRDefault="00345AAA" w:rsidP="00F754DE">
      <w:pPr>
        <w:spacing w:after="150" w:line="240" w:lineRule="auto"/>
        <w:ind w:left="360"/>
        <w:jc w:val="left"/>
        <w:rPr>
          <w:rFonts w:ascii="-webkit-standard" w:eastAsiaTheme="minorEastAsia" w:hAnsi="-webkit-standard" w:cs="Times New Roman"/>
          <w:color w:val="000000"/>
          <w:sz w:val="27"/>
          <w:szCs w:val="27"/>
          <w:lang w:val="en-GB" w:eastAsia="en-GB"/>
        </w:rPr>
      </w:pPr>
      <w:r w:rsidRPr="00F754DE">
        <w:rPr>
          <w:rFonts w:ascii="-webkit-standard" w:eastAsiaTheme="minorEastAsia" w:hAnsi="-webkit-standard" w:cs="Times New Roman"/>
          <w:color w:val="000000"/>
          <w:sz w:val="27"/>
          <w:szCs w:val="27"/>
          <w:lang w:val="en-GB" w:eastAsia="en-GB"/>
        </w:rPr>
        <w:t>• Time management</w:t>
      </w:r>
    </w:p>
    <w:p w14:paraId="44840EF2" w14:textId="69EC75A4" w:rsidR="00345AAA" w:rsidRPr="00D908C6" w:rsidRDefault="00D908C6" w:rsidP="00D908C6">
      <w:pPr>
        <w:spacing w:after="150" w:line="240" w:lineRule="auto"/>
        <w:jc w:val="left"/>
        <w:rPr>
          <w:rFonts w:ascii="-webkit-standard" w:eastAsiaTheme="minorEastAsia" w:hAnsi="-webkit-standard" w:cs="Times New Roman"/>
          <w:color w:val="000000"/>
          <w:sz w:val="27"/>
          <w:szCs w:val="27"/>
          <w:lang w:val="en-GB" w:eastAsia="en-GB"/>
        </w:rPr>
      </w:pPr>
      <w:r>
        <w:rPr>
          <w:rFonts w:ascii="-webkit-standard" w:eastAsiaTheme="minorEastAsia" w:hAnsi="-webkit-standard" w:cs="Times New Roman"/>
          <w:color w:val="000000"/>
          <w:sz w:val="27"/>
          <w:szCs w:val="27"/>
          <w:lang w:val="en-GB" w:eastAsia="en-GB"/>
        </w:rPr>
        <w:t xml:space="preserve">     </w:t>
      </w:r>
      <w:r w:rsidR="00345AAA" w:rsidRPr="00D908C6">
        <w:rPr>
          <w:rFonts w:ascii="-webkit-standard" w:eastAsiaTheme="minorEastAsia" w:hAnsi="-webkit-standard" w:cs="Times New Roman"/>
          <w:color w:val="000000"/>
          <w:sz w:val="27"/>
          <w:szCs w:val="27"/>
          <w:lang w:val="en-GB" w:eastAsia="en-GB"/>
        </w:rPr>
        <w:t>• Problem solving</w:t>
      </w:r>
    </w:p>
    <w:p w14:paraId="010C9388" w14:textId="219A95FB" w:rsidR="00345AAA" w:rsidRPr="00F754DE" w:rsidRDefault="00345AAA" w:rsidP="00CA7C5E">
      <w:pPr>
        <w:spacing w:after="150" w:line="240" w:lineRule="auto"/>
        <w:ind w:left="360"/>
        <w:jc w:val="left"/>
        <w:rPr>
          <w:rFonts w:ascii="-webkit-standard" w:eastAsiaTheme="minorEastAsia" w:hAnsi="-webkit-standard" w:cs="Times New Roman"/>
          <w:color w:val="000000"/>
          <w:sz w:val="27"/>
          <w:szCs w:val="27"/>
          <w:lang w:val="en-GB" w:eastAsia="en-GB"/>
        </w:rPr>
      </w:pPr>
      <w:r w:rsidRPr="00F754DE">
        <w:rPr>
          <w:rFonts w:ascii="-webkit-standard" w:eastAsiaTheme="minorEastAsia" w:hAnsi="-webkit-standard" w:cs="Times New Roman"/>
          <w:color w:val="000000"/>
          <w:sz w:val="27"/>
          <w:szCs w:val="27"/>
          <w:lang w:val="en-GB" w:eastAsia="en-GB"/>
        </w:rPr>
        <w:t>• Teamwork</w:t>
      </w:r>
    </w:p>
    <w:p w14:paraId="5A8484DF" w14:textId="451520BC" w:rsidR="00345AAA" w:rsidRPr="00F754DE" w:rsidRDefault="00D908C6" w:rsidP="00F754DE">
      <w:pPr>
        <w:spacing w:after="150" w:line="240" w:lineRule="auto"/>
        <w:jc w:val="left"/>
        <w:rPr>
          <w:rFonts w:ascii="-webkit-standard" w:eastAsiaTheme="minorEastAsia" w:hAnsi="-webkit-standard" w:cs="Times New Roman"/>
          <w:color w:val="000000"/>
          <w:sz w:val="27"/>
          <w:szCs w:val="27"/>
          <w:lang w:val="en-GB" w:eastAsia="en-GB"/>
        </w:rPr>
      </w:pPr>
      <w:r>
        <w:rPr>
          <w:rFonts w:ascii="-webkit-standard" w:eastAsiaTheme="minorEastAsia" w:hAnsi="-webkit-standard" w:cs="Times New Roman"/>
          <w:color w:val="000000"/>
          <w:sz w:val="27"/>
          <w:szCs w:val="27"/>
          <w:lang w:val="en-GB" w:eastAsia="en-GB"/>
        </w:rPr>
        <w:t xml:space="preserve">     </w:t>
      </w:r>
      <w:r w:rsidR="00345AAA" w:rsidRPr="00F754DE">
        <w:rPr>
          <w:rFonts w:ascii="-webkit-standard" w:eastAsiaTheme="minorEastAsia" w:hAnsi="-webkit-standard" w:cs="Times New Roman"/>
          <w:color w:val="000000"/>
          <w:sz w:val="27"/>
          <w:szCs w:val="27"/>
          <w:lang w:val="en-GB" w:eastAsia="en-GB"/>
        </w:rPr>
        <w:t>• Critical thinking</w:t>
      </w:r>
    </w:p>
    <w:p w14:paraId="28EA4F42" w14:textId="77777777" w:rsidR="00345AAA" w:rsidRPr="00F754DE" w:rsidRDefault="00345AAA" w:rsidP="00F754DE">
      <w:pPr>
        <w:spacing w:after="150" w:line="240" w:lineRule="auto"/>
        <w:ind w:left="360"/>
        <w:jc w:val="left"/>
        <w:rPr>
          <w:rFonts w:ascii="-webkit-standard" w:eastAsiaTheme="minorEastAsia" w:hAnsi="-webkit-standard" w:cs="Times New Roman"/>
          <w:color w:val="000000"/>
          <w:sz w:val="27"/>
          <w:szCs w:val="27"/>
          <w:lang w:val="en-GB" w:eastAsia="en-GB"/>
        </w:rPr>
      </w:pPr>
      <w:r w:rsidRPr="00F754DE">
        <w:rPr>
          <w:rFonts w:ascii="-webkit-standard" w:eastAsiaTheme="minorEastAsia" w:hAnsi="-webkit-standard" w:cs="Times New Roman"/>
          <w:color w:val="000000"/>
          <w:sz w:val="27"/>
          <w:szCs w:val="27"/>
          <w:lang w:val="en-GB" w:eastAsia="en-GB"/>
        </w:rPr>
        <w:t>• Organisation</w:t>
      </w:r>
    </w:p>
    <w:p w14:paraId="3FEF59AA" w14:textId="77777777" w:rsidR="00345AAA" w:rsidRPr="00F754DE" w:rsidRDefault="00345AAA" w:rsidP="00F754DE">
      <w:pPr>
        <w:spacing w:after="150" w:line="240" w:lineRule="auto"/>
        <w:ind w:left="360"/>
        <w:jc w:val="left"/>
        <w:rPr>
          <w:rFonts w:ascii="-webkit-standard" w:eastAsiaTheme="minorEastAsia" w:hAnsi="-webkit-standard" w:cs="Times New Roman"/>
          <w:color w:val="000000"/>
          <w:sz w:val="27"/>
          <w:szCs w:val="27"/>
          <w:lang w:val="en-GB" w:eastAsia="en-GB"/>
        </w:rPr>
      </w:pPr>
      <w:r w:rsidRPr="00F754DE">
        <w:rPr>
          <w:rFonts w:ascii="-webkit-standard" w:eastAsiaTheme="minorEastAsia" w:hAnsi="-webkit-standard" w:cs="Times New Roman"/>
          <w:color w:val="000000"/>
          <w:sz w:val="27"/>
          <w:szCs w:val="27"/>
          <w:lang w:val="en-GB" w:eastAsia="en-GB"/>
        </w:rPr>
        <w:t>• Quick learner</w:t>
      </w:r>
    </w:p>
    <w:p w14:paraId="5C4F9B8F" w14:textId="77777777" w:rsidR="00345AAA" w:rsidRPr="00F754DE" w:rsidRDefault="00345AAA" w:rsidP="00F754DE">
      <w:pPr>
        <w:spacing w:after="150" w:line="240" w:lineRule="auto"/>
        <w:ind w:left="360"/>
        <w:jc w:val="left"/>
        <w:rPr>
          <w:rFonts w:ascii="-webkit-standard" w:eastAsiaTheme="minorEastAsia" w:hAnsi="-webkit-standard" w:cs="Times New Roman"/>
          <w:color w:val="000000"/>
          <w:sz w:val="27"/>
          <w:szCs w:val="27"/>
          <w:lang w:val="en-GB" w:eastAsia="en-GB"/>
        </w:rPr>
      </w:pPr>
      <w:r w:rsidRPr="00F754DE">
        <w:rPr>
          <w:rFonts w:ascii="-webkit-standard" w:eastAsiaTheme="minorEastAsia" w:hAnsi="-webkit-standard" w:cs="Times New Roman"/>
          <w:color w:val="000000"/>
          <w:sz w:val="27"/>
          <w:szCs w:val="27"/>
          <w:lang w:val="en-GB" w:eastAsia="en-GB"/>
        </w:rPr>
        <w:t>• Positive attitude</w:t>
      </w:r>
    </w:p>
    <w:p w14:paraId="750F9DC1" w14:textId="77777777" w:rsidR="00345AAA" w:rsidRPr="00D908C6" w:rsidRDefault="00345AAA" w:rsidP="00D908C6">
      <w:pPr>
        <w:spacing w:before="360" w:after="0" w:line="240" w:lineRule="auto"/>
        <w:ind w:left="360"/>
        <w:jc w:val="left"/>
        <w:rPr>
          <w:rFonts w:ascii="-webkit-standard" w:eastAsiaTheme="minorEastAsia" w:hAnsi="-webkit-standard" w:cs="Times New Roman"/>
          <w:color w:val="000000"/>
          <w:sz w:val="27"/>
          <w:szCs w:val="27"/>
          <w:lang w:val="en-GB" w:eastAsia="en-GB"/>
        </w:rPr>
      </w:pPr>
      <w:r w:rsidRPr="00D908C6">
        <w:rPr>
          <w:rFonts w:ascii="Calibri" w:eastAsiaTheme="minorEastAsia" w:hAnsi="Calibri" w:cs="Calibri"/>
          <w:b/>
          <w:bCs/>
          <w:color w:val="365F91"/>
          <w:sz w:val="32"/>
          <w:szCs w:val="32"/>
          <w:lang w:val="en-GB" w:eastAsia="en-GB"/>
        </w:rPr>
        <w:t>Work Experience</w:t>
      </w:r>
    </w:p>
    <w:p w14:paraId="7323E906" w14:textId="77777777" w:rsidR="00345AAA" w:rsidRPr="00D908C6" w:rsidRDefault="00345AAA" w:rsidP="00D908C6">
      <w:pPr>
        <w:spacing w:after="0" w:line="240" w:lineRule="auto"/>
        <w:ind w:left="360"/>
        <w:jc w:val="left"/>
        <w:rPr>
          <w:rFonts w:ascii="-webkit-standard" w:eastAsia="Times New Roman" w:hAnsi="-webkit-standard" w:cs="Times New Roman"/>
          <w:color w:val="000000"/>
          <w:sz w:val="27"/>
          <w:szCs w:val="27"/>
          <w:lang w:val="en-GB" w:eastAsia="en-GB"/>
        </w:rPr>
      </w:pPr>
      <w:r w:rsidRPr="00D908C6">
        <w:rPr>
          <w:rFonts w:ascii="Symbol" w:eastAsia="Times New Roman" w:hAnsi="Symbol" w:cs="Times New Roman"/>
          <w:color w:val="000000"/>
          <w:sz w:val="27"/>
          <w:szCs w:val="27"/>
          <w:lang w:val="en-GB" w:eastAsia="en-GB"/>
        </w:rPr>
        <w:t>• </w:t>
      </w:r>
      <w:r w:rsidRPr="00D908C6">
        <w:rPr>
          <w:rFonts w:ascii="-webkit-standard" w:eastAsia="Times New Roman" w:hAnsi="-webkit-standard" w:cs="Times New Roman"/>
          <w:color w:val="000000"/>
          <w:sz w:val="27"/>
          <w:szCs w:val="27"/>
          <w:lang w:val="en-GB" w:eastAsia="en-GB"/>
        </w:rPr>
        <w:t>Site Administrator – Taylor Woodrow Construction (Sep 2024)</w:t>
      </w:r>
    </w:p>
    <w:p w14:paraId="43AF8B62" w14:textId="77777777" w:rsidR="00345AAA" w:rsidRPr="00345AAA" w:rsidRDefault="00345AAA" w:rsidP="00D908C6">
      <w:pPr>
        <w:pStyle w:val="ListParagraph"/>
        <w:spacing w:after="150" w:line="240" w:lineRule="auto"/>
        <w:jc w:val="left"/>
        <w:rPr>
          <w:rFonts w:ascii="-webkit-standard" w:eastAsiaTheme="minorEastAsia" w:hAnsi="-webkit-standard" w:cs="Times New Roman"/>
          <w:color w:val="000000"/>
          <w:sz w:val="27"/>
          <w:szCs w:val="27"/>
          <w:lang w:val="en-GB" w:eastAsia="en-GB"/>
        </w:rPr>
      </w:pPr>
      <w:r w:rsidRPr="00345AAA">
        <w:rPr>
          <w:rFonts w:ascii="-webkit-standard" w:eastAsiaTheme="minorEastAsia" w:hAnsi="-webkit-standard" w:cs="Times New Roman"/>
          <w:color w:val="000000"/>
          <w:sz w:val="27"/>
          <w:szCs w:val="27"/>
          <w:lang w:val="en-GB" w:eastAsia="en-GB"/>
        </w:rPr>
        <w:t>• Raising POs, invoicing, timesheets, SAP/Papyrus systems</w:t>
      </w:r>
      <w:r w:rsidRPr="00345AAA">
        <w:rPr>
          <w:rFonts w:ascii="-webkit-standard" w:eastAsiaTheme="minorEastAsia" w:hAnsi="-webkit-standard" w:cs="Times New Roman"/>
          <w:color w:val="000000"/>
          <w:sz w:val="27"/>
          <w:szCs w:val="27"/>
          <w:lang w:val="en-GB" w:eastAsia="en-GB"/>
        </w:rPr>
        <w:br/>
        <w:t>• Liaising with engineers and quantity surveyors</w:t>
      </w:r>
      <w:r w:rsidRPr="00345AAA">
        <w:rPr>
          <w:rFonts w:ascii="-webkit-standard" w:eastAsiaTheme="minorEastAsia" w:hAnsi="-webkit-standard" w:cs="Times New Roman"/>
          <w:color w:val="000000"/>
          <w:sz w:val="27"/>
          <w:szCs w:val="27"/>
          <w:lang w:val="en-GB" w:eastAsia="en-GB"/>
        </w:rPr>
        <w:br/>
        <w:t>• Managing delivery notes and data accuracy</w:t>
      </w:r>
    </w:p>
    <w:p w14:paraId="40830059" w14:textId="77777777" w:rsidR="00345AAA" w:rsidRPr="00345AAA" w:rsidRDefault="00345AAA" w:rsidP="00D908C6">
      <w:pPr>
        <w:pStyle w:val="ListParagraph"/>
        <w:spacing w:after="0" w:line="240" w:lineRule="auto"/>
        <w:jc w:val="left"/>
        <w:rPr>
          <w:rFonts w:ascii="-webkit-standard" w:eastAsia="Times New Roman" w:hAnsi="-webkit-standard" w:cs="Times New Roman"/>
          <w:color w:val="000000"/>
          <w:sz w:val="27"/>
          <w:szCs w:val="27"/>
          <w:lang w:val="en-GB" w:eastAsia="en-GB"/>
        </w:rPr>
      </w:pPr>
      <w:r w:rsidRPr="00345AAA">
        <w:rPr>
          <w:rFonts w:ascii="Symbol" w:eastAsia="Times New Roman" w:hAnsi="Symbol" w:cs="Times New Roman"/>
          <w:color w:val="000000"/>
          <w:sz w:val="27"/>
          <w:szCs w:val="27"/>
          <w:lang w:val="en-GB" w:eastAsia="en-GB"/>
        </w:rPr>
        <w:t>• </w:t>
      </w:r>
      <w:r w:rsidRPr="00345AAA">
        <w:rPr>
          <w:rFonts w:ascii="-webkit-standard" w:eastAsia="Times New Roman" w:hAnsi="-webkit-standard" w:cs="Times New Roman"/>
          <w:color w:val="000000"/>
          <w:sz w:val="27"/>
          <w:szCs w:val="27"/>
          <w:lang w:val="en-GB" w:eastAsia="en-GB"/>
        </w:rPr>
        <w:t>Front Desk Administrator – Playground Games (Sep–Oct 2024)</w:t>
      </w:r>
    </w:p>
    <w:p w14:paraId="7CB136B0" w14:textId="77777777" w:rsidR="00345AAA" w:rsidRPr="00D908C6" w:rsidRDefault="00345AAA" w:rsidP="00D908C6">
      <w:pPr>
        <w:spacing w:after="150" w:line="240" w:lineRule="auto"/>
        <w:ind w:left="360"/>
        <w:jc w:val="left"/>
        <w:rPr>
          <w:rFonts w:ascii="-webkit-standard" w:eastAsiaTheme="minorEastAsia" w:hAnsi="-webkit-standard" w:cs="Times New Roman"/>
          <w:color w:val="000000"/>
          <w:sz w:val="27"/>
          <w:szCs w:val="27"/>
          <w:lang w:val="en-GB" w:eastAsia="en-GB"/>
        </w:rPr>
      </w:pPr>
      <w:r w:rsidRPr="00D908C6">
        <w:rPr>
          <w:rFonts w:ascii="-webkit-standard" w:eastAsiaTheme="minorEastAsia" w:hAnsi="-webkit-standard" w:cs="Times New Roman"/>
          <w:color w:val="000000"/>
          <w:sz w:val="27"/>
          <w:szCs w:val="27"/>
          <w:lang w:val="en-GB" w:eastAsia="en-GB"/>
        </w:rPr>
        <w:t>• Security checks, NDA handling, stock management</w:t>
      </w:r>
      <w:r w:rsidRPr="00D908C6">
        <w:rPr>
          <w:rFonts w:ascii="-webkit-standard" w:eastAsiaTheme="minorEastAsia" w:hAnsi="-webkit-standard" w:cs="Times New Roman"/>
          <w:color w:val="000000"/>
          <w:sz w:val="27"/>
          <w:szCs w:val="27"/>
          <w:lang w:val="en-GB" w:eastAsia="en-GB"/>
        </w:rPr>
        <w:br/>
        <w:t>• Event organisation and data entry</w:t>
      </w:r>
    </w:p>
    <w:p w14:paraId="358BEE68" w14:textId="77777777" w:rsidR="00345AAA" w:rsidRPr="00D908C6" w:rsidRDefault="00345AAA" w:rsidP="00D908C6">
      <w:pPr>
        <w:spacing w:after="0" w:line="240" w:lineRule="auto"/>
        <w:ind w:left="360"/>
        <w:jc w:val="left"/>
        <w:rPr>
          <w:rFonts w:ascii="-webkit-standard" w:eastAsia="Times New Roman" w:hAnsi="-webkit-standard" w:cs="Times New Roman"/>
          <w:color w:val="000000"/>
          <w:sz w:val="27"/>
          <w:szCs w:val="27"/>
          <w:lang w:val="en-GB" w:eastAsia="en-GB"/>
        </w:rPr>
      </w:pPr>
      <w:r w:rsidRPr="00D908C6">
        <w:rPr>
          <w:rFonts w:ascii="Symbol" w:eastAsia="Times New Roman" w:hAnsi="Symbol" w:cs="Times New Roman"/>
          <w:color w:val="000000"/>
          <w:sz w:val="27"/>
          <w:szCs w:val="27"/>
          <w:lang w:val="en-GB" w:eastAsia="en-GB"/>
        </w:rPr>
        <w:t>• </w:t>
      </w:r>
      <w:r w:rsidRPr="00D908C6">
        <w:rPr>
          <w:rFonts w:ascii="-webkit-standard" w:eastAsia="Times New Roman" w:hAnsi="-webkit-standard" w:cs="Times New Roman"/>
          <w:color w:val="000000"/>
          <w:sz w:val="27"/>
          <w:szCs w:val="27"/>
          <w:lang w:val="en-GB" w:eastAsia="en-GB"/>
        </w:rPr>
        <w:t xml:space="preserve">Receptionist/Administrator – </w:t>
      </w:r>
      <w:proofErr w:type="spellStart"/>
      <w:r w:rsidRPr="00D908C6">
        <w:rPr>
          <w:rFonts w:ascii="-webkit-standard" w:eastAsia="Times New Roman" w:hAnsi="-webkit-standard" w:cs="Times New Roman"/>
          <w:color w:val="000000"/>
          <w:sz w:val="27"/>
          <w:szCs w:val="27"/>
          <w:lang w:val="en-GB" w:eastAsia="en-GB"/>
        </w:rPr>
        <w:t>Barnardos</w:t>
      </w:r>
      <w:proofErr w:type="spellEnd"/>
      <w:r w:rsidRPr="00D908C6">
        <w:rPr>
          <w:rFonts w:ascii="-webkit-standard" w:eastAsia="Times New Roman" w:hAnsi="-webkit-standard" w:cs="Times New Roman"/>
          <w:color w:val="000000"/>
          <w:sz w:val="27"/>
          <w:szCs w:val="27"/>
          <w:lang w:val="en-GB" w:eastAsia="en-GB"/>
        </w:rPr>
        <w:t xml:space="preserve"> (May–Sep 2024)</w:t>
      </w:r>
    </w:p>
    <w:p w14:paraId="5445D7FB" w14:textId="77777777" w:rsidR="00345AAA" w:rsidRPr="00D908C6" w:rsidRDefault="00345AAA" w:rsidP="00D908C6">
      <w:pPr>
        <w:spacing w:after="150" w:line="240" w:lineRule="auto"/>
        <w:ind w:left="360"/>
        <w:jc w:val="left"/>
        <w:rPr>
          <w:rFonts w:ascii="-webkit-standard" w:eastAsiaTheme="minorEastAsia" w:hAnsi="-webkit-standard" w:cs="Times New Roman"/>
          <w:color w:val="000000"/>
          <w:sz w:val="27"/>
          <w:szCs w:val="27"/>
          <w:lang w:val="en-GB" w:eastAsia="en-GB"/>
        </w:rPr>
      </w:pPr>
      <w:r w:rsidRPr="00D908C6">
        <w:rPr>
          <w:rFonts w:ascii="-webkit-standard" w:eastAsiaTheme="minorEastAsia" w:hAnsi="-webkit-standard" w:cs="Times New Roman"/>
          <w:color w:val="000000"/>
          <w:sz w:val="27"/>
          <w:szCs w:val="27"/>
          <w:lang w:val="en-GB" w:eastAsia="en-GB"/>
        </w:rPr>
        <w:t>• Managing calls, spreadsheets, bookings, and materials distribution</w:t>
      </w:r>
    </w:p>
    <w:p w14:paraId="167BADF9" w14:textId="77777777" w:rsidR="00345AAA" w:rsidRPr="00345AAA" w:rsidRDefault="00345AAA" w:rsidP="00D908C6">
      <w:pPr>
        <w:pStyle w:val="ListParagraph"/>
        <w:spacing w:after="0" w:line="240" w:lineRule="auto"/>
        <w:jc w:val="left"/>
        <w:rPr>
          <w:rFonts w:ascii="-webkit-standard" w:eastAsia="Times New Roman" w:hAnsi="-webkit-standard" w:cs="Times New Roman"/>
          <w:color w:val="000000"/>
          <w:sz w:val="27"/>
          <w:szCs w:val="27"/>
          <w:lang w:val="en-GB" w:eastAsia="en-GB"/>
        </w:rPr>
      </w:pPr>
      <w:r w:rsidRPr="00345AAA">
        <w:rPr>
          <w:rFonts w:ascii="Symbol" w:eastAsia="Times New Roman" w:hAnsi="Symbol" w:cs="Times New Roman"/>
          <w:color w:val="000000"/>
          <w:sz w:val="27"/>
          <w:szCs w:val="27"/>
          <w:lang w:val="en-GB" w:eastAsia="en-GB"/>
        </w:rPr>
        <w:t>• </w:t>
      </w:r>
      <w:r w:rsidRPr="00345AAA">
        <w:rPr>
          <w:rFonts w:ascii="-webkit-standard" w:eastAsia="Times New Roman" w:hAnsi="-webkit-standard" w:cs="Times New Roman"/>
          <w:color w:val="000000"/>
          <w:sz w:val="27"/>
          <w:szCs w:val="27"/>
          <w:lang w:val="en-GB" w:eastAsia="en-GB"/>
        </w:rPr>
        <w:t>Accounts Admin Assistant – Olive Catering (Feb–Apr 2024)</w:t>
      </w:r>
    </w:p>
    <w:p w14:paraId="21CDF19D" w14:textId="77777777" w:rsidR="00345AAA" w:rsidRDefault="00345AAA" w:rsidP="00D908C6">
      <w:pPr>
        <w:pStyle w:val="ListParagraph"/>
        <w:spacing w:after="150" w:line="240" w:lineRule="auto"/>
        <w:jc w:val="left"/>
        <w:rPr>
          <w:rFonts w:ascii="-webkit-standard" w:eastAsiaTheme="minorEastAsia" w:hAnsi="-webkit-standard" w:cs="Times New Roman"/>
          <w:color w:val="000000"/>
          <w:sz w:val="27"/>
          <w:szCs w:val="27"/>
          <w:lang w:val="en-GB" w:eastAsia="en-GB"/>
        </w:rPr>
      </w:pPr>
      <w:r w:rsidRPr="00345AAA">
        <w:rPr>
          <w:rFonts w:ascii="-webkit-standard" w:eastAsiaTheme="minorEastAsia" w:hAnsi="-webkit-standard" w:cs="Times New Roman"/>
          <w:color w:val="000000"/>
          <w:sz w:val="27"/>
          <w:szCs w:val="27"/>
          <w:lang w:val="en-GB" w:eastAsia="en-GB"/>
        </w:rPr>
        <w:t>• Bookkeeping, invoices, data entry, Excel updates</w:t>
      </w:r>
    </w:p>
    <w:p w14:paraId="706D9D31" w14:textId="77777777" w:rsidR="0091350B" w:rsidRDefault="0091350B" w:rsidP="00D908C6">
      <w:pPr>
        <w:pStyle w:val="ListParagraph"/>
        <w:spacing w:after="150" w:line="240" w:lineRule="auto"/>
        <w:jc w:val="left"/>
        <w:rPr>
          <w:rFonts w:ascii="-webkit-standard" w:eastAsiaTheme="minorEastAsia" w:hAnsi="-webkit-standard" w:cs="Times New Roman"/>
          <w:color w:val="000000"/>
          <w:sz w:val="27"/>
          <w:szCs w:val="27"/>
          <w:lang w:val="en-GB" w:eastAsia="en-GB"/>
        </w:rPr>
      </w:pPr>
    </w:p>
    <w:p w14:paraId="077BC122" w14:textId="5BF0ED13" w:rsidR="0091350B" w:rsidRPr="00345AAA" w:rsidRDefault="0091350B" w:rsidP="003A7AEA">
      <w:pPr>
        <w:pStyle w:val="ListParagraph"/>
        <w:spacing w:after="0" w:line="240" w:lineRule="auto"/>
        <w:jc w:val="left"/>
        <w:rPr>
          <w:rFonts w:ascii="-webkit-standard" w:eastAsia="Times New Roman" w:hAnsi="-webkit-standard" w:cs="Times New Roman"/>
          <w:color w:val="000000"/>
          <w:sz w:val="27"/>
          <w:szCs w:val="27"/>
          <w:lang w:val="en-GB" w:eastAsia="en-GB"/>
        </w:rPr>
      </w:pPr>
      <w:r w:rsidRPr="00345AAA">
        <w:rPr>
          <w:rFonts w:ascii="Symbol" w:eastAsia="Times New Roman" w:hAnsi="Symbol" w:cs="Times New Roman"/>
          <w:color w:val="000000"/>
          <w:sz w:val="27"/>
          <w:szCs w:val="27"/>
          <w:lang w:val="en-GB" w:eastAsia="en-GB"/>
        </w:rPr>
        <w:t>• </w:t>
      </w:r>
      <w:r w:rsidR="002877E5">
        <w:rPr>
          <w:rFonts w:ascii="Symbol" w:eastAsia="Times New Roman" w:hAnsi="Symbol" w:cs="Times New Roman"/>
          <w:color w:val="000000"/>
          <w:sz w:val="27"/>
          <w:szCs w:val="27"/>
          <w:lang w:val="en-GB" w:eastAsia="en-GB"/>
        </w:rPr>
        <w:t>w</w:t>
      </w:r>
      <w:r w:rsidR="00624F5C">
        <w:rPr>
          <w:rFonts w:ascii="-webkit-standard" w:eastAsia="Times New Roman" w:hAnsi="-webkit-standard" w:cs="Times New Roman"/>
          <w:color w:val="000000"/>
          <w:sz w:val="27"/>
          <w:szCs w:val="27"/>
          <w:lang w:val="en-GB" w:eastAsia="en-GB"/>
        </w:rPr>
        <w:t>Administration assistant – Al</w:t>
      </w:r>
      <w:r w:rsidR="00603387">
        <w:rPr>
          <w:rFonts w:ascii="-webkit-standard" w:eastAsia="Times New Roman" w:hAnsi="-webkit-standard" w:cs="Times New Roman"/>
          <w:color w:val="000000"/>
          <w:sz w:val="27"/>
          <w:szCs w:val="27"/>
          <w:lang w:val="en-GB" w:eastAsia="en-GB"/>
        </w:rPr>
        <w:t>liance Medical (2023)</w:t>
      </w:r>
    </w:p>
    <w:p w14:paraId="07211F0E" w14:textId="03455FD2" w:rsidR="0091350B" w:rsidRDefault="0091350B" w:rsidP="00C100CE">
      <w:pPr>
        <w:pStyle w:val="ListParagraph"/>
        <w:spacing w:after="150" w:line="240" w:lineRule="auto"/>
        <w:jc w:val="left"/>
        <w:rPr>
          <w:rFonts w:ascii="-webkit-standard" w:eastAsiaTheme="minorEastAsia" w:hAnsi="-webkit-standard" w:cs="Times New Roman"/>
          <w:color w:val="000000"/>
          <w:sz w:val="27"/>
          <w:szCs w:val="27"/>
          <w:lang w:val="en-GB" w:eastAsia="en-GB"/>
        </w:rPr>
      </w:pPr>
      <w:r w:rsidRPr="00345AAA">
        <w:rPr>
          <w:rFonts w:ascii="-webkit-standard" w:eastAsiaTheme="minorEastAsia" w:hAnsi="-webkit-standard" w:cs="Times New Roman"/>
          <w:color w:val="000000"/>
          <w:sz w:val="27"/>
          <w:szCs w:val="27"/>
          <w:lang w:val="en-GB" w:eastAsia="en-GB"/>
        </w:rPr>
        <w:t xml:space="preserve">• </w:t>
      </w:r>
      <w:r w:rsidR="00F408DC">
        <w:rPr>
          <w:rFonts w:ascii="-webkit-standard" w:eastAsiaTheme="minorEastAsia" w:hAnsi="-webkit-standard" w:cs="Times New Roman"/>
          <w:color w:val="000000"/>
          <w:sz w:val="27"/>
          <w:szCs w:val="27"/>
          <w:lang w:val="en-GB" w:eastAsia="en-GB"/>
        </w:rPr>
        <w:t xml:space="preserve">booking </w:t>
      </w:r>
      <w:proofErr w:type="spellStart"/>
      <w:r w:rsidR="00F408DC">
        <w:rPr>
          <w:rFonts w:ascii="-webkit-standard" w:eastAsiaTheme="minorEastAsia" w:hAnsi="-webkit-standard" w:cs="Times New Roman"/>
          <w:color w:val="000000"/>
          <w:sz w:val="27"/>
          <w:szCs w:val="27"/>
          <w:lang w:val="en-GB" w:eastAsia="en-GB"/>
        </w:rPr>
        <w:t>mri</w:t>
      </w:r>
      <w:proofErr w:type="spellEnd"/>
      <w:r w:rsidR="00F408DC">
        <w:rPr>
          <w:rFonts w:ascii="-webkit-standard" w:eastAsiaTheme="minorEastAsia" w:hAnsi="-webkit-standard" w:cs="Times New Roman"/>
          <w:color w:val="000000"/>
          <w:sz w:val="27"/>
          <w:szCs w:val="27"/>
          <w:lang w:val="en-GB" w:eastAsia="en-GB"/>
        </w:rPr>
        <w:t xml:space="preserve"> scans, record keeping,</w:t>
      </w:r>
      <w:r w:rsidR="00C26F10">
        <w:rPr>
          <w:rFonts w:ascii="-webkit-standard" w:eastAsiaTheme="minorEastAsia" w:hAnsi="-webkit-standard" w:cs="Times New Roman"/>
          <w:color w:val="000000"/>
          <w:sz w:val="27"/>
          <w:szCs w:val="27"/>
          <w:lang w:val="en-GB" w:eastAsia="en-GB"/>
        </w:rPr>
        <w:t xml:space="preserve"> coordinating with healthcare members, booking meetings </w:t>
      </w:r>
    </w:p>
    <w:p w14:paraId="55B3C382" w14:textId="77777777" w:rsidR="002877E5" w:rsidRDefault="002877E5" w:rsidP="00C100CE">
      <w:pPr>
        <w:pStyle w:val="ListParagraph"/>
        <w:spacing w:after="150" w:line="240" w:lineRule="auto"/>
        <w:jc w:val="left"/>
        <w:rPr>
          <w:rFonts w:ascii="-webkit-standard" w:eastAsiaTheme="minorEastAsia" w:hAnsi="-webkit-standard" w:cs="Times New Roman"/>
          <w:color w:val="000000"/>
          <w:sz w:val="27"/>
          <w:szCs w:val="27"/>
          <w:lang w:val="en-GB" w:eastAsia="en-GB"/>
        </w:rPr>
      </w:pPr>
    </w:p>
    <w:p w14:paraId="75DE640A" w14:textId="3E589810" w:rsidR="002877E5" w:rsidRPr="00345AAA" w:rsidRDefault="002877E5" w:rsidP="003A7AEA">
      <w:pPr>
        <w:pStyle w:val="ListParagraph"/>
        <w:spacing w:after="0" w:line="240" w:lineRule="auto"/>
        <w:jc w:val="left"/>
        <w:rPr>
          <w:rFonts w:ascii="-webkit-standard" w:eastAsia="Times New Roman" w:hAnsi="-webkit-standard" w:cs="Times New Roman"/>
          <w:color w:val="000000"/>
          <w:sz w:val="27"/>
          <w:szCs w:val="27"/>
          <w:lang w:val="en-GB" w:eastAsia="en-GB"/>
        </w:rPr>
      </w:pPr>
      <w:r w:rsidRPr="00345AAA">
        <w:rPr>
          <w:rFonts w:ascii="Symbol" w:eastAsia="Times New Roman" w:hAnsi="Symbol" w:cs="Times New Roman"/>
          <w:color w:val="000000"/>
          <w:sz w:val="27"/>
          <w:szCs w:val="27"/>
          <w:lang w:val="en-GB" w:eastAsia="en-GB"/>
        </w:rPr>
        <w:t>• </w:t>
      </w:r>
      <w:r>
        <w:rPr>
          <w:rFonts w:ascii="Symbol" w:eastAsia="Times New Roman" w:hAnsi="Symbol" w:cs="Times New Roman"/>
          <w:color w:val="000000"/>
          <w:sz w:val="27"/>
          <w:szCs w:val="27"/>
          <w:lang w:val="en-GB" w:eastAsia="en-GB"/>
        </w:rPr>
        <w:t>w</w:t>
      </w:r>
      <w:r>
        <w:rPr>
          <w:rFonts w:ascii="-webkit-standard" w:eastAsia="Times New Roman" w:hAnsi="-webkit-standard" w:cs="Times New Roman"/>
          <w:color w:val="000000"/>
          <w:sz w:val="27"/>
          <w:szCs w:val="27"/>
          <w:lang w:val="en-GB" w:eastAsia="en-GB"/>
        </w:rPr>
        <w:t>Legal secr</w:t>
      </w:r>
      <w:r w:rsidR="00D321F0">
        <w:rPr>
          <w:rFonts w:ascii="-webkit-standard" w:eastAsia="Times New Roman" w:hAnsi="-webkit-standard" w:cs="Times New Roman"/>
          <w:color w:val="000000"/>
          <w:sz w:val="27"/>
          <w:szCs w:val="27"/>
          <w:lang w:val="en-GB" w:eastAsia="en-GB"/>
        </w:rPr>
        <w:t>etary – The Law Partnership (2020-2022)</w:t>
      </w:r>
    </w:p>
    <w:p w14:paraId="6FB0CAEB" w14:textId="2C463322" w:rsidR="002877E5" w:rsidRPr="00C100CE" w:rsidRDefault="002877E5" w:rsidP="003A7AEA">
      <w:pPr>
        <w:pStyle w:val="ListParagraph"/>
        <w:spacing w:after="150" w:line="240" w:lineRule="auto"/>
        <w:jc w:val="left"/>
        <w:rPr>
          <w:rFonts w:ascii="-webkit-standard" w:eastAsiaTheme="minorEastAsia" w:hAnsi="-webkit-standard" w:cs="Times New Roman"/>
          <w:color w:val="000000"/>
          <w:sz w:val="27"/>
          <w:szCs w:val="27"/>
          <w:lang w:val="en-GB" w:eastAsia="en-GB"/>
        </w:rPr>
      </w:pPr>
      <w:r w:rsidRPr="00345AAA">
        <w:rPr>
          <w:rFonts w:ascii="-webkit-standard" w:eastAsiaTheme="minorEastAsia" w:hAnsi="-webkit-standard" w:cs="Times New Roman"/>
          <w:color w:val="000000"/>
          <w:sz w:val="27"/>
          <w:szCs w:val="27"/>
          <w:lang w:val="en-GB" w:eastAsia="en-GB"/>
        </w:rPr>
        <w:t xml:space="preserve">• </w:t>
      </w:r>
      <w:r w:rsidR="001A43AD">
        <w:rPr>
          <w:rFonts w:ascii="-webkit-standard" w:eastAsiaTheme="minorEastAsia" w:hAnsi="-webkit-standard" w:cs="Times New Roman"/>
          <w:color w:val="000000"/>
          <w:sz w:val="27"/>
          <w:szCs w:val="27"/>
          <w:lang w:val="en-GB" w:eastAsia="en-GB"/>
        </w:rPr>
        <w:t xml:space="preserve">taking minutes, AML checks, handling cash, aiding lawyers, </w:t>
      </w:r>
      <w:r w:rsidR="00CA7E2F">
        <w:rPr>
          <w:rFonts w:ascii="-webkit-standard" w:eastAsiaTheme="minorEastAsia" w:hAnsi="-webkit-standard" w:cs="Times New Roman"/>
          <w:color w:val="000000"/>
          <w:sz w:val="27"/>
          <w:szCs w:val="27"/>
          <w:lang w:val="en-GB" w:eastAsia="en-GB"/>
        </w:rPr>
        <w:t>booking meetings, managing diaries and mail</w:t>
      </w:r>
    </w:p>
    <w:p w14:paraId="42E8BE6E" w14:textId="77777777" w:rsidR="002877E5" w:rsidRPr="00C100CE" w:rsidRDefault="002877E5" w:rsidP="00C100CE">
      <w:pPr>
        <w:pStyle w:val="ListParagraph"/>
        <w:spacing w:after="150" w:line="240" w:lineRule="auto"/>
        <w:jc w:val="left"/>
        <w:rPr>
          <w:rFonts w:ascii="-webkit-standard" w:eastAsiaTheme="minorEastAsia" w:hAnsi="-webkit-standard" w:cs="Times New Roman"/>
          <w:color w:val="000000"/>
          <w:sz w:val="27"/>
          <w:szCs w:val="27"/>
          <w:lang w:val="en-GB" w:eastAsia="en-GB"/>
        </w:rPr>
      </w:pPr>
    </w:p>
    <w:p w14:paraId="50E54B04" w14:textId="77777777" w:rsidR="0091350B" w:rsidRPr="00345AAA" w:rsidRDefault="0091350B" w:rsidP="00D908C6">
      <w:pPr>
        <w:pStyle w:val="ListParagraph"/>
        <w:spacing w:after="150" w:line="240" w:lineRule="auto"/>
        <w:jc w:val="left"/>
        <w:rPr>
          <w:rFonts w:ascii="-webkit-standard" w:eastAsiaTheme="minorEastAsia" w:hAnsi="-webkit-standard" w:cs="Times New Roman"/>
          <w:color w:val="000000"/>
          <w:sz w:val="27"/>
          <w:szCs w:val="27"/>
          <w:lang w:val="en-GB" w:eastAsia="en-GB"/>
        </w:rPr>
      </w:pPr>
    </w:p>
    <w:p w14:paraId="74BAEACD" w14:textId="77777777" w:rsidR="00345AAA" w:rsidRPr="00D908C6" w:rsidRDefault="00345AAA" w:rsidP="00D908C6">
      <w:pPr>
        <w:spacing w:before="360" w:after="0" w:line="240" w:lineRule="auto"/>
        <w:ind w:left="360"/>
        <w:jc w:val="left"/>
        <w:rPr>
          <w:rFonts w:ascii="-webkit-standard" w:eastAsiaTheme="minorEastAsia" w:hAnsi="-webkit-standard" w:cs="Times New Roman"/>
          <w:color w:val="000000"/>
          <w:sz w:val="27"/>
          <w:szCs w:val="27"/>
          <w:lang w:val="en-GB" w:eastAsia="en-GB"/>
        </w:rPr>
      </w:pPr>
      <w:r w:rsidRPr="00D908C6">
        <w:rPr>
          <w:rFonts w:ascii="Calibri" w:eastAsiaTheme="minorEastAsia" w:hAnsi="Calibri" w:cs="Calibri"/>
          <w:b/>
          <w:bCs/>
          <w:color w:val="365F91"/>
          <w:sz w:val="32"/>
          <w:szCs w:val="32"/>
          <w:lang w:val="en-GB" w:eastAsia="en-GB"/>
        </w:rPr>
        <w:t>Education</w:t>
      </w:r>
    </w:p>
    <w:p w14:paraId="41CEA159" w14:textId="77777777" w:rsidR="00345AAA" w:rsidRPr="00D908C6" w:rsidRDefault="00345AAA" w:rsidP="00D908C6">
      <w:pPr>
        <w:spacing w:after="150" w:line="240" w:lineRule="auto"/>
        <w:ind w:left="360"/>
        <w:jc w:val="left"/>
        <w:rPr>
          <w:rFonts w:ascii="-webkit-standard" w:eastAsiaTheme="minorEastAsia" w:hAnsi="-webkit-standard" w:cs="Times New Roman"/>
          <w:color w:val="000000"/>
          <w:sz w:val="27"/>
          <w:szCs w:val="27"/>
          <w:lang w:val="en-GB" w:eastAsia="en-GB"/>
        </w:rPr>
      </w:pPr>
      <w:r w:rsidRPr="00D908C6">
        <w:rPr>
          <w:rFonts w:ascii="-webkit-standard" w:eastAsiaTheme="minorEastAsia" w:hAnsi="-webkit-standard" w:cs="Times New Roman"/>
          <w:color w:val="000000"/>
          <w:sz w:val="27"/>
          <w:szCs w:val="27"/>
          <w:lang w:val="en-GB" w:eastAsia="en-GB"/>
        </w:rPr>
        <w:t>Level 3 Apprenticeship in Business Administration – City College Coventry (2021)</w:t>
      </w:r>
    </w:p>
    <w:p w14:paraId="2F10BC4F" w14:textId="77777777" w:rsidR="00345AAA" w:rsidRPr="00D908C6" w:rsidRDefault="00345AAA" w:rsidP="00D908C6">
      <w:pPr>
        <w:spacing w:after="150" w:line="240" w:lineRule="auto"/>
        <w:ind w:left="360"/>
        <w:jc w:val="left"/>
        <w:rPr>
          <w:rFonts w:ascii="-webkit-standard" w:eastAsiaTheme="minorEastAsia" w:hAnsi="-webkit-standard" w:cs="Times New Roman"/>
          <w:color w:val="000000"/>
          <w:sz w:val="27"/>
          <w:szCs w:val="27"/>
          <w:lang w:val="en-GB" w:eastAsia="en-GB"/>
        </w:rPr>
      </w:pPr>
      <w:r w:rsidRPr="00D908C6">
        <w:rPr>
          <w:rFonts w:ascii="-webkit-standard" w:eastAsiaTheme="minorEastAsia" w:hAnsi="-webkit-standard" w:cs="Times New Roman"/>
          <w:color w:val="000000"/>
          <w:sz w:val="27"/>
          <w:szCs w:val="27"/>
          <w:lang w:val="en-GB" w:eastAsia="en-GB"/>
        </w:rPr>
        <w:t>9 GCSEs including Maths, English, Sciences, and IT (2020)</w:t>
      </w:r>
    </w:p>
    <w:p w14:paraId="3014E889" w14:textId="77777777" w:rsidR="00345AAA" w:rsidRPr="00345AAA" w:rsidRDefault="00345AAA" w:rsidP="00D908C6">
      <w:pPr>
        <w:pStyle w:val="ListParagraph"/>
        <w:spacing w:before="360" w:after="0" w:line="240" w:lineRule="auto"/>
        <w:jc w:val="left"/>
        <w:rPr>
          <w:rFonts w:ascii="-webkit-standard" w:eastAsiaTheme="minorEastAsia" w:hAnsi="-webkit-standard" w:cs="Times New Roman"/>
          <w:color w:val="000000"/>
          <w:sz w:val="27"/>
          <w:szCs w:val="27"/>
          <w:lang w:val="en-GB" w:eastAsia="en-GB"/>
        </w:rPr>
      </w:pPr>
      <w:r w:rsidRPr="00345AAA">
        <w:rPr>
          <w:rFonts w:ascii="Calibri" w:eastAsiaTheme="minorEastAsia" w:hAnsi="Calibri" w:cs="Calibri"/>
          <w:b/>
          <w:bCs/>
          <w:color w:val="365F91"/>
          <w:sz w:val="32"/>
          <w:szCs w:val="32"/>
          <w:lang w:val="en-GB" w:eastAsia="en-GB"/>
        </w:rPr>
        <w:t>Languages</w:t>
      </w:r>
    </w:p>
    <w:p w14:paraId="2D298E56" w14:textId="77777777" w:rsidR="00345AAA" w:rsidRDefault="00345AAA" w:rsidP="00D908C6">
      <w:pPr>
        <w:pStyle w:val="ListParagraph"/>
        <w:spacing w:after="150" w:line="240" w:lineRule="auto"/>
        <w:jc w:val="left"/>
        <w:rPr>
          <w:rFonts w:ascii="-webkit-standard" w:eastAsiaTheme="minorEastAsia" w:hAnsi="-webkit-standard" w:cs="Times New Roman"/>
          <w:color w:val="000000"/>
          <w:sz w:val="27"/>
          <w:szCs w:val="27"/>
          <w:lang w:val="en-GB" w:eastAsia="en-GB"/>
        </w:rPr>
      </w:pPr>
      <w:r w:rsidRPr="00345AAA">
        <w:rPr>
          <w:rFonts w:ascii="-webkit-standard" w:eastAsiaTheme="minorEastAsia" w:hAnsi="-webkit-standard" w:cs="Times New Roman"/>
          <w:color w:val="000000"/>
          <w:sz w:val="27"/>
          <w:szCs w:val="27"/>
          <w:lang w:val="en-GB" w:eastAsia="en-GB"/>
        </w:rPr>
        <w:t>English, French, Turkish (learning)</w:t>
      </w:r>
    </w:p>
    <w:p w14:paraId="0D07F750" w14:textId="77777777" w:rsidR="00CC4014" w:rsidRDefault="00CC4014" w:rsidP="00D908C6">
      <w:pPr>
        <w:pStyle w:val="ListParagraph"/>
        <w:spacing w:after="150" w:line="240" w:lineRule="auto"/>
        <w:jc w:val="left"/>
        <w:rPr>
          <w:rFonts w:ascii="-webkit-standard" w:eastAsiaTheme="minorEastAsia" w:hAnsi="-webkit-standard" w:cs="Times New Roman"/>
          <w:color w:val="000000"/>
          <w:sz w:val="27"/>
          <w:szCs w:val="27"/>
          <w:lang w:val="en-GB" w:eastAsia="en-GB"/>
        </w:rPr>
      </w:pPr>
    </w:p>
    <w:p w14:paraId="1523BDAA" w14:textId="77777777" w:rsidR="001D53C1" w:rsidRDefault="001D53C1" w:rsidP="004911E4">
      <w:pPr>
        <w:pStyle w:val="ListParagraph"/>
        <w:spacing w:after="150" w:line="240" w:lineRule="auto"/>
        <w:jc w:val="left"/>
        <w:rPr>
          <w:rFonts w:ascii="-webkit-standard" w:eastAsiaTheme="minorEastAsia" w:hAnsi="-webkit-standard" w:cs="Times New Roman"/>
          <w:color w:val="000000"/>
          <w:sz w:val="27"/>
          <w:szCs w:val="27"/>
          <w:lang w:val="en-GB" w:eastAsia="en-GB"/>
        </w:rPr>
      </w:pPr>
    </w:p>
    <w:p w14:paraId="584A6BE7" w14:textId="3371C1A5" w:rsidR="001D53C1" w:rsidRPr="001D53C1" w:rsidRDefault="00C100CE" w:rsidP="001D53C1">
      <w:pPr>
        <w:spacing w:after="0" w:line="240" w:lineRule="auto"/>
        <w:jc w:val="left"/>
        <w:rPr>
          <w:rFonts w:ascii="Helvetica" w:eastAsiaTheme="minorEastAsia" w:hAnsi="Helvetica" w:cs="Times New Roman"/>
          <w:color w:val="1A1A1A" w:themeColor="background1" w:themeShade="1A"/>
          <w:sz w:val="30"/>
          <w:szCs w:val="30"/>
          <w:lang w:val="en-GB" w:eastAsia="en-GB"/>
        </w:rPr>
      </w:pPr>
      <w:r w:rsidRPr="00C514B0">
        <w:rPr>
          <w:rFonts w:ascii="Helvetica" w:eastAsiaTheme="minorEastAsia" w:hAnsi="Helvetica" w:cs="Times New Roman"/>
          <w:color w:val="1A1A1A" w:themeColor="background1" w:themeShade="1A"/>
          <w:sz w:val="30"/>
          <w:szCs w:val="30"/>
          <w:lang w:val="en-GB" w:eastAsia="en-GB"/>
        </w:rPr>
        <w:t>Volunteering</w:t>
      </w:r>
      <w:r w:rsidR="009B6899" w:rsidRPr="00C514B0">
        <w:rPr>
          <w:rFonts w:ascii="Helvetica" w:eastAsiaTheme="minorEastAsia" w:hAnsi="Helvetica" w:cs="Times New Roman"/>
          <w:color w:val="1A1A1A" w:themeColor="background1" w:themeShade="1A"/>
          <w:sz w:val="30"/>
          <w:szCs w:val="30"/>
          <w:lang w:val="en-GB" w:eastAsia="en-GB"/>
        </w:rPr>
        <w:t>:</w:t>
      </w:r>
    </w:p>
    <w:p w14:paraId="3A1A5F39"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Salvation Army 2019•</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Assisting with food distribution</w:t>
      </w:r>
    </w:p>
    <w:p w14:paraId="20C3F389"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Providing emotional support and companionship</w:t>
      </w:r>
    </w:p>
    <w:p w14:paraId="1862A2D8"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 xml:space="preserve">Helping with clothing distribution and </w:t>
      </w:r>
      <w:proofErr w:type="spellStart"/>
      <w:r w:rsidRPr="001D53C1">
        <w:rPr>
          <w:rFonts w:ascii="Helvetica" w:eastAsiaTheme="minorEastAsia" w:hAnsi="Helvetica" w:cs="Times New Roman"/>
          <w:color w:val="1A1A1A" w:themeColor="background1" w:themeShade="1A"/>
          <w:sz w:val="26"/>
          <w:szCs w:val="26"/>
          <w:lang w:val="en-GB" w:eastAsia="en-GB"/>
        </w:rPr>
        <w:t>organizing</w:t>
      </w:r>
      <w:proofErr w:type="spellEnd"/>
    </w:p>
    <w:p w14:paraId="1B0DE44E"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donated items</w:t>
      </w:r>
    </w:p>
    <w:p w14:paraId="7EFC41C6"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Serving meals at shelters and soup kitchen</w:t>
      </w:r>
    </w:p>
    <w:p w14:paraId="2E744709"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Assisting with fundraising activities and events</w:t>
      </w:r>
    </w:p>
    <w:p w14:paraId="3DD5F2B8"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Woodland Park Community Service 2019</w:t>
      </w:r>
    </w:p>
    <w:p w14:paraId="53CD5D80"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Picking up litter and properly disposing of trash and</w:t>
      </w:r>
    </w:p>
    <w:p w14:paraId="0888DD7B"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debris</w:t>
      </w:r>
    </w:p>
    <w:p w14:paraId="05A57355"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Clearing pathways. Removing fallen branches, leaves, or</w:t>
      </w:r>
    </w:p>
    <w:p w14:paraId="37462779"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any other obstacles</w:t>
      </w:r>
    </w:p>
    <w:p w14:paraId="19650B26"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Weeding and gardening</w:t>
      </w:r>
    </w:p>
    <w:p w14:paraId="54698180"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Painting and maintenance</w:t>
      </w:r>
    </w:p>
    <w:p w14:paraId="6E99FD63"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Cleaning park amenities</w:t>
      </w:r>
    </w:p>
    <w:p w14:paraId="249AC2C4" w14:textId="77777777" w:rsidR="001D53C1" w:rsidRPr="001D53C1"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Planting trees or flowers</w:t>
      </w:r>
    </w:p>
    <w:p w14:paraId="602EA029" w14:textId="77777777" w:rsidR="001D53C1" w:rsidRPr="00C73038" w:rsidRDefault="001D53C1"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r w:rsidRPr="001D53C1">
        <w:rPr>
          <w:rFonts w:ascii="Helvetica" w:eastAsiaTheme="minorEastAsia" w:hAnsi="Helvetica" w:cs="Times New Roman"/>
          <w:color w:val="1A1A1A" w:themeColor="background1" w:themeShade="1A"/>
          <w:sz w:val="26"/>
          <w:szCs w:val="26"/>
          <w:lang w:val="en-GB" w:eastAsia="en-GB"/>
        </w:rPr>
        <w:t>•</w:t>
      </w:r>
      <w:r w:rsidRPr="001D53C1">
        <w:rPr>
          <w:rFonts w:ascii="Arial" w:eastAsiaTheme="minorEastAsia" w:hAnsi="Arial" w:cs="Arial"/>
          <w:color w:val="1A1A1A" w:themeColor="background1" w:themeShade="1A"/>
          <w:sz w:val="26"/>
          <w:szCs w:val="26"/>
          <w:lang w:val="en-GB" w:eastAsia="en-GB"/>
        </w:rPr>
        <w:t xml:space="preserve"> </w:t>
      </w:r>
      <w:r w:rsidRPr="001D53C1">
        <w:rPr>
          <w:rFonts w:ascii="Helvetica" w:eastAsiaTheme="minorEastAsia" w:hAnsi="Helvetica" w:cs="Times New Roman"/>
          <w:color w:val="1A1A1A" w:themeColor="background1" w:themeShade="1A"/>
          <w:sz w:val="26"/>
          <w:szCs w:val="26"/>
          <w:lang w:val="en-GB" w:eastAsia="en-GB"/>
        </w:rPr>
        <w:t>Educating visitors</w:t>
      </w:r>
    </w:p>
    <w:p w14:paraId="347C05BD" w14:textId="77777777" w:rsidR="00450E18" w:rsidRPr="00C73038" w:rsidRDefault="00450E18"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p>
    <w:p w14:paraId="1363838F" w14:textId="77777777" w:rsidR="00450E18" w:rsidRPr="00C73038" w:rsidRDefault="00450E18" w:rsidP="001D53C1">
      <w:pPr>
        <w:spacing w:after="0" w:line="240" w:lineRule="auto"/>
        <w:jc w:val="left"/>
        <w:rPr>
          <w:rFonts w:ascii="Helvetica" w:eastAsiaTheme="minorEastAsia" w:hAnsi="Helvetica" w:cs="Times New Roman"/>
          <w:color w:val="1A1A1A" w:themeColor="background1" w:themeShade="1A"/>
          <w:sz w:val="26"/>
          <w:szCs w:val="26"/>
          <w:lang w:val="en-GB" w:eastAsia="en-GB"/>
        </w:rPr>
      </w:pPr>
    </w:p>
    <w:p w14:paraId="74B245BC" w14:textId="77777777" w:rsidR="00450E18" w:rsidRPr="00C73038" w:rsidRDefault="00450E18" w:rsidP="001D53C1">
      <w:pPr>
        <w:spacing w:after="0" w:line="240" w:lineRule="auto"/>
        <w:jc w:val="left"/>
        <w:rPr>
          <w:rFonts w:ascii="Helvetica" w:eastAsiaTheme="minorEastAsia" w:hAnsi="Helvetica" w:cs="Times New Roman"/>
          <w:color w:val="444545"/>
          <w:sz w:val="26"/>
          <w:szCs w:val="26"/>
          <w:lang w:val="en-GB" w:eastAsia="en-GB"/>
        </w:rPr>
      </w:pPr>
    </w:p>
    <w:p w14:paraId="49D753AA" w14:textId="77777777" w:rsidR="00450E18" w:rsidRPr="001D53C1" w:rsidRDefault="00450E18" w:rsidP="001D53C1">
      <w:pPr>
        <w:spacing w:after="0" w:line="240" w:lineRule="auto"/>
        <w:jc w:val="left"/>
        <w:rPr>
          <w:rFonts w:ascii="Helvetica" w:eastAsiaTheme="minorEastAsia" w:hAnsi="Helvetica" w:cs="Times New Roman"/>
          <w:color w:val="444545"/>
          <w:sz w:val="18"/>
          <w:szCs w:val="18"/>
          <w:lang w:val="en-GB" w:eastAsia="en-GB"/>
        </w:rPr>
      </w:pPr>
    </w:p>
    <w:p w14:paraId="64B18A2E" w14:textId="77777777" w:rsidR="00450E18" w:rsidRDefault="00450E18" w:rsidP="003A7AEA">
      <w:pPr>
        <w:pStyle w:val="ListParagraph"/>
        <w:spacing w:after="150" w:line="240" w:lineRule="auto"/>
        <w:jc w:val="left"/>
        <w:rPr>
          <w:rFonts w:ascii="-webkit-standard" w:eastAsiaTheme="minorEastAsia" w:hAnsi="-webkit-standard" w:cs="Times New Roman"/>
          <w:color w:val="000000"/>
          <w:sz w:val="27"/>
          <w:szCs w:val="27"/>
          <w:lang w:val="en-GB" w:eastAsia="en-GB"/>
        </w:rPr>
      </w:pPr>
      <w:r>
        <w:rPr>
          <w:rFonts w:ascii="-webkit-standard" w:eastAsiaTheme="minorEastAsia" w:hAnsi="-webkit-standard" w:cs="Times New Roman"/>
          <w:color w:val="000000"/>
          <w:sz w:val="27"/>
          <w:szCs w:val="27"/>
          <w:lang w:val="en-GB" w:eastAsia="en-GB"/>
        </w:rPr>
        <w:t>Extra curricular:</w:t>
      </w:r>
    </w:p>
    <w:p w14:paraId="0A0EF65C" w14:textId="77777777" w:rsidR="00450E18" w:rsidRDefault="00450E18" w:rsidP="003A7AEA">
      <w:pPr>
        <w:pStyle w:val="ListParagraph"/>
        <w:spacing w:after="150" w:line="240" w:lineRule="auto"/>
        <w:jc w:val="left"/>
        <w:rPr>
          <w:rFonts w:ascii="-webkit-standard" w:eastAsiaTheme="minorEastAsia" w:hAnsi="-webkit-standard" w:cs="Times New Roman"/>
          <w:color w:val="000000"/>
          <w:sz w:val="27"/>
          <w:szCs w:val="27"/>
          <w:lang w:val="en-GB" w:eastAsia="en-GB"/>
        </w:rPr>
      </w:pPr>
      <w:r>
        <w:rPr>
          <w:rFonts w:ascii="-webkit-standard" w:eastAsiaTheme="minorEastAsia" w:hAnsi="-webkit-standard" w:cs="Times New Roman"/>
          <w:color w:val="000000"/>
          <w:sz w:val="27"/>
          <w:szCs w:val="27"/>
          <w:lang w:val="en-GB" w:eastAsia="en-GB"/>
        </w:rPr>
        <w:t>While I was at school, I took on leadership roles that allowed me to understand teamwork, organisation and using initiative. For example, me and my team organised a fundraiser to help the homeless and raise funds for them, which resulted in a amazing £1000 raised. Additionally, I acted as a mentor, helping year 7s with their studies and settle into secondary school. These experiences have helped shape my abilities to communicate efficiently, manage a vast number of responsibilities and be able to lead.</w:t>
      </w:r>
    </w:p>
    <w:p w14:paraId="22937DF4" w14:textId="77777777" w:rsidR="001D53C1" w:rsidRPr="004911E4" w:rsidRDefault="001D53C1" w:rsidP="004911E4">
      <w:pPr>
        <w:pStyle w:val="ListParagraph"/>
        <w:spacing w:after="150" w:line="240" w:lineRule="auto"/>
        <w:jc w:val="left"/>
        <w:rPr>
          <w:rFonts w:ascii="-webkit-standard" w:eastAsiaTheme="minorEastAsia" w:hAnsi="-webkit-standard" w:cs="Times New Roman"/>
          <w:color w:val="000000"/>
          <w:sz w:val="27"/>
          <w:szCs w:val="27"/>
          <w:lang w:val="en-GB" w:eastAsia="en-GB"/>
        </w:rPr>
      </w:pPr>
    </w:p>
    <w:p w14:paraId="1BB9D883" w14:textId="6C9C0881" w:rsidR="00704249" w:rsidRPr="00704249" w:rsidRDefault="00704249" w:rsidP="00704249"/>
    <w:p w14:paraId="6E0078FA" w14:textId="26BD0099" w:rsidR="00704249" w:rsidRDefault="00704249" w:rsidP="00704249">
      <w:pPr>
        <w:pStyle w:val="Heading1"/>
        <w:numPr>
          <w:ilvl w:val="0"/>
          <w:numId w:val="1"/>
        </w:numPr>
      </w:pPr>
      <w:bookmarkStart w:id="3" w:name="_Toc224274542"/>
      <w:r>
        <w:t>Personal Statement</w:t>
      </w:r>
      <w:bookmarkEnd w:id="3"/>
    </w:p>
    <w:p w14:paraId="2693A0B6" w14:textId="77777777" w:rsidR="00704249" w:rsidRDefault="00704249" w:rsidP="00704249">
      <w:r>
        <w:t>The role that I am applying to is Healthcare Support Worker (Band 2) due to my enthusiasm to contribute positively in the life of the vulnerable people, and I am eager to shift my solid administration and interpersonal background into direct care in the areas of health and social care. The ultimate career goal that I have is to advance in this field and possibly to qualified positions like nursing or social work through accumulation of practical experience and achieving appropriate qualifications like the Care Certificate.</w:t>
      </w:r>
    </w:p>
    <w:p w14:paraId="78C99759" w14:textId="491401A2" w:rsidR="00704249" w:rsidRDefault="00704249" w:rsidP="00704249">
      <w:r>
        <w:t xml:space="preserve">Having worked as a receptionist and administrator in the healthcare (Alliance Medical), legal, construction, and corporate setting, over three years, I have gained the best communication and customer service skills that qualify me to work with patients and </w:t>
      </w:r>
      <w:r w:rsidR="00DC3942">
        <w:t>vulnerable people</w:t>
      </w:r>
      <w:r>
        <w:t xml:space="preserve">. Indicatively, in Alliance Medical, I would receive more than 50 phone calls in a day, gather sensitive patient data, coordinate with medical practitioners, and follow the confidentiality rules </w:t>
      </w:r>
      <w:r w:rsidR="007607EE">
        <w:t xml:space="preserve">- </w:t>
      </w:r>
      <w:r>
        <w:t xml:space="preserve">this can </w:t>
      </w:r>
      <w:bookmarkStart w:id="4" w:name="_Int_TGztk82X"/>
      <w:r>
        <w:t>be directly applied</w:t>
      </w:r>
      <w:bookmarkEnd w:id="4"/>
      <w:r>
        <w:t xml:space="preserve"> to </w:t>
      </w:r>
      <w:r w:rsidR="00D835FD">
        <w:t xml:space="preserve">data </w:t>
      </w:r>
      <w:r>
        <w:t xml:space="preserve">privacy in personal care activities. Equally, in jobs at </w:t>
      </w:r>
      <w:proofErr w:type="spellStart"/>
      <w:r>
        <w:t>Barnardos</w:t>
      </w:r>
      <w:proofErr w:type="spellEnd"/>
      <w:r>
        <w:t xml:space="preserve"> Children &amp; Family Centre and elsewhere, I booked rooms, gathered materials, updated Excel spreadsheets, and covered events, which proves to be very well </w:t>
      </w:r>
      <w:r w:rsidR="001B487E">
        <w:t>organized</w:t>
      </w:r>
      <w:r>
        <w:t>, multitasking, and detail-oriented when working in a busy schedule.</w:t>
      </w:r>
    </w:p>
    <w:p w14:paraId="00488C04" w14:textId="2E239809" w:rsidR="00704249" w:rsidRDefault="00704249" w:rsidP="00704249">
      <w:r>
        <w:t xml:space="preserve">I was further empowered by the experience of volunteering with the Salvation Army in 2019 and this enhanced my empathy and compassion. I </w:t>
      </w:r>
      <w:r w:rsidR="001B487E">
        <w:t>helpe</w:t>
      </w:r>
      <w:r w:rsidR="00786932">
        <w:t>d in supporting</w:t>
      </w:r>
      <w:r>
        <w:t xml:space="preserve"> food and clothing distribution, offered emotional support and company to those in need, and helped to </w:t>
      </w:r>
      <w:r w:rsidR="00786932">
        <w:t>organize</w:t>
      </w:r>
      <w:r>
        <w:t xml:space="preserve"> shelter services, which made me </w:t>
      </w:r>
      <w:proofErr w:type="spellStart"/>
      <w:r>
        <w:t>realise</w:t>
      </w:r>
      <w:proofErr w:type="spellEnd"/>
      <w:r>
        <w:t xml:space="preserve"> that I am capable of listening to others, reassur</w:t>
      </w:r>
      <w:r w:rsidR="00BE1EE1">
        <w:t xml:space="preserve">ing </w:t>
      </w:r>
      <w:r>
        <w:t xml:space="preserve">them, and </w:t>
      </w:r>
      <w:r w:rsidR="00BE1EE1">
        <w:t xml:space="preserve">operating </w:t>
      </w:r>
      <w:r>
        <w:t>as a team to fulfill the needs of people. These are very much in line with the requirements of a Healthcare Support Worker, in which establishing trust, facilitating comfort, and encouraging everyday tasks (helping with meals or mobility) are of utmost importance.</w:t>
      </w:r>
    </w:p>
    <w:p w14:paraId="5047B2F8" w14:textId="7E7641EE" w:rsidR="00704249" w:rsidRDefault="00704249" w:rsidP="00704249">
      <w:r>
        <w:t>My personal strengths are a good attitude, adaptability, a good listener, and fast learner which makes me successful in a dynamic care environment and able to respond to change. In my practice, time management, problem-solving, and ability to work with sensitive information have ensured supportive services, reliable and accurate without involving a member of the administration team to overload qualified employees and increase patient experience. These qualities are important to employers since they help them achieve efficient workflows, patient safety, and humane care in busy settings.</w:t>
      </w:r>
    </w:p>
    <w:p w14:paraId="7E9F98F6" w14:textId="77777777" w:rsidR="00704249" w:rsidRDefault="00704249" w:rsidP="00704249">
      <w:r>
        <w:t>I also have a keen interest in professional development, which is demonstrated by my present Certificate of Higher Education of Skills of the Workplace (Health and Social Care) and Level 3 Apprenticeship in Business Administration. These give a good ground in employability and industry knowledge. I am so enthusiastic about extending my dependability, energy and transferable skills to your group, in aiding high-quality care as well as growing in the process of on-the-job education and supervision.</w:t>
      </w:r>
    </w:p>
    <w:p w14:paraId="67068AAB" w14:textId="23632074" w:rsidR="00704249" w:rsidRDefault="00704249" w:rsidP="00704249">
      <w:pPr>
        <w:pStyle w:val="Heading1"/>
        <w:numPr>
          <w:ilvl w:val="0"/>
          <w:numId w:val="1"/>
        </w:numPr>
      </w:pPr>
      <w:bookmarkStart w:id="5" w:name="_Toc224274543"/>
      <w:r>
        <w:t>SWOT Analysis and personal development plan</w:t>
      </w:r>
      <w:bookmarkEnd w:id="5"/>
      <w:r>
        <w:t xml:space="preserve"> </w:t>
      </w:r>
    </w:p>
    <w:p w14:paraId="23516DBA" w14:textId="77777777" w:rsidR="00704249" w:rsidRDefault="00704249" w:rsidP="00704249">
      <w:r>
        <w:t>SWOT Analysis (Healthcare Support Worker Band 2)</w:t>
      </w:r>
    </w:p>
    <w:p w14:paraId="1985D1F9" w14:textId="68AC5A9C" w:rsidR="00704249" w:rsidRDefault="00704249" w:rsidP="00704249">
      <w:pPr>
        <w:pStyle w:val="Heading2"/>
        <w:numPr>
          <w:ilvl w:val="1"/>
          <w:numId w:val="1"/>
        </w:numPr>
      </w:pPr>
      <w:bookmarkStart w:id="6" w:name="_Toc224274544"/>
      <w:r>
        <w:t>Strengths</w:t>
      </w:r>
      <w:bookmarkEnd w:id="6"/>
    </w:p>
    <w:p w14:paraId="1E5AAD22" w14:textId="77777777" w:rsidR="00704249" w:rsidRDefault="00704249" w:rsidP="00704249">
      <w:r>
        <w:t>Good transferable skills in reception/admin positions: good communication, listening, confidentiality management (e.g., patient data in Alliance medical), organisation, ability to multitask, time management- these are crucial in helping to work with personal care, make observations and coordinating with teams.</w:t>
      </w:r>
    </w:p>
    <w:p w14:paraId="0C8C823F" w14:textId="77777777" w:rsidR="00704249" w:rsidRDefault="00704249" w:rsidP="00704249">
      <w:r>
        <w:t>Positive attitude, flexible, problem solving, and team work, which have been tested in various role, short term positions and in event support.</w:t>
      </w:r>
    </w:p>
    <w:p w14:paraId="09902C47" w14:textId="77777777" w:rsidR="00704249" w:rsidRDefault="00704249" w:rsidP="00704249">
      <w:r>
        <w:t xml:space="preserve">The compassion and empathy of Salvation Army volunteering (companionship to vulnerable persons, emotional support) are corresponding with </w:t>
      </w:r>
      <w:proofErr w:type="spellStart"/>
      <w:r>
        <w:t>patient-centred</w:t>
      </w:r>
      <w:proofErr w:type="spellEnd"/>
      <w:r>
        <w:t xml:space="preserve"> care and maintenance of dignity.</w:t>
      </w:r>
    </w:p>
    <w:p w14:paraId="0D15060C" w14:textId="77777777" w:rsidR="00704249" w:rsidRDefault="00704249" w:rsidP="00704249">
      <w:r>
        <w:t>Fast learner and Level 3 Business Administration Apprentice with up to date CertHE studies.</w:t>
      </w:r>
      <w:r>
        <w:br/>
      </w:r>
      <w:r>
        <w:br/>
      </w:r>
      <w:r>
        <w:rPr>
          <w:rStyle w:val="Heading2Char"/>
        </w:rPr>
        <w:t xml:space="preserve">5.2. </w:t>
      </w:r>
      <w:r w:rsidRPr="00704249">
        <w:rPr>
          <w:rStyle w:val="Heading2Char"/>
        </w:rPr>
        <w:t>Weaknesses</w:t>
      </w:r>
    </w:p>
    <w:p w14:paraId="724B956D" w14:textId="3AAFBEDE" w:rsidR="00704249" w:rsidRDefault="00704249" w:rsidP="00704249">
      <w:r>
        <w:t>Little firsthand experience in health and social care; most jobs were administrative/reception as opposed to personal care (e.g. no daily personal care such</w:t>
      </w:r>
      <w:r w:rsidR="004C0CD1">
        <w:t xml:space="preserve"> </w:t>
      </w:r>
      <w:r>
        <w:t>as washing, feeding or mobility).</w:t>
      </w:r>
      <w:r>
        <w:br/>
        <w:t>None of them have any formal care qualifications (e.g., Care Certificate) or clinical training as yet.</w:t>
      </w:r>
      <w:r>
        <w:br/>
        <w:t>Previous short term contracts might imply reduce long term stability to certain employers.</w:t>
      </w:r>
      <w:r>
        <w:br/>
        <w:t>Practically untested physical requirements of care work (e.g. lifting, standing).</w:t>
      </w:r>
    </w:p>
    <w:p w14:paraId="73B1468B" w14:textId="2010B151" w:rsidR="00704249" w:rsidRDefault="00704249" w:rsidP="00704249">
      <w:pPr>
        <w:pStyle w:val="Heading2"/>
        <w:numPr>
          <w:ilvl w:val="1"/>
          <w:numId w:val="2"/>
        </w:numPr>
      </w:pPr>
      <w:bookmarkStart w:id="7" w:name="_Toc224274545"/>
      <w:r>
        <w:t>Opportunities</w:t>
      </w:r>
      <w:bookmarkEnd w:id="7"/>
    </w:p>
    <w:p w14:paraId="1784C7C5" w14:textId="77777777" w:rsidR="00704249" w:rsidRDefault="00704249" w:rsidP="00704249">
      <w:r>
        <w:t>Entry-level Healthcare Support Workers in NHS and care facilities are in high demand, with career advancement (e.g., to Band 3 or apprenticeships).</w:t>
      </w:r>
    </w:p>
    <w:p w14:paraId="65624126" w14:textId="77777777" w:rsidR="00704249" w:rsidRDefault="00704249" w:rsidP="00704249">
      <w:r>
        <w:t>Up to date CertHE offers industry understanding and employability specialization; prospect of receiving funded learning such as Care Certificate.</w:t>
      </w:r>
    </w:p>
    <w:p w14:paraId="76465D81" w14:textId="77777777" w:rsidR="00704249" w:rsidRDefault="00704249" w:rsidP="00704249">
      <w:r>
        <w:t>Care-specific placements could be a result of volunteering networks (e.g., Salvation Army).</w:t>
      </w:r>
    </w:p>
    <w:p w14:paraId="640C4B15" w14:textId="77777777" w:rsidR="00704249" w:rsidRDefault="00704249" w:rsidP="00704249">
      <w:r>
        <w:t>Increasing focus on transferable skills during the recruiting process, and my customer service experience was preferred.</w:t>
      </w:r>
    </w:p>
    <w:p w14:paraId="1AAC3B57" w14:textId="4D2C0A72" w:rsidR="00704249" w:rsidRDefault="00704249" w:rsidP="00704249">
      <w:pPr>
        <w:pStyle w:val="Heading2"/>
        <w:numPr>
          <w:ilvl w:val="1"/>
          <w:numId w:val="2"/>
        </w:numPr>
      </w:pPr>
      <w:bookmarkStart w:id="8" w:name="_Toc224274546"/>
      <w:r>
        <w:t>Threats</w:t>
      </w:r>
      <w:bookmarkEnd w:id="8"/>
    </w:p>
    <w:p w14:paraId="61632489" w14:textId="77777777" w:rsidR="00704249" w:rsidRDefault="00704249" w:rsidP="00704249">
      <w:r>
        <w:t>High competition in the job market that demands DBS checks, right to work, and in some cases required prior care experience.</w:t>
      </w:r>
    </w:p>
    <w:p w14:paraId="22119266" w14:textId="77777777" w:rsidR="00704249" w:rsidRDefault="00704249" w:rsidP="00704249">
      <w:r>
        <w:t>Physical/emotional requirements of working in shifts (nights/weekends) and being exposed to distressing circumstances.</w:t>
      </w:r>
    </w:p>
    <w:p w14:paraId="473417E2" w14:textId="78605108" w:rsidR="00704249" w:rsidRDefault="00704249" w:rsidP="00704249">
      <w:r>
        <w:t>Possible clinical knowledge gaps in case not addressed promptly.</w:t>
      </w:r>
    </w:p>
    <w:p w14:paraId="1DCA356F" w14:textId="5B2B47A0" w:rsidR="00704249" w:rsidRDefault="00704249" w:rsidP="00704249">
      <w:pPr>
        <w:pStyle w:val="Heading1"/>
        <w:numPr>
          <w:ilvl w:val="0"/>
          <w:numId w:val="2"/>
        </w:numPr>
      </w:pPr>
      <w:bookmarkStart w:id="9" w:name="_Toc224274547"/>
      <w:r>
        <w:t>Personal Development Plan (PDP)</w:t>
      </w:r>
      <w:bookmarkEnd w:id="9"/>
    </w:p>
    <w:p w14:paraId="7170A21D" w14:textId="77777777" w:rsidR="00704249" w:rsidRDefault="00704249" w:rsidP="00704249">
      <w:r>
        <w:t>The PDP has three SMART objectives within the next two years to plan and advance in the position of Healthcare Support Worker.</w:t>
      </w:r>
    </w:p>
    <w:p w14:paraId="0908149F" w14:textId="77777777" w:rsidR="00704249" w:rsidRDefault="00704249" w:rsidP="00704249">
      <w:r w:rsidRPr="00704249">
        <w:rPr>
          <w:b/>
          <w:bCs/>
        </w:rPr>
        <w:t>Goal 1:</w:t>
      </w:r>
      <w:r>
        <w:t xml:space="preserve"> Pass the Care Certificate (Specific: Pass a full Care Certificate; Measurable: Pass a certificate; Achievable: Through employer training or online courses; Relevant: Preferred entry qualification; Time-bound: Within 12 months).</w:t>
      </w:r>
    </w:p>
    <w:p w14:paraId="160BC266" w14:textId="77777777" w:rsidR="00704249" w:rsidRDefault="00704249" w:rsidP="00704249">
      <w:r w:rsidRPr="00704249">
        <w:rPr>
          <w:b/>
          <w:bCs/>
        </w:rPr>
        <w:t>Actions:</w:t>
      </w:r>
      <w:r>
        <w:t xml:space="preserve"> Attend induction training on employment; </w:t>
      </w:r>
      <w:proofErr w:type="spellStart"/>
      <w:r>
        <w:t>fulfil</w:t>
      </w:r>
      <w:proofErr w:type="spellEnd"/>
      <w:r>
        <w:t xml:space="preserve"> 15 standards (e.g. privacy/dignity, basic life support). Resources: Free online NHS resources Employer support. Timescale: Initially within 3 months of role; finish by March 2027. Monitor/Evaluate: Keep track of progress with the workbook; consult mentor every 3 months; congratulate the certificate.</w:t>
      </w:r>
    </w:p>
    <w:p w14:paraId="5C2D8417" w14:textId="77777777" w:rsidR="00704249" w:rsidRDefault="00704249" w:rsidP="00704249">
      <w:r w:rsidRPr="00704249">
        <w:rPr>
          <w:b/>
          <w:bCs/>
        </w:rPr>
        <w:t>Goal 2:</w:t>
      </w:r>
      <w:r>
        <w:t xml:space="preserve"> Direct care experience: volunteer experience or shadowing (Specific: 100+ hours in a care setting; Measurable: Signed hours; Achievable: Via local charities/NHS volunteer schemes; Relevant: Practical skills built; Time-bound: Within 18 months).</w:t>
      </w:r>
    </w:p>
    <w:p w14:paraId="593159AB" w14:textId="77777777" w:rsidR="00704249" w:rsidRDefault="00704249" w:rsidP="00704249">
      <w:r w:rsidRPr="00704249">
        <w:rPr>
          <w:b/>
          <w:bCs/>
        </w:rPr>
        <w:t>Actions:</w:t>
      </w:r>
      <w:r>
        <w:t xml:space="preserve"> Have to apply to hospital/community volunteering; shadow Healthcare Support Workers. Resources: volunteer coordinators, DBS application. Timescale: Have in place by September 2026; have finished hours by September 2027. Monitor/Evaluate: Keep logbook; seek supervisor references; look back after every quarter on skills in use.</w:t>
      </w:r>
    </w:p>
    <w:p w14:paraId="5549E3DD" w14:textId="77777777" w:rsidR="00704249" w:rsidRDefault="00704249" w:rsidP="00704249">
      <w:r w:rsidRPr="00704249">
        <w:rPr>
          <w:b/>
          <w:bCs/>
        </w:rPr>
        <w:t>Goal 3:</w:t>
      </w:r>
      <w:r>
        <w:t xml:space="preserve"> Gain the main practical care skills (e.g. manual handling, simple observation) (Specific: Certified training in moving/handling and observations; Measurable: Certificates; Achievable: Short courses; Relevant: Core duties; Time-bound: Within 24 months).</w:t>
      </w:r>
    </w:p>
    <w:p w14:paraId="0EB780F6" w14:textId="77777777" w:rsidR="00704249" w:rsidRDefault="00704249" w:rsidP="00704249">
      <w:r w:rsidRPr="00704249">
        <w:rPr>
          <w:b/>
          <w:bCs/>
        </w:rPr>
        <w:t>Actions:</w:t>
      </w:r>
      <w:r>
        <w:t xml:space="preserve"> Take provider courses (e.g. manual handling); training on the job. Resources: Online courses, paid by the employer. Timescale First course by end-2026; second by mid-2027. Monitor/Evaluate Pre/post-training self-assessment; supervisor feedback; annual competency review.</w:t>
      </w:r>
    </w:p>
    <w:p w14:paraId="30DB1185" w14:textId="77777777" w:rsidR="00704249" w:rsidRDefault="00704249" w:rsidP="00704249">
      <w:r>
        <w:t>The progress would be measured with the help of self-reviewing every quarter, discussing the development with a mentor, and updating this PDP.</w:t>
      </w:r>
    </w:p>
    <w:p w14:paraId="5F3BDEFA" w14:textId="3DBFDE2D" w:rsidR="00704249" w:rsidRDefault="00704249" w:rsidP="00704249">
      <w:pPr>
        <w:pStyle w:val="Heading1"/>
        <w:numPr>
          <w:ilvl w:val="0"/>
          <w:numId w:val="2"/>
        </w:numPr>
      </w:pPr>
      <w:bookmarkStart w:id="10" w:name="_Toc224274548"/>
      <w:r>
        <w:t>Reflective Cycle Reflection on Gibbs Reflective Cycle</w:t>
      </w:r>
      <w:bookmarkEnd w:id="10"/>
      <w:r>
        <w:t xml:space="preserve"> </w:t>
      </w:r>
    </w:p>
    <w:p w14:paraId="16E5F77D" w14:textId="26C35B12" w:rsidR="00704249" w:rsidRDefault="00704249" w:rsidP="00704249">
      <w:pPr>
        <w:pStyle w:val="Heading2"/>
      </w:pPr>
      <w:bookmarkStart w:id="11" w:name="_Toc224274549"/>
      <w:r>
        <w:t>7.1. Description</w:t>
      </w:r>
      <w:bookmarkEnd w:id="11"/>
    </w:p>
    <w:p w14:paraId="0F5421A6" w14:textId="72CD73E6" w:rsidR="00704249" w:rsidRDefault="00704249" w:rsidP="00704249">
      <w:r>
        <w:t xml:space="preserve">In my LCHS4009 Component 1 presentation, I have given a 10-minute presentation on the topic of </w:t>
      </w:r>
      <w:r w:rsidR="00443E32">
        <w:t>critical thinking</w:t>
      </w:r>
      <w:r>
        <w:t xml:space="preserve"> in Health and Social Care Employability. I also created PowerPoint slides on my CV highlight, volunteering, and alignment with the sector with examples of reception jobs. It was delivered through Microsoft Teams including Q&amp;A.</w:t>
      </w:r>
    </w:p>
    <w:p w14:paraId="299B895D" w14:textId="4838A18F" w:rsidR="00704249" w:rsidRDefault="00704249" w:rsidP="00704249">
      <w:pPr>
        <w:pStyle w:val="Heading2"/>
      </w:pPr>
      <w:bookmarkStart w:id="12" w:name="_Toc224274550"/>
      <w:r>
        <w:t>7.2. Feelings</w:t>
      </w:r>
      <w:bookmarkEnd w:id="12"/>
    </w:p>
    <w:p w14:paraId="4EF18721" w14:textId="31141CAE" w:rsidR="00704249" w:rsidRDefault="00704249" w:rsidP="00704249">
      <w:r>
        <w:t>I was nervous about time management and technical problems before the presentation; however, I was eager to share my experience. I was a bit nervous during the delivery but as I went on, the initial nervousness went away although I was rushed towards the end. Then I felt relieved afterwards and proud that I have addressed important points, but regretful that I did not expand examples to the full extent.</w:t>
      </w:r>
    </w:p>
    <w:p w14:paraId="22D9EEBB" w14:textId="588FEE16" w:rsidR="00704249" w:rsidRDefault="00704249" w:rsidP="00704249">
      <w:pPr>
        <w:pStyle w:val="Heading2"/>
        <w:numPr>
          <w:ilvl w:val="1"/>
          <w:numId w:val="2"/>
        </w:numPr>
      </w:pPr>
      <w:bookmarkStart w:id="13" w:name="_Toc224274551"/>
      <w:r>
        <w:t>Evaluation</w:t>
      </w:r>
      <w:bookmarkEnd w:id="13"/>
    </w:p>
    <w:p w14:paraId="1DA84B6F" w14:textId="77777777" w:rsidR="00704249" w:rsidRDefault="00704249" w:rsidP="00704249">
      <w:r>
        <w:t>The positive factors were clear organization, volume, and relevance of the content related to the experience of an administrator to care professions-peers saw better examples. Time management was rather successful (on time). Nevertheless, I was hasty with the conclusion, reduced eye contact (attention to notes/screen), and slides were overly loaded with text, which made them less impressive to the eye. The lecturer provided verbal feedback that emphasized good preparation and an interest in the topic but indicated more audience interaction and less complicated slides.</w:t>
      </w:r>
    </w:p>
    <w:p w14:paraId="5C62B072" w14:textId="4B17798A" w:rsidR="00704249" w:rsidRDefault="00704249" w:rsidP="00704249">
      <w:pPr>
        <w:pStyle w:val="Heading2"/>
        <w:numPr>
          <w:ilvl w:val="1"/>
          <w:numId w:val="2"/>
        </w:numPr>
      </w:pPr>
      <w:bookmarkStart w:id="14" w:name="_Toc224274552"/>
      <w:r>
        <w:t>Analysis</w:t>
      </w:r>
      <w:bookmarkEnd w:id="14"/>
    </w:p>
    <w:p w14:paraId="5117FE6C" w14:textId="77777777" w:rsidR="00704249" w:rsidRDefault="00704249" w:rsidP="00704249">
      <w:r>
        <w:t xml:space="preserve">The positive aspects were based on the proper preparation and personal resonance, which corresponded to the principles of effective presentation (clear objectives, logical flow) (van </w:t>
      </w:r>
      <w:proofErr w:type="spellStart"/>
      <w:r>
        <w:t>Emden</w:t>
      </w:r>
      <w:proofErr w:type="spellEnd"/>
      <w:r>
        <w:t xml:space="preserve"> and Becker, 2016). Eye contact and pacing, typical of the speech in a crowded audience (Lucas, 2015), were pronounced by nervousness, which was aggravated by the physical characteristics of an online presentation where non-verbal communication is </w:t>
      </w:r>
      <w:proofErr w:type="spellStart"/>
      <w:r>
        <w:t>minimised</w:t>
      </w:r>
      <w:proofErr w:type="spellEnd"/>
      <w:r>
        <w:t>. Large page slides were not the best practice in terms of visual aids (e.g. rule of less is more), thus it was read but not acted upon. This was reinforced by lecturer comments; positive on content knowledge, but the need to work on delivery confidence and interactivity--in line with reflective models the focus of which is self-awareness to develop (Gibbs, 1988).</w:t>
      </w:r>
    </w:p>
    <w:p w14:paraId="20885C7D" w14:textId="5FF51443" w:rsidR="00704249" w:rsidRDefault="00704249" w:rsidP="00704249">
      <w:pPr>
        <w:pStyle w:val="Heading2"/>
        <w:numPr>
          <w:ilvl w:val="1"/>
          <w:numId w:val="2"/>
        </w:numPr>
      </w:pPr>
      <w:bookmarkStart w:id="15" w:name="_Toc224274553"/>
      <w:r>
        <w:t>Conclusion</w:t>
      </w:r>
      <w:bookmarkEnd w:id="15"/>
    </w:p>
    <w:p w14:paraId="2A50E66D" w14:textId="77777777" w:rsidR="00704249" w:rsidRDefault="00704249" w:rsidP="00704249">
      <w:r>
        <w:t>I got to know that it is not about how much one prepares but the confidence in delivery and focusing on the audience is what matters. I might have rehearsed more, made the slides less complex, and integrated interactivity (e.g. questions). Generally, the experience demonstrated my potential and revealed the weaknesses in my presentation that can be transferred to care domains (e.g., reassuring patients).</w:t>
      </w:r>
    </w:p>
    <w:p w14:paraId="7CA4B438" w14:textId="14AB1201" w:rsidR="00704249" w:rsidRDefault="00704249" w:rsidP="00704249">
      <w:pPr>
        <w:pStyle w:val="Heading2"/>
        <w:numPr>
          <w:ilvl w:val="1"/>
          <w:numId w:val="2"/>
        </w:numPr>
      </w:pPr>
      <w:bookmarkStart w:id="16" w:name="_Toc224274554"/>
      <w:r>
        <w:t>Action Plan</w:t>
      </w:r>
      <w:bookmarkEnd w:id="16"/>
    </w:p>
    <w:p w14:paraId="55A2B344" w14:textId="77777777" w:rsidR="00704249" w:rsidRDefault="00704249" w:rsidP="00704249">
      <w:r>
        <w:t>To get better: Practice presentations each week with recording to review myself; get peer/lecturer feedback before delivery; use images/bullets/not more than 5 lines on the slide; attend presentation workshops at university; use the techniques in assessments in the future. These measures, which will be followed through reflective logs, will create confidence in professional communication in health and social care.</w:t>
      </w:r>
    </w:p>
    <w:p w14:paraId="4F51A808" w14:textId="4CB89B59" w:rsidR="00704249" w:rsidRDefault="00704249">
      <w:pPr>
        <w:spacing w:line="259" w:lineRule="auto"/>
        <w:jc w:val="left"/>
      </w:pPr>
      <w:r>
        <w:br w:type="page"/>
      </w:r>
    </w:p>
    <w:p w14:paraId="612C8384" w14:textId="0F31A51D" w:rsidR="005061C6" w:rsidRDefault="00704249" w:rsidP="00704249">
      <w:pPr>
        <w:pStyle w:val="Heading1"/>
      </w:pPr>
      <w:bookmarkStart w:id="17" w:name="_Toc224274555"/>
      <w:r>
        <w:t>References</w:t>
      </w:r>
      <w:bookmarkEnd w:id="17"/>
    </w:p>
    <w:p w14:paraId="57F4510F" w14:textId="77777777" w:rsidR="00704249" w:rsidRPr="00704249" w:rsidRDefault="00704249" w:rsidP="00704249">
      <w:pPr>
        <w:spacing w:before="100" w:beforeAutospacing="1" w:after="100" w:afterAutospacing="1" w:line="240" w:lineRule="auto"/>
        <w:jc w:val="left"/>
        <w:rPr>
          <w:rFonts w:eastAsia="Times New Roman" w:cs="Times New Roman"/>
          <w:szCs w:val="24"/>
        </w:rPr>
      </w:pPr>
      <w:r w:rsidRPr="00704249">
        <w:rPr>
          <w:rFonts w:eastAsia="Times New Roman" w:cs="Times New Roman"/>
          <w:szCs w:val="24"/>
        </w:rPr>
        <w:t xml:space="preserve">Cottrell, S. (2024) </w:t>
      </w:r>
      <w:r w:rsidRPr="00704249">
        <w:rPr>
          <w:rFonts w:eastAsia="Times New Roman" w:cs="Times New Roman"/>
          <w:i/>
          <w:iCs/>
          <w:szCs w:val="24"/>
        </w:rPr>
        <w:t>The study skills handbook</w:t>
      </w:r>
      <w:r w:rsidRPr="00704249">
        <w:rPr>
          <w:rFonts w:eastAsia="Times New Roman" w:cs="Times New Roman"/>
          <w:szCs w:val="24"/>
        </w:rPr>
        <w:t xml:space="preserve">. 6th </w:t>
      </w:r>
      <w:proofErr w:type="spellStart"/>
      <w:r w:rsidRPr="00704249">
        <w:rPr>
          <w:rFonts w:eastAsia="Times New Roman" w:cs="Times New Roman"/>
          <w:szCs w:val="24"/>
        </w:rPr>
        <w:t>edn</w:t>
      </w:r>
      <w:proofErr w:type="spellEnd"/>
      <w:r w:rsidRPr="00704249">
        <w:rPr>
          <w:rFonts w:eastAsia="Times New Roman" w:cs="Times New Roman"/>
          <w:szCs w:val="24"/>
        </w:rPr>
        <w:t>. London: Bloomsbury Publishing.</w:t>
      </w:r>
    </w:p>
    <w:p w14:paraId="52D69FC3" w14:textId="77777777" w:rsidR="00704249" w:rsidRPr="00704249" w:rsidRDefault="00704249" w:rsidP="00704249">
      <w:pPr>
        <w:spacing w:before="100" w:beforeAutospacing="1" w:after="100" w:afterAutospacing="1" w:line="240" w:lineRule="auto"/>
        <w:jc w:val="left"/>
        <w:rPr>
          <w:rFonts w:eastAsia="Times New Roman" w:cs="Times New Roman"/>
          <w:szCs w:val="24"/>
        </w:rPr>
      </w:pPr>
      <w:r w:rsidRPr="00704249">
        <w:rPr>
          <w:rFonts w:eastAsia="Times New Roman" w:cs="Times New Roman"/>
          <w:szCs w:val="24"/>
        </w:rPr>
        <w:t xml:space="preserve">Department of Health and Social Care, NHS England, Skills for Care and Skills for Health (2025) </w:t>
      </w:r>
      <w:r w:rsidRPr="00704249">
        <w:rPr>
          <w:rFonts w:eastAsia="Times New Roman" w:cs="Times New Roman"/>
          <w:i/>
          <w:iCs/>
          <w:szCs w:val="24"/>
        </w:rPr>
        <w:t>The Care Certificate standards updated 2025</w:t>
      </w:r>
      <w:r w:rsidRPr="00704249">
        <w:rPr>
          <w:rFonts w:eastAsia="Times New Roman" w:cs="Times New Roman"/>
          <w:szCs w:val="24"/>
        </w:rPr>
        <w:t xml:space="preserve">. Available at: </w:t>
      </w:r>
      <w:hyperlink r:id="rId9" w:tgtFrame="_blank" w:history="1">
        <w:r w:rsidRPr="00704249">
          <w:rPr>
            <w:rFonts w:eastAsia="Times New Roman" w:cs="Times New Roman"/>
            <w:color w:val="0000FF"/>
            <w:szCs w:val="24"/>
            <w:u w:val="single"/>
          </w:rPr>
          <w:t>https://www.skillsforhealth.org.uk/resources/the-care-certificate-standards</w:t>
        </w:r>
      </w:hyperlink>
      <w:r w:rsidRPr="00704249">
        <w:rPr>
          <w:rFonts w:eastAsia="Times New Roman" w:cs="Times New Roman"/>
          <w:szCs w:val="24"/>
        </w:rPr>
        <w:t xml:space="preserve"> (Accessed: 13 March 2026).</w:t>
      </w:r>
    </w:p>
    <w:p w14:paraId="0EBBEA96" w14:textId="77777777" w:rsidR="00704249" w:rsidRPr="00704249" w:rsidRDefault="00704249" w:rsidP="00704249">
      <w:pPr>
        <w:spacing w:before="100" w:beforeAutospacing="1" w:after="100" w:afterAutospacing="1" w:line="240" w:lineRule="auto"/>
        <w:jc w:val="left"/>
        <w:rPr>
          <w:rFonts w:eastAsia="Times New Roman" w:cs="Times New Roman"/>
          <w:szCs w:val="24"/>
        </w:rPr>
      </w:pPr>
      <w:r w:rsidRPr="00704249">
        <w:rPr>
          <w:rFonts w:eastAsia="Times New Roman" w:cs="Times New Roman"/>
          <w:szCs w:val="24"/>
        </w:rPr>
        <w:t xml:space="preserve">Gibbs, G. (1988) </w:t>
      </w:r>
      <w:r w:rsidRPr="00704249">
        <w:rPr>
          <w:rFonts w:eastAsia="Times New Roman" w:cs="Times New Roman"/>
          <w:i/>
          <w:iCs/>
          <w:szCs w:val="24"/>
        </w:rPr>
        <w:t>Learning by doing: a guide to teaching and learning methods</w:t>
      </w:r>
      <w:r w:rsidRPr="00704249">
        <w:rPr>
          <w:rFonts w:eastAsia="Times New Roman" w:cs="Times New Roman"/>
          <w:szCs w:val="24"/>
        </w:rPr>
        <w:t>. Further Education Unit. Oxford: Oxford Polytechnic.</w:t>
      </w:r>
    </w:p>
    <w:p w14:paraId="5A2341CD" w14:textId="77777777" w:rsidR="00704249" w:rsidRPr="00704249" w:rsidRDefault="00704249" w:rsidP="00704249">
      <w:pPr>
        <w:spacing w:before="100" w:beforeAutospacing="1" w:after="100" w:afterAutospacing="1" w:line="240" w:lineRule="auto"/>
        <w:jc w:val="left"/>
        <w:rPr>
          <w:rFonts w:eastAsia="Times New Roman" w:cs="Times New Roman"/>
          <w:szCs w:val="24"/>
        </w:rPr>
      </w:pPr>
      <w:r w:rsidRPr="00704249">
        <w:rPr>
          <w:rFonts w:eastAsia="Times New Roman" w:cs="Times New Roman"/>
          <w:szCs w:val="24"/>
        </w:rPr>
        <w:t xml:space="preserve">Lucas, S.E. (2009) </w:t>
      </w:r>
      <w:r w:rsidRPr="00704249">
        <w:rPr>
          <w:rFonts w:eastAsia="Times New Roman" w:cs="Times New Roman"/>
          <w:i/>
          <w:iCs/>
          <w:szCs w:val="24"/>
        </w:rPr>
        <w:t>The art of public speaking</w:t>
      </w:r>
      <w:r w:rsidRPr="00704249">
        <w:rPr>
          <w:rFonts w:eastAsia="Times New Roman" w:cs="Times New Roman"/>
          <w:szCs w:val="24"/>
        </w:rPr>
        <w:t xml:space="preserve">. 10th </w:t>
      </w:r>
      <w:proofErr w:type="spellStart"/>
      <w:r w:rsidRPr="00704249">
        <w:rPr>
          <w:rFonts w:eastAsia="Times New Roman" w:cs="Times New Roman"/>
          <w:szCs w:val="24"/>
        </w:rPr>
        <w:t>edn</w:t>
      </w:r>
      <w:proofErr w:type="spellEnd"/>
      <w:r w:rsidRPr="00704249">
        <w:rPr>
          <w:rFonts w:eastAsia="Times New Roman" w:cs="Times New Roman"/>
          <w:szCs w:val="24"/>
        </w:rPr>
        <w:t>. New York: McGraw-Hill.</w:t>
      </w:r>
    </w:p>
    <w:p w14:paraId="15A02FFD" w14:textId="77777777" w:rsidR="00704249" w:rsidRPr="00704249" w:rsidRDefault="00704249" w:rsidP="00704249">
      <w:pPr>
        <w:spacing w:before="100" w:beforeAutospacing="1" w:after="100" w:afterAutospacing="1" w:line="240" w:lineRule="auto"/>
        <w:jc w:val="left"/>
        <w:rPr>
          <w:rFonts w:eastAsia="Times New Roman" w:cs="Times New Roman"/>
          <w:szCs w:val="24"/>
        </w:rPr>
      </w:pPr>
      <w:r w:rsidRPr="00704249">
        <w:rPr>
          <w:rFonts w:eastAsia="Times New Roman" w:cs="Times New Roman"/>
          <w:szCs w:val="24"/>
        </w:rPr>
        <w:t xml:space="preserve">Skills for Health (2021) </w:t>
      </w:r>
      <w:r w:rsidRPr="00704249">
        <w:rPr>
          <w:rFonts w:eastAsia="Times New Roman" w:cs="Times New Roman"/>
          <w:i/>
          <w:iCs/>
          <w:szCs w:val="24"/>
        </w:rPr>
        <w:t>Core Skills Training Framework (England) – subject guide v1.1</w:t>
      </w:r>
      <w:r w:rsidRPr="00704249">
        <w:rPr>
          <w:rFonts w:eastAsia="Times New Roman" w:cs="Times New Roman"/>
          <w:szCs w:val="24"/>
        </w:rPr>
        <w:t xml:space="preserve">. Available at: </w:t>
      </w:r>
      <w:hyperlink r:id="rId10" w:tgtFrame="_blank" w:history="1">
        <w:r w:rsidRPr="00704249">
          <w:rPr>
            <w:rFonts w:eastAsia="Times New Roman" w:cs="Times New Roman"/>
            <w:color w:val="0000FF"/>
            <w:szCs w:val="24"/>
            <w:u w:val="single"/>
          </w:rPr>
          <w:t>https://www.skillsforhealth.org.uk/app/uploads/2021/07/CSTF-Eng-Subject-Guide-v1.1.pdf</w:t>
        </w:r>
      </w:hyperlink>
      <w:r w:rsidRPr="00704249">
        <w:rPr>
          <w:rFonts w:eastAsia="Times New Roman" w:cs="Times New Roman"/>
          <w:szCs w:val="24"/>
        </w:rPr>
        <w:t xml:space="preserve"> (Accessed: 13 March 2026).</w:t>
      </w:r>
    </w:p>
    <w:p w14:paraId="3D5DC092" w14:textId="77777777" w:rsidR="00704249" w:rsidRPr="00704249" w:rsidRDefault="00704249" w:rsidP="00704249">
      <w:pPr>
        <w:spacing w:before="100" w:beforeAutospacing="1" w:after="100" w:afterAutospacing="1" w:line="240" w:lineRule="auto"/>
        <w:jc w:val="left"/>
        <w:rPr>
          <w:rFonts w:eastAsia="Times New Roman" w:cs="Times New Roman"/>
          <w:szCs w:val="24"/>
        </w:rPr>
      </w:pPr>
      <w:r w:rsidRPr="00704249">
        <w:rPr>
          <w:rFonts w:eastAsia="Times New Roman" w:cs="Times New Roman"/>
          <w:szCs w:val="24"/>
        </w:rPr>
        <w:t xml:space="preserve">van </w:t>
      </w:r>
      <w:proofErr w:type="spellStart"/>
      <w:r w:rsidRPr="00704249">
        <w:rPr>
          <w:rFonts w:eastAsia="Times New Roman" w:cs="Times New Roman"/>
          <w:szCs w:val="24"/>
        </w:rPr>
        <w:t>Emden</w:t>
      </w:r>
      <w:proofErr w:type="spellEnd"/>
      <w:r w:rsidRPr="00704249">
        <w:rPr>
          <w:rFonts w:eastAsia="Times New Roman" w:cs="Times New Roman"/>
          <w:szCs w:val="24"/>
        </w:rPr>
        <w:t xml:space="preserve">, J. and Becker, L. (2025) </w:t>
      </w:r>
      <w:r w:rsidRPr="00704249">
        <w:rPr>
          <w:rFonts w:eastAsia="Times New Roman" w:cs="Times New Roman"/>
          <w:i/>
          <w:iCs/>
          <w:szCs w:val="24"/>
        </w:rPr>
        <w:t>Presentation skills for students</w:t>
      </w:r>
      <w:r w:rsidRPr="00704249">
        <w:rPr>
          <w:rFonts w:eastAsia="Times New Roman" w:cs="Times New Roman"/>
          <w:szCs w:val="24"/>
        </w:rPr>
        <w:t>. [Updated edition details from Bloomsbury]. London: Bloomsbury Publishing.</w:t>
      </w:r>
    </w:p>
    <w:p w14:paraId="7E981309" w14:textId="77777777" w:rsidR="00704249" w:rsidRPr="00704249" w:rsidRDefault="00704249" w:rsidP="00704249"/>
    <w:sectPr w:rsidR="00704249" w:rsidRPr="00704249" w:rsidSect="00704249">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D151C" w14:textId="77777777" w:rsidR="00DA54E4" w:rsidRDefault="00DA54E4" w:rsidP="00440EF8">
      <w:pPr>
        <w:spacing w:after="0" w:line="240" w:lineRule="auto"/>
      </w:pPr>
      <w:r>
        <w:separator/>
      </w:r>
    </w:p>
  </w:endnote>
  <w:endnote w:type="continuationSeparator" w:id="0">
    <w:p w14:paraId="01B2D75B" w14:textId="77777777" w:rsidR="00DA54E4" w:rsidRDefault="00DA54E4" w:rsidP="00440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A6198" w14:textId="77777777" w:rsidR="00DA54E4" w:rsidRDefault="00DA54E4" w:rsidP="00440EF8">
      <w:pPr>
        <w:spacing w:after="0" w:line="240" w:lineRule="auto"/>
      </w:pPr>
      <w:r>
        <w:separator/>
      </w:r>
    </w:p>
  </w:footnote>
  <w:footnote w:type="continuationSeparator" w:id="0">
    <w:p w14:paraId="6FBD791E" w14:textId="77777777" w:rsidR="00DA54E4" w:rsidRDefault="00DA54E4" w:rsidP="00440E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5330F"/>
    <w:multiLevelType w:val="multilevel"/>
    <w:tmpl w:val="6E38DD6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B6E332D"/>
    <w:multiLevelType w:val="multilevel"/>
    <w:tmpl w:val="1DC0C34A"/>
    <w:lvl w:ilvl="0">
      <w:start w:val="5"/>
      <w:numFmt w:val="decimal"/>
      <w:lvlText w:val="%1."/>
      <w:lvlJc w:val="left"/>
      <w:pPr>
        <w:ind w:left="390" w:hanging="39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2068347">
    <w:abstractNumId w:val="0"/>
  </w:num>
  <w:num w:numId="2" w16cid:durableId="19243356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249"/>
    <w:rsid w:val="00044A21"/>
    <w:rsid w:val="00066001"/>
    <w:rsid w:val="000710D4"/>
    <w:rsid w:val="000B25DB"/>
    <w:rsid w:val="00177EB8"/>
    <w:rsid w:val="001A43AD"/>
    <w:rsid w:val="001B487E"/>
    <w:rsid w:val="001D53C1"/>
    <w:rsid w:val="002877E5"/>
    <w:rsid w:val="00345AAA"/>
    <w:rsid w:val="0034719E"/>
    <w:rsid w:val="00367D27"/>
    <w:rsid w:val="00395CE9"/>
    <w:rsid w:val="00440EF8"/>
    <w:rsid w:val="00443E32"/>
    <w:rsid w:val="00447357"/>
    <w:rsid w:val="00450E18"/>
    <w:rsid w:val="004679ED"/>
    <w:rsid w:val="004757BD"/>
    <w:rsid w:val="004911E4"/>
    <w:rsid w:val="004C0CD1"/>
    <w:rsid w:val="004E602B"/>
    <w:rsid w:val="005061C6"/>
    <w:rsid w:val="00573C4F"/>
    <w:rsid w:val="005E0247"/>
    <w:rsid w:val="005F6267"/>
    <w:rsid w:val="00603387"/>
    <w:rsid w:val="00624F5C"/>
    <w:rsid w:val="00652E02"/>
    <w:rsid w:val="00704249"/>
    <w:rsid w:val="007607EE"/>
    <w:rsid w:val="00774A94"/>
    <w:rsid w:val="00786932"/>
    <w:rsid w:val="007919D2"/>
    <w:rsid w:val="007A4D2B"/>
    <w:rsid w:val="007A7E78"/>
    <w:rsid w:val="00832F83"/>
    <w:rsid w:val="00840A81"/>
    <w:rsid w:val="0089494D"/>
    <w:rsid w:val="008B052D"/>
    <w:rsid w:val="008E580F"/>
    <w:rsid w:val="0091350B"/>
    <w:rsid w:val="009B6899"/>
    <w:rsid w:val="009B726A"/>
    <w:rsid w:val="00A509E3"/>
    <w:rsid w:val="00AE0C40"/>
    <w:rsid w:val="00B47CA0"/>
    <w:rsid w:val="00BE1EE1"/>
    <w:rsid w:val="00C100CE"/>
    <w:rsid w:val="00C178B7"/>
    <w:rsid w:val="00C26F10"/>
    <w:rsid w:val="00C514B0"/>
    <w:rsid w:val="00C73038"/>
    <w:rsid w:val="00CA7C5E"/>
    <w:rsid w:val="00CA7E2F"/>
    <w:rsid w:val="00CC4014"/>
    <w:rsid w:val="00D16420"/>
    <w:rsid w:val="00D321F0"/>
    <w:rsid w:val="00D835FD"/>
    <w:rsid w:val="00D908C6"/>
    <w:rsid w:val="00DA54E4"/>
    <w:rsid w:val="00DC3942"/>
    <w:rsid w:val="00DD41F7"/>
    <w:rsid w:val="00F408DC"/>
    <w:rsid w:val="00F754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EB0A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24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042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04249"/>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4249"/>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70424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04249"/>
    <w:rPr>
      <w:rFonts w:ascii="Times New Roman" w:eastAsiaTheme="majorEastAsia" w:hAnsi="Times New Roman" w:cstheme="majorBidi"/>
      <w:b/>
      <w:sz w:val="26"/>
      <w:szCs w:val="26"/>
    </w:rPr>
  </w:style>
  <w:style w:type="character" w:styleId="Emphasis">
    <w:name w:val="Emphasis"/>
    <w:basedOn w:val="DefaultParagraphFont"/>
    <w:uiPriority w:val="20"/>
    <w:qFormat/>
    <w:rsid w:val="00704249"/>
    <w:rPr>
      <w:i/>
      <w:iCs/>
    </w:rPr>
  </w:style>
  <w:style w:type="character" w:styleId="Hyperlink">
    <w:name w:val="Hyperlink"/>
    <w:basedOn w:val="DefaultParagraphFont"/>
    <w:uiPriority w:val="99"/>
    <w:unhideWhenUsed/>
    <w:rsid w:val="00704249"/>
    <w:rPr>
      <w:color w:val="0000FF"/>
      <w:u w:val="single"/>
    </w:rPr>
  </w:style>
  <w:style w:type="paragraph" w:styleId="TOCHeading">
    <w:name w:val="TOC Heading"/>
    <w:basedOn w:val="Heading1"/>
    <w:next w:val="Normal"/>
    <w:uiPriority w:val="39"/>
    <w:unhideWhenUsed/>
    <w:qFormat/>
    <w:rsid w:val="00704249"/>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04249"/>
    <w:pPr>
      <w:spacing w:after="100"/>
    </w:pPr>
  </w:style>
  <w:style w:type="paragraph" w:styleId="TOC2">
    <w:name w:val="toc 2"/>
    <w:basedOn w:val="Normal"/>
    <w:next w:val="Normal"/>
    <w:autoRedefine/>
    <w:uiPriority w:val="39"/>
    <w:unhideWhenUsed/>
    <w:rsid w:val="00704249"/>
    <w:pPr>
      <w:spacing w:after="100"/>
      <w:ind w:left="240"/>
    </w:pPr>
  </w:style>
  <w:style w:type="paragraph" w:styleId="Header">
    <w:name w:val="header"/>
    <w:basedOn w:val="Normal"/>
    <w:link w:val="HeaderChar"/>
    <w:uiPriority w:val="99"/>
    <w:unhideWhenUsed/>
    <w:rsid w:val="00440E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0EF8"/>
    <w:rPr>
      <w:rFonts w:ascii="Times New Roman" w:hAnsi="Times New Roman"/>
      <w:sz w:val="24"/>
    </w:rPr>
  </w:style>
  <w:style w:type="paragraph" w:styleId="Footer">
    <w:name w:val="footer"/>
    <w:basedOn w:val="Normal"/>
    <w:link w:val="FooterChar"/>
    <w:uiPriority w:val="99"/>
    <w:unhideWhenUsed/>
    <w:rsid w:val="00440E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0EF8"/>
    <w:rPr>
      <w:rFonts w:ascii="Times New Roman" w:hAnsi="Times New Roman"/>
      <w:sz w:val="24"/>
    </w:rPr>
  </w:style>
  <w:style w:type="character" w:styleId="FollowedHyperlink">
    <w:name w:val="FollowedHyperlink"/>
    <w:basedOn w:val="DefaultParagraphFont"/>
    <w:uiPriority w:val="99"/>
    <w:semiHidden/>
    <w:unhideWhenUsed/>
    <w:rsid w:val="00345AAA"/>
    <w:rPr>
      <w:color w:val="954F72" w:themeColor="followedHyperlink"/>
      <w:u w:val="single"/>
    </w:rPr>
  </w:style>
  <w:style w:type="paragraph" w:customStyle="1" w:styleId="s3">
    <w:name w:val="s3"/>
    <w:basedOn w:val="Normal"/>
    <w:rsid w:val="00345AAA"/>
    <w:pPr>
      <w:spacing w:before="100" w:beforeAutospacing="1" w:after="100" w:afterAutospacing="1" w:line="240" w:lineRule="auto"/>
      <w:jc w:val="left"/>
    </w:pPr>
    <w:rPr>
      <w:rFonts w:eastAsiaTheme="minorEastAsia" w:cs="Times New Roman"/>
      <w:szCs w:val="24"/>
      <w:lang w:val="en-GB" w:eastAsia="en-GB"/>
    </w:rPr>
  </w:style>
  <w:style w:type="character" w:customStyle="1" w:styleId="s2">
    <w:name w:val="s2"/>
    <w:basedOn w:val="DefaultParagraphFont"/>
    <w:rsid w:val="00345AAA"/>
  </w:style>
  <w:style w:type="paragraph" w:customStyle="1" w:styleId="s4">
    <w:name w:val="s4"/>
    <w:basedOn w:val="Normal"/>
    <w:rsid w:val="00345AAA"/>
    <w:pPr>
      <w:spacing w:before="100" w:beforeAutospacing="1" w:after="100" w:afterAutospacing="1" w:line="240" w:lineRule="auto"/>
      <w:jc w:val="left"/>
    </w:pPr>
    <w:rPr>
      <w:rFonts w:eastAsiaTheme="minorEastAsia" w:cs="Times New Roman"/>
      <w:szCs w:val="24"/>
      <w:lang w:val="en-GB" w:eastAsia="en-GB"/>
    </w:rPr>
  </w:style>
  <w:style w:type="paragraph" w:customStyle="1" w:styleId="s6">
    <w:name w:val="s6"/>
    <w:basedOn w:val="Normal"/>
    <w:rsid w:val="00345AAA"/>
    <w:pPr>
      <w:spacing w:before="100" w:beforeAutospacing="1" w:after="100" w:afterAutospacing="1" w:line="240" w:lineRule="auto"/>
      <w:jc w:val="left"/>
    </w:pPr>
    <w:rPr>
      <w:rFonts w:eastAsiaTheme="minorEastAsia" w:cs="Times New Roman"/>
      <w:szCs w:val="24"/>
      <w:lang w:val="en-GB" w:eastAsia="en-GB"/>
    </w:rPr>
  </w:style>
  <w:style w:type="character" w:customStyle="1" w:styleId="bumpedfont15">
    <w:name w:val="bumpedfont15"/>
    <w:basedOn w:val="DefaultParagraphFont"/>
    <w:rsid w:val="00345AAA"/>
  </w:style>
  <w:style w:type="character" w:customStyle="1" w:styleId="s7">
    <w:name w:val="s7"/>
    <w:basedOn w:val="DefaultParagraphFont"/>
    <w:rsid w:val="00345AAA"/>
  </w:style>
  <w:style w:type="character" w:customStyle="1" w:styleId="apple-converted-space">
    <w:name w:val="apple-converted-space"/>
    <w:basedOn w:val="DefaultParagraphFont"/>
    <w:rsid w:val="00345AAA"/>
  </w:style>
  <w:style w:type="paragraph" w:styleId="ListParagraph">
    <w:name w:val="List Paragraph"/>
    <w:basedOn w:val="Normal"/>
    <w:uiPriority w:val="34"/>
    <w:qFormat/>
    <w:rsid w:val="00345AAA"/>
    <w:pPr>
      <w:ind w:left="720"/>
      <w:contextualSpacing/>
    </w:pPr>
  </w:style>
  <w:style w:type="paragraph" w:customStyle="1" w:styleId="p1">
    <w:name w:val="p1"/>
    <w:basedOn w:val="Normal"/>
    <w:rsid w:val="00C178B7"/>
    <w:pPr>
      <w:spacing w:before="100" w:beforeAutospacing="1" w:after="100" w:afterAutospacing="1" w:line="240" w:lineRule="auto"/>
      <w:jc w:val="left"/>
    </w:pPr>
    <w:rPr>
      <w:rFonts w:eastAsiaTheme="minorEastAsia" w:cs="Times New Roman"/>
      <w:szCs w:val="24"/>
      <w:lang w:val="en-GB" w:eastAsia="en-GB"/>
    </w:rPr>
  </w:style>
  <w:style w:type="character" w:customStyle="1" w:styleId="s1">
    <w:name w:val="s1"/>
    <w:basedOn w:val="DefaultParagraphFont"/>
    <w:rsid w:val="00C178B7"/>
  </w:style>
  <w:style w:type="paragraph" w:customStyle="1" w:styleId="p2">
    <w:name w:val="p2"/>
    <w:basedOn w:val="Normal"/>
    <w:rsid w:val="001D53C1"/>
    <w:pPr>
      <w:spacing w:after="0" w:line="240" w:lineRule="auto"/>
      <w:jc w:val="left"/>
    </w:pPr>
    <w:rPr>
      <w:rFonts w:ascii="Helvetica" w:eastAsiaTheme="minorEastAsia" w:hAnsi="Helvetica" w:cs="Times New Roman"/>
      <w:color w:val="444545"/>
      <w:sz w:val="18"/>
      <w:szCs w:val="18"/>
      <w:lang w:val="en-GB" w:eastAsia="en-GB"/>
    </w:rPr>
  </w:style>
  <w:style w:type="character" w:customStyle="1" w:styleId="s5">
    <w:name w:val="s5"/>
    <w:basedOn w:val="DefaultParagraphFont"/>
    <w:rsid w:val="001D53C1"/>
    <w:rPr>
      <w:rFonts w:ascii="Arial" w:hAnsi="Arial" w:cs="Arial" w:hint="default"/>
      <w:b w:val="0"/>
      <w:bCs w:val="0"/>
      <w:i w:val="0"/>
      <w:iCs w:val="0"/>
      <w:color w:val="FCB34B"/>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808334">
      <w:bodyDiv w:val="1"/>
      <w:marLeft w:val="0"/>
      <w:marRight w:val="0"/>
      <w:marTop w:val="0"/>
      <w:marBottom w:val="0"/>
      <w:divBdr>
        <w:top w:val="none" w:sz="0" w:space="0" w:color="auto"/>
        <w:left w:val="none" w:sz="0" w:space="0" w:color="auto"/>
        <w:bottom w:val="none" w:sz="0" w:space="0" w:color="auto"/>
        <w:right w:val="none" w:sz="0" w:space="0" w:color="auto"/>
      </w:divBdr>
    </w:div>
    <w:div w:id="1686597016">
      <w:bodyDiv w:val="1"/>
      <w:marLeft w:val="0"/>
      <w:marRight w:val="0"/>
      <w:marTop w:val="0"/>
      <w:marBottom w:val="0"/>
      <w:divBdr>
        <w:top w:val="none" w:sz="0" w:space="0" w:color="auto"/>
        <w:left w:val="none" w:sz="0" w:space="0" w:color="auto"/>
        <w:bottom w:val="none" w:sz="0" w:space="0" w:color="auto"/>
        <w:right w:val="none" w:sz="0" w:space="0" w:color="auto"/>
      </w:divBdr>
    </w:div>
    <w:div w:id="1694569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killsforhealth.org.uk/app/uploads/2021/07/CSTF-Eng-Subject-Guide-v1.1.pdf" TargetMode="External"/><Relationship Id="rId4" Type="http://schemas.openxmlformats.org/officeDocument/2006/relationships/settings" Target="settings.xml"/><Relationship Id="rId9" Type="http://schemas.openxmlformats.org/officeDocument/2006/relationships/hyperlink" Target="https://www.skillsforhealth.org.uk/resources/the-care-certificate-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5A042-0530-41F7-AFCE-3F8FBFAB62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2589</Words>
  <Characters>14760</Characters>
  <Application>Microsoft Office Word</Application>
  <DocSecurity>0</DocSecurity>
  <Lines>123</Lines>
  <Paragraphs>34</Paragraphs>
  <ScaleCrop>false</ScaleCrop>
  <Company/>
  <LinksUpToDate>false</LinksUpToDate>
  <CharactersWithSpaces>17315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2026-03-22T21:57:00Z</dcterms:created>
  <dcterms:modified xsi:type="dcterms:W3CDTF">2026-03-22T21:57:00Z</dcterms:modified>
</cp:coreProperties>
</file>