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7AC75" w14:textId="77777777" w:rsidR="00C14D5A" w:rsidRPr="00C14D5A" w:rsidRDefault="00C14D5A" w:rsidP="00C14D5A">
      <w:pPr>
        <w:spacing w:before="100" w:beforeAutospacing="1" w:after="100" w:afterAutospacing="1" w:line="360" w:lineRule="auto"/>
        <w:rPr>
          <w:rFonts w:ascii="Times New Roman" w:eastAsia="Times New Roman" w:hAnsi="Times New Roman" w:cs="Times New Roman"/>
          <w:b/>
          <w:bCs/>
          <w:lang w:eastAsia="en-GB"/>
          <w14:ligatures w14:val="none"/>
        </w:rPr>
      </w:pPr>
    </w:p>
    <w:p w14:paraId="678FD8A5" w14:textId="77777777" w:rsidR="00C14D5A" w:rsidRPr="00C14D5A" w:rsidRDefault="00C14D5A" w:rsidP="00C14D5A">
      <w:pPr>
        <w:spacing w:before="100" w:beforeAutospacing="1" w:after="100" w:afterAutospacing="1" w:line="360" w:lineRule="auto"/>
        <w:jc w:val="center"/>
        <w:rPr>
          <w:rFonts w:ascii="Times New Roman" w:eastAsia="Times New Roman" w:hAnsi="Times New Roman" w:cs="Times New Roman"/>
          <w:b/>
          <w:bCs/>
          <w:lang w:eastAsia="en-GB"/>
          <w14:ligatures w14:val="none"/>
        </w:rPr>
      </w:pPr>
      <w:r w:rsidRPr="00C14D5A">
        <w:rPr>
          <w:rFonts w:ascii="Times New Roman" w:eastAsia="Times New Roman" w:hAnsi="Times New Roman" w:cs="Times New Roman"/>
          <w:b/>
          <w:bCs/>
          <w:noProof/>
          <w:lang w:eastAsia="en-GB"/>
          <w14:ligatures w14:val="none"/>
        </w:rPr>
        <w:drawing>
          <wp:inline distT="0" distB="0" distL="0" distR="0" wp14:anchorId="72F2D37D" wp14:editId="68A84F21">
            <wp:extent cx="2926080" cy="1170305"/>
            <wp:effectExtent l="0" t="0" r="7620" b="0"/>
            <wp:docPr id="12441388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26080" cy="1170305"/>
                    </a:xfrm>
                    <a:prstGeom prst="rect">
                      <a:avLst/>
                    </a:prstGeom>
                    <a:noFill/>
                  </pic:spPr>
                </pic:pic>
              </a:graphicData>
            </a:graphic>
          </wp:inline>
        </w:drawing>
      </w:r>
    </w:p>
    <w:p w14:paraId="14773179" w14:textId="77777777" w:rsidR="00C14D5A" w:rsidRPr="00C14D5A" w:rsidRDefault="00C14D5A" w:rsidP="00C14D5A">
      <w:pPr>
        <w:spacing w:before="100" w:beforeAutospacing="1" w:after="100" w:afterAutospacing="1" w:line="360" w:lineRule="auto"/>
        <w:jc w:val="center"/>
        <w:rPr>
          <w:rFonts w:ascii="Times New Roman" w:eastAsia="Times New Roman" w:hAnsi="Times New Roman" w:cs="Times New Roman"/>
          <w:lang w:eastAsia="en-GB"/>
          <w14:ligatures w14:val="none"/>
        </w:rPr>
      </w:pPr>
      <w:r w:rsidRPr="00C14D5A">
        <w:rPr>
          <w:rFonts w:ascii="Times New Roman" w:eastAsia="Times New Roman" w:hAnsi="Times New Roman" w:cs="Times New Roman"/>
          <w:b/>
          <w:bCs/>
          <w:lang w:eastAsia="en-GB"/>
          <w14:ligatures w14:val="none"/>
        </w:rPr>
        <w:t>MBA Programme</w:t>
      </w:r>
      <w:r w:rsidRPr="00C14D5A">
        <w:rPr>
          <w:rFonts w:ascii="Times New Roman" w:eastAsia="Times New Roman" w:hAnsi="Times New Roman" w:cs="Times New Roman"/>
          <w:lang w:eastAsia="en-GB"/>
          <w14:ligatures w14:val="none"/>
        </w:rPr>
        <w:br/>
      </w:r>
      <w:r w:rsidRPr="00C14D5A">
        <w:rPr>
          <w:rFonts w:ascii="Times New Roman" w:eastAsia="Times New Roman" w:hAnsi="Times New Roman" w:cs="Times New Roman"/>
          <w:b/>
          <w:bCs/>
          <w:lang w:eastAsia="en-GB"/>
          <w14:ligatures w14:val="none"/>
        </w:rPr>
        <w:t>Module: Business Research (BMMB7028)</w:t>
      </w:r>
    </w:p>
    <w:p w14:paraId="3BB1A847" w14:textId="77777777" w:rsidR="00C14D5A" w:rsidRPr="00C14D5A" w:rsidRDefault="00C14D5A" w:rsidP="00C14D5A">
      <w:pPr>
        <w:jc w:val="center"/>
        <w:rPr>
          <w:rFonts w:ascii="Times New Roman" w:hAnsi="Times New Roman" w:cs="Times New Roman"/>
          <w:b/>
          <w:sz w:val="36"/>
          <w:szCs w:val="36"/>
          <w:lang w:eastAsia="en-GB"/>
        </w:rPr>
      </w:pPr>
      <w:r w:rsidRPr="00C14D5A">
        <w:rPr>
          <w:rFonts w:ascii="Times New Roman" w:hAnsi="Times New Roman" w:cs="Times New Roman"/>
          <w:b/>
          <w:sz w:val="36"/>
          <w:szCs w:val="36"/>
          <w:lang w:eastAsia="en-GB"/>
        </w:rPr>
        <w:t>RESEARCH PROPOSAL REPORT</w:t>
      </w:r>
    </w:p>
    <w:p w14:paraId="299183E9" w14:textId="77777777" w:rsidR="00C14D5A" w:rsidRPr="00C14D5A" w:rsidRDefault="00C14D5A" w:rsidP="00C14D5A">
      <w:pPr>
        <w:jc w:val="center"/>
        <w:rPr>
          <w:rFonts w:ascii="Times New Roman" w:hAnsi="Times New Roman" w:cs="Times New Roman"/>
          <w:b/>
          <w:sz w:val="32"/>
          <w:szCs w:val="32"/>
          <w:lang w:eastAsia="en-GB"/>
        </w:rPr>
      </w:pPr>
      <w:r w:rsidRPr="00C14D5A">
        <w:rPr>
          <w:rFonts w:ascii="Times New Roman" w:hAnsi="Times New Roman" w:cs="Times New Roman"/>
          <w:b/>
          <w:sz w:val="32"/>
          <w:szCs w:val="32"/>
          <w:lang w:eastAsia="en-GB"/>
        </w:rPr>
        <w:t>The Impact of Sustainability Practices on Consumer Purchase Decisions in the UK Fashion Industry</w:t>
      </w:r>
    </w:p>
    <w:p w14:paraId="4E7E4C7F" w14:textId="77777777" w:rsidR="00C14D5A" w:rsidRPr="00C14D5A" w:rsidRDefault="00C14D5A" w:rsidP="00C14D5A">
      <w:pPr>
        <w:spacing w:before="100" w:beforeAutospacing="1" w:after="100" w:afterAutospacing="1" w:line="360" w:lineRule="auto"/>
        <w:jc w:val="center"/>
        <w:rPr>
          <w:rFonts w:ascii="Times New Roman" w:eastAsia="Times New Roman" w:hAnsi="Times New Roman" w:cs="Times New Roman"/>
          <w:lang w:eastAsia="en-GB"/>
          <w14:ligatures w14:val="none"/>
        </w:rPr>
      </w:pPr>
      <w:r w:rsidRPr="00C14D5A">
        <w:rPr>
          <w:rFonts w:ascii="Times New Roman" w:eastAsia="Times New Roman" w:hAnsi="Times New Roman" w:cs="Times New Roman"/>
          <w:b/>
          <w:bCs/>
          <w:lang w:eastAsia="en-GB"/>
          <w14:ligatures w14:val="none"/>
        </w:rPr>
        <w:t>Student Name:</w:t>
      </w:r>
      <w:r w:rsidRPr="00C14D5A">
        <w:rPr>
          <w:rFonts w:ascii="Times New Roman" w:eastAsia="Times New Roman" w:hAnsi="Times New Roman" w:cs="Times New Roman"/>
          <w:lang w:eastAsia="en-GB"/>
          <w14:ligatures w14:val="none"/>
        </w:rPr>
        <w:t xml:space="preserve">  MAAN KALPESHBHAI PATEL</w:t>
      </w:r>
      <w:r w:rsidRPr="00C14D5A">
        <w:rPr>
          <w:rFonts w:ascii="Times New Roman" w:eastAsia="Times New Roman" w:hAnsi="Times New Roman" w:cs="Times New Roman"/>
          <w:lang w:eastAsia="en-GB"/>
          <w14:ligatures w14:val="none"/>
        </w:rPr>
        <w:br/>
      </w:r>
      <w:r w:rsidRPr="00C14D5A">
        <w:rPr>
          <w:rFonts w:ascii="Times New Roman" w:eastAsia="Times New Roman" w:hAnsi="Times New Roman" w:cs="Times New Roman"/>
          <w:b/>
          <w:bCs/>
          <w:lang w:eastAsia="en-GB"/>
          <w14:ligatures w14:val="none"/>
        </w:rPr>
        <w:t>Student ID:  2516930</w:t>
      </w:r>
    </w:p>
    <w:p w14:paraId="5E498F95" w14:textId="77777777" w:rsidR="00C14D5A" w:rsidRPr="00C14D5A" w:rsidRDefault="00C14D5A" w:rsidP="00C14D5A">
      <w:pPr>
        <w:spacing w:before="100" w:beforeAutospacing="1" w:after="100" w:afterAutospacing="1" w:line="360" w:lineRule="auto"/>
        <w:jc w:val="center"/>
        <w:rPr>
          <w:rFonts w:ascii="Times New Roman" w:eastAsia="Times New Roman" w:hAnsi="Times New Roman" w:cs="Times New Roman"/>
          <w:lang w:eastAsia="en-GB"/>
          <w14:ligatures w14:val="none"/>
        </w:rPr>
      </w:pPr>
      <w:r w:rsidRPr="00C14D5A">
        <w:rPr>
          <w:rFonts w:ascii="Times New Roman" w:eastAsia="Times New Roman" w:hAnsi="Times New Roman" w:cs="Times New Roman"/>
          <w:b/>
          <w:bCs/>
          <w:lang w:eastAsia="en-GB"/>
          <w14:ligatures w14:val="none"/>
        </w:rPr>
        <w:t>Module Leader:</w:t>
      </w:r>
      <w:r w:rsidRPr="00C14D5A">
        <w:rPr>
          <w:rFonts w:ascii="Times New Roman" w:eastAsia="Times New Roman" w:hAnsi="Times New Roman" w:cs="Times New Roman"/>
          <w:lang w:eastAsia="en-GB"/>
          <w14:ligatures w14:val="none"/>
        </w:rPr>
        <w:t xml:space="preserve"> Maggie Zhang</w:t>
      </w:r>
    </w:p>
    <w:p w14:paraId="4716331A" w14:textId="77777777" w:rsidR="00C14D5A" w:rsidRPr="00C14D5A" w:rsidRDefault="00C14D5A" w:rsidP="00C14D5A">
      <w:pPr>
        <w:spacing w:after="0" w:line="360" w:lineRule="auto"/>
        <w:rPr>
          <w:rFonts w:ascii="Times New Roman" w:eastAsia="Times New Roman" w:hAnsi="Times New Roman" w:cs="Times New Roman"/>
          <w:lang w:eastAsia="en-GB"/>
          <w14:ligatures w14:val="none"/>
        </w:rPr>
      </w:pPr>
    </w:p>
    <w:p w14:paraId="39B33C78" w14:textId="77777777" w:rsidR="00C14D5A" w:rsidRPr="00C14D5A" w:rsidRDefault="00C14D5A" w:rsidP="00C14D5A">
      <w:pPr>
        <w:spacing w:line="360" w:lineRule="auto"/>
        <w:rPr>
          <w:rFonts w:ascii="Times New Roman" w:hAnsi="Times New Roman" w:cs="Times New Roman"/>
        </w:rPr>
      </w:pPr>
      <w:r w:rsidRPr="00C14D5A">
        <w:rPr>
          <w:rFonts w:ascii="Times New Roman" w:hAnsi="Times New Roman" w:cs="Times New Roman"/>
        </w:rPr>
        <w:br w:type="page"/>
      </w:r>
    </w:p>
    <w:sdt>
      <w:sdtPr>
        <w:rPr>
          <w:rFonts w:eastAsiaTheme="minorHAnsi" w:cs="Times New Roman"/>
          <w:color w:val="auto"/>
          <w:sz w:val="24"/>
          <w:szCs w:val="24"/>
          <w:lang w:val="en-GB"/>
          <w14:ligatures w14:val="standardContextual"/>
        </w:rPr>
        <w:id w:val="789403807"/>
        <w:docPartObj>
          <w:docPartGallery w:val="Table of Contents"/>
          <w:docPartUnique/>
        </w:docPartObj>
      </w:sdtPr>
      <w:sdtEndPr>
        <w:rPr>
          <w:bCs/>
        </w:rPr>
      </w:sdtEndPr>
      <w:sdtContent>
        <w:p w14:paraId="2C23A122" w14:textId="77777777" w:rsidR="00C14D5A" w:rsidRPr="00C14D5A" w:rsidRDefault="00C14D5A" w:rsidP="00C14D5A">
          <w:pPr>
            <w:pStyle w:val="TOCHeading"/>
            <w:spacing w:line="360" w:lineRule="auto"/>
            <w:jc w:val="center"/>
            <w:rPr>
              <w:rFonts w:cs="Times New Roman"/>
              <w:b w:val="0"/>
              <w:bCs/>
              <w:color w:val="auto"/>
              <w:lang w:val="en-GB"/>
            </w:rPr>
          </w:pPr>
          <w:r w:rsidRPr="00C14D5A">
            <w:rPr>
              <w:rFonts w:cs="Times New Roman"/>
              <w:bCs/>
              <w:color w:val="auto"/>
              <w:lang w:val="en-GB"/>
            </w:rPr>
            <w:t>Contents</w:t>
          </w:r>
        </w:p>
        <w:p w14:paraId="488FF70D" w14:textId="66973A54" w:rsidR="00C14D5A" w:rsidRDefault="00C14D5A">
          <w:pPr>
            <w:pStyle w:val="TOC1"/>
            <w:tabs>
              <w:tab w:val="right" w:leader="dot" w:pos="9350"/>
            </w:tabs>
            <w:rPr>
              <w:rFonts w:asciiTheme="minorHAnsi" w:eastAsiaTheme="minorEastAsia" w:hAnsiTheme="minorHAnsi" w:cstheme="minorBidi"/>
              <w:noProof/>
              <w:color w:val="auto"/>
              <w:kern w:val="2"/>
              <w:szCs w:val="24"/>
              <w:lang w:val="en-IN" w:eastAsia="en-IN" w:bidi="gu-IN"/>
              <w14:ligatures w14:val="standardContextual"/>
            </w:rPr>
          </w:pPr>
          <w:r w:rsidRPr="00C14D5A">
            <w:rPr>
              <w:rFonts w:cs="Times New Roman"/>
            </w:rPr>
            <w:fldChar w:fldCharType="begin"/>
          </w:r>
          <w:r w:rsidRPr="00C14D5A">
            <w:rPr>
              <w:rFonts w:cs="Times New Roman"/>
            </w:rPr>
            <w:instrText xml:space="preserve"> TOC \o "1-3" \h \z \u </w:instrText>
          </w:r>
          <w:r w:rsidRPr="00C14D5A">
            <w:rPr>
              <w:rFonts w:cs="Times New Roman"/>
            </w:rPr>
            <w:fldChar w:fldCharType="separate"/>
          </w:r>
          <w:hyperlink w:anchor="_Toc225764328" w:history="1">
            <w:r w:rsidRPr="0087188F">
              <w:rPr>
                <w:rStyle w:val="Hyperlink"/>
                <w:rFonts w:eastAsia="Times New Roman" w:cs="Times New Roman"/>
                <w:noProof/>
                <w:lang w:eastAsia="en-GB"/>
              </w:rPr>
              <w:t>1. Introduction and Research Rationale</w:t>
            </w:r>
            <w:r>
              <w:rPr>
                <w:noProof/>
                <w:webHidden/>
              </w:rPr>
              <w:tab/>
            </w:r>
            <w:r>
              <w:rPr>
                <w:noProof/>
                <w:webHidden/>
              </w:rPr>
              <w:fldChar w:fldCharType="begin"/>
            </w:r>
            <w:r>
              <w:rPr>
                <w:noProof/>
                <w:webHidden/>
              </w:rPr>
              <w:instrText xml:space="preserve"> PAGEREF _Toc225764328 \h </w:instrText>
            </w:r>
            <w:r>
              <w:rPr>
                <w:noProof/>
                <w:webHidden/>
              </w:rPr>
            </w:r>
            <w:r>
              <w:rPr>
                <w:noProof/>
                <w:webHidden/>
              </w:rPr>
              <w:fldChar w:fldCharType="separate"/>
            </w:r>
            <w:r>
              <w:rPr>
                <w:noProof/>
                <w:webHidden/>
              </w:rPr>
              <w:t>4</w:t>
            </w:r>
            <w:r>
              <w:rPr>
                <w:noProof/>
                <w:webHidden/>
              </w:rPr>
              <w:fldChar w:fldCharType="end"/>
            </w:r>
          </w:hyperlink>
        </w:p>
        <w:p w14:paraId="56057CFF" w14:textId="364F6326" w:rsidR="00C14D5A" w:rsidRDefault="00C14D5A">
          <w:pPr>
            <w:pStyle w:val="TOC1"/>
            <w:tabs>
              <w:tab w:val="right" w:leader="dot" w:pos="9350"/>
            </w:tabs>
            <w:rPr>
              <w:rFonts w:asciiTheme="minorHAnsi" w:eastAsiaTheme="minorEastAsia" w:hAnsiTheme="minorHAnsi" w:cstheme="minorBidi"/>
              <w:noProof/>
              <w:color w:val="auto"/>
              <w:kern w:val="2"/>
              <w:szCs w:val="24"/>
              <w:lang w:val="en-IN" w:eastAsia="en-IN" w:bidi="gu-IN"/>
              <w14:ligatures w14:val="standardContextual"/>
            </w:rPr>
          </w:pPr>
          <w:hyperlink w:anchor="_Toc225764329" w:history="1">
            <w:r w:rsidRPr="0087188F">
              <w:rPr>
                <w:rStyle w:val="Hyperlink"/>
                <w:rFonts w:eastAsia="Times New Roman" w:cs="Times New Roman"/>
                <w:noProof/>
                <w:lang w:eastAsia="en-GB"/>
              </w:rPr>
              <w:t>2. Research Aim, Objectives and Questions</w:t>
            </w:r>
            <w:r>
              <w:rPr>
                <w:noProof/>
                <w:webHidden/>
              </w:rPr>
              <w:tab/>
            </w:r>
            <w:r>
              <w:rPr>
                <w:noProof/>
                <w:webHidden/>
              </w:rPr>
              <w:fldChar w:fldCharType="begin"/>
            </w:r>
            <w:r>
              <w:rPr>
                <w:noProof/>
                <w:webHidden/>
              </w:rPr>
              <w:instrText xml:space="preserve"> PAGEREF _Toc225764329 \h </w:instrText>
            </w:r>
            <w:r>
              <w:rPr>
                <w:noProof/>
                <w:webHidden/>
              </w:rPr>
            </w:r>
            <w:r>
              <w:rPr>
                <w:noProof/>
                <w:webHidden/>
              </w:rPr>
              <w:fldChar w:fldCharType="separate"/>
            </w:r>
            <w:r>
              <w:rPr>
                <w:noProof/>
                <w:webHidden/>
              </w:rPr>
              <w:t>5</w:t>
            </w:r>
            <w:r>
              <w:rPr>
                <w:noProof/>
                <w:webHidden/>
              </w:rPr>
              <w:fldChar w:fldCharType="end"/>
            </w:r>
          </w:hyperlink>
        </w:p>
        <w:p w14:paraId="2B992339" w14:textId="4DB673B6" w:rsidR="00C14D5A" w:rsidRDefault="00C14D5A">
          <w:pPr>
            <w:pStyle w:val="TOC1"/>
            <w:tabs>
              <w:tab w:val="right" w:leader="dot" w:pos="9350"/>
            </w:tabs>
            <w:rPr>
              <w:rFonts w:asciiTheme="minorHAnsi" w:eastAsiaTheme="minorEastAsia" w:hAnsiTheme="minorHAnsi" w:cstheme="minorBidi"/>
              <w:noProof/>
              <w:color w:val="auto"/>
              <w:kern w:val="2"/>
              <w:szCs w:val="24"/>
              <w:lang w:val="en-IN" w:eastAsia="en-IN" w:bidi="gu-IN"/>
              <w14:ligatures w14:val="standardContextual"/>
            </w:rPr>
          </w:pPr>
          <w:hyperlink w:anchor="_Toc225764330" w:history="1">
            <w:r w:rsidRPr="0087188F">
              <w:rPr>
                <w:rStyle w:val="Hyperlink"/>
                <w:rFonts w:cs="Times New Roman"/>
                <w:noProof/>
              </w:rPr>
              <w:t>3. Literature Review</w:t>
            </w:r>
            <w:r>
              <w:rPr>
                <w:noProof/>
                <w:webHidden/>
              </w:rPr>
              <w:tab/>
            </w:r>
            <w:r>
              <w:rPr>
                <w:noProof/>
                <w:webHidden/>
              </w:rPr>
              <w:fldChar w:fldCharType="begin"/>
            </w:r>
            <w:r>
              <w:rPr>
                <w:noProof/>
                <w:webHidden/>
              </w:rPr>
              <w:instrText xml:space="preserve"> PAGEREF _Toc225764330 \h </w:instrText>
            </w:r>
            <w:r>
              <w:rPr>
                <w:noProof/>
                <w:webHidden/>
              </w:rPr>
            </w:r>
            <w:r>
              <w:rPr>
                <w:noProof/>
                <w:webHidden/>
              </w:rPr>
              <w:fldChar w:fldCharType="separate"/>
            </w:r>
            <w:r>
              <w:rPr>
                <w:noProof/>
                <w:webHidden/>
              </w:rPr>
              <w:t>6</w:t>
            </w:r>
            <w:r>
              <w:rPr>
                <w:noProof/>
                <w:webHidden/>
              </w:rPr>
              <w:fldChar w:fldCharType="end"/>
            </w:r>
          </w:hyperlink>
        </w:p>
        <w:p w14:paraId="2CE8FA5B" w14:textId="6FC88AB8" w:rsidR="00C14D5A" w:rsidRDefault="00C14D5A">
          <w:pPr>
            <w:pStyle w:val="TOC2"/>
            <w:tabs>
              <w:tab w:val="right" w:leader="dot" w:pos="9350"/>
            </w:tabs>
            <w:rPr>
              <w:rFonts w:asciiTheme="minorHAnsi" w:eastAsiaTheme="minorEastAsia" w:hAnsiTheme="minorHAnsi"/>
              <w:noProof/>
              <w:kern w:val="2"/>
              <w:lang w:val="en-IN" w:eastAsia="en-IN" w:bidi="gu-IN"/>
            </w:rPr>
          </w:pPr>
          <w:hyperlink w:anchor="_Toc225764331" w:history="1">
            <w:r w:rsidRPr="0087188F">
              <w:rPr>
                <w:rStyle w:val="Hyperlink"/>
                <w:rFonts w:ascii="Times New Roman" w:hAnsi="Times New Roman" w:cs="Times New Roman"/>
                <w:noProof/>
              </w:rPr>
              <w:t>3.1 Sustainability in the Fashion Industry</w:t>
            </w:r>
            <w:r>
              <w:rPr>
                <w:noProof/>
                <w:webHidden/>
              </w:rPr>
              <w:tab/>
            </w:r>
            <w:r>
              <w:rPr>
                <w:noProof/>
                <w:webHidden/>
              </w:rPr>
              <w:fldChar w:fldCharType="begin"/>
            </w:r>
            <w:r>
              <w:rPr>
                <w:noProof/>
                <w:webHidden/>
              </w:rPr>
              <w:instrText xml:space="preserve"> PAGEREF _Toc225764331 \h </w:instrText>
            </w:r>
            <w:r>
              <w:rPr>
                <w:noProof/>
                <w:webHidden/>
              </w:rPr>
            </w:r>
            <w:r>
              <w:rPr>
                <w:noProof/>
                <w:webHidden/>
              </w:rPr>
              <w:fldChar w:fldCharType="separate"/>
            </w:r>
            <w:r>
              <w:rPr>
                <w:noProof/>
                <w:webHidden/>
              </w:rPr>
              <w:t>6</w:t>
            </w:r>
            <w:r>
              <w:rPr>
                <w:noProof/>
                <w:webHidden/>
              </w:rPr>
              <w:fldChar w:fldCharType="end"/>
            </w:r>
          </w:hyperlink>
        </w:p>
        <w:p w14:paraId="00D934D4" w14:textId="44E376E7" w:rsidR="00C14D5A" w:rsidRDefault="00C14D5A">
          <w:pPr>
            <w:pStyle w:val="TOC2"/>
            <w:tabs>
              <w:tab w:val="right" w:leader="dot" w:pos="9350"/>
            </w:tabs>
            <w:rPr>
              <w:rFonts w:asciiTheme="minorHAnsi" w:eastAsiaTheme="minorEastAsia" w:hAnsiTheme="minorHAnsi"/>
              <w:noProof/>
              <w:kern w:val="2"/>
              <w:lang w:val="en-IN" w:eastAsia="en-IN" w:bidi="gu-IN"/>
            </w:rPr>
          </w:pPr>
          <w:hyperlink w:anchor="_Toc225764332" w:history="1">
            <w:r w:rsidRPr="0087188F">
              <w:rPr>
                <w:rStyle w:val="Hyperlink"/>
                <w:rFonts w:ascii="Times New Roman" w:hAnsi="Times New Roman" w:cs="Times New Roman"/>
                <w:noProof/>
              </w:rPr>
              <w:t>3.2 Theoretical Framework</w:t>
            </w:r>
            <w:r>
              <w:rPr>
                <w:noProof/>
                <w:webHidden/>
              </w:rPr>
              <w:tab/>
            </w:r>
            <w:r>
              <w:rPr>
                <w:noProof/>
                <w:webHidden/>
              </w:rPr>
              <w:fldChar w:fldCharType="begin"/>
            </w:r>
            <w:r>
              <w:rPr>
                <w:noProof/>
                <w:webHidden/>
              </w:rPr>
              <w:instrText xml:space="preserve"> PAGEREF _Toc225764332 \h </w:instrText>
            </w:r>
            <w:r>
              <w:rPr>
                <w:noProof/>
                <w:webHidden/>
              </w:rPr>
            </w:r>
            <w:r>
              <w:rPr>
                <w:noProof/>
                <w:webHidden/>
              </w:rPr>
              <w:fldChar w:fldCharType="separate"/>
            </w:r>
            <w:r>
              <w:rPr>
                <w:noProof/>
                <w:webHidden/>
              </w:rPr>
              <w:t>7</w:t>
            </w:r>
            <w:r>
              <w:rPr>
                <w:noProof/>
                <w:webHidden/>
              </w:rPr>
              <w:fldChar w:fldCharType="end"/>
            </w:r>
          </w:hyperlink>
        </w:p>
        <w:p w14:paraId="27CC4C3C" w14:textId="156BC94A" w:rsidR="00C14D5A" w:rsidRDefault="00C14D5A">
          <w:pPr>
            <w:pStyle w:val="TOC2"/>
            <w:tabs>
              <w:tab w:val="right" w:leader="dot" w:pos="9350"/>
            </w:tabs>
            <w:rPr>
              <w:rFonts w:asciiTheme="minorHAnsi" w:eastAsiaTheme="minorEastAsia" w:hAnsiTheme="minorHAnsi"/>
              <w:noProof/>
              <w:kern w:val="2"/>
              <w:lang w:val="en-IN" w:eastAsia="en-IN" w:bidi="gu-IN"/>
            </w:rPr>
          </w:pPr>
          <w:hyperlink w:anchor="_Toc225764333" w:history="1">
            <w:r w:rsidRPr="0087188F">
              <w:rPr>
                <w:rStyle w:val="Hyperlink"/>
                <w:rFonts w:ascii="Times New Roman" w:hAnsi="Times New Roman" w:cs="Times New Roman"/>
                <w:noProof/>
              </w:rPr>
              <w:t>3.3 Eco-Friendly Materials</w:t>
            </w:r>
            <w:r>
              <w:rPr>
                <w:noProof/>
                <w:webHidden/>
              </w:rPr>
              <w:tab/>
            </w:r>
            <w:r>
              <w:rPr>
                <w:noProof/>
                <w:webHidden/>
              </w:rPr>
              <w:fldChar w:fldCharType="begin"/>
            </w:r>
            <w:r>
              <w:rPr>
                <w:noProof/>
                <w:webHidden/>
              </w:rPr>
              <w:instrText xml:space="preserve"> PAGEREF _Toc225764333 \h </w:instrText>
            </w:r>
            <w:r>
              <w:rPr>
                <w:noProof/>
                <w:webHidden/>
              </w:rPr>
            </w:r>
            <w:r>
              <w:rPr>
                <w:noProof/>
                <w:webHidden/>
              </w:rPr>
              <w:fldChar w:fldCharType="separate"/>
            </w:r>
            <w:r>
              <w:rPr>
                <w:noProof/>
                <w:webHidden/>
              </w:rPr>
              <w:t>8</w:t>
            </w:r>
            <w:r>
              <w:rPr>
                <w:noProof/>
                <w:webHidden/>
              </w:rPr>
              <w:fldChar w:fldCharType="end"/>
            </w:r>
          </w:hyperlink>
        </w:p>
        <w:p w14:paraId="63955B82" w14:textId="593371E6" w:rsidR="00C14D5A" w:rsidRDefault="00C14D5A">
          <w:pPr>
            <w:pStyle w:val="TOC2"/>
            <w:tabs>
              <w:tab w:val="right" w:leader="dot" w:pos="9350"/>
            </w:tabs>
            <w:rPr>
              <w:rFonts w:asciiTheme="minorHAnsi" w:eastAsiaTheme="minorEastAsia" w:hAnsiTheme="minorHAnsi"/>
              <w:noProof/>
              <w:kern w:val="2"/>
              <w:lang w:val="en-IN" w:eastAsia="en-IN" w:bidi="gu-IN"/>
            </w:rPr>
          </w:pPr>
          <w:hyperlink w:anchor="_Toc225764334" w:history="1">
            <w:r w:rsidRPr="0087188F">
              <w:rPr>
                <w:rStyle w:val="Hyperlink"/>
                <w:rFonts w:ascii="Times New Roman" w:hAnsi="Times New Roman" w:cs="Times New Roman"/>
                <w:noProof/>
              </w:rPr>
              <w:t>3.4 Ethical Labour Practices</w:t>
            </w:r>
            <w:r>
              <w:rPr>
                <w:noProof/>
                <w:webHidden/>
              </w:rPr>
              <w:tab/>
            </w:r>
            <w:r>
              <w:rPr>
                <w:noProof/>
                <w:webHidden/>
              </w:rPr>
              <w:fldChar w:fldCharType="begin"/>
            </w:r>
            <w:r>
              <w:rPr>
                <w:noProof/>
                <w:webHidden/>
              </w:rPr>
              <w:instrText xml:space="preserve"> PAGEREF _Toc225764334 \h </w:instrText>
            </w:r>
            <w:r>
              <w:rPr>
                <w:noProof/>
                <w:webHidden/>
              </w:rPr>
            </w:r>
            <w:r>
              <w:rPr>
                <w:noProof/>
                <w:webHidden/>
              </w:rPr>
              <w:fldChar w:fldCharType="separate"/>
            </w:r>
            <w:r>
              <w:rPr>
                <w:noProof/>
                <w:webHidden/>
              </w:rPr>
              <w:t>9</w:t>
            </w:r>
            <w:r>
              <w:rPr>
                <w:noProof/>
                <w:webHidden/>
              </w:rPr>
              <w:fldChar w:fldCharType="end"/>
            </w:r>
          </w:hyperlink>
        </w:p>
        <w:p w14:paraId="73E47B07" w14:textId="576A7499" w:rsidR="00C14D5A" w:rsidRDefault="00C14D5A">
          <w:pPr>
            <w:pStyle w:val="TOC2"/>
            <w:tabs>
              <w:tab w:val="right" w:leader="dot" w:pos="9350"/>
            </w:tabs>
            <w:rPr>
              <w:rFonts w:asciiTheme="minorHAnsi" w:eastAsiaTheme="minorEastAsia" w:hAnsiTheme="minorHAnsi"/>
              <w:noProof/>
              <w:kern w:val="2"/>
              <w:lang w:val="en-IN" w:eastAsia="en-IN" w:bidi="gu-IN"/>
            </w:rPr>
          </w:pPr>
          <w:hyperlink w:anchor="_Toc225764335" w:history="1">
            <w:r w:rsidRPr="0087188F">
              <w:rPr>
                <w:rStyle w:val="Hyperlink"/>
                <w:rFonts w:ascii="Times New Roman" w:hAnsi="Times New Roman" w:cs="Times New Roman"/>
                <w:noProof/>
              </w:rPr>
              <w:t>3.5 Transparency and Sustainability Information</w:t>
            </w:r>
            <w:r>
              <w:rPr>
                <w:noProof/>
                <w:webHidden/>
              </w:rPr>
              <w:tab/>
            </w:r>
            <w:r>
              <w:rPr>
                <w:noProof/>
                <w:webHidden/>
              </w:rPr>
              <w:fldChar w:fldCharType="begin"/>
            </w:r>
            <w:r>
              <w:rPr>
                <w:noProof/>
                <w:webHidden/>
              </w:rPr>
              <w:instrText xml:space="preserve"> PAGEREF _Toc225764335 \h </w:instrText>
            </w:r>
            <w:r>
              <w:rPr>
                <w:noProof/>
                <w:webHidden/>
              </w:rPr>
            </w:r>
            <w:r>
              <w:rPr>
                <w:noProof/>
                <w:webHidden/>
              </w:rPr>
              <w:fldChar w:fldCharType="separate"/>
            </w:r>
            <w:r>
              <w:rPr>
                <w:noProof/>
                <w:webHidden/>
              </w:rPr>
              <w:t>10</w:t>
            </w:r>
            <w:r>
              <w:rPr>
                <w:noProof/>
                <w:webHidden/>
              </w:rPr>
              <w:fldChar w:fldCharType="end"/>
            </w:r>
          </w:hyperlink>
        </w:p>
        <w:p w14:paraId="1F50BA2D" w14:textId="107176C9" w:rsidR="00C14D5A" w:rsidRDefault="00C14D5A">
          <w:pPr>
            <w:pStyle w:val="TOC2"/>
            <w:tabs>
              <w:tab w:val="right" w:leader="dot" w:pos="9350"/>
            </w:tabs>
            <w:rPr>
              <w:rFonts w:asciiTheme="minorHAnsi" w:eastAsiaTheme="minorEastAsia" w:hAnsiTheme="minorHAnsi"/>
              <w:noProof/>
              <w:kern w:val="2"/>
              <w:lang w:val="en-IN" w:eastAsia="en-IN" w:bidi="gu-IN"/>
            </w:rPr>
          </w:pPr>
          <w:hyperlink w:anchor="_Toc225764336" w:history="1">
            <w:r w:rsidRPr="0087188F">
              <w:rPr>
                <w:rStyle w:val="Hyperlink"/>
                <w:rFonts w:ascii="Times New Roman" w:hAnsi="Times New Roman" w:cs="Times New Roman"/>
                <w:noProof/>
              </w:rPr>
              <w:t>3.6 Brand Sustainability Image</w:t>
            </w:r>
            <w:r>
              <w:rPr>
                <w:noProof/>
                <w:webHidden/>
              </w:rPr>
              <w:tab/>
            </w:r>
            <w:r>
              <w:rPr>
                <w:noProof/>
                <w:webHidden/>
              </w:rPr>
              <w:fldChar w:fldCharType="begin"/>
            </w:r>
            <w:r>
              <w:rPr>
                <w:noProof/>
                <w:webHidden/>
              </w:rPr>
              <w:instrText xml:space="preserve"> PAGEREF _Toc225764336 \h </w:instrText>
            </w:r>
            <w:r>
              <w:rPr>
                <w:noProof/>
                <w:webHidden/>
              </w:rPr>
            </w:r>
            <w:r>
              <w:rPr>
                <w:noProof/>
                <w:webHidden/>
              </w:rPr>
              <w:fldChar w:fldCharType="separate"/>
            </w:r>
            <w:r>
              <w:rPr>
                <w:noProof/>
                <w:webHidden/>
              </w:rPr>
              <w:t>10</w:t>
            </w:r>
            <w:r>
              <w:rPr>
                <w:noProof/>
                <w:webHidden/>
              </w:rPr>
              <w:fldChar w:fldCharType="end"/>
            </w:r>
          </w:hyperlink>
        </w:p>
        <w:p w14:paraId="770302EC" w14:textId="0B10D531" w:rsidR="00C14D5A" w:rsidRDefault="00C14D5A">
          <w:pPr>
            <w:pStyle w:val="TOC2"/>
            <w:tabs>
              <w:tab w:val="right" w:leader="dot" w:pos="9350"/>
            </w:tabs>
            <w:rPr>
              <w:rFonts w:asciiTheme="minorHAnsi" w:eastAsiaTheme="minorEastAsia" w:hAnsiTheme="minorHAnsi"/>
              <w:noProof/>
              <w:kern w:val="2"/>
              <w:lang w:val="en-IN" w:eastAsia="en-IN" w:bidi="gu-IN"/>
            </w:rPr>
          </w:pPr>
          <w:hyperlink w:anchor="_Toc225764337" w:history="1">
            <w:r w:rsidRPr="0087188F">
              <w:rPr>
                <w:rStyle w:val="Hyperlink"/>
                <w:rFonts w:ascii="Times New Roman" w:hAnsi="Times New Roman" w:cs="Times New Roman"/>
                <w:noProof/>
              </w:rPr>
              <w:t>3.7 Research Gap</w:t>
            </w:r>
            <w:r>
              <w:rPr>
                <w:noProof/>
                <w:webHidden/>
              </w:rPr>
              <w:tab/>
            </w:r>
            <w:r>
              <w:rPr>
                <w:noProof/>
                <w:webHidden/>
              </w:rPr>
              <w:fldChar w:fldCharType="begin"/>
            </w:r>
            <w:r>
              <w:rPr>
                <w:noProof/>
                <w:webHidden/>
              </w:rPr>
              <w:instrText xml:space="preserve"> PAGEREF _Toc225764337 \h </w:instrText>
            </w:r>
            <w:r>
              <w:rPr>
                <w:noProof/>
                <w:webHidden/>
              </w:rPr>
            </w:r>
            <w:r>
              <w:rPr>
                <w:noProof/>
                <w:webHidden/>
              </w:rPr>
              <w:fldChar w:fldCharType="separate"/>
            </w:r>
            <w:r>
              <w:rPr>
                <w:noProof/>
                <w:webHidden/>
              </w:rPr>
              <w:t>11</w:t>
            </w:r>
            <w:r>
              <w:rPr>
                <w:noProof/>
                <w:webHidden/>
              </w:rPr>
              <w:fldChar w:fldCharType="end"/>
            </w:r>
          </w:hyperlink>
        </w:p>
        <w:p w14:paraId="499408E0" w14:textId="760913FA" w:rsidR="00C14D5A" w:rsidRDefault="00C14D5A">
          <w:pPr>
            <w:pStyle w:val="TOC1"/>
            <w:tabs>
              <w:tab w:val="right" w:leader="dot" w:pos="9350"/>
            </w:tabs>
            <w:rPr>
              <w:rFonts w:asciiTheme="minorHAnsi" w:eastAsiaTheme="minorEastAsia" w:hAnsiTheme="minorHAnsi" w:cstheme="minorBidi"/>
              <w:noProof/>
              <w:color w:val="auto"/>
              <w:kern w:val="2"/>
              <w:szCs w:val="24"/>
              <w:lang w:val="en-IN" w:eastAsia="en-IN" w:bidi="gu-IN"/>
              <w14:ligatures w14:val="standardContextual"/>
            </w:rPr>
          </w:pPr>
          <w:hyperlink w:anchor="_Toc225764338" w:history="1">
            <w:r w:rsidRPr="0087188F">
              <w:rPr>
                <w:rStyle w:val="Hyperlink"/>
                <w:rFonts w:cs="Times New Roman"/>
                <w:noProof/>
              </w:rPr>
              <w:t>4. Conceptual Framework</w:t>
            </w:r>
            <w:r>
              <w:rPr>
                <w:noProof/>
                <w:webHidden/>
              </w:rPr>
              <w:tab/>
            </w:r>
            <w:r>
              <w:rPr>
                <w:noProof/>
                <w:webHidden/>
              </w:rPr>
              <w:fldChar w:fldCharType="begin"/>
            </w:r>
            <w:r>
              <w:rPr>
                <w:noProof/>
                <w:webHidden/>
              </w:rPr>
              <w:instrText xml:space="preserve"> PAGEREF _Toc225764338 \h </w:instrText>
            </w:r>
            <w:r>
              <w:rPr>
                <w:noProof/>
                <w:webHidden/>
              </w:rPr>
            </w:r>
            <w:r>
              <w:rPr>
                <w:noProof/>
                <w:webHidden/>
              </w:rPr>
              <w:fldChar w:fldCharType="separate"/>
            </w:r>
            <w:r>
              <w:rPr>
                <w:noProof/>
                <w:webHidden/>
              </w:rPr>
              <w:t>12</w:t>
            </w:r>
            <w:r>
              <w:rPr>
                <w:noProof/>
                <w:webHidden/>
              </w:rPr>
              <w:fldChar w:fldCharType="end"/>
            </w:r>
          </w:hyperlink>
        </w:p>
        <w:p w14:paraId="4F255E01" w14:textId="044E3F4C" w:rsidR="00C14D5A" w:rsidRDefault="00C14D5A">
          <w:pPr>
            <w:pStyle w:val="TOC1"/>
            <w:tabs>
              <w:tab w:val="right" w:leader="dot" w:pos="9350"/>
            </w:tabs>
            <w:rPr>
              <w:rFonts w:asciiTheme="minorHAnsi" w:eastAsiaTheme="minorEastAsia" w:hAnsiTheme="minorHAnsi" w:cstheme="minorBidi"/>
              <w:noProof/>
              <w:color w:val="auto"/>
              <w:kern w:val="2"/>
              <w:szCs w:val="24"/>
              <w:lang w:val="en-IN" w:eastAsia="en-IN" w:bidi="gu-IN"/>
              <w14:ligatures w14:val="standardContextual"/>
            </w:rPr>
          </w:pPr>
          <w:hyperlink w:anchor="_Toc225764339" w:history="1">
            <w:r w:rsidRPr="0087188F">
              <w:rPr>
                <w:rStyle w:val="Hyperlink"/>
                <w:rFonts w:cs="Times New Roman"/>
                <w:noProof/>
              </w:rPr>
              <w:t>5. Research Methodology</w:t>
            </w:r>
            <w:r>
              <w:rPr>
                <w:noProof/>
                <w:webHidden/>
              </w:rPr>
              <w:tab/>
            </w:r>
            <w:r>
              <w:rPr>
                <w:noProof/>
                <w:webHidden/>
              </w:rPr>
              <w:fldChar w:fldCharType="begin"/>
            </w:r>
            <w:r>
              <w:rPr>
                <w:noProof/>
                <w:webHidden/>
              </w:rPr>
              <w:instrText xml:space="preserve"> PAGEREF _Toc225764339 \h </w:instrText>
            </w:r>
            <w:r>
              <w:rPr>
                <w:noProof/>
                <w:webHidden/>
              </w:rPr>
            </w:r>
            <w:r>
              <w:rPr>
                <w:noProof/>
                <w:webHidden/>
              </w:rPr>
              <w:fldChar w:fldCharType="separate"/>
            </w:r>
            <w:r>
              <w:rPr>
                <w:noProof/>
                <w:webHidden/>
              </w:rPr>
              <w:t>13</w:t>
            </w:r>
            <w:r>
              <w:rPr>
                <w:noProof/>
                <w:webHidden/>
              </w:rPr>
              <w:fldChar w:fldCharType="end"/>
            </w:r>
          </w:hyperlink>
        </w:p>
        <w:p w14:paraId="67942407" w14:textId="2C83574C" w:rsidR="00C14D5A" w:rsidRDefault="00C14D5A">
          <w:pPr>
            <w:pStyle w:val="TOC2"/>
            <w:tabs>
              <w:tab w:val="right" w:leader="dot" w:pos="9350"/>
            </w:tabs>
            <w:rPr>
              <w:rFonts w:asciiTheme="minorHAnsi" w:eastAsiaTheme="minorEastAsia" w:hAnsiTheme="minorHAnsi"/>
              <w:noProof/>
              <w:kern w:val="2"/>
              <w:lang w:val="en-IN" w:eastAsia="en-IN" w:bidi="gu-IN"/>
            </w:rPr>
          </w:pPr>
          <w:hyperlink w:anchor="_Toc225764340" w:history="1">
            <w:r w:rsidRPr="0087188F">
              <w:rPr>
                <w:rStyle w:val="Hyperlink"/>
                <w:rFonts w:ascii="Times New Roman" w:eastAsia="Times New Roman" w:hAnsi="Times New Roman" w:cs="Times New Roman"/>
                <w:noProof/>
                <w:lang w:eastAsia="en-GB"/>
              </w:rPr>
              <w:t>5.1 Research Philosophy</w:t>
            </w:r>
            <w:r>
              <w:rPr>
                <w:noProof/>
                <w:webHidden/>
              </w:rPr>
              <w:tab/>
            </w:r>
            <w:r>
              <w:rPr>
                <w:noProof/>
                <w:webHidden/>
              </w:rPr>
              <w:fldChar w:fldCharType="begin"/>
            </w:r>
            <w:r>
              <w:rPr>
                <w:noProof/>
                <w:webHidden/>
              </w:rPr>
              <w:instrText xml:space="preserve"> PAGEREF _Toc225764340 \h </w:instrText>
            </w:r>
            <w:r>
              <w:rPr>
                <w:noProof/>
                <w:webHidden/>
              </w:rPr>
            </w:r>
            <w:r>
              <w:rPr>
                <w:noProof/>
                <w:webHidden/>
              </w:rPr>
              <w:fldChar w:fldCharType="separate"/>
            </w:r>
            <w:r>
              <w:rPr>
                <w:noProof/>
                <w:webHidden/>
              </w:rPr>
              <w:t>13</w:t>
            </w:r>
            <w:r>
              <w:rPr>
                <w:noProof/>
                <w:webHidden/>
              </w:rPr>
              <w:fldChar w:fldCharType="end"/>
            </w:r>
          </w:hyperlink>
        </w:p>
        <w:p w14:paraId="39370E50" w14:textId="5B74D211" w:rsidR="00C14D5A" w:rsidRDefault="00C14D5A">
          <w:pPr>
            <w:pStyle w:val="TOC2"/>
            <w:tabs>
              <w:tab w:val="right" w:leader="dot" w:pos="9350"/>
            </w:tabs>
            <w:rPr>
              <w:rFonts w:asciiTheme="minorHAnsi" w:eastAsiaTheme="minorEastAsia" w:hAnsiTheme="minorHAnsi"/>
              <w:noProof/>
              <w:kern w:val="2"/>
              <w:lang w:val="en-IN" w:eastAsia="en-IN" w:bidi="gu-IN"/>
            </w:rPr>
          </w:pPr>
          <w:hyperlink w:anchor="_Toc225764341" w:history="1">
            <w:r w:rsidRPr="0087188F">
              <w:rPr>
                <w:rStyle w:val="Hyperlink"/>
                <w:rFonts w:ascii="Times New Roman" w:eastAsia="Times New Roman" w:hAnsi="Times New Roman" w:cs="Times New Roman"/>
                <w:noProof/>
                <w:lang w:eastAsia="en-GB"/>
              </w:rPr>
              <w:t>5.2 Research Approach</w:t>
            </w:r>
            <w:r>
              <w:rPr>
                <w:noProof/>
                <w:webHidden/>
              </w:rPr>
              <w:tab/>
            </w:r>
            <w:r>
              <w:rPr>
                <w:noProof/>
                <w:webHidden/>
              </w:rPr>
              <w:fldChar w:fldCharType="begin"/>
            </w:r>
            <w:r>
              <w:rPr>
                <w:noProof/>
                <w:webHidden/>
              </w:rPr>
              <w:instrText xml:space="preserve"> PAGEREF _Toc225764341 \h </w:instrText>
            </w:r>
            <w:r>
              <w:rPr>
                <w:noProof/>
                <w:webHidden/>
              </w:rPr>
            </w:r>
            <w:r>
              <w:rPr>
                <w:noProof/>
                <w:webHidden/>
              </w:rPr>
              <w:fldChar w:fldCharType="separate"/>
            </w:r>
            <w:r>
              <w:rPr>
                <w:noProof/>
                <w:webHidden/>
              </w:rPr>
              <w:t>14</w:t>
            </w:r>
            <w:r>
              <w:rPr>
                <w:noProof/>
                <w:webHidden/>
              </w:rPr>
              <w:fldChar w:fldCharType="end"/>
            </w:r>
          </w:hyperlink>
        </w:p>
        <w:p w14:paraId="102CF0E0" w14:textId="74D437E4" w:rsidR="00C14D5A" w:rsidRDefault="00C14D5A">
          <w:pPr>
            <w:pStyle w:val="TOC2"/>
            <w:tabs>
              <w:tab w:val="right" w:leader="dot" w:pos="9350"/>
            </w:tabs>
            <w:rPr>
              <w:rFonts w:asciiTheme="minorHAnsi" w:eastAsiaTheme="minorEastAsia" w:hAnsiTheme="minorHAnsi"/>
              <w:noProof/>
              <w:kern w:val="2"/>
              <w:lang w:val="en-IN" w:eastAsia="en-IN" w:bidi="gu-IN"/>
            </w:rPr>
          </w:pPr>
          <w:hyperlink w:anchor="_Toc225764342" w:history="1">
            <w:r w:rsidRPr="0087188F">
              <w:rPr>
                <w:rStyle w:val="Hyperlink"/>
                <w:rFonts w:ascii="Times New Roman" w:eastAsia="Times New Roman" w:hAnsi="Times New Roman" w:cs="Times New Roman"/>
                <w:noProof/>
                <w:lang w:eastAsia="en-GB"/>
              </w:rPr>
              <w:t>5.3 Research Strategy</w:t>
            </w:r>
            <w:r>
              <w:rPr>
                <w:noProof/>
                <w:webHidden/>
              </w:rPr>
              <w:tab/>
            </w:r>
            <w:r>
              <w:rPr>
                <w:noProof/>
                <w:webHidden/>
              </w:rPr>
              <w:fldChar w:fldCharType="begin"/>
            </w:r>
            <w:r>
              <w:rPr>
                <w:noProof/>
                <w:webHidden/>
              </w:rPr>
              <w:instrText xml:space="preserve"> PAGEREF _Toc225764342 \h </w:instrText>
            </w:r>
            <w:r>
              <w:rPr>
                <w:noProof/>
                <w:webHidden/>
              </w:rPr>
            </w:r>
            <w:r>
              <w:rPr>
                <w:noProof/>
                <w:webHidden/>
              </w:rPr>
              <w:fldChar w:fldCharType="separate"/>
            </w:r>
            <w:r>
              <w:rPr>
                <w:noProof/>
                <w:webHidden/>
              </w:rPr>
              <w:t>14</w:t>
            </w:r>
            <w:r>
              <w:rPr>
                <w:noProof/>
                <w:webHidden/>
              </w:rPr>
              <w:fldChar w:fldCharType="end"/>
            </w:r>
          </w:hyperlink>
        </w:p>
        <w:p w14:paraId="272184BD" w14:textId="67CAA0E5" w:rsidR="00C14D5A" w:rsidRDefault="00C14D5A">
          <w:pPr>
            <w:pStyle w:val="TOC2"/>
            <w:tabs>
              <w:tab w:val="right" w:leader="dot" w:pos="9350"/>
            </w:tabs>
            <w:rPr>
              <w:rFonts w:asciiTheme="minorHAnsi" w:eastAsiaTheme="minorEastAsia" w:hAnsiTheme="minorHAnsi"/>
              <w:noProof/>
              <w:kern w:val="2"/>
              <w:lang w:val="en-IN" w:eastAsia="en-IN" w:bidi="gu-IN"/>
            </w:rPr>
          </w:pPr>
          <w:hyperlink w:anchor="_Toc225764343" w:history="1">
            <w:r w:rsidRPr="0087188F">
              <w:rPr>
                <w:rStyle w:val="Hyperlink"/>
                <w:rFonts w:ascii="Times New Roman" w:eastAsia="Times New Roman" w:hAnsi="Times New Roman" w:cs="Times New Roman"/>
                <w:noProof/>
                <w:lang w:eastAsia="en-GB"/>
              </w:rPr>
              <w:t>5.4 Research Design</w:t>
            </w:r>
            <w:r>
              <w:rPr>
                <w:noProof/>
                <w:webHidden/>
              </w:rPr>
              <w:tab/>
            </w:r>
            <w:r>
              <w:rPr>
                <w:noProof/>
                <w:webHidden/>
              </w:rPr>
              <w:fldChar w:fldCharType="begin"/>
            </w:r>
            <w:r>
              <w:rPr>
                <w:noProof/>
                <w:webHidden/>
              </w:rPr>
              <w:instrText xml:space="preserve"> PAGEREF _Toc225764343 \h </w:instrText>
            </w:r>
            <w:r>
              <w:rPr>
                <w:noProof/>
                <w:webHidden/>
              </w:rPr>
            </w:r>
            <w:r>
              <w:rPr>
                <w:noProof/>
                <w:webHidden/>
              </w:rPr>
              <w:fldChar w:fldCharType="separate"/>
            </w:r>
            <w:r>
              <w:rPr>
                <w:noProof/>
                <w:webHidden/>
              </w:rPr>
              <w:t>15</w:t>
            </w:r>
            <w:r>
              <w:rPr>
                <w:noProof/>
                <w:webHidden/>
              </w:rPr>
              <w:fldChar w:fldCharType="end"/>
            </w:r>
          </w:hyperlink>
        </w:p>
        <w:p w14:paraId="4BEE0573" w14:textId="75D23526" w:rsidR="00C14D5A" w:rsidRDefault="00C14D5A">
          <w:pPr>
            <w:pStyle w:val="TOC2"/>
            <w:tabs>
              <w:tab w:val="right" w:leader="dot" w:pos="9350"/>
            </w:tabs>
            <w:rPr>
              <w:rFonts w:asciiTheme="minorHAnsi" w:eastAsiaTheme="minorEastAsia" w:hAnsiTheme="minorHAnsi"/>
              <w:noProof/>
              <w:kern w:val="2"/>
              <w:lang w:val="en-IN" w:eastAsia="en-IN" w:bidi="gu-IN"/>
            </w:rPr>
          </w:pPr>
          <w:hyperlink w:anchor="_Toc225764344" w:history="1">
            <w:r w:rsidRPr="0087188F">
              <w:rPr>
                <w:rStyle w:val="Hyperlink"/>
                <w:rFonts w:ascii="Times New Roman" w:hAnsi="Times New Roman" w:cs="Times New Roman"/>
                <w:noProof/>
              </w:rPr>
              <w:t>5.5 Methodological Justification</w:t>
            </w:r>
            <w:r>
              <w:rPr>
                <w:noProof/>
                <w:webHidden/>
              </w:rPr>
              <w:tab/>
            </w:r>
            <w:r>
              <w:rPr>
                <w:noProof/>
                <w:webHidden/>
              </w:rPr>
              <w:fldChar w:fldCharType="begin"/>
            </w:r>
            <w:r>
              <w:rPr>
                <w:noProof/>
                <w:webHidden/>
              </w:rPr>
              <w:instrText xml:space="preserve"> PAGEREF _Toc225764344 \h </w:instrText>
            </w:r>
            <w:r>
              <w:rPr>
                <w:noProof/>
                <w:webHidden/>
              </w:rPr>
            </w:r>
            <w:r>
              <w:rPr>
                <w:noProof/>
                <w:webHidden/>
              </w:rPr>
              <w:fldChar w:fldCharType="separate"/>
            </w:r>
            <w:r>
              <w:rPr>
                <w:noProof/>
                <w:webHidden/>
              </w:rPr>
              <w:t>16</w:t>
            </w:r>
            <w:r>
              <w:rPr>
                <w:noProof/>
                <w:webHidden/>
              </w:rPr>
              <w:fldChar w:fldCharType="end"/>
            </w:r>
          </w:hyperlink>
        </w:p>
        <w:p w14:paraId="0553EEDD" w14:textId="72206B8C" w:rsidR="00C14D5A" w:rsidRDefault="00C14D5A">
          <w:pPr>
            <w:pStyle w:val="TOC1"/>
            <w:tabs>
              <w:tab w:val="right" w:leader="dot" w:pos="9350"/>
            </w:tabs>
            <w:rPr>
              <w:rFonts w:asciiTheme="minorHAnsi" w:eastAsiaTheme="minorEastAsia" w:hAnsiTheme="minorHAnsi" w:cstheme="minorBidi"/>
              <w:noProof/>
              <w:color w:val="auto"/>
              <w:kern w:val="2"/>
              <w:szCs w:val="24"/>
              <w:lang w:val="en-IN" w:eastAsia="en-IN" w:bidi="gu-IN"/>
              <w14:ligatures w14:val="standardContextual"/>
            </w:rPr>
          </w:pPr>
          <w:hyperlink w:anchor="_Toc225764345" w:history="1">
            <w:r w:rsidRPr="0087188F">
              <w:rPr>
                <w:rStyle w:val="Hyperlink"/>
                <w:rFonts w:eastAsia="Times New Roman" w:cs="Times New Roman"/>
                <w:noProof/>
                <w:lang w:eastAsia="en-GB"/>
              </w:rPr>
              <w:t>6. Methods Evaluation</w:t>
            </w:r>
            <w:r>
              <w:rPr>
                <w:noProof/>
                <w:webHidden/>
              </w:rPr>
              <w:tab/>
            </w:r>
            <w:r>
              <w:rPr>
                <w:noProof/>
                <w:webHidden/>
              </w:rPr>
              <w:fldChar w:fldCharType="begin"/>
            </w:r>
            <w:r>
              <w:rPr>
                <w:noProof/>
                <w:webHidden/>
              </w:rPr>
              <w:instrText xml:space="preserve"> PAGEREF _Toc225764345 \h </w:instrText>
            </w:r>
            <w:r>
              <w:rPr>
                <w:noProof/>
                <w:webHidden/>
              </w:rPr>
            </w:r>
            <w:r>
              <w:rPr>
                <w:noProof/>
                <w:webHidden/>
              </w:rPr>
              <w:fldChar w:fldCharType="separate"/>
            </w:r>
            <w:r>
              <w:rPr>
                <w:noProof/>
                <w:webHidden/>
              </w:rPr>
              <w:t>16</w:t>
            </w:r>
            <w:r>
              <w:rPr>
                <w:noProof/>
                <w:webHidden/>
              </w:rPr>
              <w:fldChar w:fldCharType="end"/>
            </w:r>
          </w:hyperlink>
        </w:p>
        <w:p w14:paraId="7FFF3ED7" w14:textId="5F421EF9" w:rsidR="00C14D5A" w:rsidRDefault="00C14D5A">
          <w:pPr>
            <w:pStyle w:val="TOC1"/>
            <w:tabs>
              <w:tab w:val="right" w:leader="dot" w:pos="9350"/>
            </w:tabs>
            <w:rPr>
              <w:rFonts w:asciiTheme="minorHAnsi" w:eastAsiaTheme="minorEastAsia" w:hAnsiTheme="minorHAnsi" w:cstheme="minorBidi"/>
              <w:noProof/>
              <w:color w:val="auto"/>
              <w:kern w:val="2"/>
              <w:szCs w:val="24"/>
              <w:lang w:val="en-IN" w:eastAsia="en-IN" w:bidi="gu-IN"/>
              <w14:ligatures w14:val="standardContextual"/>
            </w:rPr>
          </w:pPr>
          <w:hyperlink w:anchor="_Toc225764346" w:history="1">
            <w:r w:rsidRPr="0087188F">
              <w:rPr>
                <w:rStyle w:val="Hyperlink"/>
                <w:rFonts w:eastAsia="Times New Roman" w:cs="Times New Roman"/>
                <w:noProof/>
                <w:lang w:eastAsia="en-GB"/>
              </w:rPr>
              <w:t>7. Data Collection and Sampling</w:t>
            </w:r>
            <w:r>
              <w:rPr>
                <w:noProof/>
                <w:webHidden/>
              </w:rPr>
              <w:tab/>
            </w:r>
            <w:r>
              <w:rPr>
                <w:noProof/>
                <w:webHidden/>
              </w:rPr>
              <w:fldChar w:fldCharType="begin"/>
            </w:r>
            <w:r>
              <w:rPr>
                <w:noProof/>
                <w:webHidden/>
              </w:rPr>
              <w:instrText xml:space="preserve"> PAGEREF _Toc225764346 \h </w:instrText>
            </w:r>
            <w:r>
              <w:rPr>
                <w:noProof/>
                <w:webHidden/>
              </w:rPr>
            </w:r>
            <w:r>
              <w:rPr>
                <w:noProof/>
                <w:webHidden/>
              </w:rPr>
              <w:fldChar w:fldCharType="separate"/>
            </w:r>
            <w:r>
              <w:rPr>
                <w:noProof/>
                <w:webHidden/>
              </w:rPr>
              <w:t>17</w:t>
            </w:r>
            <w:r>
              <w:rPr>
                <w:noProof/>
                <w:webHidden/>
              </w:rPr>
              <w:fldChar w:fldCharType="end"/>
            </w:r>
          </w:hyperlink>
        </w:p>
        <w:p w14:paraId="7E1AC4E6" w14:textId="6C0D203C" w:rsidR="00C14D5A" w:rsidRDefault="00C14D5A">
          <w:pPr>
            <w:pStyle w:val="TOC2"/>
            <w:tabs>
              <w:tab w:val="right" w:leader="dot" w:pos="9350"/>
            </w:tabs>
            <w:rPr>
              <w:rFonts w:asciiTheme="minorHAnsi" w:eastAsiaTheme="minorEastAsia" w:hAnsiTheme="minorHAnsi"/>
              <w:noProof/>
              <w:kern w:val="2"/>
              <w:lang w:val="en-IN" w:eastAsia="en-IN" w:bidi="gu-IN"/>
            </w:rPr>
          </w:pPr>
          <w:hyperlink w:anchor="_Toc225764347" w:history="1">
            <w:r w:rsidRPr="0087188F">
              <w:rPr>
                <w:rStyle w:val="Hyperlink"/>
                <w:rFonts w:ascii="Times New Roman" w:eastAsia="Times New Roman" w:hAnsi="Times New Roman" w:cs="Times New Roman"/>
                <w:noProof/>
                <w:lang w:eastAsia="en-GB"/>
              </w:rPr>
              <w:t>7.1 Data Type</w:t>
            </w:r>
            <w:r>
              <w:rPr>
                <w:noProof/>
                <w:webHidden/>
              </w:rPr>
              <w:tab/>
            </w:r>
            <w:r>
              <w:rPr>
                <w:noProof/>
                <w:webHidden/>
              </w:rPr>
              <w:fldChar w:fldCharType="begin"/>
            </w:r>
            <w:r>
              <w:rPr>
                <w:noProof/>
                <w:webHidden/>
              </w:rPr>
              <w:instrText xml:space="preserve"> PAGEREF _Toc225764347 \h </w:instrText>
            </w:r>
            <w:r>
              <w:rPr>
                <w:noProof/>
                <w:webHidden/>
              </w:rPr>
            </w:r>
            <w:r>
              <w:rPr>
                <w:noProof/>
                <w:webHidden/>
              </w:rPr>
              <w:fldChar w:fldCharType="separate"/>
            </w:r>
            <w:r>
              <w:rPr>
                <w:noProof/>
                <w:webHidden/>
              </w:rPr>
              <w:t>17</w:t>
            </w:r>
            <w:r>
              <w:rPr>
                <w:noProof/>
                <w:webHidden/>
              </w:rPr>
              <w:fldChar w:fldCharType="end"/>
            </w:r>
          </w:hyperlink>
        </w:p>
        <w:p w14:paraId="6400A310" w14:textId="1B8424FF" w:rsidR="00C14D5A" w:rsidRDefault="00C14D5A">
          <w:pPr>
            <w:pStyle w:val="TOC2"/>
            <w:tabs>
              <w:tab w:val="right" w:leader="dot" w:pos="9350"/>
            </w:tabs>
            <w:rPr>
              <w:rFonts w:asciiTheme="minorHAnsi" w:eastAsiaTheme="minorEastAsia" w:hAnsiTheme="minorHAnsi"/>
              <w:noProof/>
              <w:kern w:val="2"/>
              <w:lang w:val="en-IN" w:eastAsia="en-IN" w:bidi="gu-IN"/>
            </w:rPr>
          </w:pPr>
          <w:hyperlink w:anchor="_Toc225764348" w:history="1">
            <w:r w:rsidRPr="0087188F">
              <w:rPr>
                <w:rStyle w:val="Hyperlink"/>
                <w:rFonts w:ascii="Times New Roman" w:eastAsia="Times New Roman" w:hAnsi="Times New Roman" w:cs="Times New Roman"/>
                <w:noProof/>
                <w:lang w:eastAsia="en-GB"/>
              </w:rPr>
              <w:t>7.2 Sampling Technique</w:t>
            </w:r>
            <w:r>
              <w:rPr>
                <w:noProof/>
                <w:webHidden/>
              </w:rPr>
              <w:tab/>
            </w:r>
            <w:r>
              <w:rPr>
                <w:noProof/>
                <w:webHidden/>
              </w:rPr>
              <w:fldChar w:fldCharType="begin"/>
            </w:r>
            <w:r>
              <w:rPr>
                <w:noProof/>
                <w:webHidden/>
              </w:rPr>
              <w:instrText xml:space="preserve"> PAGEREF _Toc225764348 \h </w:instrText>
            </w:r>
            <w:r>
              <w:rPr>
                <w:noProof/>
                <w:webHidden/>
              </w:rPr>
            </w:r>
            <w:r>
              <w:rPr>
                <w:noProof/>
                <w:webHidden/>
              </w:rPr>
              <w:fldChar w:fldCharType="separate"/>
            </w:r>
            <w:r>
              <w:rPr>
                <w:noProof/>
                <w:webHidden/>
              </w:rPr>
              <w:t>18</w:t>
            </w:r>
            <w:r>
              <w:rPr>
                <w:noProof/>
                <w:webHidden/>
              </w:rPr>
              <w:fldChar w:fldCharType="end"/>
            </w:r>
          </w:hyperlink>
        </w:p>
        <w:p w14:paraId="077C923B" w14:textId="10EE0CB8" w:rsidR="00C14D5A" w:rsidRDefault="00C14D5A">
          <w:pPr>
            <w:pStyle w:val="TOC2"/>
            <w:tabs>
              <w:tab w:val="right" w:leader="dot" w:pos="9350"/>
            </w:tabs>
            <w:rPr>
              <w:rFonts w:asciiTheme="minorHAnsi" w:eastAsiaTheme="minorEastAsia" w:hAnsiTheme="minorHAnsi"/>
              <w:noProof/>
              <w:kern w:val="2"/>
              <w:lang w:val="en-IN" w:eastAsia="en-IN" w:bidi="gu-IN"/>
            </w:rPr>
          </w:pPr>
          <w:hyperlink w:anchor="_Toc225764349" w:history="1">
            <w:r w:rsidRPr="0087188F">
              <w:rPr>
                <w:rStyle w:val="Hyperlink"/>
                <w:rFonts w:ascii="Times New Roman" w:eastAsia="Times New Roman" w:hAnsi="Times New Roman" w:cs="Times New Roman"/>
                <w:noProof/>
                <w:lang w:eastAsia="en-GB"/>
              </w:rPr>
              <w:t>7.3 Sample Size</w:t>
            </w:r>
            <w:r>
              <w:rPr>
                <w:noProof/>
                <w:webHidden/>
              </w:rPr>
              <w:tab/>
            </w:r>
            <w:r>
              <w:rPr>
                <w:noProof/>
                <w:webHidden/>
              </w:rPr>
              <w:fldChar w:fldCharType="begin"/>
            </w:r>
            <w:r>
              <w:rPr>
                <w:noProof/>
                <w:webHidden/>
              </w:rPr>
              <w:instrText xml:space="preserve"> PAGEREF _Toc225764349 \h </w:instrText>
            </w:r>
            <w:r>
              <w:rPr>
                <w:noProof/>
                <w:webHidden/>
              </w:rPr>
            </w:r>
            <w:r>
              <w:rPr>
                <w:noProof/>
                <w:webHidden/>
              </w:rPr>
              <w:fldChar w:fldCharType="separate"/>
            </w:r>
            <w:r>
              <w:rPr>
                <w:noProof/>
                <w:webHidden/>
              </w:rPr>
              <w:t>18</w:t>
            </w:r>
            <w:r>
              <w:rPr>
                <w:noProof/>
                <w:webHidden/>
              </w:rPr>
              <w:fldChar w:fldCharType="end"/>
            </w:r>
          </w:hyperlink>
        </w:p>
        <w:p w14:paraId="510286BF" w14:textId="71634FA3" w:rsidR="00C14D5A" w:rsidRDefault="00C14D5A">
          <w:pPr>
            <w:pStyle w:val="TOC2"/>
            <w:tabs>
              <w:tab w:val="right" w:leader="dot" w:pos="9350"/>
            </w:tabs>
            <w:rPr>
              <w:rFonts w:asciiTheme="minorHAnsi" w:eastAsiaTheme="minorEastAsia" w:hAnsiTheme="minorHAnsi"/>
              <w:noProof/>
              <w:kern w:val="2"/>
              <w:lang w:val="en-IN" w:eastAsia="en-IN" w:bidi="gu-IN"/>
            </w:rPr>
          </w:pPr>
          <w:hyperlink w:anchor="_Toc225764350" w:history="1">
            <w:r w:rsidRPr="0087188F">
              <w:rPr>
                <w:rStyle w:val="Hyperlink"/>
                <w:rFonts w:ascii="Times New Roman" w:eastAsia="Times New Roman" w:hAnsi="Times New Roman" w:cs="Times New Roman"/>
                <w:noProof/>
                <w:lang w:eastAsia="en-GB"/>
              </w:rPr>
              <w:t>7.4 Questionnaire Design</w:t>
            </w:r>
            <w:r>
              <w:rPr>
                <w:noProof/>
                <w:webHidden/>
              </w:rPr>
              <w:tab/>
            </w:r>
            <w:r>
              <w:rPr>
                <w:noProof/>
                <w:webHidden/>
              </w:rPr>
              <w:fldChar w:fldCharType="begin"/>
            </w:r>
            <w:r>
              <w:rPr>
                <w:noProof/>
                <w:webHidden/>
              </w:rPr>
              <w:instrText xml:space="preserve"> PAGEREF _Toc225764350 \h </w:instrText>
            </w:r>
            <w:r>
              <w:rPr>
                <w:noProof/>
                <w:webHidden/>
              </w:rPr>
            </w:r>
            <w:r>
              <w:rPr>
                <w:noProof/>
                <w:webHidden/>
              </w:rPr>
              <w:fldChar w:fldCharType="separate"/>
            </w:r>
            <w:r>
              <w:rPr>
                <w:noProof/>
                <w:webHidden/>
              </w:rPr>
              <w:t>18</w:t>
            </w:r>
            <w:r>
              <w:rPr>
                <w:noProof/>
                <w:webHidden/>
              </w:rPr>
              <w:fldChar w:fldCharType="end"/>
            </w:r>
          </w:hyperlink>
        </w:p>
        <w:p w14:paraId="68F838C2" w14:textId="5012907A" w:rsidR="00C14D5A" w:rsidRDefault="00C14D5A">
          <w:pPr>
            <w:pStyle w:val="TOC1"/>
            <w:tabs>
              <w:tab w:val="right" w:leader="dot" w:pos="9350"/>
            </w:tabs>
            <w:rPr>
              <w:rFonts w:asciiTheme="minorHAnsi" w:eastAsiaTheme="minorEastAsia" w:hAnsiTheme="minorHAnsi" w:cstheme="minorBidi"/>
              <w:noProof/>
              <w:color w:val="auto"/>
              <w:kern w:val="2"/>
              <w:szCs w:val="24"/>
              <w:lang w:val="en-IN" w:eastAsia="en-IN" w:bidi="gu-IN"/>
              <w14:ligatures w14:val="standardContextual"/>
            </w:rPr>
          </w:pPr>
          <w:hyperlink w:anchor="_Toc225764351" w:history="1">
            <w:r w:rsidRPr="0087188F">
              <w:rPr>
                <w:rStyle w:val="Hyperlink"/>
                <w:rFonts w:eastAsia="Times New Roman" w:cs="Times New Roman"/>
                <w:noProof/>
                <w:lang w:eastAsia="en-GB"/>
              </w:rPr>
              <w:t>8. Data Analysis Plan</w:t>
            </w:r>
            <w:r>
              <w:rPr>
                <w:noProof/>
                <w:webHidden/>
              </w:rPr>
              <w:tab/>
            </w:r>
            <w:r>
              <w:rPr>
                <w:noProof/>
                <w:webHidden/>
              </w:rPr>
              <w:fldChar w:fldCharType="begin"/>
            </w:r>
            <w:r>
              <w:rPr>
                <w:noProof/>
                <w:webHidden/>
              </w:rPr>
              <w:instrText xml:space="preserve"> PAGEREF _Toc225764351 \h </w:instrText>
            </w:r>
            <w:r>
              <w:rPr>
                <w:noProof/>
                <w:webHidden/>
              </w:rPr>
            </w:r>
            <w:r>
              <w:rPr>
                <w:noProof/>
                <w:webHidden/>
              </w:rPr>
              <w:fldChar w:fldCharType="separate"/>
            </w:r>
            <w:r>
              <w:rPr>
                <w:noProof/>
                <w:webHidden/>
              </w:rPr>
              <w:t>19</w:t>
            </w:r>
            <w:r>
              <w:rPr>
                <w:noProof/>
                <w:webHidden/>
              </w:rPr>
              <w:fldChar w:fldCharType="end"/>
            </w:r>
          </w:hyperlink>
        </w:p>
        <w:p w14:paraId="15A64F7C" w14:textId="168B097E" w:rsidR="00C14D5A" w:rsidRDefault="00C14D5A">
          <w:pPr>
            <w:pStyle w:val="TOC1"/>
            <w:tabs>
              <w:tab w:val="right" w:leader="dot" w:pos="9350"/>
            </w:tabs>
            <w:rPr>
              <w:rFonts w:asciiTheme="minorHAnsi" w:eastAsiaTheme="minorEastAsia" w:hAnsiTheme="minorHAnsi" w:cstheme="minorBidi"/>
              <w:noProof/>
              <w:color w:val="auto"/>
              <w:kern w:val="2"/>
              <w:szCs w:val="24"/>
              <w:lang w:val="en-IN" w:eastAsia="en-IN" w:bidi="gu-IN"/>
              <w14:ligatures w14:val="standardContextual"/>
            </w:rPr>
          </w:pPr>
          <w:hyperlink w:anchor="_Toc225764352" w:history="1">
            <w:r w:rsidRPr="0087188F">
              <w:rPr>
                <w:rStyle w:val="Hyperlink"/>
                <w:rFonts w:eastAsia="Times New Roman" w:cs="Times New Roman"/>
                <w:noProof/>
                <w:lang w:eastAsia="en-GB"/>
              </w:rPr>
              <w:t>9. Resources and Feasibility</w:t>
            </w:r>
            <w:r>
              <w:rPr>
                <w:noProof/>
                <w:webHidden/>
              </w:rPr>
              <w:tab/>
            </w:r>
            <w:r>
              <w:rPr>
                <w:noProof/>
                <w:webHidden/>
              </w:rPr>
              <w:fldChar w:fldCharType="begin"/>
            </w:r>
            <w:r>
              <w:rPr>
                <w:noProof/>
                <w:webHidden/>
              </w:rPr>
              <w:instrText xml:space="preserve"> PAGEREF _Toc225764352 \h </w:instrText>
            </w:r>
            <w:r>
              <w:rPr>
                <w:noProof/>
                <w:webHidden/>
              </w:rPr>
            </w:r>
            <w:r>
              <w:rPr>
                <w:noProof/>
                <w:webHidden/>
              </w:rPr>
              <w:fldChar w:fldCharType="separate"/>
            </w:r>
            <w:r>
              <w:rPr>
                <w:noProof/>
                <w:webHidden/>
              </w:rPr>
              <w:t>20</w:t>
            </w:r>
            <w:r>
              <w:rPr>
                <w:noProof/>
                <w:webHidden/>
              </w:rPr>
              <w:fldChar w:fldCharType="end"/>
            </w:r>
          </w:hyperlink>
        </w:p>
        <w:p w14:paraId="2843F5D4" w14:textId="37CCC048" w:rsidR="00C14D5A" w:rsidRDefault="00C14D5A">
          <w:pPr>
            <w:pStyle w:val="TOC1"/>
            <w:tabs>
              <w:tab w:val="right" w:leader="dot" w:pos="9350"/>
            </w:tabs>
            <w:rPr>
              <w:rFonts w:asciiTheme="minorHAnsi" w:eastAsiaTheme="minorEastAsia" w:hAnsiTheme="minorHAnsi" w:cstheme="minorBidi"/>
              <w:noProof/>
              <w:color w:val="auto"/>
              <w:kern w:val="2"/>
              <w:szCs w:val="24"/>
              <w:lang w:val="en-IN" w:eastAsia="en-IN" w:bidi="gu-IN"/>
              <w14:ligatures w14:val="standardContextual"/>
            </w:rPr>
          </w:pPr>
          <w:hyperlink w:anchor="_Toc225764353" w:history="1">
            <w:r w:rsidRPr="0087188F">
              <w:rPr>
                <w:rStyle w:val="Hyperlink"/>
                <w:rFonts w:eastAsia="Times New Roman" w:cs="Times New Roman"/>
                <w:bCs/>
                <w:noProof/>
                <w:lang w:eastAsia="en-GB"/>
              </w:rPr>
              <w:t>10. Timeline</w:t>
            </w:r>
            <w:r>
              <w:rPr>
                <w:noProof/>
                <w:webHidden/>
              </w:rPr>
              <w:tab/>
            </w:r>
            <w:r>
              <w:rPr>
                <w:noProof/>
                <w:webHidden/>
              </w:rPr>
              <w:fldChar w:fldCharType="begin"/>
            </w:r>
            <w:r>
              <w:rPr>
                <w:noProof/>
                <w:webHidden/>
              </w:rPr>
              <w:instrText xml:space="preserve"> PAGEREF _Toc225764353 \h </w:instrText>
            </w:r>
            <w:r>
              <w:rPr>
                <w:noProof/>
                <w:webHidden/>
              </w:rPr>
            </w:r>
            <w:r>
              <w:rPr>
                <w:noProof/>
                <w:webHidden/>
              </w:rPr>
              <w:fldChar w:fldCharType="separate"/>
            </w:r>
            <w:r>
              <w:rPr>
                <w:noProof/>
                <w:webHidden/>
              </w:rPr>
              <w:t>21</w:t>
            </w:r>
            <w:r>
              <w:rPr>
                <w:noProof/>
                <w:webHidden/>
              </w:rPr>
              <w:fldChar w:fldCharType="end"/>
            </w:r>
          </w:hyperlink>
        </w:p>
        <w:p w14:paraId="523A9F2E" w14:textId="2DAF089F" w:rsidR="00C14D5A" w:rsidRDefault="00C14D5A">
          <w:pPr>
            <w:pStyle w:val="TOC1"/>
            <w:tabs>
              <w:tab w:val="right" w:leader="dot" w:pos="9350"/>
            </w:tabs>
            <w:rPr>
              <w:rFonts w:asciiTheme="minorHAnsi" w:eastAsiaTheme="minorEastAsia" w:hAnsiTheme="minorHAnsi" w:cstheme="minorBidi"/>
              <w:noProof/>
              <w:color w:val="auto"/>
              <w:kern w:val="2"/>
              <w:szCs w:val="24"/>
              <w:lang w:val="en-IN" w:eastAsia="en-IN" w:bidi="gu-IN"/>
              <w14:ligatures w14:val="standardContextual"/>
            </w:rPr>
          </w:pPr>
          <w:hyperlink w:anchor="_Toc225764354" w:history="1">
            <w:r w:rsidRPr="0087188F">
              <w:rPr>
                <w:rStyle w:val="Hyperlink"/>
                <w:rFonts w:eastAsia="Times New Roman"/>
                <w:noProof/>
                <w:lang w:eastAsia="en-GB"/>
              </w:rPr>
              <w:t>11. Ethical Considerations</w:t>
            </w:r>
            <w:r>
              <w:rPr>
                <w:noProof/>
                <w:webHidden/>
              </w:rPr>
              <w:tab/>
            </w:r>
            <w:r>
              <w:rPr>
                <w:noProof/>
                <w:webHidden/>
              </w:rPr>
              <w:fldChar w:fldCharType="begin"/>
            </w:r>
            <w:r>
              <w:rPr>
                <w:noProof/>
                <w:webHidden/>
              </w:rPr>
              <w:instrText xml:space="preserve"> PAGEREF _Toc225764354 \h </w:instrText>
            </w:r>
            <w:r>
              <w:rPr>
                <w:noProof/>
                <w:webHidden/>
              </w:rPr>
            </w:r>
            <w:r>
              <w:rPr>
                <w:noProof/>
                <w:webHidden/>
              </w:rPr>
              <w:fldChar w:fldCharType="separate"/>
            </w:r>
            <w:r>
              <w:rPr>
                <w:noProof/>
                <w:webHidden/>
              </w:rPr>
              <w:t>21</w:t>
            </w:r>
            <w:r>
              <w:rPr>
                <w:noProof/>
                <w:webHidden/>
              </w:rPr>
              <w:fldChar w:fldCharType="end"/>
            </w:r>
          </w:hyperlink>
        </w:p>
        <w:p w14:paraId="2DF98765" w14:textId="76E1D8FA" w:rsidR="00C14D5A" w:rsidRDefault="00C14D5A">
          <w:pPr>
            <w:pStyle w:val="TOC1"/>
            <w:tabs>
              <w:tab w:val="right" w:leader="dot" w:pos="9350"/>
            </w:tabs>
            <w:rPr>
              <w:rFonts w:asciiTheme="minorHAnsi" w:eastAsiaTheme="minorEastAsia" w:hAnsiTheme="minorHAnsi" w:cstheme="minorBidi"/>
              <w:noProof/>
              <w:color w:val="auto"/>
              <w:kern w:val="2"/>
              <w:szCs w:val="24"/>
              <w:lang w:val="en-IN" w:eastAsia="en-IN" w:bidi="gu-IN"/>
              <w14:ligatures w14:val="standardContextual"/>
            </w:rPr>
          </w:pPr>
          <w:hyperlink w:anchor="_Toc225764355" w:history="1">
            <w:r w:rsidRPr="0087188F">
              <w:rPr>
                <w:rStyle w:val="Hyperlink"/>
                <w:rFonts w:eastAsia="Times New Roman" w:cs="Times New Roman"/>
                <w:noProof/>
                <w:lang w:eastAsia="en-GB"/>
              </w:rPr>
              <w:t>12. Limitations</w:t>
            </w:r>
            <w:r>
              <w:rPr>
                <w:noProof/>
                <w:webHidden/>
              </w:rPr>
              <w:tab/>
            </w:r>
            <w:r>
              <w:rPr>
                <w:noProof/>
                <w:webHidden/>
              </w:rPr>
              <w:fldChar w:fldCharType="begin"/>
            </w:r>
            <w:r>
              <w:rPr>
                <w:noProof/>
                <w:webHidden/>
              </w:rPr>
              <w:instrText xml:space="preserve"> PAGEREF _Toc225764355 \h </w:instrText>
            </w:r>
            <w:r>
              <w:rPr>
                <w:noProof/>
                <w:webHidden/>
              </w:rPr>
            </w:r>
            <w:r>
              <w:rPr>
                <w:noProof/>
                <w:webHidden/>
              </w:rPr>
              <w:fldChar w:fldCharType="separate"/>
            </w:r>
            <w:r>
              <w:rPr>
                <w:noProof/>
                <w:webHidden/>
              </w:rPr>
              <w:t>22</w:t>
            </w:r>
            <w:r>
              <w:rPr>
                <w:noProof/>
                <w:webHidden/>
              </w:rPr>
              <w:fldChar w:fldCharType="end"/>
            </w:r>
          </w:hyperlink>
        </w:p>
        <w:p w14:paraId="58CC05CE" w14:textId="373BFAE4" w:rsidR="00C14D5A" w:rsidRDefault="00C14D5A">
          <w:pPr>
            <w:pStyle w:val="TOC1"/>
            <w:tabs>
              <w:tab w:val="right" w:leader="dot" w:pos="9350"/>
            </w:tabs>
            <w:rPr>
              <w:rFonts w:asciiTheme="minorHAnsi" w:eastAsiaTheme="minorEastAsia" w:hAnsiTheme="minorHAnsi" w:cstheme="minorBidi"/>
              <w:noProof/>
              <w:color w:val="auto"/>
              <w:kern w:val="2"/>
              <w:szCs w:val="24"/>
              <w:lang w:val="en-IN" w:eastAsia="en-IN" w:bidi="gu-IN"/>
              <w14:ligatures w14:val="standardContextual"/>
            </w:rPr>
          </w:pPr>
          <w:hyperlink w:anchor="_Toc225764356" w:history="1">
            <w:r w:rsidRPr="0087188F">
              <w:rPr>
                <w:rStyle w:val="Hyperlink"/>
                <w:rFonts w:cs="Times New Roman"/>
                <w:bCs/>
                <w:noProof/>
              </w:rPr>
              <w:t>References</w:t>
            </w:r>
            <w:r>
              <w:rPr>
                <w:noProof/>
                <w:webHidden/>
              </w:rPr>
              <w:tab/>
            </w:r>
            <w:r>
              <w:rPr>
                <w:noProof/>
                <w:webHidden/>
              </w:rPr>
              <w:fldChar w:fldCharType="begin"/>
            </w:r>
            <w:r>
              <w:rPr>
                <w:noProof/>
                <w:webHidden/>
              </w:rPr>
              <w:instrText xml:space="preserve"> PAGEREF _Toc225764356 \h </w:instrText>
            </w:r>
            <w:r>
              <w:rPr>
                <w:noProof/>
                <w:webHidden/>
              </w:rPr>
            </w:r>
            <w:r>
              <w:rPr>
                <w:noProof/>
                <w:webHidden/>
              </w:rPr>
              <w:fldChar w:fldCharType="separate"/>
            </w:r>
            <w:r>
              <w:rPr>
                <w:noProof/>
                <w:webHidden/>
              </w:rPr>
              <w:t>23</w:t>
            </w:r>
            <w:r>
              <w:rPr>
                <w:noProof/>
                <w:webHidden/>
              </w:rPr>
              <w:fldChar w:fldCharType="end"/>
            </w:r>
          </w:hyperlink>
        </w:p>
        <w:p w14:paraId="15C9A9C0" w14:textId="2607A10E" w:rsidR="00C14D5A" w:rsidRPr="00C14D5A" w:rsidRDefault="00C14D5A" w:rsidP="00C14D5A">
          <w:pPr>
            <w:spacing w:line="360" w:lineRule="auto"/>
            <w:rPr>
              <w:rFonts w:ascii="Times New Roman" w:hAnsi="Times New Roman" w:cs="Times New Roman"/>
            </w:rPr>
          </w:pPr>
          <w:r w:rsidRPr="00C14D5A">
            <w:rPr>
              <w:rFonts w:ascii="Times New Roman" w:hAnsi="Times New Roman" w:cs="Times New Roman"/>
              <w:b/>
              <w:bCs/>
            </w:rPr>
            <w:fldChar w:fldCharType="end"/>
          </w:r>
          <w:r w:rsidRPr="00C14D5A">
            <w:rPr>
              <w:rFonts w:ascii="Times New Roman" w:hAnsi="Times New Roman" w:cs="Times New Roman"/>
              <w:b/>
              <w:bCs/>
            </w:rPr>
            <w:fldChar w:fldCharType="begin"/>
          </w:r>
          <w:r w:rsidRPr="00C14D5A">
            <w:rPr>
              <w:rFonts w:ascii="Times New Roman" w:hAnsi="Times New Roman" w:cs="Times New Roman"/>
              <w:b/>
              <w:bCs/>
            </w:rPr>
            <w:instrText xml:space="preserve"> TOC \h \z \c "Figure" </w:instrText>
          </w:r>
          <w:r w:rsidRPr="00C14D5A">
            <w:rPr>
              <w:rFonts w:ascii="Times New Roman" w:hAnsi="Times New Roman" w:cs="Times New Roman"/>
              <w:b/>
              <w:bCs/>
            </w:rPr>
            <w:fldChar w:fldCharType="separate"/>
          </w:r>
        </w:p>
        <w:p w14:paraId="7481EC9C" w14:textId="77777777" w:rsidR="00C14D5A" w:rsidRPr="00C14D5A" w:rsidRDefault="00C14D5A" w:rsidP="00C14D5A">
          <w:pPr>
            <w:pStyle w:val="TableofFigures"/>
            <w:tabs>
              <w:tab w:val="right" w:leader="dot" w:pos="9350"/>
            </w:tabs>
            <w:spacing w:line="360" w:lineRule="auto"/>
            <w:rPr>
              <w:rFonts w:ascii="Times New Roman" w:hAnsi="Times New Roman" w:cs="Times New Roman"/>
            </w:rPr>
          </w:pPr>
          <w:hyperlink w:anchor="_Toc225713292" w:history="1">
            <w:r w:rsidRPr="00C14D5A">
              <w:rPr>
                <w:rStyle w:val="Hyperlink"/>
                <w:rFonts w:ascii="Times New Roman" w:hAnsi="Times New Roman" w:cs="Times New Roman"/>
              </w:rPr>
              <w:t>Figure 1: Conceptual Framework.</w:t>
            </w:r>
            <w:r w:rsidRPr="00C14D5A">
              <w:rPr>
                <w:rFonts w:ascii="Times New Roman" w:hAnsi="Times New Roman" w:cs="Times New Roman"/>
                <w:webHidden/>
              </w:rPr>
              <w:tab/>
            </w:r>
            <w:r w:rsidRPr="00C14D5A">
              <w:rPr>
                <w:rFonts w:ascii="Times New Roman" w:hAnsi="Times New Roman" w:cs="Times New Roman"/>
                <w:webHidden/>
              </w:rPr>
              <w:fldChar w:fldCharType="begin"/>
            </w:r>
            <w:r w:rsidRPr="00C14D5A">
              <w:rPr>
                <w:rFonts w:ascii="Times New Roman" w:hAnsi="Times New Roman" w:cs="Times New Roman"/>
                <w:webHidden/>
              </w:rPr>
              <w:instrText xml:space="preserve"> PAGEREF _Toc225713292 \h </w:instrText>
            </w:r>
            <w:r w:rsidRPr="00C14D5A">
              <w:rPr>
                <w:rFonts w:ascii="Times New Roman" w:hAnsi="Times New Roman" w:cs="Times New Roman"/>
                <w:webHidden/>
              </w:rPr>
            </w:r>
            <w:r w:rsidRPr="00C14D5A">
              <w:rPr>
                <w:rFonts w:ascii="Times New Roman" w:hAnsi="Times New Roman" w:cs="Times New Roman"/>
                <w:webHidden/>
              </w:rPr>
              <w:fldChar w:fldCharType="separate"/>
            </w:r>
            <w:r w:rsidRPr="00C14D5A">
              <w:rPr>
                <w:rFonts w:ascii="Times New Roman" w:hAnsi="Times New Roman" w:cs="Times New Roman"/>
                <w:webHidden/>
              </w:rPr>
              <w:t>12</w:t>
            </w:r>
            <w:r w:rsidRPr="00C14D5A">
              <w:rPr>
                <w:rFonts w:ascii="Times New Roman" w:hAnsi="Times New Roman" w:cs="Times New Roman"/>
                <w:webHidden/>
              </w:rPr>
              <w:fldChar w:fldCharType="end"/>
            </w:r>
          </w:hyperlink>
        </w:p>
        <w:p w14:paraId="375F0FEA" w14:textId="77777777" w:rsidR="00C14D5A" w:rsidRPr="00C14D5A" w:rsidRDefault="00C14D5A" w:rsidP="00C14D5A">
          <w:pPr>
            <w:pStyle w:val="TableofFigures"/>
            <w:tabs>
              <w:tab w:val="right" w:leader="dot" w:pos="9350"/>
            </w:tabs>
            <w:spacing w:line="360" w:lineRule="auto"/>
            <w:rPr>
              <w:rFonts w:ascii="Times New Roman" w:hAnsi="Times New Roman" w:cs="Times New Roman"/>
            </w:rPr>
          </w:pPr>
          <w:hyperlink w:anchor="_Toc225713293" w:history="1">
            <w:r w:rsidRPr="00C14D5A">
              <w:rPr>
                <w:rStyle w:val="Hyperlink"/>
                <w:rFonts w:ascii="Times New Roman" w:hAnsi="Times New Roman" w:cs="Times New Roman"/>
              </w:rPr>
              <w:t>Figure 2: Gantt Chart.</w:t>
            </w:r>
            <w:r w:rsidRPr="00C14D5A">
              <w:rPr>
                <w:rFonts w:ascii="Times New Roman" w:hAnsi="Times New Roman" w:cs="Times New Roman"/>
                <w:webHidden/>
              </w:rPr>
              <w:tab/>
            </w:r>
            <w:r w:rsidRPr="00C14D5A">
              <w:rPr>
                <w:rFonts w:ascii="Times New Roman" w:hAnsi="Times New Roman" w:cs="Times New Roman"/>
                <w:webHidden/>
              </w:rPr>
              <w:fldChar w:fldCharType="begin"/>
            </w:r>
            <w:r w:rsidRPr="00C14D5A">
              <w:rPr>
                <w:rFonts w:ascii="Times New Roman" w:hAnsi="Times New Roman" w:cs="Times New Roman"/>
                <w:webHidden/>
              </w:rPr>
              <w:instrText xml:space="preserve"> PAGEREF _Toc225713293 \h </w:instrText>
            </w:r>
            <w:r w:rsidRPr="00C14D5A">
              <w:rPr>
                <w:rFonts w:ascii="Times New Roman" w:hAnsi="Times New Roman" w:cs="Times New Roman"/>
                <w:webHidden/>
              </w:rPr>
            </w:r>
            <w:r w:rsidRPr="00C14D5A">
              <w:rPr>
                <w:rFonts w:ascii="Times New Roman" w:hAnsi="Times New Roman" w:cs="Times New Roman"/>
                <w:webHidden/>
              </w:rPr>
              <w:fldChar w:fldCharType="separate"/>
            </w:r>
            <w:r w:rsidRPr="00C14D5A">
              <w:rPr>
                <w:rFonts w:ascii="Times New Roman" w:hAnsi="Times New Roman" w:cs="Times New Roman"/>
                <w:webHidden/>
              </w:rPr>
              <w:t>20</w:t>
            </w:r>
            <w:r w:rsidRPr="00C14D5A">
              <w:rPr>
                <w:rFonts w:ascii="Times New Roman" w:hAnsi="Times New Roman" w:cs="Times New Roman"/>
                <w:webHidden/>
              </w:rPr>
              <w:fldChar w:fldCharType="end"/>
            </w:r>
          </w:hyperlink>
        </w:p>
        <w:p w14:paraId="54F24592" w14:textId="77777777" w:rsidR="00C14D5A" w:rsidRPr="00C14D5A" w:rsidRDefault="00C14D5A" w:rsidP="00C14D5A">
          <w:pPr>
            <w:spacing w:line="360" w:lineRule="auto"/>
            <w:rPr>
              <w:rFonts w:ascii="Times New Roman" w:hAnsi="Times New Roman" w:cs="Times New Roman"/>
            </w:rPr>
          </w:pPr>
          <w:r w:rsidRPr="00C14D5A">
            <w:rPr>
              <w:rFonts w:ascii="Times New Roman" w:hAnsi="Times New Roman" w:cs="Times New Roman"/>
              <w:b/>
              <w:bCs/>
            </w:rPr>
            <w:fldChar w:fldCharType="end"/>
          </w:r>
        </w:p>
      </w:sdtContent>
    </w:sdt>
    <w:p w14:paraId="6D63C967" w14:textId="77777777" w:rsidR="00C14D5A" w:rsidRPr="00C14D5A" w:rsidRDefault="00C14D5A" w:rsidP="00C14D5A">
      <w:pPr>
        <w:spacing w:line="360" w:lineRule="auto"/>
        <w:rPr>
          <w:rFonts w:ascii="Times New Roman" w:hAnsi="Times New Roman" w:cs="Times New Roman"/>
        </w:rPr>
      </w:pPr>
      <w:r w:rsidRPr="00C14D5A">
        <w:rPr>
          <w:rFonts w:ascii="Times New Roman" w:hAnsi="Times New Roman" w:cs="Times New Roman"/>
        </w:rPr>
        <w:br w:type="page"/>
      </w:r>
    </w:p>
    <w:p w14:paraId="28326CAE" w14:textId="77777777" w:rsidR="00C14D5A" w:rsidRPr="00C14D5A" w:rsidRDefault="00C14D5A" w:rsidP="00C14D5A">
      <w:pPr>
        <w:pStyle w:val="Heading1"/>
        <w:rPr>
          <w:rFonts w:eastAsia="Times New Roman" w:cs="Times New Roman"/>
          <w:lang w:eastAsia="en-GB"/>
        </w:rPr>
      </w:pPr>
      <w:bookmarkStart w:id="0" w:name="_Toc225764328"/>
      <w:r w:rsidRPr="00C14D5A">
        <w:rPr>
          <w:rFonts w:eastAsia="Times New Roman" w:cs="Times New Roman"/>
          <w:lang w:eastAsia="en-GB"/>
        </w:rPr>
        <w:lastRenderedPageBreak/>
        <w:t>1. Introduction and Research Rationale</w:t>
      </w:r>
      <w:bookmarkEnd w:id="0"/>
    </w:p>
    <w:p w14:paraId="31801738" w14:textId="77777777" w:rsidR="00C14D5A" w:rsidRPr="00C14D5A" w:rsidRDefault="00C14D5A" w:rsidP="00C14D5A">
      <w:pPr>
        <w:spacing w:line="360" w:lineRule="auto"/>
        <w:rPr>
          <w:rFonts w:ascii="Times New Roman" w:eastAsia="Times New Roman" w:hAnsi="Times New Roman" w:cs="Times New Roman"/>
          <w14:ligatures w14:val="none"/>
        </w:rPr>
      </w:pPr>
      <w:r w:rsidRPr="00C14D5A">
        <w:rPr>
          <w:rFonts w:ascii="Times New Roman" w:eastAsia="Times New Roman" w:hAnsi="Times New Roman" w:cs="Times New Roman"/>
          <w:lang w:eastAsia="en-GB"/>
          <w14:ligatures w14:val="none"/>
        </w:rPr>
        <w:t xml:space="preserve">Fashion business in the UK is a significant sector of the national economy that has significant share in relation to the rate of employment and consumer spending. However, increased rapid growth of it has been accompanied with increased environmental and social problems. The production cycles have been made worse by fast fashion, thus leading to overuse of resources, wastage, and emission of carbon. It has been demonstrated that textile production has been correlated with energy usage, water pollution, and land pollution as a threat to real sustainability (Peters et al., 2021; Luo et al., 2021). </w:t>
      </w:r>
      <w:r w:rsidRPr="00C14D5A">
        <w:rPr>
          <w:rFonts w:ascii="Times New Roman" w:eastAsia="Times New Roman" w:hAnsi="Times New Roman" w:cs="Times New Roman"/>
          <w14:ligatures w14:val="none"/>
        </w:rPr>
        <w:t xml:space="preserve">Additionally, the globalisation aspect of supply chains has brought widespread ethical concerns, especially </w:t>
      </w:r>
      <w:proofErr w:type="gramStart"/>
      <w:r w:rsidRPr="00C14D5A">
        <w:rPr>
          <w:rFonts w:ascii="Times New Roman" w:eastAsia="Times New Roman" w:hAnsi="Times New Roman" w:cs="Times New Roman"/>
          <w14:ligatures w14:val="none"/>
        </w:rPr>
        <w:t>with regard to</w:t>
      </w:r>
      <w:proofErr w:type="gramEnd"/>
      <w:r w:rsidRPr="00C14D5A">
        <w:rPr>
          <w:rFonts w:ascii="Times New Roman" w:eastAsia="Times New Roman" w:hAnsi="Times New Roman" w:cs="Times New Roman"/>
          <w14:ligatures w14:val="none"/>
        </w:rPr>
        <w:t xml:space="preserve"> employment, pay, and worker safety (Munoz-Torres et al., 2022). Due to these issues, the fashion industry has come under scrutiny, which encourages greater sustainable and ethical efforts across the product life cycle (Edirisinghe et al., 2024; Ahmed et al., 2025).</w:t>
      </w:r>
    </w:p>
    <w:p w14:paraId="1A07882D" w14:textId="77777777" w:rsidR="00C14D5A" w:rsidRPr="00C14D5A" w:rsidRDefault="00C14D5A" w:rsidP="00C14D5A">
      <w:pPr>
        <w:spacing w:after="0" w:line="360" w:lineRule="auto"/>
        <w:rPr>
          <w:rFonts w:ascii="Times New Roman" w:eastAsia="Times New Roman" w:hAnsi="Times New Roman" w:cs="Times New Roman"/>
          <w:lang w:eastAsia="en-GB"/>
          <w14:ligatures w14:val="none"/>
        </w:rPr>
      </w:pPr>
      <w:r w:rsidRPr="00C14D5A">
        <w:rPr>
          <w:rFonts w:ascii="Times New Roman" w:eastAsia="Times New Roman" w:hAnsi="Times New Roman" w:cs="Times New Roman"/>
          <w:lang w:eastAsia="en-GB"/>
          <w14:ligatures w14:val="none"/>
        </w:rPr>
        <w:t xml:space="preserve">In response to these issues, sustainability has become the topic of the discourse and practise of the industry. The increasing worry of the ecological destruction and social inequality has contributed to an increase in the trend of ethical consumption pattern. The general consumer is more conscious of the impact of their purchasing behaviour on the environment and becoming more concerned with environmentally friendly materials and sourcing ethically and transparent business. According to recent research, there is a tendency toward the evolution of the models of the circular economy, the resource efficiency, and waste reduction are appreciated (Gupta et al., 2022; Colucci and Vecchi, 2021). In addition, technological innovation is also simplifying the process of transitioning to more friendly production and utilisation of sustainable business models of the fashion industry (Ikram, 2022). The implication of this change is that sustainability is no longer a fringe concern, but one of the strategic </w:t>
      </w:r>
      <w:proofErr w:type="gramStart"/>
      <w:r w:rsidRPr="00C14D5A">
        <w:rPr>
          <w:rFonts w:ascii="Times New Roman" w:eastAsia="Times New Roman" w:hAnsi="Times New Roman" w:cs="Times New Roman"/>
          <w:lang w:eastAsia="en-GB"/>
          <w14:ligatures w14:val="none"/>
        </w:rPr>
        <w:t>focus</w:t>
      </w:r>
      <w:proofErr w:type="gramEnd"/>
      <w:r w:rsidRPr="00C14D5A">
        <w:rPr>
          <w:rFonts w:ascii="Times New Roman" w:eastAsia="Times New Roman" w:hAnsi="Times New Roman" w:cs="Times New Roman"/>
          <w:lang w:eastAsia="en-GB"/>
          <w14:ligatures w14:val="none"/>
        </w:rPr>
        <w:t xml:space="preserve"> of fashion houses, which desire to stay competitive in the long run.</w:t>
      </w:r>
    </w:p>
    <w:p w14:paraId="2DFFEF1B" w14:textId="77777777" w:rsidR="00C14D5A" w:rsidRPr="00C14D5A" w:rsidRDefault="00C14D5A" w:rsidP="00C14D5A">
      <w:pPr>
        <w:spacing w:after="0" w:line="360" w:lineRule="auto"/>
        <w:rPr>
          <w:rFonts w:ascii="Times New Roman" w:eastAsia="Times New Roman" w:hAnsi="Times New Roman" w:cs="Times New Roman"/>
          <w:lang w:eastAsia="en-GB"/>
          <w14:ligatures w14:val="none"/>
        </w:rPr>
      </w:pPr>
      <w:r w:rsidRPr="00C14D5A">
        <w:rPr>
          <w:rFonts w:ascii="Times New Roman" w:eastAsia="Times New Roman" w:hAnsi="Times New Roman" w:cs="Times New Roman"/>
          <w:lang w:eastAsia="en-GB"/>
          <w14:ligatures w14:val="none"/>
        </w:rPr>
        <w:t xml:space="preserve">This has created awareness although there is a very serious issue in the form of attitude-behaviour gap. Despite positive attitudes of consumers towards sustainability, the purchase behaviour may not be manifested in the desired attitude. It has been pointed out that although the issue of sustainability is being taken seriously by the consumers, other aspects such price sensitivity, convenience, and brand loyalty are likely to take precedence over the ethical one at the point of purchase. This paradox raises a few real questions concerning the efficiency of sustainability efforts to influence consumer behaviour. It may mean that the mentioned preferences do not </w:t>
      </w:r>
      <w:r w:rsidRPr="00C14D5A">
        <w:rPr>
          <w:rFonts w:ascii="Times New Roman" w:eastAsia="Times New Roman" w:hAnsi="Times New Roman" w:cs="Times New Roman"/>
          <w:lang w:eastAsia="en-GB"/>
          <w14:ligatures w14:val="none"/>
        </w:rPr>
        <w:lastRenderedPageBreak/>
        <w:t>necessarily imply real behaviour, as such the assumption of the traditional consumer behaviour theories is disproved. This is one of the gaps that need to be addressed on whether sustainability practises are indeed the defining factor in the purchasing decisions, or it is merely a factor that contributes to how consumers view the sustainability practises.</w:t>
      </w:r>
    </w:p>
    <w:p w14:paraId="4E84A098" w14:textId="77777777" w:rsidR="00C14D5A" w:rsidRPr="00C14D5A" w:rsidRDefault="00C14D5A" w:rsidP="00C14D5A">
      <w:pPr>
        <w:spacing w:after="0" w:line="360" w:lineRule="auto"/>
        <w:rPr>
          <w:rFonts w:ascii="Times New Roman" w:eastAsia="Times New Roman" w:hAnsi="Times New Roman" w:cs="Times New Roman"/>
          <w14:ligatures w14:val="none"/>
        </w:rPr>
      </w:pPr>
      <w:r w:rsidRPr="00C14D5A">
        <w:rPr>
          <w:rFonts w:ascii="Times New Roman" w:eastAsia="Times New Roman" w:hAnsi="Times New Roman" w:cs="Times New Roman"/>
          <w14:ligatures w14:val="none"/>
        </w:rPr>
        <w:t xml:space="preserve">The literature currently in publication offers contradictory results about the connection between consumer purchasing decisions and sustainable practices. </w:t>
      </w:r>
      <w:r w:rsidRPr="00C14D5A">
        <w:rPr>
          <w:rFonts w:ascii="Times New Roman" w:eastAsia="Times New Roman" w:hAnsi="Times New Roman" w:cs="Times New Roman"/>
          <w:lang w:eastAsia="en-GB"/>
          <w14:ligatures w14:val="none"/>
        </w:rPr>
        <w:t xml:space="preserve">Some studies have identified sustainability attributes to be positively related, and it means that sustainability attribute of the brands can enhance consumer trust and brand value. </w:t>
      </w:r>
      <w:r w:rsidRPr="00C14D5A">
        <w:rPr>
          <w:rFonts w:ascii="Times New Roman" w:eastAsia="Times New Roman" w:hAnsi="Times New Roman" w:cs="Times New Roman"/>
          <w14:ligatures w14:val="none"/>
        </w:rPr>
        <w:t xml:space="preserve">However, some researchers have found minimal or conditional influences, indicating that sustainability does not always result in positive changes in consumer behaviour. </w:t>
      </w:r>
      <w:r w:rsidRPr="00C14D5A">
        <w:rPr>
          <w:rFonts w:ascii="Times New Roman" w:eastAsia="Times New Roman" w:hAnsi="Times New Roman" w:cs="Times New Roman"/>
          <w:lang w:eastAsia="en-GB"/>
          <w14:ligatures w14:val="none"/>
        </w:rPr>
        <w:t>Moreover, a reasonable percentage of the available literature apply generalised or global approach and give little or no attention to the UK fashion industry. It also lacks not only quantitative research that would investigate various aspects of sustainability at once, such as environmentally friendly material, socially responsible labour, openness, and positive brand sustainability image. The presence of this gap implies the need to conduct a more specific and situation-specific study.</w:t>
      </w:r>
    </w:p>
    <w:p w14:paraId="5111D37D" w14:textId="77777777" w:rsidR="00C14D5A" w:rsidRPr="00C14D5A" w:rsidRDefault="00C14D5A" w:rsidP="00C14D5A">
      <w:pPr>
        <w:spacing w:after="0" w:line="360" w:lineRule="auto"/>
        <w:rPr>
          <w:rFonts w:ascii="Times New Roman" w:eastAsia="Times New Roman" w:hAnsi="Times New Roman" w:cs="Times New Roman"/>
          <w:lang w:eastAsia="en-GB"/>
          <w14:ligatures w14:val="none"/>
        </w:rPr>
      </w:pPr>
      <w:r w:rsidRPr="00C14D5A">
        <w:rPr>
          <w:rFonts w:ascii="Times New Roman" w:eastAsia="Times New Roman" w:hAnsi="Times New Roman" w:cs="Times New Roman"/>
          <w:lang w:eastAsia="en-GB"/>
          <w14:ligatures w14:val="none"/>
        </w:rPr>
        <w:t>The paper aims at addressing these flaws by investigating the impact of different sustainability practises in the purchase decision of consumers in the UK fashion market, using a quantitative research paper. One can contribute the research to the academic literature by the fact that it unites different aspects of sustainability under the same analytical instrument and, therefore, allows getting a more detailed vision of consumer behaviour. Practically, the outcomes can provide helpful insights to fashion firms that desire to align the sustainability practises with the needs of consumers. By formulating the most robust factors of purchasing decision, organisations will be better placed to design effective and realistic sustainability efforts.</w:t>
      </w:r>
    </w:p>
    <w:p w14:paraId="33EB4E4F" w14:textId="77777777" w:rsidR="00C14D5A" w:rsidRPr="00C14D5A" w:rsidRDefault="00C14D5A" w:rsidP="00C14D5A">
      <w:pPr>
        <w:pStyle w:val="Heading1"/>
        <w:rPr>
          <w:rFonts w:eastAsia="Times New Roman" w:cs="Times New Roman"/>
          <w:lang w:eastAsia="en-GB"/>
        </w:rPr>
      </w:pPr>
      <w:bookmarkStart w:id="1" w:name="_Toc225764329"/>
      <w:r w:rsidRPr="00C14D5A">
        <w:rPr>
          <w:rFonts w:eastAsia="Times New Roman" w:cs="Times New Roman"/>
          <w:lang w:eastAsia="en-GB"/>
        </w:rPr>
        <w:t xml:space="preserve">2. Research Aim, </w:t>
      </w:r>
      <w:proofErr w:type="gramStart"/>
      <w:r w:rsidRPr="00C14D5A">
        <w:rPr>
          <w:rFonts w:eastAsia="Times New Roman" w:cs="Times New Roman"/>
          <w:lang w:eastAsia="en-GB"/>
        </w:rPr>
        <w:t>Objectives</w:t>
      </w:r>
      <w:proofErr w:type="gramEnd"/>
      <w:r w:rsidRPr="00C14D5A">
        <w:rPr>
          <w:rFonts w:eastAsia="Times New Roman" w:cs="Times New Roman"/>
          <w:lang w:eastAsia="en-GB"/>
        </w:rPr>
        <w:t xml:space="preserve"> and Questions</w:t>
      </w:r>
      <w:bookmarkEnd w:id="1"/>
    </w:p>
    <w:p w14:paraId="6527F5C1" w14:textId="77777777" w:rsidR="00C14D5A" w:rsidRPr="00C14D5A" w:rsidRDefault="00C14D5A" w:rsidP="00C14D5A">
      <w:pPr>
        <w:spacing w:before="100" w:beforeAutospacing="1" w:after="100" w:afterAutospacing="1" w:line="360" w:lineRule="auto"/>
        <w:rPr>
          <w:rFonts w:ascii="Times New Roman" w:eastAsia="Times New Roman" w:hAnsi="Times New Roman" w:cs="Times New Roman"/>
          <w:lang w:eastAsia="en-GB"/>
          <w14:ligatures w14:val="none"/>
        </w:rPr>
      </w:pPr>
      <w:r w:rsidRPr="00C14D5A">
        <w:rPr>
          <w:rFonts w:ascii="Times New Roman" w:eastAsia="Times New Roman" w:hAnsi="Times New Roman" w:cs="Times New Roman"/>
          <w:lang w:eastAsia="en-GB"/>
          <w14:ligatures w14:val="none"/>
        </w:rPr>
        <w:t xml:space="preserve">The purpose of this paper is to research on the relationship that existed between sustainability practises and consumer purchasing behaviour in the UK fashion industry. Being aware that the necessity to pay increased attention to the concept of sustainable consumption and the existing gap between the attitude of the consumers and their actual purchase, the effect of specific sustainability variables on the purchase results should be </w:t>
      </w:r>
      <w:proofErr w:type="gramStart"/>
      <w:r w:rsidRPr="00C14D5A">
        <w:rPr>
          <w:rFonts w:ascii="Times New Roman" w:eastAsia="Times New Roman" w:hAnsi="Times New Roman" w:cs="Times New Roman"/>
          <w:lang w:eastAsia="en-GB"/>
          <w14:ligatures w14:val="none"/>
        </w:rPr>
        <w:t>taken into account</w:t>
      </w:r>
      <w:proofErr w:type="gramEnd"/>
      <w:r w:rsidRPr="00C14D5A">
        <w:rPr>
          <w:rFonts w:ascii="Times New Roman" w:eastAsia="Times New Roman" w:hAnsi="Times New Roman" w:cs="Times New Roman"/>
          <w:lang w:eastAsia="en-GB"/>
          <w14:ligatures w14:val="none"/>
        </w:rPr>
        <w:t xml:space="preserve">. The research employs the </w:t>
      </w:r>
      <w:r w:rsidRPr="00C14D5A">
        <w:rPr>
          <w:rFonts w:ascii="Times New Roman" w:eastAsia="Times New Roman" w:hAnsi="Times New Roman" w:cs="Times New Roman"/>
          <w:lang w:eastAsia="en-GB"/>
          <w14:ligatures w14:val="none"/>
        </w:rPr>
        <w:lastRenderedPageBreak/>
        <w:t>quantitative methodology, which provides some numeric and generalisable data on the consumer behaviour.</w:t>
      </w:r>
    </w:p>
    <w:p w14:paraId="490BCAC6" w14:textId="77777777" w:rsidR="00C14D5A" w:rsidRPr="00C14D5A" w:rsidRDefault="00C14D5A" w:rsidP="00C14D5A">
      <w:pPr>
        <w:spacing w:after="0" w:line="360" w:lineRule="auto"/>
        <w:rPr>
          <w:rFonts w:ascii="Times New Roman" w:eastAsia="Times New Roman" w:hAnsi="Times New Roman" w:cs="Times New Roman"/>
          <w14:ligatures w14:val="none"/>
        </w:rPr>
      </w:pPr>
      <w:r w:rsidRPr="00C14D5A">
        <w:rPr>
          <w:rFonts w:ascii="Times New Roman" w:eastAsia="Times New Roman" w:hAnsi="Times New Roman" w:cs="Times New Roman"/>
          <w14:ligatures w14:val="none"/>
        </w:rPr>
        <w:t xml:space="preserve">The study's main objective is to investigate how sustainable practices may influence customer purchase decisions in the UK fashion sector. </w:t>
      </w:r>
      <w:r w:rsidRPr="00C14D5A">
        <w:rPr>
          <w:rFonts w:ascii="Times New Roman" w:eastAsia="Times New Roman" w:hAnsi="Times New Roman" w:cs="Times New Roman"/>
          <w:lang w:eastAsia="en-GB"/>
          <w14:ligatures w14:val="none"/>
        </w:rPr>
        <w:t>This involves the analysis of how different dimensions of sustainability influence the consumer behaviour and which is the most dominant influence.</w:t>
      </w:r>
    </w:p>
    <w:p w14:paraId="646EE9B7" w14:textId="77777777" w:rsidR="00C14D5A" w:rsidRPr="00C14D5A" w:rsidRDefault="00C14D5A" w:rsidP="00C14D5A">
      <w:pPr>
        <w:spacing w:line="360" w:lineRule="auto"/>
        <w:rPr>
          <w:rFonts w:ascii="Times New Roman" w:eastAsia="Times New Roman" w:hAnsi="Times New Roman" w:cs="Times New Roman"/>
          <w14:ligatures w14:val="none"/>
        </w:rPr>
      </w:pPr>
      <w:r w:rsidRPr="00C14D5A">
        <w:rPr>
          <w:rFonts w:ascii="Times New Roman" w:eastAsia="Times New Roman" w:hAnsi="Times New Roman" w:cs="Times New Roman"/>
          <w:lang w:eastAsia="en-GB"/>
          <w14:ligatures w14:val="none"/>
        </w:rPr>
        <w:t xml:space="preserve">To achieve this end, the following objectives inform this study. </w:t>
      </w:r>
      <w:proofErr w:type="gramStart"/>
      <w:r w:rsidRPr="00C14D5A">
        <w:rPr>
          <w:rFonts w:ascii="Times New Roman" w:eastAsia="Times New Roman" w:hAnsi="Times New Roman" w:cs="Times New Roman"/>
          <w:lang w:eastAsia="en-GB"/>
          <w14:ligatures w14:val="none"/>
        </w:rPr>
        <w:t>First of all</w:t>
      </w:r>
      <w:proofErr w:type="gramEnd"/>
      <w:r w:rsidRPr="00C14D5A">
        <w:rPr>
          <w:rFonts w:ascii="Times New Roman" w:eastAsia="Times New Roman" w:hAnsi="Times New Roman" w:cs="Times New Roman"/>
          <w:lang w:eastAsia="en-GB"/>
          <w14:ligatures w14:val="none"/>
        </w:rPr>
        <w:t xml:space="preserve">, it will seek to establish the role that environmentally friendly materials play in the consumer buying behaviour in reaction to the growing emphasis on the environmentally friendly production. </w:t>
      </w:r>
      <w:r w:rsidRPr="00C14D5A">
        <w:rPr>
          <w:rFonts w:ascii="Times New Roman" w:eastAsia="Times New Roman" w:hAnsi="Times New Roman" w:cs="Times New Roman"/>
          <w14:ligatures w14:val="none"/>
        </w:rPr>
        <w:t xml:space="preserve">Second, the research will look at how ethical work practices affect the global supply chain's growing sense of social responsibility. </w:t>
      </w:r>
      <w:r w:rsidRPr="00C14D5A">
        <w:rPr>
          <w:rFonts w:ascii="Times New Roman" w:eastAsia="Times New Roman" w:hAnsi="Times New Roman" w:cs="Times New Roman"/>
          <w:lang w:eastAsia="en-GB"/>
          <w14:ligatures w14:val="none"/>
        </w:rPr>
        <w:t>Third, it will look at the influence of transparency and sustainability information on consumer trust and consumer decision-making. Finally, the study examines the relationship that the brand sustainability image has had on purchasing behaviour particularly consumer perceptions and brand reputation.</w:t>
      </w:r>
    </w:p>
    <w:p w14:paraId="0E08FEE1" w14:textId="77777777" w:rsidR="00C14D5A" w:rsidRPr="00C14D5A" w:rsidRDefault="00C14D5A" w:rsidP="00C14D5A">
      <w:pPr>
        <w:spacing w:before="100" w:beforeAutospacing="1" w:after="100" w:afterAutospacing="1" w:line="360" w:lineRule="auto"/>
        <w:rPr>
          <w:rFonts w:ascii="Times New Roman" w:eastAsia="Times New Roman" w:hAnsi="Times New Roman" w:cs="Times New Roman"/>
          <w:lang w:eastAsia="en-GB"/>
          <w14:ligatures w14:val="none"/>
        </w:rPr>
      </w:pPr>
      <w:r w:rsidRPr="00C14D5A">
        <w:rPr>
          <w:rFonts w:ascii="Times New Roman" w:eastAsia="Times New Roman" w:hAnsi="Times New Roman" w:cs="Times New Roman"/>
          <w:lang w:eastAsia="en-GB"/>
          <w14:ligatures w14:val="none"/>
        </w:rPr>
        <w:t>The main research question of the paper is pegged on the following objectives:</w:t>
      </w:r>
    </w:p>
    <w:p w14:paraId="0A26B8B6" w14:textId="77777777" w:rsidR="00C14D5A" w:rsidRPr="00C14D5A" w:rsidRDefault="00C14D5A" w:rsidP="00C14D5A">
      <w:pPr>
        <w:spacing w:before="100" w:beforeAutospacing="1" w:after="100" w:afterAutospacing="1" w:line="360" w:lineRule="auto"/>
        <w:rPr>
          <w:rFonts w:ascii="Times New Roman" w:eastAsia="Times New Roman" w:hAnsi="Times New Roman" w:cs="Times New Roman"/>
          <w:b/>
          <w:bCs/>
          <w:lang w:eastAsia="en-GB"/>
          <w14:ligatures w14:val="none"/>
        </w:rPr>
      </w:pPr>
      <w:r w:rsidRPr="00C14D5A">
        <w:rPr>
          <w:rFonts w:ascii="Times New Roman" w:eastAsia="Times New Roman" w:hAnsi="Times New Roman" w:cs="Times New Roman"/>
          <w:b/>
          <w:bCs/>
          <w:lang w:eastAsia="en-GB"/>
          <w14:ligatures w14:val="none"/>
        </w:rPr>
        <w:t>How important are sustainability practises in consumer purchase decision making in the UK fashion industry?</w:t>
      </w:r>
    </w:p>
    <w:p w14:paraId="0A88CFB9" w14:textId="77777777" w:rsidR="00C14D5A" w:rsidRPr="00C14D5A" w:rsidRDefault="00C14D5A" w:rsidP="00C14D5A">
      <w:pPr>
        <w:spacing w:before="100" w:beforeAutospacing="1" w:after="100" w:afterAutospacing="1" w:line="360" w:lineRule="auto"/>
        <w:rPr>
          <w:rFonts w:ascii="Times New Roman" w:eastAsia="Times New Roman" w:hAnsi="Times New Roman" w:cs="Times New Roman"/>
          <w:lang w:eastAsia="en-GB"/>
          <w14:ligatures w14:val="none"/>
        </w:rPr>
      </w:pPr>
      <w:r w:rsidRPr="00C14D5A">
        <w:rPr>
          <w:rFonts w:ascii="Times New Roman" w:eastAsia="Times New Roman" w:hAnsi="Times New Roman" w:cs="Times New Roman"/>
          <w:lang w:eastAsia="en-GB"/>
          <w14:ligatures w14:val="none"/>
        </w:rPr>
        <w:t>To further reduce the investigation, it is possible to propose the following sub-questions:</w:t>
      </w:r>
    </w:p>
    <w:p w14:paraId="3D95A920" w14:textId="77777777" w:rsidR="00C14D5A" w:rsidRPr="00C14D5A" w:rsidRDefault="00C14D5A" w:rsidP="00C14D5A">
      <w:pPr>
        <w:pStyle w:val="ListParagraph"/>
        <w:numPr>
          <w:ilvl w:val="0"/>
          <w:numId w:val="2"/>
        </w:numPr>
        <w:spacing w:before="100" w:beforeAutospacing="1" w:after="100" w:afterAutospacing="1" w:line="360" w:lineRule="auto"/>
        <w:rPr>
          <w:rFonts w:ascii="Times New Roman" w:eastAsia="Times New Roman" w:hAnsi="Times New Roman" w:cs="Times New Roman"/>
          <w:lang w:eastAsia="en-GB"/>
          <w14:ligatures w14:val="none"/>
        </w:rPr>
      </w:pPr>
      <w:r w:rsidRPr="00C14D5A">
        <w:rPr>
          <w:rFonts w:ascii="Times New Roman" w:eastAsia="Times New Roman" w:hAnsi="Times New Roman" w:cs="Times New Roman"/>
          <w:lang w:eastAsia="en-GB"/>
          <w14:ligatures w14:val="none"/>
        </w:rPr>
        <w:t xml:space="preserve">What is the extent to which the consumer buying behaviour is affected by the utilisation of eco-friendly materials? </w:t>
      </w:r>
    </w:p>
    <w:p w14:paraId="3185FDF4" w14:textId="77777777" w:rsidR="00C14D5A" w:rsidRPr="00C14D5A" w:rsidRDefault="00C14D5A" w:rsidP="00C14D5A">
      <w:pPr>
        <w:pStyle w:val="ListParagraph"/>
        <w:numPr>
          <w:ilvl w:val="0"/>
          <w:numId w:val="2"/>
        </w:numPr>
        <w:spacing w:before="100" w:beforeAutospacing="1" w:after="100" w:afterAutospacing="1" w:line="360" w:lineRule="auto"/>
        <w:rPr>
          <w:rFonts w:ascii="Times New Roman" w:eastAsia="Times New Roman" w:hAnsi="Times New Roman" w:cs="Times New Roman"/>
          <w:lang w:eastAsia="en-GB"/>
          <w14:ligatures w14:val="none"/>
        </w:rPr>
      </w:pPr>
      <w:r w:rsidRPr="00C14D5A">
        <w:rPr>
          <w:rFonts w:ascii="Times New Roman" w:eastAsia="Times New Roman" w:hAnsi="Times New Roman" w:cs="Times New Roman"/>
          <w:lang w:eastAsia="en-GB"/>
          <w14:ligatures w14:val="none"/>
        </w:rPr>
        <w:t xml:space="preserve">How does ethical labour practises affect consumer buying behaviour? </w:t>
      </w:r>
    </w:p>
    <w:p w14:paraId="7C6C3E7F" w14:textId="77777777" w:rsidR="00C14D5A" w:rsidRPr="00C14D5A" w:rsidRDefault="00C14D5A" w:rsidP="00C14D5A">
      <w:pPr>
        <w:pStyle w:val="ListParagraph"/>
        <w:numPr>
          <w:ilvl w:val="0"/>
          <w:numId w:val="2"/>
        </w:numPr>
        <w:spacing w:before="100" w:beforeAutospacing="1" w:after="100" w:afterAutospacing="1" w:line="360" w:lineRule="auto"/>
        <w:rPr>
          <w:rFonts w:ascii="Times New Roman" w:eastAsia="Times New Roman" w:hAnsi="Times New Roman" w:cs="Times New Roman"/>
          <w:lang w:eastAsia="en-GB"/>
          <w14:ligatures w14:val="none"/>
        </w:rPr>
      </w:pPr>
      <w:r w:rsidRPr="00C14D5A">
        <w:rPr>
          <w:rFonts w:ascii="Times New Roman" w:eastAsia="Times New Roman" w:hAnsi="Times New Roman" w:cs="Times New Roman"/>
          <w:lang w:eastAsia="en-GB"/>
          <w14:ligatures w14:val="none"/>
        </w:rPr>
        <w:t xml:space="preserve">What is the effect of the transparency on the consumer trust and purchase pattern? </w:t>
      </w:r>
    </w:p>
    <w:p w14:paraId="5FA68B91" w14:textId="77777777" w:rsidR="00C14D5A" w:rsidRPr="00C14D5A" w:rsidRDefault="00C14D5A" w:rsidP="00C14D5A">
      <w:pPr>
        <w:pStyle w:val="ListParagraph"/>
        <w:numPr>
          <w:ilvl w:val="0"/>
          <w:numId w:val="2"/>
        </w:numPr>
        <w:spacing w:before="100" w:beforeAutospacing="1" w:after="100" w:afterAutospacing="1" w:line="360" w:lineRule="auto"/>
        <w:rPr>
          <w:rFonts w:ascii="Times New Roman" w:eastAsia="Times New Roman" w:hAnsi="Times New Roman" w:cs="Times New Roman"/>
          <w:lang w:eastAsia="en-GB"/>
          <w14:ligatures w14:val="none"/>
        </w:rPr>
      </w:pPr>
      <w:r w:rsidRPr="00C14D5A">
        <w:rPr>
          <w:rFonts w:ascii="Times New Roman" w:eastAsia="Times New Roman" w:hAnsi="Times New Roman" w:cs="Times New Roman"/>
          <w:lang w:eastAsia="en-GB"/>
          <w14:ligatures w14:val="none"/>
        </w:rPr>
        <w:t>How does brand sustainability image influence consumer purchase decision?</w:t>
      </w:r>
    </w:p>
    <w:p w14:paraId="13451637" w14:textId="77777777" w:rsidR="00C14D5A" w:rsidRPr="00C14D5A" w:rsidRDefault="00C14D5A" w:rsidP="00C14D5A">
      <w:pPr>
        <w:pStyle w:val="Heading1"/>
        <w:rPr>
          <w:rFonts w:cs="Times New Roman"/>
        </w:rPr>
      </w:pPr>
      <w:bookmarkStart w:id="2" w:name="_Toc225764330"/>
      <w:r w:rsidRPr="00C14D5A">
        <w:rPr>
          <w:rStyle w:val="Strong"/>
          <w:rFonts w:cs="Times New Roman"/>
          <w:b/>
          <w:bCs w:val="0"/>
          <w:color w:val="auto"/>
          <w:szCs w:val="28"/>
        </w:rPr>
        <w:t>3. Literature Review</w:t>
      </w:r>
      <w:bookmarkEnd w:id="2"/>
    </w:p>
    <w:p w14:paraId="5C71FBF8" w14:textId="77777777" w:rsidR="00C14D5A" w:rsidRPr="00C14D5A" w:rsidRDefault="00C14D5A" w:rsidP="00C14D5A">
      <w:pPr>
        <w:pStyle w:val="Heading2"/>
        <w:rPr>
          <w:rFonts w:ascii="Times New Roman" w:hAnsi="Times New Roman" w:cs="Times New Roman"/>
          <w:b w:val="0"/>
          <w:bCs/>
        </w:rPr>
      </w:pPr>
      <w:bookmarkStart w:id="3" w:name="_Toc225764331"/>
      <w:r w:rsidRPr="00C14D5A">
        <w:rPr>
          <w:rStyle w:val="Strong"/>
          <w:rFonts w:ascii="Times New Roman" w:hAnsi="Times New Roman" w:cs="Times New Roman"/>
          <w:b/>
          <w:bCs w:val="0"/>
          <w:color w:val="auto"/>
        </w:rPr>
        <w:t>3.1 Sustainability in the Fashion Industry</w:t>
      </w:r>
      <w:bookmarkEnd w:id="3"/>
    </w:p>
    <w:p w14:paraId="1BDC3795" w14:textId="77777777" w:rsidR="00C14D5A" w:rsidRPr="00C14D5A" w:rsidRDefault="00C14D5A" w:rsidP="00C14D5A">
      <w:pPr>
        <w:spacing w:after="0" w:line="360" w:lineRule="auto"/>
        <w:rPr>
          <w:rFonts w:ascii="Times New Roman" w:eastAsia="Times New Roman" w:hAnsi="Times New Roman" w:cs="Times New Roman"/>
          <w14:ligatures w14:val="none"/>
        </w:rPr>
      </w:pPr>
      <w:r w:rsidRPr="00C14D5A">
        <w:rPr>
          <w:rFonts w:ascii="Times New Roman" w:eastAsia="Times New Roman" w:hAnsi="Times New Roman" w:cs="Times New Roman"/>
          <w14:ligatures w14:val="none"/>
        </w:rPr>
        <w:t xml:space="preserve">In the fashion industry, sustainability refers to the integration of social and environmental factors across the full product life cycle, including raw material extraction and disposal. The idea has been </w:t>
      </w:r>
      <w:proofErr w:type="gramStart"/>
      <w:r w:rsidRPr="00C14D5A">
        <w:rPr>
          <w:rFonts w:ascii="Times New Roman" w:eastAsia="Times New Roman" w:hAnsi="Times New Roman" w:cs="Times New Roman"/>
          <w14:ligatures w14:val="none"/>
        </w:rPr>
        <w:lastRenderedPageBreak/>
        <w:t>more and more</w:t>
      </w:r>
      <w:proofErr w:type="gramEnd"/>
      <w:r w:rsidRPr="00C14D5A">
        <w:rPr>
          <w:rFonts w:ascii="Times New Roman" w:eastAsia="Times New Roman" w:hAnsi="Times New Roman" w:cs="Times New Roman"/>
          <w14:ligatures w14:val="none"/>
        </w:rPr>
        <w:t xml:space="preserve"> well-liked </w:t>
      </w:r>
      <w:proofErr w:type="gramStart"/>
      <w:r w:rsidRPr="00C14D5A">
        <w:rPr>
          <w:rFonts w:ascii="Times New Roman" w:eastAsia="Times New Roman" w:hAnsi="Times New Roman" w:cs="Times New Roman"/>
          <w14:ligatures w14:val="none"/>
        </w:rPr>
        <w:t>as a result of</w:t>
      </w:r>
      <w:proofErr w:type="gramEnd"/>
      <w:r w:rsidRPr="00C14D5A">
        <w:rPr>
          <w:rFonts w:ascii="Times New Roman" w:eastAsia="Times New Roman" w:hAnsi="Times New Roman" w:cs="Times New Roman"/>
          <w14:ligatures w14:val="none"/>
        </w:rPr>
        <w:t xml:space="preserve"> the fashion industry's excessive environmental effect and ethical issues. The industry is characterised by a high rate of resource consumption, waste creation, and carbon emissions, which are particularly common in fast fashion models (rapid production and low pricing are the priority in this sector). The textile industry's waste, chemical contamination, and excessive water consumption are only a few of the environmental issues that eventually lead to ecological deterioration (Goncalves and Silva, 2021).</w:t>
      </w:r>
    </w:p>
    <w:p w14:paraId="6A4D047A" w14:textId="77777777" w:rsidR="00C14D5A" w:rsidRPr="00C14D5A" w:rsidRDefault="00C14D5A" w:rsidP="00C14D5A">
      <w:pPr>
        <w:spacing w:line="360" w:lineRule="auto"/>
        <w:rPr>
          <w:rFonts w:ascii="Times New Roman" w:eastAsia="Times New Roman" w:hAnsi="Times New Roman" w:cs="Times New Roman"/>
          <w:lang w:eastAsia="en-GB"/>
          <w14:ligatures w14:val="none"/>
        </w:rPr>
      </w:pPr>
      <w:r w:rsidRPr="00C14D5A">
        <w:rPr>
          <w:rFonts w:ascii="Times New Roman" w:eastAsia="Times New Roman" w:hAnsi="Times New Roman" w:cs="Times New Roman"/>
          <w:lang w:eastAsia="en-GB"/>
          <w14:ligatures w14:val="none"/>
        </w:rPr>
        <w:t>Social sustainability is also a burning issue along with environmental problems. Another important element of global supply chains is low-cost labour, and the poor working conditions, the lack of wages, and the lack of regulatory agencies are still there (</w:t>
      </w:r>
      <w:proofErr w:type="spellStart"/>
      <w:r w:rsidRPr="00C14D5A">
        <w:rPr>
          <w:rFonts w:ascii="Times New Roman" w:eastAsia="Times New Roman" w:hAnsi="Times New Roman" w:cs="Times New Roman"/>
          <w:lang w:eastAsia="en-GB"/>
          <w14:ligatures w14:val="none"/>
        </w:rPr>
        <w:t>Jestratijevic</w:t>
      </w:r>
      <w:proofErr w:type="spellEnd"/>
      <w:r w:rsidRPr="00C14D5A">
        <w:rPr>
          <w:rFonts w:ascii="Times New Roman" w:eastAsia="Times New Roman" w:hAnsi="Times New Roman" w:cs="Times New Roman"/>
          <w:lang w:eastAsia="en-GB"/>
          <w14:ligatures w14:val="none"/>
        </w:rPr>
        <w:t xml:space="preserve"> et al., 2022). These challenges highlight the issue of achieving sustainability in a globalised company. Besides, the increasing demands of the involved parties, including consumers and regulators, are also pointed to by the escalation in the necessity to become more transparent regarding sustainability reporting (Redman, 2024).</w:t>
      </w:r>
    </w:p>
    <w:p w14:paraId="27B1A2C0" w14:textId="77777777" w:rsidR="00C14D5A" w:rsidRPr="00C14D5A" w:rsidRDefault="00C14D5A" w:rsidP="00C14D5A">
      <w:pPr>
        <w:spacing w:line="360" w:lineRule="auto"/>
        <w:rPr>
          <w:rFonts w:ascii="Times New Roman" w:eastAsia="Times New Roman" w:hAnsi="Times New Roman" w:cs="Times New Roman"/>
          <w:lang w:eastAsia="en-GB"/>
          <w14:ligatures w14:val="none"/>
        </w:rPr>
      </w:pPr>
      <w:r w:rsidRPr="00C14D5A">
        <w:rPr>
          <w:rFonts w:ascii="Times New Roman" w:eastAsia="Times New Roman" w:hAnsi="Times New Roman" w:cs="Times New Roman"/>
          <w:lang w:eastAsia="en-GB"/>
          <w14:ligatures w14:val="none"/>
        </w:rPr>
        <w:t xml:space="preserve">However, the trend towards marketing businesses </w:t>
      </w:r>
      <w:proofErr w:type="gramStart"/>
      <w:r w:rsidRPr="00C14D5A">
        <w:rPr>
          <w:rFonts w:ascii="Times New Roman" w:eastAsia="Times New Roman" w:hAnsi="Times New Roman" w:cs="Times New Roman"/>
          <w:lang w:eastAsia="en-GB"/>
          <w14:ligatures w14:val="none"/>
        </w:rPr>
        <w:t>on the basis of</w:t>
      </w:r>
      <w:proofErr w:type="gramEnd"/>
      <w:r w:rsidRPr="00C14D5A">
        <w:rPr>
          <w:rFonts w:ascii="Times New Roman" w:eastAsia="Times New Roman" w:hAnsi="Times New Roman" w:cs="Times New Roman"/>
          <w:lang w:eastAsia="en-GB"/>
          <w14:ligatures w14:val="none"/>
        </w:rPr>
        <w:t xml:space="preserve"> sustainable practises is becoming more popular among fashion companies </w:t>
      </w:r>
      <w:proofErr w:type="gramStart"/>
      <w:r w:rsidRPr="00C14D5A">
        <w:rPr>
          <w:rFonts w:ascii="Times New Roman" w:eastAsia="Times New Roman" w:hAnsi="Times New Roman" w:cs="Times New Roman"/>
          <w:lang w:eastAsia="en-GB"/>
          <w14:ligatures w14:val="none"/>
        </w:rPr>
        <w:t>in order to</w:t>
      </w:r>
      <w:proofErr w:type="gramEnd"/>
      <w:r w:rsidRPr="00C14D5A">
        <w:rPr>
          <w:rFonts w:ascii="Times New Roman" w:eastAsia="Times New Roman" w:hAnsi="Times New Roman" w:cs="Times New Roman"/>
          <w:lang w:eastAsia="en-GB"/>
          <w14:ligatures w14:val="none"/>
        </w:rPr>
        <w:t xml:space="preserve"> enhance their competitiveness and meet the needs of consumers (</w:t>
      </w:r>
      <w:proofErr w:type="spellStart"/>
      <w:r w:rsidRPr="00C14D5A">
        <w:rPr>
          <w:rFonts w:ascii="Times New Roman" w:eastAsia="Times New Roman" w:hAnsi="Times New Roman" w:cs="Times New Roman"/>
          <w:lang w:eastAsia="en-GB"/>
          <w14:ligatures w14:val="none"/>
        </w:rPr>
        <w:t>Pricopoaia</w:t>
      </w:r>
      <w:proofErr w:type="spellEnd"/>
      <w:r w:rsidRPr="00C14D5A">
        <w:rPr>
          <w:rFonts w:ascii="Times New Roman" w:eastAsia="Times New Roman" w:hAnsi="Times New Roman" w:cs="Times New Roman"/>
          <w:lang w:eastAsia="en-GB"/>
          <w14:ligatures w14:val="none"/>
        </w:rPr>
        <w:t xml:space="preserve"> et al., 2025). However, we have a query of what verisimilitude such initiatives are, as statements on sustainability are not necessarily the actual practises. This disparity between actual sustainability practise and storey form marketing forms a basic scenario in which to study the consumer behaviour in the fashion world.</w:t>
      </w:r>
    </w:p>
    <w:p w14:paraId="64BD5ED6" w14:textId="77777777" w:rsidR="00C14D5A" w:rsidRPr="00C14D5A" w:rsidRDefault="00C14D5A" w:rsidP="00C14D5A">
      <w:pPr>
        <w:pStyle w:val="Heading2"/>
        <w:rPr>
          <w:rFonts w:ascii="Times New Roman" w:hAnsi="Times New Roman" w:cs="Times New Roman"/>
          <w:b w:val="0"/>
          <w:bCs/>
        </w:rPr>
      </w:pPr>
      <w:bookmarkStart w:id="4" w:name="_Toc225764332"/>
      <w:r w:rsidRPr="00C14D5A">
        <w:rPr>
          <w:rStyle w:val="Strong"/>
          <w:rFonts w:ascii="Times New Roman" w:hAnsi="Times New Roman" w:cs="Times New Roman"/>
          <w:b/>
          <w:bCs w:val="0"/>
          <w:color w:val="auto"/>
        </w:rPr>
        <w:t>3.2 Theoretical Framework</w:t>
      </w:r>
      <w:bookmarkEnd w:id="4"/>
    </w:p>
    <w:p w14:paraId="4FEC35B2" w14:textId="77777777" w:rsidR="00C14D5A" w:rsidRPr="00C14D5A" w:rsidRDefault="00C14D5A" w:rsidP="00C14D5A">
      <w:pPr>
        <w:spacing w:line="360" w:lineRule="auto"/>
        <w:rPr>
          <w:rFonts w:ascii="Times New Roman" w:eastAsia="Times New Roman" w:hAnsi="Times New Roman" w:cs="Times New Roman"/>
          <w:lang w:eastAsia="en-GB"/>
          <w14:ligatures w14:val="none"/>
        </w:rPr>
      </w:pPr>
      <w:r w:rsidRPr="00C14D5A">
        <w:rPr>
          <w:rFonts w:ascii="Times New Roman" w:eastAsia="Times New Roman" w:hAnsi="Times New Roman" w:cs="Times New Roman"/>
          <w:lang w:eastAsia="en-GB"/>
          <w14:ligatures w14:val="none"/>
        </w:rPr>
        <w:t>A popular model of consumer decision making that relates to the aspect of sustainability is the Theory of Planned Behaviour (TPB). TPB demonstrates that the attitudes, subjective norms, and perceived behavioural control influence behaviour through the determination of behavioural intentions. When it comes to the fashion industry, based on this theory, consumers with favourable attitudes towards sustainability and the conviction of the social legitimacy of the ethical consumption are better predisposed to engage in sustainable buying behaviour (Martinho, 2021).</w:t>
      </w:r>
    </w:p>
    <w:p w14:paraId="33D4D477" w14:textId="77777777" w:rsidR="00C14D5A" w:rsidRPr="00C14D5A" w:rsidRDefault="00C14D5A" w:rsidP="00C14D5A">
      <w:pPr>
        <w:spacing w:line="360" w:lineRule="auto"/>
        <w:rPr>
          <w:rFonts w:ascii="Times New Roman" w:eastAsia="Times New Roman" w:hAnsi="Times New Roman" w:cs="Times New Roman"/>
          <w14:ligatures w14:val="none"/>
        </w:rPr>
      </w:pPr>
      <w:r w:rsidRPr="00C14D5A">
        <w:rPr>
          <w:rFonts w:ascii="Times New Roman" w:eastAsia="Times New Roman" w:hAnsi="Times New Roman" w:cs="Times New Roman"/>
          <w:lang w:eastAsia="en-GB"/>
          <w14:ligatures w14:val="none"/>
        </w:rPr>
        <w:t>TPP extensions have incorporated the aspect of ethics and morality since sustainability related decisions are most of the times made on basis of values. As an example, moral norm and environmental concern has been mentioned as a strong predictor of ethical consumption, namely among younger consumers (</w:t>
      </w:r>
      <w:proofErr w:type="spellStart"/>
      <w:r w:rsidRPr="00C14D5A">
        <w:rPr>
          <w:rFonts w:ascii="Times New Roman" w:eastAsia="Times New Roman" w:hAnsi="Times New Roman" w:cs="Times New Roman"/>
          <w:lang w:eastAsia="en-GB"/>
          <w14:ligatures w14:val="none"/>
        </w:rPr>
        <w:t>Djafarova</w:t>
      </w:r>
      <w:proofErr w:type="spellEnd"/>
      <w:r w:rsidRPr="00C14D5A">
        <w:rPr>
          <w:rFonts w:ascii="Times New Roman" w:eastAsia="Times New Roman" w:hAnsi="Times New Roman" w:cs="Times New Roman"/>
          <w:lang w:eastAsia="en-GB"/>
          <w14:ligatures w14:val="none"/>
        </w:rPr>
        <w:t xml:space="preserve"> and Foots, 2022; Polat, 2025). </w:t>
      </w:r>
      <w:r w:rsidRPr="00C14D5A">
        <w:rPr>
          <w:rFonts w:ascii="Times New Roman" w:eastAsia="Times New Roman" w:hAnsi="Times New Roman" w:cs="Times New Roman"/>
          <w14:ligatures w14:val="none"/>
        </w:rPr>
        <w:t xml:space="preserve">These findings align with </w:t>
      </w:r>
      <w:r w:rsidRPr="00C14D5A">
        <w:rPr>
          <w:rFonts w:ascii="Times New Roman" w:eastAsia="Times New Roman" w:hAnsi="Times New Roman" w:cs="Times New Roman"/>
          <w14:ligatures w14:val="none"/>
        </w:rPr>
        <w:lastRenderedPageBreak/>
        <w:t xml:space="preserve">the general understanding of green consumer behaviour, which emphasises making decisions about purchases based on environmental awareness, attitudes, and beliefs. </w:t>
      </w:r>
      <w:r w:rsidRPr="00C14D5A">
        <w:rPr>
          <w:rFonts w:ascii="Times New Roman" w:eastAsia="Times New Roman" w:hAnsi="Times New Roman" w:cs="Times New Roman"/>
          <w14:ligatures w14:val="none"/>
        </w:rPr>
        <w:br/>
        <w:t>However, TPB's greatest flaw is that it is predicated on the idea that intentions are reliable indicators of conduct. Empirical research has undermined this by demonstrating that there is always a gap between intention and action.</w:t>
      </w:r>
      <w:r w:rsidRPr="00C14D5A">
        <w:rPr>
          <w:rFonts w:ascii="Times New Roman" w:eastAsia="Times New Roman" w:hAnsi="Times New Roman" w:cs="Times New Roman"/>
          <w:lang w:eastAsia="en-GB"/>
          <w14:ligatures w14:val="none"/>
        </w:rPr>
        <w:t xml:space="preserve"> Research demonstrates that not all the presence of the high level of pro-environmental attitude may be translated in buying behaviour when the consumers are strongly pro-environmental due to the sensitivity of prices, convenience, and habit (</w:t>
      </w:r>
      <w:proofErr w:type="spellStart"/>
      <w:r w:rsidRPr="00C14D5A">
        <w:rPr>
          <w:rFonts w:ascii="Times New Roman" w:eastAsia="Times New Roman" w:hAnsi="Times New Roman" w:cs="Times New Roman"/>
          <w:lang w:eastAsia="en-GB"/>
          <w14:ligatures w14:val="none"/>
        </w:rPr>
        <w:t>Zaikauskaite</w:t>
      </w:r>
      <w:proofErr w:type="spellEnd"/>
      <w:r w:rsidRPr="00C14D5A">
        <w:rPr>
          <w:rFonts w:ascii="Times New Roman" w:eastAsia="Times New Roman" w:hAnsi="Times New Roman" w:cs="Times New Roman"/>
          <w:lang w:eastAsia="en-GB"/>
          <w14:ligatures w14:val="none"/>
        </w:rPr>
        <w:t xml:space="preserve"> et al., 2023). This weakness denotes that the conceptual foundation of TPB can be a fruitful one, although it may not be capable of incorporating all the aspects of sustainable consumption.</w:t>
      </w:r>
    </w:p>
    <w:p w14:paraId="06E7BB2A" w14:textId="77777777" w:rsidR="00C14D5A" w:rsidRPr="00C14D5A" w:rsidRDefault="00C14D5A" w:rsidP="00C14D5A">
      <w:pPr>
        <w:spacing w:line="360" w:lineRule="auto"/>
        <w:rPr>
          <w:rFonts w:ascii="Times New Roman" w:hAnsi="Times New Roman" w:cs="Times New Roman"/>
        </w:rPr>
      </w:pPr>
      <w:r w:rsidRPr="00C14D5A">
        <w:rPr>
          <w:rFonts w:ascii="Times New Roman" w:eastAsia="Times New Roman" w:hAnsi="Times New Roman" w:cs="Times New Roman"/>
          <w:lang w:eastAsia="en-GB"/>
          <w14:ligatures w14:val="none"/>
        </w:rPr>
        <w:t xml:space="preserve">It would then be deduced that alternative ways of understanding consumer behaviour in the fashion industry must be considered </w:t>
      </w:r>
      <w:proofErr w:type="gramStart"/>
      <w:r w:rsidRPr="00C14D5A">
        <w:rPr>
          <w:rFonts w:ascii="Times New Roman" w:eastAsia="Times New Roman" w:hAnsi="Times New Roman" w:cs="Times New Roman"/>
          <w:lang w:eastAsia="en-GB"/>
          <w14:ligatures w14:val="none"/>
        </w:rPr>
        <w:t>in order to</w:t>
      </w:r>
      <w:proofErr w:type="gramEnd"/>
      <w:r w:rsidRPr="00C14D5A">
        <w:rPr>
          <w:rFonts w:ascii="Times New Roman" w:eastAsia="Times New Roman" w:hAnsi="Times New Roman" w:cs="Times New Roman"/>
          <w:lang w:eastAsia="en-GB"/>
          <w14:ligatures w14:val="none"/>
        </w:rPr>
        <w:t xml:space="preserve"> capture the attitudinal and contextual aspects of consumer behaviour. TPP alongside the green consumer behaviour theory provides a more specific concept on which a sustainability practise can have a beneficial impact on purchasing behaviour, in addition to identifying the failures of intention-based models.</w:t>
      </w:r>
    </w:p>
    <w:p w14:paraId="0303FD3F" w14:textId="77777777" w:rsidR="00C14D5A" w:rsidRPr="00C14D5A" w:rsidRDefault="00C14D5A" w:rsidP="00C14D5A">
      <w:pPr>
        <w:pStyle w:val="Heading2"/>
        <w:rPr>
          <w:rFonts w:ascii="Times New Roman" w:hAnsi="Times New Roman" w:cs="Times New Roman"/>
          <w:b w:val="0"/>
          <w:bCs/>
          <w:i/>
          <w:iCs/>
        </w:rPr>
      </w:pPr>
      <w:bookmarkStart w:id="5" w:name="_Toc225764333"/>
      <w:r w:rsidRPr="00C14D5A">
        <w:rPr>
          <w:rStyle w:val="Strong"/>
          <w:rFonts w:ascii="Times New Roman" w:hAnsi="Times New Roman" w:cs="Times New Roman"/>
          <w:b/>
          <w:bCs w:val="0"/>
          <w:color w:val="auto"/>
        </w:rPr>
        <w:t>3.3 Eco-Friendly Materials</w:t>
      </w:r>
      <w:bookmarkEnd w:id="5"/>
    </w:p>
    <w:p w14:paraId="4B171C33" w14:textId="77777777" w:rsidR="00C14D5A" w:rsidRPr="00C14D5A" w:rsidRDefault="00C14D5A" w:rsidP="00C14D5A">
      <w:pPr>
        <w:spacing w:line="360" w:lineRule="auto"/>
        <w:rPr>
          <w:rFonts w:ascii="Times New Roman" w:eastAsia="Times New Roman" w:hAnsi="Times New Roman" w:cs="Times New Roman"/>
          <w:lang w:eastAsia="en-GB"/>
          <w14:ligatures w14:val="none"/>
        </w:rPr>
      </w:pPr>
      <w:r w:rsidRPr="00C14D5A">
        <w:rPr>
          <w:rFonts w:ascii="Times New Roman" w:eastAsia="Times New Roman" w:hAnsi="Times New Roman" w:cs="Times New Roman"/>
          <w:lang w:eastAsia="en-GB"/>
          <w14:ligatures w14:val="none"/>
        </w:rPr>
        <w:t xml:space="preserve">One of the aspects of sustainability in the fashion industry is the green materials that incorporate the use of organic, </w:t>
      </w:r>
      <w:proofErr w:type="gramStart"/>
      <w:r w:rsidRPr="00C14D5A">
        <w:rPr>
          <w:rFonts w:ascii="Times New Roman" w:eastAsia="Times New Roman" w:hAnsi="Times New Roman" w:cs="Times New Roman"/>
          <w:lang w:eastAsia="en-GB"/>
          <w14:ligatures w14:val="none"/>
        </w:rPr>
        <w:t>recycled</w:t>
      </w:r>
      <w:proofErr w:type="gramEnd"/>
      <w:r w:rsidRPr="00C14D5A">
        <w:rPr>
          <w:rFonts w:ascii="Times New Roman" w:eastAsia="Times New Roman" w:hAnsi="Times New Roman" w:cs="Times New Roman"/>
          <w:lang w:eastAsia="en-GB"/>
          <w14:ligatures w14:val="none"/>
        </w:rPr>
        <w:t xml:space="preserve"> and low impact fibres. It is also likely that the promotion of such materials as the environment-friendly substitute of the traditional fabrics will reduce the use of resources and downgrade the environmental degradation. The existing literature has shown that a positive image of the products manufactured using sustainable materials is likely to be created in customers since they believe that a product of this nature is environmentally friendly and more ethical (Vashishth et al., 2023).</w:t>
      </w:r>
    </w:p>
    <w:p w14:paraId="50A1A0DA" w14:textId="77777777" w:rsidR="00C14D5A" w:rsidRPr="00C14D5A" w:rsidRDefault="00C14D5A" w:rsidP="00C14D5A">
      <w:pPr>
        <w:spacing w:line="360" w:lineRule="auto"/>
        <w:rPr>
          <w:rFonts w:ascii="Times New Roman" w:eastAsia="Times New Roman" w:hAnsi="Times New Roman" w:cs="Times New Roman"/>
          <w:lang w:eastAsia="en-GB"/>
          <w14:ligatures w14:val="none"/>
        </w:rPr>
      </w:pPr>
      <w:r w:rsidRPr="00C14D5A">
        <w:rPr>
          <w:rFonts w:ascii="Times New Roman" w:eastAsia="Times New Roman" w:hAnsi="Times New Roman" w:cs="Times New Roman"/>
          <w:lang w:eastAsia="en-GB"/>
          <w14:ligatures w14:val="none"/>
        </w:rPr>
        <w:t>However, it remains difficult to determine how green materials affect the actual buying behaviour. The key problem is the question of affordability as sustainable products were associated with additional costs. This creates a trade-off between the environmental value and the financial aspects particularly among the consumers who are price sensitive (Sharma and Jayswal, 2025). The studies have revealed that the consumers may have interest in sustainability products but may not be ready to pay the increased amount of money and therefore the impact of using the environmentally friendly materials on the buying behaviour is limited (</w:t>
      </w:r>
      <w:proofErr w:type="spellStart"/>
      <w:r w:rsidRPr="00C14D5A">
        <w:rPr>
          <w:rFonts w:ascii="Times New Roman" w:eastAsia="Times New Roman" w:hAnsi="Times New Roman" w:cs="Times New Roman"/>
          <w:lang w:eastAsia="en-GB"/>
          <w14:ligatures w14:val="none"/>
        </w:rPr>
        <w:t>Fantechi</w:t>
      </w:r>
      <w:proofErr w:type="spellEnd"/>
      <w:r w:rsidRPr="00C14D5A">
        <w:rPr>
          <w:rFonts w:ascii="Times New Roman" w:eastAsia="Times New Roman" w:hAnsi="Times New Roman" w:cs="Times New Roman"/>
          <w:lang w:eastAsia="en-GB"/>
          <w14:ligatures w14:val="none"/>
        </w:rPr>
        <w:t xml:space="preserve"> et al., 2025).</w:t>
      </w:r>
    </w:p>
    <w:p w14:paraId="63A4B13F" w14:textId="77777777" w:rsidR="00C14D5A" w:rsidRPr="00C14D5A" w:rsidRDefault="00C14D5A" w:rsidP="00C14D5A">
      <w:pPr>
        <w:spacing w:line="360" w:lineRule="auto"/>
        <w:rPr>
          <w:rFonts w:ascii="Times New Roman" w:eastAsia="Times New Roman" w:hAnsi="Times New Roman" w:cs="Times New Roman"/>
          <w14:ligatures w14:val="none"/>
        </w:rPr>
      </w:pPr>
      <w:r w:rsidRPr="00C14D5A">
        <w:rPr>
          <w:rFonts w:ascii="Times New Roman" w:eastAsia="Times New Roman" w:hAnsi="Times New Roman" w:cs="Times New Roman"/>
          <w:lang w:eastAsia="en-GB"/>
          <w14:ligatures w14:val="none"/>
        </w:rPr>
        <w:lastRenderedPageBreak/>
        <w:t xml:space="preserve">In addition, brand loyalty and a habitual buying behaviour pattern may reduce the possibility of a shift to sustainable options (Wang, 2022). Those results prove that the effectiveness of the materials of eco-friendly features as the driver of consumer behaviour is not only the outcome of the environment awareness but also the economic and psychological factors. </w:t>
      </w:r>
      <w:r w:rsidRPr="00C14D5A">
        <w:rPr>
          <w:rFonts w:ascii="Times New Roman" w:eastAsia="Times New Roman" w:hAnsi="Times New Roman" w:cs="Times New Roman"/>
          <w14:ligatures w14:val="none"/>
        </w:rPr>
        <w:t>Conversely, there is a conditional rather than an assumed link between the use of ecologically friendly materials and purchases.</w:t>
      </w:r>
    </w:p>
    <w:p w14:paraId="4030A6DD" w14:textId="77777777" w:rsidR="00C14D5A" w:rsidRPr="00C14D5A" w:rsidRDefault="00C14D5A" w:rsidP="00C14D5A">
      <w:pPr>
        <w:pStyle w:val="Heading2"/>
        <w:rPr>
          <w:rFonts w:ascii="Times New Roman" w:hAnsi="Times New Roman" w:cs="Times New Roman"/>
          <w:b w:val="0"/>
          <w:bCs/>
          <w:i/>
          <w:iCs/>
        </w:rPr>
      </w:pPr>
      <w:bookmarkStart w:id="6" w:name="_Toc225764334"/>
      <w:r w:rsidRPr="00C14D5A">
        <w:rPr>
          <w:rStyle w:val="Strong"/>
          <w:rFonts w:ascii="Times New Roman" w:hAnsi="Times New Roman" w:cs="Times New Roman"/>
          <w:b/>
          <w:bCs w:val="0"/>
          <w:color w:val="auto"/>
        </w:rPr>
        <w:t>3.4 Ethical Labour Practices</w:t>
      </w:r>
      <w:bookmarkEnd w:id="6"/>
    </w:p>
    <w:p w14:paraId="257E321F" w14:textId="77777777" w:rsidR="00C14D5A" w:rsidRPr="00C14D5A" w:rsidRDefault="00C14D5A" w:rsidP="00C14D5A">
      <w:pPr>
        <w:spacing w:line="360" w:lineRule="auto"/>
        <w:rPr>
          <w:rFonts w:ascii="Times New Roman" w:eastAsia="Times New Roman" w:hAnsi="Times New Roman" w:cs="Times New Roman"/>
          <w14:ligatures w14:val="none"/>
        </w:rPr>
      </w:pPr>
      <w:r w:rsidRPr="00C14D5A">
        <w:rPr>
          <w:rFonts w:ascii="Times New Roman" w:eastAsia="Times New Roman" w:hAnsi="Times New Roman" w:cs="Times New Roman"/>
          <w:lang w:eastAsia="en-GB"/>
          <w14:ligatures w14:val="none"/>
        </w:rPr>
        <w:t xml:space="preserve">The other critical area of sustainability is the ethical labour practises which is defined as fair wages, safe working conditions, and respect to the workers’ rights. </w:t>
      </w:r>
      <w:r w:rsidRPr="00C14D5A">
        <w:rPr>
          <w:rFonts w:ascii="Times New Roman" w:eastAsia="Times New Roman" w:hAnsi="Times New Roman" w:cs="Times New Roman"/>
          <w14:ligatures w14:val="none"/>
        </w:rPr>
        <w:t xml:space="preserve">The huge number of examples of exploitation in worldwide supply chains has brought attention to the labour issue in the fashion sector. </w:t>
      </w:r>
      <w:r w:rsidRPr="00C14D5A">
        <w:rPr>
          <w:rFonts w:ascii="Times New Roman" w:eastAsia="Times New Roman" w:hAnsi="Times New Roman" w:cs="Times New Roman"/>
          <w:lang w:eastAsia="en-GB"/>
          <w14:ligatures w14:val="none"/>
        </w:rPr>
        <w:t>These concerns have raised more questions in the minds of the consumers, advocacy groups and regulating bodies.</w:t>
      </w:r>
    </w:p>
    <w:p w14:paraId="75558DD3" w14:textId="77777777" w:rsidR="00C14D5A" w:rsidRPr="00C14D5A" w:rsidRDefault="00C14D5A" w:rsidP="00C14D5A">
      <w:pPr>
        <w:spacing w:line="360" w:lineRule="auto"/>
        <w:rPr>
          <w:rFonts w:ascii="Times New Roman" w:eastAsia="Times New Roman" w:hAnsi="Times New Roman" w:cs="Times New Roman"/>
          <w14:ligatures w14:val="none"/>
        </w:rPr>
      </w:pPr>
      <w:r w:rsidRPr="00C14D5A">
        <w:rPr>
          <w:rFonts w:ascii="Times New Roman" w:eastAsia="Times New Roman" w:hAnsi="Times New Roman" w:cs="Times New Roman"/>
          <w:lang w:eastAsia="en-GB"/>
          <w14:ligatures w14:val="none"/>
        </w:rPr>
        <w:t>It is determined that ethical labour practises may positively influence consumer brand perception as well</w:t>
      </w:r>
      <w:proofErr w:type="gramStart"/>
      <w:r w:rsidRPr="00C14D5A">
        <w:rPr>
          <w:rFonts w:ascii="Times New Roman" w:eastAsia="Times New Roman" w:hAnsi="Times New Roman" w:cs="Times New Roman"/>
          <w:lang w:eastAsia="en-GB"/>
          <w14:ligatures w14:val="none"/>
        </w:rPr>
        <w:t>, in particular, the</w:t>
      </w:r>
      <w:proofErr w:type="gramEnd"/>
      <w:r w:rsidRPr="00C14D5A">
        <w:rPr>
          <w:rFonts w:ascii="Times New Roman" w:eastAsia="Times New Roman" w:hAnsi="Times New Roman" w:cs="Times New Roman"/>
          <w:lang w:eastAsia="en-GB"/>
          <w14:ligatures w14:val="none"/>
        </w:rPr>
        <w:t xml:space="preserve"> trust and corporate responsibility levels (Vemulapalli, 2025). </w:t>
      </w:r>
      <w:r w:rsidRPr="00C14D5A">
        <w:rPr>
          <w:rFonts w:ascii="Times New Roman" w:eastAsia="Times New Roman" w:hAnsi="Times New Roman" w:cs="Times New Roman"/>
          <w14:ligatures w14:val="none"/>
        </w:rPr>
        <w:t xml:space="preserve">Customers that care about ethics will typically develop stronger emotional bonds with companies that address working conditions. </w:t>
      </w:r>
      <w:r w:rsidRPr="00C14D5A">
        <w:rPr>
          <w:rFonts w:ascii="Times New Roman" w:eastAsia="Times New Roman" w:hAnsi="Times New Roman" w:cs="Times New Roman"/>
          <w:lang w:eastAsia="en-GB"/>
          <w14:ligatures w14:val="none"/>
        </w:rPr>
        <w:t>However, one would not clearly understand how much of these perceptions would be changed into purchasing behaviour.</w:t>
      </w:r>
    </w:p>
    <w:p w14:paraId="6E2ECB30" w14:textId="77777777" w:rsidR="00C14D5A" w:rsidRPr="00C14D5A" w:rsidRDefault="00C14D5A" w:rsidP="00C14D5A">
      <w:pPr>
        <w:spacing w:line="360" w:lineRule="auto"/>
        <w:rPr>
          <w:rFonts w:ascii="Times New Roman" w:eastAsia="Times New Roman" w:hAnsi="Times New Roman" w:cs="Times New Roman"/>
          <w:lang w:eastAsia="en-GB"/>
          <w14:ligatures w14:val="none"/>
        </w:rPr>
      </w:pPr>
      <w:r w:rsidRPr="00C14D5A">
        <w:rPr>
          <w:rFonts w:ascii="Times New Roman" w:eastAsia="Times New Roman" w:hAnsi="Times New Roman" w:cs="Times New Roman"/>
          <w:lang w:eastAsia="en-GB"/>
          <w14:ligatures w14:val="none"/>
        </w:rPr>
        <w:t>According to some of the studies, customers tend to focus on price and convenience instead of the ethical aspects when they are aware of the labour problems (Stringer et al., 2022). This inconsistency is what constitutes a form of moral ambivalence, the consumers realise that they are doing something that is ethically problematic but unable to translate it to action in their buying behaviour (Lee, 2024). Besides, empirical evidence demonstrates that the situational forces which shape the demand in the ethically sourced apparel include income level and the availability of the product (Ravi and Teitelbaum, 2025).</w:t>
      </w:r>
    </w:p>
    <w:p w14:paraId="1435F43D" w14:textId="77777777" w:rsidR="00C14D5A" w:rsidRPr="00C14D5A" w:rsidRDefault="00C14D5A" w:rsidP="00C14D5A">
      <w:pPr>
        <w:spacing w:line="360" w:lineRule="auto"/>
        <w:rPr>
          <w:rFonts w:ascii="Times New Roman" w:hAnsi="Times New Roman" w:cs="Times New Roman"/>
        </w:rPr>
      </w:pPr>
      <w:r w:rsidRPr="00C14D5A">
        <w:rPr>
          <w:rFonts w:ascii="Times New Roman" w:eastAsia="Times New Roman" w:hAnsi="Times New Roman" w:cs="Times New Roman"/>
          <w:lang w:eastAsia="en-GB"/>
          <w14:ligatures w14:val="none"/>
        </w:rPr>
        <w:t>This observation leads to a single weakness of the effectiveness of ethical labour practises in consumer behaviour. Ethical considerations have the capacity to shift attitudes and perceptions though not necessarily to change behaviour. This serves to highlight the necessity of analysing the ethical labour practises among other issues of sustainability.</w:t>
      </w:r>
    </w:p>
    <w:p w14:paraId="74E78F1D" w14:textId="77777777" w:rsidR="00C14D5A" w:rsidRPr="00C14D5A" w:rsidRDefault="00C14D5A" w:rsidP="00C14D5A">
      <w:pPr>
        <w:pStyle w:val="Heading2"/>
        <w:rPr>
          <w:rFonts w:ascii="Times New Roman" w:hAnsi="Times New Roman" w:cs="Times New Roman"/>
          <w:b w:val="0"/>
          <w:bCs/>
          <w:i/>
          <w:iCs/>
        </w:rPr>
      </w:pPr>
      <w:bookmarkStart w:id="7" w:name="_Toc225764335"/>
      <w:r w:rsidRPr="00C14D5A">
        <w:rPr>
          <w:rStyle w:val="Strong"/>
          <w:rFonts w:ascii="Times New Roman" w:hAnsi="Times New Roman" w:cs="Times New Roman"/>
          <w:b/>
          <w:bCs w:val="0"/>
          <w:color w:val="auto"/>
        </w:rPr>
        <w:lastRenderedPageBreak/>
        <w:t>3.5 Transparency and Sustainability Information</w:t>
      </w:r>
      <w:bookmarkEnd w:id="7"/>
    </w:p>
    <w:p w14:paraId="726A4C42" w14:textId="77777777" w:rsidR="00C14D5A" w:rsidRPr="00C14D5A" w:rsidRDefault="00C14D5A" w:rsidP="00C14D5A">
      <w:pPr>
        <w:spacing w:after="0" w:line="360" w:lineRule="auto"/>
        <w:rPr>
          <w:rFonts w:ascii="Times New Roman" w:eastAsia="Times New Roman" w:hAnsi="Times New Roman" w:cs="Times New Roman"/>
          <w14:ligatures w14:val="none"/>
        </w:rPr>
      </w:pPr>
      <w:r w:rsidRPr="00C14D5A">
        <w:rPr>
          <w:rFonts w:ascii="Times New Roman" w:eastAsia="Times New Roman" w:hAnsi="Times New Roman" w:cs="Times New Roman"/>
          <w14:ligatures w14:val="none"/>
        </w:rPr>
        <w:t xml:space="preserve">The degree to which businesses disclose information about their environmental and social effect is known as sustainability practices transparency. </w:t>
      </w:r>
      <w:r w:rsidRPr="00C14D5A">
        <w:rPr>
          <w:rFonts w:ascii="Times New Roman" w:eastAsia="Times New Roman" w:hAnsi="Times New Roman" w:cs="Times New Roman"/>
          <w:lang w:eastAsia="en-GB"/>
          <w14:ligatures w14:val="none"/>
        </w:rPr>
        <w:t>Transparency also relates to a high degree of consumer trust as the individuals will be able to make a good selection of buying. In theory, the availability of information that is unambiguous should boost the degree of consumer confidence and lead to consumption that is sustainable.</w:t>
      </w:r>
    </w:p>
    <w:p w14:paraId="72FC8293" w14:textId="77777777" w:rsidR="00C14D5A" w:rsidRPr="00C14D5A" w:rsidRDefault="00C14D5A" w:rsidP="00C14D5A">
      <w:pPr>
        <w:spacing w:line="360" w:lineRule="auto"/>
        <w:rPr>
          <w:rFonts w:ascii="Times New Roman" w:eastAsia="Times New Roman" w:hAnsi="Times New Roman" w:cs="Times New Roman"/>
          <w14:ligatures w14:val="none"/>
        </w:rPr>
      </w:pPr>
      <w:r w:rsidRPr="00C14D5A">
        <w:rPr>
          <w:rFonts w:ascii="Times New Roman" w:eastAsia="Times New Roman" w:hAnsi="Times New Roman" w:cs="Times New Roman"/>
          <w:lang w:eastAsia="en-GB"/>
          <w14:ligatures w14:val="none"/>
        </w:rPr>
        <w:t xml:space="preserve">The effectiveness of transparency however is subject to the level and amount of information being shown. </w:t>
      </w:r>
      <w:r w:rsidRPr="00C14D5A">
        <w:rPr>
          <w:rFonts w:ascii="Times New Roman" w:eastAsia="Times New Roman" w:hAnsi="Times New Roman" w:cs="Times New Roman"/>
          <w14:ligatures w14:val="none"/>
        </w:rPr>
        <w:t xml:space="preserve">It is hypothesised that excessive information overload may result in insufficient goods and services due to the difficulty of processing sustainability claims, which may limit efficacy (van de Kaa, 2021; Ying et al., 2025). </w:t>
      </w:r>
      <w:r w:rsidRPr="00C14D5A">
        <w:rPr>
          <w:rFonts w:ascii="Times New Roman" w:eastAsia="Times New Roman" w:hAnsi="Times New Roman" w:cs="Times New Roman"/>
          <w:lang w:eastAsia="en-GB"/>
          <w14:ligatures w14:val="none"/>
        </w:rPr>
        <w:t>This kind of phenomenon may lead to confusion, disengagement or simplified cues used in place of the explanation of information.</w:t>
      </w:r>
    </w:p>
    <w:p w14:paraId="5C2A3251" w14:textId="77777777" w:rsidR="00C14D5A" w:rsidRPr="00C14D5A" w:rsidRDefault="00C14D5A" w:rsidP="00C14D5A">
      <w:pPr>
        <w:spacing w:line="360" w:lineRule="auto"/>
        <w:rPr>
          <w:rFonts w:ascii="Times New Roman" w:eastAsia="Times New Roman" w:hAnsi="Times New Roman" w:cs="Times New Roman"/>
          <w14:ligatures w14:val="none"/>
        </w:rPr>
      </w:pPr>
      <w:r w:rsidRPr="00C14D5A">
        <w:rPr>
          <w:rFonts w:ascii="Times New Roman" w:eastAsia="Times New Roman" w:hAnsi="Times New Roman" w:cs="Times New Roman"/>
          <w:lang w:eastAsia="en-GB"/>
          <w14:ligatures w14:val="none"/>
        </w:rPr>
        <w:t xml:space="preserve">Secondly, it is the issue of greenwashing that is a major challenge to transparency. It may also be a risky task when the companies are exaggerating or lying in their effort to demonstrate their sustainability (Font et al., 2025). This can lead to cynicism of sustainability claims even when it is right. </w:t>
      </w:r>
      <w:r w:rsidRPr="00C14D5A">
        <w:rPr>
          <w:rFonts w:ascii="Times New Roman" w:eastAsia="Times New Roman" w:hAnsi="Times New Roman" w:cs="Times New Roman"/>
          <w14:ligatures w14:val="none"/>
        </w:rPr>
        <w:t xml:space="preserve">Additionally, experiments have demonstrated that the existence of several labels and sustainability indicators can raise ambiguity and reduce decision accuracy (Buratto and Lotti, 2023). </w:t>
      </w:r>
      <w:r w:rsidRPr="00C14D5A">
        <w:rPr>
          <w:rFonts w:ascii="Times New Roman" w:eastAsia="Times New Roman" w:hAnsi="Times New Roman" w:cs="Times New Roman"/>
          <w:lang w:eastAsia="en-GB"/>
          <w14:ligatures w14:val="none"/>
        </w:rPr>
        <w:t>These findings suggest that transparency has as much as significance in creation of trust direct effects on consumer behaviour. Among the factors on which information disclosure and purchase decision are related is clarity, credibility as well as consumer understanding.</w:t>
      </w:r>
    </w:p>
    <w:p w14:paraId="59D94370" w14:textId="77777777" w:rsidR="00C14D5A" w:rsidRPr="00C14D5A" w:rsidRDefault="00C14D5A" w:rsidP="00C14D5A">
      <w:pPr>
        <w:pStyle w:val="Heading2"/>
        <w:rPr>
          <w:rFonts w:ascii="Times New Roman" w:hAnsi="Times New Roman" w:cs="Times New Roman"/>
          <w:b w:val="0"/>
          <w:bCs/>
          <w:i/>
          <w:iCs/>
        </w:rPr>
      </w:pPr>
      <w:bookmarkStart w:id="8" w:name="_Toc225764336"/>
      <w:r w:rsidRPr="00C14D5A">
        <w:rPr>
          <w:rStyle w:val="Strong"/>
          <w:rFonts w:ascii="Times New Roman" w:hAnsi="Times New Roman" w:cs="Times New Roman"/>
          <w:b/>
          <w:bCs w:val="0"/>
          <w:color w:val="auto"/>
        </w:rPr>
        <w:t>3.6 Brand Sustainability Image</w:t>
      </w:r>
      <w:bookmarkEnd w:id="8"/>
    </w:p>
    <w:p w14:paraId="7EFCFCBF" w14:textId="77777777" w:rsidR="00C14D5A" w:rsidRPr="00C14D5A" w:rsidRDefault="00C14D5A" w:rsidP="00C14D5A">
      <w:pPr>
        <w:spacing w:line="360" w:lineRule="auto"/>
        <w:rPr>
          <w:rFonts w:ascii="Times New Roman" w:eastAsia="Times New Roman" w:hAnsi="Times New Roman" w:cs="Times New Roman"/>
          <w14:ligatures w14:val="none"/>
        </w:rPr>
      </w:pPr>
      <w:r w:rsidRPr="00C14D5A">
        <w:rPr>
          <w:rFonts w:ascii="Times New Roman" w:eastAsia="Times New Roman" w:hAnsi="Times New Roman" w:cs="Times New Roman"/>
          <w:lang w:eastAsia="en-GB"/>
          <w14:ligatures w14:val="none"/>
        </w:rPr>
        <w:t xml:space="preserve">Brand sustainability image refers to the overall perception of the consumer on whether a brand is a responsible brand to the society and the environment. </w:t>
      </w:r>
      <w:r w:rsidRPr="00C14D5A">
        <w:rPr>
          <w:rFonts w:ascii="Times New Roman" w:eastAsia="Times New Roman" w:hAnsi="Times New Roman" w:cs="Times New Roman"/>
          <w14:ligatures w14:val="none"/>
        </w:rPr>
        <w:t xml:space="preserve">A positive perception of sustainability can boost trust, buying intentions, and brand equity. Additionally, it has been demonstrated that corporate social responsibility initiatives and green marketing frameworks may improve brand perception and promote sustainable consumption (Majeed et al., 2022; </w:t>
      </w:r>
      <w:proofErr w:type="spellStart"/>
      <w:r w:rsidRPr="00C14D5A">
        <w:rPr>
          <w:rFonts w:ascii="Times New Roman" w:eastAsia="Times New Roman" w:hAnsi="Times New Roman" w:cs="Times New Roman"/>
          <w14:ligatures w14:val="none"/>
        </w:rPr>
        <w:t>Ramtiyal</w:t>
      </w:r>
      <w:proofErr w:type="spellEnd"/>
      <w:r w:rsidRPr="00C14D5A">
        <w:rPr>
          <w:rFonts w:ascii="Times New Roman" w:eastAsia="Times New Roman" w:hAnsi="Times New Roman" w:cs="Times New Roman"/>
          <w14:ligatures w14:val="none"/>
        </w:rPr>
        <w:t xml:space="preserve"> et al., 2024).</w:t>
      </w:r>
    </w:p>
    <w:p w14:paraId="4A791C27" w14:textId="77777777" w:rsidR="00C14D5A" w:rsidRPr="00C14D5A" w:rsidRDefault="00C14D5A" w:rsidP="00C14D5A">
      <w:pPr>
        <w:spacing w:line="360" w:lineRule="auto"/>
        <w:rPr>
          <w:rFonts w:ascii="Times New Roman" w:eastAsia="Times New Roman" w:hAnsi="Times New Roman" w:cs="Times New Roman"/>
          <w14:ligatures w14:val="none"/>
        </w:rPr>
      </w:pPr>
      <w:r w:rsidRPr="00C14D5A">
        <w:rPr>
          <w:rFonts w:ascii="Times New Roman" w:eastAsia="Times New Roman" w:hAnsi="Times New Roman" w:cs="Times New Roman"/>
          <w:lang w:eastAsia="en-GB"/>
          <w14:ligatures w14:val="none"/>
        </w:rPr>
        <w:t xml:space="preserve">Moreover, brand image is also a heuristic as it assists a consumer to </w:t>
      </w:r>
      <w:proofErr w:type="gramStart"/>
      <w:r w:rsidRPr="00C14D5A">
        <w:rPr>
          <w:rFonts w:ascii="Times New Roman" w:eastAsia="Times New Roman" w:hAnsi="Times New Roman" w:cs="Times New Roman"/>
          <w:lang w:eastAsia="en-GB"/>
          <w14:ligatures w14:val="none"/>
        </w:rPr>
        <w:t>make a decision</w:t>
      </w:r>
      <w:proofErr w:type="gramEnd"/>
      <w:r w:rsidRPr="00C14D5A">
        <w:rPr>
          <w:rFonts w:ascii="Times New Roman" w:eastAsia="Times New Roman" w:hAnsi="Times New Roman" w:cs="Times New Roman"/>
          <w:lang w:eastAsia="en-GB"/>
          <w14:ligatures w14:val="none"/>
        </w:rPr>
        <w:t xml:space="preserve"> without considering the details. This is a pointer that perceived sustainability may be stronger than actual practise. </w:t>
      </w:r>
      <w:r w:rsidRPr="00C14D5A">
        <w:rPr>
          <w:rFonts w:ascii="Times New Roman" w:eastAsia="Times New Roman" w:hAnsi="Times New Roman" w:cs="Times New Roman"/>
          <w14:ligatures w14:val="none"/>
        </w:rPr>
        <w:t>Additionally, it has been shown that customers are prepared to pay extra for businesses that they perceive to be environmentally conscious, despite the lack of specific knowledge on such practices (Tan et al., 2022).</w:t>
      </w:r>
    </w:p>
    <w:p w14:paraId="2339EC3F" w14:textId="77777777" w:rsidR="00C14D5A" w:rsidRPr="00C14D5A" w:rsidRDefault="00C14D5A" w:rsidP="00C14D5A">
      <w:pPr>
        <w:spacing w:line="360" w:lineRule="auto"/>
        <w:rPr>
          <w:rFonts w:ascii="Times New Roman" w:eastAsia="Times New Roman" w:hAnsi="Times New Roman" w:cs="Times New Roman"/>
          <w:lang w:eastAsia="en-GB"/>
          <w14:ligatures w14:val="none"/>
        </w:rPr>
      </w:pPr>
      <w:r w:rsidRPr="00C14D5A">
        <w:rPr>
          <w:rFonts w:ascii="Times New Roman" w:eastAsia="Times New Roman" w:hAnsi="Times New Roman" w:cs="Times New Roman"/>
          <w:lang w:eastAsia="en-GB"/>
          <w14:ligatures w14:val="none"/>
        </w:rPr>
        <w:lastRenderedPageBreak/>
        <w:t>However, the sustainability image of the brand is losing its credibility due to the problem of greenwashing. Consumer confidence may be destroyed in the cases where the inaccuracy in statements and real practise is detected (Hameed et al., 2021). This highlights the importance of authenticity in as far as sustainability communication is concerned.</w:t>
      </w:r>
    </w:p>
    <w:p w14:paraId="0028EBD5" w14:textId="77777777" w:rsidR="00C14D5A" w:rsidRPr="00C14D5A" w:rsidRDefault="00C14D5A" w:rsidP="00C14D5A">
      <w:pPr>
        <w:spacing w:line="360" w:lineRule="auto"/>
        <w:rPr>
          <w:rFonts w:ascii="Times New Roman" w:eastAsia="Times New Roman" w:hAnsi="Times New Roman" w:cs="Times New Roman"/>
          <w14:ligatures w14:val="none"/>
        </w:rPr>
      </w:pPr>
      <w:r w:rsidRPr="00C14D5A">
        <w:rPr>
          <w:rFonts w:ascii="Times New Roman" w:eastAsia="Times New Roman" w:hAnsi="Times New Roman" w:cs="Times New Roman"/>
          <w:lang w:eastAsia="en-GB"/>
          <w14:ligatures w14:val="none"/>
        </w:rPr>
        <w:t xml:space="preserve">Overall, the brand sustainability image is a highly necessary aspect of consumer behaviour although its success depends on how trusted and reliable the sustainability strategies are viewed to be. </w:t>
      </w:r>
      <w:r w:rsidRPr="00C14D5A">
        <w:rPr>
          <w:rFonts w:ascii="Times New Roman" w:eastAsia="Times New Roman" w:hAnsi="Times New Roman" w:cs="Times New Roman"/>
          <w14:ligatures w14:val="none"/>
        </w:rPr>
        <w:t>The fact that the brand image and other sustainability-related factors need to be investigated supports this.</w:t>
      </w:r>
    </w:p>
    <w:p w14:paraId="3CEBEDAC" w14:textId="77777777" w:rsidR="00C14D5A" w:rsidRPr="00C14D5A" w:rsidRDefault="00C14D5A" w:rsidP="00C14D5A">
      <w:pPr>
        <w:pStyle w:val="Heading2"/>
        <w:rPr>
          <w:rFonts w:ascii="Times New Roman" w:hAnsi="Times New Roman" w:cs="Times New Roman"/>
          <w:b w:val="0"/>
          <w:bCs/>
          <w:i/>
          <w:iCs/>
        </w:rPr>
      </w:pPr>
      <w:bookmarkStart w:id="9" w:name="_Toc225764337"/>
      <w:r w:rsidRPr="00C14D5A">
        <w:rPr>
          <w:rStyle w:val="Strong"/>
          <w:rFonts w:ascii="Times New Roman" w:hAnsi="Times New Roman" w:cs="Times New Roman"/>
          <w:b/>
          <w:bCs w:val="0"/>
          <w:color w:val="auto"/>
        </w:rPr>
        <w:t>3.7 Research Gap</w:t>
      </w:r>
      <w:bookmarkEnd w:id="9"/>
    </w:p>
    <w:p w14:paraId="4209A82B" w14:textId="77777777" w:rsidR="00C14D5A" w:rsidRPr="00C14D5A" w:rsidRDefault="00C14D5A" w:rsidP="00C14D5A">
      <w:pPr>
        <w:spacing w:line="360" w:lineRule="auto"/>
        <w:rPr>
          <w:rFonts w:ascii="Times New Roman" w:eastAsia="Times New Roman" w:hAnsi="Times New Roman" w:cs="Times New Roman"/>
          <w14:ligatures w14:val="none"/>
        </w:rPr>
      </w:pPr>
      <w:r w:rsidRPr="00C14D5A">
        <w:rPr>
          <w:rFonts w:ascii="Times New Roman" w:eastAsia="Times New Roman" w:hAnsi="Times New Roman" w:cs="Times New Roman"/>
          <w14:ligatures w14:val="none"/>
        </w:rPr>
        <w:t>The research that is now accessible provides a wealth of information about the connection between consumer behaviour and sustainability.</w:t>
      </w:r>
      <w:r w:rsidRPr="00C14D5A">
        <w:rPr>
          <w:rFonts w:ascii="Times New Roman" w:eastAsia="Times New Roman" w:hAnsi="Times New Roman" w:cs="Times New Roman"/>
          <w:lang w:eastAsia="en-GB"/>
          <w14:ligatures w14:val="none"/>
        </w:rPr>
        <w:t xml:space="preserve"> However, the constraints are still several. First, </w:t>
      </w:r>
      <w:proofErr w:type="gramStart"/>
      <w:r w:rsidRPr="00C14D5A">
        <w:rPr>
          <w:rFonts w:ascii="Times New Roman" w:eastAsia="Times New Roman" w:hAnsi="Times New Roman" w:cs="Times New Roman"/>
          <w:lang w:eastAsia="en-GB"/>
          <w14:ligatures w14:val="none"/>
        </w:rPr>
        <w:t>the majority of</w:t>
      </w:r>
      <w:proofErr w:type="gramEnd"/>
      <w:r w:rsidRPr="00C14D5A">
        <w:rPr>
          <w:rFonts w:ascii="Times New Roman" w:eastAsia="Times New Roman" w:hAnsi="Times New Roman" w:cs="Times New Roman"/>
          <w:lang w:eastAsia="en-GB"/>
          <w14:ligatures w14:val="none"/>
        </w:rPr>
        <w:t xml:space="preserve"> the research works are conducted independently on the sustainability factors, and not a combination of multiple dimensions. </w:t>
      </w:r>
      <w:r w:rsidRPr="00C14D5A">
        <w:rPr>
          <w:rFonts w:ascii="Times New Roman" w:eastAsia="Times New Roman" w:hAnsi="Times New Roman" w:cs="Times New Roman"/>
          <w14:ligatures w14:val="none"/>
        </w:rPr>
        <w:t>This makes it more difficult to determine how much each sustainable practice contributes to customer decision-making (Chen, 2024).</w:t>
      </w:r>
    </w:p>
    <w:p w14:paraId="078542D4" w14:textId="77777777" w:rsidR="00C14D5A" w:rsidRPr="00C14D5A" w:rsidRDefault="00C14D5A" w:rsidP="00C14D5A">
      <w:pPr>
        <w:spacing w:after="0" w:line="360" w:lineRule="auto"/>
        <w:rPr>
          <w:rFonts w:ascii="Times New Roman" w:eastAsia="Times New Roman" w:hAnsi="Times New Roman" w:cs="Times New Roman"/>
          <w:lang w:eastAsia="en-GB"/>
          <w14:ligatures w14:val="none"/>
        </w:rPr>
      </w:pPr>
      <w:r w:rsidRPr="00C14D5A">
        <w:rPr>
          <w:rFonts w:ascii="Times New Roman" w:eastAsia="Times New Roman" w:hAnsi="Times New Roman" w:cs="Times New Roman"/>
          <w:lang w:eastAsia="en-GB"/>
          <w14:ligatures w14:val="none"/>
        </w:rPr>
        <w:t xml:space="preserve">Second, the research conducted by </w:t>
      </w:r>
      <w:proofErr w:type="gramStart"/>
      <w:r w:rsidRPr="00C14D5A">
        <w:rPr>
          <w:rFonts w:ascii="Times New Roman" w:eastAsia="Times New Roman" w:hAnsi="Times New Roman" w:cs="Times New Roman"/>
          <w:lang w:eastAsia="en-GB"/>
          <w14:ligatures w14:val="none"/>
        </w:rPr>
        <w:t>the majority of</w:t>
      </w:r>
      <w:proofErr w:type="gramEnd"/>
      <w:r w:rsidRPr="00C14D5A">
        <w:rPr>
          <w:rFonts w:ascii="Times New Roman" w:eastAsia="Times New Roman" w:hAnsi="Times New Roman" w:cs="Times New Roman"/>
          <w:lang w:eastAsia="en-GB"/>
          <w14:ligatures w14:val="none"/>
        </w:rPr>
        <w:t xml:space="preserve"> them </w:t>
      </w:r>
      <w:proofErr w:type="gramStart"/>
      <w:r w:rsidRPr="00C14D5A">
        <w:rPr>
          <w:rFonts w:ascii="Times New Roman" w:eastAsia="Times New Roman" w:hAnsi="Times New Roman" w:cs="Times New Roman"/>
          <w:lang w:eastAsia="en-GB"/>
          <w14:ligatures w14:val="none"/>
        </w:rPr>
        <w:t>is located in</w:t>
      </w:r>
      <w:proofErr w:type="gramEnd"/>
      <w:r w:rsidRPr="00C14D5A">
        <w:rPr>
          <w:rFonts w:ascii="Times New Roman" w:eastAsia="Times New Roman" w:hAnsi="Times New Roman" w:cs="Times New Roman"/>
          <w:lang w:eastAsia="en-GB"/>
          <w14:ligatures w14:val="none"/>
        </w:rPr>
        <w:t xml:space="preserve"> different geographical locations and the UK fashion industry is not adequately covered. These cultural, economic, and regulatory variations may affect the consumer behaviour, which means that one must carry out the appropriate research within a particular context (</w:t>
      </w:r>
      <w:proofErr w:type="spellStart"/>
      <w:r w:rsidRPr="00C14D5A">
        <w:rPr>
          <w:rFonts w:ascii="Times New Roman" w:eastAsia="Times New Roman" w:hAnsi="Times New Roman" w:cs="Times New Roman"/>
          <w:lang w:eastAsia="en-GB"/>
          <w14:ligatures w14:val="none"/>
        </w:rPr>
        <w:t>Dobbelstein</w:t>
      </w:r>
      <w:proofErr w:type="spellEnd"/>
      <w:r w:rsidRPr="00C14D5A">
        <w:rPr>
          <w:rFonts w:ascii="Times New Roman" w:eastAsia="Times New Roman" w:hAnsi="Times New Roman" w:cs="Times New Roman"/>
          <w:lang w:eastAsia="en-GB"/>
          <w14:ligatures w14:val="none"/>
        </w:rPr>
        <w:t xml:space="preserve"> and Lochner, 2023).</w:t>
      </w:r>
    </w:p>
    <w:p w14:paraId="1E618440" w14:textId="77777777" w:rsidR="00C14D5A" w:rsidRPr="00C14D5A" w:rsidRDefault="00C14D5A" w:rsidP="00C14D5A">
      <w:pPr>
        <w:spacing w:line="360" w:lineRule="auto"/>
        <w:rPr>
          <w:rFonts w:ascii="Times New Roman" w:eastAsia="Times New Roman" w:hAnsi="Times New Roman" w:cs="Times New Roman"/>
          <w:lang w:eastAsia="en-GB"/>
          <w14:ligatures w14:val="none"/>
        </w:rPr>
      </w:pPr>
      <w:r w:rsidRPr="00C14D5A">
        <w:rPr>
          <w:rFonts w:ascii="Times New Roman" w:eastAsia="Times New Roman" w:hAnsi="Times New Roman" w:cs="Times New Roman"/>
          <w:lang w:eastAsia="en-GB"/>
          <w14:ligatures w14:val="none"/>
        </w:rPr>
        <w:t>Third, despite the familiarity of the attitude-behaviour gap, the degree of quantitative research on investigating the effects of specific sustainability practises on actual purchases is deficient as well. Comparative analysis indicates that price, awareness, and perceived value form a part of consumer behaviour, but the relationships between them are under-researched (Jan 2022; Salvatore et al., 2022).</w:t>
      </w:r>
    </w:p>
    <w:p w14:paraId="1E1B5ECC" w14:textId="77777777" w:rsidR="00C14D5A" w:rsidRPr="00C14D5A" w:rsidRDefault="00C14D5A" w:rsidP="00C14D5A">
      <w:pPr>
        <w:spacing w:line="360" w:lineRule="auto"/>
        <w:rPr>
          <w:rFonts w:ascii="Times New Roman" w:eastAsia="Times New Roman" w:hAnsi="Times New Roman" w:cs="Times New Roman"/>
          <w:lang w:eastAsia="en-GB"/>
          <w14:ligatures w14:val="none"/>
        </w:rPr>
      </w:pPr>
      <w:r w:rsidRPr="00C14D5A">
        <w:rPr>
          <w:rFonts w:ascii="Times New Roman" w:eastAsia="Times New Roman" w:hAnsi="Times New Roman" w:cs="Times New Roman"/>
          <w:lang w:eastAsia="en-GB"/>
          <w14:ligatures w14:val="none"/>
        </w:rPr>
        <w:t xml:space="preserve">Therefore, this paper helps to fill these gaps by assuming that the quantitative research methodology will be employed </w:t>
      </w:r>
      <w:proofErr w:type="gramStart"/>
      <w:r w:rsidRPr="00C14D5A">
        <w:rPr>
          <w:rFonts w:ascii="Times New Roman" w:eastAsia="Times New Roman" w:hAnsi="Times New Roman" w:cs="Times New Roman"/>
          <w:lang w:eastAsia="en-GB"/>
          <w14:ligatures w14:val="none"/>
        </w:rPr>
        <w:t>in order to</w:t>
      </w:r>
      <w:proofErr w:type="gramEnd"/>
      <w:r w:rsidRPr="00C14D5A">
        <w:rPr>
          <w:rFonts w:ascii="Times New Roman" w:eastAsia="Times New Roman" w:hAnsi="Times New Roman" w:cs="Times New Roman"/>
          <w:lang w:eastAsia="en-GB"/>
          <w14:ligatures w14:val="none"/>
        </w:rPr>
        <w:t xml:space="preserve"> examine overall effects of environmental conscious materials, ethical work, </w:t>
      </w:r>
      <w:proofErr w:type="gramStart"/>
      <w:r w:rsidRPr="00C14D5A">
        <w:rPr>
          <w:rFonts w:ascii="Times New Roman" w:eastAsia="Times New Roman" w:hAnsi="Times New Roman" w:cs="Times New Roman"/>
          <w:lang w:eastAsia="en-GB"/>
          <w14:ligatures w14:val="none"/>
        </w:rPr>
        <w:t>transparency</w:t>
      </w:r>
      <w:proofErr w:type="gramEnd"/>
      <w:r w:rsidRPr="00C14D5A">
        <w:rPr>
          <w:rFonts w:ascii="Times New Roman" w:eastAsia="Times New Roman" w:hAnsi="Times New Roman" w:cs="Times New Roman"/>
          <w:lang w:eastAsia="en-GB"/>
          <w14:ligatures w14:val="none"/>
        </w:rPr>
        <w:t xml:space="preserve"> and brand sustainability image on consumer buying behaviour within UK fashion industry.</w:t>
      </w:r>
    </w:p>
    <w:p w14:paraId="1B107FE5" w14:textId="77777777" w:rsidR="00C14D5A" w:rsidRPr="00C14D5A" w:rsidRDefault="00C14D5A" w:rsidP="00C14D5A">
      <w:pPr>
        <w:pStyle w:val="Heading1"/>
        <w:rPr>
          <w:rFonts w:cs="Times New Roman"/>
          <w:b w:val="0"/>
          <w:bCs/>
          <w:szCs w:val="28"/>
        </w:rPr>
      </w:pPr>
      <w:bookmarkStart w:id="10" w:name="_Toc225764338"/>
      <w:r w:rsidRPr="00C14D5A">
        <w:rPr>
          <w:rStyle w:val="Strong"/>
          <w:rFonts w:cs="Times New Roman"/>
          <w:b/>
          <w:bCs w:val="0"/>
          <w:color w:val="auto"/>
          <w:szCs w:val="28"/>
        </w:rPr>
        <w:lastRenderedPageBreak/>
        <w:t>4. Conceptual Framework</w:t>
      </w:r>
      <w:bookmarkEnd w:id="10"/>
    </w:p>
    <w:p w14:paraId="6307281D" w14:textId="77777777" w:rsidR="00C14D5A" w:rsidRPr="00C14D5A" w:rsidRDefault="00C14D5A" w:rsidP="00C14D5A">
      <w:pPr>
        <w:spacing w:line="360" w:lineRule="auto"/>
        <w:rPr>
          <w:rFonts w:ascii="Times New Roman" w:eastAsia="Times New Roman" w:hAnsi="Times New Roman" w:cs="Times New Roman"/>
          <w:lang w:eastAsia="en-GB"/>
          <w14:ligatures w14:val="none"/>
        </w:rPr>
      </w:pPr>
      <w:r w:rsidRPr="00C14D5A">
        <w:rPr>
          <w:rFonts w:ascii="Times New Roman" w:eastAsia="Times New Roman" w:hAnsi="Times New Roman" w:cs="Times New Roman"/>
          <w:lang w:eastAsia="en-GB"/>
          <w14:ligatures w14:val="none"/>
        </w:rPr>
        <w:t xml:space="preserve">The conceptual framework of the study provides an evolved demonstration of the relationships between the sustainability strategies and the consumer purchasing decisions. It is oriented to examine how 4 overriding dimensions of sustainability, comprising of eco-friendly materials, ethical labour practises, </w:t>
      </w:r>
      <w:proofErr w:type="gramStart"/>
      <w:r w:rsidRPr="00C14D5A">
        <w:rPr>
          <w:rFonts w:ascii="Times New Roman" w:eastAsia="Times New Roman" w:hAnsi="Times New Roman" w:cs="Times New Roman"/>
          <w:lang w:eastAsia="en-GB"/>
          <w14:ligatures w14:val="none"/>
        </w:rPr>
        <w:t>transparency</w:t>
      </w:r>
      <w:proofErr w:type="gramEnd"/>
      <w:r w:rsidRPr="00C14D5A">
        <w:rPr>
          <w:rFonts w:ascii="Times New Roman" w:eastAsia="Times New Roman" w:hAnsi="Times New Roman" w:cs="Times New Roman"/>
          <w:lang w:eastAsia="en-GB"/>
          <w14:ligatures w14:val="none"/>
        </w:rPr>
        <w:t xml:space="preserve"> and brand sustainability image as an entity influences consumer behaviour.</w:t>
      </w:r>
    </w:p>
    <w:p w14:paraId="249ADC05" w14:textId="77777777" w:rsidR="00C14D5A" w:rsidRPr="00C14D5A" w:rsidRDefault="00C14D5A" w:rsidP="00C14D5A">
      <w:pPr>
        <w:spacing w:line="360" w:lineRule="auto"/>
        <w:rPr>
          <w:rFonts w:ascii="Times New Roman" w:eastAsia="Times New Roman" w:hAnsi="Times New Roman" w:cs="Times New Roman"/>
          <w:lang w:eastAsia="en-GB"/>
          <w14:ligatures w14:val="none"/>
        </w:rPr>
      </w:pPr>
      <w:r w:rsidRPr="00C14D5A">
        <w:rPr>
          <w:rFonts w:ascii="Times New Roman" w:eastAsia="Times New Roman" w:hAnsi="Times New Roman" w:cs="Times New Roman"/>
          <w:lang w:eastAsia="en-GB"/>
          <w14:ligatures w14:val="none"/>
        </w:rPr>
        <w:t>Each independent variable is the different dimensions of sustainability and can affect the perception of consumers and consequently their decisions. The environmental responsibility is shown in terms of environment-friendly materials, and the issues of social sustainability are discussed in terms of ethical labour practises. Transparency relates to the access and ease of brand sustainability image and transparency describes the forward-looking of a brand towards sustainability. These form the assumption that these variables will influence the dependent variable consumer purchase decision.</w:t>
      </w:r>
    </w:p>
    <w:p w14:paraId="63F76C7A" w14:textId="77777777" w:rsidR="00C14D5A" w:rsidRPr="00C14D5A" w:rsidRDefault="00C14D5A" w:rsidP="00C14D5A">
      <w:pPr>
        <w:spacing w:line="360" w:lineRule="auto"/>
        <w:rPr>
          <w:rFonts w:ascii="Times New Roman" w:hAnsi="Times New Roman" w:cs="Times New Roman"/>
        </w:rPr>
      </w:pPr>
      <w:r w:rsidRPr="00C14D5A">
        <w:rPr>
          <w:rFonts w:ascii="Times New Roman" w:eastAsia="Times New Roman" w:hAnsi="Times New Roman" w:cs="Times New Roman"/>
          <w:lang w:eastAsia="en-GB"/>
          <w14:ligatures w14:val="none"/>
        </w:rPr>
        <w:t>The model is of the direct relationship type where there is a postulation of the independent variables to have a positive impact on the purchasing decisions. This approach will facilitate us to have a definite and quantifiable examination of the relativity causation of every element without mediation or moderating variables. It is consistent because such a design is quantitative in nature and the researchers must make use of statistical techniques, i.e. multiple regression, to establish the most significant predictors of consumer behaviour.</w:t>
      </w:r>
    </w:p>
    <w:p w14:paraId="26097B29" w14:textId="77777777" w:rsidR="00C14D5A" w:rsidRPr="00C14D5A" w:rsidRDefault="00C14D5A" w:rsidP="00C14D5A">
      <w:pPr>
        <w:pStyle w:val="NormalWeb"/>
        <w:spacing w:line="360" w:lineRule="auto"/>
        <w:jc w:val="center"/>
      </w:pPr>
      <w:r w:rsidRPr="00C14D5A">
        <w:rPr>
          <w:noProof/>
        </w:rPr>
        <w:lastRenderedPageBreak/>
        <w:drawing>
          <wp:inline distT="0" distB="0" distL="0" distR="0" wp14:anchorId="1BF09469" wp14:editId="777A3770">
            <wp:extent cx="5393055" cy="3351541"/>
            <wp:effectExtent l="0" t="0" r="0" b="1270"/>
            <wp:docPr id="20945871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404985" cy="3358955"/>
                    </a:xfrm>
                    <a:prstGeom prst="rect">
                      <a:avLst/>
                    </a:prstGeom>
                    <a:noFill/>
                  </pic:spPr>
                </pic:pic>
              </a:graphicData>
            </a:graphic>
          </wp:inline>
        </w:drawing>
      </w:r>
    </w:p>
    <w:p w14:paraId="54C68A84" w14:textId="77777777" w:rsidR="00C14D5A" w:rsidRPr="00C14D5A" w:rsidRDefault="00C14D5A" w:rsidP="00C14D5A">
      <w:pPr>
        <w:pStyle w:val="Caption"/>
        <w:spacing w:line="360" w:lineRule="auto"/>
        <w:jc w:val="center"/>
        <w:rPr>
          <w:rFonts w:ascii="Times New Roman" w:hAnsi="Times New Roman" w:cs="Times New Roman"/>
        </w:rPr>
      </w:pPr>
      <w:bookmarkStart w:id="11" w:name="_Toc225713292"/>
      <w:r w:rsidRPr="00C14D5A">
        <w:rPr>
          <w:rFonts w:ascii="Times New Roman" w:hAnsi="Times New Roman" w:cs="Times New Roman"/>
        </w:rPr>
        <w:t xml:space="preserve">Figure </w:t>
      </w:r>
      <w:r w:rsidRPr="00C14D5A">
        <w:rPr>
          <w:rFonts w:ascii="Times New Roman" w:hAnsi="Times New Roman" w:cs="Times New Roman"/>
        </w:rPr>
        <w:fldChar w:fldCharType="begin"/>
      </w:r>
      <w:r w:rsidRPr="00C14D5A">
        <w:rPr>
          <w:rFonts w:ascii="Times New Roman" w:hAnsi="Times New Roman" w:cs="Times New Roman"/>
        </w:rPr>
        <w:instrText xml:space="preserve"> SEQ Figure \* ARABIC </w:instrText>
      </w:r>
      <w:r w:rsidRPr="00C14D5A">
        <w:rPr>
          <w:rFonts w:ascii="Times New Roman" w:hAnsi="Times New Roman" w:cs="Times New Roman"/>
        </w:rPr>
        <w:fldChar w:fldCharType="separate"/>
      </w:r>
      <w:r w:rsidRPr="00C14D5A">
        <w:rPr>
          <w:rFonts w:ascii="Times New Roman" w:hAnsi="Times New Roman" w:cs="Times New Roman"/>
        </w:rPr>
        <w:t>1</w:t>
      </w:r>
      <w:r w:rsidRPr="00C14D5A">
        <w:rPr>
          <w:rFonts w:ascii="Times New Roman" w:hAnsi="Times New Roman" w:cs="Times New Roman"/>
        </w:rPr>
        <w:fldChar w:fldCharType="end"/>
      </w:r>
      <w:r w:rsidRPr="00C14D5A">
        <w:rPr>
          <w:rFonts w:ascii="Times New Roman" w:hAnsi="Times New Roman" w:cs="Times New Roman"/>
        </w:rPr>
        <w:t>: Conceptual Framework.</w:t>
      </w:r>
      <w:bookmarkEnd w:id="11"/>
    </w:p>
    <w:p w14:paraId="5FBCD3C0" w14:textId="77777777" w:rsidR="00C14D5A" w:rsidRPr="00C14D5A" w:rsidRDefault="00C14D5A" w:rsidP="00C14D5A">
      <w:pPr>
        <w:pStyle w:val="NormalWeb"/>
        <w:spacing w:line="360" w:lineRule="auto"/>
      </w:pPr>
      <w:r w:rsidRPr="00C14D5A">
        <w:t>Overall, the framework provides a rational sequence of examination of the complex interaction of the sustainability practises and the purchasing decision, as it is analytically explicit and methodologically unveiled.</w:t>
      </w:r>
    </w:p>
    <w:p w14:paraId="6A1458DF" w14:textId="77777777" w:rsidR="00C14D5A" w:rsidRPr="00C14D5A" w:rsidRDefault="00C14D5A" w:rsidP="00C14D5A">
      <w:pPr>
        <w:pStyle w:val="Heading1"/>
        <w:rPr>
          <w:rFonts w:cs="Times New Roman"/>
        </w:rPr>
      </w:pPr>
      <w:bookmarkStart w:id="12" w:name="_Toc225764339"/>
      <w:r w:rsidRPr="00C14D5A">
        <w:rPr>
          <w:rFonts w:cs="Times New Roman"/>
        </w:rPr>
        <w:t>5. Research Methodology</w:t>
      </w:r>
      <w:bookmarkEnd w:id="12"/>
    </w:p>
    <w:p w14:paraId="29A240F9" w14:textId="77777777" w:rsidR="00C14D5A" w:rsidRPr="00C14D5A" w:rsidRDefault="00C14D5A" w:rsidP="00C14D5A">
      <w:pPr>
        <w:pStyle w:val="Heading2"/>
        <w:rPr>
          <w:rFonts w:ascii="Times New Roman" w:eastAsia="Times New Roman" w:hAnsi="Times New Roman" w:cs="Times New Roman"/>
          <w:lang w:eastAsia="en-GB"/>
        </w:rPr>
      </w:pPr>
      <w:bookmarkStart w:id="13" w:name="_Toc225764340"/>
      <w:r w:rsidRPr="00C14D5A">
        <w:rPr>
          <w:rFonts w:ascii="Times New Roman" w:eastAsia="Times New Roman" w:hAnsi="Times New Roman" w:cs="Times New Roman"/>
          <w:lang w:eastAsia="en-GB"/>
        </w:rPr>
        <w:t>5.1 Research Philosophy</w:t>
      </w:r>
      <w:bookmarkEnd w:id="13"/>
    </w:p>
    <w:p w14:paraId="50A361C1" w14:textId="77777777" w:rsidR="00C14D5A" w:rsidRPr="00C14D5A" w:rsidRDefault="00C14D5A" w:rsidP="00C14D5A">
      <w:pPr>
        <w:pStyle w:val="NormalWeb"/>
        <w:spacing w:line="360" w:lineRule="auto"/>
      </w:pPr>
      <w:r w:rsidRPr="00C14D5A">
        <w:t>Research philosophy provides the foundations of the knowledge production and understanding in the process of a study. The philosophy adopted in the research is the positivist philosophy which is founded on the assumption that reality is objective and that they can be measured by observable and quantifiable data. Positivism is particularly suitable in the research that is designed to examine the correlation between the variables and examine the theoretical assumptions under the form of statistical methods (Saunders et al., 2019). In the case of the present research, the objective of the study will be to look at the impact of the practise of sustainability on the consumer buying decision and this will require the collection of numerical information which is subject to a systematic evaluation.</w:t>
      </w:r>
    </w:p>
    <w:p w14:paraId="26EA0607" w14:textId="77777777" w:rsidR="00C14D5A" w:rsidRPr="00C14D5A" w:rsidRDefault="00C14D5A" w:rsidP="00C14D5A">
      <w:pPr>
        <w:pStyle w:val="NormalWeb"/>
        <w:spacing w:line="360" w:lineRule="auto"/>
      </w:pPr>
      <w:r w:rsidRPr="00C14D5A">
        <w:lastRenderedPageBreak/>
        <w:t xml:space="preserve">Positivism enables the systematic process of data collection to be embraced (i.e. through the questionnaire) and assists to use statistical techniques to identify the patterns and relations. It is consistent with the aim of the creation of generalisable results, which can be extended to a bigger population (Bryman, 2016). However, positivism is known to be insufficient in the description of the subjective meanings of the consumer behaviour. This is </w:t>
      </w:r>
      <w:proofErr w:type="gramStart"/>
      <w:r w:rsidRPr="00C14D5A">
        <w:t>despite the fact that</w:t>
      </w:r>
      <w:proofErr w:type="gramEnd"/>
      <w:r w:rsidRPr="00C14D5A">
        <w:t xml:space="preserve"> it is objective and can be measured, which makes it to be applicable in the examination of well-defined variables that belong to a quantitative paradigm.</w:t>
      </w:r>
    </w:p>
    <w:p w14:paraId="7AF5F702" w14:textId="77777777" w:rsidR="00C14D5A" w:rsidRPr="00C14D5A" w:rsidRDefault="00C14D5A" w:rsidP="00C14D5A">
      <w:pPr>
        <w:pStyle w:val="Heading2"/>
        <w:rPr>
          <w:rFonts w:ascii="Times New Roman" w:hAnsi="Times New Roman" w:cs="Times New Roman"/>
        </w:rPr>
      </w:pPr>
      <w:bookmarkStart w:id="14" w:name="_Toc225764341"/>
      <w:r w:rsidRPr="00C14D5A">
        <w:rPr>
          <w:rFonts w:ascii="Times New Roman" w:eastAsia="Times New Roman" w:hAnsi="Times New Roman" w:cs="Times New Roman"/>
          <w:lang w:eastAsia="en-GB"/>
        </w:rPr>
        <w:t>5.2 Research Approach</w:t>
      </w:r>
      <w:bookmarkEnd w:id="14"/>
    </w:p>
    <w:p w14:paraId="4911F7F8" w14:textId="77777777" w:rsidR="00C14D5A" w:rsidRPr="00C14D5A" w:rsidRDefault="00C14D5A" w:rsidP="00C14D5A">
      <w:pPr>
        <w:pStyle w:val="NormalWeb"/>
        <w:spacing w:line="360" w:lineRule="auto"/>
      </w:pPr>
      <w:r w:rsidRPr="00C14D5A">
        <w:t>The research study has applied a deductive research method that involves the development of hypotheses based on the existing theories and then conducting the test based on the empirical data. The deductive reasoning is conventionally associated with the quantitative research, and it is particularly suitable in the situations when the need to demonstrate the theoretical associations exists (Saunders et al., 2019).</w:t>
      </w:r>
    </w:p>
    <w:p w14:paraId="5162C2D4" w14:textId="77777777" w:rsidR="00C14D5A" w:rsidRPr="00C14D5A" w:rsidRDefault="00C14D5A" w:rsidP="00C14D5A">
      <w:pPr>
        <w:pStyle w:val="NormalWeb"/>
        <w:spacing w:line="360" w:lineRule="auto"/>
      </w:pPr>
      <w:r w:rsidRPr="00C14D5A">
        <w:t xml:space="preserve">Some of the theoretical frameworks that will be applied in the study are The Theory of Planned Behaviour and the green consumer behaviour theory. These theories state that the attitudes that influence the purchase decisions are the consumer sustainability attitudes. The deductive approach can make these theoretical assumptions measurable in variables. They include environment-sensitive materials, fair labour practises, </w:t>
      </w:r>
      <w:proofErr w:type="gramStart"/>
      <w:r w:rsidRPr="00C14D5A">
        <w:t>openness</w:t>
      </w:r>
      <w:proofErr w:type="gramEnd"/>
      <w:r w:rsidRPr="00C14D5A">
        <w:t xml:space="preserve"> and brand integrity picture.</w:t>
      </w:r>
    </w:p>
    <w:p w14:paraId="54D921C5" w14:textId="77777777" w:rsidR="00C14D5A" w:rsidRPr="00C14D5A" w:rsidRDefault="00C14D5A" w:rsidP="00C14D5A">
      <w:pPr>
        <w:pStyle w:val="NormalWeb"/>
        <w:spacing w:line="360" w:lineRule="auto"/>
      </w:pPr>
      <w:r w:rsidRPr="00C14D5A">
        <w:t>Using the deductive approach, the research is conducted through theoretical concepts to empirical data and therefore permits to perform an organised and methodical analysis of the association between variables. The methodology also is more dependable in the point of findings, as it does not represent an exploration analysis, but a study that depends on some already-developed theoretical constructs. However, it may inhibit the potential of acquiring new knowledge, which is unexpected, as the research is guided by the previously existing theories.</w:t>
      </w:r>
    </w:p>
    <w:p w14:paraId="28F16BD8" w14:textId="77777777" w:rsidR="00C14D5A" w:rsidRPr="00C14D5A" w:rsidRDefault="00C14D5A" w:rsidP="00C14D5A">
      <w:pPr>
        <w:pStyle w:val="Heading2"/>
        <w:rPr>
          <w:rFonts w:ascii="Times New Roman" w:eastAsia="Times New Roman" w:hAnsi="Times New Roman" w:cs="Times New Roman"/>
          <w:lang w:eastAsia="en-GB"/>
        </w:rPr>
      </w:pPr>
      <w:bookmarkStart w:id="15" w:name="_Toc225764342"/>
      <w:r w:rsidRPr="00C14D5A">
        <w:rPr>
          <w:rFonts w:ascii="Times New Roman" w:eastAsia="Times New Roman" w:hAnsi="Times New Roman" w:cs="Times New Roman"/>
          <w:lang w:eastAsia="en-GB"/>
        </w:rPr>
        <w:t>5.3 Research Strategy</w:t>
      </w:r>
      <w:bookmarkEnd w:id="15"/>
    </w:p>
    <w:p w14:paraId="50C2F8D0" w14:textId="77777777" w:rsidR="00C14D5A" w:rsidRPr="00C14D5A" w:rsidRDefault="00C14D5A" w:rsidP="00C14D5A">
      <w:pPr>
        <w:spacing w:after="0" w:line="360" w:lineRule="auto"/>
        <w:rPr>
          <w:rFonts w:ascii="Times New Roman" w:eastAsia="Times New Roman" w:hAnsi="Times New Roman" w:cs="Times New Roman"/>
          <w14:ligatures w14:val="none"/>
        </w:rPr>
      </w:pPr>
      <w:r w:rsidRPr="00C14D5A">
        <w:rPr>
          <w:rFonts w:ascii="Times New Roman" w:eastAsia="Times New Roman" w:hAnsi="Times New Roman" w:cs="Times New Roman"/>
          <w14:ligatures w14:val="none"/>
        </w:rPr>
        <w:t xml:space="preserve">The survey approach will be used to gather primary consumer data in the UK fashion sector. </w:t>
      </w:r>
      <w:r w:rsidRPr="00C14D5A">
        <w:rPr>
          <w:rFonts w:ascii="Times New Roman" w:hAnsi="Times New Roman" w:cs="Times New Roman"/>
        </w:rPr>
        <w:t xml:space="preserve">The popularity of surveys in the quantitative study can be explained by the fact that it is easy to collect </w:t>
      </w:r>
      <w:r w:rsidRPr="00C14D5A">
        <w:rPr>
          <w:rFonts w:ascii="Times New Roman" w:hAnsi="Times New Roman" w:cs="Times New Roman"/>
        </w:rPr>
        <w:lastRenderedPageBreak/>
        <w:t>a large amount of data within a short period of time and in the standardised format (Dillman et al., 2014). This is the most appropriate method to research consumer attitudes and behaviour as there would be an opportunity to collect responses of a large sample.</w:t>
      </w:r>
    </w:p>
    <w:p w14:paraId="62D01801" w14:textId="77777777" w:rsidR="00C14D5A" w:rsidRPr="00C14D5A" w:rsidRDefault="00C14D5A" w:rsidP="00C14D5A">
      <w:pPr>
        <w:pStyle w:val="NormalWeb"/>
        <w:spacing w:line="360" w:lineRule="auto"/>
      </w:pPr>
      <w:r w:rsidRPr="00C14D5A">
        <w:t>The choice of online questionnaire is reasonable because it is not expensive enough and may be accessibly retrieved. Online survey the respondents will be able to complete the survey when they see it convenient and hence improving the response rates and reducing the time spent in gathering the data. Moreover, the questionnaires are designed in a manner that ensures consistency in the data that is collected which is highly significant in statistical analysis.</w:t>
      </w:r>
    </w:p>
    <w:p w14:paraId="6435D366" w14:textId="77777777" w:rsidR="00C14D5A" w:rsidRPr="00C14D5A" w:rsidRDefault="00C14D5A" w:rsidP="00C14D5A">
      <w:pPr>
        <w:pStyle w:val="NormalWeb"/>
        <w:spacing w:line="360" w:lineRule="auto"/>
      </w:pPr>
      <w:r w:rsidRPr="00C14D5A">
        <w:t>The questions in the questionnaire will be structured in the form of Likert scale to determine the perceptions of the respondents in relation to sustainability practises and the purchasing behaviour. The Likert scale can be successfully applied in the behavioural study as it provides an appropriate method of the measurement of attitudes and opinions (Joshi et al., 2015). Data coding and analysis by use of statistical software is also very easy due to the similarity in structure of the survey data.</w:t>
      </w:r>
    </w:p>
    <w:p w14:paraId="7FFBE59D" w14:textId="77777777" w:rsidR="00C14D5A" w:rsidRPr="00C14D5A" w:rsidRDefault="00C14D5A" w:rsidP="00C14D5A">
      <w:pPr>
        <w:pStyle w:val="NormalWeb"/>
        <w:spacing w:line="360" w:lineRule="auto"/>
      </w:pPr>
      <w:r w:rsidRPr="00C14D5A">
        <w:t>Regardless of these advantages, the survey research may be restricted to respondent bias and self-report bias. The respondents are also possible to be responding with social desirability rather than basing their responses on their behaviour. The survey strategy, however, will also be appropriate because it will enable the collection of the quantifiable data which will be aligned with the research goals.</w:t>
      </w:r>
    </w:p>
    <w:p w14:paraId="7DA4B802" w14:textId="77777777" w:rsidR="00C14D5A" w:rsidRPr="00C14D5A" w:rsidRDefault="00C14D5A" w:rsidP="00C14D5A">
      <w:pPr>
        <w:pStyle w:val="Heading2"/>
        <w:rPr>
          <w:rFonts w:ascii="Times New Roman" w:eastAsia="Times New Roman" w:hAnsi="Times New Roman" w:cs="Times New Roman"/>
          <w:lang w:eastAsia="en-GB"/>
        </w:rPr>
      </w:pPr>
      <w:bookmarkStart w:id="16" w:name="_Toc225764343"/>
      <w:r w:rsidRPr="00C14D5A">
        <w:rPr>
          <w:rFonts w:ascii="Times New Roman" w:eastAsia="Times New Roman" w:hAnsi="Times New Roman" w:cs="Times New Roman"/>
          <w:lang w:eastAsia="en-GB"/>
        </w:rPr>
        <w:t>5.4 Research Design</w:t>
      </w:r>
      <w:bookmarkEnd w:id="16"/>
    </w:p>
    <w:p w14:paraId="33342E39" w14:textId="77777777" w:rsidR="00C14D5A" w:rsidRPr="00C14D5A" w:rsidRDefault="00C14D5A" w:rsidP="00C14D5A">
      <w:pPr>
        <w:spacing w:after="0" w:line="360" w:lineRule="auto"/>
        <w:rPr>
          <w:rFonts w:ascii="Times New Roman" w:eastAsia="Times New Roman" w:hAnsi="Times New Roman" w:cs="Times New Roman"/>
          <w14:ligatures w14:val="none"/>
        </w:rPr>
      </w:pPr>
      <w:r w:rsidRPr="00C14D5A">
        <w:rPr>
          <w:rFonts w:ascii="Times New Roman" w:eastAsia="Times New Roman" w:hAnsi="Times New Roman" w:cs="Times New Roman"/>
          <w14:ligatures w14:val="none"/>
        </w:rPr>
        <w:t xml:space="preserve">In quantitative research, a cross-sectional study design was used for the investigation. </w:t>
      </w:r>
      <w:r w:rsidRPr="00C14D5A">
        <w:rPr>
          <w:rFonts w:ascii="Times New Roman" w:hAnsi="Times New Roman" w:cs="Times New Roman"/>
        </w:rPr>
        <w:t>The cross-sectional design is interested in the collection of data at a precise point and the possibility of analysing the connexions between variables without the need to do a longitudinal observation (Bryman, 2016). The design used in the current study is suitable due to the opportunity to explore the impact of sustainability practises on the decision to purchase the product of the consumers within a specified time frame.</w:t>
      </w:r>
    </w:p>
    <w:p w14:paraId="73DE002B" w14:textId="77777777" w:rsidR="00C14D5A" w:rsidRPr="00C14D5A" w:rsidRDefault="00C14D5A" w:rsidP="00C14D5A">
      <w:pPr>
        <w:pStyle w:val="NormalWeb"/>
        <w:spacing w:line="360" w:lineRule="auto"/>
      </w:pPr>
      <w:r w:rsidRPr="00C14D5A">
        <w:t xml:space="preserve">The quantitative nature of the research determines the opportunity to quantify the variables on such a basis as numerical data subjected to the analysis with assistance of the statistical means. The methodology is consistent with positivist philosophy and deductive reasoning of the study. The </w:t>
      </w:r>
      <w:r w:rsidRPr="00C14D5A">
        <w:lastRenderedPageBreak/>
        <w:t>structured questionnaire would also enable the administration of similar data among the respondents as data would be collected in a similar way.</w:t>
      </w:r>
    </w:p>
    <w:p w14:paraId="26B96C0E" w14:textId="77777777" w:rsidR="00C14D5A" w:rsidRPr="00C14D5A" w:rsidRDefault="00C14D5A" w:rsidP="00C14D5A">
      <w:pPr>
        <w:spacing w:line="360" w:lineRule="auto"/>
        <w:rPr>
          <w:rFonts w:ascii="Times New Roman" w:eastAsia="Times New Roman" w:hAnsi="Times New Roman" w:cs="Times New Roman"/>
          <w14:ligatures w14:val="none"/>
        </w:rPr>
      </w:pPr>
      <w:r w:rsidRPr="00C14D5A">
        <w:rPr>
          <w:rFonts w:ascii="Times New Roman" w:hAnsi="Times New Roman" w:cs="Times New Roman"/>
        </w:rPr>
        <w:t>The sampling has been carried out using a non-probability approach and is the convenience sampling since it has been conducted due to practical constraints in terms of time and access. This approach may limit the extrinsic validity of the findings, but the approach is highly prevalent among the conditions in which the entire sampling frame is not available in consumer studies (</w:t>
      </w:r>
      <w:proofErr w:type="spellStart"/>
      <w:r w:rsidRPr="00C14D5A">
        <w:rPr>
          <w:rFonts w:ascii="Times New Roman" w:hAnsi="Times New Roman" w:cs="Times New Roman"/>
        </w:rPr>
        <w:t>Etikan</w:t>
      </w:r>
      <w:proofErr w:type="spellEnd"/>
      <w:r w:rsidRPr="00C14D5A">
        <w:rPr>
          <w:rFonts w:ascii="Times New Roman" w:hAnsi="Times New Roman" w:cs="Times New Roman"/>
        </w:rPr>
        <w:t xml:space="preserve"> et al., 2016). </w:t>
      </w:r>
      <w:r w:rsidRPr="00C14D5A">
        <w:rPr>
          <w:rFonts w:ascii="Times New Roman" w:eastAsia="Times New Roman" w:hAnsi="Times New Roman" w:cs="Times New Roman"/>
          <w14:ligatures w14:val="none"/>
        </w:rPr>
        <w:t>All things considered, cross-sectional quantitative design is one of the practical and efficient ways to answer the research questions.</w:t>
      </w:r>
    </w:p>
    <w:p w14:paraId="3273276F" w14:textId="77777777" w:rsidR="00C14D5A" w:rsidRPr="00C14D5A" w:rsidRDefault="00C14D5A" w:rsidP="00C14D5A">
      <w:pPr>
        <w:pStyle w:val="Heading2"/>
        <w:rPr>
          <w:rFonts w:ascii="Times New Roman" w:hAnsi="Times New Roman" w:cs="Times New Roman"/>
        </w:rPr>
      </w:pPr>
      <w:bookmarkStart w:id="17" w:name="_Toc225764344"/>
      <w:r w:rsidRPr="00C14D5A">
        <w:rPr>
          <w:rFonts w:ascii="Times New Roman" w:hAnsi="Times New Roman" w:cs="Times New Roman"/>
        </w:rPr>
        <w:t>5.5 Methodological Justification</w:t>
      </w:r>
      <w:bookmarkEnd w:id="17"/>
    </w:p>
    <w:p w14:paraId="06BC98B5" w14:textId="77777777" w:rsidR="00C14D5A" w:rsidRPr="00C14D5A" w:rsidRDefault="00C14D5A" w:rsidP="00C14D5A">
      <w:pPr>
        <w:spacing w:line="360" w:lineRule="auto"/>
        <w:rPr>
          <w:rFonts w:ascii="Times New Roman" w:eastAsia="Times New Roman" w:hAnsi="Times New Roman" w:cs="Times New Roman"/>
          <w14:ligatures w14:val="none"/>
        </w:rPr>
      </w:pPr>
      <w:r w:rsidRPr="00C14D5A">
        <w:rPr>
          <w:rFonts w:ascii="Times New Roman" w:eastAsia="Times New Roman" w:hAnsi="Times New Roman" w:cs="Times New Roman"/>
          <w14:ligatures w14:val="none"/>
        </w:rPr>
        <w:t xml:space="preserve">The chosen methodological framework is suitable for tackling the research goal of examining the connection between consumer purchasing decisions and sustainability practices. </w:t>
      </w:r>
      <w:r w:rsidRPr="00C14D5A">
        <w:rPr>
          <w:rFonts w:ascii="Times New Roman" w:hAnsi="Times New Roman" w:cs="Times New Roman"/>
        </w:rPr>
        <w:t xml:space="preserve">The positivist and philosophy believe in objective measurement of the variables, which would enable determination of statistically significant relationship. </w:t>
      </w:r>
      <w:r w:rsidRPr="00C14D5A">
        <w:rPr>
          <w:rFonts w:ascii="Times New Roman" w:eastAsia="Times New Roman" w:hAnsi="Times New Roman" w:cs="Times New Roman"/>
          <w14:ligatures w14:val="none"/>
        </w:rPr>
        <w:t>This is in line with the requirement to generate broadly applicable results that could advance theoretical and practical understanding.</w:t>
      </w:r>
    </w:p>
    <w:p w14:paraId="0C3B00E5" w14:textId="77777777" w:rsidR="00C14D5A" w:rsidRPr="00C14D5A" w:rsidRDefault="00C14D5A" w:rsidP="00C14D5A">
      <w:pPr>
        <w:pStyle w:val="NormalWeb"/>
        <w:spacing w:line="360" w:lineRule="auto"/>
      </w:pPr>
      <w:r w:rsidRPr="00C14D5A">
        <w:t>The deductive approach becomes the one which is sure that the research is founded on the properly developed theoretical principles and it is possible to test the hypotheses in a systematic way. The theory is related to the empirical data, and this makes the research conceptually valid and contributes to the existing body of knowledge. The survey strategy also contributes to this by enabling the possibility of getting large volume data in a structured and efficient fashion.</w:t>
      </w:r>
    </w:p>
    <w:p w14:paraId="4E9DF9F4" w14:textId="77777777" w:rsidR="00C14D5A" w:rsidRPr="00C14D5A" w:rsidRDefault="00C14D5A" w:rsidP="00C14D5A">
      <w:pPr>
        <w:pStyle w:val="NormalWeb"/>
        <w:spacing w:line="360" w:lineRule="auto"/>
      </w:pPr>
      <w:r w:rsidRPr="00C14D5A">
        <w:t xml:space="preserve">Likert-scale surveys are simple to operate in quantifying consumer attitudes and behaviours, but SPSS statistical analysis may be employed to determine the pattern and relationship among the factors (Field, 2018). </w:t>
      </w:r>
      <w:proofErr w:type="gramStart"/>
      <w:r w:rsidRPr="00C14D5A">
        <w:t>In order to</w:t>
      </w:r>
      <w:proofErr w:type="gramEnd"/>
      <w:r w:rsidRPr="00C14D5A">
        <w:t xml:space="preserve"> assess reliability and consistency of the measuring instrument, then it can be measured by Cronbach alpha method that is used to assess internal consistency of survey items (Tavakoli and Dennick, 2011).</w:t>
      </w:r>
    </w:p>
    <w:p w14:paraId="1D8AD84A" w14:textId="77777777" w:rsidR="00C14D5A" w:rsidRPr="00C14D5A" w:rsidRDefault="00C14D5A" w:rsidP="00C14D5A">
      <w:pPr>
        <w:pStyle w:val="Heading1"/>
        <w:rPr>
          <w:rFonts w:eastAsia="Times New Roman" w:cs="Times New Roman"/>
          <w:lang w:eastAsia="en-GB"/>
        </w:rPr>
      </w:pPr>
      <w:bookmarkStart w:id="18" w:name="_Toc225764345"/>
      <w:r w:rsidRPr="00C14D5A">
        <w:rPr>
          <w:rFonts w:eastAsia="Times New Roman" w:cs="Times New Roman"/>
          <w:lang w:eastAsia="en-GB"/>
        </w:rPr>
        <w:t>6. Methods Evaluation</w:t>
      </w:r>
      <w:bookmarkEnd w:id="18"/>
    </w:p>
    <w:p w14:paraId="72984FC5" w14:textId="77777777" w:rsidR="00C14D5A" w:rsidRPr="00C14D5A" w:rsidRDefault="00C14D5A" w:rsidP="00C14D5A">
      <w:pPr>
        <w:spacing w:before="100" w:beforeAutospacing="1" w:after="100" w:afterAutospacing="1" w:line="360" w:lineRule="auto"/>
        <w:rPr>
          <w:rFonts w:ascii="Times New Roman" w:eastAsia="Times New Roman" w:hAnsi="Times New Roman" w:cs="Times New Roman"/>
          <w:lang w:eastAsia="en-GB"/>
          <w14:ligatures w14:val="none"/>
        </w:rPr>
      </w:pPr>
      <w:r w:rsidRPr="00C14D5A">
        <w:rPr>
          <w:rFonts w:ascii="Times New Roman" w:eastAsia="Times New Roman" w:hAnsi="Times New Roman" w:cs="Times New Roman"/>
          <w:lang w:eastAsia="en-GB"/>
          <w14:ligatures w14:val="none"/>
        </w:rPr>
        <w:t xml:space="preserve">The quantitative survey technique possesses several strengths to address the research objectives. One of the advantages is generalisability. The results can then be applied to a larger population </w:t>
      </w:r>
      <w:r w:rsidRPr="00C14D5A">
        <w:rPr>
          <w:rFonts w:ascii="Times New Roman" w:eastAsia="Times New Roman" w:hAnsi="Times New Roman" w:cs="Times New Roman"/>
          <w:lang w:eastAsia="en-GB"/>
          <w14:ligatures w14:val="none"/>
        </w:rPr>
        <w:lastRenderedPageBreak/>
        <w:t>particularly in the instances where the respondents are quite representative as in case of the UK fashion consumers. The usage of standardised questionnaires ensures that all the participants of a study respond to a specific number of the same questions, and it enhances the consistency and facilitates comparability of the findings (Bryman, 2016). Additionally, the survey methods are economical and time saving. Online distribution is relatively fast to collect data and does not require the physical interaction, and that is why it is a suitable strategy to follow in the cases when only limited resources are at location (Dillman et al., 2014). It is also structured, and thus statistical analysis is easier since correlation and regression allow determining relationships between variables (Field, 2018).</w:t>
      </w:r>
    </w:p>
    <w:p w14:paraId="58391DF1" w14:textId="77777777" w:rsidR="00C14D5A" w:rsidRPr="00C14D5A" w:rsidRDefault="00C14D5A" w:rsidP="00C14D5A">
      <w:pPr>
        <w:spacing w:line="360" w:lineRule="auto"/>
        <w:rPr>
          <w:rFonts w:ascii="Times New Roman" w:eastAsia="Times New Roman" w:hAnsi="Times New Roman" w:cs="Times New Roman"/>
          <w14:ligatures w14:val="none"/>
        </w:rPr>
      </w:pPr>
      <w:r w:rsidRPr="00C14D5A">
        <w:rPr>
          <w:rFonts w:ascii="Times New Roman" w:eastAsia="Times New Roman" w:hAnsi="Times New Roman" w:cs="Times New Roman"/>
          <w:lang w:eastAsia="en-GB"/>
          <w14:ligatures w14:val="none"/>
        </w:rPr>
        <w:t xml:space="preserve">Even though these strengths exist, several limitations can be identified. There is a significant concern that is linked to the bias in the responses. It is possible that the participants will provide socially desirable responses and particularly the responses to questions that relate to sustainability because this is highly rated as a socially responsible behaviour. This may result in exaggeration of pro-environmental attitude and behaviours. In addition, the risk of inaccuracy is also present due to the utilisation of self-reported information because the respondents may fail to recollect and reflect on their genuine buying behaviour. The weakness of the quantitative surveys is the point of lack of depth. </w:t>
      </w:r>
      <w:r w:rsidRPr="00C14D5A">
        <w:rPr>
          <w:rFonts w:ascii="Times New Roman" w:eastAsia="Times New Roman" w:hAnsi="Times New Roman" w:cs="Times New Roman"/>
          <w14:ligatures w14:val="none"/>
        </w:rPr>
        <w:t xml:space="preserve">Although numbers can be used to provide an approximate analysis, they do not provide information about the factors that influence customer preferences or the context of the choice (Bryman, 2016). </w:t>
      </w:r>
      <w:r w:rsidRPr="00C14D5A">
        <w:rPr>
          <w:rFonts w:ascii="Times New Roman" w:eastAsia="Times New Roman" w:hAnsi="Times New Roman" w:cs="Times New Roman"/>
          <w:lang w:eastAsia="en-GB"/>
          <w14:ligatures w14:val="none"/>
        </w:rPr>
        <w:t>The outcomes, consequently, cannot be of much help when it comes to the complexity of consumer behaviour.</w:t>
      </w:r>
    </w:p>
    <w:p w14:paraId="223E9D9D" w14:textId="77777777" w:rsidR="00C14D5A" w:rsidRPr="00C14D5A" w:rsidRDefault="00C14D5A" w:rsidP="00C14D5A">
      <w:pPr>
        <w:pStyle w:val="Heading1"/>
        <w:rPr>
          <w:rFonts w:eastAsia="Times New Roman" w:cs="Times New Roman"/>
          <w:lang w:eastAsia="en-GB"/>
        </w:rPr>
      </w:pPr>
      <w:bookmarkStart w:id="19" w:name="_Toc225764346"/>
      <w:r w:rsidRPr="00C14D5A">
        <w:rPr>
          <w:rFonts w:eastAsia="Times New Roman" w:cs="Times New Roman"/>
          <w:lang w:eastAsia="en-GB"/>
        </w:rPr>
        <w:t>7. Data Collection and Sampling</w:t>
      </w:r>
      <w:bookmarkEnd w:id="19"/>
    </w:p>
    <w:p w14:paraId="57315B90" w14:textId="77777777" w:rsidR="00C14D5A" w:rsidRPr="00C14D5A" w:rsidRDefault="00C14D5A" w:rsidP="00C14D5A">
      <w:pPr>
        <w:pStyle w:val="Heading2"/>
        <w:rPr>
          <w:rFonts w:ascii="Times New Roman" w:eastAsia="Times New Roman" w:hAnsi="Times New Roman" w:cs="Times New Roman"/>
          <w:lang w:eastAsia="en-GB"/>
        </w:rPr>
      </w:pPr>
      <w:bookmarkStart w:id="20" w:name="_Toc225764347"/>
      <w:r w:rsidRPr="00C14D5A">
        <w:rPr>
          <w:rFonts w:ascii="Times New Roman" w:eastAsia="Times New Roman" w:hAnsi="Times New Roman" w:cs="Times New Roman"/>
          <w:lang w:eastAsia="en-GB"/>
        </w:rPr>
        <w:t>7.1 Data Type</w:t>
      </w:r>
      <w:bookmarkEnd w:id="20"/>
    </w:p>
    <w:p w14:paraId="1B9280C0" w14:textId="77777777" w:rsidR="00C14D5A" w:rsidRPr="00C14D5A" w:rsidRDefault="00C14D5A" w:rsidP="00C14D5A">
      <w:pPr>
        <w:spacing w:before="100" w:beforeAutospacing="1" w:after="100" w:afterAutospacing="1" w:line="360" w:lineRule="auto"/>
        <w:rPr>
          <w:rFonts w:ascii="Times New Roman" w:eastAsia="Times New Roman" w:hAnsi="Times New Roman" w:cs="Times New Roman"/>
          <w:lang w:eastAsia="en-GB"/>
          <w14:ligatures w14:val="none"/>
        </w:rPr>
      </w:pPr>
      <w:r w:rsidRPr="00C14D5A">
        <w:rPr>
          <w:rFonts w:ascii="Times New Roman" w:eastAsia="Times New Roman" w:hAnsi="Times New Roman" w:cs="Times New Roman"/>
          <w:lang w:eastAsia="en-GB"/>
          <w14:ligatures w14:val="none"/>
        </w:rPr>
        <w:t>The study explores the primary data collection process that involves collection of original data, and these are directly acquired with the help of the respondents. Primary data is particularly quite appropriate to the study since some information regarding sustainability practises and consumer purchases will be possible to collect. This approach will assist in getting as close as possible to the research objectives and represent the attitudes of the current consumers in the UK fashion sector. Primary data in comparison with secondary data provide more influence over the measured variables and enhance the topicality of the results (Saunders et al., 2019).</w:t>
      </w:r>
    </w:p>
    <w:p w14:paraId="5E620CA1" w14:textId="77777777" w:rsidR="00C14D5A" w:rsidRPr="00C14D5A" w:rsidRDefault="00C14D5A" w:rsidP="00C14D5A">
      <w:pPr>
        <w:pStyle w:val="Heading2"/>
        <w:rPr>
          <w:rFonts w:ascii="Times New Roman" w:hAnsi="Times New Roman" w:cs="Times New Roman"/>
        </w:rPr>
      </w:pPr>
      <w:bookmarkStart w:id="21" w:name="_Toc225764348"/>
      <w:r w:rsidRPr="00C14D5A">
        <w:rPr>
          <w:rFonts w:ascii="Times New Roman" w:eastAsia="Times New Roman" w:hAnsi="Times New Roman" w:cs="Times New Roman"/>
          <w:lang w:eastAsia="en-GB"/>
        </w:rPr>
        <w:lastRenderedPageBreak/>
        <w:t>7.2 Sampling Technique</w:t>
      </w:r>
      <w:bookmarkEnd w:id="21"/>
    </w:p>
    <w:p w14:paraId="728B763E" w14:textId="77777777" w:rsidR="00C14D5A" w:rsidRPr="00C14D5A" w:rsidRDefault="00C14D5A" w:rsidP="00C14D5A">
      <w:pPr>
        <w:spacing w:before="100" w:beforeAutospacing="1" w:after="100" w:afterAutospacing="1" w:line="360" w:lineRule="auto"/>
        <w:rPr>
          <w:rFonts w:ascii="Times New Roman" w:eastAsia="Times New Roman" w:hAnsi="Times New Roman" w:cs="Times New Roman"/>
          <w:lang w:eastAsia="en-GB"/>
          <w14:ligatures w14:val="none"/>
        </w:rPr>
      </w:pPr>
      <w:r w:rsidRPr="00C14D5A">
        <w:rPr>
          <w:rFonts w:ascii="Times New Roman" w:eastAsia="Times New Roman" w:hAnsi="Times New Roman" w:cs="Times New Roman"/>
          <w:lang w:eastAsia="en-GB"/>
          <w14:ligatures w14:val="none"/>
        </w:rPr>
        <w:t>In the research, the non-probability method of sampling is selected and that is a convenience sampling method. The convenience sampling involves the part of selecting the respondents depending on their availability and the desire to join the group. This technique is more commonly used in consumer research when that sampling frame is not available (</w:t>
      </w:r>
      <w:proofErr w:type="spellStart"/>
      <w:r w:rsidRPr="00C14D5A">
        <w:rPr>
          <w:rFonts w:ascii="Times New Roman" w:eastAsia="Times New Roman" w:hAnsi="Times New Roman" w:cs="Times New Roman"/>
          <w:lang w:eastAsia="en-GB"/>
          <w14:ligatures w14:val="none"/>
        </w:rPr>
        <w:t>Etikan</w:t>
      </w:r>
      <w:proofErr w:type="spellEnd"/>
      <w:r w:rsidRPr="00C14D5A">
        <w:rPr>
          <w:rFonts w:ascii="Times New Roman" w:eastAsia="Times New Roman" w:hAnsi="Times New Roman" w:cs="Times New Roman"/>
          <w:lang w:eastAsia="en-GB"/>
          <w14:ligatures w14:val="none"/>
        </w:rPr>
        <w:t xml:space="preserve"> et al., 2016). The pragmatic factors (e.g., time and accomplishment of resources) predetermine the decision in favour of such a method.</w:t>
      </w:r>
    </w:p>
    <w:p w14:paraId="6B442F18" w14:textId="77777777" w:rsidR="00C14D5A" w:rsidRPr="00C14D5A" w:rsidRDefault="00C14D5A" w:rsidP="00C14D5A">
      <w:pPr>
        <w:spacing w:after="0" w:line="360" w:lineRule="auto"/>
        <w:rPr>
          <w:rFonts w:ascii="Times New Roman" w:eastAsia="Times New Roman" w:hAnsi="Times New Roman" w:cs="Times New Roman"/>
          <w14:ligatures w14:val="none"/>
        </w:rPr>
      </w:pPr>
      <w:r w:rsidRPr="00C14D5A">
        <w:rPr>
          <w:rFonts w:ascii="Times New Roman" w:eastAsia="Times New Roman" w:hAnsi="Times New Roman" w:cs="Times New Roman"/>
          <w14:ligatures w14:val="none"/>
        </w:rPr>
        <w:t xml:space="preserve">Convenient sampling is suitable when the main goal of the study is to investigate the relationship between the variables and the research is both qualitative and quantitative, even if it is not applicable in making the sample representativeness. </w:t>
      </w:r>
      <w:r w:rsidRPr="00C14D5A">
        <w:rPr>
          <w:rFonts w:ascii="Times New Roman" w:eastAsia="Times New Roman" w:hAnsi="Times New Roman" w:cs="Times New Roman"/>
          <w:lang w:eastAsia="en-GB"/>
          <w14:ligatures w14:val="none"/>
        </w:rPr>
        <w:t>One can also desire to include as many respondents as it is possible to make the sample more diverse and enhance the outcomes.</w:t>
      </w:r>
    </w:p>
    <w:p w14:paraId="31CF8E40" w14:textId="77777777" w:rsidR="00C14D5A" w:rsidRPr="00C14D5A" w:rsidRDefault="00C14D5A" w:rsidP="00C14D5A">
      <w:pPr>
        <w:pStyle w:val="Heading2"/>
        <w:rPr>
          <w:rFonts w:ascii="Times New Roman" w:eastAsia="Times New Roman" w:hAnsi="Times New Roman" w:cs="Times New Roman"/>
          <w:lang w:eastAsia="en-GB"/>
        </w:rPr>
      </w:pPr>
      <w:bookmarkStart w:id="22" w:name="_Toc225764349"/>
      <w:r w:rsidRPr="00C14D5A">
        <w:rPr>
          <w:rFonts w:ascii="Times New Roman" w:eastAsia="Times New Roman" w:hAnsi="Times New Roman" w:cs="Times New Roman"/>
          <w:lang w:eastAsia="en-GB"/>
        </w:rPr>
        <w:t>7.3 Sample Size</w:t>
      </w:r>
      <w:bookmarkEnd w:id="22"/>
    </w:p>
    <w:p w14:paraId="029101B3" w14:textId="77777777" w:rsidR="00C14D5A" w:rsidRPr="00C14D5A" w:rsidRDefault="00C14D5A" w:rsidP="00C14D5A">
      <w:pPr>
        <w:spacing w:before="100" w:beforeAutospacing="1" w:after="100" w:afterAutospacing="1" w:line="360" w:lineRule="auto"/>
        <w:rPr>
          <w:rFonts w:ascii="Times New Roman" w:eastAsia="Times New Roman" w:hAnsi="Times New Roman" w:cs="Times New Roman"/>
          <w:lang w:eastAsia="en-GB"/>
          <w14:ligatures w14:val="none"/>
        </w:rPr>
      </w:pPr>
      <w:r w:rsidRPr="00C14D5A">
        <w:rPr>
          <w:rFonts w:ascii="Times New Roman" w:eastAsia="Times New Roman" w:hAnsi="Times New Roman" w:cs="Times New Roman"/>
          <w:lang w:eastAsia="en-GB"/>
          <w14:ligatures w14:val="none"/>
        </w:rPr>
        <w:t xml:space="preserve">The proposed sample of the proposed study will be 100-200 respondents. It is a range which is thought to be adequate in conducting a statistical analysis particularly correlation and multiple regression which require </w:t>
      </w:r>
      <w:proofErr w:type="gramStart"/>
      <w:r w:rsidRPr="00C14D5A">
        <w:rPr>
          <w:rFonts w:ascii="Times New Roman" w:eastAsia="Times New Roman" w:hAnsi="Times New Roman" w:cs="Times New Roman"/>
          <w:lang w:eastAsia="en-GB"/>
          <w14:ligatures w14:val="none"/>
        </w:rPr>
        <w:t>a sufficient number of</w:t>
      </w:r>
      <w:proofErr w:type="gramEnd"/>
      <w:r w:rsidRPr="00C14D5A">
        <w:rPr>
          <w:rFonts w:ascii="Times New Roman" w:eastAsia="Times New Roman" w:hAnsi="Times New Roman" w:cs="Times New Roman"/>
          <w:lang w:eastAsia="en-GB"/>
          <w14:ligatures w14:val="none"/>
        </w:rPr>
        <w:t xml:space="preserve"> observations </w:t>
      </w:r>
      <w:proofErr w:type="gramStart"/>
      <w:r w:rsidRPr="00C14D5A">
        <w:rPr>
          <w:rFonts w:ascii="Times New Roman" w:eastAsia="Times New Roman" w:hAnsi="Times New Roman" w:cs="Times New Roman"/>
          <w:lang w:eastAsia="en-GB"/>
          <w14:ligatures w14:val="none"/>
        </w:rPr>
        <w:t>in order to</w:t>
      </w:r>
      <w:proofErr w:type="gramEnd"/>
      <w:r w:rsidRPr="00C14D5A">
        <w:rPr>
          <w:rFonts w:ascii="Times New Roman" w:eastAsia="Times New Roman" w:hAnsi="Times New Roman" w:cs="Times New Roman"/>
          <w:lang w:eastAsia="en-GB"/>
          <w14:ligatures w14:val="none"/>
        </w:rPr>
        <w:t xml:space="preserve"> bring valid information. This sample size is ideal between the issue of statistical validity and the ability to collect the data. Past similar studies have established that the samples in the range are sufficient to establish important patterns in the consumer behaviour (Field, 2018).</w:t>
      </w:r>
    </w:p>
    <w:p w14:paraId="0FFAD858" w14:textId="77777777" w:rsidR="00C14D5A" w:rsidRPr="00C14D5A" w:rsidRDefault="00C14D5A" w:rsidP="00C14D5A">
      <w:pPr>
        <w:pStyle w:val="Heading2"/>
        <w:rPr>
          <w:rFonts w:ascii="Times New Roman" w:eastAsia="Times New Roman" w:hAnsi="Times New Roman" w:cs="Times New Roman"/>
          <w:lang w:eastAsia="en-GB"/>
        </w:rPr>
      </w:pPr>
      <w:bookmarkStart w:id="23" w:name="_Toc225764350"/>
      <w:r w:rsidRPr="00C14D5A">
        <w:rPr>
          <w:rFonts w:ascii="Times New Roman" w:eastAsia="Times New Roman" w:hAnsi="Times New Roman" w:cs="Times New Roman"/>
          <w:lang w:eastAsia="en-GB"/>
        </w:rPr>
        <w:t>7.4 Questionnaire Design</w:t>
      </w:r>
      <w:bookmarkEnd w:id="23"/>
    </w:p>
    <w:p w14:paraId="254A50CF" w14:textId="77777777" w:rsidR="00C14D5A" w:rsidRPr="00C14D5A" w:rsidRDefault="00C14D5A" w:rsidP="00C14D5A">
      <w:pPr>
        <w:spacing w:before="100" w:beforeAutospacing="1" w:after="100" w:afterAutospacing="1" w:line="360" w:lineRule="auto"/>
        <w:rPr>
          <w:rFonts w:ascii="Times New Roman" w:eastAsia="Times New Roman" w:hAnsi="Times New Roman" w:cs="Times New Roman"/>
          <w:lang w:eastAsia="en-GB"/>
          <w14:ligatures w14:val="none"/>
        </w:rPr>
      </w:pPr>
      <w:r w:rsidRPr="00C14D5A">
        <w:rPr>
          <w:rFonts w:ascii="Times New Roman" w:eastAsia="Times New Roman" w:hAnsi="Times New Roman" w:cs="Times New Roman"/>
          <w:lang w:eastAsia="en-GB"/>
          <w14:ligatures w14:val="none"/>
        </w:rPr>
        <w:t xml:space="preserve">Data will be collected by using a structured questionnaire, that is, the questionnaire will be in form of Likert scale. Quantitative research is also associated with the use of Likert scales since the respondent can answer </w:t>
      </w:r>
      <w:proofErr w:type="gramStart"/>
      <w:r w:rsidRPr="00C14D5A">
        <w:rPr>
          <w:rFonts w:ascii="Times New Roman" w:eastAsia="Times New Roman" w:hAnsi="Times New Roman" w:cs="Times New Roman"/>
          <w:lang w:eastAsia="en-GB"/>
          <w14:ligatures w14:val="none"/>
        </w:rPr>
        <w:t>a number of</w:t>
      </w:r>
      <w:proofErr w:type="gramEnd"/>
      <w:r w:rsidRPr="00C14D5A">
        <w:rPr>
          <w:rFonts w:ascii="Times New Roman" w:eastAsia="Times New Roman" w:hAnsi="Times New Roman" w:cs="Times New Roman"/>
          <w:lang w:eastAsia="en-GB"/>
          <w14:ligatures w14:val="none"/>
        </w:rPr>
        <w:t xml:space="preserve"> statements that are typically categorised into strongly disagree to strongly agree (Joshi et al., 2015). Through the help of such a format, the attitudes and the perceptions can be quantified and statistically analysed.</w:t>
      </w:r>
    </w:p>
    <w:p w14:paraId="2F0ADF74" w14:textId="77777777" w:rsidR="00C14D5A" w:rsidRPr="00C14D5A" w:rsidRDefault="00C14D5A" w:rsidP="00C14D5A">
      <w:pPr>
        <w:spacing w:before="100" w:beforeAutospacing="1" w:after="100" w:afterAutospacing="1" w:line="360" w:lineRule="auto"/>
        <w:rPr>
          <w:rFonts w:ascii="Times New Roman" w:eastAsia="Times New Roman" w:hAnsi="Times New Roman" w:cs="Times New Roman"/>
          <w:lang w:eastAsia="en-GB"/>
          <w14:ligatures w14:val="none"/>
        </w:rPr>
      </w:pPr>
      <w:r w:rsidRPr="00C14D5A">
        <w:rPr>
          <w:rFonts w:ascii="Times New Roman" w:eastAsia="Times New Roman" w:hAnsi="Times New Roman" w:cs="Times New Roman"/>
          <w:lang w:eastAsia="en-GB"/>
          <w14:ligatures w14:val="none"/>
        </w:rPr>
        <w:t xml:space="preserve">The questionnaire will be divided into three. The former part will comprise demographic information, such as age, sex, and frequency of purchase, </w:t>
      </w:r>
      <w:proofErr w:type="gramStart"/>
      <w:r w:rsidRPr="00C14D5A">
        <w:rPr>
          <w:rFonts w:ascii="Times New Roman" w:eastAsia="Times New Roman" w:hAnsi="Times New Roman" w:cs="Times New Roman"/>
          <w:lang w:eastAsia="en-GB"/>
          <w14:ligatures w14:val="none"/>
        </w:rPr>
        <w:t>in order to</w:t>
      </w:r>
      <w:proofErr w:type="gramEnd"/>
      <w:r w:rsidRPr="00C14D5A">
        <w:rPr>
          <w:rFonts w:ascii="Times New Roman" w:eastAsia="Times New Roman" w:hAnsi="Times New Roman" w:cs="Times New Roman"/>
          <w:lang w:eastAsia="en-GB"/>
          <w14:ligatures w14:val="none"/>
        </w:rPr>
        <w:t xml:space="preserve"> provide a certain context of </w:t>
      </w:r>
      <w:r w:rsidRPr="00C14D5A">
        <w:rPr>
          <w:rFonts w:ascii="Times New Roman" w:eastAsia="Times New Roman" w:hAnsi="Times New Roman" w:cs="Times New Roman"/>
          <w:lang w:eastAsia="en-GB"/>
          <w14:ligatures w14:val="none"/>
        </w:rPr>
        <w:lastRenderedPageBreak/>
        <w:t xml:space="preserve">the sample. The second section is the independent variables that include eco-friendly materials, ethical labour practises, </w:t>
      </w:r>
      <w:proofErr w:type="gramStart"/>
      <w:r w:rsidRPr="00C14D5A">
        <w:rPr>
          <w:rFonts w:ascii="Times New Roman" w:eastAsia="Times New Roman" w:hAnsi="Times New Roman" w:cs="Times New Roman"/>
          <w:lang w:eastAsia="en-GB"/>
          <w14:ligatures w14:val="none"/>
        </w:rPr>
        <w:t>transparency</w:t>
      </w:r>
      <w:proofErr w:type="gramEnd"/>
      <w:r w:rsidRPr="00C14D5A">
        <w:rPr>
          <w:rFonts w:ascii="Times New Roman" w:eastAsia="Times New Roman" w:hAnsi="Times New Roman" w:cs="Times New Roman"/>
          <w:lang w:eastAsia="en-GB"/>
          <w14:ligatures w14:val="none"/>
        </w:rPr>
        <w:t xml:space="preserve"> and brand sustainability image. To be reliable, the measures of each variable must have more than one statement. The final part is a scaling of the dependent variable consumer purchase decision, and this is ascertained by purchasing intention and willingness to pay.</w:t>
      </w:r>
    </w:p>
    <w:p w14:paraId="4F2B3F34" w14:textId="77777777" w:rsidR="00C14D5A" w:rsidRPr="00C14D5A" w:rsidRDefault="00C14D5A" w:rsidP="00C14D5A">
      <w:pPr>
        <w:pStyle w:val="Heading1"/>
        <w:rPr>
          <w:rFonts w:eastAsia="Times New Roman" w:cs="Times New Roman"/>
          <w:lang w:eastAsia="en-GB"/>
        </w:rPr>
      </w:pPr>
      <w:bookmarkStart w:id="24" w:name="_Toc225764351"/>
      <w:r w:rsidRPr="00C14D5A">
        <w:rPr>
          <w:rFonts w:eastAsia="Times New Roman" w:cs="Times New Roman"/>
          <w:lang w:eastAsia="en-GB"/>
        </w:rPr>
        <w:t>8. Data Analysis Plan</w:t>
      </w:r>
      <w:bookmarkEnd w:id="24"/>
    </w:p>
    <w:p w14:paraId="49249478" w14:textId="77777777" w:rsidR="00C14D5A" w:rsidRPr="00C14D5A" w:rsidRDefault="00C14D5A" w:rsidP="00C14D5A">
      <w:pPr>
        <w:spacing w:before="100" w:beforeAutospacing="1" w:after="100" w:afterAutospacing="1" w:line="360" w:lineRule="auto"/>
        <w:rPr>
          <w:rFonts w:ascii="Times New Roman" w:eastAsia="Times New Roman" w:hAnsi="Times New Roman" w:cs="Times New Roman"/>
          <w:lang w:eastAsia="en-GB"/>
          <w14:ligatures w14:val="none"/>
        </w:rPr>
      </w:pPr>
      <w:r w:rsidRPr="00C14D5A">
        <w:rPr>
          <w:rFonts w:ascii="Times New Roman" w:eastAsia="Times New Roman" w:hAnsi="Times New Roman" w:cs="Times New Roman"/>
          <w:lang w:eastAsia="en-GB"/>
          <w14:ligatures w14:val="none"/>
        </w:rPr>
        <w:t xml:space="preserve">The statistical processing received will be done within the SPSS and this will enable the systematic study of the relationship between sustainability practises and consumer buying behaviour. The analysis shall be carried out through three significant steps that include descriptive statistics, correlation </w:t>
      </w:r>
      <w:proofErr w:type="gramStart"/>
      <w:r w:rsidRPr="00C14D5A">
        <w:rPr>
          <w:rFonts w:ascii="Times New Roman" w:eastAsia="Times New Roman" w:hAnsi="Times New Roman" w:cs="Times New Roman"/>
          <w:lang w:eastAsia="en-GB"/>
          <w14:ligatures w14:val="none"/>
        </w:rPr>
        <w:t>analysis</w:t>
      </w:r>
      <w:proofErr w:type="gramEnd"/>
      <w:r w:rsidRPr="00C14D5A">
        <w:rPr>
          <w:rFonts w:ascii="Times New Roman" w:eastAsia="Times New Roman" w:hAnsi="Times New Roman" w:cs="Times New Roman"/>
          <w:lang w:eastAsia="en-GB"/>
          <w14:ligatures w14:val="none"/>
        </w:rPr>
        <w:t xml:space="preserve"> and multiple regression.</w:t>
      </w:r>
    </w:p>
    <w:p w14:paraId="1B608C9F" w14:textId="77777777" w:rsidR="00C14D5A" w:rsidRPr="00C14D5A" w:rsidRDefault="00C14D5A" w:rsidP="00C14D5A">
      <w:pPr>
        <w:spacing w:line="360" w:lineRule="auto"/>
        <w:rPr>
          <w:rFonts w:ascii="Times New Roman" w:eastAsia="Times New Roman" w:hAnsi="Times New Roman" w:cs="Times New Roman"/>
          <w14:ligatures w14:val="none"/>
        </w:rPr>
      </w:pPr>
      <w:r w:rsidRPr="00C14D5A">
        <w:rPr>
          <w:rFonts w:ascii="Times New Roman" w:eastAsia="Times New Roman" w:hAnsi="Times New Roman" w:cs="Times New Roman"/>
          <w:lang w:eastAsia="en-GB"/>
          <w14:ligatures w14:val="none"/>
        </w:rPr>
        <w:t xml:space="preserve">The first stage is the descriptive statistics that provides a clue about a data set as it provides a summary of the significant characteristic of the variables. </w:t>
      </w:r>
      <w:r w:rsidRPr="00C14D5A">
        <w:rPr>
          <w:rFonts w:ascii="Times New Roman" w:eastAsia="Times New Roman" w:hAnsi="Times New Roman" w:cs="Times New Roman"/>
          <w14:ligatures w14:val="none"/>
        </w:rPr>
        <w:t xml:space="preserve">The mean, standard deviation, and frequency distributions will be used in the analysis of the respondents' perceptions of sustainable practices and purchasing behaviour. </w:t>
      </w:r>
      <w:r w:rsidRPr="00C14D5A">
        <w:rPr>
          <w:rFonts w:ascii="Times New Roman" w:eastAsia="Times New Roman" w:hAnsi="Times New Roman" w:cs="Times New Roman"/>
          <w:lang w:eastAsia="en-GB"/>
          <w14:ligatures w14:val="none"/>
        </w:rPr>
        <w:t>The reason is that it is necessary to define the general trends and confirm the data that will be analysed later. Descriptive analysis is also useful to detect anomalies or inconsistencies in the data set, and therefore, before subjecting it to additional statistical tests, it improves the quality of data (Field, 2018).</w:t>
      </w:r>
    </w:p>
    <w:p w14:paraId="61FF7F1C" w14:textId="77777777" w:rsidR="00C14D5A" w:rsidRPr="00C14D5A" w:rsidRDefault="00C14D5A" w:rsidP="00C14D5A">
      <w:pPr>
        <w:spacing w:after="0" w:line="360" w:lineRule="auto"/>
        <w:rPr>
          <w:rFonts w:ascii="Times New Roman" w:eastAsia="Times New Roman" w:hAnsi="Times New Roman" w:cs="Times New Roman"/>
          <w14:ligatures w14:val="none"/>
        </w:rPr>
      </w:pPr>
      <w:r w:rsidRPr="00C14D5A">
        <w:rPr>
          <w:rFonts w:ascii="Times New Roman" w:eastAsia="Times New Roman" w:hAnsi="Times New Roman" w:cs="Times New Roman"/>
          <w14:ligatures w14:val="none"/>
        </w:rPr>
        <w:t xml:space="preserve">The correlation analysis, which is performed in the second step, examines the strength and direction of the relationships between the independent and dependent variables. </w:t>
      </w:r>
      <w:r w:rsidRPr="00C14D5A">
        <w:rPr>
          <w:rFonts w:ascii="Times New Roman" w:eastAsia="Times New Roman" w:hAnsi="Times New Roman" w:cs="Times New Roman"/>
          <w:lang w:eastAsia="en-GB"/>
          <w14:ligatures w14:val="none"/>
        </w:rPr>
        <w:t>The relationship between variables such as eco-friendly materials, ethical labour practises, transparency, and brand sustainability image with the choice made by the consumers of the products to be bought will be assessed using Pearson correlation coefficient. It is merely a precursory sign of the potential relationships, but not a causal relationship. In such a way, correlations will be capable of identifying valuable correlations, yet they are to be taken with caution (Field, 2018).</w:t>
      </w:r>
    </w:p>
    <w:p w14:paraId="21BC3CBA" w14:textId="77777777" w:rsidR="00C14D5A" w:rsidRPr="00C14D5A" w:rsidRDefault="00C14D5A" w:rsidP="00C14D5A">
      <w:pPr>
        <w:spacing w:before="100" w:beforeAutospacing="1" w:after="100" w:afterAutospacing="1" w:line="360" w:lineRule="auto"/>
        <w:rPr>
          <w:rFonts w:ascii="Times New Roman" w:eastAsia="Times New Roman" w:hAnsi="Times New Roman" w:cs="Times New Roman"/>
          <w:lang w:eastAsia="en-GB"/>
          <w14:ligatures w14:val="none"/>
        </w:rPr>
      </w:pPr>
      <w:r w:rsidRPr="00C14D5A">
        <w:rPr>
          <w:rFonts w:ascii="Times New Roman" w:eastAsia="Times New Roman" w:hAnsi="Times New Roman" w:cs="Times New Roman"/>
          <w:lang w:eastAsia="en-GB"/>
          <w14:ligatures w14:val="none"/>
        </w:rPr>
        <w:t xml:space="preserve">The final one is the multiple regression analysis, which is going to be used to determine the extent to which each of the independent variables predicts the dependent one. The approach allows analysis of a group of predictors simultaneously and, thus, comparing the impact of their effect on each other more thoroughly. The multiple regression would particularly be applicable in this study, </w:t>
      </w:r>
      <w:r w:rsidRPr="00C14D5A">
        <w:rPr>
          <w:rFonts w:ascii="Times New Roman" w:eastAsia="Times New Roman" w:hAnsi="Times New Roman" w:cs="Times New Roman"/>
          <w:lang w:eastAsia="en-GB"/>
          <w14:ligatures w14:val="none"/>
        </w:rPr>
        <w:lastRenderedPageBreak/>
        <w:t>which will identify the sustainability variables that affect consumer purchase decision more than any other variable without necessarily introducing other variables. This helps to give the results strength and enables the testing of the hypothesis quantitatively (Field, 2018).</w:t>
      </w:r>
    </w:p>
    <w:p w14:paraId="4D726018" w14:textId="77777777" w:rsidR="00C14D5A" w:rsidRPr="00C14D5A" w:rsidRDefault="00C14D5A" w:rsidP="00C14D5A">
      <w:pPr>
        <w:pStyle w:val="Heading1"/>
        <w:rPr>
          <w:rFonts w:eastAsia="Times New Roman" w:cs="Times New Roman"/>
          <w:lang w:eastAsia="en-GB"/>
        </w:rPr>
      </w:pPr>
      <w:bookmarkStart w:id="25" w:name="_Toc225764352"/>
      <w:r w:rsidRPr="00C14D5A">
        <w:rPr>
          <w:rFonts w:eastAsia="Times New Roman" w:cs="Times New Roman"/>
          <w:lang w:eastAsia="en-GB"/>
        </w:rPr>
        <w:t>9. Resources and Feasibility</w:t>
      </w:r>
      <w:bookmarkEnd w:id="25"/>
    </w:p>
    <w:p w14:paraId="37DD5F39" w14:textId="77777777" w:rsidR="00C14D5A" w:rsidRPr="00C14D5A" w:rsidRDefault="00C14D5A" w:rsidP="00C14D5A">
      <w:pPr>
        <w:spacing w:line="360" w:lineRule="auto"/>
        <w:rPr>
          <w:rFonts w:ascii="Times New Roman" w:eastAsia="Times New Roman" w:hAnsi="Times New Roman" w:cs="Times New Roman"/>
          <w14:ligatures w14:val="none"/>
        </w:rPr>
      </w:pPr>
      <w:r w:rsidRPr="00C14D5A">
        <w:rPr>
          <w:rFonts w:ascii="Times New Roman" w:eastAsia="Times New Roman" w:hAnsi="Times New Roman" w:cs="Times New Roman"/>
          <w:lang w:eastAsia="en-GB"/>
          <w14:ligatures w14:val="none"/>
        </w:rPr>
        <w:t xml:space="preserve">Through the effective time, cost, and technological resources management, this research will be completed successfully. As far as time is concerned, the research will be conducted over a small period of around eight weeks. </w:t>
      </w:r>
      <w:proofErr w:type="gramStart"/>
      <w:r w:rsidRPr="00C14D5A">
        <w:rPr>
          <w:rFonts w:ascii="Times New Roman" w:eastAsia="Times New Roman" w:hAnsi="Times New Roman" w:cs="Times New Roman"/>
          <w14:ligatures w14:val="none"/>
        </w:rPr>
        <w:t>In order to</w:t>
      </w:r>
      <w:proofErr w:type="gramEnd"/>
      <w:r w:rsidRPr="00C14D5A">
        <w:rPr>
          <w:rFonts w:ascii="Times New Roman" w:eastAsia="Times New Roman" w:hAnsi="Times New Roman" w:cs="Times New Roman"/>
          <w14:ligatures w14:val="none"/>
        </w:rPr>
        <w:t xml:space="preserve"> guarantee efficient data collection and analysis during this time, the research design, which includes the use of a questionnaire and quantitative analysis, is also conditioned humanity.</w:t>
      </w:r>
    </w:p>
    <w:p w14:paraId="429AD3C4" w14:textId="77777777" w:rsidR="00C14D5A" w:rsidRPr="00C14D5A" w:rsidRDefault="00C14D5A" w:rsidP="00C14D5A">
      <w:pPr>
        <w:spacing w:before="100" w:beforeAutospacing="1" w:after="100" w:afterAutospacing="1" w:line="360" w:lineRule="auto"/>
        <w:rPr>
          <w:rFonts w:ascii="Times New Roman" w:eastAsia="Times New Roman" w:hAnsi="Times New Roman" w:cs="Times New Roman"/>
          <w:lang w:eastAsia="en-GB"/>
          <w14:ligatures w14:val="none"/>
        </w:rPr>
      </w:pPr>
      <w:r w:rsidRPr="00C14D5A">
        <w:rPr>
          <w:rFonts w:ascii="Times New Roman" w:eastAsia="Times New Roman" w:hAnsi="Times New Roman" w:cs="Times New Roman"/>
          <w:lang w:eastAsia="en-GB"/>
          <w14:ligatures w14:val="none"/>
        </w:rPr>
        <w:t>On the cost consideration, the study is considered a low-cost study. With the survey tools such as Google Forms, there is no need to pay the distribution cost, printing, and data input. There is also availability of the SPSS software, which is generally available in the academic institutions, and this reduces finances further. This will ensure that the research will be sustainable even without the need to seek an external massive financing.</w:t>
      </w:r>
    </w:p>
    <w:p w14:paraId="48BAD9AC" w14:textId="77777777" w:rsidR="00C14D5A" w:rsidRPr="00C14D5A" w:rsidRDefault="00C14D5A" w:rsidP="00C14D5A">
      <w:pPr>
        <w:spacing w:before="100" w:beforeAutospacing="1" w:after="100" w:afterAutospacing="1" w:line="360" w:lineRule="auto"/>
        <w:rPr>
          <w:rFonts w:ascii="Times New Roman" w:eastAsia="Times New Roman" w:hAnsi="Times New Roman" w:cs="Times New Roman"/>
          <w:lang w:eastAsia="en-GB"/>
          <w14:ligatures w14:val="none"/>
        </w:rPr>
      </w:pPr>
      <w:r w:rsidRPr="00C14D5A">
        <w:rPr>
          <w:rFonts w:ascii="Times New Roman" w:eastAsia="Times New Roman" w:hAnsi="Times New Roman" w:cs="Times New Roman"/>
          <w:lang w:eastAsia="en-GB"/>
          <w14:ligatures w14:val="none"/>
        </w:rPr>
        <w:t xml:space="preserve">The questionnaires that will be designed and used in the data collection will be based on Google Forms as it is readily available and user-friendly. Data analysis will involve the use of SPSS and hence statistical analysis will be involved such as descriptive statistics, </w:t>
      </w:r>
      <w:proofErr w:type="gramStart"/>
      <w:r w:rsidRPr="00C14D5A">
        <w:rPr>
          <w:rFonts w:ascii="Times New Roman" w:eastAsia="Times New Roman" w:hAnsi="Times New Roman" w:cs="Times New Roman"/>
          <w:lang w:eastAsia="en-GB"/>
          <w14:ligatures w14:val="none"/>
        </w:rPr>
        <w:t>correlation</w:t>
      </w:r>
      <w:proofErr w:type="gramEnd"/>
      <w:r w:rsidRPr="00C14D5A">
        <w:rPr>
          <w:rFonts w:ascii="Times New Roman" w:eastAsia="Times New Roman" w:hAnsi="Times New Roman" w:cs="Times New Roman"/>
          <w:lang w:eastAsia="en-GB"/>
          <w14:ligatures w14:val="none"/>
        </w:rPr>
        <w:t xml:space="preserve"> and regression among others. They are described as powerful and suitable methods of quantitative studies (Field, 2018).</w:t>
      </w:r>
    </w:p>
    <w:p w14:paraId="433D82A9" w14:textId="77777777" w:rsidR="00C14D5A" w:rsidRPr="00C14D5A" w:rsidRDefault="00C14D5A" w:rsidP="00C14D5A">
      <w:pPr>
        <w:pStyle w:val="Heading1"/>
        <w:spacing w:line="360" w:lineRule="auto"/>
        <w:rPr>
          <w:rFonts w:eastAsia="Times New Roman" w:cs="Times New Roman"/>
          <w:b w:val="0"/>
          <w:bCs/>
          <w:sz w:val="24"/>
          <w:szCs w:val="24"/>
          <w:lang w:eastAsia="en-GB"/>
        </w:rPr>
      </w:pPr>
      <w:bookmarkStart w:id="26" w:name="_Toc225764353"/>
      <w:r w:rsidRPr="00C14D5A">
        <w:rPr>
          <w:rFonts w:eastAsia="Times New Roman" w:cs="Times New Roman"/>
          <w:bCs/>
          <w:sz w:val="24"/>
          <w:szCs w:val="24"/>
          <w:lang w:eastAsia="en-GB"/>
        </w:rPr>
        <w:lastRenderedPageBreak/>
        <w:t>10. Timeline</w:t>
      </w:r>
      <w:bookmarkEnd w:id="26"/>
    </w:p>
    <w:p w14:paraId="29CA6BCE" w14:textId="77777777" w:rsidR="00C14D5A" w:rsidRPr="00C14D5A" w:rsidRDefault="00C14D5A" w:rsidP="00C14D5A">
      <w:pPr>
        <w:spacing w:line="360" w:lineRule="auto"/>
        <w:jc w:val="center"/>
        <w:rPr>
          <w:rFonts w:ascii="Times New Roman" w:hAnsi="Times New Roman" w:cs="Times New Roman"/>
          <w:lang w:eastAsia="en-GB"/>
        </w:rPr>
      </w:pPr>
      <w:r w:rsidRPr="00C14D5A">
        <w:rPr>
          <w:rFonts w:ascii="Times New Roman" w:hAnsi="Times New Roman" w:cs="Times New Roman"/>
          <w:noProof/>
          <w:lang w:eastAsia="en-GB"/>
        </w:rPr>
        <w:drawing>
          <wp:inline distT="0" distB="0" distL="0" distR="0" wp14:anchorId="26ADC5D7" wp14:editId="738B9036">
            <wp:extent cx="5655844" cy="2806517"/>
            <wp:effectExtent l="0" t="0" r="2540" b="0"/>
            <wp:docPr id="185053880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66420" cy="2811765"/>
                    </a:xfrm>
                    <a:prstGeom prst="rect">
                      <a:avLst/>
                    </a:prstGeom>
                    <a:noFill/>
                  </pic:spPr>
                </pic:pic>
              </a:graphicData>
            </a:graphic>
          </wp:inline>
        </w:drawing>
      </w:r>
    </w:p>
    <w:p w14:paraId="55969294" w14:textId="77777777" w:rsidR="00C14D5A" w:rsidRPr="00C14D5A" w:rsidRDefault="00C14D5A" w:rsidP="00C14D5A">
      <w:pPr>
        <w:pStyle w:val="Caption"/>
        <w:spacing w:line="360" w:lineRule="auto"/>
        <w:jc w:val="center"/>
        <w:rPr>
          <w:rFonts w:ascii="Times New Roman" w:hAnsi="Times New Roman" w:cs="Times New Roman"/>
          <w:lang w:eastAsia="en-GB"/>
        </w:rPr>
      </w:pPr>
      <w:bookmarkStart w:id="27" w:name="_Toc225713293"/>
      <w:r w:rsidRPr="00C14D5A">
        <w:rPr>
          <w:rFonts w:ascii="Times New Roman" w:hAnsi="Times New Roman" w:cs="Times New Roman"/>
        </w:rPr>
        <w:t xml:space="preserve">Figure </w:t>
      </w:r>
      <w:r w:rsidRPr="00C14D5A">
        <w:rPr>
          <w:rFonts w:ascii="Times New Roman" w:hAnsi="Times New Roman" w:cs="Times New Roman"/>
        </w:rPr>
        <w:fldChar w:fldCharType="begin"/>
      </w:r>
      <w:r w:rsidRPr="00C14D5A">
        <w:rPr>
          <w:rFonts w:ascii="Times New Roman" w:hAnsi="Times New Roman" w:cs="Times New Roman"/>
        </w:rPr>
        <w:instrText xml:space="preserve"> SEQ Figure \* ARABIC </w:instrText>
      </w:r>
      <w:r w:rsidRPr="00C14D5A">
        <w:rPr>
          <w:rFonts w:ascii="Times New Roman" w:hAnsi="Times New Roman" w:cs="Times New Roman"/>
        </w:rPr>
        <w:fldChar w:fldCharType="separate"/>
      </w:r>
      <w:r w:rsidRPr="00C14D5A">
        <w:rPr>
          <w:rFonts w:ascii="Times New Roman" w:hAnsi="Times New Roman" w:cs="Times New Roman"/>
        </w:rPr>
        <w:t>2</w:t>
      </w:r>
      <w:r w:rsidRPr="00C14D5A">
        <w:rPr>
          <w:rFonts w:ascii="Times New Roman" w:hAnsi="Times New Roman" w:cs="Times New Roman"/>
        </w:rPr>
        <w:fldChar w:fldCharType="end"/>
      </w:r>
      <w:r w:rsidRPr="00C14D5A">
        <w:rPr>
          <w:rFonts w:ascii="Times New Roman" w:hAnsi="Times New Roman" w:cs="Times New Roman"/>
        </w:rPr>
        <w:t>: Gantt Chart.</w:t>
      </w:r>
      <w:bookmarkEnd w:id="27"/>
    </w:p>
    <w:p w14:paraId="0C822251" w14:textId="77777777" w:rsidR="00C14D5A" w:rsidRPr="00C14D5A" w:rsidRDefault="00C14D5A" w:rsidP="00C14D5A">
      <w:pPr>
        <w:pStyle w:val="Heading1"/>
        <w:rPr>
          <w:rFonts w:eastAsia="Times New Roman"/>
          <w:lang w:eastAsia="en-GB"/>
        </w:rPr>
      </w:pPr>
      <w:bookmarkStart w:id="28" w:name="_Toc225764354"/>
      <w:r w:rsidRPr="00C14D5A">
        <w:rPr>
          <w:rFonts w:eastAsia="Times New Roman"/>
          <w:lang w:eastAsia="en-GB"/>
        </w:rPr>
        <w:t>11. Ethical Considerations</w:t>
      </w:r>
      <w:bookmarkEnd w:id="28"/>
    </w:p>
    <w:p w14:paraId="776B3C23" w14:textId="77777777" w:rsidR="00C14D5A" w:rsidRPr="00C14D5A" w:rsidRDefault="00C14D5A" w:rsidP="00C14D5A">
      <w:pPr>
        <w:spacing w:before="100" w:beforeAutospacing="1" w:after="100" w:afterAutospacing="1" w:line="360" w:lineRule="auto"/>
        <w:rPr>
          <w:rFonts w:ascii="Times New Roman" w:eastAsia="Times New Roman" w:hAnsi="Times New Roman" w:cs="Times New Roman"/>
          <w:lang w:eastAsia="en-GB"/>
          <w14:ligatures w14:val="none"/>
        </w:rPr>
      </w:pPr>
      <w:r w:rsidRPr="00C14D5A">
        <w:rPr>
          <w:rFonts w:ascii="Times New Roman" w:eastAsia="Times New Roman" w:hAnsi="Times New Roman" w:cs="Times New Roman"/>
          <w:lang w:eastAsia="en-GB"/>
          <w14:ligatures w14:val="none"/>
        </w:rPr>
        <w:t>This is significant in the moral regards that we regard to ensure that the research is conducted properly and within the provisions of the academic research. The most significant ethical principles during this work are informed consent, confidentiality, and data protection as the rights and well-being of the participants would not be hurt.</w:t>
      </w:r>
    </w:p>
    <w:p w14:paraId="67EF0C30" w14:textId="77777777" w:rsidR="00C14D5A" w:rsidRPr="00C14D5A" w:rsidRDefault="00C14D5A" w:rsidP="00C14D5A">
      <w:pPr>
        <w:spacing w:before="100" w:beforeAutospacing="1" w:after="100" w:afterAutospacing="1" w:line="360" w:lineRule="auto"/>
        <w:rPr>
          <w:rFonts w:ascii="Times New Roman" w:eastAsia="Times New Roman" w:hAnsi="Times New Roman" w:cs="Times New Roman"/>
          <w:lang w:eastAsia="en-GB"/>
          <w14:ligatures w14:val="none"/>
        </w:rPr>
      </w:pPr>
      <w:r w:rsidRPr="00C14D5A">
        <w:rPr>
          <w:rFonts w:ascii="Times New Roman" w:eastAsia="Times New Roman" w:hAnsi="Times New Roman" w:cs="Times New Roman"/>
          <w:lang w:eastAsia="en-GB"/>
          <w14:ligatures w14:val="none"/>
        </w:rPr>
        <w:t>All the participants will be briefed on the idea of participating in the study prior to data collection. The respondents will be described the purpose of the research clearly, the nature of the involvement will be expressed, and the right to be discontinued without any punishment will be stated. The whole procedure will be voluntary and no coercion or pressure will be applied. This will ensure that individuals give an informed consent in terms of their involvement in the research.</w:t>
      </w:r>
    </w:p>
    <w:p w14:paraId="58B388D8" w14:textId="77777777" w:rsidR="00C14D5A" w:rsidRPr="00C14D5A" w:rsidRDefault="00C14D5A" w:rsidP="00C14D5A">
      <w:pPr>
        <w:spacing w:before="100" w:beforeAutospacing="1" w:after="100" w:afterAutospacing="1" w:line="360" w:lineRule="auto"/>
        <w:rPr>
          <w:rFonts w:ascii="Times New Roman" w:eastAsia="Times New Roman" w:hAnsi="Times New Roman" w:cs="Times New Roman"/>
          <w:lang w:eastAsia="en-GB"/>
          <w14:ligatures w14:val="none"/>
        </w:rPr>
      </w:pPr>
      <w:r w:rsidRPr="00C14D5A">
        <w:rPr>
          <w:rFonts w:ascii="Times New Roman" w:eastAsia="Times New Roman" w:hAnsi="Times New Roman" w:cs="Times New Roman"/>
          <w:lang w:eastAsia="en-GB"/>
          <w14:ligatures w14:val="none"/>
        </w:rPr>
        <w:t>The research will ensure that anonymity is maintained. No personal information will be collected such as names, contact details and other sensitive information. All the answers will be anonymous, and no respondent will be identified. The information will be used solely on academic use and will not be released to the third party. The confidentiality factor is also critical to elicit honest answers particularly when handling issues that are related to consumer behaviour and ethical issues.</w:t>
      </w:r>
    </w:p>
    <w:p w14:paraId="7A95A686" w14:textId="77777777" w:rsidR="00C14D5A" w:rsidRPr="00C14D5A" w:rsidRDefault="00C14D5A" w:rsidP="00C14D5A">
      <w:pPr>
        <w:spacing w:before="100" w:beforeAutospacing="1" w:after="100" w:afterAutospacing="1" w:line="360" w:lineRule="auto"/>
        <w:rPr>
          <w:rFonts w:ascii="Times New Roman" w:eastAsia="Times New Roman" w:hAnsi="Times New Roman" w:cs="Times New Roman"/>
          <w:lang w:eastAsia="en-GB"/>
          <w14:ligatures w14:val="none"/>
        </w:rPr>
      </w:pPr>
      <w:r w:rsidRPr="00C14D5A">
        <w:rPr>
          <w:rFonts w:ascii="Times New Roman" w:eastAsia="Times New Roman" w:hAnsi="Times New Roman" w:cs="Times New Roman"/>
          <w:lang w:eastAsia="en-GB"/>
          <w14:ligatures w14:val="none"/>
        </w:rPr>
        <w:lastRenderedPageBreak/>
        <w:t>Security of information will also be implemented to ensure that there is secure information management. The data obtained will be stored in password files and such data can only be accessed by the researcher. In the data protection guidelines, the data will be stored until the time of conducting the research and then destroyed in a safe manner. These will be applied in the reduction of risk of data breach and ethical standards in the research.</w:t>
      </w:r>
    </w:p>
    <w:p w14:paraId="5A225DA3" w14:textId="77777777" w:rsidR="00C14D5A" w:rsidRPr="00C14D5A" w:rsidRDefault="00C14D5A" w:rsidP="00C14D5A">
      <w:pPr>
        <w:pStyle w:val="Heading1"/>
        <w:rPr>
          <w:rFonts w:eastAsia="Times New Roman" w:cs="Times New Roman"/>
          <w:lang w:eastAsia="en-GB"/>
        </w:rPr>
      </w:pPr>
      <w:bookmarkStart w:id="29" w:name="_Toc225764355"/>
      <w:r w:rsidRPr="00C14D5A">
        <w:rPr>
          <w:rFonts w:eastAsia="Times New Roman" w:cs="Times New Roman"/>
          <w:lang w:eastAsia="en-GB"/>
        </w:rPr>
        <w:t>12. Limitations</w:t>
      </w:r>
      <w:bookmarkEnd w:id="29"/>
    </w:p>
    <w:p w14:paraId="736F12E6" w14:textId="77777777" w:rsidR="00C14D5A" w:rsidRPr="00C14D5A" w:rsidRDefault="00C14D5A" w:rsidP="00C14D5A">
      <w:pPr>
        <w:spacing w:before="100" w:beforeAutospacing="1" w:after="100" w:afterAutospacing="1" w:line="360" w:lineRule="auto"/>
        <w:rPr>
          <w:rFonts w:ascii="Times New Roman" w:eastAsia="Times New Roman" w:hAnsi="Times New Roman" w:cs="Times New Roman"/>
          <w:lang w:eastAsia="en-GB"/>
          <w14:ligatures w14:val="none"/>
        </w:rPr>
      </w:pPr>
      <w:r w:rsidRPr="00C14D5A">
        <w:rPr>
          <w:rFonts w:ascii="Times New Roman" w:eastAsia="Times New Roman" w:hAnsi="Times New Roman" w:cs="Times New Roman"/>
          <w:lang w:eastAsia="en-GB"/>
          <w14:ligatures w14:val="none"/>
        </w:rPr>
        <w:t>Irrespective of how well this study is organised, it must be noted that it has several limitations. One of the weaknesses is linked with sample bias. Non-probability sampling such as the convenience sampling may result in incomplete sample of the general population of consumers in UK. Because the participation will involve the accessibility, there might be an overrepresentation of some demographic groups that will influence the generalisability of the findings. The results should thus be cautiously applied in generalising them to the whole market.</w:t>
      </w:r>
    </w:p>
    <w:p w14:paraId="0734F5D9" w14:textId="77777777" w:rsidR="00C14D5A" w:rsidRPr="00C14D5A" w:rsidRDefault="00C14D5A" w:rsidP="00C14D5A">
      <w:pPr>
        <w:spacing w:before="100" w:beforeAutospacing="1" w:after="100" w:afterAutospacing="1" w:line="360" w:lineRule="auto"/>
        <w:rPr>
          <w:rFonts w:ascii="Times New Roman" w:eastAsia="Times New Roman" w:hAnsi="Times New Roman" w:cs="Times New Roman"/>
          <w:lang w:eastAsia="en-GB"/>
          <w14:ligatures w14:val="none"/>
        </w:rPr>
      </w:pPr>
      <w:r w:rsidRPr="00C14D5A">
        <w:rPr>
          <w:rFonts w:ascii="Times New Roman" w:eastAsia="Times New Roman" w:hAnsi="Times New Roman" w:cs="Times New Roman"/>
          <w:lang w:eastAsia="en-GB"/>
          <w14:ligatures w14:val="none"/>
        </w:rPr>
        <w:t>The other weakness is on the study geographical focus. The research is restricted to the UK fashion industry, and this is where it may not apply to a different culture and economic background. The degree of income, cultural values, and regulatory environment of the regions may be different causing the difference in consumer attitudes towards sustainability. Therefore, the findings cannot be considered as being the entire picture of the consumer behaviour in the globe.</w:t>
      </w:r>
    </w:p>
    <w:p w14:paraId="15C835B7" w14:textId="77777777" w:rsidR="00C14D5A" w:rsidRPr="00C14D5A" w:rsidRDefault="00C14D5A" w:rsidP="00C14D5A">
      <w:pPr>
        <w:spacing w:line="360" w:lineRule="auto"/>
        <w:rPr>
          <w:rFonts w:ascii="Times New Roman" w:eastAsia="Times New Roman" w:hAnsi="Times New Roman" w:cs="Times New Roman"/>
          <w14:ligatures w14:val="none"/>
        </w:rPr>
      </w:pPr>
      <w:r w:rsidRPr="00C14D5A">
        <w:rPr>
          <w:rFonts w:ascii="Times New Roman" w:eastAsia="Times New Roman" w:hAnsi="Times New Roman" w:cs="Times New Roman"/>
          <w:lang w:eastAsia="en-GB"/>
          <w14:ligatures w14:val="none"/>
        </w:rPr>
        <w:t xml:space="preserve">Time constraints are also limited. </w:t>
      </w:r>
      <w:r w:rsidRPr="00C14D5A">
        <w:rPr>
          <w:rFonts w:ascii="Times New Roman" w:eastAsia="Times New Roman" w:hAnsi="Times New Roman" w:cs="Times New Roman"/>
          <w14:ligatures w14:val="none"/>
        </w:rPr>
        <w:t xml:space="preserve">The research was conducted over a relatively short period of time, which limited the quantity of data that could be gathered and examined. </w:t>
      </w:r>
      <w:r w:rsidRPr="00C14D5A">
        <w:rPr>
          <w:rFonts w:ascii="Times New Roman" w:eastAsia="Times New Roman" w:hAnsi="Times New Roman" w:cs="Times New Roman"/>
          <w:lang w:eastAsia="en-GB"/>
          <w14:ligatures w14:val="none"/>
        </w:rPr>
        <w:t>This cross-sectional design will only be able to capture the consumer behaviour at the given time and not on a periodical basis. The changing trends of sustainable consumption may therefore not be reflected in the study.</w:t>
      </w:r>
      <w:r w:rsidRPr="00C14D5A">
        <w:rPr>
          <w:rFonts w:ascii="Times New Roman" w:hAnsi="Times New Roman" w:cs="Times New Roman"/>
        </w:rPr>
        <w:br w:type="page"/>
      </w:r>
    </w:p>
    <w:bookmarkStart w:id="30" w:name="_Toc225764356" w:displacedByCustomXml="next"/>
    <w:sdt>
      <w:sdtPr>
        <w:rPr>
          <w:rFonts w:eastAsiaTheme="minorHAnsi" w:cs="Times New Roman"/>
          <w:color w:val="auto"/>
          <w:sz w:val="24"/>
          <w:szCs w:val="24"/>
        </w:rPr>
        <w:id w:val="1173531813"/>
        <w:docPartObj>
          <w:docPartGallery w:val="Bibliographies"/>
          <w:docPartUnique/>
        </w:docPartObj>
      </w:sdtPr>
      <w:sdtEndPr>
        <w:rPr>
          <w:b w:val="0"/>
        </w:rPr>
      </w:sdtEndPr>
      <w:sdtContent>
        <w:p w14:paraId="3CC16394" w14:textId="77777777" w:rsidR="00C14D5A" w:rsidRPr="00C14D5A" w:rsidRDefault="00C14D5A" w:rsidP="00C14D5A">
          <w:pPr>
            <w:pStyle w:val="Heading1"/>
            <w:spacing w:line="360" w:lineRule="auto"/>
            <w:ind w:hanging="720"/>
            <w:rPr>
              <w:rFonts w:cs="Times New Roman"/>
              <w:b w:val="0"/>
              <w:bCs/>
              <w:color w:val="auto"/>
              <w:sz w:val="32"/>
            </w:rPr>
          </w:pPr>
          <w:r w:rsidRPr="00C14D5A">
            <w:rPr>
              <w:rFonts w:cs="Times New Roman"/>
              <w:bCs/>
              <w:color w:val="auto"/>
              <w:sz w:val="32"/>
            </w:rPr>
            <w:t>References</w:t>
          </w:r>
          <w:bookmarkEnd w:id="30"/>
        </w:p>
        <w:sdt>
          <w:sdtPr>
            <w:rPr>
              <w:rFonts w:ascii="Times New Roman" w:hAnsi="Times New Roman" w:cs="Times New Roman"/>
            </w:rPr>
            <w:id w:val="-573587230"/>
            <w:bibliography/>
          </w:sdtPr>
          <w:sdtContent>
            <w:p w14:paraId="62160426" w14:textId="77777777" w:rsidR="00C14D5A" w:rsidRPr="00C14D5A" w:rsidRDefault="00C14D5A" w:rsidP="00C14D5A">
              <w:pPr>
                <w:spacing w:line="360" w:lineRule="auto"/>
                <w:ind w:left="720" w:hanging="720"/>
                <w:rPr>
                  <w:rFonts w:ascii="Times New Roman" w:eastAsia="Calibri" w:hAnsi="Times New Roman" w:cs="Times New Roman"/>
                  <w:kern w:val="2"/>
                </w:rPr>
              </w:pPr>
              <w:r w:rsidRPr="00C14D5A">
                <w:rPr>
                  <w:rFonts w:ascii="Times New Roman" w:eastAsia="Calibri" w:hAnsi="Times New Roman" w:cs="Times New Roman"/>
                  <w:kern w:val="2"/>
                </w:rPr>
                <w:t xml:space="preserve">Ahmed, S., Liscio, M.C., Papamichael, I., Suspire, P., </w:t>
              </w:r>
              <w:proofErr w:type="spellStart"/>
              <w:r w:rsidRPr="00C14D5A">
                <w:rPr>
                  <w:rFonts w:ascii="Times New Roman" w:eastAsia="Calibri" w:hAnsi="Times New Roman" w:cs="Times New Roman"/>
                  <w:kern w:val="2"/>
                </w:rPr>
                <w:t>Voukkali</w:t>
              </w:r>
              <w:proofErr w:type="spellEnd"/>
              <w:r w:rsidRPr="00C14D5A">
                <w:rPr>
                  <w:rFonts w:ascii="Times New Roman" w:eastAsia="Calibri" w:hAnsi="Times New Roman" w:cs="Times New Roman"/>
                  <w:kern w:val="2"/>
                </w:rPr>
                <w:t xml:space="preserve">, I. and </w:t>
              </w:r>
              <w:proofErr w:type="spellStart"/>
              <w:r w:rsidRPr="00C14D5A">
                <w:rPr>
                  <w:rFonts w:ascii="Times New Roman" w:eastAsia="Calibri" w:hAnsi="Times New Roman" w:cs="Times New Roman"/>
                  <w:kern w:val="2"/>
                </w:rPr>
                <w:t>Zorpas</w:t>
              </w:r>
              <w:proofErr w:type="spellEnd"/>
              <w:r w:rsidRPr="00C14D5A">
                <w:rPr>
                  <w:rFonts w:ascii="Times New Roman" w:eastAsia="Calibri" w:hAnsi="Times New Roman" w:cs="Times New Roman"/>
                  <w:kern w:val="2"/>
                </w:rPr>
                <w:t>, A.A., 2025. Life cycle assessment to advance the fashion industry’s sustainability: A review. </w:t>
              </w:r>
              <w:r w:rsidRPr="00C14D5A">
                <w:rPr>
                  <w:rFonts w:ascii="Times New Roman" w:eastAsia="Calibri" w:hAnsi="Times New Roman" w:cs="Times New Roman"/>
                  <w:i/>
                  <w:iCs/>
                  <w:kern w:val="2"/>
                </w:rPr>
                <w:t>Waste Management &amp; Research</w:t>
              </w:r>
              <w:r w:rsidRPr="00C14D5A">
                <w:rPr>
                  <w:rFonts w:ascii="Times New Roman" w:eastAsia="Calibri" w:hAnsi="Times New Roman" w:cs="Times New Roman"/>
                  <w:kern w:val="2"/>
                </w:rPr>
                <w:t>, </w:t>
              </w:r>
              <w:r w:rsidRPr="00C14D5A">
                <w:rPr>
                  <w:rFonts w:ascii="Times New Roman" w:eastAsia="Calibri" w:hAnsi="Times New Roman" w:cs="Times New Roman"/>
                  <w:i/>
                  <w:iCs/>
                  <w:kern w:val="2"/>
                </w:rPr>
                <w:t>43</w:t>
              </w:r>
              <w:r w:rsidRPr="00C14D5A">
                <w:rPr>
                  <w:rFonts w:ascii="Times New Roman" w:eastAsia="Calibri" w:hAnsi="Times New Roman" w:cs="Times New Roman"/>
                  <w:kern w:val="2"/>
                </w:rPr>
                <w:t>(11), pp.1716-1730.</w:t>
              </w:r>
            </w:p>
            <w:p w14:paraId="01AA086A" w14:textId="77777777" w:rsidR="00C14D5A" w:rsidRPr="00C14D5A" w:rsidRDefault="00C14D5A" w:rsidP="00C14D5A">
              <w:pPr>
                <w:spacing w:before="100" w:beforeAutospacing="1" w:after="100" w:afterAutospacing="1" w:line="360" w:lineRule="auto"/>
                <w:ind w:left="720" w:hanging="720"/>
                <w:rPr>
                  <w:rFonts w:ascii="Times New Roman" w:eastAsia="Times New Roman" w:hAnsi="Times New Roman" w:cs="Times New Roman"/>
                  <w:lang w:eastAsia="en-GB"/>
                  <w14:ligatures w14:val="none"/>
                </w:rPr>
              </w:pPr>
              <w:r w:rsidRPr="00C14D5A">
                <w:rPr>
                  <w:rFonts w:ascii="Times New Roman" w:eastAsia="Times New Roman" w:hAnsi="Times New Roman" w:cs="Times New Roman"/>
                  <w:lang w:eastAsia="en-GB"/>
                  <w14:ligatures w14:val="none"/>
                </w:rPr>
                <w:t xml:space="preserve">Bryman, A. (2016) </w:t>
              </w:r>
              <w:r w:rsidRPr="00C14D5A">
                <w:rPr>
                  <w:rFonts w:ascii="Times New Roman" w:eastAsia="Times New Roman" w:hAnsi="Times New Roman" w:cs="Times New Roman"/>
                  <w:i/>
                  <w:iCs/>
                  <w:lang w:eastAsia="en-GB"/>
                  <w14:ligatures w14:val="none"/>
                </w:rPr>
                <w:t>Social research methods</w:t>
              </w:r>
              <w:r w:rsidRPr="00C14D5A">
                <w:rPr>
                  <w:rFonts w:ascii="Times New Roman" w:eastAsia="Times New Roman" w:hAnsi="Times New Roman" w:cs="Times New Roman"/>
                  <w:lang w:eastAsia="en-GB"/>
                  <w14:ligatures w14:val="none"/>
                </w:rPr>
                <w:t xml:space="preserve">. 5th </w:t>
              </w:r>
              <w:proofErr w:type="spellStart"/>
              <w:r w:rsidRPr="00C14D5A">
                <w:rPr>
                  <w:rFonts w:ascii="Times New Roman" w:eastAsia="Times New Roman" w:hAnsi="Times New Roman" w:cs="Times New Roman"/>
                  <w:lang w:eastAsia="en-GB"/>
                  <w14:ligatures w14:val="none"/>
                </w:rPr>
                <w:t>edn</w:t>
              </w:r>
              <w:proofErr w:type="spellEnd"/>
              <w:r w:rsidRPr="00C14D5A">
                <w:rPr>
                  <w:rFonts w:ascii="Times New Roman" w:eastAsia="Times New Roman" w:hAnsi="Times New Roman" w:cs="Times New Roman"/>
                  <w:lang w:eastAsia="en-GB"/>
                  <w14:ligatures w14:val="none"/>
                </w:rPr>
                <w:t>. Oxford: Oxford University Press.</w:t>
              </w:r>
            </w:p>
            <w:p w14:paraId="73117F7B" w14:textId="77777777" w:rsidR="00C14D5A" w:rsidRPr="00C14D5A" w:rsidRDefault="00C14D5A" w:rsidP="00C14D5A">
              <w:pPr>
                <w:spacing w:line="360" w:lineRule="auto"/>
                <w:ind w:left="720" w:hanging="720"/>
                <w:rPr>
                  <w:rFonts w:ascii="Times New Roman" w:eastAsia="Calibri" w:hAnsi="Times New Roman" w:cs="Times New Roman"/>
                  <w:kern w:val="2"/>
                </w:rPr>
              </w:pPr>
              <w:r w:rsidRPr="00C14D5A">
                <w:rPr>
                  <w:rFonts w:ascii="Times New Roman" w:eastAsia="Calibri" w:hAnsi="Times New Roman" w:cs="Times New Roman"/>
                  <w:kern w:val="2"/>
                </w:rPr>
                <w:t>Buratto, A. and Lotti, L., 2023. The impact of salient labels and choice overload on sustainability judgments: An online experiment investigating consumers’ knowledge and overconfidence. </w:t>
              </w:r>
              <w:r w:rsidRPr="00C14D5A">
                <w:rPr>
                  <w:rFonts w:ascii="Times New Roman" w:eastAsia="Calibri" w:hAnsi="Times New Roman" w:cs="Times New Roman"/>
                  <w:i/>
                  <w:iCs/>
                  <w:kern w:val="2"/>
                </w:rPr>
                <w:t>Food quality and preference</w:t>
              </w:r>
              <w:r w:rsidRPr="00C14D5A">
                <w:rPr>
                  <w:rFonts w:ascii="Times New Roman" w:eastAsia="Calibri" w:hAnsi="Times New Roman" w:cs="Times New Roman"/>
                  <w:kern w:val="2"/>
                </w:rPr>
                <w:t>, </w:t>
              </w:r>
              <w:r w:rsidRPr="00C14D5A">
                <w:rPr>
                  <w:rFonts w:ascii="Times New Roman" w:eastAsia="Calibri" w:hAnsi="Times New Roman" w:cs="Times New Roman"/>
                  <w:i/>
                  <w:iCs/>
                  <w:kern w:val="2"/>
                </w:rPr>
                <w:t>107</w:t>
              </w:r>
              <w:r w:rsidRPr="00C14D5A">
                <w:rPr>
                  <w:rFonts w:ascii="Times New Roman" w:eastAsia="Calibri" w:hAnsi="Times New Roman" w:cs="Times New Roman"/>
                  <w:kern w:val="2"/>
                </w:rPr>
                <w:t>, p.104846.</w:t>
              </w:r>
            </w:p>
            <w:p w14:paraId="01547BA3" w14:textId="77777777" w:rsidR="00C14D5A" w:rsidRPr="00C14D5A" w:rsidRDefault="00C14D5A" w:rsidP="00C14D5A">
              <w:pPr>
                <w:spacing w:line="360" w:lineRule="auto"/>
                <w:ind w:left="720" w:hanging="720"/>
                <w:rPr>
                  <w:rFonts w:ascii="Times New Roman" w:eastAsia="Calibri" w:hAnsi="Times New Roman" w:cs="Times New Roman"/>
                  <w:kern w:val="2"/>
                </w:rPr>
              </w:pPr>
              <w:r w:rsidRPr="00C14D5A">
                <w:rPr>
                  <w:rFonts w:ascii="Times New Roman" w:eastAsia="Calibri" w:hAnsi="Times New Roman" w:cs="Times New Roman"/>
                  <w:kern w:val="2"/>
                </w:rPr>
                <w:t xml:space="preserve">Chen, C.W., 2024. Utilizing a hybrid approach to identify the importance of factors that influence consumer decision-making </w:t>
              </w:r>
              <w:proofErr w:type="spellStart"/>
              <w:r w:rsidRPr="00C14D5A">
                <w:rPr>
                  <w:rFonts w:ascii="Times New Roman" w:eastAsia="Calibri" w:hAnsi="Times New Roman" w:cs="Times New Roman"/>
                  <w:kern w:val="2"/>
                </w:rPr>
                <w:t>behavior</w:t>
              </w:r>
              <w:proofErr w:type="spellEnd"/>
              <w:r w:rsidRPr="00C14D5A">
                <w:rPr>
                  <w:rFonts w:ascii="Times New Roman" w:eastAsia="Calibri" w:hAnsi="Times New Roman" w:cs="Times New Roman"/>
                  <w:kern w:val="2"/>
                </w:rPr>
                <w:t xml:space="preserve"> in purchasing sustainable products. </w:t>
              </w:r>
              <w:r w:rsidRPr="00C14D5A">
                <w:rPr>
                  <w:rFonts w:ascii="Times New Roman" w:eastAsia="Calibri" w:hAnsi="Times New Roman" w:cs="Times New Roman"/>
                  <w:i/>
                  <w:iCs/>
                  <w:kern w:val="2"/>
                </w:rPr>
                <w:t>Sustainability</w:t>
              </w:r>
              <w:r w:rsidRPr="00C14D5A">
                <w:rPr>
                  <w:rFonts w:ascii="Times New Roman" w:eastAsia="Calibri" w:hAnsi="Times New Roman" w:cs="Times New Roman"/>
                  <w:kern w:val="2"/>
                </w:rPr>
                <w:t>, </w:t>
              </w:r>
              <w:r w:rsidRPr="00C14D5A">
                <w:rPr>
                  <w:rFonts w:ascii="Times New Roman" w:eastAsia="Calibri" w:hAnsi="Times New Roman" w:cs="Times New Roman"/>
                  <w:i/>
                  <w:iCs/>
                  <w:kern w:val="2"/>
                </w:rPr>
                <w:t>16</w:t>
              </w:r>
              <w:r w:rsidRPr="00C14D5A">
                <w:rPr>
                  <w:rFonts w:ascii="Times New Roman" w:eastAsia="Calibri" w:hAnsi="Times New Roman" w:cs="Times New Roman"/>
                  <w:kern w:val="2"/>
                </w:rPr>
                <w:t>(11), p.4432.</w:t>
              </w:r>
            </w:p>
            <w:p w14:paraId="2117D516" w14:textId="77777777" w:rsidR="00C14D5A" w:rsidRPr="00C14D5A" w:rsidRDefault="00C14D5A" w:rsidP="00C14D5A">
              <w:pPr>
                <w:spacing w:line="360" w:lineRule="auto"/>
                <w:ind w:left="720" w:hanging="720"/>
                <w:rPr>
                  <w:rFonts w:ascii="Times New Roman" w:eastAsia="Calibri" w:hAnsi="Times New Roman" w:cs="Times New Roman"/>
                  <w:kern w:val="2"/>
                </w:rPr>
              </w:pPr>
              <w:r w:rsidRPr="00C14D5A">
                <w:rPr>
                  <w:rFonts w:ascii="Times New Roman" w:eastAsia="Calibri" w:hAnsi="Times New Roman" w:cs="Times New Roman"/>
                  <w:kern w:val="2"/>
                </w:rPr>
                <w:t>Colucci, M. and Vecchi, A., 2021. Close the loop: Evidence on the implementation of the circular economy from the Italian fashion industry. </w:t>
              </w:r>
              <w:r w:rsidRPr="00C14D5A">
                <w:rPr>
                  <w:rFonts w:ascii="Times New Roman" w:eastAsia="Calibri" w:hAnsi="Times New Roman" w:cs="Times New Roman"/>
                  <w:i/>
                  <w:iCs/>
                  <w:kern w:val="2"/>
                </w:rPr>
                <w:t>Business Strategy and the Environment</w:t>
              </w:r>
              <w:r w:rsidRPr="00C14D5A">
                <w:rPr>
                  <w:rFonts w:ascii="Times New Roman" w:eastAsia="Calibri" w:hAnsi="Times New Roman" w:cs="Times New Roman"/>
                  <w:kern w:val="2"/>
                </w:rPr>
                <w:t>, </w:t>
              </w:r>
              <w:r w:rsidRPr="00C14D5A">
                <w:rPr>
                  <w:rFonts w:ascii="Times New Roman" w:eastAsia="Calibri" w:hAnsi="Times New Roman" w:cs="Times New Roman"/>
                  <w:i/>
                  <w:iCs/>
                  <w:kern w:val="2"/>
                </w:rPr>
                <w:t>30</w:t>
              </w:r>
              <w:r w:rsidRPr="00C14D5A">
                <w:rPr>
                  <w:rFonts w:ascii="Times New Roman" w:eastAsia="Calibri" w:hAnsi="Times New Roman" w:cs="Times New Roman"/>
                  <w:kern w:val="2"/>
                </w:rPr>
                <w:t>(2), pp.856-873.</w:t>
              </w:r>
            </w:p>
            <w:p w14:paraId="2A5681AA" w14:textId="77777777" w:rsidR="00C14D5A" w:rsidRPr="00C14D5A" w:rsidRDefault="00C14D5A" w:rsidP="00C14D5A">
              <w:pPr>
                <w:spacing w:line="360" w:lineRule="auto"/>
                <w:ind w:left="720" w:hanging="720"/>
                <w:rPr>
                  <w:rFonts w:ascii="Times New Roman" w:eastAsia="Calibri" w:hAnsi="Times New Roman" w:cs="Times New Roman"/>
                  <w:kern w:val="2"/>
                </w:rPr>
              </w:pPr>
              <w:proofErr w:type="spellStart"/>
              <w:r w:rsidRPr="00C14D5A">
                <w:rPr>
                  <w:rFonts w:ascii="Times New Roman" w:eastAsia="Calibri" w:hAnsi="Times New Roman" w:cs="Times New Roman"/>
                  <w:kern w:val="2"/>
                </w:rPr>
                <w:t>Dhiwar</w:t>
              </w:r>
              <w:proofErr w:type="spellEnd"/>
              <w:r w:rsidRPr="00C14D5A">
                <w:rPr>
                  <w:rFonts w:ascii="Times New Roman" w:eastAsia="Calibri" w:hAnsi="Times New Roman" w:cs="Times New Roman"/>
                  <w:kern w:val="2"/>
                </w:rPr>
                <w:t>, K. and Bedarkar, M., 2025. Life cycle assessment in fashion industry: a systematic review. </w:t>
              </w:r>
              <w:r w:rsidRPr="00C14D5A">
                <w:rPr>
                  <w:rFonts w:ascii="Times New Roman" w:eastAsia="Calibri" w:hAnsi="Times New Roman" w:cs="Times New Roman"/>
                  <w:i/>
                  <w:iCs/>
                  <w:kern w:val="2"/>
                </w:rPr>
                <w:t>Discover Sustainability</w:t>
              </w:r>
              <w:r w:rsidRPr="00C14D5A">
                <w:rPr>
                  <w:rFonts w:ascii="Times New Roman" w:eastAsia="Calibri" w:hAnsi="Times New Roman" w:cs="Times New Roman"/>
                  <w:kern w:val="2"/>
                </w:rPr>
                <w:t>, </w:t>
              </w:r>
              <w:r w:rsidRPr="00C14D5A">
                <w:rPr>
                  <w:rFonts w:ascii="Times New Roman" w:eastAsia="Calibri" w:hAnsi="Times New Roman" w:cs="Times New Roman"/>
                  <w:i/>
                  <w:iCs/>
                  <w:kern w:val="2"/>
                </w:rPr>
                <w:t>6</w:t>
              </w:r>
              <w:r w:rsidRPr="00C14D5A">
                <w:rPr>
                  <w:rFonts w:ascii="Times New Roman" w:eastAsia="Calibri" w:hAnsi="Times New Roman" w:cs="Times New Roman"/>
                  <w:kern w:val="2"/>
                </w:rPr>
                <w:t>(1), pp.1-19.</w:t>
              </w:r>
            </w:p>
            <w:p w14:paraId="53B91F7A" w14:textId="77777777" w:rsidR="00C14D5A" w:rsidRPr="00C14D5A" w:rsidRDefault="00C14D5A" w:rsidP="00C14D5A">
              <w:pPr>
                <w:spacing w:before="100" w:beforeAutospacing="1" w:after="100" w:afterAutospacing="1" w:line="360" w:lineRule="auto"/>
                <w:ind w:left="720" w:hanging="720"/>
                <w:rPr>
                  <w:rFonts w:ascii="Times New Roman" w:eastAsia="Times New Roman" w:hAnsi="Times New Roman" w:cs="Times New Roman"/>
                  <w:lang w:eastAsia="en-GB"/>
                  <w14:ligatures w14:val="none"/>
                </w:rPr>
              </w:pPr>
              <w:r w:rsidRPr="00C14D5A">
                <w:rPr>
                  <w:rFonts w:ascii="Times New Roman" w:eastAsia="Times New Roman" w:hAnsi="Times New Roman" w:cs="Times New Roman"/>
                  <w:lang w:eastAsia="en-GB"/>
                  <w14:ligatures w14:val="none"/>
                </w:rPr>
                <w:t xml:space="preserve">Dillman, D.A., Smyth, </w:t>
              </w:r>
              <w:proofErr w:type="gramStart"/>
              <w:r w:rsidRPr="00C14D5A">
                <w:rPr>
                  <w:rFonts w:ascii="Times New Roman" w:eastAsia="Times New Roman" w:hAnsi="Times New Roman" w:cs="Times New Roman"/>
                  <w:lang w:eastAsia="en-GB"/>
                  <w14:ligatures w14:val="none"/>
                </w:rPr>
                <w:t>J.D.</w:t>
              </w:r>
              <w:proofErr w:type="gramEnd"/>
              <w:r w:rsidRPr="00C14D5A">
                <w:rPr>
                  <w:rFonts w:ascii="Times New Roman" w:eastAsia="Times New Roman" w:hAnsi="Times New Roman" w:cs="Times New Roman"/>
                  <w:lang w:eastAsia="en-GB"/>
                  <w14:ligatures w14:val="none"/>
                </w:rPr>
                <w:t xml:space="preserve"> and Christian, L.M. (2014) </w:t>
              </w:r>
              <w:r w:rsidRPr="00C14D5A">
                <w:rPr>
                  <w:rFonts w:ascii="Times New Roman" w:eastAsia="Times New Roman" w:hAnsi="Times New Roman" w:cs="Times New Roman"/>
                  <w:i/>
                  <w:iCs/>
                  <w:lang w:eastAsia="en-GB"/>
                  <w14:ligatures w14:val="none"/>
                </w:rPr>
                <w:t>Internet, phone, mail, and mixed-mode surveys: the tailored design method</w:t>
              </w:r>
              <w:r w:rsidRPr="00C14D5A">
                <w:rPr>
                  <w:rFonts w:ascii="Times New Roman" w:eastAsia="Times New Roman" w:hAnsi="Times New Roman" w:cs="Times New Roman"/>
                  <w:lang w:eastAsia="en-GB"/>
                  <w14:ligatures w14:val="none"/>
                </w:rPr>
                <w:t xml:space="preserve">. 4th </w:t>
              </w:r>
              <w:proofErr w:type="spellStart"/>
              <w:r w:rsidRPr="00C14D5A">
                <w:rPr>
                  <w:rFonts w:ascii="Times New Roman" w:eastAsia="Times New Roman" w:hAnsi="Times New Roman" w:cs="Times New Roman"/>
                  <w:lang w:eastAsia="en-GB"/>
                  <w14:ligatures w14:val="none"/>
                </w:rPr>
                <w:t>edn</w:t>
              </w:r>
              <w:proofErr w:type="spellEnd"/>
              <w:r w:rsidRPr="00C14D5A">
                <w:rPr>
                  <w:rFonts w:ascii="Times New Roman" w:eastAsia="Times New Roman" w:hAnsi="Times New Roman" w:cs="Times New Roman"/>
                  <w:lang w:eastAsia="en-GB"/>
                  <w14:ligatures w14:val="none"/>
                </w:rPr>
                <w:t>. Hoboken, NJ: John Wiley &amp; Sons.</w:t>
              </w:r>
            </w:p>
            <w:p w14:paraId="7FF95CCD" w14:textId="77777777" w:rsidR="00C14D5A" w:rsidRPr="00C14D5A" w:rsidRDefault="00C14D5A" w:rsidP="00C14D5A">
              <w:pPr>
                <w:spacing w:line="360" w:lineRule="auto"/>
                <w:ind w:left="720" w:hanging="720"/>
                <w:rPr>
                  <w:rFonts w:ascii="Times New Roman" w:eastAsia="Calibri" w:hAnsi="Times New Roman" w:cs="Times New Roman"/>
                  <w:kern w:val="2"/>
                </w:rPr>
              </w:pPr>
              <w:r w:rsidRPr="00C14D5A">
                <w:rPr>
                  <w:rFonts w:ascii="Times New Roman" w:eastAsia="Calibri" w:hAnsi="Times New Roman" w:cs="Times New Roman"/>
                  <w:kern w:val="2"/>
                </w:rPr>
                <w:t>Djafarova, E. and Foots, S., 2022. Exploring ethical consumption of generation Z: theory of planned behaviour. </w:t>
              </w:r>
              <w:r w:rsidRPr="00C14D5A">
                <w:rPr>
                  <w:rFonts w:ascii="Times New Roman" w:eastAsia="Calibri" w:hAnsi="Times New Roman" w:cs="Times New Roman"/>
                  <w:i/>
                  <w:iCs/>
                  <w:kern w:val="2"/>
                </w:rPr>
                <w:t>Young Consumers</w:t>
              </w:r>
              <w:r w:rsidRPr="00C14D5A">
                <w:rPr>
                  <w:rFonts w:ascii="Times New Roman" w:eastAsia="Calibri" w:hAnsi="Times New Roman" w:cs="Times New Roman"/>
                  <w:kern w:val="2"/>
                </w:rPr>
                <w:t>, </w:t>
              </w:r>
              <w:r w:rsidRPr="00C14D5A">
                <w:rPr>
                  <w:rFonts w:ascii="Times New Roman" w:eastAsia="Calibri" w:hAnsi="Times New Roman" w:cs="Times New Roman"/>
                  <w:i/>
                  <w:iCs/>
                  <w:kern w:val="2"/>
                </w:rPr>
                <w:t>23</w:t>
              </w:r>
              <w:r w:rsidRPr="00C14D5A">
                <w:rPr>
                  <w:rFonts w:ascii="Times New Roman" w:eastAsia="Calibri" w:hAnsi="Times New Roman" w:cs="Times New Roman"/>
                  <w:kern w:val="2"/>
                </w:rPr>
                <w:t>(3), pp.413-431.</w:t>
              </w:r>
            </w:p>
            <w:p w14:paraId="1C6A25F4" w14:textId="77777777" w:rsidR="00C14D5A" w:rsidRPr="00C14D5A" w:rsidRDefault="00C14D5A" w:rsidP="00C14D5A">
              <w:pPr>
                <w:spacing w:line="360" w:lineRule="auto"/>
                <w:ind w:left="720" w:hanging="720"/>
                <w:rPr>
                  <w:rFonts w:ascii="Times New Roman" w:eastAsia="Calibri" w:hAnsi="Times New Roman" w:cs="Times New Roman"/>
                  <w:kern w:val="2"/>
                </w:rPr>
              </w:pPr>
              <w:proofErr w:type="spellStart"/>
              <w:r w:rsidRPr="00C14D5A">
                <w:rPr>
                  <w:rFonts w:ascii="Times New Roman" w:eastAsia="Calibri" w:hAnsi="Times New Roman" w:cs="Times New Roman"/>
                  <w:kern w:val="2"/>
                </w:rPr>
                <w:t>Dobbelstein</w:t>
              </w:r>
              <w:proofErr w:type="spellEnd"/>
              <w:r w:rsidRPr="00C14D5A">
                <w:rPr>
                  <w:rFonts w:ascii="Times New Roman" w:eastAsia="Calibri" w:hAnsi="Times New Roman" w:cs="Times New Roman"/>
                  <w:kern w:val="2"/>
                </w:rPr>
                <w:t>, T. and Lochner, C., 2023. Factors influencing purchase intention for recycled products: A comparative analysis of Germany and South Africa. </w:t>
              </w:r>
              <w:r w:rsidRPr="00C14D5A">
                <w:rPr>
                  <w:rFonts w:ascii="Times New Roman" w:eastAsia="Calibri" w:hAnsi="Times New Roman" w:cs="Times New Roman"/>
                  <w:i/>
                  <w:iCs/>
                  <w:kern w:val="2"/>
                </w:rPr>
                <w:t>Sustainable Development</w:t>
              </w:r>
              <w:r w:rsidRPr="00C14D5A">
                <w:rPr>
                  <w:rFonts w:ascii="Times New Roman" w:eastAsia="Calibri" w:hAnsi="Times New Roman" w:cs="Times New Roman"/>
                  <w:kern w:val="2"/>
                </w:rPr>
                <w:t>, </w:t>
              </w:r>
              <w:r w:rsidRPr="00C14D5A">
                <w:rPr>
                  <w:rFonts w:ascii="Times New Roman" w:eastAsia="Calibri" w:hAnsi="Times New Roman" w:cs="Times New Roman"/>
                  <w:i/>
                  <w:iCs/>
                  <w:kern w:val="2"/>
                </w:rPr>
                <w:t>31</w:t>
              </w:r>
              <w:r w:rsidRPr="00C14D5A">
                <w:rPr>
                  <w:rFonts w:ascii="Times New Roman" w:eastAsia="Calibri" w:hAnsi="Times New Roman" w:cs="Times New Roman"/>
                  <w:kern w:val="2"/>
                </w:rPr>
                <w:t>(4), pp.2256-2277.</w:t>
              </w:r>
            </w:p>
            <w:p w14:paraId="2F3EB053" w14:textId="77777777" w:rsidR="00C14D5A" w:rsidRPr="00C14D5A" w:rsidRDefault="00C14D5A" w:rsidP="00C14D5A">
              <w:pPr>
                <w:spacing w:before="100" w:beforeAutospacing="1" w:after="100" w:afterAutospacing="1" w:line="360" w:lineRule="auto"/>
                <w:ind w:left="720" w:hanging="720"/>
                <w:rPr>
                  <w:rFonts w:ascii="Times New Roman" w:eastAsia="Times New Roman" w:hAnsi="Times New Roman" w:cs="Times New Roman"/>
                  <w:lang w:eastAsia="en-GB"/>
                  <w14:ligatures w14:val="none"/>
                </w:rPr>
              </w:pPr>
              <w:proofErr w:type="spellStart"/>
              <w:r w:rsidRPr="00C14D5A">
                <w:rPr>
                  <w:rFonts w:ascii="Times New Roman" w:eastAsia="Times New Roman" w:hAnsi="Times New Roman" w:cs="Times New Roman"/>
                  <w:lang w:eastAsia="en-GB"/>
                  <w14:ligatures w14:val="none"/>
                </w:rPr>
                <w:t>Drakaki</w:t>
              </w:r>
              <w:proofErr w:type="spellEnd"/>
              <w:r w:rsidRPr="00C14D5A">
                <w:rPr>
                  <w:rFonts w:ascii="Times New Roman" w:eastAsia="Times New Roman" w:hAnsi="Times New Roman" w:cs="Times New Roman"/>
                  <w:lang w:eastAsia="en-GB"/>
                  <w14:ligatures w14:val="none"/>
                </w:rPr>
                <w:t xml:space="preserve">, M., Tzionas, P. and Abeshev, K. (2020) ‘Investigating the influence of emotional intelligence on the supplier selection decisions with fuzzy cognitive maps’, in </w:t>
              </w:r>
              <w:r w:rsidRPr="00C14D5A">
                <w:rPr>
                  <w:rFonts w:ascii="Times New Roman" w:eastAsia="Times New Roman" w:hAnsi="Times New Roman" w:cs="Times New Roman"/>
                  <w:i/>
                  <w:iCs/>
                  <w:lang w:eastAsia="en-GB"/>
                  <w14:ligatures w14:val="none"/>
                </w:rPr>
                <w:t xml:space="preserve">Proceedings </w:t>
              </w:r>
              <w:r w:rsidRPr="00C14D5A">
                <w:rPr>
                  <w:rFonts w:ascii="Times New Roman" w:eastAsia="Times New Roman" w:hAnsi="Times New Roman" w:cs="Times New Roman"/>
                  <w:i/>
                  <w:iCs/>
                  <w:lang w:eastAsia="en-GB"/>
                  <w14:ligatures w14:val="none"/>
                </w:rPr>
                <w:lastRenderedPageBreak/>
                <w:t>of the 6th International Conference on Vehicle Technology and Intelligent Transport Systems</w:t>
              </w:r>
              <w:r w:rsidRPr="00C14D5A">
                <w:rPr>
                  <w:rFonts w:ascii="Times New Roman" w:eastAsia="Times New Roman" w:hAnsi="Times New Roman" w:cs="Times New Roman"/>
                  <w:lang w:eastAsia="en-GB"/>
                  <w14:ligatures w14:val="none"/>
                </w:rPr>
                <w:t>, pp. 681–686.</w:t>
              </w:r>
            </w:p>
            <w:p w14:paraId="12FF19DA" w14:textId="77777777" w:rsidR="00C14D5A" w:rsidRPr="00C14D5A" w:rsidRDefault="00C14D5A" w:rsidP="00C14D5A">
              <w:pPr>
                <w:spacing w:line="360" w:lineRule="auto"/>
                <w:ind w:left="720" w:hanging="720"/>
                <w:rPr>
                  <w:rFonts w:ascii="Times New Roman" w:eastAsia="Calibri" w:hAnsi="Times New Roman" w:cs="Times New Roman"/>
                  <w:kern w:val="2"/>
                </w:rPr>
              </w:pPr>
              <w:r w:rsidRPr="00C14D5A">
                <w:rPr>
                  <w:rFonts w:ascii="Times New Roman" w:eastAsia="Calibri" w:hAnsi="Times New Roman" w:cs="Times New Roman"/>
                  <w:kern w:val="2"/>
                </w:rPr>
                <w:t xml:space="preserve">Edirisinghe, L.G.L.M., De Alwis, A.A.P. and </w:t>
              </w:r>
              <w:proofErr w:type="spellStart"/>
              <w:r w:rsidRPr="00C14D5A">
                <w:rPr>
                  <w:rFonts w:ascii="Times New Roman" w:eastAsia="Calibri" w:hAnsi="Times New Roman" w:cs="Times New Roman"/>
                  <w:kern w:val="2"/>
                </w:rPr>
                <w:t>Wijayasundara</w:t>
              </w:r>
              <w:proofErr w:type="spellEnd"/>
              <w:r w:rsidRPr="00C14D5A">
                <w:rPr>
                  <w:rFonts w:ascii="Times New Roman" w:eastAsia="Calibri" w:hAnsi="Times New Roman" w:cs="Times New Roman"/>
                  <w:kern w:val="2"/>
                </w:rPr>
                <w:t>, M., 2024. Sustainable circular practices in the textile product life cycle: A comprehensive approach to environmental impact mitigation. </w:t>
              </w:r>
              <w:r w:rsidRPr="00C14D5A">
                <w:rPr>
                  <w:rFonts w:ascii="Times New Roman" w:eastAsia="Calibri" w:hAnsi="Times New Roman" w:cs="Times New Roman"/>
                  <w:i/>
                  <w:iCs/>
                  <w:kern w:val="2"/>
                </w:rPr>
                <w:t>Environmental Challenges</w:t>
              </w:r>
              <w:r w:rsidRPr="00C14D5A">
                <w:rPr>
                  <w:rFonts w:ascii="Times New Roman" w:eastAsia="Calibri" w:hAnsi="Times New Roman" w:cs="Times New Roman"/>
                  <w:kern w:val="2"/>
                </w:rPr>
                <w:t>, </w:t>
              </w:r>
              <w:r w:rsidRPr="00C14D5A">
                <w:rPr>
                  <w:rFonts w:ascii="Times New Roman" w:eastAsia="Calibri" w:hAnsi="Times New Roman" w:cs="Times New Roman"/>
                  <w:i/>
                  <w:iCs/>
                  <w:kern w:val="2"/>
                </w:rPr>
                <w:t>16</w:t>
              </w:r>
              <w:r w:rsidRPr="00C14D5A">
                <w:rPr>
                  <w:rFonts w:ascii="Times New Roman" w:eastAsia="Calibri" w:hAnsi="Times New Roman" w:cs="Times New Roman"/>
                  <w:kern w:val="2"/>
                </w:rPr>
                <w:t>, p.100985.</w:t>
              </w:r>
            </w:p>
            <w:p w14:paraId="5F8F6E6D" w14:textId="77777777" w:rsidR="00C14D5A" w:rsidRPr="00C14D5A" w:rsidRDefault="00C14D5A" w:rsidP="00C14D5A">
              <w:pPr>
                <w:spacing w:before="100" w:beforeAutospacing="1" w:after="100" w:afterAutospacing="1" w:line="360" w:lineRule="auto"/>
                <w:ind w:left="720" w:hanging="720"/>
                <w:rPr>
                  <w:rFonts w:ascii="Times New Roman" w:eastAsia="Times New Roman" w:hAnsi="Times New Roman" w:cs="Times New Roman"/>
                  <w:lang w:eastAsia="en-GB"/>
                  <w14:ligatures w14:val="none"/>
                </w:rPr>
              </w:pPr>
              <w:proofErr w:type="spellStart"/>
              <w:r w:rsidRPr="00C14D5A">
                <w:rPr>
                  <w:rFonts w:ascii="Times New Roman" w:eastAsia="Times New Roman" w:hAnsi="Times New Roman" w:cs="Times New Roman"/>
                  <w:lang w:eastAsia="en-GB"/>
                  <w14:ligatures w14:val="none"/>
                </w:rPr>
                <w:t>Etikan</w:t>
              </w:r>
              <w:proofErr w:type="spellEnd"/>
              <w:r w:rsidRPr="00C14D5A">
                <w:rPr>
                  <w:rFonts w:ascii="Times New Roman" w:eastAsia="Times New Roman" w:hAnsi="Times New Roman" w:cs="Times New Roman"/>
                  <w:lang w:eastAsia="en-GB"/>
                  <w14:ligatures w14:val="none"/>
                </w:rPr>
                <w:t xml:space="preserve">, I., Musa, </w:t>
              </w:r>
              <w:proofErr w:type="gramStart"/>
              <w:r w:rsidRPr="00C14D5A">
                <w:rPr>
                  <w:rFonts w:ascii="Times New Roman" w:eastAsia="Times New Roman" w:hAnsi="Times New Roman" w:cs="Times New Roman"/>
                  <w:lang w:eastAsia="en-GB"/>
                  <w14:ligatures w14:val="none"/>
                </w:rPr>
                <w:t>S.A.</w:t>
              </w:r>
              <w:proofErr w:type="gramEnd"/>
              <w:r w:rsidRPr="00C14D5A">
                <w:rPr>
                  <w:rFonts w:ascii="Times New Roman" w:eastAsia="Times New Roman" w:hAnsi="Times New Roman" w:cs="Times New Roman"/>
                  <w:lang w:eastAsia="en-GB"/>
                  <w14:ligatures w14:val="none"/>
                </w:rPr>
                <w:t xml:space="preserve"> and Alkassim, R.S. (2016) ‘Comparison of convenience sampling and purposive sampling’, </w:t>
              </w:r>
              <w:r w:rsidRPr="00C14D5A">
                <w:rPr>
                  <w:rFonts w:ascii="Times New Roman" w:eastAsia="Times New Roman" w:hAnsi="Times New Roman" w:cs="Times New Roman"/>
                  <w:i/>
                  <w:iCs/>
                  <w:lang w:eastAsia="en-GB"/>
                  <w14:ligatures w14:val="none"/>
                </w:rPr>
                <w:t>American Journal of Theoretical and Applied Statistics</w:t>
              </w:r>
              <w:r w:rsidRPr="00C14D5A">
                <w:rPr>
                  <w:rFonts w:ascii="Times New Roman" w:eastAsia="Times New Roman" w:hAnsi="Times New Roman" w:cs="Times New Roman"/>
                  <w:lang w:eastAsia="en-GB"/>
                  <w14:ligatures w14:val="none"/>
                </w:rPr>
                <w:t>, 5(1), pp. 1–4.</w:t>
              </w:r>
            </w:p>
            <w:p w14:paraId="1C8C2836" w14:textId="77777777" w:rsidR="00C14D5A" w:rsidRPr="00C14D5A" w:rsidRDefault="00C14D5A" w:rsidP="00C14D5A">
              <w:pPr>
                <w:spacing w:line="360" w:lineRule="auto"/>
                <w:ind w:left="720" w:hanging="720"/>
                <w:rPr>
                  <w:rFonts w:ascii="Times New Roman" w:eastAsia="Calibri" w:hAnsi="Times New Roman" w:cs="Times New Roman"/>
                  <w:kern w:val="2"/>
                </w:rPr>
              </w:pPr>
              <w:proofErr w:type="spellStart"/>
              <w:r w:rsidRPr="00C14D5A">
                <w:rPr>
                  <w:rFonts w:ascii="Times New Roman" w:eastAsia="Calibri" w:hAnsi="Times New Roman" w:cs="Times New Roman"/>
                  <w:kern w:val="2"/>
                </w:rPr>
                <w:t>Fantechi</w:t>
              </w:r>
              <w:proofErr w:type="spellEnd"/>
              <w:r w:rsidRPr="00C14D5A">
                <w:rPr>
                  <w:rFonts w:ascii="Times New Roman" w:eastAsia="Calibri" w:hAnsi="Times New Roman" w:cs="Times New Roman"/>
                  <w:kern w:val="2"/>
                </w:rPr>
                <w:t>, T., Contini, C., Casini, L. and Lähteenmäki, L., 2025. Dietary dilemmas: Navigating trade-offs in food choice for sustainability, health, naturalness, and price. </w:t>
              </w:r>
              <w:r w:rsidRPr="00C14D5A">
                <w:rPr>
                  <w:rFonts w:ascii="Times New Roman" w:eastAsia="Calibri" w:hAnsi="Times New Roman" w:cs="Times New Roman"/>
                  <w:i/>
                  <w:iCs/>
                  <w:kern w:val="2"/>
                </w:rPr>
                <w:t>Food Quality and Preference</w:t>
              </w:r>
              <w:r w:rsidRPr="00C14D5A">
                <w:rPr>
                  <w:rFonts w:ascii="Times New Roman" w:eastAsia="Calibri" w:hAnsi="Times New Roman" w:cs="Times New Roman"/>
                  <w:kern w:val="2"/>
                </w:rPr>
                <w:t>, </w:t>
              </w:r>
              <w:r w:rsidRPr="00C14D5A">
                <w:rPr>
                  <w:rFonts w:ascii="Times New Roman" w:eastAsia="Calibri" w:hAnsi="Times New Roman" w:cs="Times New Roman"/>
                  <w:i/>
                  <w:iCs/>
                  <w:kern w:val="2"/>
                </w:rPr>
                <w:t>129</w:t>
              </w:r>
              <w:r w:rsidRPr="00C14D5A">
                <w:rPr>
                  <w:rFonts w:ascii="Times New Roman" w:eastAsia="Calibri" w:hAnsi="Times New Roman" w:cs="Times New Roman"/>
                  <w:kern w:val="2"/>
                </w:rPr>
                <w:t>, p.105497.</w:t>
              </w:r>
            </w:p>
            <w:p w14:paraId="47EF6693" w14:textId="77777777" w:rsidR="00C14D5A" w:rsidRPr="00C14D5A" w:rsidRDefault="00C14D5A" w:rsidP="00C14D5A">
              <w:pPr>
                <w:spacing w:line="360" w:lineRule="auto"/>
                <w:ind w:left="720" w:hanging="720"/>
                <w:rPr>
                  <w:rFonts w:ascii="Times New Roman" w:eastAsia="Calibri" w:hAnsi="Times New Roman" w:cs="Times New Roman"/>
                  <w:kern w:val="2"/>
                </w:rPr>
              </w:pPr>
              <w:r w:rsidRPr="00C14D5A">
                <w:rPr>
                  <w:rFonts w:ascii="Times New Roman" w:eastAsia="Calibri" w:hAnsi="Times New Roman" w:cs="Times New Roman"/>
                  <w:kern w:val="2"/>
                </w:rPr>
                <w:t xml:space="preserve">Farhana, K., </w:t>
              </w:r>
              <w:proofErr w:type="spellStart"/>
              <w:r w:rsidRPr="00C14D5A">
                <w:rPr>
                  <w:rFonts w:ascii="Times New Roman" w:eastAsia="Calibri" w:hAnsi="Times New Roman" w:cs="Times New Roman"/>
                  <w:kern w:val="2"/>
                </w:rPr>
                <w:t>Kadirgama</w:t>
              </w:r>
              <w:proofErr w:type="spellEnd"/>
              <w:r w:rsidRPr="00C14D5A">
                <w:rPr>
                  <w:rFonts w:ascii="Times New Roman" w:eastAsia="Calibri" w:hAnsi="Times New Roman" w:cs="Times New Roman"/>
                  <w:kern w:val="2"/>
                </w:rPr>
                <w:t xml:space="preserve">, K., </w:t>
              </w:r>
              <w:proofErr w:type="spellStart"/>
              <w:r w:rsidRPr="00C14D5A">
                <w:rPr>
                  <w:rFonts w:ascii="Times New Roman" w:eastAsia="Calibri" w:hAnsi="Times New Roman" w:cs="Times New Roman"/>
                  <w:kern w:val="2"/>
                </w:rPr>
                <w:t>Mahamude</w:t>
              </w:r>
              <w:proofErr w:type="spellEnd"/>
              <w:r w:rsidRPr="00C14D5A">
                <w:rPr>
                  <w:rFonts w:ascii="Times New Roman" w:eastAsia="Calibri" w:hAnsi="Times New Roman" w:cs="Times New Roman"/>
                  <w:kern w:val="2"/>
                </w:rPr>
                <w:t>, A.S.F. and Mica, M.T., 2022. Energy consumption, environmental impact, and implementation of renewable energy resources in global textile industries: an overview towards circularity and sustainability. </w:t>
              </w:r>
              <w:r w:rsidRPr="00C14D5A">
                <w:rPr>
                  <w:rFonts w:ascii="Times New Roman" w:eastAsia="Calibri" w:hAnsi="Times New Roman" w:cs="Times New Roman"/>
                  <w:i/>
                  <w:iCs/>
                  <w:kern w:val="2"/>
                </w:rPr>
                <w:t>Materials Circular Economy</w:t>
              </w:r>
              <w:r w:rsidRPr="00C14D5A">
                <w:rPr>
                  <w:rFonts w:ascii="Times New Roman" w:eastAsia="Calibri" w:hAnsi="Times New Roman" w:cs="Times New Roman"/>
                  <w:kern w:val="2"/>
                </w:rPr>
                <w:t>, </w:t>
              </w:r>
              <w:r w:rsidRPr="00C14D5A">
                <w:rPr>
                  <w:rFonts w:ascii="Times New Roman" w:eastAsia="Calibri" w:hAnsi="Times New Roman" w:cs="Times New Roman"/>
                  <w:i/>
                  <w:iCs/>
                  <w:kern w:val="2"/>
                </w:rPr>
                <w:t>4</w:t>
              </w:r>
              <w:r w:rsidRPr="00C14D5A">
                <w:rPr>
                  <w:rFonts w:ascii="Times New Roman" w:eastAsia="Calibri" w:hAnsi="Times New Roman" w:cs="Times New Roman"/>
                  <w:kern w:val="2"/>
                </w:rPr>
                <w:t>(1), p.15.</w:t>
              </w:r>
            </w:p>
            <w:p w14:paraId="463EEFC4" w14:textId="77777777" w:rsidR="00C14D5A" w:rsidRPr="00C14D5A" w:rsidRDefault="00C14D5A" w:rsidP="00C14D5A">
              <w:pPr>
                <w:spacing w:before="100" w:beforeAutospacing="1" w:after="100" w:afterAutospacing="1" w:line="360" w:lineRule="auto"/>
                <w:ind w:left="720" w:hanging="720"/>
                <w:rPr>
                  <w:rFonts w:ascii="Times New Roman" w:eastAsia="Times New Roman" w:hAnsi="Times New Roman" w:cs="Times New Roman"/>
                  <w:lang w:eastAsia="en-GB"/>
                  <w14:ligatures w14:val="none"/>
                </w:rPr>
              </w:pPr>
              <w:r w:rsidRPr="00C14D5A">
                <w:rPr>
                  <w:rFonts w:ascii="Times New Roman" w:eastAsia="Times New Roman" w:hAnsi="Times New Roman" w:cs="Times New Roman"/>
                  <w:lang w:eastAsia="en-GB"/>
                  <w14:ligatures w14:val="none"/>
                </w:rPr>
                <w:t xml:space="preserve">Field, A. (2018) </w:t>
              </w:r>
              <w:r w:rsidRPr="00C14D5A">
                <w:rPr>
                  <w:rFonts w:ascii="Times New Roman" w:eastAsia="Times New Roman" w:hAnsi="Times New Roman" w:cs="Times New Roman"/>
                  <w:i/>
                  <w:iCs/>
                  <w:lang w:eastAsia="en-GB"/>
                  <w14:ligatures w14:val="none"/>
                </w:rPr>
                <w:t>Discovering statistics using IBM SPSS statistics</w:t>
              </w:r>
              <w:r w:rsidRPr="00C14D5A">
                <w:rPr>
                  <w:rFonts w:ascii="Times New Roman" w:eastAsia="Times New Roman" w:hAnsi="Times New Roman" w:cs="Times New Roman"/>
                  <w:lang w:eastAsia="en-GB"/>
                  <w14:ligatures w14:val="none"/>
                </w:rPr>
                <w:t xml:space="preserve">. 5th </w:t>
              </w:r>
              <w:proofErr w:type="spellStart"/>
              <w:r w:rsidRPr="00C14D5A">
                <w:rPr>
                  <w:rFonts w:ascii="Times New Roman" w:eastAsia="Times New Roman" w:hAnsi="Times New Roman" w:cs="Times New Roman"/>
                  <w:lang w:eastAsia="en-GB"/>
                  <w14:ligatures w14:val="none"/>
                </w:rPr>
                <w:t>edn</w:t>
              </w:r>
              <w:proofErr w:type="spellEnd"/>
              <w:r w:rsidRPr="00C14D5A">
                <w:rPr>
                  <w:rFonts w:ascii="Times New Roman" w:eastAsia="Times New Roman" w:hAnsi="Times New Roman" w:cs="Times New Roman"/>
                  <w:lang w:eastAsia="en-GB"/>
                  <w14:ligatures w14:val="none"/>
                </w:rPr>
                <w:t>. London: SAGE Publications.</w:t>
              </w:r>
            </w:p>
            <w:p w14:paraId="77810E49" w14:textId="77777777" w:rsidR="00C14D5A" w:rsidRPr="00C14D5A" w:rsidRDefault="00C14D5A" w:rsidP="00C14D5A">
              <w:pPr>
                <w:spacing w:line="360" w:lineRule="auto"/>
                <w:ind w:left="720" w:hanging="720"/>
                <w:rPr>
                  <w:rFonts w:ascii="Times New Roman" w:eastAsia="Calibri" w:hAnsi="Times New Roman" w:cs="Times New Roman"/>
                  <w:kern w:val="2"/>
                </w:rPr>
              </w:pPr>
              <w:r w:rsidRPr="00C14D5A">
                <w:rPr>
                  <w:rFonts w:ascii="Times New Roman" w:eastAsia="Calibri" w:hAnsi="Times New Roman" w:cs="Times New Roman"/>
                  <w:kern w:val="2"/>
                </w:rPr>
                <w:t xml:space="preserve">Font, X., Andreu, L., Mattila, A.S. and Aldas-Manzano, J., 2025. Sustainability information overload: Its effect on customers’ greenwashing perceptions, perceived value, and </w:t>
              </w:r>
              <w:proofErr w:type="spellStart"/>
              <w:r w:rsidRPr="00C14D5A">
                <w:rPr>
                  <w:rFonts w:ascii="Times New Roman" w:eastAsia="Calibri" w:hAnsi="Times New Roman" w:cs="Times New Roman"/>
                  <w:kern w:val="2"/>
                </w:rPr>
                <w:t>behavioral</w:t>
              </w:r>
              <w:proofErr w:type="spellEnd"/>
              <w:r w:rsidRPr="00C14D5A">
                <w:rPr>
                  <w:rFonts w:ascii="Times New Roman" w:eastAsia="Calibri" w:hAnsi="Times New Roman" w:cs="Times New Roman"/>
                  <w:kern w:val="2"/>
                </w:rPr>
                <w:t xml:space="preserve"> intentions. </w:t>
              </w:r>
              <w:r w:rsidRPr="00C14D5A">
                <w:rPr>
                  <w:rFonts w:ascii="Times New Roman" w:eastAsia="Calibri" w:hAnsi="Times New Roman" w:cs="Times New Roman"/>
                  <w:i/>
                  <w:iCs/>
                  <w:kern w:val="2"/>
                </w:rPr>
                <w:t>Journal of Hospitality and Tourism Management</w:t>
              </w:r>
              <w:r w:rsidRPr="00C14D5A">
                <w:rPr>
                  <w:rFonts w:ascii="Times New Roman" w:eastAsia="Calibri" w:hAnsi="Times New Roman" w:cs="Times New Roman"/>
                  <w:kern w:val="2"/>
                </w:rPr>
                <w:t>, </w:t>
              </w:r>
              <w:r w:rsidRPr="00C14D5A">
                <w:rPr>
                  <w:rFonts w:ascii="Times New Roman" w:eastAsia="Calibri" w:hAnsi="Times New Roman" w:cs="Times New Roman"/>
                  <w:i/>
                  <w:iCs/>
                  <w:kern w:val="2"/>
                </w:rPr>
                <w:t>62</w:t>
              </w:r>
              <w:r w:rsidRPr="00C14D5A">
                <w:rPr>
                  <w:rFonts w:ascii="Times New Roman" w:eastAsia="Calibri" w:hAnsi="Times New Roman" w:cs="Times New Roman"/>
                  <w:kern w:val="2"/>
                </w:rPr>
                <w:t>, pp.196-204.</w:t>
              </w:r>
            </w:p>
            <w:p w14:paraId="2D0E0FCA" w14:textId="77777777" w:rsidR="00C14D5A" w:rsidRPr="00C14D5A" w:rsidRDefault="00C14D5A" w:rsidP="00C14D5A">
              <w:pPr>
                <w:spacing w:line="360" w:lineRule="auto"/>
                <w:ind w:left="720" w:hanging="720"/>
                <w:rPr>
                  <w:rFonts w:ascii="Times New Roman" w:eastAsia="Calibri" w:hAnsi="Times New Roman" w:cs="Times New Roman"/>
                  <w:kern w:val="2"/>
                </w:rPr>
              </w:pPr>
              <w:r w:rsidRPr="00C14D5A">
                <w:rPr>
                  <w:rFonts w:ascii="Times New Roman" w:eastAsia="Calibri" w:hAnsi="Times New Roman" w:cs="Times New Roman"/>
                  <w:kern w:val="2"/>
                </w:rPr>
                <w:t xml:space="preserve">Gonçalves, A. and Silva, C., 2021. Looking for sustainability scoring in apparel: A review on environmental footprint, social </w:t>
              </w:r>
              <w:proofErr w:type="gramStart"/>
              <w:r w:rsidRPr="00C14D5A">
                <w:rPr>
                  <w:rFonts w:ascii="Times New Roman" w:eastAsia="Calibri" w:hAnsi="Times New Roman" w:cs="Times New Roman"/>
                  <w:kern w:val="2"/>
                </w:rPr>
                <w:t>impacts</w:t>
              </w:r>
              <w:proofErr w:type="gramEnd"/>
              <w:r w:rsidRPr="00C14D5A">
                <w:rPr>
                  <w:rFonts w:ascii="Times New Roman" w:eastAsia="Calibri" w:hAnsi="Times New Roman" w:cs="Times New Roman"/>
                  <w:kern w:val="2"/>
                </w:rPr>
                <w:t xml:space="preserve"> and transparency. </w:t>
              </w:r>
              <w:r w:rsidRPr="00C14D5A">
                <w:rPr>
                  <w:rFonts w:ascii="Times New Roman" w:eastAsia="Calibri" w:hAnsi="Times New Roman" w:cs="Times New Roman"/>
                  <w:i/>
                  <w:iCs/>
                  <w:kern w:val="2"/>
                </w:rPr>
                <w:t>Energies</w:t>
              </w:r>
              <w:r w:rsidRPr="00C14D5A">
                <w:rPr>
                  <w:rFonts w:ascii="Times New Roman" w:eastAsia="Calibri" w:hAnsi="Times New Roman" w:cs="Times New Roman"/>
                  <w:kern w:val="2"/>
                </w:rPr>
                <w:t>, </w:t>
              </w:r>
              <w:r w:rsidRPr="00C14D5A">
                <w:rPr>
                  <w:rFonts w:ascii="Times New Roman" w:eastAsia="Calibri" w:hAnsi="Times New Roman" w:cs="Times New Roman"/>
                  <w:i/>
                  <w:iCs/>
                  <w:kern w:val="2"/>
                </w:rPr>
                <w:t>14</w:t>
              </w:r>
              <w:r w:rsidRPr="00C14D5A">
                <w:rPr>
                  <w:rFonts w:ascii="Times New Roman" w:eastAsia="Calibri" w:hAnsi="Times New Roman" w:cs="Times New Roman"/>
                  <w:kern w:val="2"/>
                </w:rPr>
                <w:t>(11), p.3032.</w:t>
              </w:r>
            </w:p>
            <w:p w14:paraId="0F80893C" w14:textId="77777777" w:rsidR="00C14D5A" w:rsidRPr="00C14D5A" w:rsidRDefault="00C14D5A" w:rsidP="00C14D5A">
              <w:pPr>
                <w:spacing w:line="360" w:lineRule="auto"/>
                <w:ind w:left="720" w:hanging="720"/>
                <w:rPr>
                  <w:rFonts w:ascii="Times New Roman" w:eastAsia="Calibri" w:hAnsi="Times New Roman" w:cs="Times New Roman"/>
                  <w:kern w:val="2"/>
                </w:rPr>
              </w:pPr>
              <w:r w:rsidRPr="00C14D5A">
                <w:rPr>
                  <w:rFonts w:ascii="Times New Roman" w:eastAsia="Calibri" w:hAnsi="Times New Roman" w:cs="Times New Roman"/>
                  <w:kern w:val="2"/>
                </w:rPr>
                <w:t xml:space="preserve">Gonzalez, V., Lou, X. and Chi, T., 2023. Evaluating environmental impact of natural and synthetic </w:t>
              </w:r>
              <w:proofErr w:type="spellStart"/>
              <w:r w:rsidRPr="00C14D5A">
                <w:rPr>
                  <w:rFonts w:ascii="Times New Roman" w:eastAsia="Calibri" w:hAnsi="Times New Roman" w:cs="Times New Roman"/>
                  <w:kern w:val="2"/>
                </w:rPr>
                <w:t>fibers</w:t>
              </w:r>
              <w:proofErr w:type="spellEnd"/>
              <w:r w:rsidRPr="00C14D5A">
                <w:rPr>
                  <w:rFonts w:ascii="Times New Roman" w:eastAsia="Calibri" w:hAnsi="Times New Roman" w:cs="Times New Roman"/>
                  <w:kern w:val="2"/>
                </w:rPr>
                <w:t>: a life cycle assessment approach. </w:t>
              </w:r>
              <w:r w:rsidRPr="00C14D5A">
                <w:rPr>
                  <w:rFonts w:ascii="Times New Roman" w:eastAsia="Calibri" w:hAnsi="Times New Roman" w:cs="Times New Roman"/>
                  <w:i/>
                  <w:iCs/>
                  <w:kern w:val="2"/>
                </w:rPr>
                <w:t>Sustainability</w:t>
              </w:r>
              <w:r w:rsidRPr="00C14D5A">
                <w:rPr>
                  <w:rFonts w:ascii="Times New Roman" w:eastAsia="Calibri" w:hAnsi="Times New Roman" w:cs="Times New Roman"/>
                  <w:kern w:val="2"/>
                </w:rPr>
                <w:t>, </w:t>
              </w:r>
              <w:r w:rsidRPr="00C14D5A">
                <w:rPr>
                  <w:rFonts w:ascii="Times New Roman" w:eastAsia="Calibri" w:hAnsi="Times New Roman" w:cs="Times New Roman"/>
                  <w:i/>
                  <w:iCs/>
                  <w:kern w:val="2"/>
                </w:rPr>
                <w:t>15</w:t>
              </w:r>
              <w:r w:rsidRPr="00C14D5A">
                <w:rPr>
                  <w:rFonts w:ascii="Times New Roman" w:eastAsia="Calibri" w:hAnsi="Times New Roman" w:cs="Times New Roman"/>
                  <w:kern w:val="2"/>
                </w:rPr>
                <w:t>(9), p.7670.</w:t>
              </w:r>
            </w:p>
            <w:p w14:paraId="511D75E6" w14:textId="77777777" w:rsidR="00C14D5A" w:rsidRPr="00C14D5A" w:rsidRDefault="00C14D5A" w:rsidP="00C14D5A">
              <w:pPr>
                <w:spacing w:line="360" w:lineRule="auto"/>
                <w:ind w:left="720" w:hanging="720"/>
                <w:rPr>
                  <w:rFonts w:ascii="Times New Roman" w:eastAsia="Calibri" w:hAnsi="Times New Roman" w:cs="Times New Roman"/>
                  <w:kern w:val="2"/>
                </w:rPr>
              </w:pPr>
              <w:r w:rsidRPr="00C14D5A">
                <w:rPr>
                  <w:rFonts w:ascii="Times New Roman" w:eastAsia="Calibri" w:hAnsi="Times New Roman" w:cs="Times New Roman"/>
                  <w:kern w:val="2"/>
                </w:rPr>
                <w:lastRenderedPageBreak/>
                <w:t xml:space="preserve">Gupta, R., Kushwaha, A., Dave, </w:t>
              </w:r>
              <w:proofErr w:type="gramStart"/>
              <w:r w:rsidRPr="00C14D5A">
                <w:rPr>
                  <w:rFonts w:ascii="Times New Roman" w:eastAsia="Calibri" w:hAnsi="Times New Roman" w:cs="Times New Roman"/>
                  <w:kern w:val="2"/>
                </w:rPr>
                <w:t>D.</w:t>
              </w:r>
              <w:proofErr w:type="gramEnd"/>
              <w:r w:rsidRPr="00C14D5A">
                <w:rPr>
                  <w:rFonts w:ascii="Times New Roman" w:eastAsia="Calibri" w:hAnsi="Times New Roman" w:cs="Times New Roman"/>
                  <w:kern w:val="2"/>
                </w:rPr>
                <w:t xml:space="preserve"> and Mahanta, N.R., 2022. Waste management in fashion and textile industry: Recent advances and trends, life-cycle assessment, and circular economy. </w:t>
              </w:r>
              <w:r w:rsidRPr="00C14D5A">
                <w:rPr>
                  <w:rFonts w:ascii="Times New Roman" w:eastAsia="Calibri" w:hAnsi="Times New Roman" w:cs="Times New Roman"/>
                  <w:i/>
                  <w:iCs/>
                  <w:kern w:val="2"/>
                </w:rPr>
                <w:t>Emerging trends to approaching zero waste</w:t>
              </w:r>
              <w:r w:rsidRPr="00C14D5A">
                <w:rPr>
                  <w:rFonts w:ascii="Times New Roman" w:eastAsia="Calibri" w:hAnsi="Times New Roman" w:cs="Times New Roman"/>
                  <w:kern w:val="2"/>
                </w:rPr>
                <w:t>, pp.215-242.</w:t>
              </w:r>
            </w:p>
            <w:p w14:paraId="7240CDBF" w14:textId="77777777" w:rsidR="00C14D5A" w:rsidRPr="00C14D5A" w:rsidRDefault="00C14D5A" w:rsidP="00C14D5A">
              <w:pPr>
                <w:spacing w:line="360" w:lineRule="auto"/>
                <w:ind w:left="720" w:hanging="720"/>
                <w:rPr>
                  <w:rFonts w:ascii="Times New Roman" w:eastAsia="Calibri" w:hAnsi="Times New Roman" w:cs="Times New Roman"/>
                  <w:kern w:val="2"/>
                </w:rPr>
              </w:pPr>
              <w:r w:rsidRPr="00C14D5A">
                <w:rPr>
                  <w:rFonts w:ascii="Times New Roman" w:eastAsia="Calibri" w:hAnsi="Times New Roman" w:cs="Times New Roman"/>
                  <w:kern w:val="2"/>
                </w:rPr>
                <w:t xml:space="preserve">Hameed, I., Hyder, Z., Imran, M. and Shafiq, K., 2021. Greenwash and green purchase </w:t>
              </w:r>
              <w:proofErr w:type="spellStart"/>
              <w:r w:rsidRPr="00C14D5A">
                <w:rPr>
                  <w:rFonts w:ascii="Times New Roman" w:eastAsia="Calibri" w:hAnsi="Times New Roman" w:cs="Times New Roman"/>
                  <w:kern w:val="2"/>
                </w:rPr>
                <w:t>behavior</w:t>
              </w:r>
              <w:proofErr w:type="spellEnd"/>
              <w:r w:rsidRPr="00C14D5A">
                <w:rPr>
                  <w:rFonts w:ascii="Times New Roman" w:eastAsia="Calibri" w:hAnsi="Times New Roman" w:cs="Times New Roman"/>
                  <w:kern w:val="2"/>
                </w:rPr>
                <w:t>: an environmentally sustainable perspective: I. Hameed et al. </w:t>
              </w:r>
              <w:r w:rsidRPr="00C14D5A">
                <w:rPr>
                  <w:rFonts w:ascii="Times New Roman" w:eastAsia="Calibri" w:hAnsi="Times New Roman" w:cs="Times New Roman"/>
                  <w:i/>
                  <w:iCs/>
                  <w:kern w:val="2"/>
                </w:rPr>
                <w:t>Environment, Development and Sustainability</w:t>
              </w:r>
              <w:r w:rsidRPr="00C14D5A">
                <w:rPr>
                  <w:rFonts w:ascii="Times New Roman" w:eastAsia="Calibri" w:hAnsi="Times New Roman" w:cs="Times New Roman"/>
                  <w:kern w:val="2"/>
                </w:rPr>
                <w:t>, </w:t>
              </w:r>
              <w:r w:rsidRPr="00C14D5A">
                <w:rPr>
                  <w:rFonts w:ascii="Times New Roman" w:eastAsia="Calibri" w:hAnsi="Times New Roman" w:cs="Times New Roman"/>
                  <w:i/>
                  <w:iCs/>
                  <w:kern w:val="2"/>
                </w:rPr>
                <w:t>23</w:t>
              </w:r>
              <w:r w:rsidRPr="00C14D5A">
                <w:rPr>
                  <w:rFonts w:ascii="Times New Roman" w:eastAsia="Calibri" w:hAnsi="Times New Roman" w:cs="Times New Roman"/>
                  <w:kern w:val="2"/>
                </w:rPr>
                <w:t>(9), pp.13113-13134.</w:t>
              </w:r>
            </w:p>
            <w:p w14:paraId="3B220662" w14:textId="77777777" w:rsidR="00C14D5A" w:rsidRPr="00C14D5A" w:rsidRDefault="00C14D5A" w:rsidP="00C14D5A">
              <w:pPr>
                <w:spacing w:line="360" w:lineRule="auto"/>
                <w:ind w:left="720" w:hanging="720"/>
                <w:rPr>
                  <w:rFonts w:ascii="Times New Roman" w:eastAsia="Calibri" w:hAnsi="Times New Roman" w:cs="Times New Roman"/>
                  <w:kern w:val="2"/>
                </w:rPr>
              </w:pPr>
              <w:r w:rsidRPr="00C14D5A">
                <w:rPr>
                  <w:rFonts w:ascii="Times New Roman" w:eastAsia="Calibri" w:hAnsi="Times New Roman" w:cs="Times New Roman"/>
                  <w:kern w:val="2"/>
                </w:rPr>
                <w:t>Ikram, M., 2022. Transition toward green economy: Technological Innovation's role in the fashion industry. </w:t>
              </w:r>
              <w:r w:rsidRPr="00C14D5A">
                <w:rPr>
                  <w:rFonts w:ascii="Times New Roman" w:eastAsia="Calibri" w:hAnsi="Times New Roman" w:cs="Times New Roman"/>
                  <w:i/>
                  <w:iCs/>
                  <w:kern w:val="2"/>
                </w:rPr>
                <w:t>Current Opinion in Green and Sustainable Chemistry</w:t>
              </w:r>
              <w:r w:rsidRPr="00C14D5A">
                <w:rPr>
                  <w:rFonts w:ascii="Times New Roman" w:eastAsia="Calibri" w:hAnsi="Times New Roman" w:cs="Times New Roman"/>
                  <w:kern w:val="2"/>
                </w:rPr>
                <w:t>, </w:t>
              </w:r>
              <w:r w:rsidRPr="00C14D5A">
                <w:rPr>
                  <w:rFonts w:ascii="Times New Roman" w:eastAsia="Calibri" w:hAnsi="Times New Roman" w:cs="Times New Roman"/>
                  <w:i/>
                  <w:iCs/>
                  <w:kern w:val="2"/>
                </w:rPr>
                <w:t>37</w:t>
              </w:r>
              <w:r w:rsidRPr="00C14D5A">
                <w:rPr>
                  <w:rFonts w:ascii="Times New Roman" w:eastAsia="Calibri" w:hAnsi="Times New Roman" w:cs="Times New Roman"/>
                  <w:kern w:val="2"/>
                </w:rPr>
                <w:t>, p.100657.</w:t>
              </w:r>
            </w:p>
            <w:p w14:paraId="235BA9F5" w14:textId="77777777" w:rsidR="00C14D5A" w:rsidRPr="00C14D5A" w:rsidRDefault="00C14D5A" w:rsidP="00C14D5A">
              <w:pPr>
                <w:spacing w:line="360" w:lineRule="auto"/>
                <w:ind w:left="720" w:hanging="720"/>
                <w:rPr>
                  <w:rFonts w:ascii="Times New Roman" w:eastAsia="Calibri" w:hAnsi="Times New Roman" w:cs="Times New Roman"/>
                  <w:kern w:val="2"/>
                </w:rPr>
              </w:pPr>
              <w:r w:rsidRPr="00C14D5A">
                <w:rPr>
                  <w:rFonts w:ascii="Times New Roman" w:eastAsia="Calibri" w:hAnsi="Times New Roman" w:cs="Times New Roman"/>
                  <w:kern w:val="2"/>
                </w:rPr>
                <w:t>Jan, M.T., 2022. FACTORS INFLUENCING THE PURCHASE OF CIRCULAR ECONOMY PRODUCTS: A COMPARATIVE ANALYSIS OF MALAYSIA AND TURKEY. </w:t>
              </w:r>
              <w:r w:rsidRPr="00C14D5A">
                <w:rPr>
                  <w:rFonts w:ascii="Times New Roman" w:eastAsia="Calibri" w:hAnsi="Times New Roman" w:cs="Times New Roman"/>
                  <w:i/>
                  <w:iCs/>
                  <w:kern w:val="2"/>
                </w:rPr>
                <w:t>International Journal of Business &amp; Society</w:t>
              </w:r>
              <w:r w:rsidRPr="00C14D5A">
                <w:rPr>
                  <w:rFonts w:ascii="Times New Roman" w:eastAsia="Calibri" w:hAnsi="Times New Roman" w:cs="Times New Roman"/>
                  <w:kern w:val="2"/>
                </w:rPr>
                <w:t>, </w:t>
              </w:r>
              <w:r w:rsidRPr="00C14D5A">
                <w:rPr>
                  <w:rFonts w:ascii="Times New Roman" w:eastAsia="Calibri" w:hAnsi="Times New Roman" w:cs="Times New Roman"/>
                  <w:i/>
                  <w:iCs/>
                  <w:kern w:val="2"/>
                </w:rPr>
                <w:t>23</w:t>
              </w:r>
              <w:r w:rsidRPr="00C14D5A">
                <w:rPr>
                  <w:rFonts w:ascii="Times New Roman" w:eastAsia="Calibri" w:hAnsi="Times New Roman" w:cs="Times New Roman"/>
                  <w:kern w:val="2"/>
                </w:rPr>
                <w:t>(2).</w:t>
              </w:r>
            </w:p>
            <w:p w14:paraId="0E93D301" w14:textId="77777777" w:rsidR="00C14D5A" w:rsidRPr="00C14D5A" w:rsidRDefault="00C14D5A" w:rsidP="00C14D5A">
              <w:pPr>
                <w:spacing w:line="360" w:lineRule="auto"/>
                <w:ind w:left="720" w:hanging="720"/>
                <w:rPr>
                  <w:rFonts w:ascii="Times New Roman" w:eastAsia="Calibri" w:hAnsi="Times New Roman" w:cs="Times New Roman"/>
                  <w:kern w:val="2"/>
                </w:rPr>
              </w:pPr>
              <w:proofErr w:type="spellStart"/>
              <w:r w:rsidRPr="00C14D5A">
                <w:rPr>
                  <w:rFonts w:ascii="Times New Roman" w:eastAsia="Calibri" w:hAnsi="Times New Roman" w:cs="Times New Roman"/>
                  <w:kern w:val="2"/>
                </w:rPr>
                <w:t>Jestratijevic</w:t>
              </w:r>
              <w:proofErr w:type="spellEnd"/>
              <w:r w:rsidRPr="00C14D5A">
                <w:rPr>
                  <w:rFonts w:ascii="Times New Roman" w:eastAsia="Calibri" w:hAnsi="Times New Roman" w:cs="Times New Roman"/>
                  <w:kern w:val="2"/>
                </w:rPr>
                <w:t xml:space="preserve">, I., </w:t>
              </w:r>
              <w:proofErr w:type="spellStart"/>
              <w:r w:rsidRPr="00C14D5A">
                <w:rPr>
                  <w:rFonts w:ascii="Times New Roman" w:eastAsia="Calibri" w:hAnsi="Times New Roman" w:cs="Times New Roman"/>
                  <w:kern w:val="2"/>
                </w:rPr>
                <w:t>Uanhoro</w:t>
              </w:r>
              <w:proofErr w:type="spellEnd"/>
              <w:r w:rsidRPr="00C14D5A">
                <w:rPr>
                  <w:rFonts w:ascii="Times New Roman" w:eastAsia="Calibri" w:hAnsi="Times New Roman" w:cs="Times New Roman"/>
                  <w:kern w:val="2"/>
                </w:rPr>
                <w:t>, J.O. and Creighton, R., 2022. To disclose or not to disclose? Fashion brands' strategies for transparency in sustainability reporting. </w:t>
              </w:r>
              <w:r w:rsidRPr="00C14D5A">
                <w:rPr>
                  <w:rFonts w:ascii="Times New Roman" w:eastAsia="Calibri" w:hAnsi="Times New Roman" w:cs="Times New Roman"/>
                  <w:i/>
                  <w:iCs/>
                  <w:kern w:val="2"/>
                </w:rPr>
                <w:t>Journal of Fashion Marketing and Management: An International Journal</w:t>
              </w:r>
              <w:r w:rsidRPr="00C14D5A">
                <w:rPr>
                  <w:rFonts w:ascii="Times New Roman" w:eastAsia="Calibri" w:hAnsi="Times New Roman" w:cs="Times New Roman"/>
                  <w:kern w:val="2"/>
                </w:rPr>
                <w:t>, </w:t>
              </w:r>
              <w:r w:rsidRPr="00C14D5A">
                <w:rPr>
                  <w:rFonts w:ascii="Times New Roman" w:eastAsia="Calibri" w:hAnsi="Times New Roman" w:cs="Times New Roman"/>
                  <w:i/>
                  <w:iCs/>
                  <w:kern w:val="2"/>
                </w:rPr>
                <w:t>26</w:t>
              </w:r>
              <w:r w:rsidRPr="00C14D5A">
                <w:rPr>
                  <w:rFonts w:ascii="Times New Roman" w:eastAsia="Calibri" w:hAnsi="Times New Roman" w:cs="Times New Roman"/>
                  <w:kern w:val="2"/>
                </w:rPr>
                <w:t>(1), pp.36-50.</w:t>
              </w:r>
            </w:p>
            <w:p w14:paraId="58128D47" w14:textId="77777777" w:rsidR="00C14D5A" w:rsidRPr="00C14D5A" w:rsidRDefault="00C14D5A" w:rsidP="00C14D5A">
              <w:pPr>
                <w:spacing w:before="100" w:beforeAutospacing="1" w:after="100" w:afterAutospacing="1" w:line="360" w:lineRule="auto"/>
                <w:ind w:left="720" w:hanging="720"/>
                <w:rPr>
                  <w:rFonts w:ascii="Times New Roman" w:eastAsia="Times New Roman" w:hAnsi="Times New Roman" w:cs="Times New Roman"/>
                  <w:lang w:eastAsia="en-GB"/>
                  <w14:ligatures w14:val="none"/>
                </w:rPr>
              </w:pPr>
              <w:r w:rsidRPr="00C14D5A">
                <w:rPr>
                  <w:rFonts w:ascii="Times New Roman" w:eastAsia="Times New Roman" w:hAnsi="Times New Roman" w:cs="Times New Roman"/>
                  <w:lang w:eastAsia="en-GB"/>
                  <w14:ligatures w14:val="none"/>
                </w:rPr>
                <w:t xml:space="preserve">Joshi, A., Kale, S., Chandel, </w:t>
              </w:r>
              <w:proofErr w:type="gramStart"/>
              <w:r w:rsidRPr="00C14D5A">
                <w:rPr>
                  <w:rFonts w:ascii="Times New Roman" w:eastAsia="Times New Roman" w:hAnsi="Times New Roman" w:cs="Times New Roman"/>
                  <w:lang w:eastAsia="en-GB"/>
                  <w14:ligatures w14:val="none"/>
                </w:rPr>
                <w:t>S.</w:t>
              </w:r>
              <w:proofErr w:type="gramEnd"/>
              <w:r w:rsidRPr="00C14D5A">
                <w:rPr>
                  <w:rFonts w:ascii="Times New Roman" w:eastAsia="Times New Roman" w:hAnsi="Times New Roman" w:cs="Times New Roman"/>
                  <w:lang w:eastAsia="en-GB"/>
                  <w14:ligatures w14:val="none"/>
                </w:rPr>
                <w:t xml:space="preserve"> and Pal, D.K. (2015) ‘Likert scale: explored and explained’, </w:t>
              </w:r>
              <w:r w:rsidRPr="00C14D5A">
                <w:rPr>
                  <w:rFonts w:ascii="Times New Roman" w:eastAsia="Times New Roman" w:hAnsi="Times New Roman" w:cs="Times New Roman"/>
                  <w:i/>
                  <w:iCs/>
                  <w:lang w:eastAsia="en-GB"/>
                  <w14:ligatures w14:val="none"/>
                </w:rPr>
                <w:t>British Journal of Applied Science &amp; Technology</w:t>
              </w:r>
              <w:r w:rsidRPr="00C14D5A">
                <w:rPr>
                  <w:rFonts w:ascii="Times New Roman" w:eastAsia="Times New Roman" w:hAnsi="Times New Roman" w:cs="Times New Roman"/>
                  <w:lang w:eastAsia="en-GB"/>
                  <w14:ligatures w14:val="none"/>
                </w:rPr>
                <w:t>, 7(4), pp. 396–403.</w:t>
              </w:r>
            </w:p>
            <w:p w14:paraId="5AC2B44F" w14:textId="77777777" w:rsidR="00C14D5A" w:rsidRPr="00C14D5A" w:rsidRDefault="00C14D5A" w:rsidP="00C14D5A">
              <w:pPr>
                <w:spacing w:line="360" w:lineRule="auto"/>
                <w:ind w:left="720" w:hanging="720"/>
                <w:rPr>
                  <w:rFonts w:ascii="Times New Roman" w:eastAsia="Calibri" w:hAnsi="Times New Roman" w:cs="Times New Roman"/>
                  <w:kern w:val="2"/>
                </w:rPr>
              </w:pPr>
              <w:r w:rsidRPr="00C14D5A">
                <w:rPr>
                  <w:rFonts w:ascii="Times New Roman" w:eastAsia="Calibri" w:hAnsi="Times New Roman" w:cs="Times New Roman"/>
                  <w:kern w:val="2"/>
                </w:rPr>
                <w:t>Lee, J., 2024. Why ethical consumers buy products from unethical companies: consumers’ ambivalent responses towards fashion companies’ unethical activities. </w:t>
              </w:r>
              <w:r w:rsidRPr="00C14D5A">
                <w:rPr>
                  <w:rFonts w:ascii="Times New Roman" w:eastAsia="Calibri" w:hAnsi="Times New Roman" w:cs="Times New Roman"/>
                  <w:i/>
                  <w:iCs/>
                  <w:kern w:val="2"/>
                </w:rPr>
                <w:t>International Journal of Ethics and Systems</w:t>
              </w:r>
              <w:r w:rsidRPr="00C14D5A">
                <w:rPr>
                  <w:rFonts w:ascii="Times New Roman" w:eastAsia="Calibri" w:hAnsi="Times New Roman" w:cs="Times New Roman"/>
                  <w:kern w:val="2"/>
                </w:rPr>
                <w:t>, </w:t>
              </w:r>
              <w:r w:rsidRPr="00C14D5A">
                <w:rPr>
                  <w:rFonts w:ascii="Times New Roman" w:eastAsia="Calibri" w:hAnsi="Times New Roman" w:cs="Times New Roman"/>
                  <w:i/>
                  <w:iCs/>
                  <w:kern w:val="2"/>
                </w:rPr>
                <w:t>40</w:t>
              </w:r>
              <w:r w:rsidRPr="00C14D5A">
                <w:rPr>
                  <w:rFonts w:ascii="Times New Roman" w:eastAsia="Calibri" w:hAnsi="Times New Roman" w:cs="Times New Roman"/>
                  <w:kern w:val="2"/>
                </w:rPr>
                <w:t>(2), pp.303-319.</w:t>
              </w:r>
            </w:p>
            <w:p w14:paraId="7A8C1A87" w14:textId="77777777" w:rsidR="00C14D5A" w:rsidRPr="00C14D5A" w:rsidRDefault="00C14D5A" w:rsidP="00C14D5A">
              <w:pPr>
                <w:spacing w:line="360" w:lineRule="auto"/>
                <w:ind w:left="720" w:hanging="720"/>
                <w:rPr>
                  <w:rFonts w:ascii="Times New Roman" w:eastAsia="Calibri" w:hAnsi="Times New Roman" w:cs="Times New Roman"/>
                  <w:kern w:val="2"/>
                </w:rPr>
              </w:pPr>
              <w:r w:rsidRPr="00C14D5A">
                <w:rPr>
                  <w:rFonts w:ascii="Times New Roman" w:eastAsia="Calibri" w:hAnsi="Times New Roman" w:cs="Times New Roman"/>
                  <w:kern w:val="2"/>
                </w:rPr>
                <w:t>Luo, Y., Song, K., Ding, X. and Wu, X., 2021. Environmental sustainability of textiles and apparel: A review of evaluation methods. </w:t>
              </w:r>
              <w:r w:rsidRPr="00C14D5A">
                <w:rPr>
                  <w:rFonts w:ascii="Times New Roman" w:eastAsia="Calibri" w:hAnsi="Times New Roman" w:cs="Times New Roman"/>
                  <w:i/>
                  <w:iCs/>
                  <w:kern w:val="2"/>
                </w:rPr>
                <w:t>Environmental Impact Assessment Review</w:t>
              </w:r>
              <w:r w:rsidRPr="00C14D5A">
                <w:rPr>
                  <w:rFonts w:ascii="Times New Roman" w:eastAsia="Calibri" w:hAnsi="Times New Roman" w:cs="Times New Roman"/>
                  <w:kern w:val="2"/>
                </w:rPr>
                <w:t>, </w:t>
              </w:r>
              <w:r w:rsidRPr="00C14D5A">
                <w:rPr>
                  <w:rFonts w:ascii="Times New Roman" w:eastAsia="Calibri" w:hAnsi="Times New Roman" w:cs="Times New Roman"/>
                  <w:i/>
                  <w:iCs/>
                  <w:kern w:val="2"/>
                </w:rPr>
                <w:t>86</w:t>
              </w:r>
              <w:r w:rsidRPr="00C14D5A">
                <w:rPr>
                  <w:rFonts w:ascii="Times New Roman" w:eastAsia="Calibri" w:hAnsi="Times New Roman" w:cs="Times New Roman"/>
                  <w:kern w:val="2"/>
                </w:rPr>
                <w:t>, p.106497.</w:t>
              </w:r>
            </w:p>
            <w:p w14:paraId="6BE2B975" w14:textId="77777777" w:rsidR="00C14D5A" w:rsidRPr="00C14D5A" w:rsidRDefault="00C14D5A" w:rsidP="00C14D5A">
              <w:pPr>
                <w:spacing w:line="360" w:lineRule="auto"/>
                <w:ind w:left="720" w:hanging="720"/>
                <w:rPr>
                  <w:rFonts w:ascii="Times New Roman" w:eastAsia="Calibri" w:hAnsi="Times New Roman" w:cs="Times New Roman"/>
                  <w:kern w:val="2"/>
                </w:rPr>
              </w:pPr>
              <w:r w:rsidRPr="00C14D5A">
                <w:rPr>
                  <w:rFonts w:ascii="Times New Roman" w:eastAsia="Calibri" w:hAnsi="Times New Roman" w:cs="Times New Roman"/>
                  <w:kern w:val="2"/>
                </w:rPr>
                <w:t>Majeed, M.U., Aslam, S., Murtaza, S.A., Attila, S. and Molnár, E., 2022. Green marketing approaches and their impact on green purchase intentions: Mediating role of green brand image and consumer beliefs towards the environment. </w:t>
              </w:r>
              <w:r w:rsidRPr="00C14D5A">
                <w:rPr>
                  <w:rFonts w:ascii="Times New Roman" w:eastAsia="Calibri" w:hAnsi="Times New Roman" w:cs="Times New Roman"/>
                  <w:i/>
                  <w:iCs/>
                  <w:kern w:val="2"/>
                </w:rPr>
                <w:t>Sustainability</w:t>
              </w:r>
              <w:r w:rsidRPr="00C14D5A">
                <w:rPr>
                  <w:rFonts w:ascii="Times New Roman" w:eastAsia="Calibri" w:hAnsi="Times New Roman" w:cs="Times New Roman"/>
                  <w:kern w:val="2"/>
                </w:rPr>
                <w:t>, </w:t>
              </w:r>
              <w:r w:rsidRPr="00C14D5A">
                <w:rPr>
                  <w:rFonts w:ascii="Times New Roman" w:eastAsia="Calibri" w:hAnsi="Times New Roman" w:cs="Times New Roman"/>
                  <w:i/>
                  <w:iCs/>
                  <w:kern w:val="2"/>
                </w:rPr>
                <w:t>14</w:t>
              </w:r>
              <w:r w:rsidRPr="00C14D5A">
                <w:rPr>
                  <w:rFonts w:ascii="Times New Roman" w:eastAsia="Calibri" w:hAnsi="Times New Roman" w:cs="Times New Roman"/>
                  <w:kern w:val="2"/>
                </w:rPr>
                <w:t>(18), p.11703.</w:t>
              </w:r>
            </w:p>
            <w:p w14:paraId="73F1A6A0" w14:textId="77777777" w:rsidR="00C14D5A" w:rsidRPr="00C14D5A" w:rsidRDefault="00C14D5A" w:rsidP="00C14D5A">
              <w:pPr>
                <w:spacing w:line="360" w:lineRule="auto"/>
                <w:ind w:left="720" w:hanging="720"/>
                <w:rPr>
                  <w:rFonts w:ascii="Times New Roman" w:eastAsia="Calibri" w:hAnsi="Times New Roman" w:cs="Times New Roman"/>
                  <w:kern w:val="2"/>
                </w:rPr>
              </w:pPr>
              <w:r w:rsidRPr="00C14D5A">
                <w:rPr>
                  <w:rFonts w:ascii="Times New Roman" w:eastAsia="Calibri" w:hAnsi="Times New Roman" w:cs="Times New Roman"/>
                  <w:kern w:val="2"/>
                </w:rPr>
                <w:t>Mariana-Claudia, M., 2022. The fashion industry and its impact on the environment. </w:t>
              </w:r>
              <w:r w:rsidRPr="00C14D5A">
                <w:rPr>
                  <w:rFonts w:ascii="Times New Roman" w:eastAsia="Calibri" w:hAnsi="Times New Roman" w:cs="Times New Roman"/>
                  <w:i/>
                  <w:iCs/>
                  <w:kern w:val="2"/>
                </w:rPr>
                <w:t xml:space="preserve">Annals </w:t>
              </w:r>
              <w:proofErr w:type="spellStart"/>
              <w:r w:rsidRPr="00C14D5A">
                <w:rPr>
                  <w:rFonts w:ascii="Times New Roman" w:eastAsia="Calibri" w:hAnsi="Times New Roman" w:cs="Times New Roman"/>
                  <w:i/>
                  <w:iCs/>
                  <w:kern w:val="2"/>
                </w:rPr>
                <w:t>of’Constantin</w:t>
              </w:r>
              <w:proofErr w:type="spellEnd"/>
              <w:r w:rsidRPr="00C14D5A">
                <w:rPr>
                  <w:rFonts w:ascii="Times New Roman" w:eastAsia="Calibri" w:hAnsi="Times New Roman" w:cs="Times New Roman"/>
                  <w:i/>
                  <w:iCs/>
                  <w:kern w:val="2"/>
                </w:rPr>
                <w:t xml:space="preserve"> </w:t>
              </w:r>
              <w:proofErr w:type="spellStart"/>
              <w:r w:rsidRPr="00C14D5A">
                <w:rPr>
                  <w:rFonts w:ascii="Times New Roman" w:eastAsia="Calibri" w:hAnsi="Times New Roman" w:cs="Times New Roman"/>
                  <w:i/>
                  <w:iCs/>
                  <w:kern w:val="2"/>
                </w:rPr>
                <w:t>Brancusi’University</w:t>
              </w:r>
              <w:proofErr w:type="spellEnd"/>
              <w:r w:rsidRPr="00C14D5A">
                <w:rPr>
                  <w:rFonts w:ascii="Times New Roman" w:eastAsia="Calibri" w:hAnsi="Times New Roman" w:cs="Times New Roman"/>
                  <w:i/>
                  <w:iCs/>
                  <w:kern w:val="2"/>
                </w:rPr>
                <w:t xml:space="preserve"> of Targu-Jiu</w:t>
              </w:r>
              <w:r w:rsidRPr="00C14D5A">
                <w:rPr>
                  <w:rFonts w:ascii="Times New Roman" w:eastAsia="Calibri" w:hAnsi="Times New Roman" w:cs="Times New Roman"/>
                  <w:kern w:val="2"/>
                </w:rPr>
                <w:t>, </w:t>
              </w:r>
              <w:r w:rsidRPr="00C14D5A">
                <w:rPr>
                  <w:rFonts w:ascii="Times New Roman" w:eastAsia="Calibri" w:hAnsi="Times New Roman" w:cs="Times New Roman"/>
                  <w:i/>
                  <w:iCs/>
                  <w:kern w:val="2"/>
                </w:rPr>
                <w:t>1</w:t>
              </w:r>
              <w:r w:rsidRPr="00C14D5A">
                <w:rPr>
                  <w:rFonts w:ascii="Times New Roman" w:eastAsia="Calibri" w:hAnsi="Times New Roman" w:cs="Times New Roman"/>
                  <w:kern w:val="2"/>
                </w:rPr>
                <w:t>, pp.191-94.</w:t>
              </w:r>
            </w:p>
            <w:p w14:paraId="18924256" w14:textId="77777777" w:rsidR="00C14D5A" w:rsidRPr="00C14D5A" w:rsidRDefault="00C14D5A" w:rsidP="00C14D5A">
              <w:pPr>
                <w:spacing w:line="360" w:lineRule="auto"/>
                <w:ind w:left="720" w:hanging="720"/>
                <w:rPr>
                  <w:rFonts w:ascii="Times New Roman" w:eastAsia="Calibri" w:hAnsi="Times New Roman" w:cs="Times New Roman"/>
                  <w:kern w:val="2"/>
                </w:rPr>
              </w:pPr>
              <w:r w:rsidRPr="00C14D5A">
                <w:rPr>
                  <w:rFonts w:ascii="Times New Roman" w:eastAsia="Calibri" w:hAnsi="Times New Roman" w:cs="Times New Roman"/>
                  <w:kern w:val="2"/>
                </w:rPr>
                <w:lastRenderedPageBreak/>
                <w:t>Martinho, C.A., 2021. </w:t>
              </w:r>
              <w:r w:rsidRPr="00C14D5A">
                <w:rPr>
                  <w:rFonts w:ascii="Times New Roman" w:eastAsia="Calibri" w:hAnsi="Times New Roman" w:cs="Times New Roman"/>
                  <w:i/>
                  <w:iCs/>
                  <w:kern w:val="2"/>
                </w:rPr>
                <w:t>Predicting consumer purchase intention and purchase behaviour of fashion items made from recycled plastic using the theory of planned behaviour</w:t>
              </w:r>
              <w:r w:rsidRPr="00C14D5A">
                <w:rPr>
                  <w:rFonts w:ascii="Times New Roman" w:eastAsia="Calibri" w:hAnsi="Times New Roman" w:cs="Times New Roman"/>
                  <w:kern w:val="2"/>
                </w:rPr>
                <w:t> (Master's thesis, ISCTE-Instituto Universitario de Lisboa (Portugal)).</w:t>
              </w:r>
            </w:p>
            <w:p w14:paraId="3E079A9C" w14:textId="77777777" w:rsidR="00C14D5A" w:rsidRPr="00C14D5A" w:rsidRDefault="00C14D5A" w:rsidP="00C14D5A">
              <w:pPr>
                <w:spacing w:before="100" w:beforeAutospacing="1" w:after="100" w:afterAutospacing="1" w:line="360" w:lineRule="auto"/>
                <w:ind w:left="720" w:hanging="720"/>
                <w:rPr>
                  <w:rFonts w:ascii="Times New Roman" w:eastAsia="Times New Roman" w:hAnsi="Times New Roman" w:cs="Times New Roman"/>
                  <w:lang w:eastAsia="en-GB"/>
                  <w14:ligatures w14:val="none"/>
                </w:rPr>
              </w:pPr>
              <w:r w:rsidRPr="00C14D5A">
                <w:rPr>
                  <w:rFonts w:ascii="Times New Roman" w:eastAsia="Times New Roman" w:hAnsi="Times New Roman" w:cs="Times New Roman"/>
                  <w:lang w:eastAsia="en-GB"/>
                  <w14:ligatures w14:val="none"/>
                </w:rPr>
                <w:t xml:space="preserve">Mayer, J.D., Caruso, D.R. and Salovey, P. (2016) ‘The ability model of emotional intelligence: principles and updates’, </w:t>
              </w:r>
              <w:r w:rsidRPr="00C14D5A">
                <w:rPr>
                  <w:rFonts w:ascii="Times New Roman" w:eastAsia="Times New Roman" w:hAnsi="Times New Roman" w:cs="Times New Roman"/>
                  <w:i/>
                  <w:iCs/>
                  <w:lang w:eastAsia="en-GB"/>
                  <w14:ligatures w14:val="none"/>
                </w:rPr>
                <w:t>Emotion Review</w:t>
              </w:r>
              <w:r w:rsidRPr="00C14D5A">
                <w:rPr>
                  <w:rFonts w:ascii="Times New Roman" w:eastAsia="Times New Roman" w:hAnsi="Times New Roman" w:cs="Times New Roman"/>
                  <w:lang w:eastAsia="en-GB"/>
                  <w14:ligatures w14:val="none"/>
                </w:rPr>
                <w:t>, 8(4), pp. 290–300.</w:t>
              </w:r>
            </w:p>
            <w:p w14:paraId="44C32372" w14:textId="77777777" w:rsidR="00C14D5A" w:rsidRPr="00C14D5A" w:rsidRDefault="00C14D5A" w:rsidP="00C14D5A">
              <w:pPr>
                <w:spacing w:line="360" w:lineRule="auto"/>
                <w:ind w:left="720" w:hanging="720"/>
                <w:rPr>
                  <w:rFonts w:ascii="Times New Roman" w:eastAsia="Calibri" w:hAnsi="Times New Roman" w:cs="Times New Roman"/>
                  <w:kern w:val="2"/>
                </w:rPr>
              </w:pPr>
              <w:r w:rsidRPr="00C14D5A">
                <w:rPr>
                  <w:rFonts w:ascii="Times New Roman" w:eastAsia="Calibri" w:hAnsi="Times New Roman" w:cs="Times New Roman"/>
                  <w:kern w:val="2"/>
                </w:rPr>
                <w:t>Muñoz-Torres, M.J., Fernández-Izquierdo, M.Á., Ferrero-Ferrero, I., Escrig-Olmedo, E. and Rivera-Lirio, J.M., 2022. Social life cycle analysis of textile industry impacts for greater social sustainability of global supply chains. </w:t>
              </w:r>
              <w:r w:rsidRPr="00C14D5A">
                <w:rPr>
                  <w:rFonts w:ascii="Times New Roman" w:eastAsia="Calibri" w:hAnsi="Times New Roman" w:cs="Times New Roman"/>
                  <w:i/>
                  <w:iCs/>
                  <w:kern w:val="2"/>
                </w:rPr>
                <w:t>Systems</w:t>
              </w:r>
              <w:r w:rsidRPr="00C14D5A">
                <w:rPr>
                  <w:rFonts w:ascii="Times New Roman" w:eastAsia="Calibri" w:hAnsi="Times New Roman" w:cs="Times New Roman"/>
                  <w:kern w:val="2"/>
                </w:rPr>
                <w:t>, </w:t>
              </w:r>
              <w:r w:rsidRPr="00C14D5A">
                <w:rPr>
                  <w:rFonts w:ascii="Times New Roman" w:eastAsia="Calibri" w:hAnsi="Times New Roman" w:cs="Times New Roman"/>
                  <w:i/>
                  <w:iCs/>
                  <w:kern w:val="2"/>
                </w:rPr>
                <w:t>11</w:t>
              </w:r>
              <w:r w:rsidRPr="00C14D5A">
                <w:rPr>
                  <w:rFonts w:ascii="Times New Roman" w:eastAsia="Calibri" w:hAnsi="Times New Roman" w:cs="Times New Roman"/>
                  <w:kern w:val="2"/>
                </w:rPr>
                <w:t>(1), p.8.</w:t>
              </w:r>
            </w:p>
            <w:p w14:paraId="0D339EEA" w14:textId="77777777" w:rsidR="00C14D5A" w:rsidRPr="00C14D5A" w:rsidRDefault="00C14D5A" w:rsidP="00C14D5A">
              <w:pPr>
                <w:spacing w:line="360" w:lineRule="auto"/>
                <w:ind w:left="720" w:hanging="720"/>
                <w:rPr>
                  <w:rFonts w:ascii="Times New Roman" w:eastAsia="Calibri" w:hAnsi="Times New Roman" w:cs="Times New Roman"/>
                  <w:kern w:val="2"/>
                </w:rPr>
              </w:pPr>
              <w:r w:rsidRPr="00C14D5A">
                <w:rPr>
                  <w:rFonts w:ascii="Times New Roman" w:eastAsia="Calibri" w:hAnsi="Times New Roman" w:cs="Times New Roman"/>
                  <w:kern w:val="2"/>
                </w:rPr>
                <w:t>Peters, G., Li, M. and Lenzen, M., 2021. The need to decelerate fast fashion in a hot climate-A global sustainability perspective on the garment industry. </w:t>
              </w:r>
              <w:r w:rsidRPr="00C14D5A">
                <w:rPr>
                  <w:rFonts w:ascii="Times New Roman" w:eastAsia="Calibri" w:hAnsi="Times New Roman" w:cs="Times New Roman"/>
                  <w:i/>
                  <w:iCs/>
                  <w:kern w:val="2"/>
                </w:rPr>
                <w:t>Journal of cleaner production</w:t>
              </w:r>
              <w:r w:rsidRPr="00C14D5A">
                <w:rPr>
                  <w:rFonts w:ascii="Times New Roman" w:eastAsia="Calibri" w:hAnsi="Times New Roman" w:cs="Times New Roman"/>
                  <w:kern w:val="2"/>
                </w:rPr>
                <w:t>, </w:t>
              </w:r>
              <w:r w:rsidRPr="00C14D5A">
                <w:rPr>
                  <w:rFonts w:ascii="Times New Roman" w:eastAsia="Calibri" w:hAnsi="Times New Roman" w:cs="Times New Roman"/>
                  <w:i/>
                  <w:iCs/>
                  <w:kern w:val="2"/>
                </w:rPr>
                <w:t>295</w:t>
              </w:r>
              <w:r w:rsidRPr="00C14D5A">
                <w:rPr>
                  <w:rFonts w:ascii="Times New Roman" w:eastAsia="Calibri" w:hAnsi="Times New Roman" w:cs="Times New Roman"/>
                  <w:kern w:val="2"/>
                </w:rPr>
                <w:t>, p.126390.</w:t>
              </w:r>
            </w:p>
            <w:p w14:paraId="106429F6" w14:textId="77777777" w:rsidR="00C14D5A" w:rsidRPr="00C14D5A" w:rsidRDefault="00C14D5A" w:rsidP="00C14D5A">
              <w:pPr>
                <w:spacing w:line="360" w:lineRule="auto"/>
                <w:ind w:left="720" w:hanging="720"/>
                <w:rPr>
                  <w:rFonts w:ascii="Times New Roman" w:eastAsia="Calibri" w:hAnsi="Times New Roman" w:cs="Times New Roman"/>
                  <w:kern w:val="2"/>
                </w:rPr>
              </w:pPr>
              <w:r w:rsidRPr="00C14D5A">
                <w:rPr>
                  <w:rFonts w:ascii="Times New Roman" w:eastAsia="Calibri" w:hAnsi="Times New Roman" w:cs="Times New Roman"/>
                  <w:kern w:val="2"/>
                </w:rPr>
                <w:t>Polat, M., 2025. Analysing the Ethical Factors Affecting the Purchasing Behaviour of University Youth in the Digital Environment with Extended Planned Behaviour Theory (TPB). </w:t>
              </w:r>
              <w:proofErr w:type="spellStart"/>
              <w:r w:rsidRPr="00C14D5A">
                <w:rPr>
                  <w:rFonts w:ascii="Times New Roman" w:eastAsia="Calibri" w:hAnsi="Times New Roman" w:cs="Times New Roman"/>
                  <w:i/>
                  <w:iCs/>
                  <w:kern w:val="2"/>
                </w:rPr>
                <w:t>Tüketici</w:t>
              </w:r>
              <w:proofErr w:type="spellEnd"/>
              <w:r w:rsidRPr="00C14D5A">
                <w:rPr>
                  <w:rFonts w:ascii="Times New Roman" w:eastAsia="Calibri" w:hAnsi="Times New Roman" w:cs="Times New Roman"/>
                  <w:i/>
                  <w:iCs/>
                  <w:kern w:val="2"/>
                </w:rPr>
                <w:t xml:space="preserve"> </w:t>
              </w:r>
              <w:proofErr w:type="spellStart"/>
              <w:r w:rsidRPr="00C14D5A">
                <w:rPr>
                  <w:rFonts w:ascii="Times New Roman" w:eastAsia="Calibri" w:hAnsi="Times New Roman" w:cs="Times New Roman"/>
                  <w:i/>
                  <w:iCs/>
                  <w:kern w:val="2"/>
                </w:rPr>
                <w:t>ve</w:t>
              </w:r>
              <w:proofErr w:type="spellEnd"/>
              <w:r w:rsidRPr="00C14D5A">
                <w:rPr>
                  <w:rFonts w:ascii="Times New Roman" w:eastAsia="Calibri" w:hAnsi="Times New Roman" w:cs="Times New Roman"/>
                  <w:i/>
                  <w:iCs/>
                  <w:kern w:val="2"/>
                </w:rPr>
                <w:t xml:space="preserve"> </w:t>
              </w:r>
              <w:proofErr w:type="spellStart"/>
              <w:r w:rsidRPr="00C14D5A">
                <w:rPr>
                  <w:rFonts w:ascii="Times New Roman" w:eastAsia="Calibri" w:hAnsi="Times New Roman" w:cs="Times New Roman"/>
                  <w:i/>
                  <w:iCs/>
                  <w:kern w:val="2"/>
                </w:rPr>
                <w:t>Tüketim</w:t>
              </w:r>
              <w:proofErr w:type="spellEnd"/>
              <w:r w:rsidRPr="00C14D5A">
                <w:rPr>
                  <w:rFonts w:ascii="Times New Roman" w:eastAsia="Calibri" w:hAnsi="Times New Roman" w:cs="Times New Roman"/>
                  <w:i/>
                  <w:iCs/>
                  <w:kern w:val="2"/>
                </w:rPr>
                <w:t xml:space="preserve"> Araştırmaları </w:t>
              </w:r>
              <w:proofErr w:type="spellStart"/>
              <w:r w:rsidRPr="00C14D5A">
                <w:rPr>
                  <w:rFonts w:ascii="Times New Roman" w:eastAsia="Calibri" w:hAnsi="Times New Roman" w:cs="Times New Roman"/>
                  <w:i/>
                  <w:iCs/>
                  <w:kern w:val="2"/>
                </w:rPr>
                <w:t>Dergisi</w:t>
              </w:r>
              <w:proofErr w:type="spellEnd"/>
              <w:r w:rsidRPr="00C14D5A">
                <w:rPr>
                  <w:rFonts w:ascii="Times New Roman" w:eastAsia="Calibri" w:hAnsi="Times New Roman" w:cs="Times New Roman"/>
                  <w:i/>
                  <w:iCs/>
                  <w:kern w:val="2"/>
                </w:rPr>
                <w:t>= Journal of Consumer and Consumption Research</w:t>
              </w:r>
              <w:r w:rsidRPr="00C14D5A">
                <w:rPr>
                  <w:rFonts w:ascii="Times New Roman" w:eastAsia="Calibri" w:hAnsi="Times New Roman" w:cs="Times New Roman"/>
                  <w:kern w:val="2"/>
                </w:rPr>
                <w:t>, </w:t>
              </w:r>
              <w:r w:rsidRPr="00C14D5A">
                <w:rPr>
                  <w:rFonts w:ascii="Times New Roman" w:eastAsia="Calibri" w:hAnsi="Times New Roman" w:cs="Times New Roman"/>
                  <w:i/>
                  <w:iCs/>
                  <w:kern w:val="2"/>
                </w:rPr>
                <w:t>17</w:t>
              </w:r>
              <w:r w:rsidRPr="00C14D5A">
                <w:rPr>
                  <w:rFonts w:ascii="Times New Roman" w:eastAsia="Calibri" w:hAnsi="Times New Roman" w:cs="Times New Roman"/>
                  <w:kern w:val="2"/>
                </w:rPr>
                <w:t>(1), pp.259-310.</w:t>
              </w:r>
            </w:p>
            <w:p w14:paraId="6DAA899F" w14:textId="77777777" w:rsidR="00C14D5A" w:rsidRPr="00C14D5A" w:rsidRDefault="00C14D5A" w:rsidP="00C14D5A">
              <w:pPr>
                <w:spacing w:line="360" w:lineRule="auto"/>
                <w:ind w:left="720" w:hanging="720"/>
                <w:rPr>
                  <w:rFonts w:ascii="Times New Roman" w:eastAsia="Calibri" w:hAnsi="Times New Roman" w:cs="Times New Roman"/>
                  <w:kern w:val="2"/>
                </w:rPr>
              </w:pPr>
              <w:proofErr w:type="spellStart"/>
              <w:r w:rsidRPr="00C14D5A">
                <w:rPr>
                  <w:rFonts w:ascii="Times New Roman" w:eastAsia="Calibri" w:hAnsi="Times New Roman" w:cs="Times New Roman"/>
                  <w:kern w:val="2"/>
                </w:rPr>
                <w:t>Pricopoaia</w:t>
              </w:r>
              <w:proofErr w:type="spellEnd"/>
              <w:r w:rsidRPr="00C14D5A">
                <w:rPr>
                  <w:rFonts w:ascii="Times New Roman" w:eastAsia="Calibri" w:hAnsi="Times New Roman" w:cs="Times New Roman"/>
                  <w:kern w:val="2"/>
                </w:rPr>
                <w:t xml:space="preserve">, O., Cristache, N., </w:t>
              </w:r>
              <w:proofErr w:type="spellStart"/>
              <w:r w:rsidRPr="00C14D5A">
                <w:rPr>
                  <w:rFonts w:ascii="Times New Roman" w:eastAsia="Calibri" w:hAnsi="Times New Roman" w:cs="Times New Roman"/>
                  <w:kern w:val="2"/>
                </w:rPr>
                <w:t>Lupașc</w:t>
              </w:r>
              <w:proofErr w:type="spellEnd"/>
              <w:r w:rsidRPr="00C14D5A">
                <w:rPr>
                  <w:rFonts w:ascii="Times New Roman" w:eastAsia="Calibri" w:hAnsi="Times New Roman" w:cs="Times New Roman"/>
                  <w:kern w:val="2"/>
                </w:rPr>
                <w:t xml:space="preserve">, A., Dobrea, R.C., </w:t>
              </w:r>
              <w:proofErr w:type="spellStart"/>
              <w:r w:rsidRPr="00C14D5A">
                <w:rPr>
                  <w:rFonts w:ascii="Times New Roman" w:eastAsia="Calibri" w:hAnsi="Times New Roman" w:cs="Times New Roman"/>
                  <w:kern w:val="2"/>
                </w:rPr>
                <w:t>Tureatca</w:t>
              </w:r>
              <w:proofErr w:type="spellEnd"/>
              <w:r w:rsidRPr="00C14D5A">
                <w:rPr>
                  <w:rFonts w:ascii="Times New Roman" w:eastAsia="Calibri" w:hAnsi="Times New Roman" w:cs="Times New Roman"/>
                  <w:kern w:val="2"/>
                </w:rPr>
                <w:t>, M.V. and Dinulescu, L.G., 2025. The impact of marketing strategies on promoting sustainability in the fashion sector. </w:t>
              </w:r>
              <w:r w:rsidRPr="00C14D5A">
                <w:rPr>
                  <w:rFonts w:ascii="Times New Roman" w:eastAsia="Calibri" w:hAnsi="Times New Roman" w:cs="Times New Roman"/>
                  <w:i/>
                  <w:iCs/>
                  <w:kern w:val="2"/>
                </w:rPr>
                <w:t>Sustainability</w:t>
              </w:r>
              <w:r w:rsidRPr="00C14D5A">
                <w:rPr>
                  <w:rFonts w:ascii="Times New Roman" w:eastAsia="Calibri" w:hAnsi="Times New Roman" w:cs="Times New Roman"/>
                  <w:kern w:val="2"/>
                </w:rPr>
                <w:t>, </w:t>
              </w:r>
              <w:r w:rsidRPr="00C14D5A">
                <w:rPr>
                  <w:rFonts w:ascii="Times New Roman" w:eastAsia="Calibri" w:hAnsi="Times New Roman" w:cs="Times New Roman"/>
                  <w:i/>
                  <w:iCs/>
                  <w:kern w:val="2"/>
                </w:rPr>
                <w:t>17</w:t>
              </w:r>
              <w:r w:rsidRPr="00C14D5A">
                <w:rPr>
                  <w:rFonts w:ascii="Times New Roman" w:eastAsia="Calibri" w:hAnsi="Times New Roman" w:cs="Times New Roman"/>
                  <w:kern w:val="2"/>
                </w:rPr>
                <w:t>(12), p.5546.</w:t>
              </w:r>
            </w:p>
            <w:p w14:paraId="426E8F00" w14:textId="77777777" w:rsidR="00C14D5A" w:rsidRPr="00C14D5A" w:rsidRDefault="00C14D5A" w:rsidP="00C14D5A">
              <w:pPr>
                <w:spacing w:line="360" w:lineRule="auto"/>
                <w:ind w:left="720" w:hanging="720"/>
                <w:rPr>
                  <w:rFonts w:ascii="Times New Roman" w:eastAsia="Calibri" w:hAnsi="Times New Roman" w:cs="Times New Roman"/>
                  <w:kern w:val="2"/>
                </w:rPr>
              </w:pPr>
              <w:proofErr w:type="spellStart"/>
              <w:r w:rsidRPr="00C14D5A">
                <w:rPr>
                  <w:rFonts w:ascii="Times New Roman" w:eastAsia="Calibri" w:hAnsi="Times New Roman" w:cs="Times New Roman"/>
                  <w:kern w:val="2"/>
                </w:rPr>
                <w:t>Ramtiyal</w:t>
              </w:r>
              <w:proofErr w:type="spellEnd"/>
              <w:r w:rsidRPr="00C14D5A">
                <w:rPr>
                  <w:rFonts w:ascii="Times New Roman" w:eastAsia="Calibri" w:hAnsi="Times New Roman" w:cs="Times New Roman"/>
                  <w:kern w:val="2"/>
                </w:rPr>
                <w:t xml:space="preserve">, B., Garg, P., Johari, S., Rathore, A.P.S. and Thakrey, A., 2024. Investigating the effects of corporate social responsibility on sustainable consumer purchase </w:t>
              </w:r>
              <w:proofErr w:type="spellStart"/>
              <w:r w:rsidRPr="00C14D5A">
                <w:rPr>
                  <w:rFonts w:ascii="Times New Roman" w:eastAsia="Calibri" w:hAnsi="Times New Roman" w:cs="Times New Roman"/>
                  <w:kern w:val="2"/>
                </w:rPr>
                <w:t>behavior</w:t>
              </w:r>
              <w:proofErr w:type="spellEnd"/>
              <w:r w:rsidRPr="00C14D5A">
                <w:rPr>
                  <w:rFonts w:ascii="Times New Roman" w:eastAsia="Calibri" w:hAnsi="Times New Roman" w:cs="Times New Roman"/>
                  <w:kern w:val="2"/>
                </w:rPr>
                <w:t>. </w:t>
              </w:r>
              <w:r w:rsidRPr="00C14D5A">
                <w:rPr>
                  <w:rFonts w:ascii="Times New Roman" w:eastAsia="Calibri" w:hAnsi="Times New Roman" w:cs="Times New Roman"/>
                  <w:i/>
                  <w:iCs/>
                  <w:kern w:val="2"/>
                </w:rPr>
                <w:t>Journal of Global Operations and Strategic Sourcing</w:t>
              </w:r>
              <w:r w:rsidRPr="00C14D5A">
                <w:rPr>
                  <w:rFonts w:ascii="Times New Roman" w:eastAsia="Calibri" w:hAnsi="Times New Roman" w:cs="Times New Roman"/>
                  <w:kern w:val="2"/>
                </w:rPr>
                <w:t>, </w:t>
              </w:r>
              <w:r w:rsidRPr="00C14D5A">
                <w:rPr>
                  <w:rFonts w:ascii="Times New Roman" w:eastAsia="Calibri" w:hAnsi="Times New Roman" w:cs="Times New Roman"/>
                  <w:i/>
                  <w:iCs/>
                  <w:kern w:val="2"/>
                </w:rPr>
                <w:t>17</w:t>
              </w:r>
              <w:r w:rsidRPr="00C14D5A">
                <w:rPr>
                  <w:rFonts w:ascii="Times New Roman" w:eastAsia="Calibri" w:hAnsi="Times New Roman" w:cs="Times New Roman"/>
                  <w:kern w:val="2"/>
                </w:rPr>
                <w:t>(1), pp.1-27.</w:t>
              </w:r>
            </w:p>
            <w:p w14:paraId="2670BEC1" w14:textId="77777777" w:rsidR="00C14D5A" w:rsidRPr="00C14D5A" w:rsidRDefault="00C14D5A" w:rsidP="00C14D5A">
              <w:pPr>
                <w:spacing w:line="360" w:lineRule="auto"/>
                <w:ind w:left="720" w:hanging="720"/>
                <w:rPr>
                  <w:rFonts w:ascii="Times New Roman" w:eastAsia="Calibri" w:hAnsi="Times New Roman" w:cs="Times New Roman"/>
                  <w:kern w:val="2"/>
                </w:rPr>
              </w:pPr>
              <w:r w:rsidRPr="00C14D5A">
                <w:rPr>
                  <w:rFonts w:ascii="Times New Roman" w:eastAsia="Calibri" w:hAnsi="Times New Roman" w:cs="Times New Roman"/>
                  <w:kern w:val="2"/>
                </w:rPr>
                <w:t>Ravi, A. and Teitelbaum, E., 2025. Fast fashion or clean clothes? Evaluating consumer demand for ethically sourced apparel. </w:t>
              </w:r>
              <w:r w:rsidRPr="00C14D5A">
                <w:rPr>
                  <w:rFonts w:ascii="Times New Roman" w:eastAsia="Calibri" w:hAnsi="Times New Roman" w:cs="Times New Roman"/>
                  <w:i/>
                  <w:iCs/>
                  <w:kern w:val="2"/>
                </w:rPr>
                <w:t>Business and Politics</w:t>
              </w:r>
              <w:r w:rsidRPr="00C14D5A">
                <w:rPr>
                  <w:rFonts w:ascii="Times New Roman" w:eastAsia="Calibri" w:hAnsi="Times New Roman" w:cs="Times New Roman"/>
                  <w:kern w:val="2"/>
                </w:rPr>
                <w:t>, </w:t>
              </w:r>
              <w:r w:rsidRPr="00C14D5A">
                <w:rPr>
                  <w:rFonts w:ascii="Times New Roman" w:eastAsia="Calibri" w:hAnsi="Times New Roman" w:cs="Times New Roman"/>
                  <w:i/>
                  <w:iCs/>
                  <w:kern w:val="2"/>
                </w:rPr>
                <w:t>27</w:t>
              </w:r>
              <w:r w:rsidRPr="00C14D5A">
                <w:rPr>
                  <w:rFonts w:ascii="Times New Roman" w:eastAsia="Calibri" w:hAnsi="Times New Roman" w:cs="Times New Roman"/>
                  <w:kern w:val="2"/>
                </w:rPr>
                <w:t>(2), pp.309-329.</w:t>
              </w:r>
            </w:p>
            <w:p w14:paraId="4E52BE17" w14:textId="77777777" w:rsidR="00C14D5A" w:rsidRPr="00C14D5A" w:rsidRDefault="00C14D5A" w:rsidP="00C14D5A">
              <w:pPr>
                <w:spacing w:line="360" w:lineRule="auto"/>
                <w:ind w:left="720" w:hanging="720"/>
                <w:rPr>
                  <w:rFonts w:ascii="Times New Roman" w:eastAsia="Calibri" w:hAnsi="Times New Roman" w:cs="Times New Roman"/>
                  <w:kern w:val="2"/>
                </w:rPr>
              </w:pPr>
              <w:r w:rsidRPr="00C14D5A">
                <w:rPr>
                  <w:rFonts w:ascii="Times New Roman" w:eastAsia="Calibri" w:hAnsi="Times New Roman" w:cs="Times New Roman"/>
                  <w:kern w:val="2"/>
                </w:rPr>
                <w:t xml:space="preserve">Redman, A., 2024. " There Is No Fashion on a Dead Planet:" How a Mandatory Reporting Directive Shared by the US and the EU and </w:t>
              </w:r>
              <w:proofErr w:type="spellStart"/>
              <w:r w:rsidRPr="00C14D5A">
                <w:rPr>
                  <w:rFonts w:ascii="Times New Roman" w:eastAsia="Calibri" w:hAnsi="Times New Roman" w:cs="Times New Roman"/>
                  <w:kern w:val="2"/>
                </w:rPr>
                <w:t>Centered</w:t>
              </w:r>
              <w:proofErr w:type="spellEnd"/>
              <w:r w:rsidRPr="00C14D5A">
                <w:rPr>
                  <w:rFonts w:ascii="Times New Roman" w:eastAsia="Calibri" w:hAnsi="Times New Roman" w:cs="Times New Roman"/>
                  <w:kern w:val="2"/>
                </w:rPr>
                <w:t xml:space="preserve"> on Transparency Could Be the First Step to Increased Sustainability in the Fashion Industry. </w:t>
              </w:r>
              <w:r w:rsidRPr="00C14D5A">
                <w:rPr>
                  <w:rFonts w:ascii="Times New Roman" w:eastAsia="Calibri" w:hAnsi="Times New Roman" w:cs="Times New Roman"/>
                  <w:i/>
                  <w:iCs/>
                  <w:kern w:val="2"/>
                </w:rPr>
                <w:t>Nw. J. Int'l L. &amp; Bus.</w:t>
              </w:r>
              <w:r w:rsidRPr="00C14D5A">
                <w:rPr>
                  <w:rFonts w:ascii="Times New Roman" w:eastAsia="Calibri" w:hAnsi="Times New Roman" w:cs="Times New Roman"/>
                  <w:kern w:val="2"/>
                </w:rPr>
                <w:t>, </w:t>
              </w:r>
              <w:r w:rsidRPr="00C14D5A">
                <w:rPr>
                  <w:rFonts w:ascii="Times New Roman" w:eastAsia="Calibri" w:hAnsi="Times New Roman" w:cs="Times New Roman"/>
                  <w:i/>
                  <w:iCs/>
                  <w:kern w:val="2"/>
                </w:rPr>
                <w:t>45</w:t>
              </w:r>
              <w:r w:rsidRPr="00C14D5A">
                <w:rPr>
                  <w:rFonts w:ascii="Times New Roman" w:eastAsia="Calibri" w:hAnsi="Times New Roman" w:cs="Times New Roman"/>
                  <w:kern w:val="2"/>
                </w:rPr>
                <w:t>, p.263.</w:t>
              </w:r>
            </w:p>
            <w:p w14:paraId="5753593D" w14:textId="77777777" w:rsidR="00C14D5A" w:rsidRPr="00C14D5A" w:rsidRDefault="00C14D5A" w:rsidP="00C14D5A">
              <w:pPr>
                <w:spacing w:line="360" w:lineRule="auto"/>
                <w:ind w:left="720" w:hanging="720"/>
                <w:rPr>
                  <w:rFonts w:ascii="Times New Roman" w:eastAsia="Calibri" w:hAnsi="Times New Roman" w:cs="Times New Roman"/>
                  <w:kern w:val="2"/>
                </w:rPr>
              </w:pPr>
              <w:r w:rsidRPr="00C14D5A">
                <w:rPr>
                  <w:rFonts w:ascii="Times New Roman" w:eastAsia="Calibri" w:hAnsi="Times New Roman" w:cs="Times New Roman"/>
                  <w:kern w:val="2"/>
                </w:rPr>
                <w:lastRenderedPageBreak/>
                <w:t xml:space="preserve">Salvatore, F.P., </w:t>
              </w:r>
              <w:proofErr w:type="spellStart"/>
              <w:r w:rsidRPr="00C14D5A">
                <w:rPr>
                  <w:rFonts w:ascii="Times New Roman" w:eastAsia="Calibri" w:hAnsi="Times New Roman" w:cs="Times New Roman"/>
                  <w:kern w:val="2"/>
                </w:rPr>
                <w:t>Adamashvili</w:t>
              </w:r>
              <w:proofErr w:type="spellEnd"/>
              <w:r w:rsidRPr="00C14D5A">
                <w:rPr>
                  <w:rFonts w:ascii="Times New Roman" w:eastAsia="Calibri" w:hAnsi="Times New Roman" w:cs="Times New Roman"/>
                  <w:kern w:val="2"/>
                </w:rPr>
                <w:t xml:space="preserve">, N. and </w:t>
              </w:r>
              <w:proofErr w:type="spellStart"/>
              <w:r w:rsidRPr="00C14D5A">
                <w:rPr>
                  <w:rFonts w:ascii="Times New Roman" w:eastAsia="Calibri" w:hAnsi="Times New Roman" w:cs="Times New Roman"/>
                  <w:kern w:val="2"/>
                </w:rPr>
                <w:t>Contò</w:t>
              </w:r>
              <w:proofErr w:type="spellEnd"/>
              <w:r w:rsidRPr="00C14D5A">
                <w:rPr>
                  <w:rFonts w:ascii="Times New Roman" w:eastAsia="Calibri" w:hAnsi="Times New Roman" w:cs="Times New Roman"/>
                  <w:kern w:val="2"/>
                </w:rPr>
                <w:t xml:space="preserve">, F., 2022. Factors affecting consumer purchasing </w:t>
              </w:r>
              <w:proofErr w:type="spellStart"/>
              <w:r w:rsidRPr="00C14D5A">
                <w:rPr>
                  <w:rFonts w:ascii="Times New Roman" w:eastAsia="Calibri" w:hAnsi="Times New Roman" w:cs="Times New Roman"/>
                  <w:kern w:val="2"/>
                </w:rPr>
                <w:t>behavior</w:t>
              </w:r>
              <w:proofErr w:type="spellEnd"/>
              <w:r w:rsidRPr="00C14D5A">
                <w:rPr>
                  <w:rFonts w:ascii="Times New Roman" w:eastAsia="Calibri" w:hAnsi="Times New Roman" w:cs="Times New Roman"/>
                  <w:kern w:val="2"/>
                </w:rPr>
                <w:t xml:space="preserve"> of functional food: a comparative analysis for consumer management. </w:t>
              </w:r>
              <w:r w:rsidRPr="00C14D5A">
                <w:rPr>
                  <w:rFonts w:ascii="Times New Roman" w:eastAsia="Calibri" w:hAnsi="Times New Roman" w:cs="Times New Roman"/>
                  <w:i/>
                  <w:iCs/>
                  <w:kern w:val="2"/>
                </w:rPr>
                <w:t>British Food Journal</w:t>
              </w:r>
              <w:r w:rsidRPr="00C14D5A">
                <w:rPr>
                  <w:rFonts w:ascii="Times New Roman" w:eastAsia="Calibri" w:hAnsi="Times New Roman" w:cs="Times New Roman"/>
                  <w:kern w:val="2"/>
                </w:rPr>
                <w:t>, </w:t>
              </w:r>
              <w:r w:rsidRPr="00C14D5A">
                <w:rPr>
                  <w:rFonts w:ascii="Times New Roman" w:eastAsia="Calibri" w:hAnsi="Times New Roman" w:cs="Times New Roman"/>
                  <w:i/>
                  <w:iCs/>
                  <w:kern w:val="2"/>
                </w:rPr>
                <w:t>124</w:t>
              </w:r>
              <w:r w:rsidRPr="00C14D5A">
                <w:rPr>
                  <w:rFonts w:ascii="Times New Roman" w:eastAsia="Calibri" w:hAnsi="Times New Roman" w:cs="Times New Roman"/>
                  <w:kern w:val="2"/>
                </w:rPr>
                <w:t>(5), pp.1519-1536.</w:t>
              </w:r>
            </w:p>
            <w:p w14:paraId="33934DAE" w14:textId="77777777" w:rsidR="00C14D5A" w:rsidRPr="00C14D5A" w:rsidRDefault="00C14D5A" w:rsidP="00C14D5A">
              <w:pPr>
                <w:spacing w:before="100" w:beforeAutospacing="1" w:after="100" w:afterAutospacing="1" w:line="360" w:lineRule="auto"/>
                <w:ind w:left="720" w:hanging="720"/>
                <w:rPr>
                  <w:rFonts w:ascii="Times New Roman" w:eastAsia="Times New Roman" w:hAnsi="Times New Roman" w:cs="Times New Roman"/>
                  <w:lang w:eastAsia="en-GB"/>
                  <w14:ligatures w14:val="none"/>
                </w:rPr>
              </w:pPr>
              <w:r w:rsidRPr="00C14D5A">
                <w:rPr>
                  <w:rFonts w:ascii="Times New Roman" w:eastAsia="Times New Roman" w:hAnsi="Times New Roman" w:cs="Times New Roman"/>
                  <w:lang w:eastAsia="en-GB"/>
                  <w14:ligatures w14:val="none"/>
                </w:rPr>
                <w:t xml:space="preserve">Saunders, M., Lewis, </w:t>
              </w:r>
              <w:proofErr w:type="gramStart"/>
              <w:r w:rsidRPr="00C14D5A">
                <w:rPr>
                  <w:rFonts w:ascii="Times New Roman" w:eastAsia="Times New Roman" w:hAnsi="Times New Roman" w:cs="Times New Roman"/>
                  <w:lang w:eastAsia="en-GB"/>
                  <w14:ligatures w14:val="none"/>
                </w:rPr>
                <w:t>P.</w:t>
              </w:r>
              <w:proofErr w:type="gramEnd"/>
              <w:r w:rsidRPr="00C14D5A">
                <w:rPr>
                  <w:rFonts w:ascii="Times New Roman" w:eastAsia="Times New Roman" w:hAnsi="Times New Roman" w:cs="Times New Roman"/>
                  <w:lang w:eastAsia="en-GB"/>
                  <w14:ligatures w14:val="none"/>
                </w:rPr>
                <w:t xml:space="preserve"> and Thornhill, A. (2019) </w:t>
              </w:r>
              <w:r w:rsidRPr="00C14D5A">
                <w:rPr>
                  <w:rFonts w:ascii="Times New Roman" w:eastAsia="Times New Roman" w:hAnsi="Times New Roman" w:cs="Times New Roman"/>
                  <w:i/>
                  <w:iCs/>
                  <w:lang w:eastAsia="en-GB"/>
                  <w14:ligatures w14:val="none"/>
                </w:rPr>
                <w:t>Research methods for business students</w:t>
              </w:r>
              <w:r w:rsidRPr="00C14D5A">
                <w:rPr>
                  <w:rFonts w:ascii="Times New Roman" w:eastAsia="Times New Roman" w:hAnsi="Times New Roman" w:cs="Times New Roman"/>
                  <w:lang w:eastAsia="en-GB"/>
                  <w14:ligatures w14:val="none"/>
                </w:rPr>
                <w:t xml:space="preserve">. 8th </w:t>
              </w:r>
              <w:proofErr w:type="spellStart"/>
              <w:r w:rsidRPr="00C14D5A">
                <w:rPr>
                  <w:rFonts w:ascii="Times New Roman" w:eastAsia="Times New Roman" w:hAnsi="Times New Roman" w:cs="Times New Roman"/>
                  <w:lang w:eastAsia="en-GB"/>
                  <w14:ligatures w14:val="none"/>
                </w:rPr>
                <w:t>edn</w:t>
              </w:r>
              <w:proofErr w:type="spellEnd"/>
              <w:r w:rsidRPr="00C14D5A">
                <w:rPr>
                  <w:rFonts w:ascii="Times New Roman" w:eastAsia="Times New Roman" w:hAnsi="Times New Roman" w:cs="Times New Roman"/>
                  <w:lang w:eastAsia="en-GB"/>
                  <w14:ligatures w14:val="none"/>
                </w:rPr>
                <w:t>. Harlow: Pearson Education.</w:t>
              </w:r>
            </w:p>
            <w:p w14:paraId="3517E1DB" w14:textId="77777777" w:rsidR="00C14D5A" w:rsidRPr="00C14D5A" w:rsidRDefault="00C14D5A" w:rsidP="00C14D5A">
              <w:pPr>
                <w:spacing w:before="100" w:beforeAutospacing="1" w:after="100" w:afterAutospacing="1" w:line="360" w:lineRule="auto"/>
                <w:ind w:left="720" w:hanging="720"/>
                <w:rPr>
                  <w:rFonts w:ascii="Times New Roman" w:eastAsia="Times New Roman" w:hAnsi="Times New Roman" w:cs="Times New Roman"/>
                  <w:lang w:eastAsia="en-GB"/>
                  <w14:ligatures w14:val="none"/>
                </w:rPr>
              </w:pPr>
              <w:r w:rsidRPr="00C14D5A">
                <w:rPr>
                  <w:rFonts w:ascii="Times New Roman" w:eastAsia="Times New Roman" w:hAnsi="Times New Roman" w:cs="Times New Roman"/>
                  <w:lang w:eastAsia="en-GB"/>
                  <w14:ligatures w14:val="none"/>
                </w:rPr>
                <w:t xml:space="preserve">Schutte, N.S., Malouff, J.M., Hall, L.E., Haggerty, D.J., Cooper, J.T., Golden, C.J. and </w:t>
              </w:r>
              <w:proofErr w:type="spellStart"/>
              <w:r w:rsidRPr="00C14D5A">
                <w:rPr>
                  <w:rFonts w:ascii="Times New Roman" w:eastAsia="Times New Roman" w:hAnsi="Times New Roman" w:cs="Times New Roman"/>
                  <w:lang w:eastAsia="en-GB"/>
                  <w14:ligatures w14:val="none"/>
                </w:rPr>
                <w:t>Dornheim</w:t>
              </w:r>
              <w:proofErr w:type="spellEnd"/>
              <w:r w:rsidRPr="00C14D5A">
                <w:rPr>
                  <w:rFonts w:ascii="Times New Roman" w:eastAsia="Times New Roman" w:hAnsi="Times New Roman" w:cs="Times New Roman"/>
                  <w:lang w:eastAsia="en-GB"/>
                  <w14:ligatures w14:val="none"/>
                </w:rPr>
                <w:t xml:space="preserve">, L. (1998) ‘Development and validation of a measure of emotional intelligence’, </w:t>
              </w:r>
              <w:r w:rsidRPr="00C14D5A">
                <w:rPr>
                  <w:rFonts w:ascii="Times New Roman" w:eastAsia="Times New Roman" w:hAnsi="Times New Roman" w:cs="Times New Roman"/>
                  <w:i/>
                  <w:iCs/>
                  <w:lang w:eastAsia="en-GB"/>
                  <w14:ligatures w14:val="none"/>
                </w:rPr>
                <w:t>Personality and Individual Differences</w:t>
              </w:r>
              <w:r w:rsidRPr="00C14D5A">
                <w:rPr>
                  <w:rFonts w:ascii="Times New Roman" w:eastAsia="Times New Roman" w:hAnsi="Times New Roman" w:cs="Times New Roman"/>
                  <w:lang w:eastAsia="en-GB"/>
                  <w14:ligatures w14:val="none"/>
                </w:rPr>
                <w:t>, 25(2), pp. 167–177.</w:t>
              </w:r>
            </w:p>
            <w:p w14:paraId="704059A2" w14:textId="77777777" w:rsidR="00C14D5A" w:rsidRPr="00C14D5A" w:rsidRDefault="00C14D5A" w:rsidP="00C14D5A">
              <w:pPr>
                <w:spacing w:line="360" w:lineRule="auto"/>
                <w:ind w:left="720" w:hanging="720"/>
                <w:rPr>
                  <w:rFonts w:ascii="Times New Roman" w:eastAsia="Calibri" w:hAnsi="Times New Roman" w:cs="Times New Roman"/>
                  <w:kern w:val="2"/>
                </w:rPr>
              </w:pPr>
              <w:r w:rsidRPr="00C14D5A">
                <w:rPr>
                  <w:rFonts w:ascii="Times New Roman" w:eastAsia="Calibri" w:hAnsi="Times New Roman" w:cs="Times New Roman"/>
                  <w:kern w:val="2"/>
                </w:rPr>
                <w:t>Sharma, A. and Jayswal, N., 2025. Sustainability meets affordability: how digital trade-ins and green benefit perception drive eco-friendly purchases in price-sensitive emerging economies. </w:t>
              </w:r>
              <w:r w:rsidRPr="00C14D5A">
                <w:rPr>
                  <w:rFonts w:ascii="Times New Roman" w:eastAsia="Calibri" w:hAnsi="Times New Roman" w:cs="Times New Roman"/>
                  <w:i/>
                  <w:iCs/>
                  <w:kern w:val="2"/>
                </w:rPr>
                <w:t>Journal of Global Marketing</w:t>
              </w:r>
              <w:r w:rsidRPr="00C14D5A">
                <w:rPr>
                  <w:rFonts w:ascii="Times New Roman" w:eastAsia="Calibri" w:hAnsi="Times New Roman" w:cs="Times New Roman"/>
                  <w:kern w:val="2"/>
                </w:rPr>
                <w:t>, pp.1-21.</w:t>
              </w:r>
            </w:p>
            <w:p w14:paraId="6FBB9C33" w14:textId="77777777" w:rsidR="00C14D5A" w:rsidRPr="00C14D5A" w:rsidRDefault="00C14D5A" w:rsidP="00C14D5A">
              <w:pPr>
                <w:spacing w:line="360" w:lineRule="auto"/>
                <w:ind w:left="720" w:hanging="720"/>
                <w:rPr>
                  <w:rFonts w:ascii="Times New Roman" w:eastAsia="Calibri" w:hAnsi="Times New Roman" w:cs="Times New Roman"/>
                  <w:kern w:val="2"/>
                </w:rPr>
              </w:pPr>
              <w:r w:rsidRPr="00C14D5A">
                <w:rPr>
                  <w:rFonts w:ascii="Times New Roman" w:eastAsia="Calibri" w:hAnsi="Times New Roman" w:cs="Times New Roman"/>
                  <w:kern w:val="2"/>
                </w:rPr>
                <w:t>Stringer, T., Payne, A.R. and Mortimer, G., 2022. As cheap as humanly possible: why consumers care less about worker welfare. </w:t>
              </w:r>
              <w:r w:rsidRPr="00C14D5A">
                <w:rPr>
                  <w:rFonts w:ascii="Times New Roman" w:eastAsia="Calibri" w:hAnsi="Times New Roman" w:cs="Times New Roman"/>
                  <w:i/>
                  <w:iCs/>
                  <w:kern w:val="2"/>
                </w:rPr>
                <w:t>Journal of Fashion Marketing and Management: An International Journal</w:t>
              </w:r>
              <w:r w:rsidRPr="00C14D5A">
                <w:rPr>
                  <w:rFonts w:ascii="Times New Roman" w:eastAsia="Calibri" w:hAnsi="Times New Roman" w:cs="Times New Roman"/>
                  <w:kern w:val="2"/>
                </w:rPr>
                <w:t>, </w:t>
              </w:r>
              <w:r w:rsidRPr="00C14D5A">
                <w:rPr>
                  <w:rFonts w:ascii="Times New Roman" w:eastAsia="Calibri" w:hAnsi="Times New Roman" w:cs="Times New Roman"/>
                  <w:i/>
                  <w:iCs/>
                  <w:kern w:val="2"/>
                </w:rPr>
                <w:t>26</w:t>
              </w:r>
              <w:r w:rsidRPr="00C14D5A">
                <w:rPr>
                  <w:rFonts w:ascii="Times New Roman" w:eastAsia="Calibri" w:hAnsi="Times New Roman" w:cs="Times New Roman"/>
                  <w:kern w:val="2"/>
                </w:rPr>
                <w:t>(4), pp.717-737.</w:t>
              </w:r>
            </w:p>
            <w:p w14:paraId="0B645694" w14:textId="77777777" w:rsidR="00C14D5A" w:rsidRPr="00C14D5A" w:rsidRDefault="00C14D5A" w:rsidP="00C14D5A">
              <w:pPr>
                <w:spacing w:line="360" w:lineRule="auto"/>
                <w:ind w:left="720" w:hanging="720"/>
                <w:rPr>
                  <w:rFonts w:ascii="Times New Roman" w:eastAsia="Calibri" w:hAnsi="Times New Roman" w:cs="Times New Roman"/>
                  <w:kern w:val="2"/>
                </w:rPr>
              </w:pPr>
              <w:r w:rsidRPr="00C14D5A">
                <w:rPr>
                  <w:rFonts w:ascii="Times New Roman" w:eastAsia="Calibri" w:hAnsi="Times New Roman" w:cs="Times New Roman"/>
                  <w:kern w:val="2"/>
                </w:rPr>
                <w:t>Tan, Z., Sadiq, B., Bashir, T., Mahmood, H. and Rasool, Y., 2022. Investigating the impact of green marketing components on purchase intention: The mediating role of brand image and brand trust. </w:t>
              </w:r>
              <w:r w:rsidRPr="00C14D5A">
                <w:rPr>
                  <w:rFonts w:ascii="Times New Roman" w:eastAsia="Calibri" w:hAnsi="Times New Roman" w:cs="Times New Roman"/>
                  <w:i/>
                  <w:iCs/>
                  <w:kern w:val="2"/>
                </w:rPr>
                <w:t>Sustainability</w:t>
              </w:r>
              <w:r w:rsidRPr="00C14D5A">
                <w:rPr>
                  <w:rFonts w:ascii="Times New Roman" w:eastAsia="Calibri" w:hAnsi="Times New Roman" w:cs="Times New Roman"/>
                  <w:kern w:val="2"/>
                </w:rPr>
                <w:t>, </w:t>
              </w:r>
              <w:r w:rsidRPr="00C14D5A">
                <w:rPr>
                  <w:rFonts w:ascii="Times New Roman" w:eastAsia="Calibri" w:hAnsi="Times New Roman" w:cs="Times New Roman"/>
                  <w:i/>
                  <w:iCs/>
                  <w:kern w:val="2"/>
                </w:rPr>
                <w:t>14</w:t>
              </w:r>
              <w:r w:rsidRPr="00C14D5A">
                <w:rPr>
                  <w:rFonts w:ascii="Times New Roman" w:eastAsia="Calibri" w:hAnsi="Times New Roman" w:cs="Times New Roman"/>
                  <w:kern w:val="2"/>
                </w:rPr>
                <w:t>(10), p.5939.</w:t>
              </w:r>
            </w:p>
            <w:p w14:paraId="235A1D98" w14:textId="77777777" w:rsidR="00C14D5A" w:rsidRPr="00C14D5A" w:rsidRDefault="00C14D5A" w:rsidP="00C14D5A">
              <w:pPr>
                <w:spacing w:before="100" w:beforeAutospacing="1" w:after="100" w:afterAutospacing="1" w:line="360" w:lineRule="auto"/>
                <w:ind w:left="720" w:hanging="720"/>
                <w:rPr>
                  <w:rFonts w:ascii="Times New Roman" w:eastAsia="Times New Roman" w:hAnsi="Times New Roman" w:cs="Times New Roman"/>
                  <w:lang w:eastAsia="en-GB"/>
                  <w14:ligatures w14:val="none"/>
                </w:rPr>
              </w:pPr>
              <w:proofErr w:type="spellStart"/>
              <w:r w:rsidRPr="00C14D5A">
                <w:rPr>
                  <w:rFonts w:ascii="Times New Roman" w:eastAsia="Times New Roman" w:hAnsi="Times New Roman" w:cs="Times New Roman"/>
                  <w:lang w:eastAsia="en-GB"/>
                  <w14:ligatures w14:val="none"/>
                </w:rPr>
                <w:t>Tavakol</w:t>
              </w:r>
              <w:proofErr w:type="spellEnd"/>
              <w:r w:rsidRPr="00C14D5A">
                <w:rPr>
                  <w:rFonts w:ascii="Times New Roman" w:eastAsia="Times New Roman" w:hAnsi="Times New Roman" w:cs="Times New Roman"/>
                  <w:lang w:eastAsia="en-GB"/>
                  <w14:ligatures w14:val="none"/>
                </w:rPr>
                <w:t xml:space="preserve">, M. and Dennick, R. (2011) ‘Making sense of Cronbach’s alpha’, </w:t>
              </w:r>
              <w:r w:rsidRPr="00C14D5A">
                <w:rPr>
                  <w:rFonts w:ascii="Times New Roman" w:eastAsia="Times New Roman" w:hAnsi="Times New Roman" w:cs="Times New Roman"/>
                  <w:i/>
                  <w:iCs/>
                  <w:lang w:eastAsia="en-GB"/>
                  <w14:ligatures w14:val="none"/>
                </w:rPr>
                <w:t>International Journal of Medical Education</w:t>
              </w:r>
              <w:r w:rsidRPr="00C14D5A">
                <w:rPr>
                  <w:rFonts w:ascii="Times New Roman" w:eastAsia="Times New Roman" w:hAnsi="Times New Roman" w:cs="Times New Roman"/>
                  <w:lang w:eastAsia="en-GB"/>
                  <w14:ligatures w14:val="none"/>
                </w:rPr>
                <w:t>, 2, pp. 53–55.</w:t>
              </w:r>
            </w:p>
            <w:p w14:paraId="532E220A" w14:textId="77777777" w:rsidR="00C14D5A" w:rsidRPr="00C14D5A" w:rsidRDefault="00C14D5A" w:rsidP="00C14D5A">
              <w:pPr>
                <w:spacing w:line="360" w:lineRule="auto"/>
                <w:ind w:left="720" w:hanging="720"/>
                <w:rPr>
                  <w:rFonts w:ascii="Times New Roman" w:eastAsia="Calibri" w:hAnsi="Times New Roman" w:cs="Times New Roman"/>
                  <w:kern w:val="2"/>
                </w:rPr>
              </w:pPr>
              <w:r w:rsidRPr="00C14D5A">
                <w:rPr>
                  <w:rFonts w:ascii="Times New Roman" w:eastAsia="Calibri" w:hAnsi="Times New Roman" w:cs="Times New Roman"/>
                  <w:kern w:val="2"/>
                </w:rPr>
                <w:t>van de Kaa, G., 2021. Strategic and managerial decision-making for sustainable management: Factors and remedies for information overload. In </w:t>
              </w:r>
              <w:r w:rsidRPr="00C14D5A">
                <w:rPr>
                  <w:rFonts w:ascii="Times New Roman" w:eastAsia="Calibri" w:hAnsi="Times New Roman" w:cs="Times New Roman"/>
                  <w:i/>
                  <w:iCs/>
                  <w:kern w:val="2"/>
                </w:rPr>
                <w:t>Strategic Decision Making for Sustainable Management of Industrial Networks</w:t>
              </w:r>
              <w:r w:rsidRPr="00C14D5A">
                <w:rPr>
                  <w:rFonts w:ascii="Times New Roman" w:eastAsia="Calibri" w:hAnsi="Times New Roman" w:cs="Times New Roman"/>
                  <w:kern w:val="2"/>
                </w:rPr>
                <w:t> (pp. 161-174). Cham: Springer International Publishing.</w:t>
              </w:r>
            </w:p>
            <w:p w14:paraId="2BDCC0F6" w14:textId="77777777" w:rsidR="00C14D5A" w:rsidRPr="00C14D5A" w:rsidRDefault="00C14D5A" w:rsidP="00C14D5A">
              <w:pPr>
                <w:spacing w:line="360" w:lineRule="auto"/>
                <w:ind w:left="720" w:hanging="720"/>
                <w:rPr>
                  <w:rFonts w:ascii="Times New Roman" w:eastAsia="Calibri" w:hAnsi="Times New Roman" w:cs="Times New Roman"/>
                  <w:kern w:val="2"/>
                </w:rPr>
              </w:pPr>
              <w:r w:rsidRPr="00C14D5A">
                <w:rPr>
                  <w:rFonts w:ascii="Times New Roman" w:eastAsia="Calibri" w:hAnsi="Times New Roman" w:cs="Times New Roman"/>
                  <w:kern w:val="2"/>
                </w:rPr>
                <w:t xml:space="preserve">Vashishth, M., Mishra, </w:t>
              </w:r>
              <w:proofErr w:type="gramStart"/>
              <w:r w:rsidRPr="00C14D5A">
                <w:rPr>
                  <w:rFonts w:ascii="Times New Roman" w:eastAsia="Calibri" w:hAnsi="Times New Roman" w:cs="Times New Roman"/>
                  <w:kern w:val="2"/>
                </w:rPr>
                <w:t>S.</w:t>
              </w:r>
              <w:proofErr w:type="gramEnd"/>
              <w:r w:rsidRPr="00C14D5A">
                <w:rPr>
                  <w:rFonts w:ascii="Times New Roman" w:eastAsia="Calibri" w:hAnsi="Times New Roman" w:cs="Times New Roman"/>
                  <w:kern w:val="2"/>
                </w:rPr>
                <w:t xml:space="preserve"> and Malviya, A.K., 2023. Sustainable marketing affordability: A conceptual model for ensuring sustainable practices without compromising affordability. </w:t>
              </w:r>
              <w:r w:rsidRPr="00C14D5A">
                <w:rPr>
                  <w:rFonts w:ascii="Times New Roman" w:eastAsia="Calibri" w:hAnsi="Times New Roman" w:cs="Times New Roman"/>
                  <w:i/>
                  <w:iCs/>
                  <w:kern w:val="2"/>
                </w:rPr>
                <w:t>Int. J. Res. Mark</w:t>
              </w:r>
              <w:r w:rsidRPr="00C14D5A">
                <w:rPr>
                  <w:rFonts w:ascii="Times New Roman" w:eastAsia="Calibri" w:hAnsi="Times New Roman" w:cs="Times New Roman"/>
                  <w:kern w:val="2"/>
                </w:rPr>
                <w:t>, </w:t>
              </w:r>
              <w:r w:rsidRPr="00C14D5A">
                <w:rPr>
                  <w:rFonts w:ascii="Times New Roman" w:eastAsia="Calibri" w:hAnsi="Times New Roman" w:cs="Times New Roman"/>
                  <w:i/>
                  <w:iCs/>
                  <w:kern w:val="2"/>
                </w:rPr>
                <w:t>10</w:t>
              </w:r>
              <w:r w:rsidRPr="00C14D5A">
                <w:rPr>
                  <w:rFonts w:ascii="Times New Roman" w:eastAsia="Calibri" w:hAnsi="Times New Roman" w:cs="Times New Roman"/>
                  <w:kern w:val="2"/>
                </w:rPr>
                <w:t>, pp.619-624.</w:t>
              </w:r>
            </w:p>
            <w:p w14:paraId="4EE3635A" w14:textId="77777777" w:rsidR="00C14D5A" w:rsidRPr="00C14D5A" w:rsidRDefault="00C14D5A" w:rsidP="00C14D5A">
              <w:pPr>
                <w:spacing w:line="360" w:lineRule="auto"/>
                <w:ind w:left="720" w:hanging="720"/>
                <w:rPr>
                  <w:rFonts w:ascii="Times New Roman" w:eastAsia="Calibri" w:hAnsi="Times New Roman" w:cs="Times New Roman"/>
                  <w:kern w:val="2"/>
                </w:rPr>
              </w:pPr>
              <w:r w:rsidRPr="00C14D5A">
                <w:rPr>
                  <w:rFonts w:ascii="Times New Roman" w:eastAsia="Calibri" w:hAnsi="Times New Roman" w:cs="Times New Roman"/>
                  <w:kern w:val="2"/>
                </w:rPr>
                <w:lastRenderedPageBreak/>
                <w:t>Vemulapalli, G., 2025. </w:t>
              </w:r>
              <w:r w:rsidRPr="00C14D5A">
                <w:rPr>
                  <w:rFonts w:ascii="Times New Roman" w:eastAsia="Calibri" w:hAnsi="Times New Roman" w:cs="Times New Roman"/>
                  <w:i/>
                  <w:iCs/>
                  <w:kern w:val="2"/>
                </w:rPr>
                <w:t>The impact of Ethical Labour (A Sustainable Supply Chain Practice) on Consumer Perceptions and Purchasing Decisions in the Textile Industry; A Comparative Study in India and Bangladesh</w:t>
              </w:r>
              <w:r w:rsidRPr="00C14D5A">
                <w:rPr>
                  <w:rFonts w:ascii="Times New Roman" w:eastAsia="Calibri" w:hAnsi="Times New Roman" w:cs="Times New Roman"/>
                  <w:kern w:val="2"/>
                </w:rPr>
                <w:t> (Doctoral dissertation, Dublin, National College of Ireland).</w:t>
              </w:r>
            </w:p>
            <w:p w14:paraId="04674033" w14:textId="77777777" w:rsidR="00C14D5A" w:rsidRPr="00C14D5A" w:rsidRDefault="00C14D5A" w:rsidP="00C14D5A">
              <w:pPr>
                <w:spacing w:line="360" w:lineRule="auto"/>
                <w:ind w:left="720" w:hanging="720"/>
                <w:rPr>
                  <w:rFonts w:ascii="Times New Roman" w:eastAsia="Calibri" w:hAnsi="Times New Roman" w:cs="Times New Roman"/>
                  <w:kern w:val="2"/>
                </w:rPr>
              </w:pPr>
              <w:r w:rsidRPr="00C14D5A">
                <w:rPr>
                  <w:rFonts w:ascii="Times New Roman" w:eastAsia="Calibri" w:hAnsi="Times New Roman" w:cs="Times New Roman"/>
                  <w:kern w:val="2"/>
                </w:rPr>
                <w:t>Wang, F., 2022. Six dilemmas for customer loyalty and sustainability. </w:t>
              </w:r>
              <w:r w:rsidRPr="00C14D5A">
                <w:rPr>
                  <w:rFonts w:ascii="Times New Roman" w:eastAsia="Calibri" w:hAnsi="Times New Roman" w:cs="Times New Roman"/>
                  <w:i/>
                  <w:iCs/>
                  <w:kern w:val="2"/>
                </w:rPr>
                <w:t>Handbook of Research on Customer Loyalty</w:t>
              </w:r>
              <w:r w:rsidRPr="00C14D5A">
                <w:rPr>
                  <w:rFonts w:ascii="Times New Roman" w:eastAsia="Calibri" w:hAnsi="Times New Roman" w:cs="Times New Roman"/>
                  <w:kern w:val="2"/>
                </w:rPr>
                <w:t>, pp.258-273.</w:t>
              </w:r>
            </w:p>
            <w:p w14:paraId="0816A977" w14:textId="77777777" w:rsidR="00C14D5A" w:rsidRPr="00C14D5A" w:rsidRDefault="00C14D5A" w:rsidP="00C14D5A">
              <w:pPr>
                <w:spacing w:line="360" w:lineRule="auto"/>
                <w:ind w:left="720" w:hanging="720"/>
                <w:rPr>
                  <w:rFonts w:ascii="Times New Roman" w:eastAsia="Calibri" w:hAnsi="Times New Roman" w:cs="Times New Roman"/>
                  <w:kern w:val="2"/>
                </w:rPr>
              </w:pPr>
              <w:r w:rsidRPr="00C14D5A">
                <w:rPr>
                  <w:rFonts w:ascii="Times New Roman" w:eastAsia="Calibri" w:hAnsi="Times New Roman" w:cs="Times New Roman"/>
                  <w:kern w:val="2"/>
                </w:rPr>
                <w:t>Ying, B., Duan, Y., Zheng, S. and Zheng, X., 2025. Impact of Information Overload on Consumer Decision‐Making in the Agri‐Food Sector: A Stimulus‐Organism‐Response Theory Perspective. </w:t>
              </w:r>
              <w:r w:rsidRPr="00C14D5A">
                <w:rPr>
                  <w:rFonts w:ascii="Times New Roman" w:eastAsia="Calibri" w:hAnsi="Times New Roman" w:cs="Times New Roman"/>
                  <w:i/>
                  <w:iCs/>
                  <w:kern w:val="2"/>
                </w:rPr>
                <w:t>Journal of Consumer Affairs</w:t>
              </w:r>
              <w:r w:rsidRPr="00C14D5A">
                <w:rPr>
                  <w:rFonts w:ascii="Times New Roman" w:eastAsia="Calibri" w:hAnsi="Times New Roman" w:cs="Times New Roman"/>
                  <w:kern w:val="2"/>
                </w:rPr>
                <w:t>, </w:t>
              </w:r>
              <w:r w:rsidRPr="00C14D5A">
                <w:rPr>
                  <w:rFonts w:ascii="Times New Roman" w:eastAsia="Calibri" w:hAnsi="Times New Roman" w:cs="Times New Roman"/>
                  <w:i/>
                  <w:iCs/>
                  <w:kern w:val="2"/>
                </w:rPr>
                <w:t>59</w:t>
              </w:r>
              <w:r w:rsidRPr="00C14D5A">
                <w:rPr>
                  <w:rFonts w:ascii="Times New Roman" w:eastAsia="Calibri" w:hAnsi="Times New Roman" w:cs="Times New Roman"/>
                  <w:kern w:val="2"/>
                </w:rPr>
                <w:t>(4), p.e70031.</w:t>
              </w:r>
            </w:p>
            <w:p w14:paraId="686FF1E6" w14:textId="77777777" w:rsidR="00C14D5A" w:rsidRPr="00C14D5A" w:rsidRDefault="00C14D5A" w:rsidP="00C14D5A">
              <w:pPr>
                <w:spacing w:line="360" w:lineRule="auto"/>
                <w:ind w:left="720" w:hanging="720"/>
                <w:rPr>
                  <w:rFonts w:ascii="Times New Roman" w:eastAsia="Calibri" w:hAnsi="Times New Roman" w:cs="Times New Roman"/>
                  <w:kern w:val="2"/>
                </w:rPr>
              </w:pPr>
              <w:proofErr w:type="spellStart"/>
              <w:r w:rsidRPr="00C14D5A">
                <w:rPr>
                  <w:rFonts w:ascii="Times New Roman" w:eastAsia="Calibri" w:hAnsi="Times New Roman" w:cs="Times New Roman"/>
                  <w:kern w:val="2"/>
                </w:rPr>
                <w:t>Zaikauskaitė</w:t>
              </w:r>
              <w:proofErr w:type="spellEnd"/>
              <w:r w:rsidRPr="00C14D5A">
                <w:rPr>
                  <w:rFonts w:ascii="Times New Roman" w:eastAsia="Calibri" w:hAnsi="Times New Roman" w:cs="Times New Roman"/>
                  <w:kern w:val="2"/>
                </w:rPr>
                <w:t xml:space="preserve">, L., Grzybek, A., Mumford, R.E. and </w:t>
              </w:r>
              <w:proofErr w:type="spellStart"/>
              <w:r w:rsidRPr="00C14D5A">
                <w:rPr>
                  <w:rFonts w:ascii="Times New Roman" w:eastAsia="Calibri" w:hAnsi="Times New Roman" w:cs="Times New Roman"/>
                  <w:kern w:val="2"/>
                </w:rPr>
                <w:t>Tsivrikos</w:t>
              </w:r>
              <w:proofErr w:type="spellEnd"/>
              <w:r w:rsidRPr="00C14D5A">
                <w:rPr>
                  <w:rFonts w:ascii="Times New Roman" w:eastAsia="Calibri" w:hAnsi="Times New Roman" w:cs="Times New Roman"/>
                  <w:kern w:val="2"/>
                </w:rPr>
                <w:t xml:space="preserve">, D., 2023. The Theory of Planned Behaviour </w:t>
              </w:r>
              <w:proofErr w:type="gramStart"/>
              <w:r w:rsidRPr="00C14D5A">
                <w:rPr>
                  <w:rFonts w:ascii="Times New Roman" w:eastAsia="Calibri" w:hAnsi="Times New Roman" w:cs="Times New Roman"/>
                  <w:kern w:val="2"/>
                </w:rPr>
                <w:t>doesn’t</w:t>
              </w:r>
              <w:proofErr w:type="gramEnd"/>
              <w:r w:rsidRPr="00C14D5A">
                <w:rPr>
                  <w:rFonts w:ascii="Times New Roman" w:eastAsia="Calibri" w:hAnsi="Times New Roman" w:cs="Times New Roman"/>
                  <w:kern w:val="2"/>
                </w:rPr>
                <w:t xml:space="preserve"> </w:t>
              </w:r>
              <w:proofErr w:type="spellStart"/>
              <w:r w:rsidRPr="00C14D5A">
                <w:rPr>
                  <w:rFonts w:ascii="Times New Roman" w:eastAsia="Calibri" w:hAnsi="Times New Roman" w:cs="Times New Roman"/>
                  <w:kern w:val="2"/>
                </w:rPr>
                <w:t>reveal’attitude-behaviour’gap</w:t>
              </w:r>
              <w:proofErr w:type="spellEnd"/>
              <w:r w:rsidRPr="00C14D5A">
                <w:rPr>
                  <w:rFonts w:ascii="Times New Roman" w:eastAsia="Calibri" w:hAnsi="Times New Roman" w:cs="Times New Roman"/>
                  <w:kern w:val="2"/>
                </w:rPr>
                <w:t>? Contrasting the effects of moral norms vs. idealism and relativism in predicting pro-environmental behaviours. </w:t>
              </w:r>
              <w:proofErr w:type="spellStart"/>
              <w:r w:rsidRPr="00C14D5A">
                <w:rPr>
                  <w:rFonts w:ascii="Times New Roman" w:eastAsia="Calibri" w:hAnsi="Times New Roman" w:cs="Times New Roman"/>
                  <w:i/>
                  <w:iCs/>
                  <w:kern w:val="2"/>
                </w:rPr>
                <w:t>Plos</w:t>
              </w:r>
              <w:proofErr w:type="spellEnd"/>
              <w:r w:rsidRPr="00C14D5A">
                <w:rPr>
                  <w:rFonts w:ascii="Times New Roman" w:eastAsia="Calibri" w:hAnsi="Times New Roman" w:cs="Times New Roman"/>
                  <w:i/>
                  <w:iCs/>
                  <w:kern w:val="2"/>
                </w:rPr>
                <w:t xml:space="preserve"> one</w:t>
              </w:r>
              <w:r w:rsidRPr="00C14D5A">
                <w:rPr>
                  <w:rFonts w:ascii="Times New Roman" w:eastAsia="Calibri" w:hAnsi="Times New Roman" w:cs="Times New Roman"/>
                  <w:kern w:val="2"/>
                </w:rPr>
                <w:t>, </w:t>
              </w:r>
              <w:r w:rsidRPr="00C14D5A">
                <w:rPr>
                  <w:rFonts w:ascii="Times New Roman" w:eastAsia="Calibri" w:hAnsi="Times New Roman" w:cs="Times New Roman"/>
                  <w:i/>
                  <w:iCs/>
                  <w:kern w:val="2"/>
                </w:rPr>
                <w:t>18</w:t>
              </w:r>
              <w:r w:rsidRPr="00C14D5A">
                <w:rPr>
                  <w:rFonts w:ascii="Times New Roman" w:eastAsia="Calibri" w:hAnsi="Times New Roman" w:cs="Times New Roman"/>
                  <w:kern w:val="2"/>
                </w:rPr>
                <w:t>(11), p.e0290818.</w:t>
              </w:r>
            </w:p>
            <w:p w14:paraId="29A0032F" w14:textId="77777777" w:rsidR="00C14D5A" w:rsidRPr="00C14D5A" w:rsidRDefault="00C14D5A" w:rsidP="00C14D5A">
              <w:pPr>
                <w:spacing w:line="360" w:lineRule="auto"/>
                <w:ind w:left="720" w:hanging="720"/>
                <w:rPr>
                  <w:rFonts w:ascii="Times New Roman" w:hAnsi="Times New Roman" w:cs="Times New Roman"/>
                </w:rPr>
              </w:pPr>
            </w:p>
          </w:sdtContent>
        </w:sdt>
      </w:sdtContent>
    </w:sdt>
    <w:p w14:paraId="7AA6FADC" w14:textId="77777777" w:rsidR="00C14D5A" w:rsidRPr="00C14D5A" w:rsidRDefault="00C14D5A" w:rsidP="00C14D5A">
      <w:pPr>
        <w:spacing w:line="360" w:lineRule="auto"/>
        <w:rPr>
          <w:rFonts w:ascii="Times New Roman" w:hAnsi="Times New Roman" w:cs="Times New Roman"/>
        </w:rPr>
      </w:pPr>
    </w:p>
    <w:p w14:paraId="6E61D7ED" w14:textId="77777777" w:rsidR="00450EFD" w:rsidRPr="00C14D5A" w:rsidRDefault="00450EFD">
      <w:pPr>
        <w:rPr>
          <w:rFonts w:ascii="Times New Roman" w:hAnsi="Times New Roman" w:cs="Times New Roman"/>
        </w:rPr>
      </w:pPr>
    </w:p>
    <w:sectPr w:rsidR="00450EFD" w:rsidRPr="00C14D5A" w:rsidSect="00C14D5A">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284FEB" w14:textId="77777777" w:rsidR="00C14D5A" w:rsidRPr="006806B7" w:rsidRDefault="00C14D5A">
    <w:pPr>
      <w:pStyle w:val="Footer"/>
    </w:pPr>
    <w:r w:rsidRPr="006806B7">
      <w:tab/>
    </w:r>
    <w:r w:rsidRPr="006806B7">
      <w:tab/>
    </w:r>
    <w:r w:rsidRPr="006806B7">
      <w:fldChar w:fldCharType="begin"/>
    </w:r>
    <w:r w:rsidRPr="006806B7">
      <w:instrText xml:space="preserve"> PAGE   \* MERGEFORMAT </w:instrText>
    </w:r>
    <w:r w:rsidRPr="006806B7">
      <w:fldChar w:fldCharType="separate"/>
    </w:r>
    <w:r w:rsidRPr="006806B7">
      <w:t>1</w:t>
    </w:r>
    <w:r w:rsidRPr="006806B7">
      <w:fldChar w:fldCharType="end"/>
    </w: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E67B14"/>
    <w:multiLevelType w:val="hybridMultilevel"/>
    <w:tmpl w:val="0668FF4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6200741B"/>
    <w:multiLevelType w:val="hybridMultilevel"/>
    <w:tmpl w:val="87125442"/>
    <w:lvl w:ilvl="0" w:tplc="8D1E457A">
      <w:start w:val="1"/>
      <w:numFmt w:val="decimal"/>
      <w:lvlText w:val="2.2%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245577984">
    <w:abstractNumId w:val="1"/>
  </w:num>
  <w:num w:numId="2" w16cid:durableId="9492452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4D5A"/>
    <w:rsid w:val="001D1715"/>
    <w:rsid w:val="00450EFD"/>
    <w:rsid w:val="006E70BB"/>
    <w:rsid w:val="00706214"/>
    <w:rsid w:val="00837BA9"/>
    <w:rsid w:val="00C14D5A"/>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165692"/>
  <w15:chartTrackingRefBased/>
  <w15:docId w15:val="{E2F0C0A4-9C08-4C0E-BB71-BD31D9F1C5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4D5A"/>
    <w:pPr>
      <w:spacing w:line="278" w:lineRule="auto"/>
      <w:jc w:val="both"/>
    </w:pPr>
    <w:rPr>
      <w:rFonts w:asciiTheme="majorBidi" w:hAnsiTheme="majorBidi"/>
      <w:kern w:val="0"/>
      <w:sz w:val="24"/>
      <w:szCs w:val="24"/>
      <w:lang w:val="en-GB"/>
    </w:rPr>
  </w:style>
  <w:style w:type="paragraph" w:styleId="Heading1">
    <w:name w:val="heading 1"/>
    <w:basedOn w:val="Normal"/>
    <w:next w:val="Normal"/>
    <w:link w:val="Heading1Char"/>
    <w:uiPriority w:val="9"/>
    <w:qFormat/>
    <w:rsid w:val="00C14D5A"/>
    <w:pPr>
      <w:keepNext/>
      <w:keepLines/>
      <w:spacing w:before="240" w:after="0"/>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autoRedefine/>
    <w:uiPriority w:val="9"/>
    <w:unhideWhenUsed/>
    <w:qFormat/>
    <w:rsid w:val="00837BA9"/>
    <w:pPr>
      <w:keepNext/>
      <w:keepLines/>
      <w:spacing w:before="40" w:after="0" w:line="360" w:lineRule="auto"/>
      <w:outlineLvl w:val="1"/>
    </w:pPr>
    <w:rPr>
      <w:rFonts w:eastAsiaTheme="majorEastAsia" w:cstheme="majorBidi"/>
      <w:b/>
      <w:color w:val="171717" w:themeColor="background2" w:themeShade="1A"/>
      <w:sz w:val="28"/>
      <w:szCs w:val="26"/>
    </w:rPr>
  </w:style>
  <w:style w:type="paragraph" w:styleId="Heading3">
    <w:name w:val="heading 3"/>
    <w:basedOn w:val="Normal"/>
    <w:next w:val="Normal"/>
    <w:link w:val="Heading3Char"/>
    <w:uiPriority w:val="9"/>
    <w:semiHidden/>
    <w:unhideWhenUsed/>
    <w:qFormat/>
    <w:rsid w:val="00C14D5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14D5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14D5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14D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4D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4D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4D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Heading1"/>
    <w:next w:val="Normal"/>
    <w:autoRedefine/>
    <w:uiPriority w:val="39"/>
    <w:unhideWhenUsed/>
    <w:rsid w:val="00837BA9"/>
    <w:pPr>
      <w:spacing w:after="100"/>
    </w:pPr>
    <w:rPr>
      <w:b w:val="0"/>
      <w:sz w:val="24"/>
      <w14:ligatures w14:val="none"/>
    </w:rPr>
  </w:style>
  <w:style w:type="character" w:customStyle="1" w:styleId="Heading1Char">
    <w:name w:val="Heading 1 Char"/>
    <w:basedOn w:val="DefaultParagraphFont"/>
    <w:link w:val="Heading1"/>
    <w:uiPriority w:val="9"/>
    <w:rsid w:val="00C14D5A"/>
    <w:rPr>
      <w:rFonts w:ascii="Times New Roman" w:eastAsiaTheme="majorEastAsia" w:hAnsi="Times New Roman" w:cstheme="majorBidi"/>
      <w:b/>
      <w:color w:val="000000" w:themeColor="text1"/>
      <w:kern w:val="0"/>
      <w:sz w:val="28"/>
      <w:szCs w:val="32"/>
      <w:lang w:val="en-GB"/>
    </w:rPr>
  </w:style>
  <w:style w:type="character" w:customStyle="1" w:styleId="Heading2Char">
    <w:name w:val="Heading 2 Char"/>
    <w:basedOn w:val="DefaultParagraphFont"/>
    <w:link w:val="Heading2"/>
    <w:uiPriority w:val="9"/>
    <w:rsid w:val="00837BA9"/>
    <w:rPr>
      <w:rFonts w:asciiTheme="majorBidi" w:eastAsiaTheme="majorEastAsia" w:hAnsiTheme="majorBidi" w:cstheme="majorBidi"/>
      <w:b/>
      <w:color w:val="171717" w:themeColor="background2" w:themeShade="1A"/>
      <w:sz w:val="28"/>
      <w:szCs w:val="26"/>
    </w:rPr>
  </w:style>
  <w:style w:type="character" w:customStyle="1" w:styleId="Heading3Char">
    <w:name w:val="Heading 3 Char"/>
    <w:basedOn w:val="DefaultParagraphFont"/>
    <w:link w:val="Heading3"/>
    <w:uiPriority w:val="9"/>
    <w:semiHidden/>
    <w:rsid w:val="00C14D5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14D5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14D5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14D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4D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4D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4D5A"/>
    <w:rPr>
      <w:rFonts w:eastAsiaTheme="majorEastAsia" w:cstheme="majorBidi"/>
      <w:color w:val="272727" w:themeColor="text1" w:themeTint="D8"/>
    </w:rPr>
  </w:style>
  <w:style w:type="paragraph" w:styleId="Title">
    <w:name w:val="Title"/>
    <w:basedOn w:val="Normal"/>
    <w:next w:val="Normal"/>
    <w:link w:val="TitleChar"/>
    <w:uiPriority w:val="10"/>
    <w:qFormat/>
    <w:rsid w:val="00C14D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4D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4D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4D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4D5A"/>
    <w:pPr>
      <w:spacing w:before="160"/>
      <w:jc w:val="center"/>
    </w:pPr>
    <w:rPr>
      <w:i/>
      <w:iCs/>
      <w:color w:val="404040" w:themeColor="text1" w:themeTint="BF"/>
    </w:rPr>
  </w:style>
  <w:style w:type="character" w:customStyle="1" w:styleId="QuoteChar">
    <w:name w:val="Quote Char"/>
    <w:basedOn w:val="DefaultParagraphFont"/>
    <w:link w:val="Quote"/>
    <w:uiPriority w:val="29"/>
    <w:rsid w:val="00C14D5A"/>
    <w:rPr>
      <w:i/>
      <w:iCs/>
      <w:color w:val="404040" w:themeColor="text1" w:themeTint="BF"/>
    </w:rPr>
  </w:style>
  <w:style w:type="paragraph" w:styleId="ListParagraph">
    <w:name w:val="List Paragraph"/>
    <w:basedOn w:val="Normal"/>
    <w:uiPriority w:val="34"/>
    <w:qFormat/>
    <w:rsid w:val="00C14D5A"/>
    <w:pPr>
      <w:ind w:left="720"/>
      <w:contextualSpacing/>
    </w:pPr>
  </w:style>
  <w:style w:type="character" w:styleId="IntenseEmphasis">
    <w:name w:val="Intense Emphasis"/>
    <w:basedOn w:val="DefaultParagraphFont"/>
    <w:uiPriority w:val="21"/>
    <w:qFormat/>
    <w:rsid w:val="00C14D5A"/>
    <w:rPr>
      <w:i/>
      <w:iCs/>
      <w:color w:val="2F5496" w:themeColor="accent1" w:themeShade="BF"/>
    </w:rPr>
  </w:style>
  <w:style w:type="paragraph" w:styleId="IntenseQuote">
    <w:name w:val="Intense Quote"/>
    <w:basedOn w:val="Normal"/>
    <w:next w:val="Normal"/>
    <w:link w:val="IntenseQuoteChar"/>
    <w:uiPriority w:val="30"/>
    <w:qFormat/>
    <w:rsid w:val="00C14D5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14D5A"/>
    <w:rPr>
      <w:i/>
      <w:iCs/>
      <w:color w:val="2F5496" w:themeColor="accent1" w:themeShade="BF"/>
    </w:rPr>
  </w:style>
  <w:style w:type="character" w:styleId="IntenseReference">
    <w:name w:val="Intense Reference"/>
    <w:basedOn w:val="DefaultParagraphFont"/>
    <w:uiPriority w:val="32"/>
    <w:qFormat/>
    <w:rsid w:val="00C14D5A"/>
    <w:rPr>
      <w:b/>
      <w:bCs/>
      <w:smallCaps/>
      <w:color w:val="2F5496" w:themeColor="accent1" w:themeShade="BF"/>
      <w:spacing w:val="5"/>
    </w:rPr>
  </w:style>
  <w:style w:type="paragraph" w:styleId="Footer">
    <w:name w:val="footer"/>
    <w:basedOn w:val="Normal"/>
    <w:link w:val="FooterChar"/>
    <w:uiPriority w:val="99"/>
    <w:unhideWhenUsed/>
    <w:rsid w:val="00C14D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4D5A"/>
    <w:rPr>
      <w:rFonts w:asciiTheme="majorBidi" w:hAnsiTheme="majorBidi"/>
      <w:kern w:val="0"/>
      <w:sz w:val="24"/>
      <w:szCs w:val="24"/>
      <w:lang w:val="en-GB"/>
    </w:rPr>
  </w:style>
  <w:style w:type="paragraph" w:styleId="TOCHeading">
    <w:name w:val="TOC Heading"/>
    <w:basedOn w:val="Heading1"/>
    <w:next w:val="Normal"/>
    <w:uiPriority w:val="39"/>
    <w:unhideWhenUsed/>
    <w:qFormat/>
    <w:rsid w:val="00C14D5A"/>
    <w:pPr>
      <w:outlineLvl w:val="9"/>
    </w:pPr>
    <w:rPr>
      <w:lang w:val="en-US"/>
      <w14:ligatures w14:val="none"/>
    </w:rPr>
  </w:style>
  <w:style w:type="character" w:styleId="Hyperlink">
    <w:name w:val="Hyperlink"/>
    <w:basedOn w:val="DefaultParagraphFont"/>
    <w:uiPriority w:val="99"/>
    <w:unhideWhenUsed/>
    <w:rsid w:val="00C14D5A"/>
    <w:rPr>
      <w:color w:val="0563C1" w:themeColor="hyperlink"/>
      <w:u w:val="single"/>
    </w:rPr>
  </w:style>
  <w:style w:type="character" w:styleId="Strong">
    <w:name w:val="Strong"/>
    <w:basedOn w:val="DefaultParagraphFont"/>
    <w:uiPriority w:val="22"/>
    <w:qFormat/>
    <w:rsid w:val="00C14D5A"/>
    <w:rPr>
      <w:b/>
      <w:bCs/>
    </w:rPr>
  </w:style>
  <w:style w:type="paragraph" w:styleId="NormalWeb">
    <w:name w:val="Normal (Web)"/>
    <w:basedOn w:val="Normal"/>
    <w:uiPriority w:val="99"/>
    <w:unhideWhenUsed/>
    <w:rsid w:val="00C14D5A"/>
    <w:pPr>
      <w:spacing w:before="100" w:beforeAutospacing="1" w:after="100" w:afterAutospacing="1" w:line="240" w:lineRule="auto"/>
    </w:pPr>
    <w:rPr>
      <w:rFonts w:ascii="Times New Roman" w:eastAsia="Times New Roman" w:hAnsi="Times New Roman" w:cs="Times New Roman"/>
      <w:lang w:eastAsia="en-GB"/>
      <w14:ligatures w14:val="none"/>
    </w:rPr>
  </w:style>
  <w:style w:type="paragraph" w:styleId="TOC3">
    <w:name w:val="toc 3"/>
    <w:basedOn w:val="Normal"/>
    <w:next w:val="Normal"/>
    <w:autoRedefine/>
    <w:uiPriority w:val="39"/>
    <w:unhideWhenUsed/>
    <w:rsid w:val="00C14D5A"/>
    <w:pPr>
      <w:spacing w:after="100"/>
      <w:ind w:left="480"/>
    </w:pPr>
  </w:style>
  <w:style w:type="paragraph" w:styleId="Caption">
    <w:name w:val="caption"/>
    <w:basedOn w:val="Normal"/>
    <w:next w:val="Normal"/>
    <w:uiPriority w:val="35"/>
    <w:unhideWhenUsed/>
    <w:qFormat/>
    <w:rsid w:val="00C14D5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14D5A"/>
    <w:pPr>
      <w:spacing w:after="0"/>
    </w:pPr>
  </w:style>
  <w:style w:type="paragraph" w:styleId="TOC2">
    <w:name w:val="toc 2"/>
    <w:basedOn w:val="Normal"/>
    <w:next w:val="Normal"/>
    <w:autoRedefine/>
    <w:uiPriority w:val="39"/>
    <w:unhideWhenUsed/>
    <w:rsid w:val="00C14D5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28</Pages>
  <Words>8235</Words>
  <Characters>46946</Characters>
  <Application>Microsoft Office Word</Application>
  <DocSecurity>0</DocSecurity>
  <Lines>391</Lines>
  <Paragraphs>110</Paragraphs>
  <ScaleCrop>false</ScaleCrop>
  <Company/>
  <LinksUpToDate>false</LinksUpToDate>
  <CharactersWithSpaces>55071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MAAN PATEL</dc:creator>
  <cp:keywords/>
  <dc:description/>
  <cp:lastModifiedBy>kishan makvana</cp:lastModifiedBy>
  <cp:revision>1</cp:revision>
  <dcterms:created xsi:type="dcterms:W3CDTF">2026-03-30T10:57:00Z</dcterms:created>
  <dcterms:modified xsi:type="dcterms:W3CDTF">2026-03-30T11:00:00Z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ce57c937-79a4-4bcf-a4d8-e505b33fced2</vt:lpwstr>
  </property>
</Properties>
</file>