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D3674" w14:textId="77777777" w:rsidR="003F29A5" w:rsidRDefault="003F29A5" w:rsidP="00706AFB">
      <w:pPr>
        <w:jc w:val="center"/>
        <w:rPr>
          <w:b/>
          <w:bCs/>
        </w:rPr>
      </w:pPr>
    </w:p>
    <w:p w14:paraId="2675929A" w14:textId="77777777" w:rsidR="003F29A5" w:rsidRDefault="003F29A5" w:rsidP="00706AFB">
      <w:pPr>
        <w:jc w:val="center"/>
        <w:rPr>
          <w:b/>
          <w:bCs/>
        </w:rPr>
      </w:pPr>
    </w:p>
    <w:p w14:paraId="3518DE63" w14:textId="77777777" w:rsidR="003F29A5" w:rsidRDefault="003F29A5" w:rsidP="00706AFB">
      <w:pPr>
        <w:jc w:val="center"/>
        <w:rPr>
          <w:b/>
          <w:bCs/>
        </w:rPr>
      </w:pPr>
    </w:p>
    <w:p w14:paraId="3F304B0B" w14:textId="77777777" w:rsidR="003F29A5" w:rsidRDefault="003F29A5" w:rsidP="00706AFB">
      <w:pPr>
        <w:jc w:val="center"/>
        <w:rPr>
          <w:b/>
          <w:bCs/>
        </w:rPr>
      </w:pPr>
    </w:p>
    <w:p w14:paraId="4D6182C3" w14:textId="77777777" w:rsidR="003F29A5" w:rsidRDefault="003F29A5" w:rsidP="00706AFB">
      <w:pPr>
        <w:jc w:val="center"/>
        <w:rPr>
          <w:b/>
          <w:bCs/>
        </w:rPr>
      </w:pPr>
    </w:p>
    <w:p w14:paraId="07527C08" w14:textId="41381871" w:rsidR="00706AFB" w:rsidRDefault="003F29A5" w:rsidP="00706AFB">
      <w:pPr>
        <w:jc w:val="center"/>
        <w:rPr>
          <w:b/>
          <w:bCs/>
        </w:rPr>
      </w:pPr>
      <w:r w:rsidRPr="00706AFB">
        <w:rPr>
          <w:b/>
          <w:bCs/>
        </w:rPr>
        <w:t>Marketing Essentials of Marriott</w:t>
      </w:r>
    </w:p>
    <w:p w14:paraId="200E8CE1" w14:textId="46C6007F" w:rsidR="00B11750" w:rsidRDefault="00B11750" w:rsidP="00706AFB">
      <w:pPr>
        <w:jc w:val="center"/>
        <w:rPr>
          <w:b/>
          <w:bCs/>
        </w:rPr>
      </w:pPr>
    </w:p>
    <w:p w14:paraId="0F64A690" w14:textId="4D970825" w:rsidR="00B11750" w:rsidRDefault="004D2DE5" w:rsidP="00B11750">
      <w:pPr>
        <w:jc w:val="center"/>
        <w:rPr>
          <w:rFonts w:cs="Times New Roman"/>
          <w:szCs w:val="24"/>
        </w:rPr>
      </w:pPr>
      <w:r>
        <w:rPr>
          <w:rFonts w:cs="Times New Roman"/>
          <w:szCs w:val="24"/>
        </w:rPr>
        <w:t>N</w:t>
      </w:r>
      <w:r w:rsidR="00B11750">
        <w:rPr>
          <w:rFonts w:cs="Times New Roman"/>
          <w:szCs w:val="24"/>
        </w:rPr>
        <w:t>ame: Andrei Florian Popa</w:t>
      </w:r>
    </w:p>
    <w:p w14:paraId="235693EB" w14:textId="047F660B" w:rsidR="00B11750" w:rsidRDefault="004D2DE5" w:rsidP="00B11750">
      <w:pPr>
        <w:jc w:val="center"/>
        <w:rPr>
          <w:rFonts w:cs="Times New Roman"/>
          <w:szCs w:val="24"/>
        </w:rPr>
      </w:pPr>
      <w:r>
        <w:rPr>
          <w:rFonts w:cs="Times New Roman"/>
          <w:szCs w:val="24"/>
        </w:rPr>
        <w:t>S</w:t>
      </w:r>
      <w:r w:rsidR="00B11750">
        <w:rPr>
          <w:rFonts w:cs="Times New Roman"/>
          <w:szCs w:val="24"/>
        </w:rPr>
        <w:t>tudent ID number: 2127688</w:t>
      </w:r>
    </w:p>
    <w:p w14:paraId="4B755B4A" w14:textId="0EB541DE" w:rsidR="00B11750" w:rsidRDefault="00B11750" w:rsidP="00B11750">
      <w:pPr>
        <w:jc w:val="center"/>
        <w:rPr>
          <w:rFonts w:cs="Times New Roman"/>
          <w:szCs w:val="24"/>
        </w:rPr>
      </w:pPr>
      <w:r>
        <w:rPr>
          <w:rFonts w:cs="Times New Roman"/>
          <w:szCs w:val="24"/>
        </w:rPr>
        <w:t>The Module Title: Marketing Essentials (BMIH4005</w:t>
      </w:r>
      <w:r w:rsidR="00370E90">
        <w:rPr>
          <w:rFonts w:cs="Times New Roman"/>
          <w:szCs w:val="24"/>
        </w:rPr>
        <w:t xml:space="preserve"> RESIT</w:t>
      </w:r>
      <w:r>
        <w:rPr>
          <w:rFonts w:cs="Times New Roman"/>
          <w:szCs w:val="24"/>
        </w:rPr>
        <w:t>)</w:t>
      </w:r>
    </w:p>
    <w:p w14:paraId="703BF335" w14:textId="4AF4793D" w:rsidR="00B11750" w:rsidRDefault="004D2DE5" w:rsidP="00B11750">
      <w:pPr>
        <w:jc w:val="center"/>
        <w:rPr>
          <w:rFonts w:cs="Times New Roman"/>
          <w:szCs w:val="24"/>
        </w:rPr>
      </w:pPr>
      <w:r>
        <w:rPr>
          <w:rFonts w:cs="Times New Roman"/>
          <w:szCs w:val="24"/>
        </w:rPr>
        <w:t>L</w:t>
      </w:r>
      <w:r w:rsidR="00B11750">
        <w:rPr>
          <w:rFonts w:cs="Times New Roman"/>
          <w:szCs w:val="24"/>
        </w:rPr>
        <w:t>ecturer’s name: C</w:t>
      </w:r>
      <w:r w:rsidR="00370E90">
        <w:rPr>
          <w:rFonts w:cs="Times New Roman"/>
          <w:szCs w:val="24"/>
        </w:rPr>
        <w:t>hris Wilkin</w:t>
      </w:r>
    </w:p>
    <w:p w14:paraId="350DDFE1" w14:textId="77777777" w:rsidR="00B11750" w:rsidRDefault="00B11750" w:rsidP="00706AFB">
      <w:pPr>
        <w:jc w:val="center"/>
        <w:rPr>
          <w:b/>
          <w:bCs/>
        </w:rPr>
      </w:pPr>
    </w:p>
    <w:p w14:paraId="4836DEB2" w14:textId="7C0A31AB" w:rsidR="003F29A5" w:rsidRDefault="003F29A5" w:rsidP="00706AFB">
      <w:pPr>
        <w:jc w:val="center"/>
        <w:rPr>
          <w:b/>
          <w:bCs/>
        </w:rPr>
      </w:pPr>
    </w:p>
    <w:p w14:paraId="2E20799D" w14:textId="2EE645B1" w:rsidR="003F29A5" w:rsidRDefault="003F29A5" w:rsidP="00706AFB">
      <w:pPr>
        <w:jc w:val="center"/>
        <w:rPr>
          <w:b/>
          <w:bCs/>
        </w:rPr>
      </w:pPr>
    </w:p>
    <w:p w14:paraId="530C5FFB" w14:textId="1CCB015E" w:rsidR="003F29A5" w:rsidRDefault="003F29A5" w:rsidP="00706AFB">
      <w:pPr>
        <w:jc w:val="center"/>
        <w:rPr>
          <w:b/>
          <w:bCs/>
        </w:rPr>
      </w:pPr>
    </w:p>
    <w:p w14:paraId="33003D2E" w14:textId="2B37D2DF" w:rsidR="003F29A5" w:rsidRDefault="003F29A5" w:rsidP="00706AFB">
      <w:pPr>
        <w:jc w:val="center"/>
        <w:rPr>
          <w:b/>
          <w:bCs/>
        </w:rPr>
      </w:pPr>
    </w:p>
    <w:p w14:paraId="17A18197" w14:textId="29F549C2" w:rsidR="003F29A5" w:rsidRDefault="003F29A5" w:rsidP="00706AFB">
      <w:pPr>
        <w:jc w:val="center"/>
        <w:rPr>
          <w:b/>
          <w:bCs/>
        </w:rPr>
      </w:pPr>
    </w:p>
    <w:p w14:paraId="421B7164" w14:textId="31D9E1F8" w:rsidR="003F29A5" w:rsidRDefault="003F29A5" w:rsidP="00706AFB">
      <w:pPr>
        <w:jc w:val="center"/>
        <w:rPr>
          <w:b/>
          <w:bCs/>
        </w:rPr>
      </w:pPr>
    </w:p>
    <w:p w14:paraId="0EBEBC5E" w14:textId="464D0A63" w:rsidR="003F29A5" w:rsidRDefault="003F29A5" w:rsidP="00706AFB">
      <w:pPr>
        <w:jc w:val="center"/>
        <w:rPr>
          <w:b/>
          <w:bCs/>
        </w:rPr>
      </w:pPr>
    </w:p>
    <w:p w14:paraId="14944033" w14:textId="166F9BE7" w:rsidR="003F29A5" w:rsidRDefault="003F29A5" w:rsidP="00706AFB">
      <w:pPr>
        <w:jc w:val="center"/>
        <w:rPr>
          <w:b/>
          <w:bCs/>
        </w:rPr>
      </w:pPr>
    </w:p>
    <w:p w14:paraId="52BCA94F" w14:textId="2AB824FA" w:rsidR="003F29A5" w:rsidRDefault="003F29A5" w:rsidP="00706AFB">
      <w:pPr>
        <w:jc w:val="center"/>
        <w:rPr>
          <w:b/>
          <w:bCs/>
        </w:rPr>
      </w:pPr>
    </w:p>
    <w:p w14:paraId="756F4629" w14:textId="48E38DB4" w:rsidR="003F29A5" w:rsidRDefault="003F29A5" w:rsidP="00706AFB">
      <w:pPr>
        <w:jc w:val="center"/>
        <w:rPr>
          <w:b/>
          <w:bCs/>
        </w:rPr>
      </w:pPr>
    </w:p>
    <w:p w14:paraId="5CC00124" w14:textId="4CF8983F" w:rsidR="003F29A5" w:rsidRDefault="003F29A5" w:rsidP="00706AFB">
      <w:pPr>
        <w:jc w:val="center"/>
        <w:rPr>
          <w:b/>
          <w:bCs/>
        </w:rPr>
      </w:pPr>
    </w:p>
    <w:p w14:paraId="77F57E60" w14:textId="1FFE32BF" w:rsidR="003F29A5" w:rsidRDefault="003F29A5" w:rsidP="00706AFB">
      <w:pPr>
        <w:jc w:val="center"/>
        <w:rPr>
          <w:b/>
          <w:bCs/>
        </w:rPr>
      </w:pPr>
    </w:p>
    <w:p w14:paraId="75ED8540" w14:textId="341DED79" w:rsidR="003F29A5" w:rsidRDefault="003F29A5" w:rsidP="00706AFB">
      <w:pPr>
        <w:jc w:val="center"/>
        <w:rPr>
          <w:b/>
          <w:bCs/>
        </w:rPr>
      </w:pPr>
    </w:p>
    <w:p w14:paraId="7B2C134B" w14:textId="64ED2A5E" w:rsidR="003F29A5" w:rsidRDefault="003F29A5" w:rsidP="00706AFB">
      <w:pPr>
        <w:jc w:val="center"/>
        <w:rPr>
          <w:b/>
          <w:bCs/>
        </w:rPr>
      </w:pPr>
    </w:p>
    <w:p w14:paraId="797F3761" w14:textId="207C7F46" w:rsidR="003F29A5" w:rsidRDefault="003F29A5" w:rsidP="00706AFB">
      <w:pPr>
        <w:jc w:val="center"/>
        <w:rPr>
          <w:b/>
          <w:bCs/>
        </w:rPr>
      </w:pPr>
    </w:p>
    <w:p w14:paraId="632B5DCB" w14:textId="11BA2BE3" w:rsidR="003F29A5" w:rsidRDefault="003F29A5" w:rsidP="00706AFB">
      <w:pPr>
        <w:jc w:val="center"/>
        <w:rPr>
          <w:b/>
          <w:bCs/>
        </w:rPr>
      </w:pPr>
    </w:p>
    <w:p w14:paraId="2E324F99" w14:textId="5B2479E5" w:rsidR="003F29A5" w:rsidRDefault="003F29A5" w:rsidP="00706AFB">
      <w:pPr>
        <w:jc w:val="center"/>
        <w:rPr>
          <w:b/>
          <w:bCs/>
        </w:rPr>
      </w:pPr>
    </w:p>
    <w:p w14:paraId="216533D0" w14:textId="42818270" w:rsidR="003F29A5" w:rsidRDefault="003F29A5" w:rsidP="00706AFB">
      <w:pPr>
        <w:jc w:val="center"/>
        <w:rPr>
          <w:b/>
          <w:bCs/>
        </w:rPr>
      </w:pPr>
    </w:p>
    <w:p w14:paraId="7D75CE49" w14:textId="2B77D14A" w:rsidR="003F29A5" w:rsidRDefault="003F29A5" w:rsidP="00706AFB">
      <w:pPr>
        <w:jc w:val="center"/>
        <w:rPr>
          <w:b/>
          <w:bCs/>
        </w:rPr>
      </w:pPr>
    </w:p>
    <w:p w14:paraId="2EA4C6A5" w14:textId="02657BB7" w:rsidR="003F29A5" w:rsidRDefault="003F29A5" w:rsidP="00706AFB">
      <w:pPr>
        <w:jc w:val="center"/>
        <w:rPr>
          <w:b/>
          <w:bCs/>
        </w:rPr>
      </w:pPr>
    </w:p>
    <w:p w14:paraId="0A47D1CF" w14:textId="004899C5" w:rsidR="003F29A5" w:rsidRDefault="003F29A5" w:rsidP="00706AFB">
      <w:pPr>
        <w:jc w:val="center"/>
        <w:rPr>
          <w:b/>
          <w:bCs/>
        </w:rPr>
      </w:pPr>
    </w:p>
    <w:p w14:paraId="7C3FBB13" w14:textId="33F8B268" w:rsidR="003F29A5" w:rsidRDefault="003F29A5" w:rsidP="00706AFB">
      <w:pPr>
        <w:jc w:val="center"/>
        <w:rPr>
          <w:b/>
          <w:bCs/>
        </w:rPr>
      </w:pPr>
    </w:p>
    <w:p w14:paraId="66E10D54" w14:textId="62C94FA4" w:rsidR="003F29A5" w:rsidRDefault="003F29A5" w:rsidP="00706AFB">
      <w:pPr>
        <w:jc w:val="center"/>
        <w:rPr>
          <w:b/>
          <w:bCs/>
        </w:rPr>
      </w:pPr>
    </w:p>
    <w:p w14:paraId="600137A5" w14:textId="29C09274" w:rsidR="003F29A5" w:rsidRDefault="003F29A5" w:rsidP="00706AFB">
      <w:pPr>
        <w:jc w:val="center"/>
        <w:rPr>
          <w:b/>
          <w:bCs/>
        </w:rPr>
      </w:pPr>
    </w:p>
    <w:p w14:paraId="5BBF39FD" w14:textId="5220948C" w:rsidR="003F29A5" w:rsidRDefault="003F29A5" w:rsidP="00706AFB">
      <w:pPr>
        <w:jc w:val="center"/>
        <w:rPr>
          <w:b/>
          <w:bCs/>
        </w:rPr>
      </w:pPr>
    </w:p>
    <w:p w14:paraId="46EF9F71" w14:textId="71C4910F" w:rsidR="003F29A5" w:rsidRDefault="003F29A5" w:rsidP="00706AFB">
      <w:pPr>
        <w:jc w:val="center"/>
        <w:rPr>
          <w:b/>
          <w:bCs/>
        </w:rPr>
      </w:pPr>
    </w:p>
    <w:p w14:paraId="1CFDD294" w14:textId="40B2F15E" w:rsidR="003F29A5" w:rsidRDefault="003F29A5" w:rsidP="00706AFB">
      <w:pPr>
        <w:jc w:val="center"/>
        <w:rPr>
          <w:b/>
          <w:bCs/>
        </w:rPr>
      </w:pPr>
    </w:p>
    <w:p w14:paraId="2BE27426" w14:textId="298E96D8" w:rsidR="003F29A5" w:rsidRDefault="003F29A5" w:rsidP="00706AFB">
      <w:pPr>
        <w:jc w:val="center"/>
        <w:rPr>
          <w:b/>
          <w:bCs/>
        </w:rPr>
      </w:pPr>
    </w:p>
    <w:p w14:paraId="5E3DA96B" w14:textId="7E995C9D" w:rsidR="003F29A5" w:rsidRDefault="003F29A5" w:rsidP="00706AFB">
      <w:pPr>
        <w:jc w:val="center"/>
        <w:rPr>
          <w:b/>
          <w:bCs/>
        </w:rPr>
      </w:pPr>
    </w:p>
    <w:p w14:paraId="5C82DEB5" w14:textId="23A6A058" w:rsidR="003F29A5" w:rsidRDefault="003F29A5" w:rsidP="00706AFB">
      <w:pPr>
        <w:jc w:val="center"/>
        <w:rPr>
          <w:b/>
          <w:bCs/>
        </w:rPr>
      </w:pPr>
    </w:p>
    <w:p w14:paraId="4A621A99" w14:textId="77777777" w:rsidR="003F29A5" w:rsidRDefault="003F29A5" w:rsidP="00706AFB">
      <w:pPr>
        <w:jc w:val="center"/>
        <w:rPr>
          <w:b/>
          <w:bCs/>
        </w:rPr>
      </w:pPr>
    </w:p>
    <w:p w14:paraId="06E13FE9" w14:textId="0A5D7369" w:rsidR="003F29A5" w:rsidRDefault="003F29A5" w:rsidP="00706AFB">
      <w:pPr>
        <w:jc w:val="center"/>
        <w:rPr>
          <w:b/>
          <w:bCs/>
        </w:rPr>
      </w:pPr>
    </w:p>
    <w:sdt>
      <w:sdtPr>
        <w:rPr>
          <w:b/>
          <w:bCs/>
        </w:rPr>
        <w:id w:val="-2070255321"/>
        <w:docPartObj>
          <w:docPartGallery w:val="Table of Contents"/>
          <w:docPartUnique/>
        </w:docPartObj>
      </w:sdtPr>
      <w:sdtEndPr>
        <w:rPr>
          <w:noProof/>
        </w:rPr>
      </w:sdtEndPr>
      <w:sdtContent>
        <w:p w14:paraId="3BB3DC34" w14:textId="109A391C" w:rsidR="003F29A5" w:rsidRPr="003F29A5" w:rsidRDefault="003F29A5" w:rsidP="003F29A5">
          <w:pPr>
            <w:jc w:val="center"/>
            <w:rPr>
              <w:b/>
              <w:bCs/>
            </w:rPr>
          </w:pPr>
          <w:r w:rsidRPr="003F29A5">
            <w:rPr>
              <w:b/>
              <w:bCs/>
            </w:rPr>
            <w:t>Table of Contents</w:t>
          </w:r>
        </w:p>
        <w:p w14:paraId="7C48E739" w14:textId="22F7ADCB" w:rsidR="003F29A5" w:rsidRDefault="003F29A5">
          <w:pPr>
            <w:pStyle w:val="TOC2"/>
            <w:tabs>
              <w:tab w:val="left" w:pos="880"/>
              <w:tab w:val="right" w:leader="dot" w:pos="9016"/>
            </w:tabs>
            <w:rPr>
              <w:noProof/>
            </w:rPr>
          </w:pPr>
          <w:r>
            <w:fldChar w:fldCharType="begin"/>
          </w:r>
          <w:r>
            <w:instrText xml:space="preserve"> TOC \o "1-3" \h \z \u </w:instrText>
          </w:r>
          <w:r>
            <w:fldChar w:fldCharType="separate"/>
          </w:r>
          <w:hyperlink w:anchor="_Toc106807114" w:history="1">
            <w:r w:rsidRPr="00FF0431">
              <w:rPr>
                <w:rStyle w:val="Hyperlink"/>
                <w:noProof/>
              </w:rPr>
              <w:t>1.1</w:t>
            </w:r>
            <w:r>
              <w:rPr>
                <w:noProof/>
              </w:rPr>
              <w:tab/>
            </w:r>
            <w:r w:rsidRPr="00FF0431">
              <w:rPr>
                <w:rStyle w:val="Hyperlink"/>
                <w:noProof/>
              </w:rPr>
              <w:t>Introduction</w:t>
            </w:r>
            <w:r>
              <w:rPr>
                <w:noProof/>
                <w:webHidden/>
              </w:rPr>
              <w:tab/>
            </w:r>
            <w:r>
              <w:rPr>
                <w:noProof/>
                <w:webHidden/>
              </w:rPr>
              <w:fldChar w:fldCharType="begin"/>
            </w:r>
            <w:r>
              <w:rPr>
                <w:noProof/>
                <w:webHidden/>
              </w:rPr>
              <w:instrText xml:space="preserve"> PAGEREF _Toc106807114 \h </w:instrText>
            </w:r>
            <w:r>
              <w:rPr>
                <w:noProof/>
                <w:webHidden/>
              </w:rPr>
            </w:r>
            <w:r>
              <w:rPr>
                <w:noProof/>
                <w:webHidden/>
              </w:rPr>
              <w:fldChar w:fldCharType="separate"/>
            </w:r>
            <w:r>
              <w:rPr>
                <w:noProof/>
                <w:webHidden/>
              </w:rPr>
              <w:t>2</w:t>
            </w:r>
            <w:r>
              <w:rPr>
                <w:noProof/>
                <w:webHidden/>
              </w:rPr>
              <w:fldChar w:fldCharType="end"/>
            </w:r>
          </w:hyperlink>
        </w:p>
        <w:p w14:paraId="13DB692D" w14:textId="7798CD9B" w:rsidR="003F29A5" w:rsidRDefault="00000000">
          <w:pPr>
            <w:pStyle w:val="TOC2"/>
            <w:tabs>
              <w:tab w:val="left" w:pos="880"/>
              <w:tab w:val="right" w:leader="dot" w:pos="9016"/>
            </w:tabs>
            <w:rPr>
              <w:noProof/>
            </w:rPr>
          </w:pPr>
          <w:hyperlink w:anchor="_Toc106807115" w:history="1">
            <w:r w:rsidR="003F29A5" w:rsidRPr="00FF0431">
              <w:rPr>
                <w:rStyle w:val="Hyperlink"/>
                <w:noProof/>
              </w:rPr>
              <w:t>1.2</w:t>
            </w:r>
            <w:r w:rsidR="003F29A5">
              <w:rPr>
                <w:noProof/>
              </w:rPr>
              <w:tab/>
            </w:r>
            <w:r w:rsidR="003F29A5" w:rsidRPr="00FF0431">
              <w:rPr>
                <w:rStyle w:val="Hyperlink"/>
                <w:noProof/>
              </w:rPr>
              <w:t>Marketing Mix</w:t>
            </w:r>
            <w:r w:rsidR="003F29A5">
              <w:rPr>
                <w:noProof/>
                <w:webHidden/>
              </w:rPr>
              <w:tab/>
            </w:r>
            <w:r w:rsidR="003F29A5">
              <w:rPr>
                <w:noProof/>
                <w:webHidden/>
              </w:rPr>
              <w:fldChar w:fldCharType="begin"/>
            </w:r>
            <w:r w:rsidR="003F29A5">
              <w:rPr>
                <w:noProof/>
                <w:webHidden/>
              </w:rPr>
              <w:instrText xml:space="preserve"> PAGEREF _Toc106807115 \h </w:instrText>
            </w:r>
            <w:r w:rsidR="003F29A5">
              <w:rPr>
                <w:noProof/>
                <w:webHidden/>
              </w:rPr>
            </w:r>
            <w:r w:rsidR="003F29A5">
              <w:rPr>
                <w:noProof/>
                <w:webHidden/>
              </w:rPr>
              <w:fldChar w:fldCharType="separate"/>
            </w:r>
            <w:r w:rsidR="003F29A5">
              <w:rPr>
                <w:noProof/>
                <w:webHidden/>
              </w:rPr>
              <w:t>2</w:t>
            </w:r>
            <w:r w:rsidR="003F29A5">
              <w:rPr>
                <w:noProof/>
                <w:webHidden/>
              </w:rPr>
              <w:fldChar w:fldCharType="end"/>
            </w:r>
          </w:hyperlink>
        </w:p>
        <w:p w14:paraId="635E9360" w14:textId="08780B1C" w:rsidR="003F29A5" w:rsidRDefault="00000000">
          <w:pPr>
            <w:pStyle w:val="TOC2"/>
            <w:tabs>
              <w:tab w:val="left" w:pos="880"/>
              <w:tab w:val="right" w:leader="dot" w:pos="9016"/>
            </w:tabs>
            <w:rPr>
              <w:noProof/>
            </w:rPr>
          </w:pPr>
          <w:hyperlink w:anchor="_Toc106807116" w:history="1">
            <w:r w:rsidR="003F29A5" w:rsidRPr="00FF0431">
              <w:rPr>
                <w:rStyle w:val="Hyperlink"/>
                <w:noProof/>
              </w:rPr>
              <w:t>1.3</w:t>
            </w:r>
            <w:r w:rsidR="003F29A5">
              <w:rPr>
                <w:noProof/>
              </w:rPr>
              <w:tab/>
            </w:r>
            <w:r w:rsidR="003F29A5" w:rsidRPr="00FF0431">
              <w:rPr>
                <w:rStyle w:val="Hyperlink"/>
                <w:noProof/>
              </w:rPr>
              <w:t>The Marketing Environment SWOT 250</w:t>
            </w:r>
            <w:r w:rsidR="003F29A5">
              <w:rPr>
                <w:noProof/>
                <w:webHidden/>
              </w:rPr>
              <w:tab/>
            </w:r>
            <w:r w:rsidR="003F29A5">
              <w:rPr>
                <w:noProof/>
                <w:webHidden/>
              </w:rPr>
              <w:fldChar w:fldCharType="begin"/>
            </w:r>
            <w:r w:rsidR="003F29A5">
              <w:rPr>
                <w:noProof/>
                <w:webHidden/>
              </w:rPr>
              <w:instrText xml:space="preserve"> PAGEREF _Toc106807116 \h </w:instrText>
            </w:r>
            <w:r w:rsidR="003F29A5">
              <w:rPr>
                <w:noProof/>
                <w:webHidden/>
              </w:rPr>
            </w:r>
            <w:r w:rsidR="003F29A5">
              <w:rPr>
                <w:noProof/>
                <w:webHidden/>
              </w:rPr>
              <w:fldChar w:fldCharType="separate"/>
            </w:r>
            <w:r w:rsidR="003F29A5">
              <w:rPr>
                <w:noProof/>
                <w:webHidden/>
              </w:rPr>
              <w:t>3</w:t>
            </w:r>
            <w:r w:rsidR="003F29A5">
              <w:rPr>
                <w:noProof/>
                <w:webHidden/>
              </w:rPr>
              <w:fldChar w:fldCharType="end"/>
            </w:r>
          </w:hyperlink>
        </w:p>
        <w:p w14:paraId="3E48B446" w14:textId="4A6ED51D" w:rsidR="003F29A5" w:rsidRDefault="00000000">
          <w:pPr>
            <w:pStyle w:val="TOC2"/>
            <w:tabs>
              <w:tab w:val="left" w:pos="880"/>
              <w:tab w:val="right" w:leader="dot" w:pos="9016"/>
            </w:tabs>
            <w:rPr>
              <w:noProof/>
            </w:rPr>
          </w:pPr>
          <w:hyperlink w:anchor="_Toc106807117" w:history="1">
            <w:r w:rsidR="003F29A5" w:rsidRPr="00FF0431">
              <w:rPr>
                <w:rStyle w:val="Hyperlink"/>
                <w:noProof/>
              </w:rPr>
              <w:t>1.4</w:t>
            </w:r>
            <w:r w:rsidR="003F29A5">
              <w:rPr>
                <w:noProof/>
              </w:rPr>
              <w:tab/>
            </w:r>
            <w:r w:rsidR="003F29A5" w:rsidRPr="00FF0431">
              <w:rPr>
                <w:rStyle w:val="Hyperlink"/>
                <w:noProof/>
              </w:rPr>
              <w:t>The Marketing Environment PESTEL</w:t>
            </w:r>
            <w:r w:rsidR="003F29A5">
              <w:rPr>
                <w:noProof/>
                <w:webHidden/>
              </w:rPr>
              <w:tab/>
            </w:r>
            <w:r w:rsidR="003F29A5">
              <w:rPr>
                <w:noProof/>
                <w:webHidden/>
              </w:rPr>
              <w:fldChar w:fldCharType="begin"/>
            </w:r>
            <w:r w:rsidR="003F29A5">
              <w:rPr>
                <w:noProof/>
                <w:webHidden/>
              </w:rPr>
              <w:instrText xml:space="preserve"> PAGEREF _Toc106807117 \h </w:instrText>
            </w:r>
            <w:r w:rsidR="003F29A5">
              <w:rPr>
                <w:noProof/>
                <w:webHidden/>
              </w:rPr>
            </w:r>
            <w:r w:rsidR="003F29A5">
              <w:rPr>
                <w:noProof/>
                <w:webHidden/>
              </w:rPr>
              <w:fldChar w:fldCharType="separate"/>
            </w:r>
            <w:r w:rsidR="003F29A5">
              <w:rPr>
                <w:noProof/>
                <w:webHidden/>
              </w:rPr>
              <w:t>4</w:t>
            </w:r>
            <w:r w:rsidR="003F29A5">
              <w:rPr>
                <w:noProof/>
                <w:webHidden/>
              </w:rPr>
              <w:fldChar w:fldCharType="end"/>
            </w:r>
          </w:hyperlink>
        </w:p>
        <w:p w14:paraId="0638B893" w14:textId="362B0F77" w:rsidR="003F29A5" w:rsidRDefault="00000000">
          <w:pPr>
            <w:pStyle w:val="TOC2"/>
            <w:tabs>
              <w:tab w:val="left" w:pos="880"/>
              <w:tab w:val="right" w:leader="dot" w:pos="9016"/>
            </w:tabs>
            <w:rPr>
              <w:noProof/>
            </w:rPr>
          </w:pPr>
          <w:hyperlink w:anchor="_Toc106807118" w:history="1">
            <w:r w:rsidR="003F29A5" w:rsidRPr="00FF0431">
              <w:rPr>
                <w:rStyle w:val="Hyperlink"/>
                <w:noProof/>
              </w:rPr>
              <w:t>1.5</w:t>
            </w:r>
            <w:r w:rsidR="003F29A5">
              <w:rPr>
                <w:noProof/>
              </w:rPr>
              <w:tab/>
            </w:r>
            <w:r w:rsidR="003F29A5" w:rsidRPr="00FF0431">
              <w:rPr>
                <w:rStyle w:val="Hyperlink"/>
                <w:noProof/>
              </w:rPr>
              <w:t>Customer Value and Engagement</w:t>
            </w:r>
            <w:r w:rsidR="003F29A5">
              <w:rPr>
                <w:noProof/>
                <w:webHidden/>
              </w:rPr>
              <w:tab/>
            </w:r>
            <w:r w:rsidR="003F29A5">
              <w:rPr>
                <w:noProof/>
                <w:webHidden/>
              </w:rPr>
              <w:fldChar w:fldCharType="begin"/>
            </w:r>
            <w:r w:rsidR="003F29A5">
              <w:rPr>
                <w:noProof/>
                <w:webHidden/>
              </w:rPr>
              <w:instrText xml:space="preserve"> PAGEREF _Toc106807118 \h </w:instrText>
            </w:r>
            <w:r w:rsidR="003F29A5">
              <w:rPr>
                <w:noProof/>
                <w:webHidden/>
              </w:rPr>
            </w:r>
            <w:r w:rsidR="003F29A5">
              <w:rPr>
                <w:noProof/>
                <w:webHidden/>
              </w:rPr>
              <w:fldChar w:fldCharType="separate"/>
            </w:r>
            <w:r w:rsidR="003F29A5">
              <w:rPr>
                <w:noProof/>
                <w:webHidden/>
              </w:rPr>
              <w:t>7</w:t>
            </w:r>
            <w:r w:rsidR="003F29A5">
              <w:rPr>
                <w:noProof/>
                <w:webHidden/>
              </w:rPr>
              <w:fldChar w:fldCharType="end"/>
            </w:r>
          </w:hyperlink>
        </w:p>
        <w:p w14:paraId="490D9C65" w14:textId="17AD7118" w:rsidR="003F29A5" w:rsidRDefault="00000000">
          <w:pPr>
            <w:pStyle w:val="TOC2"/>
            <w:tabs>
              <w:tab w:val="left" w:pos="880"/>
              <w:tab w:val="right" w:leader="dot" w:pos="9016"/>
            </w:tabs>
            <w:rPr>
              <w:noProof/>
            </w:rPr>
          </w:pPr>
          <w:hyperlink w:anchor="_Toc106807119" w:history="1">
            <w:r w:rsidR="003F29A5" w:rsidRPr="00FF0431">
              <w:rPr>
                <w:rStyle w:val="Hyperlink"/>
                <w:noProof/>
              </w:rPr>
              <w:t>1.6</w:t>
            </w:r>
            <w:r w:rsidR="003F29A5">
              <w:rPr>
                <w:noProof/>
              </w:rPr>
              <w:tab/>
            </w:r>
            <w:r w:rsidR="003F29A5" w:rsidRPr="00FF0431">
              <w:rPr>
                <w:rStyle w:val="Hyperlink"/>
                <w:noProof/>
              </w:rPr>
              <w:t>Effective Use of Digital Marketing</w:t>
            </w:r>
            <w:r w:rsidR="003F29A5">
              <w:rPr>
                <w:noProof/>
                <w:webHidden/>
              </w:rPr>
              <w:tab/>
            </w:r>
            <w:r w:rsidR="003F29A5">
              <w:rPr>
                <w:noProof/>
                <w:webHidden/>
              </w:rPr>
              <w:fldChar w:fldCharType="begin"/>
            </w:r>
            <w:r w:rsidR="003F29A5">
              <w:rPr>
                <w:noProof/>
                <w:webHidden/>
              </w:rPr>
              <w:instrText xml:space="preserve"> PAGEREF _Toc106807119 \h </w:instrText>
            </w:r>
            <w:r w:rsidR="003F29A5">
              <w:rPr>
                <w:noProof/>
                <w:webHidden/>
              </w:rPr>
            </w:r>
            <w:r w:rsidR="003F29A5">
              <w:rPr>
                <w:noProof/>
                <w:webHidden/>
              </w:rPr>
              <w:fldChar w:fldCharType="separate"/>
            </w:r>
            <w:r w:rsidR="003F29A5">
              <w:rPr>
                <w:noProof/>
                <w:webHidden/>
              </w:rPr>
              <w:t>7</w:t>
            </w:r>
            <w:r w:rsidR="003F29A5">
              <w:rPr>
                <w:noProof/>
                <w:webHidden/>
              </w:rPr>
              <w:fldChar w:fldCharType="end"/>
            </w:r>
          </w:hyperlink>
        </w:p>
        <w:p w14:paraId="2A35A2FD" w14:textId="44D6DE3E" w:rsidR="003F29A5" w:rsidRDefault="00000000">
          <w:pPr>
            <w:pStyle w:val="TOC2"/>
            <w:tabs>
              <w:tab w:val="left" w:pos="880"/>
              <w:tab w:val="right" w:leader="dot" w:pos="9016"/>
            </w:tabs>
            <w:rPr>
              <w:noProof/>
            </w:rPr>
          </w:pPr>
          <w:hyperlink w:anchor="_Toc106807120" w:history="1">
            <w:r w:rsidR="003F29A5" w:rsidRPr="00FF0431">
              <w:rPr>
                <w:rStyle w:val="Hyperlink"/>
                <w:noProof/>
              </w:rPr>
              <w:t>1.7</w:t>
            </w:r>
            <w:r w:rsidR="003F29A5">
              <w:rPr>
                <w:noProof/>
              </w:rPr>
              <w:tab/>
            </w:r>
            <w:r w:rsidR="003F29A5" w:rsidRPr="00FF0431">
              <w:rPr>
                <w:rStyle w:val="Hyperlink"/>
                <w:noProof/>
              </w:rPr>
              <w:t>Conclusion</w:t>
            </w:r>
            <w:r w:rsidR="003F29A5">
              <w:rPr>
                <w:noProof/>
                <w:webHidden/>
              </w:rPr>
              <w:tab/>
            </w:r>
            <w:r w:rsidR="003F29A5">
              <w:rPr>
                <w:noProof/>
                <w:webHidden/>
              </w:rPr>
              <w:fldChar w:fldCharType="begin"/>
            </w:r>
            <w:r w:rsidR="003F29A5">
              <w:rPr>
                <w:noProof/>
                <w:webHidden/>
              </w:rPr>
              <w:instrText xml:space="preserve"> PAGEREF _Toc106807120 \h </w:instrText>
            </w:r>
            <w:r w:rsidR="003F29A5">
              <w:rPr>
                <w:noProof/>
                <w:webHidden/>
              </w:rPr>
            </w:r>
            <w:r w:rsidR="003F29A5">
              <w:rPr>
                <w:noProof/>
                <w:webHidden/>
              </w:rPr>
              <w:fldChar w:fldCharType="separate"/>
            </w:r>
            <w:r w:rsidR="003F29A5">
              <w:rPr>
                <w:noProof/>
                <w:webHidden/>
              </w:rPr>
              <w:t>7</w:t>
            </w:r>
            <w:r w:rsidR="003F29A5">
              <w:rPr>
                <w:noProof/>
                <w:webHidden/>
              </w:rPr>
              <w:fldChar w:fldCharType="end"/>
            </w:r>
          </w:hyperlink>
        </w:p>
        <w:p w14:paraId="66BA84A5" w14:textId="5E87A17A" w:rsidR="003F29A5" w:rsidRDefault="00000000">
          <w:pPr>
            <w:pStyle w:val="TOC1"/>
            <w:tabs>
              <w:tab w:val="left" w:pos="440"/>
              <w:tab w:val="right" w:leader="dot" w:pos="9016"/>
            </w:tabs>
            <w:rPr>
              <w:noProof/>
            </w:rPr>
          </w:pPr>
          <w:hyperlink w:anchor="_Toc106807121" w:history="1">
            <w:r w:rsidR="003F29A5" w:rsidRPr="00FF0431">
              <w:rPr>
                <w:rStyle w:val="Hyperlink"/>
                <w:noProof/>
              </w:rPr>
              <w:t>2</w:t>
            </w:r>
            <w:r w:rsidR="003F29A5">
              <w:rPr>
                <w:noProof/>
              </w:rPr>
              <w:tab/>
            </w:r>
            <w:r w:rsidR="003F29A5" w:rsidRPr="00FF0431">
              <w:rPr>
                <w:rStyle w:val="Hyperlink"/>
                <w:noProof/>
              </w:rPr>
              <w:t>References</w:t>
            </w:r>
            <w:r w:rsidR="003F29A5">
              <w:rPr>
                <w:noProof/>
                <w:webHidden/>
              </w:rPr>
              <w:tab/>
            </w:r>
            <w:r w:rsidR="003F29A5">
              <w:rPr>
                <w:noProof/>
                <w:webHidden/>
              </w:rPr>
              <w:fldChar w:fldCharType="begin"/>
            </w:r>
            <w:r w:rsidR="003F29A5">
              <w:rPr>
                <w:noProof/>
                <w:webHidden/>
              </w:rPr>
              <w:instrText xml:space="preserve"> PAGEREF _Toc106807121 \h </w:instrText>
            </w:r>
            <w:r w:rsidR="003F29A5">
              <w:rPr>
                <w:noProof/>
                <w:webHidden/>
              </w:rPr>
            </w:r>
            <w:r w:rsidR="003F29A5">
              <w:rPr>
                <w:noProof/>
                <w:webHidden/>
              </w:rPr>
              <w:fldChar w:fldCharType="separate"/>
            </w:r>
            <w:r w:rsidR="003F29A5">
              <w:rPr>
                <w:noProof/>
                <w:webHidden/>
              </w:rPr>
              <w:t>8</w:t>
            </w:r>
            <w:r w:rsidR="003F29A5">
              <w:rPr>
                <w:noProof/>
                <w:webHidden/>
              </w:rPr>
              <w:fldChar w:fldCharType="end"/>
            </w:r>
          </w:hyperlink>
        </w:p>
        <w:p w14:paraId="7E138B42" w14:textId="144AB1F8" w:rsidR="003F29A5" w:rsidRDefault="003F29A5">
          <w:r>
            <w:rPr>
              <w:b/>
              <w:bCs/>
              <w:noProof/>
            </w:rPr>
            <w:fldChar w:fldCharType="end"/>
          </w:r>
        </w:p>
      </w:sdtContent>
    </w:sdt>
    <w:p w14:paraId="3E214B9A" w14:textId="23C3FA5C" w:rsidR="003F29A5" w:rsidRDefault="003F29A5" w:rsidP="003F29A5">
      <w:pPr>
        <w:rPr>
          <w:b/>
          <w:bCs/>
        </w:rPr>
      </w:pPr>
    </w:p>
    <w:p w14:paraId="3068683A" w14:textId="30733384" w:rsidR="003F29A5" w:rsidRDefault="003F29A5" w:rsidP="003F29A5">
      <w:pPr>
        <w:rPr>
          <w:b/>
          <w:bCs/>
        </w:rPr>
      </w:pPr>
    </w:p>
    <w:p w14:paraId="4E8C1C81" w14:textId="702E5AA0" w:rsidR="003F29A5" w:rsidRDefault="003F29A5" w:rsidP="003F29A5">
      <w:pPr>
        <w:rPr>
          <w:b/>
          <w:bCs/>
        </w:rPr>
      </w:pPr>
    </w:p>
    <w:p w14:paraId="3D579D31" w14:textId="65363E62" w:rsidR="003F29A5" w:rsidRDefault="003F29A5" w:rsidP="003F29A5">
      <w:pPr>
        <w:rPr>
          <w:b/>
          <w:bCs/>
        </w:rPr>
      </w:pPr>
    </w:p>
    <w:p w14:paraId="6D0430C8" w14:textId="54D05A2C" w:rsidR="003F29A5" w:rsidRDefault="003F29A5" w:rsidP="003F29A5">
      <w:pPr>
        <w:rPr>
          <w:b/>
          <w:bCs/>
        </w:rPr>
      </w:pPr>
    </w:p>
    <w:p w14:paraId="58202B04" w14:textId="651F1AE8" w:rsidR="003F29A5" w:rsidRDefault="003F29A5" w:rsidP="003F29A5">
      <w:pPr>
        <w:rPr>
          <w:b/>
          <w:bCs/>
        </w:rPr>
      </w:pPr>
    </w:p>
    <w:p w14:paraId="75582A0B" w14:textId="5251DA30" w:rsidR="003F29A5" w:rsidRDefault="003F29A5" w:rsidP="003F29A5">
      <w:pPr>
        <w:rPr>
          <w:b/>
          <w:bCs/>
        </w:rPr>
      </w:pPr>
    </w:p>
    <w:p w14:paraId="292C3663" w14:textId="202F2A5D" w:rsidR="003F29A5" w:rsidRDefault="003F29A5" w:rsidP="003F29A5">
      <w:pPr>
        <w:rPr>
          <w:b/>
          <w:bCs/>
        </w:rPr>
      </w:pPr>
    </w:p>
    <w:p w14:paraId="4C7906AE" w14:textId="5A021355" w:rsidR="003F29A5" w:rsidRDefault="003F29A5" w:rsidP="003F29A5">
      <w:pPr>
        <w:rPr>
          <w:b/>
          <w:bCs/>
        </w:rPr>
      </w:pPr>
    </w:p>
    <w:p w14:paraId="1CAC80B8" w14:textId="20D2C858" w:rsidR="003F29A5" w:rsidRDefault="003F29A5" w:rsidP="003F29A5">
      <w:pPr>
        <w:rPr>
          <w:b/>
          <w:bCs/>
        </w:rPr>
      </w:pPr>
    </w:p>
    <w:p w14:paraId="515CA5F8" w14:textId="6A57F84D" w:rsidR="003F29A5" w:rsidRDefault="003F29A5" w:rsidP="003F29A5">
      <w:pPr>
        <w:rPr>
          <w:b/>
          <w:bCs/>
        </w:rPr>
      </w:pPr>
    </w:p>
    <w:p w14:paraId="4BDDA0AD" w14:textId="1069EC9C" w:rsidR="003F29A5" w:rsidRDefault="003F29A5" w:rsidP="003F29A5">
      <w:pPr>
        <w:rPr>
          <w:b/>
          <w:bCs/>
        </w:rPr>
      </w:pPr>
    </w:p>
    <w:p w14:paraId="4AA6D564" w14:textId="7D554A6C" w:rsidR="003F29A5" w:rsidRDefault="003F29A5" w:rsidP="003F29A5">
      <w:pPr>
        <w:rPr>
          <w:b/>
          <w:bCs/>
        </w:rPr>
      </w:pPr>
    </w:p>
    <w:p w14:paraId="4C14FD0E" w14:textId="5C3CEA9C" w:rsidR="003F29A5" w:rsidRDefault="003F29A5" w:rsidP="003F29A5">
      <w:pPr>
        <w:rPr>
          <w:b/>
          <w:bCs/>
        </w:rPr>
      </w:pPr>
    </w:p>
    <w:p w14:paraId="28014B6C" w14:textId="54B74586" w:rsidR="003F29A5" w:rsidRDefault="003F29A5" w:rsidP="003F29A5">
      <w:pPr>
        <w:rPr>
          <w:b/>
          <w:bCs/>
        </w:rPr>
      </w:pPr>
    </w:p>
    <w:p w14:paraId="15F316F9" w14:textId="29C51A83" w:rsidR="003F29A5" w:rsidRDefault="003F29A5" w:rsidP="003F29A5">
      <w:pPr>
        <w:rPr>
          <w:b/>
          <w:bCs/>
        </w:rPr>
      </w:pPr>
    </w:p>
    <w:p w14:paraId="0996D515" w14:textId="7A7930A9" w:rsidR="003F29A5" w:rsidRDefault="003F29A5" w:rsidP="003F29A5">
      <w:pPr>
        <w:rPr>
          <w:b/>
          <w:bCs/>
        </w:rPr>
      </w:pPr>
    </w:p>
    <w:p w14:paraId="164CBFC7" w14:textId="1965FCDA" w:rsidR="003F29A5" w:rsidRDefault="003F29A5" w:rsidP="003F29A5">
      <w:pPr>
        <w:rPr>
          <w:b/>
          <w:bCs/>
        </w:rPr>
      </w:pPr>
    </w:p>
    <w:p w14:paraId="78A1FC93" w14:textId="79639B3F" w:rsidR="003F29A5" w:rsidRDefault="003F29A5" w:rsidP="003F29A5">
      <w:pPr>
        <w:rPr>
          <w:b/>
          <w:bCs/>
        </w:rPr>
      </w:pPr>
    </w:p>
    <w:p w14:paraId="7D47A5DC" w14:textId="77777777" w:rsidR="003F29A5" w:rsidRDefault="003F29A5" w:rsidP="003F29A5">
      <w:pPr>
        <w:tabs>
          <w:tab w:val="left" w:pos="1276"/>
        </w:tabs>
        <w:rPr>
          <w:b/>
          <w:bCs/>
        </w:rPr>
      </w:pPr>
    </w:p>
    <w:p w14:paraId="1BE0A41A" w14:textId="14043D7C" w:rsidR="003F29A5" w:rsidRDefault="003F29A5" w:rsidP="00706AFB">
      <w:pPr>
        <w:jc w:val="center"/>
        <w:rPr>
          <w:b/>
          <w:bCs/>
        </w:rPr>
      </w:pPr>
    </w:p>
    <w:p w14:paraId="01B76ED4" w14:textId="77777777" w:rsidR="003F29A5" w:rsidRPr="00706AFB" w:rsidRDefault="003F29A5" w:rsidP="00706AFB">
      <w:pPr>
        <w:jc w:val="center"/>
        <w:rPr>
          <w:b/>
          <w:bCs/>
        </w:rPr>
      </w:pPr>
    </w:p>
    <w:p w14:paraId="026CF037" w14:textId="77777777" w:rsidR="00706AFB" w:rsidRDefault="00706AFB" w:rsidP="00F16767"/>
    <w:p w14:paraId="28480F07" w14:textId="77777777" w:rsidR="00706AFB" w:rsidRDefault="00706AFB" w:rsidP="00F16767"/>
    <w:p w14:paraId="6F7536FD" w14:textId="77777777" w:rsidR="0089177B" w:rsidRDefault="003F29A5" w:rsidP="00B16D06">
      <w:pPr>
        <w:pStyle w:val="Heading2"/>
      </w:pPr>
      <w:bookmarkStart w:id="0" w:name="_Toc106807114"/>
      <w:r>
        <w:t>Introduction</w:t>
      </w:r>
      <w:bookmarkEnd w:id="0"/>
      <w:r>
        <w:t xml:space="preserve"> </w:t>
      </w:r>
      <w:r>
        <w:tab/>
      </w:r>
    </w:p>
    <w:p w14:paraId="7ECB88A2" w14:textId="27528BCD" w:rsidR="00B16D06" w:rsidRDefault="003F29A5" w:rsidP="00B16D06">
      <w:r w:rsidRPr="00B16D06">
        <w:t>Marketing is a vital tool in advanced business companies as it includes comprehending the market, understanding customer demands, creating good relations, and delivering quality among the clients. At the same time, hospitality marketing defines how part of the hospitality industry, for instance, hotels and restaurants, use their marketing tools to encourage their services and products</w:t>
      </w:r>
      <w:r w:rsidR="000A71AF">
        <w:t xml:space="preserve"> (Suh and Chow, 2021)</w:t>
      </w:r>
      <w:r w:rsidRPr="00B16D06">
        <w:t xml:space="preserve">. Therefore, the selected Hotel for the report is Marriott Hotel. The report will briefly explain the leading roles of the marketing function within a Marriott Hotel. It will further compare the methods by which the company applies the marketing mix to the marketing planning procedures to obtain business goals. </w:t>
      </w:r>
    </w:p>
    <w:p w14:paraId="6145B173" w14:textId="77777777" w:rsidR="00B16D06" w:rsidRDefault="00B16D06" w:rsidP="00B16D06"/>
    <w:p w14:paraId="49B579B2" w14:textId="77777777" w:rsidR="00CC0903" w:rsidRDefault="003F29A5" w:rsidP="00B16D06">
      <w:pPr>
        <w:jc w:val="center"/>
      </w:pPr>
      <w:r>
        <w:rPr>
          <w:noProof/>
        </w:rPr>
        <w:drawing>
          <wp:inline distT="0" distB="0" distL="0" distR="0" wp14:anchorId="691C2F12" wp14:editId="7946B93A">
            <wp:extent cx="3857625" cy="2247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67529" cy="2253671"/>
                    </a:xfrm>
                    <a:prstGeom prst="rect">
                      <a:avLst/>
                    </a:prstGeom>
                  </pic:spPr>
                </pic:pic>
              </a:graphicData>
            </a:graphic>
          </wp:inline>
        </w:drawing>
      </w:r>
    </w:p>
    <w:p w14:paraId="520A713D" w14:textId="77777777" w:rsidR="00CC0903" w:rsidRDefault="00CC0903" w:rsidP="00F16767"/>
    <w:p w14:paraId="75A70740" w14:textId="77777777" w:rsidR="00F16767" w:rsidRDefault="003F29A5" w:rsidP="00B16D06">
      <w:pPr>
        <w:pStyle w:val="Heading2"/>
      </w:pPr>
      <w:bookmarkStart w:id="1" w:name="_Toc106807115"/>
      <w:r w:rsidRPr="006E12B4">
        <w:lastRenderedPageBreak/>
        <w:t>Marketing Mix</w:t>
      </w:r>
      <w:bookmarkEnd w:id="1"/>
      <w:r w:rsidRPr="006E12B4">
        <w:t xml:space="preserve"> </w:t>
      </w:r>
    </w:p>
    <w:p w14:paraId="23CE1724" w14:textId="77777777" w:rsidR="00182402" w:rsidRDefault="003F29A5" w:rsidP="00182402">
      <w:pPr>
        <w:rPr>
          <w:b/>
          <w:bCs/>
          <w:i/>
          <w:iCs/>
        </w:rPr>
      </w:pPr>
      <w:r w:rsidRPr="00182402">
        <w:rPr>
          <w:b/>
          <w:bCs/>
          <w:i/>
          <w:iCs/>
        </w:rPr>
        <w:t xml:space="preserve">Product </w:t>
      </w:r>
    </w:p>
    <w:p w14:paraId="345A8157" w14:textId="77777777" w:rsidR="00182402" w:rsidRDefault="003F29A5" w:rsidP="00327EBF">
      <w:pPr>
        <w:jc w:val="left"/>
      </w:pPr>
      <w:r>
        <w:t xml:space="preserve">Marriott offers a bequest of premium service and is dedicated to offering experiences and atmospheres that ultimately encourage customers to flourish in meaningful connections. The Marriott provides accommodation, fitness center facilities, dining, meeting rooms, spa, and hosts venue for events (Marriott Hotel, 2022). </w:t>
      </w:r>
      <w:r w:rsidR="00DC41A7">
        <w:t xml:space="preserve">Its target customer will be </w:t>
      </w:r>
      <w:r w:rsidR="00024075">
        <w:t xml:space="preserve">a luxury </w:t>
      </w:r>
      <w:r w:rsidR="00A26787">
        <w:t>tourist</w:t>
      </w:r>
      <w:r w:rsidR="002C5ED5">
        <w:t>s from the 21 to 30 age group.</w:t>
      </w:r>
      <w:r w:rsidR="00DC41A7">
        <w:t xml:space="preserve"> </w:t>
      </w:r>
    </w:p>
    <w:p w14:paraId="0F20C877" w14:textId="77777777" w:rsidR="004A60DE" w:rsidRDefault="004A60DE" w:rsidP="00327EBF">
      <w:pPr>
        <w:jc w:val="left"/>
      </w:pPr>
    </w:p>
    <w:p w14:paraId="77B7393F" w14:textId="77777777" w:rsidR="004A60DE" w:rsidRDefault="004A60DE" w:rsidP="00327EBF">
      <w:pPr>
        <w:jc w:val="left"/>
      </w:pPr>
    </w:p>
    <w:p w14:paraId="4B1C12AF" w14:textId="77777777" w:rsidR="004A60DE" w:rsidRPr="00182402" w:rsidRDefault="004A60DE" w:rsidP="00327EBF">
      <w:pPr>
        <w:jc w:val="left"/>
      </w:pPr>
    </w:p>
    <w:p w14:paraId="0F059387" w14:textId="77777777" w:rsidR="00182402" w:rsidRDefault="003F29A5" w:rsidP="00182402">
      <w:pPr>
        <w:rPr>
          <w:b/>
          <w:bCs/>
          <w:i/>
          <w:iCs/>
        </w:rPr>
      </w:pPr>
      <w:r w:rsidRPr="00182402">
        <w:rPr>
          <w:b/>
          <w:bCs/>
          <w:i/>
          <w:iCs/>
        </w:rPr>
        <w:t>Place</w:t>
      </w:r>
    </w:p>
    <w:p w14:paraId="63F94E40" w14:textId="77777777" w:rsidR="004A60DE" w:rsidRPr="004A60DE" w:rsidRDefault="003F29A5" w:rsidP="00182402">
      <w:r>
        <w:t xml:space="preserve">Marriott has developed itself in more than 100 countries worldwide, and they are located near the central market, airport, and highways. </w:t>
      </w:r>
      <w:r w:rsidR="003134F1" w:rsidRPr="003134F1">
        <w:t xml:space="preserve">For the </w:t>
      </w:r>
      <w:r w:rsidR="003134F1">
        <w:t>development</w:t>
      </w:r>
      <w:r w:rsidR="003134F1" w:rsidRPr="003134F1">
        <w:t xml:space="preserve"> of its hotels, Marriott has also accepted a </w:t>
      </w:r>
      <w:r w:rsidR="003134F1" w:rsidRPr="003134F1">
        <w:rPr>
          <w:b/>
          <w:bCs/>
          <w:i/>
          <w:iCs/>
        </w:rPr>
        <w:t>mixed channel strategy</w:t>
      </w:r>
      <w:r w:rsidR="003134F1" w:rsidRPr="003134F1">
        <w:t xml:space="preserve"> </w:t>
      </w:r>
      <w:r w:rsidR="003134F1">
        <w:t>compris</w:t>
      </w:r>
      <w:r w:rsidR="003134F1" w:rsidRPr="003134F1">
        <w:t xml:space="preserve">ing both third-party </w:t>
      </w:r>
      <w:r w:rsidR="003134F1">
        <w:t xml:space="preserve">and </w:t>
      </w:r>
      <w:r w:rsidR="003134F1" w:rsidRPr="003134F1">
        <w:t>direct channel</w:t>
      </w:r>
      <w:r w:rsidR="003134F1">
        <w:t>s. Customers can also use their websites and other accounts on social media for booking and other details</w:t>
      </w:r>
      <w:r w:rsidR="00090E17">
        <w:t xml:space="preserve"> (Girgen, 2021)</w:t>
      </w:r>
      <w:r w:rsidR="003134F1">
        <w:t xml:space="preserve">. </w:t>
      </w:r>
    </w:p>
    <w:p w14:paraId="6E3BCD88" w14:textId="77777777" w:rsidR="00182402" w:rsidRDefault="003F29A5" w:rsidP="00182402">
      <w:pPr>
        <w:rPr>
          <w:b/>
          <w:bCs/>
          <w:i/>
          <w:iCs/>
        </w:rPr>
      </w:pPr>
      <w:r w:rsidRPr="00182402">
        <w:rPr>
          <w:b/>
          <w:bCs/>
          <w:i/>
          <w:iCs/>
        </w:rPr>
        <w:t>Price</w:t>
      </w:r>
    </w:p>
    <w:p w14:paraId="0748C3E9" w14:textId="77777777" w:rsidR="004A60DE" w:rsidRPr="003134F1" w:rsidRDefault="003F29A5" w:rsidP="00182402">
      <w:r>
        <w:t xml:space="preserve">Marriott will use </w:t>
      </w:r>
      <w:r w:rsidRPr="003134F1">
        <w:rPr>
          <w:b/>
          <w:bCs/>
          <w:i/>
          <w:iCs/>
        </w:rPr>
        <w:t xml:space="preserve">a premium pricing strategy </w:t>
      </w:r>
      <w:r>
        <w:t xml:space="preserve">to offer value-based services to its luxurious tourists. </w:t>
      </w:r>
      <w:r w:rsidR="00596DA9">
        <w:t>It delivers the best possible service and hence changes premium prices accordingly. After the pandemic, Marriott will deliver competitive advantages in pricing choices, rising effectiveness, and enhancing profits of property-level for hotels</w:t>
      </w:r>
      <w:r w:rsidR="00090E17">
        <w:t xml:space="preserve"> (Marriott a. 2022)</w:t>
      </w:r>
      <w:r w:rsidR="00596DA9">
        <w:t xml:space="preserve">. </w:t>
      </w:r>
      <w:r w:rsidR="00330837">
        <w:t xml:space="preserve">Such as, </w:t>
      </w:r>
      <w:r w:rsidR="000D1A37">
        <w:t xml:space="preserve">the price of a hotel room will be 258.66 pounds after the pandemic. For regular customers, Marriott will provide discounts </w:t>
      </w:r>
      <w:r w:rsidR="00090E17">
        <w:t xml:space="preserve">on some services, </w:t>
      </w:r>
      <w:r w:rsidR="000D1A37">
        <w:t xml:space="preserve">such as </w:t>
      </w:r>
      <w:r w:rsidR="00B9522A">
        <w:t xml:space="preserve">free spa service or fitness training. </w:t>
      </w:r>
    </w:p>
    <w:p w14:paraId="0D906B88" w14:textId="77777777" w:rsidR="00182402" w:rsidRPr="00182402" w:rsidRDefault="003F29A5" w:rsidP="00182402">
      <w:pPr>
        <w:rPr>
          <w:b/>
          <w:bCs/>
          <w:i/>
          <w:iCs/>
        </w:rPr>
      </w:pPr>
      <w:r w:rsidRPr="00182402">
        <w:rPr>
          <w:b/>
          <w:bCs/>
          <w:i/>
          <w:iCs/>
        </w:rPr>
        <w:t xml:space="preserve">Promotion </w:t>
      </w:r>
    </w:p>
    <w:p w14:paraId="787A087C" w14:textId="77777777" w:rsidR="00182402" w:rsidRDefault="003F29A5" w:rsidP="00182402">
      <w:r>
        <w:t xml:space="preserve">The </w:t>
      </w:r>
      <w:r w:rsidRPr="00A26787">
        <w:t xml:space="preserve">promotion strategy is attentive to </w:t>
      </w:r>
      <w:r w:rsidRPr="00A26787">
        <w:rPr>
          <w:b/>
          <w:bCs/>
          <w:i/>
          <w:iCs/>
        </w:rPr>
        <w:t>digital promotions</w:t>
      </w:r>
      <w:r w:rsidRPr="00A26787">
        <w:t>.</w:t>
      </w:r>
      <w:r w:rsidRPr="003134F1">
        <w:t xml:space="preserve"> </w:t>
      </w:r>
      <w:r>
        <w:t>However, this indicates th</w:t>
      </w:r>
      <w:r w:rsidR="00D47918" w:rsidRPr="003134F1">
        <w:t xml:space="preserve">e </w:t>
      </w:r>
      <w:r>
        <w:t>emphasis</w:t>
      </w:r>
      <w:r w:rsidR="00D47918" w:rsidRPr="003134F1">
        <w:t xml:space="preserve"> on </w:t>
      </w:r>
      <w:r>
        <w:t>advertising</w:t>
      </w:r>
      <w:r w:rsidR="00D47918" w:rsidRPr="003134F1">
        <w:t xml:space="preserve"> their hotels through </w:t>
      </w:r>
      <w:r w:rsidRPr="003134F1">
        <w:t>social media</w:t>
      </w:r>
      <w:r>
        <w:t xml:space="preserve"> and </w:t>
      </w:r>
      <w:r w:rsidR="00D47918" w:rsidRPr="003134F1">
        <w:t>website</w:t>
      </w:r>
      <w:r>
        <w:t>s. Such as, they will make a promo code to provide their guests by sharing on their website's "promotion" page or other social media</w:t>
      </w:r>
      <w:r w:rsidR="0093435F">
        <w:t xml:space="preserve"> platforms, such as Instagram, Facebook, Twitter, and YouTube. </w:t>
      </w:r>
    </w:p>
    <w:p w14:paraId="7CA47335" w14:textId="77777777" w:rsidR="00090E17" w:rsidRDefault="00090E17" w:rsidP="00182402"/>
    <w:p w14:paraId="4BE4A353" w14:textId="77777777" w:rsidR="0093435F" w:rsidRDefault="003F29A5" w:rsidP="0093435F">
      <w:pPr>
        <w:jc w:val="center"/>
      </w:pPr>
      <w:r>
        <w:rPr>
          <w:noProof/>
        </w:rPr>
        <w:drawing>
          <wp:inline distT="0" distB="0" distL="0" distR="0" wp14:anchorId="293CD14B" wp14:editId="1D360164">
            <wp:extent cx="2904465" cy="1162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a:stretch>
                      <a:fillRect/>
                    </a:stretch>
                  </pic:blipFill>
                  <pic:spPr>
                    <a:xfrm>
                      <a:off x="0" y="0"/>
                      <a:ext cx="2931756" cy="1172969"/>
                    </a:xfrm>
                    <a:prstGeom prst="rect">
                      <a:avLst/>
                    </a:prstGeom>
                  </pic:spPr>
                </pic:pic>
              </a:graphicData>
            </a:graphic>
          </wp:inline>
        </w:drawing>
      </w:r>
    </w:p>
    <w:p w14:paraId="1D5A96B9" w14:textId="77777777" w:rsidR="0093435F" w:rsidRDefault="003F29A5" w:rsidP="0093435F">
      <w:pPr>
        <w:jc w:val="center"/>
      </w:pPr>
      <w:r>
        <w:lastRenderedPageBreak/>
        <w:t xml:space="preserve">Figure: Instagram Page of Marriott </w:t>
      </w:r>
    </w:p>
    <w:p w14:paraId="3754FC71" w14:textId="77777777" w:rsidR="0093435F" w:rsidRDefault="003F29A5" w:rsidP="0093435F">
      <w:pPr>
        <w:jc w:val="center"/>
      </w:pPr>
      <w:r>
        <w:t>(Source: Instagram, 2022)</w:t>
      </w:r>
    </w:p>
    <w:p w14:paraId="52654E98" w14:textId="77777777" w:rsidR="00182402" w:rsidRDefault="00182402" w:rsidP="00182402"/>
    <w:p w14:paraId="13850B5E" w14:textId="77777777" w:rsidR="00182402" w:rsidRPr="00182402" w:rsidRDefault="00182402" w:rsidP="00182402"/>
    <w:p w14:paraId="7211C912" w14:textId="77777777" w:rsidR="006E12B4" w:rsidRPr="006E12B4" w:rsidRDefault="006E12B4" w:rsidP="006E12B4"/>
    <w:p w14:paraId="09FE9A4D" w14:textId="64886295" w:rsidR="00202125" w:rsidRPr="00202125" w:rsidRDefault="003F29A5" w:rsidP="006F70C7">
      <w:pPr>
        <w:pStyle w:val="Heading2"/>
        <w:rPr>
          <w:bCs/>
          <w:i/>
          <w:iCs/>
        </w:rPr>
      </w:pPr>
      <w:bookmarkStart w:id="2" w:name="_Toc106807116"/>
      <w:r>
        <w:t xml:space="preserve">The Marketing Environment </w:t>
      </w:r>
      <w:r w:rsidR="002B405A">
        <w:t xml:space="preserve">SWOT </w:t>
      </w:r>
      <w:bookmarkEnd w:id="2"/>
    </w:p>
    <w:p w14:paraId="6BEFADD7" w14:textId="1119131B" w:rsidR="00CC0903" w:rsidRPr="00202125" w:rsidRDefault="003F29A5" w:rsidP="006F70C7">
      <w:pPr>
        <w:pStyle w:val="Heading2"/>
        <w:rPr>
          <w:bCs/>
          <w:i/>
          <w:iCs/>
        </w:rPr>
      </w:pPr>
      <w:r w:rsidRPr="00202125">
        <w:rPr>
          <w:bCs/>
          <w:i/>
          <w:iCs/>
        </w:rPr>
        <w:t xml:space="preserve">Strength </w:t>
      </w:r>
    </w:p>
    <w:p w14:paraId="64ED07F1" w14:textId="33B4D683" w:rsidR="005F665D" w:rsidRDefault="003F29A5" w:rsidP="00603EFE">
      <w:r w:rsidRPr="005F665D">
        <w:t xml:space="preserve">Marriott Hotel </w:t>
      </w:r>
      <w:r w:rsidR="00535216">
        <w:t>is situated</w:t>
      </w:r>
      <w:r w:rsidRPr="005F665D">
        <w:t xml:space="preserve"> </w:t>
      </w:r>
      <w:r w:rsidR="00535216">
        <w:t>in</w:t>
      </w:r>
      <w:r w:rsidRPr="005F665D">
        <w:t xml:space="preserve"> 127 countries and </w:t>
      </w:r>
      <w:r w:rsidR="00535216" w:rsidRPr="005F665D">
        <w:t>areas</w:t>
      </w:r>
      <w:r w:rsidRPr="005F665D">
        <w:t xml:space="preserve"> worldwide. Marriott is a large international hotel chain with over 81 hotels, 30 brands, and $25.1 billion in resources under its inspiring portfolio and 6,500 properties, contributing over 1.2 million rooms worldwide. Moreover, the operational philosophy of Marriott concentrates on innovation, and most of its systems and processes are intended to implement commitment and innovation to assure complete satisfaction (Marriott, 2021).</w:t>
      </w:r>
    </w:p>
    <w:p w14:paraId="745685AF" w14:textId="77777777" w:rsidR="005F665D" w:rsidRPr="00603EFE" w:rsidRDefault="005F665D" w:rsidP="00603EFE"/>
    <w:p w14:paraId="36538250" w14:textId="77777777" w:rsidR="00B16D06" w:rsidRPr="006F70C7" w:rsidRDefault="003F29A5" w:rsidP="006F70C7">
      <w:pPr>
        <w:rPr>
          <w:b/>
          <w:bCs/>
          <w:i/>
          <w:iCs/>
        </w:rPr>
      </w:pPr>
      <w:r w:rsidRPr="006F70C7">
        <w:rPr>
          <w:b/>
          <w:bCs/>
          <w:i/>
          <w:iCs/>
        </w:rPr>
        <w:t xml:space="preserve">Weakness </w:t>
      </w:r>
    </w:p>
    <w:p w14:paraId="3CBAF4BB" w14:textId="77777777" w:rsidR="005F665D" w:rsidRPr="007B247B" w:rsidRDefault="003F29A5" w:rsidP="007B247B">
      <w:r w:rsidRPr="005F665D">
        <w:t>Worldwide development and a high number of Marriott hotels may cause dilution of the brand. However, the rules and regulations of Marriott are so strict that they are suffocating its workers and reducing productivity and job satisfaction. Another weakness of Marriott is that it constantly had challenging relationships with the law, and it caused adverse marketing for the company (Pratiwi and Sudiarta, 2019).</w:t>
      </w:r>
    </w:p>
    <w:p w14:paraId="6B4B7037" w14:textId="77777777" w:rsidR="00B16D06" w:rsidRPr="006F70C7" w:rsidRDefault="003F29A5" w:rsidP="006F70C7">
      <w:pPr>
        <w:rPr>
          <w:b/>
          <w:bCs/>
          <w:i/>
          <w:iCs/>
        </w:rPr>
      </w:pPr>
      <w:r w:rsidRPr="006F70C7">
        <w:rPr>
          <w:b/>
          <w:bCs/>
          <w:i/>
          <w:iCs/>
        </w:rPr>
        <w:t>Opportunities</w:t>
      </w:r>
    </w:p>
    <w:p w14:paraId="481CD65B" w14:textId="4A3E5877" w:rsidR="005F665D" w:rsidRDefault="003F29A5" w:rsidP="00DA4864">
      <w:r w:rsidRPr="005F665D">
        <w:t xml:space="preserve">As more Gen-Z and millennials come into the customer market, the firm has the opportunity to </w:t>
      </w:r>
      <w:r w:rsidR="00535216">
        <w:t>create</w:t>
      </w:r>
      <w:r w:rsidRPr="005F665D">
        <w:t xml:space="preserve"> its </w:t>
      </w:r>
      <w:r w:rsidR="00535216">
        <w:t>customer</w:t>
      </w:r>
      <w:r w:rsidRPr="005F665D">
        <w:t xml:space="preserve"> base by aligning as a casual, youthful product. Request for high-end services in emerging countries is rising quickly, presenting profitable opportunities for Marriott. Marriott can distinguish itself from rivals by delivering customized services that meet its clients' precise requirements.</w:t>
      </w:r>
    </w:p>
    <w:p w14:paraId="15583BF3" w14:textId="77777777" w:rsidR="005F665D" w:rsidRPr="00DA4864" w:rsidRDefault="005F665D" w:rsidP="00DA4864"/>
    <w:p w14:paraId="7500996A" w14:textId="77777777" w:rsidR="00B16D06" w:rsidRPr="006F70C7" w:rsidRDefault="003F29A5" w:rsidP="006F70C7">
      <w:pPr>
        <w:rPr>
          <w:b/>
          <w:bCs/>
          <w:i/>
          <w:iCs/>
        </w:rPr>
      </w:pPr>
      <w:r w:rsidRPr="006F70C7">
        <w:rPr>
          <w:b/>
          <w:bCs/>
          <w:i/>
          <w:iCs/>
        </w:rPr>
        <w:t xml:space="preserve">Threats  </w:t>
      </w:r>
    </w:p>
    <w:p w14:paraId="330A63EE" w14:textId="3B229D6E" w:rsidR="00CC0903" w:rsidRDefault="003F29A5" w:rsidP="00F16767">
      <w:r>
        <w:t>T</w:t>
      </w:r>
      <w:r w:rsidR="005F665D">
        <w:t xml:space="preserve">he recession </w:t>
      </w:r>
      <w:r>
        <w:t xml:space="preserve">impacted the hospitality industry adversely. </w:t>
      </w:r>
      <w:r w:rsidR="005F665D" w:rsidRPr="005F665D">
        <w:t xml:space="preserve">Due to covid-19, Marriott has already lost 92% of its revenue. Thus, </w:t>
      </w:r>
      <w:r w:rsidR="00535216" w:rsidRPr="005F665D">
        <w:t>effectiveness</w:t>
      </w:r>
      <w:r w:rsidR="005F665D" w:rsidRPr="005F665D">
        <w:t xml:space="preserve"> will </w:t>
      </w:r>
      <w:r w:rsidR="00535216">
        <w:t>endure</w:t>
      </w:r>
      <w:r w:rsidR="005F665D" w:rsidRPr="005F665D">
        <w:t xml:space="preserve"> to suffer if the virus becomes a</w:t>
      </w:r>
      <w:r w:rsidR="00535216">
        <w:t>n</w:t>
      </w:r>
      <w:r w:rsidR="005F665D" w:rsidRPr="005F665D">
        <w:t xml:space="preserve"> </w:t>
      </w:r>
      <w:r w:rsidR="00535216" w:rsidRPr="005F665D">
        <w:t>everlasting</w:t>
      </w:r>
      <w:r w:rsidR="005F665D" w:rsidRPr="005F665D">
        <w:t xml:space="preserve"> </w:t>
      </w:r>
      <w:r w:rsidR="00535216" w:rsidRPr="005F665D">
        <w:t>certainty</w:t>
      </w:r>
      <w:r w:rsidR="005F665D" w:rsidRPr="005F665D">
        <w:t>. The hospitality industry is exceptionally competitive, and various popular hotels can reduce the market share of Marriott (Hashim et al. 2016).</w:t>
      </w:r>
    </w:p>
    <w:p w14:paraId="30A87502" w14:textId="77777777" w:rsidR="006F70C7" w:rsidRDefault="006F70C7" w:rsidP="00F16767"/>
    <w:p w14:paraId="499D9582" w14:textId="77777777" w:rsidR="00F16767" w:rsidRDefault="003F29A5" w:rsidP="00B16D06">
      <w:pPr>
        <w:pStyle w:val="Heading2"/>
      </w:pPr>
      <w:bookmarkStart w:id="3" w:name="_Toc106807117"/>
      <w:r>
        <w:lastRenderedPageBreak/>
        <w:t>The Marketing Environment PESTEL</w:t>
      </w:r>
      <w:bookmarkEnd w:id="3"/>
      <w:r>
        <w:t xml:space="preserve"> </w:t>
      </w:r>
    </w:p>
    <w:p w14:paraId="3D7D7684" w14:textId="77777777" w:rsidR="00A07C94" w:rsidRDefault="003F29A5" w:rsidP="00A07C94">
      <w:pPr>
        <w:rPr>
          <w:b/>
          <w:bCs/>
          <w:i/>
          <w:iCs/>
        </w:rPr>
      </w:pPr>
      <w:r w:rsidRPr="006F70C7">
        <w:rPr>
          <w:b/>
          <w:bCs/>
          <w:i/>
          <w:iCs/>
        </w:rPr>
        <w:t xml:space="preserve">Political </w:t>
      </w:r>
    </w:p>
    <w:p w14:paraId="11387B13" w14:textId="49EB85E3" w:rsidR="006F7738" w:rsidRDefault="003F29A5" w:rsidP="00A07C94">
      <w:r w:rsidRPr="006F7738">
        <w:t>When the Hotel implements and formulates the policies, the political arena significantly influences the business regulation. Government has to inspire foreign and local stakeholders to invest their money to grow and liberate taxes and tourism products. The government also controls the taxation system. The tax strategy has been accepted by the Hotel’s director and implemented in all entities in the UK</w:t>
      </w:r>
      <w:r w:rsidR="000A71AF">
        <w:t xml:space="preserve"> (George, 2021)</w:t>
      </w:r>
      <w:r w:rsidRPr="006F7738">
        <w:t xml:space="preserve">.  </w:t>
      </w:r>
    </w:p>
    <w:p w14:paraId="3ED64891" w14:textId="77777777" w:rsidR="006F70C7" w:rsidRDefault="003F29A5" w:rsidP="00A07C94">
      <w:pPr>
        <w:rPr>
          <w:b/>
          <w:bCs/>
          <w:i/>
          <w:iCs/>
        </w:rPr>
      </w:pPr>
      <w:r w:rsidRPr="006F70C7">
        <w:rPr>
          <w:b/>
          <w:bCs/>
          <w:i/>
          <w:iCs/>
        </w:rPr>
        <w:t xml:space="preserve">Economic </w:t>
      </w:r>
    </w:p>
    <w:p w14:paraId="3DAAB326" w14:textId="6975E3BF" w:rsidR="006F7738" w:rsidRDefault="003F29A5" w:rsidP="006F7738">
      <w:r w:rsidRPr="006F7738">
        <w:t xml:space="preserve">Financial crises affect the </w:t>
      </w:r>
      <w:r w:rsidR="00535216">
        <w:t>Hotel</w:t>
      </w:r>
      <w:r w:rsidRPr="006F7738">
        <w:t xml:space="preserve"> </w:t>
      </w:r>
      <w:r w:rsidR="00535216">
        <w:t>sector</w:t>
      </w:r>
      <w:r w:rsidRPr="006F7738">
        <w:t xml:space="preserve"> negatively. While local </w:t>
      </w:r>
      <w:r w:rsidR="00535216" w:rsidRPr="006F7738">
        <w:t>financial prudence</w:t>
      </w:r>
      <w:r w:rsidRPr="006F7738">
        <w:t xml:space="preserve"> significantly and directly take advantage of the hospitality </w:t>
      </w:r>
      <w:r w:rsidR="00535216">
        <w:t>sector</w:t>
      </w:r>
      <w:r w:rsidRPr="006F7738">
        <w:t xml:space="preserve"> when international and domestic tourists spend money in hotels, </w:t>
      </w:r>
      <w:r w:rsidR="00535216" w:rsidRPr="006F7738">
        <w:t>entertainment spots</w:t>
      </w:r>
      <w:r w:rsidR="00535216">
        <w:t xml:space="preserve">, </w:t>
      </w:r>
      <w:r w:rsidRPr="006F7738">
        <w:t xml:space="preserve">restaurants, </w:t>
      </w:r>
      <w:r w:rsidR="00535216">
        <w:t xml:space="preserve">and </w:t>
      </w:r>
      <w:r w:rsidRPr="006F7738">
        <w:t>transport</w:t>
      </w:r>
      <w:r w:rsidR="00535216">
        <w:t xml:space="preserve"> </w:t>
      </w:r>
      <w:r>
        <w:t>(Arif and Hossin, 2016)</w:t>
      </w:r>
      <w:r w:rsidRPr="006F7738">
        <w:t xml:space="preserve">. </w:t>
      </w:r>
    </w:p>
    <w:p w14:paraId="58A795CA" w14:textId="77777777" w:rsidR="004E69E7" w:rsidRDefault="003F29A5" w:rsidP="004E69E7">
      <w:pPr>
        <w:jc w:val="center"/>
      </w:pPr>
      <w:r>
        <w:rPr>
          <w:noProof/>
        </w:rPr>
        <w:drawing>
          <wp:inline distT="0" distB="0" distL="0" distR="0" wp14:anchorId="3BE01652" wp14:editId="1EC51C16">
            <wp:extent cx="3943350" cy="1911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3954285" cy="1917287"/>
                    </a:xfrm>
                    <a:prstGeom prst="rect">
                      <a:avLst/>
                    </a:prstGeom>
                  </pic:spPr>
                </pic:pic>
              </a:graphicData>
            </a:graphic>
          </wp:inline>
        </w:drawing>
      </w:r>
    </w:p>
    <w:p w14:paraId="302A502F" w14:textId="77777777" w:rsidR="004E69E7" w:rsidRDefault="003F29A5" w:rsidP="004E69E7">
      <w:pPr>
        <w:jc w:val="center"/>
      </w:pPr>
      <w:r>
        <w:t xml:space="preserve">Figure 1: </w:t>
      </w:r>
      <w:r w:rsidRPr="004E69E7">
        <w:t>Total contribution of travel and tourism to GDP in the United Kingdom (UK) from 2019 to 2021</w:t>
      </w:r>
    </w:p>
    <w:p w14:paraId="6252E0D5" w14:textId="77777777" w:rsidR="004E69E7" w:rsidRDefault="003F29A5" w:rsidP="004E69E7">
      <w:pPr>
        <w:jc w:val="center"/>
      </w:pPr>
      <w:r>
        <w:t>(Source: Statista</w:t>
      </w:r>
      <w:r w:rsidR="009B673C">
        <w:t xml:space="preserve"> a</w:t>
      </w:r>
      <w:r>
        <w:t>, 2022)</w:t>
      </w:r>
    </w:p>
    <w:p w14:paraId="20882957" w14:textId="77777777" w:rsidR="00413039" w:rsidRPr="00413039" w:rsidRDefault="003F29A5" w:rsidP="00A07C94">
      <w:r w:rsidRPr="006F7738">
        <w:t xml:space="preserve">The graph shows that the overall contribution of tourism and travel to the UK's GDP raised roughly 40% in 2021 in the previous year. </w:t>
      </w:r>
    </w:p>
    <w:p w14:paraId="22A6BFE8" w14:textId="77777777" w:rsidR="006F70C7" w:rsidRDefault="003F29A5" w:rsidP="00A07C94">
      <w:pPr>
        <w:rPr>
          <w:b/>
          <w:bCs/>
          <w:i/>
          <w:iCs/>
        </w:rPr>
      </w:pPr>
      <w:r w:rsidRPr="006F70C7">
        <w:rPr>
          <w:b/>
          <w:bCs/>
          <w:i/>
          <w:iCs/>
        </w:rPr>
        <w:t xml:space="preserve">Social </w:t>
      </w:r>
    </w:p>
    <w:p w14:paraId="721CDDD4" w14:textId="77777777" w:rsidR="006F7738" w:rsidRDefault="003F29A5" w:rsidP="00A07C94">
      <w:r w:rsidRPr="006F7738">
        <w:t>The current generation worldwide has demonstrated a strong trend towards traveling. The social media platform has fueled it further where people are capable of exchanging their experiences and thus generate peer pressure to travel. Numerous hotels also offer discounts, and others propose to ensure that people can afford extended, more comfortable stays</w:t>
      </w:r>
      <w:r>
        <w:t xml:space="preserve"> (Xiang et al., 2015)</w:t>
      </w:r>
      <w:r w:rsidRPr="006F7738">
        <w:t>.</w:t>
      </w:r>
    </w:p>
    <w:p w14:paraId="5876F0D8" w14:textId="77777777" w:rsidR="006E12B4" w:rsidRDefault="003F29A5" w:rsidP="006E12B4">
      <w:pPr>
        <w:jc w:val="center"/>
      </w:pPr>
      <w:r>
        <w:rPr>
          <w:noProof/>
        </w:rPr>
        <w:lastRenderedPageBreak/>
        <w:drawing>
          <wp:inline distT="0" distB="0" distL="0" distR="0" wp14:anchorId="0AD338BC" wp14:editId="6434355F">
            <wp:extent cx="2514600" cy="1885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2517725" cy="1888294"/>
                    </a:xfrm>
                    <a:prstGeom prst="rect">
                      <a:avLst/>
                    </a:prstGeom>
                  </pic:spPr>
                </pic:pic>
              </a:graphicData>
            </a:graphic>
          </wp:inline>
        </w:drawing>
      </w:r>
    </w:p>
    <w:p w14:paraId="66027EC9" w14:textId="77777777" w:rsidR="006E12B4" w:rsidRDefault="003F29A5" w:rsidP="006E12B4">
      <w:pPr>
        <w:jc w:val="center"/>
      </w:pPr>
      <w:r>
        <w:t xml:space="preserve">Figure 2: </w:t>
      </w:r>
      <w:r w:rsidR="009B673C" w:rsidRPr="009B673C">
        <w:t>Hotel industry in the United Kingdom</w:t>
      </w:r>
    </w:p>
    <w:p w14:paraId="08C6C994" w14:textId="77777777" w:rsidR="009B673C" w:rsidRDefault="003F29A5" w:rsidP="006E12B4">
      <w:pPr>
        <w:jc w:val="center"/>
      </w:pPr>
      <w:r>
        <w:t>(Source: Statista b. 2022)</w:t>
      </w:r>
    </w:p>
    <w:p w14:paraId="4D2FDD1A" w14:textId="77777777" w:rsidR="006F7738" w:rsidRDefault="003F29A5" w:rsidP="009B673C">
      <w:r w:rsidRPr="006F7738">
        <w:t>The graph highlights that the UK hotel market is one of the contrasts, varying from renowned luxury hotels to leading national budget brands. Further, the higher and luxury sections are most prominent in London, where great economic wealth and traveler traffic give a more significant market for luxurious and superb hotels.</w:t>
      </w:r>
    </w:p>
    <w:p w14:paraId="4041F9F9" w14:textId="77777777" w:rsidR="006E12B4" w:rsidRPr="007E0F3C" w:rsidRDefault="006E12B4" w:rsidP="00A07C94"/>
    <w:p w14:paraId="3E1FA2E5" w14:textId="77777777" w:rsidR="006F70C7" w:rsidRDefault="003F29A5" w:rsidP="00A07C94">
      <w:pPr>
        <w:rPr>
          <w:b/>
          <w:bCs/>
          <w:i/>
          <w:iCs/>
        </w:rPr>
      </w:pPr>
      <w:r w:rsidRPr="006F70C7">
        <w:rPr>
          <w:b/>
          <w:bCs/>
          <w:i/>
          <w:iCs/>
        </w:rPr>
        <w:t xml:space="preserve">Technology </w:t>
      </w:r>
    </w:p>
    <w:p w14:paraId="5EB8F212" w14:textId="77777777" w:rsidR="00921DE8" w:rsidRPr="009B673C" w:rsidRDefault="003F29A5" w:rsidP="00921DE8">
      <w:r w:rsidRPr="006F7738">
        <w:t>In recent times, hotels have become more technology-friendly. They are intended to deliver strong security and other features that make their guest more comfortable. Variously, hotels are using information technology to serve their clients best, and technology is helping them for the growth. Security and data management are authentic tech issues for the industry</w:t>
      </w:r>
      <w:r>
        <w:t xml:space="preserve"> (Chithradevi and Nadda, 2022)</w:t>
      </w:r>
      <w:r w:rsidRPr="006F7738">
        <w:t>.</w:t>
      </w:r>
      <w:r w:rsidRPr="00921DE8">
        <w:t xml:space="preserve"> </w:t>
      </w:r>
      <w:r>
        <w:t xml:space="preserve">The below graph shows the reason for using technologies in the hotels. The main reason is to enhance the customer experience. </w:t>
      </w:r>
    </w:p>
    <w:p w14:paraId="782B964B" w14:textId="77777777" w:rsidR="006F7738" w:rsidRDefault="006F7738" w:rsidP="00A07C94"/>
    <w:p w14:paraId="3B31C1D1" w14:textId="77777777" w:rsidR="00182402" w:rsidRDefault="00182402" w:rsidP="00A07C94"/>
    <w:p w14:paraId="7EE55174" w14:textId="77777777" w:rsidR="00182402" w:rsidRDefault="003F29A5" w:rsidP="00182402">
      <w:pPr>
        <w:jc w:val="center"/>
      </w:pPr>
      <w:r>
        <w:rPr>
          <w:noProof/>
        </w:rPr>
        <w:drawing>
          <wp:inline distT="0" distB="0" distL="0" distR="0" wp14:anchorId="41F07CBD" wp14:editId="41EE48D5">
            <wp:extent cx="4086225" cy="2009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a:fillRect/>
                    </a:stretch>
                  </pic:blipFill>
                  <pic:spPr>
                    <a:xfrm>
                      <a:off x="0" y="0"/>
                      <a:ext cx="4099606" cy="2016356"/>
                    </a:xfrm>
                    <a:prstGeom prst="rect">
                      <a:avLst/>
                    </a:prstGeom>
                  </pic:spPr>
                </pic:pic>
              </a:graphicData>
            </a:graphic>
          </wp:inline>
        </w:drawing>
      </w:r>
    </w:p>
    <w:p w14:paraId="3E72C9E0" w14:textId="77777777" w:rsidR="00182402" w:rsidRDefault="003F29A5" w:rsidP="00182402">
      <w:pPr>
        <w:jc w:val="center"/>
      </w:pPr>
      <w:r>
        <w:t xml:space="preserve">Figure 3: </w:t>
      </w:r>
      <w:r w:rsidRPr="00182402">
        <w:t>Main reasons for hoteliers to use technology worldwide</w:t>
      </w:r>
    </w:p>
    <w:p w14:paraId="54B75E3B" w14:textId="77777777" w:rsidR="00182402" w:rsidRDefault="003F29A5" w:rsidP="00182402">
      <w:pPr>
        <w:jc w:val="center"/>
      </w:pPr>
      <w:r>
        <w:t>(Source: Statista c. 2022)</w:t>
      </w:r>
    </w:p>
    <w:p w14:paraId="19A6DEB1" w14:textId="77777777" w:rsidR="006F70C7" w:rsidRDefault="003F29A5" w:rsidP="00A07C94">
      <w:pPr>
        <w:rPr>
          <w:b/>
          <w:bCs/>
          <w:i/>
          <w:iCs/>
        </w:rPr>
      </w:pPr>
      <w:r w:rsidRPr="006F70C7">
        <w:rPr>
          <w:b/>
          <w:bCs/>
          <w:i/>
          <w:iCs/>
        </w:rPr>
        <w:lastRenderedPageBreak/>
        <w:t xml:space="preserve">Environment </w:t>
      </w:r>
    </w:p>
    <w:p w14:paraId="31B9FD4D" w14:textId="77777777" w:rsidR="006F7738" w:rsidRPr="0089096A" w:rsidRDefault="003F29A5" w:rsidP="00A07C94">
      <w:r w:rsidRPr="006F7738">
        <w:t xml:space="preserve">It is noted that the environment has a significant influence on hotels. Hotels put augmented pressure on the atmosphere as they have enormous fuel, water, lightning, and other needs. The industry uses a considerable number of disposable items, which can be the cause of critical concerns for the environment. </w:t>
      </w:r>
    </w:p>
    <w:p w14:paraId="47373403" w14:textId="77777777" w:rsidR="006F70C7" w:rsidRPr="006F70C7" w:rsidRDefault="003F29A5" w:rsidP="00A07C94">
      <w:pPr>
        <w:rPr>
          <w:b/>
          <w:bCs/>
          <w:i/>
          <w:iCs/>
        </w:rPr>
      </w:pPr>
      <w:r w:rsidRPr="006F70C7">
        <w:rPr>
          <w:b/>
          <w:bCs/>
          <w:i/>
          <w:iCs/>
        </w:rPr>
        <w:t xml:space="preserve">Legal </w:t>
      </w:r>
    </w:p>
    <w:p w14:paraId="2BD3240B" w14:textId="77777777" w:rsidR="00A07C94" w:rsidRDefault="003F29A5" w:rsidP="00A07C94">
      <w:r w:rsidRPr="006F7738">
        <w:t>The UK has strict laws for food safety in the world. However, hoteliers should comply with the Gas Safety in the UK to defend the welfare of their customers. Hotels in the UK are also becoming firmer in recognition before permitting a customer to use their services. Thus, this is known as advanced, keeping in mind the increase of terrorism and crime worldwide</w:t>
      </w:r>
      <w:r>
        <w:t xml:space="preserve"> (Shen et al., 2021)</w:t>
      </w:r>
      <w:r w:rsidRPr="006F7738">
        <w:t>.</w:t>
      </w:r>
    </w:p>
    <w:p w14:paraId="5E1A8260" w14:textId="77777777" w:rsidR="006F7738" w:rsidRPr="00A07C94" w:rsidRDefault="006F7738" w:rsidP="00A07C94"/>
    <w:p w14:paraId="3A08888C" w14:textId="77777777" w:rsidR="00F16767" w:rsidRDefault="003F29A5" w:rsidP="00B16D06">
      <w:pPr>
        <w:pStyle w:val="Heading2"/>
      </w:pPr>
      <w:bookmarkStart w:id="4" w:name="_Toc106807118"/>
      <w:r>
        <w:t>Customer Value and Engagement</w:t>
      </w:r>
      <w:bookmarkEnd w:id="4"/>
      <w:r>
        <w:t xml:space="preserve"> </w:t>
      </w:r>
    </w:p>
    <w:p w14:paraId="746B3D5F" w14:textId="77777777" w:rsidR="00090E17" w:rsidRDefault="003F29A5" w:rsidP="00D16FC1">
      <w:r w:rsidRPr="00D16FC1">
        <w:t xml:space="preserve">The </w:t>
      </w:r>
      <w:r w:rsidR="00F04EA8" w:rsidRPr="00D16FC1">
        <w:t xml:space="preserve">score </w:t>
      </w:r>
      <w:r w:rsidR="00F04EA8">
        <w:t xml:space="preserve">of </w:t>
      </w:r>
      <w:r w:rsidRPr="00D16FC1">
        <w:t xml:space="preserve">customer service is </w:t>
      </w:r>
      <w:r w:rsidR="00F04EA8">
        <w:t>relied</w:t>
      </w:r>
      <w:r w:rsidRPr="00D16FC1">
        <w:t xml:space="preserve"> on the </w:t>
      </w:r>
      <w:r w:rsidR="00361B37">
        <w:t>t</w:t>
      </w:r>
      <w:r w:rsidRPr="00D16FC1">
        <w:t xml:space="preserve">wo </w:t>
      </w:r>
      <w:r w:rsidR="00361B37">
        <w:t xml:space="preserve">metrics of </w:t>
      </w:r>
      <w:r w:rsidRPr="00D16FC1">
        <w:t xml:space="preserve">YouGov brands: </w:t>
      </w:r>
      <w:r w:rsidR="00B36902" w:rsidRPr="00D16FC1">
        <w:t xml:space="preserve">Satisfaction </w:t>
      </w:r>
      <w:r w:rsidR="00B36902">
        <w:t xml:space="preserve">and </w:t>
      </w:r>
      <w:r w:rsidRPr="00D16FC1">
        <w:t xml:space="preserve">Recommend. </w:t>
      </w:r>
      <w:r>
        <w:t>Thus, Marriott pastors a personalized and seamless experience.</w:t>
      </w:r>
      <w:r w:rsidR="00B36902">
        <w:t xml:space="preserve"> </w:t>
      </w:r>
      <w:r w:rsidR="00B36902" w:rsidRPr="00B36902">
        <w:t xml:space="preserve">Marriott </w:t>
      </w:r>
      <w:r w:rsidR="00B36902">
        <w:t>provide</w:t>
      </w:r>
      <w:r w:rsidR="00B36902" w:rsidRPr="00B36902">
        <w:t xml:space="preserve">s these involvements </w:t>
      </w:r>
      <w:r w:rsidR="00B36902">
        <w:t>all over</w:t>
      </w:r>
      <w:r w:rsidR="00B36902" w:rsidRPr="00B36902">
        <w:t xml:space="preserve"> its website, </w:t>
      </w:r>
      <w:r w:rsidR="00913E66" w:rsidRPr="00B36902">
        <w:t>in person</w:t>
      </w:r>
      <w:r w:rsidR="00913E66">
        <w:t xml:space="preserve">, </w:t>
      </w:r>
      <w:r w:rsidR="00B36902" w:rsidRPr="00B36902">
        <w:t xml:space="preserve">in-app, or through a </w:t>
      </w:r>
      <w:r w:rsidR="00913E66" w:rsidRPr="00B36902">
        <w:t>mixture</w:t>
      </w:r>
      <w:r w:rsidR="00B36902" w:rsidRPr="00B36902">
        <w:t xml:space="preserve"> of touchpoints.</w:t>
      </w:r>
      <w:r w:rsidR="00913E66">
        <w:t xml:space="preserve"> Further,</w:t>
      </w:r>
      <w:r w:rsidR="00B36902" w:rsidRPr="00B36902">
        <w:t xml:space="preserve"> </w:t>
      </w:r>
      <w:r w:rsidR="00913E66">
        <w:t>f</w:t>
      </w:r>
      <w:r w:rsidR="00B36902" w:rsidRPr="00B36902">
        <w:t xml:space="preserve">or Marriott to </w:t>
      </w:r>
      <w:r w:rsidR="00913E66" w:rsidRPr="00B36902">
        <w:t>endure</w:t>
      </w:r>
      <w:r w:rsidR="00B36902" w:rsidRPr="00B36902">
        <w:t xml:space="preserve"> </w:t>
      </w:r>
      <w:r w:rsidR="00913E66" w:rsidRPr="00B36902">
        <w:t>carrying</w:t>
      </w:r>
      <w:r w:rsidR="00B36902" w:rsidRPr="00B36902">
        <w:t xml:space="preserve"> </w:t>
      </w:r>
      <w:r w:rsidR="00913E66">
        <w:t>premium</w:t>
      </w:r>
      <w:r w:rsidR="00B36902" w:rsidRPr="00B36902">
        <w:t xml:space="preserve"> hotel experiences, it </w:t>
      </w:r>
      <w:r w:rsidR="00913E66">
        <w:t>required</w:t>
      </w:r>
      <w:r w:rsidR="00B36902" w:rsidRPr="00B36902">
        <w:t xml:space="preserve"> better </w:t>
      </w:r>
      <w:r w:rsidR="00913E66">
        <w:t>comprehend</w:t>
      </w:r>
      <w:r w:rsidR="00B36902" w:rsidRPr="00B36902">
        <w:t xml:space="preserve">ing how </w:t>
      </w:r>
      <w:r w:rsidR="00913E66">
        <w:t>consumers</w:t>
      </w:r>
      <w:r w:rsidR="00B36902" w:rsidRPr="00B36902">
        <w:t xml:space="preserve"> were </w:t>
      </w:r>
      <w:r w:rsidR="00913E66">
        <w:t>involv</w:t>
      </w:r>
      <w:r w:rsidR="00B36902" w:rsidRPr="00B36902">
        <w:t xml:space="preserve">ed. This </w:t>
      </w:r>
      <w:r w:rsidR="00913E66">
        <w:t>indicates</w:t>
      </w:r>
      <w:r w:rsidR="00B36902" w:rsidRPr="00B36902">
        <w:t xml:space="preserve"> </w:t>
      </w:r>
      <w:r w:rsidR="00913E66" w:rsidRPr="00B36902">
        <w:t>altering</w:t>
      </w:r>
      <w:r w:rsidR="00B36902" w:rsidRPr="00B36902">
        <w:t xml:space="preserve"> the </w:t>
      </w:r>
      <w:r w:rsidR="00913E66" w:rsidRPr="00B36902">
        <w:t>method</w:t>
      </w:r>
      <w:r w:rsidR="00B36902" w:rsidRPr="00B36902">
        <w:t xml:space="preserve"> data was measured and </w:t>
      </w:r>
      <w:r w:rsidR="00913E66" w:rsidRPr="00B36902">
        <w:t>understood</w:t>
      </w:r>
      <w:r w:rsidR="00B36902" w:rsidRPr="00B36902">
        <w:t xml:space="preserve">. </w:t>
      </w:r>
      <w:r w:rsidR="00913E66">
        <w:t>Hence,</w:t>
      </w:r>
      <w:r w:rsidR="00B36902" w:rsidRPr="00B36902">
        <w:t xml:space="preserve"> </w:t>
      </w:r>
      <w:r w:rsidR="00913E66" w:rsidRPr="00B36902">
        <w:t>carrying</w:t>
      </w:r>
      <w:r w:rsidR="00B36902" w:rsidRPr="00B36902">
        <w:t xml:space="preserve"> in the </w:t>
      </w:r>
      <w:r w:rsidR="00913E66" w:rsidRPr="00B36902">
        <w:t>correct</w:t>
      </w:r>
      <w:r w:rsidR="00B36902" w:rsidRPr="00B36902">
        <w:t xml:space="preserve"> expertise to make it </w:t>
      </w:r>
      <w:r w:rsidR="00913E66" w:rsidRPr="00B36902">
        <w:t>occur</w:t>
      </w:r>
      <w:r w:rsidR="00B36902" w:rsidRPr="00B36902">
        <w:t>.</w:t>
      </w:r>
      <w:r w:rsidR="00D45DDE">
        <w:t xml:space="preserve"> </w:t>
      </w:r>
      <w:r w:rsidRPr="00D16FC1">
        <w:t xml:space="preserve">The company targets its offerings at consumers of </w:t>
      </w:r>
      <w:r w:rsidR="00B36902" w:rsidRPr="00D16FC1">
        <w:t>changing</w:t>
      </w:r>
      <w:r w:rsidRPr="00D16FC1">
        <w:t xml:space="preserve"> economic backgrounds through hotel brands that </w:t>
      </w:r>
      <w:r w:rsidR="00B36902">
        <w:t>provide</w:t>
      </w:r>
      <w:r w:rsidRPr="00D16FC1">
        <w:t xml:space="preserve"> different</w:t>
      </w:r>
      <w:r w:rsidR="00B36902" w:rsidRPr="00B36902">
        <w:t xml:space="preserve"> </w:t>
      </w:r>
      <w:r w:rsidR="00B36902" w:rsidRPr="00D16FC1">
        <w:t>service levels</w:t>
      </w:r>
      <w:r w:rsidR="00B36902">
        <w:t xml:space="preserve"> and</w:t>
      </w:r>
      <w:r w:rsidRPr="00D16FC1">
        <w:t xml:space="preserve"> price points.</w:t>
      </w:r>
      <w:r w:rsidR="00F04EA8">
        <w:t xml:space="preserve"> Marriott offers numerous benefits to their customers, such as free Wi-Fi, hotel discounts, vision insurance, long-term disability insurance, and financial benefits.</w:t>
      </w:r>
      <w:r w:rsidR="00D45DDE">
        <w:t xml:space="preserve"> Moreover, the company will engage visitors by using reliable messaging to enhance </w:t>
      </w:r>
      <w:r w:rsidR="002662D4">
        <w:t xml:space="preserve">guests' engagement, collaborate and create relationships with guests, and use social media to attract visitors (Adobe, 2022). </w:t>
      </w:r>
    </w:p>
    <w:p w14:paraId="511E4F89" w14:textId="77777777" w:rsidR="00090E17" w:rsidRPr="00090E17" w:rsidRDefault="00090E17" w:rsidP="00090E17"/>
    <w:p w14:paraId="12DE1583" w14:textId="77777777" w:rsidR="00F16767" w:rsidRDefault="003F29A5" w:rsidP="00B16D06">
      <w:pPr>
        <w:pStyle w:val="Heading2"/>
      </w:pPr>
      <w:bookmarkStart w:id="5" w:name="_Toc106807119"/>
      <w:r w:rsidRPr="00F16767">
        <w:t>Effective Use of Digital Marketing</w:t>
      </w:r>
      <w:bookmarkEnd w:id="5"/>
      <w:r>
        <w:t xml:space="preserve"> </w:t>
      </w:r>
    </w:p>
    <w:p w14:paraId="6CEBF4CA" w14:textId="77777777" w:rsidR="00B000A9" w:rsidRDefault="003F29A5" w:rsidP="00823880">
      <w:r>
        <w:t xml:space="preserve">Digital marketing of </w:t>
      </w:r>
      <w:r w:rsidR="00570B53">
        <w:t>hotels</w:t>
      </w:r>
      <w:r>
        <w:t xml:space="preserve"> means maintaining and creating the hotel's presence online. </w:t>
      </w:r>
      <w:r w:rsidR="00570B53">
        <w:t>This involves social media platforms such as Instagram, Facebook, Twitter, and YouTube. However, social media has delivered Marriott with the advanced strategy of promoting the services and products it provides to its customers</w:t>
      </w:r>
      <w:r>
        <w:t xml:space="preserve"> (Brioso and Borbon, 2022)</w:t>
      </w:r>
      <w:r w:rsidR="00570B53">
        <w:t xml:space="preserve">. </w:t>
      </w:r>
    </w:p>
    <w:p w14:paraId="331ADE0C" w14:textId="6C28D1E1" w:rsidR="00823880" w:rsidRDefault="003F29A5" w:rsidP="00823880">
      <w:r>
        <w:t xml:space="preserve">Moreover, they will use a promo code to attract new customers after the pandemic. </w:t>
      </w:r>
      <w:r w:rsidR="00B000A9">
        <w:t>T</w:t>
      </w:r>
      <w:r w:rsidR="001F5EA7">
        <w:t xml:space="preserve">his will enhance foot traffic and booking orders, which can cause more significant profit and sales. It </w:t>
      </w:r>
      <w:r w:rsidR="001F5EA7">
        <w:lastRenderedPageBreak/>
        <w:t xml:space="preserve">also </w:t>
      </w:r>
      <w:r w:rsidR="00B000A9">
        <w:t>creates</w:t>
      </w:r>
      <w:r w:rsidR="001F5EA7">
        <w:t xml:space="preserve"> client loyalty, increases brand awareness, and delivers a rapid infusion of cash for </w:t>
      </w:r>
      <w:r w:rsidR="00B000A9">
        <w:t>Hotel</w:t>
      </w:r>
      <w:r w:rsidR="001F5EA7">
        <w:t xml:space="preserve">. </w:t>
      </w:r>
      <w:r w:rsidR="00B000A9">
        <w:t xml:space="preserve">This method is helpful because it benefits both businesses and customers. As the business produces the best revenue and customers obtain the product, they need it for a lower price. </w:t>
      </w:r>
      <w:r w:rsidR="000A71AF" w:rsidRPr="00276FD0">
        <w:rPr>
          <w:highlight w:val="yellow"/>
        </w:rPr>
        <w:t>The company will start this campaign to reach new customers by using single promo code and coupons, personalize that coupon, use gamification techniques, get involve with customers and also influencers. This coupon campaign will spark reliable users’ interest by delivering what all customer need.</w:t>
      </w:r>
      <w:r w:rsidR="000A71AF">
        <w:t xml:space="preserve"> </w:t>
      </w:r>
      <w:r w:rsidR="00B000A9">
        <w:t>The best thing about the promotion code is that they operate nicely with fresh and returning clients</w:t>
      </w:r>
      <w:r w:rsidR="00465217">
        <w:t xml:space="preserve"> (Azpeitia, 2021)</w:t>
      </w:r>
      <w:r w:rsidR="00B000A9">
        <w:t xml:space="preserve">. </w:t>
      </w:r>
    </w:p>
    <w:p w14:paraId="28C54528" w14:textId="77777777" w:rsidR="00823880" w:rsidRPr="00823880" w:rsidRDefault="00823880" w:rsidP="00823880"/>
    <w:p w14:paraId="32FADE5B" w14:textId="77777777" w:rsidR="00465217" w:rsidRDefault="003F29A5" w:rsidP="00465217">
      <w:pPr>
        <w:pStyle w:val="Heading2"/>
      </w:pPr>
      <w:bookmarkStart w:id="6" w:name="_Toc106807120"/>
      <w:r>
        <w:t>Conclusion</w:t>
      </w:r>
      <w:bookmarkEnd w:id="6"/>
      <w:r>
        <w:t xml:space="preserve"> </w:t>
      </w:r>
    </w:p>
    <w:p w14:paraId="5D312631" w14:textId="7FD3308D" w:rsidR="00465217" w:rsidRPr="00465217" w:rsidRDefault="003F29A5" w:rsidP="00465217">
      <w:r>
        <w:t xml:space="preserve">The report has demonstrated the essential marketing plan for Marriott. The marketing mix for Marriott hotels has been evaluated and </w:t>
      </w:r>
      <w:r w:rsidR="00C27CA0">
        <w:t xml:space="preserve">highlights various strategies for price, product, place, and promotion. The SWOT of Marriot has analyzed the strength, weaknesses, opportunities, and threats. However, covid-19 has impacted the hotel industry and decreased the revenue of Marriott. </w:t>
      </w:r>
      <w:r w:rsidR="006540D6">
        <w:t xml:space="preserve">Further, Marriott's first priority is customer satisfaction, and they provide a range of benefits for their employees, </w:t>
      </w:r>
      <w:r w:rsidR="00857ED0">
        <w:t xml:space="preserve">such as discounts. Also, Marriott uses various digital promoting strategies to attract new customers, such as promo codes on social media that will create brand awareness.  </w:t>
      </w:r>
    </w:p>
    <w:p w14:paraId="41931D89" w14:textId="77777777" w:rsidR="00F16767" w:rsidRDefault="003F29A5" w:rsidP="00465217">
      <w:pPr>
        <w:pStyle w:val="Heading2"/>
        <w:numPr>
          <w:ilvl w:val="0"/>
          <w:numId w:val="0"/>
        </w:numPr>
      </w:pPr>
      <w:r w:rsidRPr="00465217">
        <w:t xml:space="preserve"> </w:t>
      </w:r>
    </w:p>
    <w:p w14:paraId="43E0F4A6" w14:textId="77777777" w:rsidR="00857ED0" w:rsidRPr="00857ED0" w:rsidRDefault="003F29A5" w:rsidP="00857ED0">
      <w:pPr>
        <w:pStyle w:val="Heading1"/>
      </w:pPr>
      <w:bookmarkStart w:id="7" w:name="_Toc106807121"/>
      <w:r>
        <w:t>References</w:t>
      </w:r>
      <w:bookmarkEnd w:id="7"/>
      <w:r>
        <w:t xml:space="preserve"> </w:t>
      </w:r>
    </w:p>
    <w:p w14:paraId="28166304" w14:textId="55426E46" w:rsidR="00857ED0" w:rsidRPr="00857ED0" w:rsidRDefault="003F29A5" w:rsidP="00857ED0">
      <w:pPr>
        <w:ind w:left="720" w:hanging="720"/>
        <w:rPr>
          <w:rFonts w:cs="Times New Roman"/>
          <w:szCs w:val="24"/>
        </w:rPr>
      </w:pPr>
      <w:r w:rsidRPr="00857ED0">
        <w:rPr>
          <w:rFonts w:cs="Times New Roman"/>
          <w:szCs w:val="24"/>
        </w:rPr>
        <w:t>Adobe, 2022. Available at</w:t>
      </w:r>
      <w:r w:rsidR="00361B92">
        <w:rPr>
          <w:rFonts w:cs="Times New Roman"/>
          <w:szCs w:val="24"/>
        </w:rPr>
        <w:t xml:space="preserve"> Customer Success Stories: Case Study Of Marriott</w:t>
      </w:r>
      <w:r w:rsidRPr="00857ED0">
        <w:rPr>
          <w:rFonts w:cs="Times New Roman"/>
          <w:szCs w:val="24"/>
        </w:rPr>
        <w:t xml:space="preserve"> </w:t>
      </w:r>
      <w:hyperlink r:id="rId11" w:history="1">
        <w:r w:rsidRPr="00857ED0">
          <w:rPr>
            <w:rStyle w:val="Hyperlink"/>
            <w:rFonts w:cs="Times New Roman"/>
            <w:szCs w:val="24"/>
          </w:rPr>
          <w:t>https://business.adobe.com/customer-success-stories/marriott-case-study.html</w:t>
        </w:r>
      </w:hyperlink>
      <w:r w:rsidRPr="00857ED0">
        <w:rPr>
          <w:rFonts w:cs="Times New Roman"/>
          <w:szCs w:val="24"/>
        </w:rPr>
        <w:t>. Assessed on 22 June 2022</w:t>
      </w:r>
    </w:p>
    <w:p w14:paraId="7DE15AB4" w14:textId="77777777" w:rsidR="00857ED0" w:rsidRP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t>Arif, T.M.H. and Hossin, M.Z., 2016. A comparative analysis of internal and external environments between Hotel Hyatt, UK and Hotel The Cox Today, Cox’s Bazar, Bangladesh. </w:t>
      </w:r>
      <w:r w:rsidRPr="00857ED0">
        <w:rPr>
          <w:rFonts w:cs="Times New Roman"/>
          <w:i/>
          <w:iCs/>
          <w:color w:val="222222"/>
          <w:szCs w:val="24"/>
          <w:shd w:val="clear" w:color="auto" w:fill="FFFFFF"/>
        </w:rPr>
        <w:t>IOSR Journal of Humanities and Social Science</w:t>
      </w:r>
      <w:r w:rsidRPr="00857ED0">
        <w:rPr>
          <w:rFonts w:cs="Times New Roman"/>
          <w:color w:val="222222"/>
          <w:szCs w:val="24"/>
          <w:shd w:val="clear" w:color="auto" w:fill="FFFFFF"/>
        </w:rPr>
        <w:t>, </w:t>
      </w:r>
      <w:r w:rsidRPr="00857ED0">
        <w:rPr>
          <w:rFonts w:cs="Times New Roman"/>
          <w:i/>
          <w:iCs/>
          <w:color w:val="222222"/>
          <w:szCs w:val="24"/>
          <w:shd w:val="clear" w:color="auto" w:fill="FFFFFF"/>
        </w:rPr>
        <w:t>21</w:t>
      </w:r>
      <w:r w:rsidRPr="00857ED0">
        <w:rPr>
          <w:rFonts w:cs="Times New Roman"/>
          <w:color w:val="222222"/>
          <w:szCs w:val="24"/>
          <w:shd w:val="clear" w:color="auto" w:fill="FFFFFF"/>
        </w:rPr>
        <w:t>(6), pp.13-22.</w:t>
      </w:r>
    </w:p>
    <w:p w14:paraId="4961ABD1" w14:textId="77777777" w:rsidR="00857ED0" w:rsidRPr="00857ED0" w:rsidRDefault="003F29A5" w:rsidP="00857ED0">
      <w:pPr>
        <w:ind w:left="720" w:hanging="720"/>
        <w:rPr>
          <w:rFonts w:cs="Times New Roman"/>
          <w:szCs w:val="24"/>
        </w:rPr>
      </w:pPr>
      <w:r w:rsidRPr="00857ED0">
        <w:rPr>
          <w:rFonts w:cs="Times New Roman"/>
          <w:color w:val="222222"/>
          <w:szCs w:val="24"/>
          <w:shd w:val="clear" w:color="auto" w:fill="FFFFFF"/>
        </w:rPr>
        <w:t>Azpeitia, J., 2021. Social media marketing and its effects on TikTok users.</w:t>
      </w:r>
    </w:p>
    <w:p w14:paraId="430957A7" w14:textId="77777777" w:rsidR="00857ED0" w:rsidRP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t>Brioso, J. and Borbon, N.M. 2022. Digital marketing among DOT accredited hotels in Camarines Sur: Basis for marketing plan. </w:t>
      </w:r>
      <w:r w:rsidRPr="00857ED0">
        <w:rPr>
          <w:rFonts w:cs="Times New Roman"/>
          <w:i/>
          <w:iCs/>
          <w:color w:val="222222"/>
          <w:szCs w:val="24"/>
          <w:shd w:val="clear" w:color="auto" w:fill="FFFFFF"/>
        </w:rPr>
        <w:t>International Journal of Research</w:t>
      </w:r>
      <w:r w:rsidRPr="00857ED0">
        <w:rPr>
          <w:rFonts w:cs="Times New Roman"/>
          <w:color w:val="222222"/>
          <w:szCs w:val="24"/>
          <w:shd w:val="clear" w:color="auto" w:fill="FFFFFF"/>
        </w:rPr>
        <w:t>, </w:t>
      </w:r>
      <w:r w:rsidRPr="00857ED0">
        <w:rPr>
          <w:rFonts w:cs="Times New Roman"/>
          <w:i/>
          <w:iCs/>
          <w:color w:val="222222"/>
          <w:szCs w:val="24"/>
          <w:shd w:val="clear" w:color="auto" w:fill="FFFFFF"/>
        </w:rPr>
        <w:t>10</w:t>
      </w:r>
      <w:r w:rsidRPr="00857ED0">
        <w:rPr>
          <w:rFonts w:cs="Times New Roman"/>
          <w:color w:val="222222"/>
          <w:szCs w:val="24"/>
          <w:shd w:val="clear" w:color="auto" w:fill="FFFFFF"/>
        </w:rPr>
        <w:t>(2), pp.63-77.</w:t>
      </w:r>
    </w:p>
    <w:p w14:paraId="58747CA1" w14:textId="77777777" w:rsidR="00857ED0" w:rsidRP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t>Brioso, J. and Borbon, N.M., 2022. Digital marketing among DOT accredited hotels in Camarines Sur: Basis for marketing plan. </w:t>
      </w:r>
      <w:r w:rsidRPr="00857ED0">
        <w:rPr>
          <w:rFonts w:cs="Times New Roman"/>
          <w:i/>
          <w:iCs/>
          <w:color w:val="222222"/>
          <w:szCs w:val="24"/>
          <w:shd w:val="clear" w:color="auto" w:fill="FFFFFF"/>
        </w:rPr>
        <w:t>International Journal of Research</w:t>
      </w:r>
      <w:r w:rsidRPr="00857ED0">
        <w:rPr>
          <w:rFonts w:cs="Times New Roman"/>
          <w:color w:val="222222"/>
          <w:szCs w:val="24"/>
          <w:shd w:val="clear" w:color="auto" w:fill="FFFFFF"/>
        </w:rPr>
        <w:t>, </w:t>
      </w:r>
      <w:r w:rsidRPr="00857ED0">
        <w:rPr>
          <w:rFonts w:cs="Times New Roman"/>
          <w:i/>
          <w:iCs/>
          <w:color w:val="222222"/>
          <w:szCs w:val="24"/>
          <w:shd w:val="clear" w:color="auto" w:fill="FFFFFF"/>
        </w:rPr>
        <w:t>10</w:t>
      </w:r>
      <w:r w:rsidRPr="00857ED0">
        <w:rPr>
          <w:rFonts w:cs="Times New Roman"/>
          <w:color w:val="222222"/>
          <w:szCs w:val="24"/>
          <w:shd w:val="clear" w:color="auto" w:fill="FFFFFF"/>
        </w:rPr>
        <w:t>(2), pp.63-77.</w:t>
      </w:r>
    </w:p>
    <w:p w14:paraId="07DE19F6" w14:textId="77777777" w:rsidR="00857ED0" w:rsidRP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lastRenderedPageBreak/>
        <w:t>Chithradevi, S.N. and Nadda, V., 2022. Impact of Mobile Technology to Enhance the Customer Service Experience in SME Hotels. In </w:t>
      </w:r>
      <w:r w:rsidRPr="00857ED0">
        <w:rPr>
          <w:rFonts w:cs="Times New Roman"/>
          <w:i/>
          <w:iCs/>
          <w:color w:val="222222"/>
          <w:szCs w:val="24"/>
          <w:shd w:val="clear" w:color="auto" w:fill="FFFFFF"/>
        </w:rPr>
        <w:t>Disruptive Innovation and Emerging Technologies for Business Excellence in the Service Sector</w:t>
      </w:r>
      <w:r w:rsidRPr="00857ED0">
        <w:rPr>
          <w:rFonts w:cs="Times New Roman"/>
          <w:color w:val="222222"/>
          <w:szCs w:val="24"/>
          <w:shd w:val="clear" w:color="auto" w:fill="FFFFFF"/>
        </w:rPr>
        <w:t> (pp. 1-22). IGI Global.</w:t>
      </w:r>
    </w:p>
    <w:p w14:paraId="6E96B44D" w14:textId="6B7C4063" w:rsid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t xml:space="preserve">GERGEN, M.Ü., 2021. IMPORTANCE OF MARKETING STRATEGIES FOR TOURISM COMPANIES. </w:t>
      </w:r>
      <w:r w:rsidRPr="00857ED0">
        <w:rPr>
          <w:rFonts w:cs="Times New Roman"/>
          <w:i/>
          <w:iCs/>
          <w:color w:val="222222"/>
          <w:szCs w:val="24"/>
          <w:shd w:val="clear" w:color="auto" w:fill="FFFFFF"/>
        </w:rPr>
        <w:t>Research and Reviews in Social, Human and Administrative Sciences-I</w:t>
      </w:r>
      <w:r w:rsidRPr="00857ED0">
        <w:rPr>
          <w:rFonts w:cs="Times New Roman"/>
          <w:color w:val="222222"/>
          <w:szCs w:val="24"/>
          <w:shd w:val="clear" w:color="auto" w:fill="FFFFFF"/>
        </w:rPr>
        <w:t>.</w:t>
      </w:r>
    </w:p>
    <w:p w14:paraId="18BEF786" w14:textId="49A9FBDF" w:rsidR="000A71AF" w:rsidRPr="00857ED0" w:rsidRDefault="000A71AF" w:rsidP="00857ED0">
      <w:pPr>
        <w:ind w:left="720" w:hanging="720"/>
        <w:rPr>
          <w:rFonts w:cs="Times New Roman"/>
          <w:color w:val="222222"/>
          <w:szCs w:val="24"/>
          <w:shd w:val="clear" w:color="auto" w:fill="FFFFFF"/>
        </w:rPr>
      </w:pPr>
      <w:r w:rsidRPr="000A71AF">
        <w:rPr>
          <w:rFonts w:cs="Times New Roman"/>
          <w:color w:val="222222"/>
          <w:szCs w:val="24"/>
          <w:shd w:val="clear" w:color="auto" w:fill="FFFFFF"/>
        </w:rPr>
        <w:t>George, R. 2021. Tourism and Hospitality Marketing Planning. In Marketing Tourism and Hospitality (pp. 149-182). Palgrave Macmillan, Cham.</w:t>
      </w:r>
    </w:p>
    <w:p w14:paraId="268FE82F" w14:textId="24CA0939" w:rsid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t>Hashim, I. Hashim, S. Xie, Y.B., Ahmad, M. and Mobin, M., 2016. Empirical Analysis of Pakistan Hotel industry based on SWOT Model. </w:t>
      </w:r>
      <w:r w:rsidRPr="00857ED0">
        <w:rPr>
          <w:rFonts w:cs="Times New Roman"/>
          <w:i/>
          <w:iCs/>
          <w:color w:val="222222"/>
          <w:szCs w:val="24"/>
          <w:shd w:val="clear" w:color="auto" w:fill="FFFFFF"/>
        </w:rPr>
        <w:t>Journal of Tourism, Hospitality and Sports. 19, 17</w:t>
      </w:r>
      <w:r w:rsidRPr="00857ED0">
        <w:rPr>
          <w:rFonts w:cs="Times New Roman"/>
          <w:color w:val="222222"/>
          <w:szCs w:val="24"/>
          <w:shd w:val="clear" w:color="auto" w:fill="FFFFFF"/>
        </w:rPr>
        <w:t>, </w:t>
      </w:r>
      <w:r w:rsidRPr="00857ED0">
        <w:rPr>
          <w:rFonts w:cs="Times New Roman"/>
          <w:i/>
          <w:iCs/>
          <w:color w:val="222222"/>
          <w:szCs w:val="24"/>
          <w:shd w:val="clear" w:color="auto" w:fill="FFFFFF"/>
        </w:rPr>
        <w:t>24</w:t>
      </w:r>
      <w:r w:rsidRPr="00857ED0">
        <w:rPr>
          <w:rFonts w:cs="Times New Roman"/>
          <w:color w:val="222222"/>
          <w:szCs w:val="24"/>
          <w:shd w:val="clear" w:color="auto" w:fill="FFFFFF"/>
        </w:rPr>
        <w:t>.</w:t>
      </w:r>
    </w:p>
    <w:p w14:paraId="79CB1070" w14:textId="78D054D4" w:rsidR="00857ED0" w:rsidRPr="00857ED0" w:rsidRDefault="003F29A5" w:rsidP="00857ED0">
      <w:pPr>
        <w:ind w:left="720" w:hanging="720"/>
        <w:rPr>
          <w:rFonts w:cs="Times New Roman"/>
          <w:color w:val="222222"/>
          <w:szCs w:val="24"/>
          <w:shd w:val="clear" w:color="auto" w:fill="FFFFFF"/>
        </w:rPr>
      </w:pPr>
      <w:r w:rsidRPr="00857ED0">
        <w:rPr>
          <w:rFonts w:cs="Times New Roman"/>
          <w:szCs w:val="24"/>
        </w:rPr>
        <w:t xml:space="preserve">Instagram, 2022. </w:t>
      </w:r>
      <w:r w:rsidR="00361B92">
        <w:rPr>
          <w:rFonts w:cs="Times New Roman"/>
          <w:szCs w:val="24"/>
        </w:rPr>
        <w:t>M</w:t>
      </w:r>
      <w:r w:rsidR="00361B92" w:rsidRPr="00361B92">
        <w:rPr>
          <w:rFonts w:cs="Times New Roman"/>
          <w:szCs w:val="24"/>
        </w:rPr>
        <w:t>arriottbonvoy</w:t>
      </w:r>
      <w:r w:rsidR="00361B92">
        <w:rPr>
          <w:rFonts w:cs="Times New Roman"/>
          <w:szCs w:val="24"/>
        </w:rPr>
        <w:t xml:space="preserve">. </w:t>
      </w:r>
      <w:r w:rsidRPr="00857ED0">
        <w:rPr>
          <w:rFonts w:cs="Times New Roman"/>
          <w:szCs w:val="24"/>
        </w:rPr>
        <w:t>Available at</w:t>
      </w:r>
      <w:r w:rsidR="00361B92">
        <w:rPr>
          <w:rFonts w:cs="Times New Roman"/>
          <w:szCs w:val="24"/>
        </w:rPr>
        <w:t xml:space="preserve">: </w:t>
      </w:r>
      <w:hyperlink r:id="rId12" w:history="1">
        <w:r w:rsidR="00361B92" w:rsidRPr="005F3469">
          <w:rPr>
            <w:rStyle w:val="Hyperlink"/>
            <w:rFonts w:cs="Times New Roman"/>
            <w:szCs w:val="24"/>
          </w:rPr>
          <w:t>https://www.instagram.com/marriottbonvoy/</w:t>
        </w:r>
      </w:hyperlink>
      <w:r w:rsidRPr="00857ED0">
        <w:rPr>
          <w:rFonts w:cs="Times New Roman"/>
          <w:szCs w:val="24"/>
        </w:rPr>
        <w:t>. Assessed at 22 June 2022</w:t>
      </w:r>
    </w:p>
    <w:p w14:paraId="7E428FD2" w14:textId="569281FE" w:rsidR="00857ED0" w:rsidRPr="00857ED0" w:rsidRDefault="003F29A5" w:rsidP="00857ED0">
      <w:pPr>
        <w:ind w:left="720" w:hanging="720"/>
        <w:rPr>
          <w:rFonts w:cs="Times New Roman"/>
          <w:szCs w:val="24"/>
        </w:rPr>
      </w:pPr>
      <w:r w:rsidRPr="00857ED0">
        <w:rPr>
          <w:rFonts w:cs="Times New Roman"/>
          <w:szCs w:val="24"/>
        </w:rPr>
        <w:t xml:space="preserve">Marriott 2021. </w:t>
      </w:r>
      <w:r w:rsidR="00361B92">
        <w:rPr>
          <w:rFonts w:cs="Times New Roman"/>
          <w:szCs w:val="24"/>
        </w:rPr>
        <w:t xml:space="preserve">Annual Report </w:t>
      </w:r>
      <w:r w:rsidRPr="00857ED0">
        <w:rPr>
          <w:rFonts w:cs="Times New Roman"/>
          <w:szCs w:val="24"/>
        </w:rPr>
        <w:t xml:space="preserve">Available at </w:t>
      </w:r>
      <w:hyperlink r:id="rId13" w:history="1">
        <w:r w:rsidRPr="00857ED0">
          <w:rPr>
            <w:rStyle w:val="Hyperlink"/>
            <w:rFonts w:cs="Times New Roman"/>
            <w:szCs w:val="24"/>
          </w:rPr>
          <w:t>https://marriott.gcs-web.com/static-files/33ba0a19-8a68-4f3f-9f73-fef2c458c22e</w:t>
        </w:r>
      </w:hyperlink>
      <w:r w:rsidRPr="00857ED0">
        <w:rPr>
          <w:rFonts w:cs="Times New Roman"/>
          <w:szCs w:val="24"/>
        </w:rPr>
        <w:t>. Assessed at 22 June 2022</w:t>
      </w:r>
    </w:p>
    <w:p w14:paraId="5A94644C" w14:textId="1438EEBE" w:rsidR="00857ED0" w:rsidRPr="00857ED0" w:rsidRDefault="003F29A5" w:rsidP="00857ED0">
      <w:pPr>
        <w:ind w:left="720" w:hanging="720"/>
        <w:rPr>
          <w:rFonts w:cs="Times New Roman"/>
          <w:szCs w:val="24"/>
        </w:rPr>
      </w:pPr>
      <w:r w:rsidRPr="00857ED0">
        <w:rPr>
          <w:rFonts w:cs="Times New Roman"/>
          <w:color w:val="222222"/>
          <w:szCs w:val="24"/>
          <w:shd w:val="clear" w:color="auto" w:fill="FFFFFF"/>
        </w:rPr>
        <w:t xml:space="preserve">Marriott a. 2022. </w:t>
      </w:r>
      <w:r w:rsidR="00361B92">
        <w:rPr>
          <w:rFonts w:cs="Times New Roman"/>
          <w:color w:val="222222"/>
          <w:szCs w:val="24"/>
          <w:shd w:val="clear" w:color="auto" w:fill="FFFFFF"/>
        </w:rPr>
        <w:t xml:space="preserve">Annual Report. </w:t>
      </w:r>
      <w:r w:rsidRPr="00857ED0">
        <w:rPr>
          <w:rFonts w:cs="Times New Roman"/>
          <w:color w:val="222222"/>
          <w:szCs w:val="24"/>
          <w:shd w:val="clear" w:color="auto" w:fill="FFFFFF"/>
        </w:rPr>
        <w:t xml:space="preserve">Available at </w:t>
      </w:r>
      <w:hyperlink r:id="rId14" w:history="1">
        <w:r w:rsidRPr="00857ED0">
          <w:rPr>
            <w:rStyle w:val="Hyperlink"/>
            <w:rFonts w:cs="Times New Roman"/>
            <w:szCs w:val="24"/>
            <w:shd w:val="clear" w:color="auto" w:fill="FFFFFF"/>
          </w:rPr>
          <w:t>https://marriott.gcs-web.com/static-files/33ba0a19-8a68-4f3f-9f73-fef2c458c22e</w:t>
        </w:r>
      </w:hyperlink>
      <w:r w:rsidRPr="00857ED0">
        <w:rPr>
          <w:rFonts w:cs="Times New Roman"/>
          <w:color w:val="222222"/>
          <w:szCs w:val="24"/>
          <w:shd w:val="clear" w:color="auto" w:fill="FFFFFF"/>
        </w:rPr>
        <w:t>. assessed at 22 June 2022</w:t>
      </w:r>
    </w:p>
    <w:p w14:paraId="09D89EF0" w14:textId="75882F35" w:rsidR="00857ED0" w:rsidRPr="00857ED0" w:rsidRDefault="003F29A5" w:rsidP="00857ED0">
      <w:pPr>
        <w:ind w:left="720" w:hanging="720"/>
        <w:rPr>
          <w:rFonts w:cs="Times New Roman"/>
          <w:szCs w:val="24"/>
        </w:rPr>
      </w:pPr>
      <w:r w:rsidRPr="00857ED0">
        <w:rPr>
          <w:rFonts w:cs="Times New Roman"/>
          <w:szCs w:val="24"/>
        </w:rPr>
        <w:t xml:space="preserve">Marriott Hotel, 2022. </w:t>
      </w:r>
      <w:r w:rsidR="00361B92">
        <w:rPr>
          <w:rFonts w:cs="Times New Roman"/>
          <w:szCs w:val="24"/>
        </w:rPr>
        <w:t xml:space="preserve">Annual Report. </w:t>
      </w:r>
      <w:r w:rsidRPr="00857ED0">
        <w:rPr>
          <w:rFonts w:cs="Times New Roman"/>
          <w:szCs w:val="24"/>
        </w:rPr>
        <w:t xml:space="preserve">Available at </w:t>
      </w:r>
      <w:hyperlink r:id="rId15" w:history="1">
        <w:r w:rsidRPr="00857ED0">
          <w:rPr>
            <w:rStyle w:val="Hyperlink"/>
            <w:rFonts w:cs="Times New Roman"/>
            <w:szCs w:val="24"/>
          </w:rPr>
          <w:t>https://marriott-hotels.marriott.com/experience/</w:t>
        </w:r>
      </w:hyperlink>
      <w:r w:rsidRPr="00857ED0">
        <w:rPr>
          <w:rFonts w:cs="Times New Roman"/>
          <w:szCs w:val="24"/>
        </w:rPr>
        <w:t>. Assessed at 22 June 2022</w:t>
      </w:r>
    </w:p>
    <w:p w14:paraId="5656232B" w14:textId="548FEAF1" w:rsidR="00857ED0" w:rsidRP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t xml:space="preserve">Pratiwi, N.P.L. and Sudiarta, M. 2019. </w:t>
      </w:r>
      <w:r w:rsidR="00361B92" w:rsidRPr="00857ED0">
        <w:rPr>
          <w:rFonts w:cs="Times New Roman"/>
          <w:color w:val="222222"/>
          <w:szCs w:val="24"/>
          <w:shd w:val="clear" w:color="auto" w:fill="FFFFFF"/>
        </w:rPr>
        <w:t xml:space="preserve">Alternative marketing strategies for low season period at courtyard by Marriott Bali </w:t>
      </w:r>
      <w:r w:rsidR="00361B92">
        <w:rPr>
          <w:rFonts w:cs="Times New Roman"/>
          <w:color w:val="222222"/>
          <w:szCs w:val="24"/>
          <w:shd w:val="clear" w:color="auto" w:fill="FFFFFF"/>
        </w:rPr>
        <w:t>S</w:t>
      </w:r>
      <w:r w:rsidR="00361B92" w:rsidRPr="00857ED0">
        <w:rPr>
          <w:rFonts w:cs="Times New Roman"/>
          <w:color w:val="222222"/>
          <w:szCs w:val="24"/>
          <w:shd w:val="clear" w:color="auto" w:fill="FFFFFF"/>
        </w:rPr>
        <w:t>eminyak resort</w:t>
      </w:r>
      <w:r w:rsidRPr="00857ED0">
        <w:rPr>
          <w:rFonts w:cs="Times New Roman"/>
          <w:color w:val="222222"/>
          <w:szCs w:val="24"/>
          <w:shd w:val="clear" w:color="auto" w:fill="FFFFFF"/>
        </w:rPr>
        <w:t>. </w:t>
      </w:r>
      <w:r w:rsidRPr="00857ED0">
        <w:rPr>
          <w:rFonts w:cs="Times New Roman"/>
          <w:i/>
          <w:iCs/>
          <w:color w:val="222222"/>
          <w:szCs w:val="24"/>
          <w:shd w:val="clear" w:color="auto" w:fill="FFFFFF"/>
        </w:rPr>
        <w:t>Journal of Applied Sciences in Travel and Hospitality</w:t>
      </w:r>
      <w:r w:rsidRPr="00857ED0">
        <w:rPr>
          <w:rFonts w:cs="Times New Roman"/>
          <w:color w:val="222222"/>
          <w:szCs w:val="24"/>
          <w:shd w:val="clear" w:color="auto" w:fill="FFFFFF"/>
        </w:rPr>
        <w:t>, </w:t>
      </w:r>
      <w:r w:rsidRPr="00857ED0">
        <w:rPr>
          <w:rFonts w:cs="Times New Roman"/>
          <w:i/>
          <w:iCs/>
          <w:color w:val="222222"/>
          <w:szCs w:val="24"/>
          <w:shd w:val="clear" w:color="auto" w:fill="FFFFFF"/>
        </w:rPr>
        <w:t>2</w:t>
      </w:r>
      <w:r w:rsidRPr="00857ED0">
        <w:rPr>
          <w:rFonts w:cs="Times New Roman"/>
          <w:color w:val="222222"/>
          <w:szCs w:val="24"/>
          <w:shd w:val="clear" w:color="auto" w:fill="FFFFFF"/>
        </w:rPr>
        <w:t>(2), pp.109-119.</w:t>
      </w:r>
    </w:p>
    <w:p w14:paraId="41901B7D" w14:textId="46851C02" w:rsid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t>Shen, C., Wei, M. and Sheng, Y., 2021. A bibliometric analysis of food safety governance research from 1999 to 2019. </w:t>
      </w:r>
      <w:r w:rsidRPr="00857ED0">
        <w:rPr>
          <w:rFonts w:cs="Times New Roman"/>
          <w:i/>
          <w:iCs/>
          <w:color w:val="222222"/>
          <w:szCs w:val="24"/>
          <w:shd w:val="clear" w:color="auto" w:fill="FFFFFF"/>
        </w:rPr>
        <w:t>Food Science &amp; Nutrition</w:t>
      </w:r>
      <w:r w:rsidRPr="00857ED0">
        <w:rPr>
          <w:rFonts w:cs="Times New Roman"/>
          <w:color w:val="222222"/>
          <w:szCs w:val="24"/>
          <w:shd w:val="clear" w:color="auto" w:fill="FFFFFF"/>
        </w:rPr>
        <w:t>, </w:t>
      </w:r>
      <w:r w:rsidRPr="00857ED0">
        <w:rPr>
          <w:rFonts w:cs="Times New Roman"/>
          <w:i/>
          <w:iCs/>
          <w:color w:val="222222"/>
          <w:szCs w:val="24"/>
          <w:shd w:val="clear" w:color="auto" w:fill="FFFFFF"/>
        </w:rPr>
        <w:t>9</w:t>
      </w:r>
      <w:r w:rsidRPr="00857ED0">
        <w:rPr>
          <w:rFonts w:cs="Times New Roman"/>
          <w:color w:val="222222"/>
          <w:szCs w:val="24"/>
          <w:shd w:val="clear" w:color="auto" w:fill="FFFFFF"/>
        </w:rPr>
        <w:t>(4), pp.2316-2334.</w:t>
      </w:r>
    </w:p>
    <w:p w14:paraId="7B905483" w14:textId="09702EE2" w:rsidR="000A71AF" w:rsidRPr="000A71AF" w:rsidRDefault="000A71AF" w:rsidP="000A71AF">
      <w:pPr>
        <w:ind w:left="720" w:hanging="720"/>
        <w:rPr>
          <w:rFonts w:cs="Times New Roman"/>
          <w:szCs w:val="24"/>
          <w:shd w:val="clear" w:color="auto" w:fill="FFFFFF"/>
        </w:rPr>
      </w:pPr>
      <w:r>
        <w:rPr>
          <w:shd w:val="clear" w:color="auto" w:fill="FFFFFF"/>
        </w:rPr>
        <w:t>Suh, T. and Chow, T.E. 2021. Developing a digital marketing tool for ethnic ventures' mixed business model and market-shaping: A design scientific approach of web demographics. </w:t>
      </w:r>
      <w:r>
        <w:rPr>
          <w:i/>
          <w:iCs/>
          <w:shd w:val="clear" w:color="auto" w:fill="FFFFFF"/>
        </w:rPr>
        <w:t>Industrial Marketing Management</w:t>
      </w:r>
      <w:r>
        <w:rPr>
          <w:shd w:val="clear" w:color="auto" w:fill="FFFFFF"/>
        </w:rPr>
        <w:t>, </w:t>
      </w:r>
      <w:r>
        <w:rPr>
          <w:i/>
          <w:iCs/>
          <w:shd w:val="clear" w:color="auto" w:fill="FFFFFF"/>
        </w:rPr>
        <w:t>93</w:t>
      </w:r>
      <w:r>
        <w:rPr>
          <w:shd w:val="clear" w:color="auto" w:fill="FFFFFF"/>
        </w:rPr>
        <w:t>, pp.10-21.</w:t>
      </w:r>
    </w:p>
    <w:p w14:paraId="507B4F58" w14:textId="051EF769" w:rsidR="00857ED0" w:rsidRPr="00857ED0" w:rsidRDefault="003F29A5" w:rsidP="00857ED0">
      <w:pPr>
        <w:ind w:left="720" w:hanging="720"/>
        <w:rPr>
          <w:rFonts w:cs="Times New Roman"/>
          <w:szCs w:val="24"/>
        </w:rPr>
      </w:pPr>
      <w:r w:rsidRPr="00857ED0">
        <w:rPr>
          <w:rFonts w:cs="Times New Roman"/>
          <w:szCs w:val="24"/>
        </w:rPr>
        <w:t xml:space="preserve">Statista b. 2022. </w:t>
      </w:r>
      <w:r w:rsidR="00361B92" w:rsidRPr="00361B92">
        <w:rPr>
          <w:rFonts w:cs="Times New Roman"/>
          <w:szCs w:val="24"/>
        </w:rPr>
        <w:t>Hotel industry in the United Kingdom</w:t>
      </w:r>
      <w:r w:rsidR="00361B92">
        <w:rPr>
          <w:rFonts w:cs="Times New Roman"/>
          <w:szCs w:val="24"/>
        </w:rPr>
        <w:t xml:space="preserve">. </w:t>
      </w:r>
      <w:r w:rsidRPr="00857ED0">
        <w:rPr>
          <w:rFonts w:cs="Times New Roman"/>
          <w:szCs w:val="24"/>
        </w:rPr>
        <w:t xml:space="preserve">Available at </w:t>
      </w:r>
      <w:hyperlink r:id="rId16" w:anchor="topicHeader__wrapper" w:history="1">
        <w:r w:rsidRPr="00857ED0">
          <w:rPr>
            <w:rStyle w:val="Hyperlink"/>
            <w:rFonts w:cs="Times New Roman"/>
            <w:szCs w:val="24"/>
          </w:rPr>
          <w:t>https://www.statista.com/topics/3146/hotel-industry-in-the-united-kingdom-uk/#topicHeader__wrapper</w:t>
        </w:r>
      </w:hyperlink>
      <w:r w:rsidRPr="00857ED0">
        <w:rPr>
          <w:rFonts w:cs="Times New Roman"/>
          <w:szCs w:val="24"/>
        </w:rPr>
        <w:t>. Assessed at 22 June 2022</w:t>
      </w:r>
    </w:p>
    <w:p w14:paraId="259FC101" w14:textId="5ECB9700" w:rsidR="00857ED0" w:rsidRPr="00857ED0" w:rsidRDefault="003F29A5" w:rsidP="00857ED0">
      <w:pPr>
        <w:ind w:left="720" w:hanging="720"/>
        <w:rPr>
          <w:rFonts w:cs="Times New Roman"/>
          <w:szCs w:val="24"/>
        </w:rPr>
      </w:pPr>
      <w:r w:rsidRPr="00857ED0">
        <w:rPr>
          <w:rFonts w:cs="Times New Roman"/>
          <w:szCs w:val="24"/>
        </w:rPr>
        <w:t xml:space="preserve">Statista c. 2022. </w:t>
      </w:r>
      <w:r w:rsidR="00361B92" w:rsidRPr="00361B92">
        <w:rPr>
          <w:rFonts w:cs="Times New Roman"/>
          <w:szCs w:val="24"/>
        </w:rPr>
        <w:t>Main reasons for hoteliers to use technology worldwide as of February 2021</w:t>
      </w:r>
      <w:r w:rsidR="00361B92">
        <w:rPr>
          <w:rFonts w:cs="Times New Roman"/>
          <w:szCs w:val="24"/>
        </w:rPr>
        <w:t xml:space="preserve">. </w:t>
      </w:r>
      <w:r w:rsidRPr="00857ED0">
        <w:rPr>
          <w:rFonts w:cs="Times New Roman"/>
          <w:szCs w:val="24"/>
        </w:rPr>
        <w:t xml:space="preserve">Available at </w:t>
      </w:r>
      <w:hyperlink r:id="rId17" w:history="1">
        <w:r w:rsidRPr="00857ED0">
          <w:rPr>
            <w:rStyle w:val="Hyperlink"/>
            <w:rFonts w:cs="Times New Roman"/>
            <w:szCs w:val="24"/>
          </w:rPr>
          <w:t>https://www.statista.com/statistics/1250334/key-reasons-hotels-use-technology-worldwide/</w:t>
        </w:r>
      </w:hyperlink>
      <w:r w:rsidRPr="00857ED0">
        <w:rPr>
          <w:rFonts w:cs="Times New Roman"/>
          <w:szCs w:val="24"/>
        </w:rPr>
        <w:t>. Assessed at 22 June 2022</w:t>
      </w:r>
    </w:p>
    <w:p w14:paraId="7CBC1BA0" w14:textId="5C3A3A6D" w:rsidR="00857ED0" w:rsidRPr="00857ED0" w:rsidRDefault="003F29A5" w:rsidP="00857ED0">
      <w:pPr>
        <w:ind w:left="720" w:hanging="720"/>
        <w:rPr>
          <w:rFonts w:cs="Times New Roman"/>
          <w:szCs w:val="24"/>
        </w:rPr>
      </w:pPr>
      <w:r w:rsidRPr="00857ED0">
        <w:rPr>
          <w:rFonts w:cs="Times New Roman"/>
          <w:szCs w:val="24"/>
        </w:rPr>
        <w:lastRenderedPageBreak/>
        <w:t xml:space="preserve">Statista, 2022. </w:t>
      </w:r>
      <w:r w:rsidR="00361B92" w:rsidRPr="00361B92">
        <w:rPr>
          <w:rFonts w:cs="Times New Roman"/>
          <w:szCs w:val="24"/>
        </w:rPr>
        <w:t>Total contribution of travel and tourism to GDP in the United Kingdom (UK) from 2019 to 2021</w:t>
      </w:r>
      <w:r w:rsidR="00361B92">
        <w:rPr>
          <w:rFonts w:cs="Times New Roman"/>
          <w:szCs w:val="24"/>
        </w:rPr>
        <w:t xml:space="preserve">. </w:t>
      </w:r>
      <w:r w:rsidRPr="00857ED0">
        <w:rPr>
          <w:rFonts w:cs="Times New Roman"/>
          <w:szCs w:val="24"/>
        </w:rPr>
        <w:t xml:space="preserve">Available at </w:t>
      </w:r>
      <w:hyperlink r:id="rId18" w:history="1">
        <w:r w:rsidRPr="00857ED0">
          <w:rPr>
            <w:rStyle w:val="Hyperlink"/>
            <w:rFonts w:cs="Times New Roman"/>
            <w:szCs w:val="24"/>
          </w:rPr>
          <w:t>https://www.statista.com/statistics/598093/travel-and-tourism-gdp-total-contribution-united-kingdom-uk/</w:t>
        </w:r>
      </w:hyperlink>
      <w:r w:rsidRPr="00857ED0">
        <w:rPr>
          <w:rFonts w:cs="Times New Roman"/>
          <w:szCs w:val="24"/>
        </w:rPr>
        <w:t>. Assessed at 22 June 2022</w:t>
      </w:r>
    </w:p>
    <w:p w14:paraId="577CC847" w14:textId="4964205D" w:rsidR="00857ED0" w:rsidRDefault="003F29A5" w:rsidP="00857ED0">
      <w:pPr>
        <w:ind w:left="720" w:hanging="720"/>
        <w:rPr>
          <w:rFonts w:cs="Times New Roman"/>
          <w:color w:val="222222"/>
          <w:szCs w:val="24"/>
          <w:shd w:val="clear" w:color="auto" w:fill="FFFFFF"/>
        </w:rPr>
      </w:pPr>
      <w:r w:rsidRPr="00857ED0">
        <w:rPr>
          <w:rFonts w:cs="Times New Roman"/>
          <w:color w:val="222222"/>
          <w:szCs w:val="24"/>
          <w:shd w:val="clear" w:color="auto" w:fill="FFFFFF"/>
        </w:rPr>
        <w:t>Xiang, Z., Magnini, V.P. and Fesenmaier, D.R., 2015. Information technology and consumer behavior in travel and tourism: Insights from travel planning using the internet. </w:t>
      </w:r>
      <w:r w:rsidRPr="00857ED0">
        <w:rPr>
          <w:rFonts w:cs="Times New Roman"/>
          <w:i/>
          <w:iCs/>
          <w:color w:val="222222"/>
          <w:szCs w:val="24"/>
          <w:shd w:val="clear" w:color="auto" w:fill="FFFFFF"/>
        </w:rPr>
        <w:t>Journal of retailing and consumer services</w:t>
      </w:r>
      <w:r w:rsidRPr="00857ED0">
        <w:rPr>
          <w:rFonts w:cs="Times New Roman"/>
          <w:color w:val="222222"/>
          <w:szCs w:val="24"/>
          <w:shd w:val="clear" w:color="auto" w:fill="FFFFFF"/>
        </w:rPr>
        <w:t>, </w:t>
      </w:r>
      <w:r w:rsidRPr="00857ED0">
        <w:rPr>
          <w:rFonts w:cs="Times New Roman"/>
          <w:i/>
          <w:iCs/>
          <w:color w:val="222222"/>
          <w:szCs w:val="24"/>
          <w:shd w:val="clear" w:color="auto" w:fill="FFFFFF"/>
        </w:rPr>
        <w:t>22</w:t>
      </w:r>
      <w:r w:rsidRPr="00857ED0">
        <w:rPr>
          <w:rFonts w:cs="Times New Roman"/>
          <w:color w:val="222222"/>
          <w:szCs w:val="24"/>
          <w:shd w:val="clear" w:color="auto" w:fill="FFFFFF"/>
        </w:rPr>
        <w:t>, pp.244-249.</w:t>
      </w:r>
    </w:p>
    <w:p w14:paraId="213A61FC" w14:textId="57CDBDFD" w:rsidR="00C41465" w:rsidRDefault="00C41465" w:rsidP="00857ED0">
      <w:pPr>
        <w:ind w:left="720" w:hanging="720"/>
        <w:rPr>
          <w:rFonts w:cs="Times New Roman"/>
          <w:color w:val="222222"/>
          <w:szCs w:val="24"/>
          <w:shd w:val="clear" w:color="auto" w:fill="FFFFFF"/>
        </w:rPr>
      </w:pPr>
    </w:p>
    <w:p w14:paraId="0AFE6AA8" w14:textId="5D4E570B" w:rsidR="00C41465" w:rsidRDefault="00C41465" w:rsidP="00857ED0">
      <w:pPr>
        <w:ind w:left="720" w:hanging="720"/>
        <w:rPr>
          <w:rFonts w:cs="Times New Roman"/>
          <w:color w:val="222222"/>
          <w:szCs w:val="24"/>
          <w:shd w:val="clear" w:color="auto" w:fill="FFFFFF"/>
        </w:rPr>
      </w:pPr>
    </w:p>
    <w:p w14:paraId="216E1AB0" w14:textId="180295AD" w:rsidR="00C41465" w:rsidRDefault="00C41465" w:rsidP="00857ED0">
      <w:pPr>
        <w:ind w:left="720" w:hanging="720"/>
        <w:rPr>
          <w:rFonts w:cs="Times New Roman"/>
          <w:color w:val="222222"/>
          <w:szCs w:val="24"/>
          <w:shd w:val="clear" w:color="auto" w:fill="FFFFFF"/>
        </w:rPr>
      </w:pPr>
    </w:p>
    <w:p w14:paraId="3634C91E" w14:textId="22145160" w:rsidR="00C41465" w:rsidRDefault="00C41465" w:rsidP="00857ED0">
      <w:pPr>
        <w:ind w:left="720" w:hanging="720"/>
        <w:rPr>
          <w:rFonts w:cs="Times New Roman"/>
          <w:color w:val="222222"/>
          <w:szCs w:val="24"/>
          <w:shd w:val="clear" w:color="auto" w:fill="FFFFFF"/>
        </w:rPr>
      </w:pPr>
    </w:p>
    <w:p w14:paraId="0082A2AD" w14:textId="2EA76F4F" w:rsidR="00C41465" w:rsidRDefault="00C41465" w:rsidP="00857ED0">
      <w:pPr>
        <w:ind w:left="720" w:hanging="720"/>
        <w:rPr>
          <w:rFonts w:cs="Times New Roman"/>
          <w:color w:val="222222"/>
          <w:szCs w:val="24"/>
          <w:shd w:val="clear" w:color="auto" w:fill="FFFFFF"/>
        </w:rPr>
      </w:pPr>
    </w:p>
    <w:p w14:paraId="686606D6" w14:textId="2D211C9E" w:rsidR="00C41465" w:rsidRDefault="00C41465" w:rsidP="00857ED0">
      <w:pPr>
        <w:ind w:left="720" w:hanging="720"/>
        <w:rPr>
          <w:rFonts w:cs="Times New Roman"/>
          <w:color w:val="222222"/>
          <w:szCs w:val="24"/>
          <w:shd w:val="clear" w:color="auto" w:fill="FFFFFF"/>
        </w:rPr>
      </w:pPr>
    </w:p>
    <w:p w14:paraId="6A53A586" w14:textId="2601F480" w:rsidR="00C41465" w:rsidRDefault="00C41465" w:rsidP="00857ED0">
      <w:pPr>
        <w:ind w:left="720" w:hanging="720"/>
        <w:rPr>
          <w:rFonts w:cs="Times New Roman"/>
          <w:color w:val="222222"/>
          <w:szCs w:val="24"/>
          <w:shd w:val="clear" w:color="auto" w:fill="FFFFFF"/>
        </w:rPr>
      </w:pPr>
    </w:p>
    <w:p w14:paraId="340D9EC7" w14:textId="7E2FA17B"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53D5DC99" wp14:editId="64B4911B">
            <wp:extent cx="5731510" cy="2875280"/>
            <wp:effectExtent l="0" t="0" r="2540" b="1270"/>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75280"/>
                    </a:xfrm>
                    <a:prstGeom prst="rect">
                      <a:avLst/>
                    </a:prstGeom>
                  </pic:spPr>
                </pic:pic>
              </a:graphicData>
            </a:graphic>
          </wp:inline>
        </w:drawing>
      </w:r>
    </w:p>
    <w:p w14:paraId="0452E260" w14:textId="569D8D60"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2152656F" wp14:editId="4E16AAA6">
            <wp:extent cx="5731510" cy="3216910"/>
            <wp:effectExtent l="0" t="0" r="2540" b="254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inline>
        </w:drawing>
      </w:r>
    </w:p>
    <w:p w14:paraId="75458B5E" w14:textId="73D9A877"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377DEAA5" wp14:editId="0C3BF95A">
            <wp:extent cx="5731510" cy="3214370"/>
            <wp:effectExtent l="0" t="0" r="2540" b="5080"/>
            <wp:docPr id="8" name="Picture 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14370"/>
                    </a:xfrm>
                    <a:prstGeom prst="rect">
                      <a:avLst/>
                    </a:prstGeom>
                  </pic:spPr>
                </pic:pic>
              </a:graphicData>
            </a:graphic>
          </wp:inline>
        </w:drawing>
      </w:r>
    </w:p>
    <w:p w14:paraId="0020D4F8" w14:textId="14CB9E81"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222AC203" wp14:editId="1486DCA7">
            <wp:extent cx="5731510" cy="3228975"/>
            <wp:effectExtent l="0" t="0" r="2540" b="952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628C784D" w14:textId="1C2D69C9"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357A0645" wp14:editId="09F1CC0B">
            <wp:extent cx="5731510" cy="3226435"/>
            <wp:effectExtent l="0" t="0" r="2540" b="0"/>
            <wp:docPr id="10" name="Picture 10"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154008CE" w14:textId="678AAB58"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2551A7EC" wp14:editId="6D581781">
            <wp:extent cx="5731510" cy="3268980"/>
            <wp:effectExtent l="0" t="0" r="2540" b="7620"/>
            <wp:docPr id="11" name="Picture 1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with low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68980"/>
                    </a:xfrm>
                    <a:prstGeom prst="rect">
                      <a:avLst/>
                    </a:prstGeom>
                  </pic:spPr>
                </pic:pic>
              </a:graphicData>
            </a:graphic>
          </wp:inline>
        </w:drawing>
      </w:r>
    </w:p>
    <w:p w14:paraId="4DDC35FF" w14:textId="248E629E"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766FE354" wp14:editId="0BBE74AA">
            <wp:extent cx="5731510" cy="3215005"/>
            <wp:effectExtent l="0" t="0" r="2540" b="4445"/>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056A1E78" w14:textId="5440A495"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2276F24B" wp14:editId="196F0C89">
            <wp:extent cx="5731510" cy="3211195"/>
            <wp:effectExtent l="0" t="0" r="2540" b="8255"/>
            <wp:docPr id="13" name="Picture 1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imeli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11195"/>
                    </a:xfrm>
                    <a:prstGeom prst="rect">
                      <a:avLst/>
                    </a:prstGeom>
                  </pic:spPr>
                </pic:pic>
              </a:graphicData>
            </a:graphic>
          </wp:inline>
        </w:drawing>
      </w:r>
    </w:p>
    <w:p w14:paraId="4EF6C68A" w14:textId="15EA532C" w:rsidR="00C41465"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711FE1F6" wp14:editId="7A973572">
            <wp:extent cx="5731510" cy="3270885"/>
            <wp:effectExtent l="0" t="0" r="2540" b="5715"/>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70885"/>
                    </a:xfrm>
                    <a:prstGeom prst="rect">
                      <a:avLst/>
                    </a:prstGeom>
                  </pic:spPr>
                </pic:pic>
              </a:graphicData>
            </a:graphic>
          </wp:inline>
        </w:drawing>
      </w:r>
    </w:p>
    <w:p w14:paraId="59858318" w14:textId="7A365D3F" w:rsidR="00C41465" w:rsidRPr="00857ED0" w:rsidRDefault="00C41465" w:rsidP="00857ED0">
      <w:pPr>
        <w:ind w:left="720" w:hanging="720"/>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12A434FF" wp14:editId="05E59CE6">
            <wp:extent cx="5731510" cy="2886075"/>
            <wp:effectExtent l="0" t="0" r="2540" b="952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886075"/>
                    </a:xfrm>
                    <a:prstGeom prst="rect">
                      <a:avLst/>
                    </a:prstGeom>
                  </pic:spPr>
                </pic:pic>
              </a:graphicData>
            </a:graphic>
          </wp:inline>
        </w:drawing>
      </w:r>
    </w:p>
    <w:sectPr w:rsidR="00C41465" w:rsidRPr="00857E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B21086"/>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993803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6767"/>
    <w:rsid w:val="000145CC"/>
    <w:rsid w:val="00024075"/>
    <w:rsid w:val="00067DC0"/>
    <w:rsid w:val="000742D0"/>
    <w:rsid w:val="00090E17"/>
    <w:rsid w:val="000A71AF"/>
    <w:rsid w:val="000D1A37"/>
    <w:rsid w:val="000E5613"/>
    <w:rsid w:val="000E79ED"/>
    <w:rsid w:val="00106F4D"/>
    <w:rsid w:val="00135FC6"/>
    <w:rsid w:val="00182402"/>
    <w:rsid w:val="001D1B71"/>
    <w:rsid w:val="001F5EA7"/>
    <w:rsid w:val="00202125"/>
    <w:rsid w:val="00205221"/>
    <w:rsid w:val="002474E6"/>
    <w:rsid w:val="002662D4"/>
    <w:rsid w:val="00276FD0"/>
    <w:rsid w:val="002B405A"/>
    <w:rsid w:val="002C5ED5"/>
    <w:rsid w:val="002D78EA"/>
    <w:rsid w:val="002E1918"/>
    <w:rsid w:val="003134F1"/>
    <w:rsid w:val="00326790"/>
    <w:rsid w:val="00327EBF"/>
    <w:rsid w:val="00330837"/>
    <w:rsid w:val="00361B37"/>
    <w:rsid w:val="00361B92"/>
    <w:rsid w:val="00370E90"/>
    <w:rsid w:val="00380B04"/>
    <w:rsid w:val="003A44B3"/>
    <w:rsid w:val="003F29A5"/>
    <w:rsid w:val="00413039"/>
    <w:rsid w:val="00465217"/>
    <w:rsid w:val="0047720D"/>
    <w:rsid w:val="004A60DE"/>
    <w:rsid w:val="004D2DE5"/>
    <w:rsid w:val="004E69E7"/>
    <w:rsid w:val="004F73D4"/>
    <w:rsid w:val="00525062"/>
    <w:rsid w:val="00535216"/>
    <w:rsid w:val="00570B53"/>
    <w:rsid w:val="00596DA9"/>
    <w:rsid w:val="005A1B31"/>
    <w:rsid w:val="005F665D"/>
    <w:rsid w:val="00603EFE"/>
    <w:rsid w:val="0061430A"/>
    <w:rsid w:val="00616D6D"/>
    <w:rsid w:val="006540D6"/>
    <w:rsid w:val="00657F86"/>
    <w:rsid w:val="006E12B4"/>
    <w:rsid w:val="006F70C7"/>
    <w:rsid w:val="006F7738"/>
    <w:rsid w:val="007012F3"/>
    <w:rsid w:val="00706AFB"/>
    <w:rsid w:val="00720AD6"/>
    <w:rsid w:val="007B247B"/>
    <w:rsid w:val="007B52D6"/>
    <w:rsid w:val="007E0F3C"/>
    <w:rsid w:val="00811A12"/>
    <w:rsid w:val="00823880"/>
    <w:rsid w:val="0082389E"/>
    <w:rsid w:val="00857ED0"/>
    <w:rsid w:val="0087253E"/>
    <w:rsid w:val="00885192"/>
    <w:rsid w:val="0089096A"/>
    <w:rsid w:val="0089177B"/>
    <w:rsid w:val="00913E66"/>
    <w:rsid w:val="00921DE8"/>
    <w:rsid w:val="0093435F"/>
    <w:rsid w:val="00950611"/>
    <w:rsid w:val="00987531"/>
    <w:rsid w:val="009B00E4"/>
    <w:rsid w:val="009B673C"/>
    <w:rsid w:val="009C66BB"/>
    <w:rsid w:val="009F1C8D"/>
    <w:rsid w:val="00A07C94"/>
    <w:rsid w:val="00A20F65"/>
    <w:rsid w:val="00A26787"/>
    <w:rsid w:val="00A6125C"/>
    <w:rsid w:val="00B000A9"/>
    <w:rsid w:val="00B11750"/>
    <w:rsid w:val="00B16D06"/>
    <w:rsid w:val="00B36902"/>
    <w:rsid w:val="00B9522A"/>
    <w:rsid w:val="00C27CA0"/>
    <w:rsid w:val="00C41465"/>
    <w:rsid w:val="00C76319"/>
    <w:rsid w:val="00C860FD"/>
    <w:rsid w:val="00CC0903"/>
    <w:rsid w:val="00D16FC1"/>
    <w:rsid w:val="00D45DDE"/>
    <w:rsid w:val="00D47918"/>
    <w:rsid w:val="00D56391"/>
    <w:rsid w:val="00DA4864"/>
    <w:rsid w:val="00DC41A7"/>
    <w:rsid w:val="00E661EB"/>
    <w:rsid w:val="00EE0EDB"/>
    <w:rsid w:val="00F04EA8"/>
    <w:rsid w:val="00F10E0F"/>
    <w:rsid w:val="00F167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958B"/>
  <w15:docId w15:val="{46477A74-FEB8-4163-8E00-CB53B0BE0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767"/>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16767"/>
    <w:pPr>
      <w:keepNext/>
      <w:keepLines/>
      <w:numPr>
        <w:numId w:val="1"/>
      </w:numP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16767"/>
    <w:pPr>
      <w:keepNext/>
      <w:keepLines/>
      <w:numPr>
        <w:ilvl w:val="1"/>
        <w:numId w:val="1"/>
      </w:numPr>
      <w:spacing w:before="40"/>
      <w:outlineLvl w:val="1"/>
    </w:pPr>
    <w:rPr>
      <w:rFonts w:eastAsiaTheme="majorEastAsia" w:cstheme="majorBidi"/>
      <w:b/>
      <w:szCs w:val="26"/>
    </w:rPr>
  </w:style>
  <w:style w:type="paragraph" w:styleId="Heading3">
    <w:name w:val="heading 3"/>
    <w:basedOn w:val="Heading2"/>
    <w:next w:val="Normal"/>
    <w:link w:val="Heading3Char"/>
    <w:uiPriority w:val="9"/>
    <w:unhideWhenUsed/>
    <w:qFormat/>
    <w:rsid w:val="00F16767"/>
    <w:pPr>
      <w:numPr>
        <w:ilvl w:val="2"/>
      </w:numPr>
      <w:outlineLvl w:val="2"/>
    </w:pPr>
  </w:style>
  <w:style w:type="paragraph" w:styleId="Heading4">
    <w:name w:val="heading 4"/>
    <w:basedOn w:val="Normal"/>
    <w:next w:val="Normal"/>
    <w:link w:val="Heading4Char"/>
    <w:uiPriority w:val="9"/>
    <w:semiHidden/>
    <w:unhideWhenUsed/>
    <w:qFormat/>
    <w:rsid w:val="00F16767"/>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16767"/>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16767"/>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16767"/>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16767"/>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6767"/>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676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1676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16767"/>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F16767"/>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F16767"/>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F16767"/>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F16767"/>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F167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6767"/>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5A1B31"/>
    <w:rPr>
      <w:color w:val="0563C1" w:themeColor="hyperlink"/>
      <w:u w:val="single"/>
    </w:rPr>
  </w:style>
  <w:style w:type="character" w:customStyle="1" w:styleId="UnresolvedMention1">
    <w:name w:val="Unresolved Mention1"/>
    <w:basedOn w:val="DefaultParagraphFont"/>
    <w:uiPriority w:val="99"/>
    <w:semiHidden/>
    <w:unhideWhenUsed/>
    <w:rsid w:val="005A1B31"/>
    <w:rPr>
      <w:color w:val="605E5C"/>
      <w:shd w:val="clear" w:color="auto" w:fill="E1DFDD"/>
    </w:rPr>
  </w:style>
  <w:style w:type="paragraph" w:styleId="TOCHeading">
    <w:name w:val="TOC Heading"/>
    <w:basedOn w:val="Heading1"/>
    <w:next w:val="Normal"/>
    <w:uiPriority w:val="39"/>
    <w:unhideWhenUsed/>
    <w:qFormat/>
    <w:rsid w:val="003F29A5"/>
    <w:pPr>
      <w:numPr>
        <w:numId w:val="0"/>
      </w:numPr>
      <w:spacing w:before="240" w:line="259" w:lineRule="auto"/>
      <w:jc w:val="left"/>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3F29A5"/>
    <w:pPr>
      <w:spacing w:after="100"/>
      <w:ind w:left="240"/>
    </w:pPr>
  </w:style>
  <w:style w:type="paragraph" w:styleId="TOC1">
    <w:name w:val="toc 1"/>
    <w:basedOn w:val="Normal"/>
    <w:next w:val="Normal"/>
    <w:autoRedefine/>
    <w:uiPriority w:val="39"/>
    <w:unhideWhenUsed/>
    <w:rsid w:val="003F29A5"/>
    <w:pPr>
      <w:spacing w:after="100"/>
    </w:pPr>
  </w:style>
  <w:style w:type="paragraph" w:styleId="BalloonText">
    <w:name w:val="Balloon Text"/>
    <w:basedOn w:val="Normal"/>
    <w:link w:val="BalloonTextChar"/>
    <w:uiPriority w:val="99"/>
    <w:semiHidden/>
    <w:unhideWhenUsed/>
    <w:rsid w:val="006143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30A"/>
    <w:rPr>
      <w:rFonts w:ascii="Tahoma" w:hAnsi="Tahoma" w:cs="Tahoma"/>
      <w:sz w:val="16"/>
      <w:szCs w:val="16"/>
    </w:rPr>
  </w:style>
  <w:style w:type="character" w:styleId="CommentReference">
    <w:name w:val="annotation reference"/>
    <w:basedOn w:val="DefaultParagraphFont"/>
    <w:uiPriority w:val="99"/>
    <w:semiHidden/>
    <w:unhideWhenUsed/>
    <w:rsid w:val="0061430A"/>
    <w:rPr>
      <w:sz w:val="16"/>
      <w:szCs w:val="16"/>
    </w:rPr>
  </w:style>
  <w:style w:type="paragraph" w:styleId="CommentText">
    <w:name w:val="annotation text"/>
    <w:basedOn w:val="Normal"/>
    <w:link w:val="CommentTextChar"/>
    <w:uiPriority w:val="99"/>
    <w:semiHidden/>
    <w:unhideWhenUsed/>
    <w:rsid w:val="0061430A"/>
    <w:pPr>
      <w:spacing w:line="240" w:lineRule="auto"/>
    </w:pPr>
    <w:rPr>
      <w:sz w:val="20"/>
      <w:szCs w:val="20"/>
    </w:rPr>
  </w:style>
  <w:style w:type="character" w:customStyle="1" w:styleId="CommentTextChar">
    <w:name w:val="Comment Text Char"/>
    <w:basedOn w:val="DefaultParagraphFont"/>
    <w:link w:val="CommentText"/>
    <w:uiPriority w:val="99"/>
    <w:semiHidden/>
    <w:rsid w:val="0061430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1430A"/>
    <w:rPr>
      <w:b/>
      <w:bCs/>
    </w:rPr>
  </w:style>
  <w:style w:type="character" w:customStyle="1" w:styleId="CommentSubjectChar">
    <w:name w:val="Comment Subject Char"/>
    <w:basedOn w:val="CommentTextChar"/>
    <w:link w:val="CommentSubject"/>
    <w:uiPriority w:val="99"/>
    <w:semiHidden/>
    <w:rsid w:val="0061430A"/>
    <w:rPr>
      <w:rFonts w:ascii="Times New Roman" w:hAnsi="Times New Roman"/>
      <w:b/>
      <w:bCs/>
      <w:sz w:val="20"/>
      <w:szCs w:val="20"/>
    </w:rPr>
  </w:style>
  <w:style w:type="character" w:styleId="UnresolvedMention">
    <w:name w:val="Unresolved Mention"/>
    <w:basedOn w:val="DefaultParagraphFont"/>
    <w:uiPriority w:val="99"/>
    <w:semiHidden/>
    <w:unhideWhenUsed/>
    <w:rsid w:val="00361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899040">
      <w:bodyDiv w:val="1"/>
      <w:marLeft w:val="0"/>
      <w:marRight w:val="0"/>
      <w:marTop w:val="0"/>
      <w:marBottom w:val="0"/>
      <w:divBdr>
        <w:top w:val="none" w:sz="0" w:space="0" w:color="auto"/>
        <w:left w:val="none" w:sz="0" w:space="0" w:color="auto"/>
        <w:bottom w:val="none" w:sz="0" w:space="0" w:color="auto"/>
        <w:right w:val="none" w:sz="0" w:space="0" w:color="auto"/>
      </w:divBdr>
    </w:div>
    <w:div w:id="85931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marriott.gcs-web.com/static-files/33ba0a19-8a68-4f3f-9f73-fef2c458c22e" TargetMode="External"/><Relationship Id="rId18" Type="http://schemas.openxmlformats.org/officeDocument/2006/relationships/hyperlink" Target="https://www.statista.com/statistics/598093/travel-and-tourism-gdp-total-contribution-united-kingdom-uk/" TargetMode="External"/><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image" Target="media/image2.png"/><Relationship Id="rId12" Type="http://schemas.openxmlformats.org/officeDocument/2006/relationships/hyperlink" Target="https://www.instagram.com/marriottbonvoy/" TargetMode="External"/><Relationship Id="rId17" Type="http://schemas.openxmlformats.org/officeDocument/2006/relationships/hyperlink" Target="https://www.statista.com/statistics/1250334/key-reasons-hotels-use-technology-worldwide/" TargetMode="External"/><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www.statista.com/topics/3146/hotel-industry-in-the-united-kingdom-uk/" TargetMode="External"/><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business.adobe.com/customer-success-stories/marriott-case-study.html" TargetMode="Externa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marriott-hotels.marriott.com/experience/" TargetMode="External"/><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image" Target="media/image5.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marriott.gcs-web.com/static-files/33ba0a19-8a68-4f3f-9f73-fef2c458c22e"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9D423-F4A7-4320-8619-02DD1EC20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1320</TotalTime>
  <Pages>16</Pages>
  <Words>2376</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officialwriters.pc@outlook.com</dc:creator>
  <cp:lastModifiedBy>Andrei Florian Popa (2127688)</cp:lastModifiedBy>
  <cp:revision>65</cp:revision>
  <dcterms:created xsi:type="dcterms:W3CDTF">2022-06-21T13:41:00Z</dcterms:created>
  <dcterms:modified xsi:type="dcterms:W3CDTF">2022-11-03T12:39:00Z</dcterms:modified>
</cp:coreProperties>
</file>