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6071" w:rsidRDefault="008F6071" w:rsidP="008F6071">
      <w:pPr>
        <w:spacing w:line="360" w:lineRule="auto"/>
        <w:jc w:val="center"/>
        <w:rPr>
          <w:rFonts w:ascii="Times New Roman" w:hAnsi="Times New Roman" w:cs="Times New Roman"/>
          <w:b/>
          <w:sz w:val="24"/>
          <w:szCs w:val="24"/>
          <w:lang w:val="en-IN"/>
        </w:rPr>
      </w:pPr>
    </w:p>
    <w:p w:rsidR="008F6071" w:rsidRDefault="008F6071" w:rsidP="008F6071">
      <w:pPr>
        <w:spacing w:line="360" w:lineRule="auto"/>
        <w:jc w:val="center"/>
        <w:rPr>
          <w:rFonts w:ascii="Times New Roman" w:hAnsi="Times New Roman" w:cs="Times New Roman"/>
          <w:b/>
          <w:sz w:val="24"/>
          <w:szCs w:val="24"/>
          <w:lang w:val="en-IN"/>
        </w:rPr>
      </w:pPr>
    </w:p>
    <w:p w:rsidR="008F6071" w:rsidRDefault="008F6071" w:rsidP="008F6071">
      <w:pPr>
        <w:spacing w:line="360" w:lineRule="auto"/>
        <w:jc w:val="center"/>
        <w:rPr>
          <w:rFonts w:ascii="Times New Roman" w:hAnsi="Times New Roman" w:cs="Times New Roman"/>
          <w:b/>
          <w:sz w:val="24"/>
          <w:szCs w:val="24"/>
          <w:lang w:val="en-IN"/>
        </w:rPr>
      </w:pPr>
    </w:p>
    <w:p w:rsidR="008F6071" w:rsidRDefault="008F6071" w:rsidP="008F6071">
      <w:pPr>
        <w:spacing w:line="360" w:lineRule="auto"/>
        <w:jc w:val="center"/>
        <w:rPr>
          <w:rFonts w:ascii="Times New Roman" w:hAnsi="Times New Roman" w:cs="Times New Roman"/>
          <w:b/>
          <w:sz w:val="24"/>
          <w:szCs w:val="24"/>
          <w:lang w:val="en-IN"/>
        </w:rPr>
      </w:pPr>
    </w:p>
    <w:p w:rsidR="00744164" w:rsidRPr="00D430AB" w:rsidRDefault="00744164" w:rsidP="00744164">
      <w:pPr>
        <w:pStyle w:val="Default"/>
        <w:rPr>
          <w:rFonts w:ascii="Arial" w:hAnsi="Arial" w:cs="Arial"/>
          <w:bCs/>
          <w:sz w:val="52"/>
          <w:szCs w:val="28"/>
        </w:rPr>
      </w:pPr>
      <w:r w:rsidRPr="00D430AB">
        <w:rPr>
          <w:rFonts w:ascii="Arial" w:hAnsi="Arial" w:cs="Arial"/>
          <w:bCs/>
          <w:sz w:val="52"/>
          <w:szCs w:val="28"/>
        </w:rPr>
        <w:t xml:space="preserve">             </w:t>
      </w:r>
      <w:bookmarkStart w:id="0" w:name="_GoBack"/>
      <w:bookmarkEnd w:id="0"/>
      <w:r w:rsidR="00FC407F" w:rsidRPr="00D430AB">
        <w:rPr>
          <w:rFonts w:ascii="Arial" w:hAnsi="Arial" w:cs="Arial"/>
          <w:bCs/>
          <w:sz w:val="52"/>
          <w:szCs w:val="28"/>
        </w:rPr>
        <w:t xml:space="preserve">DIGITAL SKILLS AND </w:t>
      </w:r>
      <w:r w:rsidRPr="00D430AB">
        <w:rPr>
          <w:rFonts w:ascii="Arial" w:hAnsi="Arial" w:cs="Arial"/>
          <w:bCs/>
          <w:sz w:val="52"/>
          <w:szCs w:val="28"/>
        </w:rPr>
        <w:t xml:space="preserve">      </w:t>
      </w:r>
    </w:p>
    <w:p w:rsidR="00E924F3" w:rsidRPr="00D430AB" w:rsidRDefault="00744164" w:rsidP="00744164">
      <w:pPr>
        <w:pStyle w:val="Default"/>
        <w:rPr>
          <w:rFonts w:ascii="Arial" w:hAnsi="Arial" w:cs="Arial"/>
          <w:bCs/>
          <w:sz w:val="52"/>
          <w:szCs w:val="28"/>
        </w:rPr>
      </w:pPr>
      <w:r w:rsidRPr="00D430AB">
        <w:rPr>
          <w:rFonts w:ascii="Arial" w:hAnsi="Arial" w:cs="Arial"/>
          <w:bCs/>
          <w:sz w:val="52"/>
          <w:szCs w:val="28"/>
        </w:rPr>
        <w:t xml:space="preserve">            </w:t>
      </w:r>
      <w:r w:rsidR="00FC407F" w:rsidRPr="00D430AB">
        <w:rPr>
          <w:rFonts w:ascii="Arial" w:hAnsi="Arial" w:cs="Arial"/>
          <w:bCs/>
          <w:sz w:val="52"/>
          <w:szCs w:val="28"/>
        </w:rPr>
        <w:t>RESEARCH METHODS</w:t>
      </w:r>
    </w:p>
    <w:p w:rsidR="00744164" w:rsidRPr="00D430AB" w:rsidRDefault="00744164" w:rsidP="00744164">
      <w:pPr>
        <w:pStyle w:val="Default"/>
        <w:rPr>
          <w:rFonts w:ascii="Arial" w:hAnsi="Arial" w:cs="Arial"/>
          <w:bCs/>
          <w:sz w:val="52"/>
          <w:szCs w:val="28"/>
        </w:rPr>
      </w:pPr>
    </w:p>
    <w:p w:rsidR="00744164" w:rsidRPr="00D430AB" w:rsidRDefault="00744164" w:rsidP="00744164">
      <w:pPr>
        <w:pStyle w:val="Default"/>
        <w:rPr>
          <w:rFonts w:ascii="Arial" w:hAnsi="Arial" w:cs="Arial"/>
          <w:bCs/>
          <w:sz w:val="52"/>
          <w:szCs w:val="28"/>
        </w:rPr>
      </w:pPr>
    </w:p>
    <w:p w:rsidR="00744164" w:rsidRPr="00D430AB" w:rsidRDefault="00744164" w:rsidP="00744164">
      <w:pPr>
        <w:pStyle w:val="Default"/>
        <w:rPr>
          <w:rFonts w:ascii="Arial" w:hAnsi="Arial" w:cs="Arial"/>
          <w:bCs/>
          <w:sz w:val="52"/>
          <w:szCs w:val="28"/>
        </w:rPr>
      </w:pPr>
    </w:p>
    <w:p w:rsidR="00744164" w:rsidRPr="00D430AB" w:rsidRDefault="00744164" w:rsidP="00744164">
      <w:pPr>
        <w:pStyle w:val="Default"/>
        <w:rPr>
          <w:rFonts w:ascii="Arial" w:hAnsi="Arial" w:cs="Arial"/>
          <w:bCs/>
          <w:sz w:val="52"/>
          <w:szCs w:val="28"/>
        </w:rPr>
      </w:pPr>
    </w:p>
    <w:p w:rsidR="00744164" w:rsidRPr="00D430AB" w:rsidRDefault="00744164" w:rsidP="00744164">
      <w:pPr>
        <w:pStyle w:val="Default"/>
        <w:rPr>
          <w:rFonts w:ascii="Arial" w:hAnsi="Arial" w:cs="Arial"/>
          <w:bCs/>
          <w:sz w:val="52"/>
          <w:szCs w:val="28"/>
        </w:rPr>
      </w:pPr>
    </w:p>
    <w:p w:rsidR="00744164" w:rsidRPr="00D430AB" w:rsidRDefault="00744164" w:rsidP="00744164">
      <w:pPr>
        <w:pStyle w:val="Default"/>
        <w:rPr>
          <w:rFonts w:ascii="Arial" w:hAnsi="Arial" w:cs="Arial"/>
          <w:bCs/>
          <w:sz w:val="52"/>
          <w:szCs w:val="28"/>
        </w:rPr>
      </w:pPr>
    </w:p>
    <w:p w:rsidR="00744164" w:rsidRPr="00D430AB" w:rsidRDefault="00744164" w:rsidP="00744164">
      <w:pPr>
        <w:pStyle w:val="Default"/>
        <w:rPr>
          <w:rFonts w:ascii="Arial" w:hAnsi="Arial" w:cs="Arial"/>
          <w:bCs/>
          <w:sz w:val="52"/>
          <w:szCs w:val="28"/>
        </w:rPr>
      </w:pPr>
    </w:p>
    <w:p w:rsidR="00744164" w:rsidRPr="00D430AB" w:rsidRDefault="00744164" w:rsidP="00744164">
      <w:pPr>
        <w:spacing w:line="360" w:lineRule="auto"/>
        <w:ind w:left="-567"/>
        <w:rPr>
          <w:rFonts w:ascii="Arial" w:hAnsi="Arial" w:cs="Arial"/>
          <w:sz w:val="32"/>
          <w:szCs w:val="28"/>
          <w:lang w:val="en-IN"/>
        </w:rPr>
      </w:pPr>
      <w:r w:rsidRPr="00D430AB">
        <w:rPr>
          <w:rFonts w:ascii="Arial" w:hAnsi="Arial" w:cs="Arial"/>
          <w:sz w:val="32"/>
          <w:szCs w:val="28"/>
          <w:lang w:val="en-IN"/>
        </w:rPr>
        <w:t xml:space="preserve">               </w:t>
      </w:r>
      <w:r w:rsidR="008F6071" w:rsidRPr="00D430AB">
        <w:rPr>
          <w:rFonts w:ascii="Arial" w:hAnsi="Arial" w:cs="Arial"/>
          <w:sz w:val="32"/>
          <w:szCs w:val="28"/>
          <w:lang w:val="en-IN"/>
        </w:rPr>
        <w:t>S</w:t>
      </w:r>
      <w:r w:rsidRPr="00D430AB">
        <w:rPr>
          <w:rFonts w:ascii="Arial" w:hAnsi="Arial" w:cs="Arial"/>
          <w:sz w:val="32"/>
          <w:szCs w:val="28"/>
          <w:lang w:val="en-IN"/>
        </w:rPr>
        <w:t xml:space="preserve">tudent Name: </w:t>
      </w:r>
      <w:proofErr w:type="spellStart"/>
      <w:r w:rsidRPr="00D430AB">
        <w:rPr>
          <w:rFonts w:ascii="Arial" w:hAnsi="Arial" w:cs="Arial"/>
          <w:sz w:val="32"/>
          <w:szCs w:val="28"/>
          <w:lang w:val="en-IN"/>
        </w:rPr>
        <w:t>Uzma</w:t>
      </w:r>
      <w:proofErr w:type="spellEnd"/>
      <w:r w:rsidRPr="00D430AB">
        <w:rPr>
          <w:rFonts w:ascii="Arial" w:hAnsi="Arial" w:cs="Arial"/>
          <w:sz w:val="32"/>
          <w:szCs w:val="28"/>
          <w:lang w:val="en-IN"/>
        </w:rPr>
        <w:t xml:space="preserve"> Butt</w:t>
      </w:r>
    </w:p>
    <w:p w:rsidR="001B6215" w:rsidRPr="00D430AB" w:rsidRDefault="00744164" w:rsidP="00744164">
      <w:pPr>
        <w:spacing w:line="360" w:lineRule="auto"/>
        <w:rPr>
          <w:rFonts w:ascii="Arial" w:hAnsi="Arial" w:cs="Arial"/>
          <w:sz w:val="32"/>
          <w:szCs w:val="28"/>
          <w:lang w:val="en-IN"/>
        </w:rPr>
      </w:pPr>
      <w:r w:rsidRPr="00D430AB">
        <w:rPr>
          <w:rFonts w:ascii="Arial" w:hAnsi="Arial" w:cs="Arial"/>
          <w:sz w:val="32"/>
          <w:szCs w:val="28"/>
          <w:lang w:val="en-IN"/>
        </w:rPr>
        <w:t xml:space="preserve">        </w:t>
      </w:r>
      <w:r w:rsidR="008F6071" w:rsidRPr="00D430AB">
        <w:rPr>
          <w:rFonts w:ascii="Arial" w:hAnsi="Arial" w:cs="Arial"/>
          <w:sz w:val="32"/>
          <w:szCs w:val="28"/>
          <w:lang w:val="en-IN"/>
        </w:rPr>
        <w:t>S</w:t>
      </w:r>
      <w:r w:rsidRPr="00D430AB">
        <w:rPr>
          <w:rFonts w:ascii="Arial" w:hAnsi="Arial" w:cs="Arial"/>
          <w:sz w:val="32"/>
          <w:szCs w:val="28"/>
          <w:lang w:val="en-IN"/>
        </w:rPr>
        <w:t xml:space="preserve">tudent ID: </w:t>
      </w:r>
      <w:r w:rsidRPr="00D430AB">
        <w:rPr>
          <w:rStyle w:val="BookTitle"/>
          <w:rFonts w:ascii="Arial" w:hAnsi="Arial" w:cs="Arial"/>
          <w:b w:val="0"/>
          <w:i w:val="0"/>
          <w:sz w:val="32"/>
        </w:rPr>
        <w:t>1706733</w:t>
      </w:r>
    </w:p>
    <w:p w:rsidR="00744164" w:rsidRPr="00D430AB" w:rsidRDefault="00744164" w:rsidP="00744164">
      <w:pPr>
        <w:spacing w:line="360" w:lineRule="auto"/>
        <w:ind w:left="-567"/>
        <w:rPr>
          <w:rFonts w:ascii="Arial" w:hAnsi="Arial" w:cs="Arial"/>
          <w:sz w:val="32"/>
          <w:szCs w:val="28"/>
          <w:lang w:val="en-IN"/>
        </w:rPr>
      </w:pPr>
      <w:r w:rsidRPr="00D430AB">
        <w:rPr>
          <w:rFonts w:ascii="Arial" w:hAnsi="Arial" w:cs="Arial"/>
          <w:sz w:val="32"/>
          <w:szCs w:val="28"/>
          <w:lang w:val="en-IN"/>
        </w:rPr>
        <w:t xml:space="preserve">               Lecturer Name: </w:t>
      </w:r>
      <w:proofErr w:type="spellStart"/>
      <w:r w:rsidRPr="00D430AB">
        <w:rPr>
          <w:rFonts w:ascii="Arial" w:hAnsi="Arial" w:cs="Arial"/>
          <w:sz w:val="32"/>
          <w:szCs w:val="28"/>
          <w:lang w:val="en-IN"/>
        </w:rPr>
        <w:t>Renuga</w:t>
      </w:r>
      <w:proofErr w:type="spellEnd"/>
      <w:r w:rsidRPr="00D430AB">
        <w:rPr>
          <w:rFonts w:ascii="Arial" w:hAnsi="Arial" w:cs="Arial"/>
          <w:sz w:val="32"/>
          <w:szCs w:val="28"/>
          <w:lang w:val="en-IN"/>
        </w:rPr>
        <w:t xml:space="preserve"> Jayakumar</w:t>
      </w:r>
    </w:p>
    <w:p w:rsidR="001B6215" w:rsidRPr="00E71EFB" w:rsidRDefault="001B6215" w:rsidP="00E71EFB">
      <w:pPr>
        <w:spacing w:line="360" w:lineRule="auto"/>
        <w:jc w:val="both"/>
        <w:rPr>
          <w:rFonts w:ascii="Times New Roman" w:hAnsi="Times New Roman" w:cs="Times New Roman"/>
          <w:b/>
          <w:sz w:val="24"/>
          <w:szCs w:val="24"/>
          <w:lang w:val="en-IN"/>
        </w:rPr>
      </w:pPr>
      <w:r w:rsidRPr="00E71EFB">
        <w:rPr>
          <w:rFonts w:ascii="Times New Roman" w:hAnsi="Times New Roman" w:cs="Times New Roman"/>
          <w:b/>
          <w:sz w:val="24"/>
          <w:szCs w:val="24"/>
          <w:lang w:val="en-IN"/>
        </w:rPr>
        <w:br w:type="page"/>
      </w:r>
    </w:p>
    <w:p w:rsidR="00D430AB" w:rsidRDefault="00D430AB" w:rsidP="008F6071">
      <w:pPr>
        <w:spacing w:line="360" w:lineRule="auto"/>
        <w:jc w:val="center"/>
        <w:rPr>
          <w:rFonts w:ascii="Arial" w:hAnsi="Arial" w:cs="Arial"/>
          <w:color w:val="2F5496" w:themeColor="accent1" w:themeShade="BF"/>
          <w:sz w:val="32"/>
          <w:szCs w:val="24"/>
          <w:u w:val="single"/>
          <w:lang w:val="en-IN"/>
        </w:rPr>
      </w:pPr>
    </w:p>
    <w:p w:rsidR="00D430AB" w:rsidRDefault="00D430AB" w:rsidP="008F6071">
      <w:pPr>
        <w:spacing w:line="360" w:lineRule="auto"/>
        <w:jc w:val="center"/>
        <w:rPr>
          <w:rFonts w:ascii="Arial" w:hAnsi="Arial" w:cs="Arial"/>
          <w:color w:val="2F5496" w:themeColor="accent1" w:themeShade="BF"/>
          <w:sz w:val="32"/>
          <w:szCs w:val="24"/>
          <w:u w:val="single"/>
          <w:lang w:val="en-IN"/>
        </w:rPr>
      </w:pPr>
    </w:p>
    <w:p w:rsidR="001B6215" w:rsidRPr="00744164" w:rsidRDefault="001B6215" w:rsidP="008F6071">
      <w:pPr>
        <w:spacing w:line="360" w:lineRule="auto"/>
        <w:jc w:val="center"/>
        <w:rPr>
          <w:rFonts w:ascii="Arial" w:hAnsi="Arial" w:cs="Arial"/>
          <w:color w:val="2F5496" w:themeColor="accent1" w:themeShade="BF"/>
          <w:sz w:val="32"/>
          <w:szCs w:val="24"/>
          <w:u w:val="single"/>
          <w:lang w:val="en-IN"/>
        </w:rPr>
      </w:pPr>
      <w:r w:rsidRPr="00744164">
        <w:rPr>
          <w:rFonts w:ascii="Arial" w:hAnsi="Arial" w:cs="Arial"/>
          <w:color w:val="2F5496" w:themeColor="accent1" w:themeShade="BF"/>
          <w:sz w:val="32"/>
          <w:szCs w:val="24"/>
          <w:u w:val="single"/>
          <w:lang w:val="en-IN"/>
        </w:rPr>
        <w:t>Table of Contents</w:t>
      </w:r>
    </w:p>
    <w:p w:rsidR="008F6071" w:rsidRPr="00744164" w:rsidRDefault="00FD1209">
      <w:pPr>
        <w:pStyle w:val="TableofFigures"/>
        <w:tabs>
          <w:tab w:val="right" w:leader="dot" w:pos="9016"/>
        </w:tabs>
        <w:rPr>
          <w:rFonts w:ascii="Arial" w:eastAsiaTheme="minorEastAsia" w:hAnsi="Arial" w:cs="Arial"/>
          <w:noProof/>
          <w:sz w:val="22"/>
          <w:lang w:val="en-IN" w:eastAsia="en-IN"/>
        </w:rPr>
      </w:pPr>
      <w:r w:rsidRPr="00744164">
        <w:rPr>
          <w:rFonts w:ascii="Arial" w:hAnsi="Arial" w:cs="Arial"/>
          <w:b/>
          <w:szCs w:val="24"/>
          <w:lang w:val="en-IN"/>
        </w:rPr>
        <w:fldChar w:fldCharType="begin"/>
      </w:r>
      <w:r w:rsidR="008F6071" w:rsidRPr="00744164">
        <w:rPr>
          <w:rFonts w:ascii="Arial" w:hAnsi="Arial" w:cs="Arial"/>
          <w:b/>
          <w:szCs w:val="24"/>
          <w:lang w:val="en-IN"/>
        </w:rPr>
        <w:instrText xml:space="preserve"> TOC \h \z \t "Heading 1" \c </w:instrText>
      </w:r>
      <w:r w:rsidRPr="00744164">
        <w:rPr>
          <w:rFonts w:ascii="Arial" w:hAnsi="Arial" w:cs="Arial"/>
          <w:b/>
          <w:szCs w:val="24"/>
          <w:lang w:val="en-IN"/>
        </w:rPr>
        <w:fldChar w:fldCharType="separate"/>
      </w:r>
      <w:hyperlink w:anchor="_Toc514114968" w:history="1">
        <w:r w:rsidR="008F6071" w:rsidRPr="00744164">
          <w:rPr>
            <w:rStyle w:val="Hyperlink"/>
            <w:rFonts w:ascii="Arial" w:hAnsi="Arial" w:cs="Arial"/>
            <w:noProof/>
            <w:lang w:val="en-IN"/>
          </w:rPr>
          <w:t>Overview of the chosen topic:</w:t>
        </w:r>
        <w:r w:rsidR="008F6071" w:rsidRPr="00744164">
          <w:rPr>
            <w:rFonts w:ascii="Arial" w:hAnsi="Arial" w:cs="Arial"/>
            <w:noProof/>
            <w:webHidden/>
          </w:rPr>
          <w:tab/>
        </w:r>
        <w:r w:rsidRPr="00744164">
          <w:rPr>
            <w:rFonts w:ascii="Arial" w:hAnsi="Arial" w:cs="Arial"/>
            <w:noProof/>
            <w:webHidden/>
          </w:rPr>
          <w:fldChar w:fldCharType="begin"/>
        </w:r>
        <w:r w:rsidR="008F6071" w:rsidRPr="00744164">
          <w:rPr>
            <w:rFonts w:ascii="Arial" w:hAnsi="Arial" w:cs="Arial"/>
            <w:noProof/>
            <w:webHidden/>
          </w:rPr>
          <w:instrText xml:space="preserve"> PAGEREF _Toc514114968 \h </w:instrText>
        </w:r>
        <w:r w:rsidRPr="00744164">
          <w:rPr>
            <w:rFonts w:ascii="Arial" w:hAnsi="Arial" w:cs="Arial"/>
            <w:noProof/>
            <w:webHidden/>
          </w:rPr>
        </w:r>
        <w:r w:rsidRPr="00744164">
          <w:rPr>
            <w:rFonts w:ascii="Arial" w:hAnsi="Arial" w:cs="Arial"/>
            <w:noProof/>
            <w:webHidden/>
          </w:rPr>
          <w:fldChar w:fldCharType="separate"/>
        </w:r>
        <w:r w:rsidR="008F6071" w:rsidRPr="00744164">
          <w:rPr>
            <w:rFonts w:ascii="Arial" w:hAnsi="Arial" w:cs="Arial"/>
            <w:noProof/>
            <w:webHidden/>
          </w:rPr>
          <w:t>3</w:t>
        </w:r>
        <w:r w:rsidRPr="00744164">
          <w:rPr>
            <w:rFonts w:ascii="Arial" w:hAnsi="Arial" w:cs="Arial"/>
            <w:noProof/>
            <w:webHidden/>
          </w:rPr>
          <w:fldChar w:fldCharType="end"/>
        </w:r>
      </w:hyperlink>
    </w:p>
    <w:p w:rsidR="008F6071" w:rsidRPr="00744164" w:rsidRDefault="00394801">
      <w:pPr>
        <w:pStyle w:val="TableofFigures"/>
        <w:tabs>
          <w:tab w:val="right" w:leader="dot" w:pos="9016"/>
        </w:tabs>
        <w:rPr>
          <w:rFonts w:ascii="Arial" w:eastAsiaTheme="minorEastAsia" w:hAnsi="Arial" w:cs="Arial"/>
          <w:noProof/>
          <w:sz w:val="22"/>
          <w:lang w:val="en-IN" w:eastAsia="en-IN"/>
        </w:rPr>
      </w:pPr>
      <w:hyperlink w:anchor="_Toc514114969" w:history="1">
        <w:r w:rsidR="008F6071" w:rsidRPr="00744164">
          <w:rPr>
            <w:rStyle w:val="Hyperlink"/>
            <w:rFonts w:ascii="Arial" w:hAnsi="Arial" w:cs="Arial"/>
            <w:noProof/>
            <w:lang w:val="en-IN"/>
          </w:rPr>
          <w:t>Literature review:</w:t>
        </w:r>
        <w:r w:rsidR="008F6071" w:rsidRPr="00744164">
          <w:rPr>
            <w:rFonts w:ascii="Arial" w:hAnsi="Arial" w:cs="Arial"/>
            <w:noProof/>
            <w:webHidden/>
          </w:rPr>
          <w:tab/>
        </w:r>
        <w:r w:rsidR="00FD1209" w:rsidRPr="00744164">
          <w:rPr>
            <w:rFonts w:ascii="Arial" w:hAnsi="Arial" w:cs="Arial"/>
            <w:noProof/>
            <w:webHidden/>
          </w:rPr>
          <w:fldChar w:fldCharType="begin"/>
        </w:r>
        <w:r w:rsidR="008F6071" w:rsidRPr="00744164">
          <w:rPr>
            <w:rFonts w:ascii="Arial" w:hAnsi="Arial" w:cs="Arial"/>
            <w:noProof/>
            <w:webHidden/>
          </w:rPr>
          <w:instrText xml:space="preserve"> PAGEREF _Toc514114969 \h </w:instrText>
        </w:r>
        <w:r w:rsidR="00FD1209" w:rsidRPr="00744164">
          <w:rPr>
            <w:rFonts w:ascii="Arial" w:hAnsi="Arial" w:cs="Arial"/>
            <w:noProof/>
            <w:webHidden/>
          </w:rPr>
        </w:r>
        <w:r w:rsidR="00FD1209" w:rsidRPr="00744164">
          <w:rPr>
            <w:rFonts w:ascii="Arial" w:hAnsi="Arial" w:cs="Arial"/>
            <w:noProof/>
            <w:webHidden/>
          </w:rPr>
          <w:fldChar w:fldCharType="separate"/>
        </w:r>
        <w:r w:rsidR="008F6071" w:rsidRPr="00744164">
          <w:rPr>
            <w:rFonts w:ascii="Arial" w:hAnsi="Arial" w:cs="Arial"/>
            <w:noProof/>
            <w:webHidden/>
          </w:rPr>
          <w:t>3</w:t>
        </w:r>
        <w:r w:rsidR="00FD1209" w:rsidRPr="00744164">
          <w:rPr>
            <w:rFonts w:ascii="Arial" w:hAnsi="Arial" w:cs="Arial"/>
            <w:noProof/>
            <w:webHidden/>
          </w:rPr>
          <w:fldChar w:fldCharType="end"/>
        </w:r>
      </w:hyperlink>
    </w:p>
    <w:p w:rsidR="008F6071" w:rsidRPr="00744164" w:rsidRDefault="00394801">
      <w:pPr>
        <w:pStyle w:val="TableofFigures"/>
        <w:tabs>
          <w:tab w:val="right" w:leader="dot" w:pos="9016"/>
        </w:tabs>
        <w:rPr>
          <w:rFonts w:ascii="Arial" w:eastAsiaTheme="minorEastAsia" w:hAnsi="Arial" w:cs="Arial"/>
          <w:noProof/>
          <w:sz w:val="22"/>
          <w:lang w:val="en-IN" w:eastAsia="en-IN"/>
        </w:rPr>
      </w:pPr>
      <w:hyperlink w:anchor="_Toc514114970" w:history="1">
        <w:r w:rsidR="008F6071" w:rsidRPr="00744164">
          <w:rPr>
            <w:rStyle w:val="Hyperlink"/>
            <w:rFonts w:ascii="Arial" w:hAnsi="Arial" w:cs="Arial"/>
            <w:noProof/>
            <w:lang w:val="en-IN"/>
          </w:rPr>
          <w:t>Research Methodology:</w:t>
        </w:r>
        <w:r w:rsidR="008F6071" w:rsidRPr="00744164">
          <w:rPr>
            <w:rFonts w:ascii="Arial" w:hAnsi="Arial" w:cs="Arial"/>
            <w:noProof/>
            <w:webHidden/>
          </w:rPr>
          <w:tab/>
        </w:r>
        <w:r w:rsidR="00FD1209" w:rsidRPr="00744164">
          <w:rPr>
            <w:rFonts w:ascii="Arial" w:hAnsi="Arial" w:cs="Arial"/>
            <w:noProof/>
            <w:webHidden/>
          </w:rPr>
          <w:fldChar w:fldCharType="begin"/>
        </w:r>
        <w:r w:rsidR="008F6071" w:rsidRPr="00744164">
          <w:rPr>
            <w:rFonts w:ascii="Arial" w:hAnsi="Arial" w:cs="Arial"/>
            <w:noProof/>
            <w:webHidden/>
          </w:rPr>
          <w:instrText xml:space="preserve"> PAGEREF _Toc514114970 \h </w:instrText>
        </w:r>
        <w:r w:rsidR="00FD1209" w:rsidRPr="00744164">
          <w:rPr>
            <w:rFonts w:ascii="Arial" w:hAnsi="Arial" w:cs="Arial"/>
            <w:noProof/>
            <w:webHidden/>
          </w:rPr>
        </w:r>
        <w:r w:rsidR="00FD1209" w:rsidRPr="00744164">
          <w:rPr>
            <w:rFonts w:ascii="Arial" w:hAnsi="Arial" w:cs="Arial"/>
            <w:noProof/>
            <w:webHidden/>
          </w:rPr>
          <w:fldChar w:fldCharType="separate"/>
        </w:r>
        <w:r w:rsidR="008F6071" w:rsidRPr="00744164">
          <w:rPr>
            <w:rFonts w:ascii="Arial" w:hAnsi="Arial" w:cs="Arial"/>
            <w:noProof/>
            <w:webHidden/>
          </w:rPr>
          <w:t>4</w:t>
        </w:r>
        <w:r w:rsidR="00FD1209" w:rsidRPr="00744164">
          <w:rPr>
            <w:rFonts w:ascii="Arial" w:hAnsi="Arial" w:cs="Arial"/>
            <w:noProof/>
            <w:webHidden/>
          </w:rPr>
          <w:fldChar w:fldCharType="end"/>
        </w:r>
      </w:hyperlink>
    </w:p>
    <w:p w:rsidR="008F6071" w:rsidRPr="00744164" w:rsidRDefault="00394801">
      <w:pPr>
        <w:pStyle w:val="TableofFigures"/>
        <w:tabs>
          <w:tab w:val="right" w:leader="dot" w:pos="9016"/>
        </w:tabs>
        <w:rPr>
          <w:rFonts w:ascii="Arial" w:eastAsiaTheme="minorEastAsia" w:hAnsi="Arial" w:cs="Arial"/>
          <w:noProof/>
          <w:sz w:val="22"/>
          <w:lang w:val="en-IN" w:eastAsia="en-IN"/>
        </w:rPr>
      </w:pPr>
      <w:hyperlink w:anchor="_Toc514114971" w:history="1">
        <w:r w:rsidR="008F6071" w:rsidRPr="00744164">
          <w:rPr>
            <w:rStyle w:val="Hyperlink"/>
            <w:rFonts w:ascii="Arial" w:hAnsi="Arial" w:cs="Arial"/>
            <w:noProof/>
            <w:lang w:val="en-IN"/>
          </w:rPr>
          <w:t>Data Analysis:</w:t>
        </w:r>
        <w:r w:rsidR="008F6071" w:rsidRPr="00744164">
          <w:rPr>
            <w:rFonts w:ascii="Arial" w:hAnsi="Arial" w:cs="Arial"/>
            <w:noProof/>
            <w:webHidden/>
          </w:rPr>
          <w:tab/>
        </w:r>
        <w:r w:rsidR="00FD1209" w:rsidRPr="00744164">
          <w:rPr>
            <w:rFonts w:ascii="Arial" w:hAnsi="Arial" w:cs="Arial"/>
            <w:noProof/>
            <w:webHidden/>
          </w:rPr>
          <w:fldChar w:fldCharType="begin"/>
        </w:r>
        <w:r w:rsidR="008F6071" w:rsidRPr="00744164">
          <w:rPr>
            <w:rFonts w:ascii="Arial" w:hAnsi="Arial" w:cs="Arial"/>
            <w:noProof/>
            <w:webHidden/>
          </w:rPr>
          <w:instrText xml:space="preserve"> PAGEREF _Toc514114971 \h </w:instrText>
        </w:r>
        <w:r w:rsidR="00FD1209" w:rsidRPr="00744164">
          <w:rPr>
            <w:rFonts w:ascii="Arial" w:hAnsi="Arial" w:cs="Arial"/>
            <w:noProof/>
            <w:webHidden/>
          </w:rPr>
        </w:r>
        <w:r w:rsidR="00FD1209" w:rsidRPr="00744164">
          <w:rPr>
            <w:rFonts w:ascii="Arial" w:hAnsi="Arial" w:cs="Arial"/>
            <w:noProof/>
            <w:webHidden/>
          </w:rPr>
          <w:fldChar w:fldCharType="separate"/>
        </w:r>
        <w:r w:rsidR="008F6071" w:rsidRPr="00744164">
          <w:rPr>
            <w:rFonts w:ascii="Arial" w:hAnsi="Arial" w:cs="Arial"/>
            <w:noProof/>
            <w:webHidden/>
          </w:rPr>
          <w:t>7</w:t>
        </w:r>
        <w:r w:rsidR="00FD1209" w:rsidRPr="00744164">
          <w:rPr>
            <w:rFonts w:ascii="Arial" w:hAnsi="Arial" w:cs="Arial"/>
            <w:noProof/>
            <w:webHidden/>
          </w:rPr>
          <w:fldChar w:fldCharType="end"/>
        </w:r>
      </w:hyperlink>
    </w:p>
    <w:p w:rsidR="008F6071" w:rsidRPr="00744164" w:rsidRDefault="00394801">
      <w:pPr>
        <w:pStyle w:val="TableofFigures"/>
        <w:tabs>
          <w:tab w:val="right" w:leader="dot" w:pos="9016"/>
        </w:tabs>
        <w:rPr>
          <w:rFonts w:ascii="Arial" w:eastAsiaTheme="minorEastAsia" w:hAnsi="Arial" w:cs="Arial"/>
          <w:noProof/>
          <w:sz w:val="22"/>
          <w:lang w:val="en-IN" w:eastAsia="en-IN"/>
        </w:rPr>
      </w:pPr>
      <w:hyperlink w:anchor="_Toc514114972" w:history="1">
        <w:r w:rsidR="008F6071" w:rsidRPr="00744164">
          <w:rPr>
            <w:rStyle w:val="Hyperlink"/>
            <w:rFonts w:ascii="Arial" w:hAnsi="Arial" w:cs="Arial"/>
            <w:noProof/>
            <w:lang w:val="en-IN"/>
          </w:rPr>
          <w:t>Conclusion:</w:t>
        </w:r>
        <w:r w:rsidR="008F6071" w:rsidRPr="00744164">
          <w:rPr>
            <w:rFonts w:ascii="Arial" w:hAnsi="Arial" w:cs="Arial"/>
            <w:noProof/>
            <w:webHidden/>
          </w:rPr>
          <w:tab/>
        </w:r>
        <w:r w:rsidR="00FD1209" w:rsidRPr="00744164">
          <w:rPr>
            <w:rFonts w:ascii="Arial" w:hAnsi="Arial" w:cs="Arial"/>
            <w:noProof/>
            <w:webHidden/>
          </w:rPr>
          <w:fldChar w:fldCharType="begin"/>
        </w:r>
        <w:r w:rsidR="008F6071" w:rsidRPr="00744164">
          <w:rPr>
            <w:rFonts w:ascii="Arial" w:hAnsi="Arial" w:cs="Arial"/>
            <w:noProof/>
            <w:webHidden/>
          </w:rPr>
          <w:instrText xml:space="preserve"> PAGEREF _Toc514114972 \h </w:instrText>
        </w:r>
        <w:r w:rsidR="00FD1209" w:rsidRPr="00744164">
          <w:rPr>
            <w:rFonts w:ascii="Arial" w:hAnsi="Arial" w:cs="Arial"/>
            <w:noProof/>
            <w:webHidden/>
          </w:rPr>
        </w:r>
        <w:r w:rsidR="00FD1209" w:rsidRPr="00744164">
          <w:rPr>
            <w:rFonts w:ascii="Arial" w:hAnsi="Arial" w:cs="Arial"/>
            <w:noProof/>
            <w:webHidden/>
          </w:rPr>
          <w:fldChar w:fldCharType="separate"/>
        </w:r>
        <w:r w:rsidR="008F6071" w:rsidRPr="00744164">
          <w:rPr>
            <w:rFonts w:ascii="Arial" w:hAnsi="Arial" w:cs="Arial"/>
            <w:noProof/>
            <w:webHidden/>
          </w:rPr>
          <w:t>12</w:t>
        </w:r>
        <w:r w:rsidR="00FD1209" w:rsidRPr="00744164">
          <w:rPr>
            <w:rFonts w:ascii="Arial" w:hAnsi="Arial" w:cs="Arial"/>
            <w:noProof/>
            <w:webHidden/>
          </w:rPr>
          <w:fldChar w:fldCharType="end"/>
        </w:r>
      </w:hyperlink>
    </w:p>
    <w:p w:rsidR="008F6071" w:rsidRPr="00744164" w:rsidRDefault="00394801">
      <w:pPr>
        <w:pStyle w:val="TableofFigures"/>
        <w:tabs>
          <w:tab w:val="right" w:leader="dot" w:pos="9016"/>
        </w:tabs>
        <w:rPr>
          <w:rFonts w:ascii="Arial" w:eastAsiaTheme="minorEastAsia" w:hAnsi="Arial" w:cs="Arial"/>
          <w:noProof/>
          <w:sz w:val="22"/>
          <w:lang w:val="en-IN" w:eastAsia="en-IN"/>
        </w:rPr>
      </w:pPr>
      <w:hyperlink w:anchor="_Toc514114973" w:history="1">
        <w:r w:rsidR="008F6071" w:rsidRPr="00744164">
          <w:rPr>
            <w:rStyle w:val="Hyperlink"/>
            <w:rFonts w:ascii="Arial" w:hAnsi="Arial" w:cs="Arial"/>
            <w:noProof/>
            <w:lang w:val="en-IN"/>
          </w:rPr>
          <w:t>Reference list:</w:t>
        </w:r>
        <w:r w:rsidR="008F6071" w:rsidRPr="00744164">
          <w:rPr>
            <w:rFonts w:ascii="Arial" w:hAnsi="Arial" w:cs="Arial"/>
            <w:noProof/>
            <w:webHidden/>
          </w:rPr>
          <w:tab/>
        </w:r>
        <w:r w:rsidR="00FD1209" w:rsidRPr="00744164">
          <w:rPr>
            <w:rFonts w:ascii="Arial" w:hAnsi="Arial" w:cs="Arial"/>
            <w:noProof/>
            <w:webHidden/>
          </w:rPr>
          <w:fldChar w:fldCharType="begin"/>
        </w:r>
        <w:r w:rsidR="008F6071" w:rsidRPr="00744164">
          <w:rPr>
            <w:rFonts w:ascii="Arial" w:hAnsi="Arial" w:cs="Arial"/>
            <w:noProof/>
            <w:webHidden/>
          </w:rPr>
          <w:instrText xml:space="preserve"> PAGEREF _Toc514114973 \h </w:instrText>
        </w:r>
        <w:r w:rsidR="00FD1209" w:rsidRPr="00744164">
          <w:rPr>
            <w:rFonts w:ascii="Arial" w:hAnsi="Arial" w:cs="Arial"/>
            <w:noProof/>
            <w:webHidden/>
          </w:rPr>
        </w:r>
        <w:r w:rsidR="00FD1209" w:rsidRPr="00744164">
          <w:rPr>
            <w:rFonts w:ascii="Arial" w:hAnsi="Arial" w:cs="Arial"/>
            <w:noProof/>
            <w:webHidden/>
          </w:rPr>
          <w:fldChar w:fldCharType="separate"/>
        </w:r>
        <w:r w:rsidR="008F6071" w:rsidRPr="00744164">
          <w:rPr>
            <w:rFonts w:ascii="Arial" w:hAnsi="Arial" w:cs="Arial"/>
            <w:noProof/>
            <w:webHidden/>
          </w:rPr>
          <w:t>13</w:t>
        </w:r>
        <w:r w:rsidR="00FD1209" w:rsidRPr="00744164">
          <w:rPr>
            <w:rFonts w:ascii="Arial" w:hAnsi="Arial" w:cs="Arial"/>
            <w:noProof/>
            <w:webHidden/>
          </w:rPr>
          <w:fldChar w:fldCharType="end"/>
        </w:r>
      </w:hyperlink>
    </w:p>
    <w:p w:rsidR="008F6071" w:rsidRPr="00744164" w:rsidRDefault="00FD1209" w:rsidP="008F6071">
      <w:pPr>
        <w:spacing w:line="360" w:lineRule="auto"/>
        <w:jc w:val="center"/>
        <w:rPr>
          <w:rFonts w:ascii="Arial" w:hAnsi="Arial" w:cs="Arial"/>
          <w:b/>
          <w:sz w:val="24"/>
          <w:szCs w:val="24"/>
          <w:lang w:val="en-IN"/>
        </w:rPr>
      </w:pPr>
      <w:r w:rsidRPr="00744164">
        <w:rPr>
          <w:rFonts w:ascii="Arial" w:hAnsi="Arial" w:cs="Arial"/>
          <w:b/>
          <w:sz w:val="24"/>
          <w:szCs w:val="24"/>
          <w:lang w:val="en-IN"/>
        </w:rPr>
        <w:fldChar w:fldCharType="end"/>
      </w:r>
    </w:p>
    <w:p w:rsidR="001B6215" w:rsidRPr="00744164" w:rsidRDefault="001B6215" w:rsidP="00E71EFB">
      <w:pPr>
        <w:spacing w:line="360" w:lineRule="auto"/>
        <w:jc w:val="both"/>
        <w:rPr>
          <w:rFonts w:ascii="Arial" w:hAnsi="Arial" w:cs="Arial"/>
          <w:b/>
          <w:sz w:val="24"/>
          <w:szCs w:val="24"/>
          <w:lang w:val="en-IN"/>
        </w:rPr>
      </w:pPr>
      <w:r w:rsidRPr="00744164">
        <w:rPr>
          <w:rFonts w:ascii="Arial" w:hAnsi="Arial" w:cs="Arial"/>
          <w:b/>
          <w:sz w:val="24"/>
          <w:szCs w:val="24"/>
          <w:lang w:val="en-IN"/>
        </w:rPr>
        <w:br w:type="page"/>
      </w:r>
    </w:p>
    <w:p w:rsidR="001B6215" w:rsidRPr="00744164" w:rsidRDefault="001B6215" w:rsidP="00E71EFB">
      <w:pPr>
        <w:spacing w:line="360" w:lineRule="auto"/>
        <w:jc w:val="both"/>
        <w:rPr>
          <w:rFonts w:ascii="Arial" w:hAnsi="Arial" w:cs="Arial"/>
          <w:color w:val="2F5496" w:themeColor="accent1" w:themeShade="BF"/>
          <w:sz w:val="32"/>
          <w:szCs w:val="24"/>
          <w:lang w:val="en-IN"/>
        </w:rPr>
      </w:pPr>
      <w:r w:rsidRPr="00744164">
        <w:rPr>
          <w:rFonts w:ascii="Arial" w:hAnsi="Arial" w:cs="Arial"/>
          <w:color w:val="2F5496" w:themeColor="accent1" w:themeShade="BF"/>
          <w:sz w:val="32"/>
          <w:szCs w:val="24"/>
          <w:lang w:val="en-IN"/>
        </w:rPr>
        <w:lastRenderedPageBreak/>
        <w:t>Topic: Bullying at work</w:t>
      </w:r>
      <w:r w:rsidR="00E71EFB" w:rsidRPr="00744164">
        <w:rPr>
          <w:rFonts w:ascii="Arial" w:hAnsi="Arial" w:cs="Arial"/>
          <w:color w:val="2F5496" w:themeColor="accent1" w:themeShade="BF"/>
          <w:sz w:val="32"/>
          <w:szCs w:val="24"/>
          <w:lang w:val="en-IN"/>
        </w:rPr>
        <w:t xml:space="preserve">: Your </w:t>
      </w:r>
      <w:r w:rsidR="00D430AB">
        <w:rPr>
          <w:rFonts w:ascii="Arial" w:hAnsi="Arial" w:cs="Arial"/>
          <w:color w:val="2F5496" w:themeColor="accent1" w:themeShade="BF"/>
          <w:sz w:val="32"/>
          <w:szCs w:val="24"/>
          <w:lang w:val="en-IN"/>
        </w:rPr>
        <w:t>L</w:t>
      </w:r>
      <w:r w:rsidR="00E71EFB" w:rsidRPr="00744164">
        <w:rPr>
          <w:rFonts w:ascii="Arial" w:hAnsi="Arial" w:cs="Arial"/>
          <w:color w:val="2F5496" w:themeColor="accent1" w:themeShade="BF"/>
          <w:sz w:val="32"/>
          <w:szCs w:val="24"/>
          <w:lang w:val="en-IN"/>
        </w:rPr>
        <w:t>egal rights</w:t>
      </w:r>
      <w:r w:rsidR="00744164" w:rsidRPr="00744164">
        <w:rPr>
          <w:rFonts w:ascii="Arial" w:hAnsi="Arial" w:cs="Arial"/>
          <w:color w:val="2F5496" w:themeColor="accent1" w:themeShade="BF"/>
          <w:sz w:val="32"/>
          <w:szCs w:val="24"/>
          <w:lang w:val="en-IN"/>
        </w:rPr>
        <w:t>:</w:t>
      </w:r>
    </w:p>
    <w:p w:rsidR="001B6215" w:rsidRPr="00744164" w:rsidRDefault="001B6215" w:rsidP="00744164">
      <w:pPr>
        <w:pStyle w:val="Heading1"/>
      </w:pPr>
      <w:bookmarkStart w:id="1" w:name="_Toc514114968"/>
      <w:r w:rsidRPr="00744164">
        <w:t>Overview of the chosen topic:</w:t>
      </w:r>
      <w:bookmarkEnd w:id="1"/>
    </w:p>
    <w:p w:rsidR="00E71EFB" w:rsidRPr="00744164" w:rsidRDefault="00E71EFB" w:rsidP="00E71EFB">
      <w:pPr>
        <w:spacing w:line="360" w:lineRule="auto"/>
        <w:jc w:val="both"/>
        <w:rPr>
          <w:rFonts w:ascii="Arial" w:hAnsi="Arial" w:cs="Arial"/>
          <w:sz w:val="24"/>
          <w:szCs w:val="24"/>
          <w:lang w:val="en-IN"/>
        </w:rPr>
      </w:pPr>
      <w:r w:rsidRPr="00744164">
        <w:rPr>
          <w:rFonts w:ascii="Arial" w:hAnsi="Arial" w:cs="Arial"/>
          <w:sz w:val="24"/>
          <w:szCs w:val="24"/>
          <w:lang w:val="en-IN"/>
        </w:rPr>
        <w:t>In the present times the work place bullying has become a major concern of the people in the organizational context. The work place bullying might be a cause of decreasing organizational performance or it might be a reason of death for an employee in the organization</w:t>
      </w:r>
      <w:r w:rsidR="00F36CB2" w:rsidRPr="00744164">
        <w:rPr>
          <w:rFonts w:ascii="Arial" w:hAnsi="Arial" w:cs="Arial"/>
          <w:sz w:val="24"/>
          <w:szCs w:val="24"/>
          <w:lang w:val="en-IN"/>
        </w:rPr>
        <w:t xml:space="preserve"> (</w:t>
      </w:r>
      <w:r w:rsidR="00F36CB2" w:rsidRPr="00744164">
        <w:rPr>
          <w:rFonts w:ascii="Arial" w:hAnsi="Arial" w:cs="Arial"/>
          <w:color w:val="222222"/>
          <w:sz w:val="24"/>
          <w:szCs w:val="24"/>
          <w:shd w:val="clear" w:color="auto" w:fill="FFFFFF"/>
        </w:rPr>
        <w:t xml:space="preserve">Van </w:t>
      </w:r>
      <w:proofErr w:type="spellStart"/>
      <w:r w:rsidR="00F36CB2" w:rsidRPr="00744164">
        <w:rPr>
          <w:rFonts w:ascii="Arial" w:hAnsi="Arial" w:cs="Arial"/>
          <w:color w:val="222222"/>
          <w:sz w:val="24"/>
          <w:szCs w:val="24"/>
          <w:shd w:val="clear" w:color="auto" w:fill="FFFFFF"/>
        </w:rPr>
        <w:t>Laar</w:t>
      </w:r>
      <w:r w:rsidR="00F36CB2" w:rsidRPr="00744164">
        <w:rPr>
          <w:rFonts w:ascii="Arial" w:hAnsi="Arial" w:cs="Arial"/>
          <w:i/>
          <w:color w:val="222222"/>
          <w:sz w:val="24"/>
          <w:szCs w:val="24"/>
          <w:shd w:val="clear" w:color="auto" w:fill="FFFFFF"/>
        </w:rPr>
        <w:t>et</w:t>
      </w:r>
      <w:proofErr w:type="spellEnd"/>
      <w:r w:rsidR="00F36CB2" w:rsidRPr="00744164">
        <w:rPr>
          <w:rFonts w:ascii="Arial" w:hAnsi="Arial" w:cs="Arial"/>
          <w:i/>
          <w:color w:val="222222"/>
          <w:sz w:val="24"/>
          <w:szCs w:val="24"/>
          <w:shd w:val="clear" w:color="auto" w:fill="FFFFFF"/>
        </w:rPr>
        <w:t xml:space="preserve"> al</w:t>
      </w:r>
      <w:r w:rsidR="00F36CB2" w:rsidRPr="00744164">
        <w:rPr>
          <w:rFonts w:ascii="Arial" w:hAnsi="Arial" w:cs="Arial"/>
          <w:color w:val="222222"/>
          <w:sz w:val="24"/>
          <w:szCs w:val="24"/>
          <w:shd w:val="clear" w:color="auto" w:fill="FFFFFF"/>
        </w:rPr>
        <w:t>. 2016, p.1560</w:t>
      </w:r>
      <w:r w:rsidR="00F36CB2" w:rsidRPr="00744164">
        <w:rPr>
          <w:rFonts w:ascii="Arial" w:hAnsi="Arial" w:cs="Arial"/>
          <w:sz w:val="24"/>
          <w:szCs w:val="24"/>
          <w:lang w:val="en-IN"/>
        </w:rPr>
        <w:t>)</w:t>
      </w:r>
      <w:r w:rsidRPr="00744164">
        <w:rPr>
          <w:rFonts w:ascii="Arial" w:hAnsi="Arial" w:cs="Arial"/>
          <w:sz w:val="24"/>
          <w:szCs w:val="24"/>
          <w:lang w:val="en-IN"/>
        </w:rPr>
        <w:t>. The bullying can take place in the form of mental, physical, psychological, verbal and non-verbal. In addition to this, the bullying can harm the mental ability of a person. It has been observed that the workplace bullying causes various negative impacts towards the target of it</w:t>
      </w:r>
      <w:r w:rsidR="00F36CB2" w:rsidRPr="00744164">
        <w:rPr>
          <w:rFonts w:ascii="Arial" w:hAnsi="Arial" w:cs="Arial"/>
          <w:sz w:val="24"/>
          <w:szCs w:val="24"/>
          <w:lang w:val="en-IN"/>
        </w:rPr>
        <w:t xml:space="preserve"> (</w:t>
      </w:r>
      <w:proofErr w:type="spellStart"/>
      <w:r w:rsidR="00F36CB2" w:rsidRPr="00744164">
        <w:rPr>
          <w:rFonts w:ascii="Arial" w:hAnsi="Arial" w:cs="Arial"/>
          <w:color w:val="222222"/>
          <w:sz w:val="24"/>
          <w:szCs w:val="24"/>
          <w:shd w:val="clear" w:color="auto" w:fill="FFFFFF"/>
        </w:rPr>
        <w:t>Einarsen</w:t>
      </w:r>
      <w:r w:rsidR="00F36CB2" w:rsidRPr="00744164">
        <w:rPr>
          <w:rFonts w:ascii="Arial" w:hAnsi="Arial" w:cs="Arial"/>
          <w:i/>
          <w:color w:val="222222"/>
          <w:sz w:val="24"/>
          <w:szCs w:val="24"/>
          <w:shd w:val="clear" w:color="auto" w:fill="FFFFFF"/>
        </w:rPr>
        <w:t>et</w:t>
      </w:r>
      <w:proofErr w:type="spellEnd"/>
      <w:r w:rsidR="00F36CB2" w:rsidRPr="00744164">
        <w:rPr>
          <w:rFonts w:ascii="Arial" w:hAnsi="Arial" w:cs="Arial"/>
          <w:i/>
          <w:color w:val="222222"/>
          <w:sz w:val="24"/>
          <w:szCs w:val="24"/>
          <w:shd w:val="clear" w:color="auto" w:fill="FFFFFF"/>
        </w:rPr>
        <w:t xml:space="preserve"> al.</w:t>
      </w:r>
      <w:r w:rsidR="00F36CB2" w:rsidRPr="00744164">
        <w:rPr>
          <w:rFonts w:ascii="Arial" w:hAnsi="Arial" w:cs="Arial"/>
          <w:color w:val="222222"/>
          <w:sz w:val="24"/>
          <w:szCs w:val="24"/>
          <w:shd w:val="clear" w:color="auto" w:fill="FFFFFF"/>
        </w:rPr>
        <w:t xml:space="preserve"> 2016, p.20</w:t>
      </w:r>
      <w:r w:rsidR="00F36CB2" w:rsidRPr="00744164">
        <w:rPr>
          <w:rFonts w:ascii="Arial" w:hAnsi="Arial" w:cs="Arial"/>
          <w:sz w:val="24"/>
          <w:szCs w:val="24"/>
          <w:lang w:val="en-IN"/>
        </w:rPr>
        <w:t>)</w:t>
      </w:r>
      <w:r w:rsidRPr="00744164">
        <w:rPr>
          <w:rFonts w:ascii="Arial" w:hAnsi="Arial" w:cs="Arial"/>
          <w:sz w:val="24"/>
          <w:szCs w:val="24"/>
          <w:lang w:val="en-IN"/>
        </w:rPr>
        <w:t xml:space="preserve">. That is why, it need to be stopped for the betterment of the organization and the betterment of the individuals. The researcher has organised an investigation regarding the mitigating process for this vital situation. </w:t>
      </w:r>
    </w:p>
    <w:p w:rsidR="00E71EFB" w:rsidRPr="00744164" w:rsidRDefault="00E71EFB"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aim:</w:t>
      </w:r>
    </w:p>
    <w:p w:rsidR="00E71EFB" w:rsidRPr="00744164" w:rsidRDefault="00E71EFB"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The researcher is </w:t>
      </w:r>
      <w:r w:rsidR="00D14825" w:rsidRPr="00744164">
        <w:rPr>
          <w:rFonts w:ascii="Arial" w:hAnsi="Arial" w:cs="Arial"/>
          <w:sz w:val="24"/>
          <w:szCs w:val="24"/>
          <w:lang w:val="en-IN"/>
        </w:rPr>
        <w:t>intended to establish a relation in between the process of solving the situation with the help of digital skills. The aim of the research is to develop the workplace bullying with the help of implementation of the digital skill in the organizational context. Moreover, the researcher is also want to prepare the understanding regarding the impact of the workplace bullying in the organizational context.</w:t>
      </w:r>
    </w:p>
    <w:p w:rsidR="00D14825" w:rsidRPr="00744164" w:rsidRDefault="00D14825"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objectives:</w:t>
      </w:r>
    </w:p>
    <w:p w:rsidR="00D14825" w:rsidRPr="00744164" w:rsidRDefault="00D14825" w:rsidP="00E71EFB">
      <w:pPr>
        <w:spacing w:line="360" w:lineRule="auto"/>
        <w:jc w:val="both"/>
        <w:rPr>
          <w:rFonts w:ascii="Arial" w:hAnsi="Arial" w:cs="Arial"/>
          <w:sz w:val="24"/>
          <w:szCs w:val="24"/>
          <w:lang w:val="en-IN"/>
        </w:rPr>
      </w:pPr>
      <w:r w:rsidRPr="00744164">
        <w:rPr>
          <w:rFonts w:ascii="Arial" w:hAnsi="Arial" w:cs="Arial"/>
          <w:sz w:val="24"/>
          <w:szCs w:val="24"/>
          <w:lang w:val="en-IN"/>
        </w:rPr>
        <w:t>The</w:t>
      </w:r>
      <w:r w:rsidR="006166D5" w:rsidRPr="00744164">
        <w:rPr>
          <w:rFonts w:ascii="Arial" w:hAnsi="Arial" w:cs="Arial"/>
          <w:sz w:val="24"/>
          <w:szCs w:val="24"/>
          <w:lang w:val="en-IN"/>
        </w:rPr>
        <w:t xml:space="preserve"> researcher has developed the objectives of this research for understanding the impact of the digital skill implementation for mitigating the issu3e of the work place bullying. The prepared objectives of this research are;</w:t>
      </w:r>
    </w:p>
    <w:p w:rsidR="006166D5" w:rsidRPr="00744164" w:rsidRDefault="006166D5" w:rsidP="006166D5">
      <w:pPr>
        <w:pStyle w:val="ListParagraph"/>
        <w:numPr>
          <w:ilvl w:val="0"/>
          <w:numId w:val="1"/>
        </w:numPr>
        <w:spacing w:line="360" w:lineRule="auto"/>
        <w:jc w:val="both"/>
        <w:rPr>
          <w:rFonts w:ascii="Arial" w:hAnsi="Arial" w:cs="Arial"/>
          <w:sz w:val="24"/>
          <w:szCs w:val="24"/>
          <w:lang w:val="en-IN"/>
        </w:rPr>
      </w:pPr>
      <w:r w:rsidRPr="00744164">
        <w:rPr>
          <w:rFonts w:ascii="Arial" w:hAnsi="Arial" w:cs="Arial"/>
          <w:sz w:val="24"/>
          <w:szCs w:val="24"/>
          <w:lang w:val="en-IN"/>
        </w:rPr>
        <w:t>To understand the impact of workplace bullying</w:t>
      </w:r>
    </w:p>
    <w:p w:rsidR="006166D5" w:rsidRPr="00744164" w:rsidRDefault="006166D5" w:rsidP="006166D5">
      <w:pPr>
        <w:pStyle w:val="ListParagraph"/>
        <w:numPr>
          <w:ilvl w:val="0"/>
          <w:numId w:val="1"/>
        </w:numPr>
        <w:spacing w:line="360" w:lineRule="auto"/>
        <w:jc w:val="both"/>
        <w:rPr>
          <w:rFonts w:ascii="Arial" w:hAnsi="Arial" w:cs="Arial"/>
          <w:sz w:val="24"/>
          <w:szCs w:val="24"/>
          <w:lang w:val="en-IN"/>
        </w:rPr>
      </w:pPr>
      <w:r w:rsidRPr="00744164">
        <w:rPr>
          <w:rFonts w:ascii="Arial" w:hAnsi="Arial" w:cs="Arial"/>
          <w:sz w:val="24"/>
          <w:szCs w:val="24"/>
          <w:lang w:val="en-IN"/>
        </w:rPr>
        <w:t>To implement the digital skill in the business context</w:t>
      </w:r>
    </w:p>
    <w:p w:rsidR="006166D5" w:rsidRPr="00744164" w:rsidRDefault="006166D5" w:rsidP="006166D5">
      <w:pPr>
        <w:pStyle w:val="ListParagraph"/>
        <w:numPr>
          <w:ilvl w:val="0"/>
          <w:numId w:val="1"/>
        </w:numPr>
        <w:spacing w:line="360" w:lineRule="auto"/>
        <w:jc w:val="both"/>
        <w:rPr>
          <w:rFonts w:ascii="Arial" w:hAnsi="Arial" w:cs="Arial"/>
          <w:sz w:val="24"/>
          <w:szCs w:val="24"/>
          <w:lang w:val="en-IN"/>
        </w:rPr>
      </w:pPr>
      <w:r w:rsidRPr="00744164">
        <w:rPr>
          <w:rFonts w:ascii="Arial" w:hAnsi="Arial" w:cs="Arial"/>
          <w:sz w:val="24"/>
          <w:szCs w:val="24"/>
          <w:lang w:val="en-IN"/>
        </w:rPr>
        <w:t>To identify whether the digital skill is successful for mitigating the issue of workplace bullying</w:t>
      </w:r>
    </w:p>
    <w:p w:rsidR="006166D5" w:rsidRPr="00744164" w:rsidRDefault="006166D5" w:rsidP="006166D5">
      <w:pPr>
        <w:pStyle w:val="ListParagraph"/>
        <w:numPr>
          <w:ilvl w:val="0"/>
          <w:numId w:val="1"/>
        </w:numPr>
        <w:spacing w:line="360" w:lineRule="auto"/>
        <w:jc w:val="both"/>
        <w:rPr>
          <w:rFonts w:ascii="Arial" w:hAnsi="Arial" w:cs="Arial"/>
          <w:sz w:val="24"/>
          <w:szCs w:val="24"/>
          <w:lang w:val="en-IN"/>
        </w:rPr>
      </w:pPr>
      <w:r w:rsidRPr="00744164">
        <w:rPr>
          <w:rFonts w:ascii="Arial" w:hAnsi="Arial" w:cs="Arial"/>
          <w:sz w:val="24"/>
          <w:szCs w:val="24"/>
          <w:lang w:val="en-IN"/>
        </w:rPr>
        <w:t>To identify the barriers of the process</w:t>
      </w:r>
    </w:p>
    <w:p w:rsidR="006166D5" w:rsidRPr="00744164" w:rsidRDefault="006166D5" w:rsidP="006166D5">
      <w:pPr>
        <w:pStyle w:val="ListParagraph"/>
        <w:numPr>
          <w:ilvl w:val="0"/>
          <w:numId w:val="1"/>
        </w:numPr>
        <w:spacing w:line="360" w:lineRule="auto"/>
        <w:jc w:val="both"/>
        <w:rPr>
          <w:rFonts w:ascii="Arial" w:hAnsi="Arial" w:cs="Arial"/>
          <w:sz w:val="24"/>
          <w:szCs w:val="24"/>
          <w:lang w:val="en-IN"/>
        </w:rPr>
      </w:pPr>
      <w:r w:rsidRPr="00744164">
        <w:rPr>
          <w:rFonts w:ascii="Arial" w:hAnsi="Arial" w:cs="Arial"/>
          <w:sz w:val="24"/>
          <w:szCs w:val="24"/>
          <w:lang w:val="en-IN"/>
        </w:rPr>
        <w:t>To provide some recommendation for further betterment</w:t>
      </w:r>
    </w:p>
    <w:p w:rsidR="001B6215" w:rsidRPr="00744164" w:rsidRDefault="001B6215" w:rsidP="00744164">
      <w:pPr>
        <w:pStyle w:val="Heading1"/>
      </w:pPr>
      <w:bookmarkStart w:id="2" w:name="_Toc514114969"/>
      <w:r w:rsidRPr="00744164">
        <w:lastRenderedPageBreak/>
        <w:t>Literature review:</w:t>
      </w:r>
      <w:bookmarkEnd w:id="2"/>
    </w:p>
    <w:p w:rsidR="00EC08D5" w:rsidRPr="00744164" w:rsidRDefault="00EC08D5"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According to </w:t>
      </w:r>
      <w:r w:rsidR="00D417E6" w:rsidRPr="00744164">
        <w:rPr>
          <w:rFonts w:ascii="Arial" w:hAnsi="Arial" w:cs="Arial"/>
          <w:sz w:val="24"/>
          <w:szCs w:val="24"/>
          <w:lang w:val="en-IN"/>
        </w:rPr>
        <w:t xml:space="preserve">Morten </w:t>
      </w:r>
      <w:proofErr w:type="spellStart"/>
      <w:r w:rsidR="00D417E6" w:rsidRPr="00744164">
        <w:rPr>
          <w:rFonts w:ascii="Arial" w:hAnsi="Arial" w:cs="Arial"/>
          <w:sz w:val="24"/>
          <w:szCs w:val="24"/>
          <w:lang w:val="en-IN"/>
        </w:rPr>
        <w:t>Birkeland</w:t>
      </w:r>
      <w:proofErr w:type="spellEnd"/>
      <w:r w:rsidR="00D417E6" w:rsidRPr="00744164">
        <w:rPr>
          <w:rFonts w:ascii="Arial" w:hAnsi="Arial" w:cs="Arial"/>
          <w:sz w:val="24"/>
          <w:szCs w:val="24"/>
          <w:lang w:val="en-IN"/>
        </w:rPr>
        <w:t xml:space="preserve"> Nielsen (2015), the workplace bullying might cause the mental harm for the employees within an organizational context. The researcher basically researched on the impact of bullying. The researcher has observed that the bullying can cause post-traumatic stress disorder</w:t>
      </w:r>
      <w:r w:rsidR="00F36CB2" w:rsidRPr="00744164">
        <w:rPr>
          <w:rFonts w:ascii="Arial" w:hAnsi="Arial" w:cs="Arial"/>
          <w:sz w:val="24"/>
          <w:szCs w:val="24"/>
          <w:lang w:val="en-IN"/>
        </w:rPr>
        <w:t xml:space="preserve"> (</w:t>
      </w:r>
      <w:proofErr w:type="spellStart"/>
      <w:r w:rsidR="00F36CB2" w:rsidRPr="00744164">
        <w:rPr>
          <w:rFonts w:ascii="Arial" w:hAnsi="Arial" w:cs="Arial"/>
          <w:color w:val="222222"/>
          <w:sz w:val="24"/>
          <w:szCs w:val="24"/>
          <w:shd w:val="clear" w:color="auto" w:fill="FFFFFF"/>
        </w:rPr>
        <w:t>Nielsen</w:t>
      </w:r>
      <w:r w:rsidR="00F36CB2" w:rsidRPr="00744164">
        <w:rPr>
          <w:rFonts w:ascii="Arial" w:hAnsi="Arial" w:cs="Arial"/>
          <w:i/>
          <w:color w:val="222222"/>
          <w:sz w:val="24"/>
          <w:szCs w:val="24"/>
          <w:shd w:val="clear" w:color="auto" w:fill="FFFFFF"/>
        </w:rPr>
        <w:t>et</w:t>
      </w:r>
      <w:proofErr w:type="spellEnd"/>
      <w:r w:rsidR="00F36CB2" w:rsidRPr="00744164">
        <w:rPr>
          <w:rFonts w:ascii="Arial" w:hAnsi="Arial" w:cs="Arial"/>
          <w:i/>
          <w:color w:val="222222"/>
          <w:sz w:val="24"/>
          <w:szCs w:val="24"/>
          <w:shd w:val="clear" w:color="auto" w:fill="FFFFFF"/>
        </w:rPr>
        <w:t xml:space="preserve"> al.</w:t>
      </w:r>
      <w:r w:rsidR="00F36CB2" w:rsidRPr="00744164">
        <w:rPr>
          <w:rFonts w:ascii="Arial" w:hAnsi="Arial" w:cs="Arial"/>
          <w:color w:val="222222"/>
          <w:sz w:val="24"/>
          <w:szCs w:val="24"/>
          <w:shd w:val="clear" w:color="auto" w:fill="FFFFFF"/>
        </w:rPr>
        <w:t xml:space="preserve"> 2015, p.17</w:t>
      </w:r>
      <w:r w:rsidR="00F36CB2" w:rsidRPr="00744164">
        <w:rPr>
          <w:rFonts w:ascii="Arial" w:hAnsi="Arial" w:cs="Arial"/>
          <w:sz w:val="24"/>
          <w:szCs w:val="24"/>
          <w:lang w:val="en-IN"/>
        </w:rPr>
        <w:t>)</w:t>
      </w:r>
      <w:r w:rsidR="00D417E6" w:rsidRPr="00744164">
        <w:rPr>
          <w:rFonts w:ascii="Arial" w:hAnsi="Arial" w:cs="Arial"/>
          <w:sz w:val="24"/>
          <w:szCs w:val="24"/>
          <w:lang w:val="en-IN"/>
        </w:rPr>
        <w:t>. Moreover, the researcher also has observed that the bullying might hamper the performance of the individual. The researcher has observed that the PTSD can ham a person mentally and physically both ways. As a result, the person become aggressive and anxious about anything and make them separate from the nature. In addition, it might increase the suicidal tendency among them</w:t>
      </w:r>
      <w:r w:rsidR="00F36CB2" w:rsidRPr="00744164">
        <w:rPr>
          <w:rFonts w:ascii="Arial" w:hAnsi="Arial" w:cs="Arial"/>
          <w:sz w:val="24"/>
          <w:szCs w:val="24"/>
          <w:lang w:val="en-IN"/>
        </w:rPr>
        <w:t xml:space="preserve"> (</w:t>
      </w:r>
      <w:proofErr w:type="spellStart"/>
      <w:r w:rsidR="00F36CB2" w:rsidRPr="00744164">
        <w:rPr>
          <w:rFonts w:ascii="Arial" w:hAnsi="Arial" w:cs="Arial"/>
          <w:color w:val="222222"/>
          <w:sz w:val="24"/>
          <w:szCs w:val="24"/>
          <w:shd w:val="clear" w:color="auto" w:fill="FFFFFF"/>
        </w:rPr>
        <w:t>D’Cruz</w:t>
      </w:r>
      <w:proofErr w:type="spellEnd"/>
      <w:r w:rsidR="00F36CB2" w:rsidRPr="00744164">
        <w:rPr>
          <w:rFonts w:ascii="Arial" w:hAnsi="Arial" w:cs="Arial"/>
          <w:color w:val="222222"/>
          <w:sz w:val="24"/>
          <w:szCs w:val="24"/>
          <w:shd w:val="clear" w:color="auto" w:fill="FFFFFF"/>
        </w:rPr>
        <w:t xml:space="preserve"> and Noronha, 2015</w:t>
      </w:r>
      <w:r w:rsidR="00F36CB2" w:rsidRPr="00744164">
        <w:rPr>
          <w:rFonts w:ascii="Arial" w:hAnsi="Arial" w:cs="Arial"/>
          <w:sz w:val="24"/>
          <w:szCs w:val="24"/>
          <w:lang w:val="en-IN"/>
        </w:rPr>
        <w:t>)</w:t>
      </w:r>
      <w:r w:rsidR="00D417E6" w:rsidRPr="00744164">
        <w:rPr>
          <w:rFonts w:ascii="Arial" w:hAnsi="Arial" w:cs="Arial"/>
          <w:sz w:val="24"/>
          <w:szCs w:val="24"/>
          <w:lang w:val="en-IN"/>
        </w:rPr>
        <w:t>.</w:t>
      </w:r>
    </w:p>
    <w:p w:rsidR="00D417E6" w:rsidRPr="00744164" w:rsidRDefault="00D417E6" w:rsidP="00E71EFB">
      <w:pPr>
        <w:spacing w:line="360" w:lineRule="auto"/>
        <w:jc w:val="both"/>
        <w:rPr>
          <w:rFonts w:ascii="Arial" w:hAnsi="Arial" w:cs="Arial"/>
          <w:sz w:val="24"/>
          <w:szCs w:val="24"/>
          <w:lang w:val="en-IN"/>
        </w:rPr>
      </w:pPr>
      <w:r w:rsidRPr="00744164">
        <w:rPr>
          <w:rFonts w:ascii="Arial" w:hAnsi="Arial" w:cs="Arial"/>
          <w:sz w:val="24"/>
          <w:szCs w:val="24"/>
          <w:lang w:val="en-IN"/>
        </w:rPr>
        <w:t>According to Sue M. O’ Donnell (2015), the workplace bullying can be mental and physical. The researcher has conducted a quantitative research on an organization and has observed that the workers has faced the bullying like the abonnement</w:t>
      </w:r>
      <w:r w:rsidR="00F36CB2" w:rsidRPr="00744164">
        <w:rPr>
          <w:rFonts w:ascii="Arial" w:hAnsi="Arial" w:cs="Arial"/>
          <w:sz w:val="24"/>
          <w:szCs w:val="24"/>
          <w:lang w:val="en-IN"/>
        </w:rPr>
        <w:t xml:space="preserve"> (</w:t>
      </w:r>
      <w:r w:rsidR="00F36CB2" w:rsidRPr="00744164">
        <w:rPr>
          <w:rFonts w:ascii="Arial" w:hAnsi="Arial" w:cs="Arial"/>
          <w:color w:val="222222"/>
          <w:sz w:val="24"/>
          <w:szCs w:val="24"/>
          <w:shd w:val="clear" w:color="auto" w:fill="FFFFFF"/>
        </w:rPr>
        <w:t>O’Donnell and MacIntosh, 2016</w:t>
      </w:r>
      <w:r w:rsidR="00F36CB2" w:rsidRPr="00744164">
        <w:rPr>
          <w:rFonts w:ascii="Arial" w:hAnsi="Arial" w:cs="Arial"/>
          <w:sz w:val="24"/>
          <w:szCs w:val="24"/>
          <w:lang w:val="en-IN"/>
        </w:rPr>
        <w:t>)</w:t>
      </w:r>
      <w:r w:rsidRPr="00744164">
        <w:rPr>
          <w:rFonts w:ascii="Arial" w:hAnsi="Arial" w:cs="Arial"/>
          <w:sz w:val="24"/>
          <w:szCs w:val="24"/>
          <w:lang w:val="en-IN"/>
        </w:rPr>
        <w:t>. The Canadian workers has faced huge physical, mental and psychological bullying in the workplace. However, they have managed to survive in the place. Yet, there were some other workers they could not survive the bullying and it caused them mental illness.</w:t>
      </w:r>
    </w:p>
    <w:p w:rsidR="00D417E6" w:rsidRPr="00744164" w:rsidRDefault="00D417E6"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On the other hand, according to L. </w:t>
      </w:r>
      <w:proofErr w:type="spellStart"/>
      <w:r w:rsidRPr="00744164">
        <w:rPr>
          <w:rFonts w:ascii="Arial" w:hAnsi="Arial" w:cs="Arial"/>
          <w:sz w:val="24"/>
          <w:szCs w:val="24"/>
          <w:lang w:val="en-IN"/>
        </w:rPr>
        <w:t>IIomaki</w:t>
      </w:r>
      <w:proofErr w:type="spellEnd"/>
      <w:r w:rsidRPr="00744164">
        <w:rPr>
          <w:rFonts w:ascii="Arial" w:hAnsi="Arial" w:cs="Arial"/>
          <w:sz w:val="24"/>
          <w:szCs w:val="24"/>
          <w:lang w:val="en-IN"/>
        </w:rPr>
        <w:t xml:space="preserve"> (2016), digital skill implementation might be able to remove the bullying from the workplace. As per the researcher, the digital skill implementation will help for improving the policies if the organization and will help for monitoring the employee management process</w:t>
      </w:r>
      <w:r w:rsidR="00F36CB2" w:rsidRPr="00744164">
        <w:rPr>
          <w:rFonts w:ascii="Arial" w:hAnsi="Arial" w:cs="Arial"/>
          <w:sz w:val="24"/>
          <w:szCs w:val="24"/>
          <w:lang w:val="en-IN"/>
        </w:rPr>
        <w:t xml:space="preserve"> (</w:t>
      </w:r>
      <w:proofErr w:type="spellStart"/>
      <w:r w:rsidR="00F36CB2" w:rsidRPr="00744164">
        <w:rPr>
          <w:rFonts w:ascii="Arial" w:hAnsi="Arial" w:cs="Arial"/>
          <w:color w:val="222222"/>
          <w:sz w:val="24"/>
          <w:szCs w:val="24"/>
          <w:shd w:val="clear" w:color="auto" w:fill="FFFFFF"/>
        </w:rPr>
        <w:t>Ilomäki</w:t>
      </w:r>
      <w:r w:rsidR="00F36CB2" w:rsidRPr="00744164">
        <w:rPr>
          <w:rFonts w:ascii="Arial" w:hAnsi="Arial" w:cs="Arial"/>
          <w:i/>
          <w:color w:val="222222"/>
          <w:sz w:val="24"/>
          <w:szCs w:val="24"/>
          <w:shd w:val="clear" w:color="auto" w:fill="FFFFFF"/>
        </w:rPr>
        <w:t>et</w:t>
      </w:r>
      <w:proofErr w:type="spellEnd"/>
      <w:r w:rsidR="00F36CB2" w:rsidRPr="00744164">
        <w:rPr>
          <w:rFonts w:ascii="Arial" w:hAnsi="Arial" w:cs="Arial"/>
          <w:i/>
          <w:color w:val="222222"/>
          <w:sz w:val="24"/>
          <w:szCs w:val="24"/>
          <w:shd w:val="clear" w:color="auto" w:fill="FFFFFF"/>
        </w:rPr>
        <w:t xml:space="preserve"> al.</w:t>
      </w:r>
      <w:r w:rsidR="00F36CB2" w:rsidRPr="00744164">
        <w:rPr>
          <w:rFonts w:ascii="Arial" w:hAnsi="Arial" w:cs="Arial"/>
          <w:color w:val="222222"/>
          <w:sz w:val="24"/>
          <w:szCs w:val="24"/>
          <w:shd w:val="clear" w:color="auto" w:fill="FFFFFF"/>
        </w:rPr>
        <w:t xml:space="preserve"> 2016, p.655</w:t>
      </w:r>
      <w:r w:rsidR="00F36CB2" w:rsidRPr="00744164">
        <w:rPr>
          <w:rFonts w:ascii="Arial" w:hAnsi="Arial" w:cs="Arial"/>
          <w:sz w:val="24"/>
          <w:szCs w:val="24"/>
          <w:lang w:val="en-IN"/>
        </w:rPr>
        <w:t>)</w:t>
      </w:r>
      <w:r w:rsidRPr="00744164">
        <w:rPr>
          <w:rFonts w:ascii="Arial" w:hAnsi="Arial" w:cs="Arial"/>
          <w:sz w:val="24"/>
          <w:szCs w:val="24"/>
          <w:lang w:val="en-IN"/>
        </w:rPr>
        <w:t xml:space="preserve">. Moreover, it will also help for improving the performance and awareness among the employees. </w:t>
      </w:r>
      <w:r w:rsidR="00F36CB2" w:rsidRPr="00744164">
        <w:rPr>
          <w:rFonts w:ascii="Arial" w:hAnsi="Arial" w:cs="Arial"/>
          <w:sz w:val="24"/>
          <w:szCs w:val="24"/>
          <w:lang w:val="en-IN"/>
        </w:rPr>
        <w:t>In addition, the researcher has also stated that the digital skill will help for spreading awareness regarding the bullying to many people and will help for educating them regarding the matter (</w:t>
      </w:r>
      <w:r w:rsidR="00F36CB2" w:rsidRPr="00744164">
        <w:rPr>
          <w:rFonts w:ascii="Arial" w:hAnsi="Arial" w:cs="Arial"/>
          <w:color w:val="222222"/>
          <w:sz w:val="24"/>
          <w:szCs w:val="24"/>
          <w:shd w:val="clear" w:color="auto" w:fill="FFFFFF"/>
        </w:rPr>
        <w:t>Correa, 2016</w:t>
      </w:r>
      <w:r w:rsidR="00F36CB2" w:rsidRPr="00744164">
        <w:rPr>
          <w:rFonts w:ascii="Arial" w:hAnsi="Arial" w:cs="Arial"/>
          <w:sz w:val="24"/>
          <w:szCs w:val="24"/>
          <w:lang w:val="en-IN"/>
        </w:rPr>
        <w:t xml:space="preserve">). </w:t>
      </w:r>
    </w:p>
    <w:p w:rsidR="001B6215" w:rsidRPr="00744164" w:rsidRDefault="001B6215" w:rsidP="00744164">
      <w:pPr>
        <w:pStyle w:val="Heading1"/>
      </w:pPr>
      <w:bookmarkStart w:id="3" w:name="_Toc514114970"/>
      <w:r w:rsidRPr="00744164">
        <w:t>Research Methodology:</w:t>
      </w:r>
      <w:bookmarkEnd w:id="3"/>
    </w:p>
    <w:p w:rsidR="006166D5" w:rsidRPr="00744164" w:rsidRDefault="006166D5" w:rsidP="00E71EFB">
      <w:pPr>
        <w:spacing w:line="360" w:lineRule="auto"/>
        <w:jc w:val="both"/>
        <w:rPr>
          <w:rFonts w:ascii="Arial" w:hAnsi="Arial" w:cs="Arial"/>
          <w:b/>
          <w:sz w:val="24"/>
          <w:szCs w:val="24"/>
          <w:lang w:val="en-IN"/>
        </w:rPr>
      </w:pPr>
      <w:r w:rsidRPr="00744164">
        <w:rPr>
          <w:rFonts w:ascii="Arial" w:hAnsi="Arial" w:cs="Arial"/>
          <w:b/>
          <w:sz w:val="24"/>
          <w:szCs w:val="24"/>
          <w:lang w:val="en-IN"/>
        </w:rPr>
        <w:t>Overview:</w:t>
      </w:r>
    </w:p>
    <w:p w:rsidR="006166D5" w:rsidRPr="00744164" w:rsidRDefault="006166D5"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The researcher has developed the methodology part for conducting the entire research in a suitable direction. In addition, the discussion regarding the research methodology also helps for understanding the techniques and tools used for accomplishing the objectives of the research. The research methodology also helps </w:t>
      </w:r>
      <w:r w:rsidRPr="00744164">
        <w:rPr>
          <w:rFonts w:ascii="Arial" w:hAnsi="Arial" w:cs="Arial"/>
          <w:sz w:val="24"/>
          <w:szCs w:val="24"/>
          <w:lang w:val="en-IN"/>
        </w:rPr>
        <w:lastRenderedPageBreak/>
        <w:t xml:space="preserve">for gathering information and choosing a process for analysing the information for developing </w:t>
      </w:r>
      <w:proofErr w:type="spellStart"/>
      <w:r w:rsidRPr="00744164">
        <w:rPr>
          <w:rFonts w:ascii="Arial" w:hAnsi="Arial" w:cs="Arial"/>
          <w:sz w:val="24"/>
          <w:szCs w:val="24"/>
          <w:lang w:val="en-IN"/>
        </w:rPr>
        <w:t>a</w:t>
      </w:r>
      <w:proofErr w:type="spellEnd"/>
      <w:r w:rsidRPr="00744164">
        <w:rPr>
          <w:rFonts w:ascii="Arial" w:hAnsi="Arial" w:cs="Arial"/>
          <w:sz w:val="24"/>
          <w:szCs w:val="24"/>
          <w:lang w:val="en-IN"/>
        </w:rPr>
        <w:t xml:space="preserve"> absolute outcome of the research</w:t>
      </w:r>
    </w:p>
    <w:p w:rsidR="006166D5" w:rsidRPr="00744164" w:rsidRDefault="006166D5"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philosophy:</w:t>
      </w:r>
    </w:p>
    <w:p w:rsidR="006166D5" w:rsidRPr="00744164" w:rsidRDefault="006166D5" w:rsidP="00E71EFB">
      <w:pPr>
        <w:spacing w:line="360" w:lineRule="auto"/>
        <w:jc w:val="both"/>
        <w:rPr>
          <w:rFonts w:ascii="Arial" w:hAnsi="Arial" w:cs="Arial"/>
          <w:sz w:val="24"/>
          <w:szCs w:val="24"/>
          <w:lang w:val="en-IN"/>
        </w:rPr>
      </w:pPr>
      <w:r w:rsidRPr="00744164">
        <w:rPr>
          <w:rFonts w:ascii="Arial" w:hAnsi="Arial" w:cs="Arial"/>
          <w:sz w:val="24"/>
          <w:szCs w:val="24"/>
          <w:lang w:val="en-IN"/>
        </w:rPr>
        <w:t>The researcher has discussed about the selection of research philosophy in the report. The researcher has stated that the selection of the research philosophy helps for understanding the reliability of the gathered data and the researcher also explained that the research philosophy also helps for understanding the study topic in depth. The researcher has stated that there are three types of research philosophies, which are;</w:t>
      </w:r>
    </w:p>
    <w:p w:rsidR="006166D5" w:rsidRPr="00744164" w:rsidRDefault="006166D5" w:rsidP="00E71EFB">
      <w:pPr>
        <w:spacing w:line="360" w:lineRule="auto"/>
        <w:jc w:val="both"/>
        <w:rPr>
          <w:rFonts w:ascii="Arial" w:hAnsi="Arial" w:cs="Arial"/>
          <w:i/>
          <w:sz w:val="24"/>
          <w:szCs w:val="24"/>
          <w:lang w:val="en-IN"/>
        </w:rPr>
      </w:pPr>
      <w:r w:rsidRPr="00744164">
        <w:rPr>
          <w:rFonts w:ascii="Arial" w:hAnsi="Arial" w:cs="Arial"/>
          <w:i/>
          <w:sz w:val="24"/>
          <w:szCs w:val="24"/>
          <w:lang w:val="en-IN"/>
        </w:rPr>
        <w:t>Positivism research philosophy</w:t>
      </w:r>
    </w:p>
    <w:p w:rsidR="006166D5" w:rsidRPr="00744164" w:rsidRDefault="006166D5" w:rsidP="00E71EFB">
      <w:pPr>
        <w:spacing w:line="360" w:lineRule="auto"/>
        <w:jc w:val="both"/>
        <w:rPr>
          <w:rFonts w:ascii="Arial" w:hAnsi="Arial" w:cs="Arial"/>
          <w:i/>
          <w:sz w:val="24"/>
          <w:szCs w:val="24"/>
          <w:lang w:val="en-IN"/>
        </w:rPr>
      </w:pPr>
      <w:r w:rsidRPr="00744164">
        <w:rPr>
          <w:rFonts w:ascii="Arial" w:hAnsi="Arial" w:cs="Arial"/>
          <w:i/>
          <w:sz w:val="24"/>
          <w:szCs w:val="24"/>
          <w:lang w:val="en-IN"/>
        </w:rPr>
        <w:t>Post positivism research philosophy</w:t>
      </w:r>
    </w:p>
    <w:p w:rsidR="006166D5" w:rsidRPr="00744164" w:rsidRDefault="006166D5" w:rsidP="00E71EFB">
      <w:pPr>
        <w:spacing w:line="360" w:lineRule="auto"/>
        <w:jc w:val="both"/>
        <w:rPr>
          <w:rFonts w:ascii="Arial" w:hAnsi="Arial" w:cs="Arial"/>
          <w:i/>
          <w:sz w:val="24"/>
          <w:szCs w:val="24"/>
          <w:lang w:val="en-IN"/>
        </w:rPr>
      </w:pPr>
      <w:r w:rsidRPr="00744164">
        <w:rPr>
          <w:rFonts w:ascii="Arial" w:hAnsi="Arial" w:cs="Arial"/>
          <w:i/>
          <w:sz w:val="24"/>
          <w:szCs w:val="24"/>
          <w:lang w:val="en-IN"/>
        </w:rPr>
        <w:t>Realism research philosophy</w:t>
      </w:r>
    </w:p>
    <w:p w:rsidR="00692E88" w:rsidRPr="00744164" w:rsidRDefault="006166D5"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Among these three research philosophies the researcher has selected the positivism </w:t>
      </w:r>
      <w:r w:rsidR="00F36CB2" w:rsidRPr="00744164">
        <w:rPr>
          <w:rFonts w:ascii="Arial" w:hAnsi="Arial" w:cs="Arial"/>
          <w:sz w:val="24"/>
          <w:szCs w:val="24"/>
          <w:lang w:val="en-IN"/>
        </w:rPr>
        <w:t>research</w:t>
      </w:r>
      <w:r w:rsidRPr="00744164">
        <w:rPr>
          <w:rFonts w:ascii="Arial" w:hAnsi="Arial" w:cs="Arial"/>
          <w:sz w:val="24"/>
          <w:szCs w:val="24"/>
          <w:lang w:val="en-IN"/>
        </w:rPr>
        <w:t xml:space="preserve"> philosophy. The researcher justified the reason of selecting this </w:t>
      </w:r>
      <w:r w:rsidR="00F36CB2" w:rsidRPr="00744164">
        <w:rPr>
          <w:rFonts w:ascii="Arial" w:hAnsi="Arial" w:cs="Arial"/>
          <w:sz w:val="24"/>
          <w:szCs w:val="24"/>
          <w:lang w:val="en-IN"/>
        </w:rPr>
        <w:t>philosophy (</w:t>
      </w:r>
      <w:proofErr w:type="spellStart"/>
      <w:r w:rsidR="00F36CB2" w:rsidRPr="00744164">
        <w:rPr>
          <w:rFonts w:ascii="Arial" w:hAnsi="Arial" w:cs="Arial"/>
          <w:color w:val="222222"/>
          <w:sz w:val="24"/>
          <w:szCs w:val="24"/>
          <w:shd w:val="clear" w:color="auto" w:fill="FFFFFF"/>
        </w:rPr>
        <w:t>Robinson</w:t>
      </w:r>
      <w:r w:rsidR="00F36CB2" w:rsidRPr="00744164">
        <w:rPr>
          <w:rFonts w:ascii="Arial" w:hAnsi="Arial" w:cs="Arial"/>
          <w:i/>
          <w:color w:val="222222"/>
          <w:sz w:val="24"/>
          <w:szCs w:val="24"/>
          <w:shd w:val="clear" w:color="auto" w:fill="FFFFFF"/>
        </w:rPr>
        <w:t>et</w:t>
      </w:r>
      <w:proofErr w:type="spellEnd"/>
      <w:r w:rsidR="00F36CB2" w:rsidRPr="00744164">
        <w:rPr>
          <w:rFonts w:ascii="Arial" w:hAnsi="Arial" w:cs="Arial"/>
          <w:i/>
          <w:color w:val="222222"/>
          <w:sz w:val="24"/>
          <w:szCs w:val="24"/>
          <w:shd w:val="clear" w:color="auto" w:fill="FFFFFF"/>
        </w:rPr>
        <w:t xml:space="preserve"> al</w:t>
      </w:r>
      <w:r w:rsidR="00F36CB2" w:rsidRPr="00744164">
        <w:rPr>
          <w:rFonts w:ascii="Arial" w:hAnsi="Arial" w:cs="Arial"/>
          <w:color w:val="222222"/>
          <w:sz w:val="24"/>
          <w:szCs w:val="24"/>
          <w:shd w:val="clear" w:color="auto" w:fill="FFFFFF"/>
        </w:rPr>
        <w:t>. 2015, p.569</w:t>
      </w:r>
      <w:r w:rsidR="00F36CB2" w:rsidRPr="00744164">
        <w:rPr>
          <w:rFonts w:ascii="Arial" w:hAnsi="Arial" w:cs="Arial"/>
          <w:sz w:val="24"/>
          <w:szCs w:val="24"/>
          <w:lang w:val="en-IN"/>
        </w:rPr>
        <w:t>)</w:t>
      </w:r>
      <w:r w:rsidRPr="00744164">
        <w:rPr>
          <w:rFonts w:ascii="Arial" w:hAnsi="Arial" w:cs="Arial"/>
          <w:sz w:val="24"/>
          <w:szCs w:val="24"/>
          <w:lang w:val="en-IN"/>
        </w:rPr>
        <w:t xml:space="preserve">. The researcher explained that the positivism research philosophy helps for </w:t>
      </w:r>
      <w:r w:rsidR="00692E88" w:rsidRPr="00744164">
        <w:rPr>
          <w:rFonts w:ascii="Arial" w:hAnsi="Arial" w:cs="Arial"/>
          <w:sz w:val="24"/>
          <w:szCs w:val="24"/>
          <w:lang w:val="en-IN"/>
        </w:rPr>
        <w:t xml:space="preserve">understanding the collected information and it also helps for gathering data from various sources. </w:t>
      </w:r>
    </w:p>
    <w:p w:rsidR="00692E88" w:rsidRPr="00744164" w:rsidRDefault="00692E88"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approach:</w:t>
      </w:r>
    </w:p>
    <w:p w:rsidR="00692E88" w:rsidRPr="00744164" w:rsidRDefault="00692E88" w:rsidP="00E71EFB">
      <w:pPr>
        <w:spacing w:line="360" w:lineRule="auto"/>
        <w:jc w:val="both"/>
        <w:rPr>
          <w:rFonts w:ascii="Arial" w:hAnsi="Arial" w:cs="Arial"/>
          <w:sz w:val="24"/>
          <w:szCs w:val="24"/>
          <w:lang w:val="en-IN"/>
        </w:rPr>
      </w:pPr>
      <w:r w:rsidRPr="00744164">
        <w:rPr>
          <w:rFonts w:ascii="Arial" w:hAnsi="Arial" w:cs="Arial"/>
          <w:sz w:val="24"/>
          <w:szCs w:val="24"/>
          <w:lang w:val="en-IN"/>
        </w:rPr>
        <w:t>The researcher also used particular research approach for completing the research. The researcher has stated that there are two types of research approaches, which helps for collecting information regarding a study topic. However, the functionality of the research approaches are different. The research approaches are;</w:t>
      </w:r>
    </w:p>
    <w:p w:rsidR="00692E88" w:rsidRPr="00744164" w:rsidRDefault="00692E88" w:rsidP="00E71EFB">
      <w:pPr>
        <w:spacing w:line="360" w:lineRule="auto"/>
        <w:jc w:val="both"/>
        <w:rPr>
          <w:rFonts w:ascii="Arial" w:hAnsi="Arial" w:cs="Arial"/>
          <w:i/>
          <w:sz w:val="24"/>
          <w:szCs w:val="24"/>
          <w:lang w:val="en-IN"/>
        </w:rPr>
      </w:pPr>
      <w:r w:rsidRPr="00744164">
        <w:rPr>
          <w:rFonts w:ascii="Arial" w:hAnsi="Arial" w:cs="Arial"/>
          <w:i/>
          <w:sz w:val="24"/>
          <w:szCs w:val="24"/>
          <w:lang w:val="en-IN"/>
        </w:rPr>
        <w:t>Inductive research approach</w:t>
      </w:r>
    </w:p>
    <w:p w:rsidR="00692E88" w:rsidRPr="00744164" w:rsidRDefault="00692E88" w:rsidP="00E71EFB">
      <w:pPr>
        <w:spacing w:line="360" w:lineRule="auto"/>
        <w:jc w:val="both"/>
        <w:rPr>
          <w:rFonts w:ascii="Arial" w:hAnsi="Arial" w:cs="Arial"/>
          <w:i/>
          <w:sz w:val="24"/>
          <w:szCs w:val="24"/>
          <w:lang w:val="en-IN"/>
        </w:rPr>
      </w:pPr>
      <w:r w:rsidRPr="00744164">
        <w:rPr>
          <w:rFonts w:ascii="Arial" w:hAnsi="Arial" w:cs="Arial"/>
          <w:i/>
          <w:sz w:val="24"/>
          <w:szCs w:val="24"/>
          <w:lang w:val="en-IN"/>
        </w:rPr>
        <w:t>Deductive research approach</w:t>
      </w:r>
    </w:p>
    <w:p w:rsidR="00692E88" w:rsidRPr="00744164" w:rsidRDefault="00692E88"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Among these two types of research approaches the researcher has selected the deductive research approach for collecting information from various sources. The researcher has stated that the deductive research approach also helps for understanding the link in between the objectives and the physical evidence. </w:t>
      </w:r>
      <w:r w:rsidRPr="00744164">
        <w:rPr>
          <w:rFonts w:ascii="Arial" w:hAnsi="Arial" w:cs="Arial"/>
          <w:sz w:val="24"/>
          <w:szCs w:val="24"/>
          <w:lang w:val="en-IN"/>
        </w:rPr>
        <w:lastRenderedPageBreak/>
        <w:t>Moreover, the researcher also stated that the deductive research approach also helps for defining the similar observations.</w:t>
      </w:r>
    </w:p>
    <w:p w:rsidR="00692E88" w:rsidRPr="00744164" w:rsidRDefault="00692E88"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design:</w:t>
      </w:r>
    </w:p>
    <w:p w:rsidR="00692E88" w:rsidRPr="00744164" w:rsidRDefault="00692E88" w:rsidP="00E71EFB">
      <w:pPr>
        <w:spacing w:line="360" w:lineRule="auto"/>
        <w:jc w:val="both"/>
        <w:rPr>
          <w:rFonts w:ascii="Arial" w:hAnsi="Arial" w:cs="Arial"/>
          <w:sz w:val="24"/>
          <w:szCs w:val="24"/>
          <w:lang w:val="en-IN"/>
        </w:rPr>
      </w:pPr>
      <w:r w:rsidRPr="00744164">
        <w:rPr>
          <w:rFonts w:ascii="Arial" w:hAnsi="Arial" w:cs="Arial"/>
          <w:sz w:val="24"/>
          <w:szCs w:val="24"/>
          <w:lang w:val="en-IN"/>
        </w:rPr>
        <w:t>The researcher has stated that the selection of the research design is very much important for a research. The research design helps for understanding the impact of the study topic. The researcher has stated that there are three types of research designs, in a research. The functionality of different research designs is very much separated from each other. The research designs are;</w:t>
      </w:r>
    </w:p>
    <w:p w:rsidR="00692E88" w:rsidRPr="00744164" w:rsidRDefault="00692E88" w:rsidP="00E71EFB">
      <w:pPr>
        <w:spacing w:line="360" w:lineRule="auto"/>
        <w:jc w:val="both"/>
        <w:rPr>
          <w:rFonts w:ascii="Arial" w:hAnsi="Arial" w:cs="Arial"/>
          <w:i/>
          <w:sz w:val="24"/>
          <w:szCs w:val="24"/>
          <w:lang w:val="en-IN"/>
        </w:rPr>
      </w:pPr>
      <w:r w:rsidRPr="00744164">
        <w:rPr>
          <w:rFonts w:ascii="Arial" w:hAnsi="Arial" w:cs="Arial"/>
          <w:i/>
          <w:sz w:val="24"/>
          <w:szCs w:val="24"/>
          <w:lang w:val="en-IN"/>
        </w:rPr>
        <w:t>Descriptive research design</w:t>
      </w:r>
    </w:p>
    <w:p w:rsidR="00692E88" w:rsidRPr="00744164" w:rsidRDefault="00692E88" w:rsidP="00E71EFB">
      <w:pPr>
        <w:spacing w:line="360" w:lineRule="auto"/>
        <w:jc w:val="both"/>
        <w:rPr>
          <w:rFonts w:ascii="Arial" w:hAnsi="Arial" w:cs="Arial"/>
          <w:i/>
          <w:sz w:val="24"/>
          <w:szCs w:val="24"/>
          <w:lang w:val="en-IN"/>
        </w:rPr>
      </w:pPr>
      <w:r w:rsidRPr="00744164">
        <w:rPr>
          <w:rFonts w:ascii="Arial" w:hAnsi="Arial" w:cs="Arial"/>
          <w:i/>
          <w:sz w:val="24"/>
          <w:szCs w:val="24"/>
          <w:lang w:val="en-IN"/>
        </w:rPr>
        <w:t>Explanatory research design</w:t>
      </w:r>
    </w:p>
    <w:p w:rsidR="00692E88" w:rsidRPr="00744164" w:rsidRDefault="00692E88" w:rsidP="00E71EFB">
      <w:pPr>
        <w:spacing w:line="360" w:lineRule="auto"/>
        <w:jc w:val="both"/>
        <w:rPr>
          <w:rFonts w:ascii="Arial" w:hAnsi="Arial" w:cs="Arial"/>
          <w:i/>
          <w:sz w:val="24"/>
          <w:szCs w:val="24"/>
          <w:lang w:val="en-IN"/>
        </w:rPr>
      </w:pPr>
      <w:r w:rsidRPr="00744164">
        <w:rPr>
          <w:rFonts w:ascii="Arial" w:hAnsi="Arial" w:cs="Arial"/>
          <w:i/>
          <w:sz w:val="24"/>
          <w:szCs w:val="24"/>
          <w:lang w:val="en-IN"/>
        </w:rPr>
        <w:t>Exploratory research design</w:t>
      </w:r>
    </w:p>
    <w:p w:rsidR="00692E88" w:rsidRPr="00744164" w:rsidRDefault="00692E88" w:rsidP="00E71EFB">
      <w:pPr>
        <w:spacing w:line="360" w:lineRule="auto"/>
        <w:jc w:val="both"/>
        <w:rPr>
          <w:rFonts w:ascii="Arial" w:hAnsi="Arial" w:cs="Arial"/>
          <w:sz w:val="24"/>
          <w:szCs w:val="24"/>
          <w:lang w:val="en-IN"/>
        </w:rPr>
      </w:pPr>
      <w:r w:rsidRPr="00744164">
        <w:rPr>
          <w:rFonts w:ascii="Arial" w:hAnsi="Arial" w:cs="Arial"/>
          <w:sz w:val="24"/>
          <w:szCs w:val="24"/>
          <w:lang w:val="en-IN"/>
        </w:rPr>
        <w:t>Among these three research designs, the researcher selected the descriptive research designs based on the quality and the functionality</w:t>
      </w:r>
      <w:r w:rsidR="00F36CB2" w:rsidRPr="00744164">
        <w:rPr>
          <w:rFonts w:ascii="Arial" w:hAnsi="Arial" w:cs="Arial"/>
          <w:sz w:val="24"/>
          <w:szCs w:val="24"/>
          <w:lang w:val="en-IN"/>
        </w:rPr>
        <w:t xml:space="preserve"> (</w:t>
      </w:r>
      <w:proofErr w:type="spellStart"/>
      <w:r w:rsidR="00F36CB2" w:rsidRPr="00744164">
        <w:rPr>
          <w:rFonts w:ascii="Arial" w:hAnsi="Arial" w:cs="Arial"/>
          <w:color w:val="222222"/>
          <w:sz w:val="24"/>
          <w:szCs w:val="24"/>
          <w:shd w:val="clear" w:color="auto" w:fill="FFFFFF"/>
        </w:rPr>
        <w:t>Fida</w:t>
      </w:r>
      <w:r w:rsidR="00F36CB2" w:rsidRPr="00744164">
        <w:rPr>
          <w:rFonts w:ascii="Arial" w:hAnsi="Arial" w:cs="Arial"/>
          <w:i/>
          <w:color w:val="222222"/>
          <w:sz w:val="24"/>
          <w:szCs w:val="24"/>
          <w:shd w:val="clear" w:color="auto" w:fill="FFFFFF"/>
        </w:rPr>
        <w:t>et</w:t>
      </w:r>
      <w:proofErr w:type="spellEnd"/>
      <w:r w:rsidR="00F36CB2" w:rsidRPr="00744164">
        <w:rPr>
          <w:rFonts w:ascii="Arial" w:hAnsi="Arial" w:cs="Arial"/>
          <w:i/>
          <w:color w:val="222222"/>
          <w:sz w:val="24"/>
          <w:szCs w:val="24"/>
          <w:shd w:val="clear" w:color="auto" w:fill="FFFFFF"/>
        </w:rPr>
        <w:t xml:space="preserve"> al.</w:t>
      </w:r>
      <w:r w:rsidR="00F36CB2" w:rsidRPr="00744164">
        <w:rPr>
          <w:rFonts w:ascii="Arial" w:hAnsi="Arial" w:cs="Arial"/>
          <w:color w:val="222222"/>
          <w:sz w:val="24"/>
          <w:szCs w:val="24"/>
          <w:shd w:val="clear" w:color="auto" w:fill="FFFFFF"/>
        </w:rPr>
        <w:t xml:space="preserve"> 2018, p.671</w:t>
      </w:r>
      <w:r w:rsidR="00F36CB2" w:rsidRPr="00744164">
        <w:rPr>
          <w:rFonts w:ascii="Arial" w:hAnsi="Arial" w:cs="Arial"/>
          <w:sz w:val="24"/>
          <w:szCs w:val="24"/>
          <w:lang w:val="en-IN"/>
        </w:rPr>
        <w:t>)</w:t>
      </w:r>
      <w:r w:rsidRPr="00744164">
        <w:rPr>
          <w:rFonts w:ascii="Arial" w:hAnsi="Arial" w:cs="Arial"/>
          <w:sz w:val="24"/>
          <w:szCs w:val="24"/>
          <w:lang w:val="en-IN"/>
        </w:rPr>
        <w:t xml:space="preserve">. The researcher has explained that descriptive research design helps for gathering information regarding the study topic along with the information regarding the impact of the study topic in the field. Moreover, it also helps for digging the root cause of the issue. </w:t>
      </w:r>
    </w:p>
    <w:p w:rsidR="00692E88" w:rsidRPr="00744164" w:rsidRDefault="00692E88"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data collection:</w:t>
      </w:r>
    </w:p>
    <w:p w:rsidR="00692E88" w:rsidRPr="00744164" w:rsidRDefault="00692E88" w:rsidP="00E71EFB">
      <w:pPr>
        <w:spacing w:line="360" w:lineRule="auto"/>
        <w:jc w:val="both"/>
        <w:rPr>
          <w:rFonts w:ascii="Arial" w:hAnsi="Arial" w:cs="Arial"/>
          <w:sz w:val="24"/>
          <w:szCs w:val="24"/>
          <w:lang w:val="en-IN"/>
        </w:rPr>
      </w:pPr>
      <w:r w:rsidRPr="00744164">
        <w:rPr>
          <w:rFonts w:ascii="Arial" w:hAnsi="Arial" w:cs="Arial"/>
          <w:sz w:val="24"/>
          <w:szCs w:val="24"/>
          <w:lang w:val="en-IN"/>
        </w:rPr>
        <w:t>The researcher has observed that there are two types of data collection method, which are;</w:t>
      </w:r>
    </w:p>
    <w:p w:rsidR="00692E88" w:rsidRPr="00744164" w:rsidRDefault="00692E88" w:rsidP="00E71EFB">
      <w:pPr>
        <w:spacing w:line="360" w:lineRule="auto"/>
        <w:jc w:val="both"/>
        <w:rPr>
          <w:rFonts w:ascii="Arial" w:hAnsi="Arial" w:cs="Arial"/>
          <w:i/>
          <w:sz w:val="24"/>
          <w:szCs w:val="24"/>
          <w:lang w:val="en-IN"/>
        </w:rPr>
      </w:pPr>
      <w:r w:rsidRPr="00744164">
        <w:rPr>
          <w:rFonts w:ascii="Arial" w:hAnsi="Arial" w:cs="Arial"/>
          <w:i/>
          <w:sz w:val="24"/>
          <w:szCs w:val="24"/>
          <w:lang w:val="en-IN"/>
        </w:rPr>
        <w:t>Primary data collection method</w:t>
      </w:r>
    </w:p>
    <w:p w:rsidR="00692E88" w:rsidRPr="00744164" w:rsidRDefault="00BA4854" w:rsidP="00E71EFB">
      <w:pPr>
        <w:spacing w:line="360" w:lineRule="auto"/>
        <w:jc w:val="both"/>
        <w:rPr>
          <w:rFonts w:ascii="Arial" w:hAnsi="Arial" w:cs="Arial"/>
          <w:i/>
          <w:sz w:val="24"/>
          <w:szCs w:val="24"/>
          <w:lang w:val="en-IN"/>
        </w:rPr>
      </w:pPr>
      <w:r w:rsidRPr="00744164">
        <w:rPr>
          <w:rFonts w:ascii="Arial" w:hAnsi="Arial" w:cs="Arial"/>
          <w:i/>
          <w:sz w:val="24"/>
          <w:szCs w:val="24"/>
          <w:lang w:val="en-IN"/>
        </w:rPr>
        <w:t>Secondary</w:t>
      </w:r>
      <w:r w:rsidR="00692E88" w:rsidRPr="00744164">
        <w:rPr>
          <w:rFonts w:ascii="Arial" w:hAnsi="Arial" w:cs="Arial"/>
          <w:i/>
          <w:sz w:val="24"/>
          <w:szCs w:val="24"/>
          <w:lang w:val="en-IN"/>
        </w:rPr>
        <w:t xml:space="preserve"> data collection method</w:t>
      </w:r>
    </w:p>
    <w:p w:rsidR="00BA4854" w:rsidRPr="00744164" w:rsidRDefault="00692E88"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The researcher has stated that the primary data collection method helps for gathering information by using the survey and interviewing session. On the other hand, the secondary data collection method helps for gathering information by </w:t>
      </w:r>
      <w:r w:rsidR="00BA4854" w:rsidRPr="00744164">
        <w:rPr>
          <w:rFonts w:ascii="Arial" w:hAnsi="Arial" w:cs="Arial"/>
          <w:sz w:val="24"/>
          <w:szCs w:val="24"/>
          <w:lang w:val="en-IN"/>
        </w:rPr>
        <w:t>analysing</w:t>
      </w:r>
      <w:r w:rsidRPr="00744164">
        <w:rPr>
          <w:rFonts w:ascii="Arial" w:hAnsi="Arial" w:cs="Arial"/>
          <w:sz w:val="24"/>
          <w:szCs w:val="24"/>
          <w:lang w:val="en-IN"/>
        </w:rPr>
        <w:t xml:space="preserve"> different journals and articles </w:t>
      </w:r>
      <w:r w:rsidR="00BA4854" w:rsidRPr="00744164">
        <w:rPr>
          <w:rFonts w:ascii="Arial" w:hAnsi="Arial" w:cs="Arial"/>
          <w:sz w:val="24"/>
          <w:szCs w:val="24"/>
          <w:lang w:val="en-IN"/>
        </w:rPr>
        <w:t>reverent</w:t>
      </w:r>
      <w:r w:rsidRPr="00744164">
        <w:rPr>
          <w:rFonts w:ascii="Arial" w:hAnsi="Arial" w:cs="Arial"/>
          <w:sz w:val="24"/>
          <w:szCs w:val="24"/>
          <w:lang w:val="en-IN"/>
        </w:rPr>
        <w:t xml:space="preserve"> with the topic</w:t>
      </w:r>
      <w:r w:rsidR="00F36CB2" w:rsidRPr="00744164">
        <w:rPr>
          <w:rFonts w:ascii="Arial" w:hAnsi="Arial" w:cs="Arial"/>
          <w:sz w:val="24"/>
          <w:szCs w:val="24"/>
          <w:lang w:val="en-IN"/>
        </w:rPr>
        <w:t xml:space="preserve"> (</w:t>
      </w:r>
      <w:r w:rsidR="00F36CB2" w:rsidRPr="00744164">
        <w:rPr>
          <w:rFonts w:ascii="Arial" w:hAnsi="Arial" w:cs="Arial"/>
          <w:color w:val="222222"/>
          <w:sz w:val="24"/>
          <w:szCs w:val="24"/>
          <w:shd w:val="clear" w:color="auto" w:fill="FFFFFF"/>
        </w:rPr>
        <w:t>Park, 2015</w:t>
      </w:r>
      <w:r w:rsidR="00F36CB2" w:rsidRPr="00744164">
        <w:rPr>
          <w:rFonts w:ascii="Arial" w:hAnsi="Arial" w:cs="Arial"/>
          <w:sz w:val="24"/>
          <w:szCs w:val="24"/>
          <w:lang w:val="en-IN"/>
        </w:rPr>
        <w:t>)</w:t>
      </w:r>
      <w:r w:rsidRPr="00744164">
        <w:rPr>
          <w:rFonts w:ascii="Arial" w:hAnsi="Arial" w:cs="Arial"/>
          <w:sz w:val="24"/>
          <w:szCs w:val="24"/>
          <w:lang w:val="en-IN"/>
        </w:rPr>
        <w:t xml:space="preserve">. For this research, the researcher has used the primary data collection method. That is why the research also developed 5 </w:t>
      </w:r>
      <w:r w:rsidR="00BA4854" w:rsidRPr="00744164">
        <w:rPr>
          <w:rFonts w:ascii="Arial" w:hAnsi="Arial" w:cs="Arial"/>
          <w:sz w:val="24"/>
          <w:szCs w:val="24"/>
          <w:lang w:val="en-IN"/>
        </w:rPr>
        <w:t xml:space="preserve">closed ended questionnaires for gathering </w:t>
      </w:r>
      <w:r w:rsidR="00BA4854" w:rsidRPr="00744164">
        <w:rPr>
          <w:rFonts w:ascii="Arial" w:hAnsi="Arial" w:cs="Arial"/>
          <w:sz w:val="24"/>
          <w:szCs w:val="24"/>
          <w:lang w:val="en-IN"/>
        </w:rPr>
        <w:lastRenderedPageBreak/>
        <w:t xml:space="preserve">information, as the researcher will be using the primary quantitative data collection method. </w:t>
      </w:r>
    </w:p>
    <w:p w:rsidR="00BA4854" w:rsidRPr="00744164" w:rsidRDefault="00BA4854"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data sampling and sample size</w:t>
      </w:r>
    </w:p>
    <w:p w:rsidR="00BA4854" w:rsidRPr="00744164" w:rsidRDefault="00BA4854"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The researcher gathered information only from the employees within the selected organization context. The information from the employees helps for understanding the impact of workplace bullying and the effectiveness of the digital skill for mitigating the issue. For this reason, the researcher used the primary quantitative data analysis process. </w:t>
      </w:r>
    </w:p>
    <w:p w:rsidR="00BA4854" w:rsidRPr="00744164" w:rsidRDefault="00BA4854"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data analysis:</w:t>
      </w:r>
    </w:p>
    <w:p w:rsidR="006166D5" w:rsidRPr="00744164" w:rsidRDefault="00BA4854"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The researcher has used the non-probability data sampling method for collecting information from the employees. The researcher gathered information from 50 employees within that organizational context. Therefore, the sample size is 50. </w:t>
      </w:r>
    </w:p>
    <w:p w:rsidR="00BA4854" w:rsidRPr="00744164" w:rsidRDefault="00BA4854"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ethical consideration:</w:t>
      </w:r>
    </w:p>
    <w:p w:rsidR="00BA4854" w:rsidRPr="00744164" w:rsidRDefault="00BA4854" w:rsidP="00E71EFB">
      <w:pPr>
        <w:spacing w:line="360" w:lineRule="auto"/>
        <w:jc w:val="both"/>
        <w:rPr>
          <w:rFonts w:ascii="Arial" w:hAnsi="Arial" w:cs="Arial"/>
          <w:sz w:val="24"/>
          <w:szCs w:val="24"/>
          <w:lang w:val="en-IN"/>
        </w:rPr>
      </w:pPr>
      <w:r w:rsidRPr="00744164">
        <w:rPr>
          <w:rFonts w:ascii="Arial" w:hAnsi="Arial" w:cs="Arial"/>
          <w:sz w:val="24"/>
          <w:szCs w:val="24"/>
          <w:lang w:val="en-IN"/>
        </w:rPr>
        <w:t>For completing the entire research and for collecting the data regarding the study topic, the researcher has followed some ethical factors in the research. The followed ethical factors are;</w:t>
      </w:r>
    </w:p>
    <w:p w:rsidR="00BA4854" w:rsidRPr="00744164" w:rsidRDefault="00BA4854" w:rsidP="00F36CB2">
      <w:pPr>
        <w:pStyle w:val="ListParagraph"/>
        <w:numPr>
          <w:ilvl w:val="0"/>
          <w:numId w:val="2"/>
        </w:numPr>
        <w:spacing w:line="360" w:lineRule="auto"/>
        <w:jc w:val="both"/>
        <w:rPr>
          <w:rFonts w:ascii="Arial" w:hAnsi="Arial" w:cs="Arial"/>
          <w:sz w:val="24"/>
          <w:szCs w:val="24"/>
          <w:lang w:val="en-IN"/>
        </w:rPr>
      </w:pPr>
      <w:r w:rsidRPr="00744164">
        <w:rPr>
          <w:rFonts w:ascii="Arial" w:hAnsi="Arial" w:cs="Arial"/>
          <w:sz w:val="24"/>
          <w:szCs w:val="24"/>
          <w:lang w:val="en-IN"/>
        </w:rPr>
        <w:t>In the entire data collection process, the data protection act will be used</w:t>
      </w:r>
    </w:p>
    <w:p w:rsidR="00BA4854" w:rsidRPr="00744164" w:rsidRDefault="00BA4854" w:rsidP="00F36CB2">
      <w:pPr>
        <w:pStyle w:val="ListParagraph"/>
        <w:numPr>
          <w:ilvl w:val="0"/>
          <w:numId w:val="2"/>
        </w:numPr>
        <w:spacing w:line="360" w:lineRule="auto"/>
        <w:jc w:val="both"/>
        <w:rPr>
          <w:rFonts w:ascii="Arial" w:hAnsi="Arial" w:cs="Arial"/>
          <w:sz w:val="24"/>
          <w:szCs w:val="24"/>
          <w:lang w:val="en-IN"/>
        </w:rPr>
      </w:pPr>
      <w:r w:rsidRPr="00744164">
        <w:rPr>
          <w:rFonts w:ascii="Arial" w:hAnsi="Arial" w:cs="Arial"/>
          <w:sz w:val="24"/>
          <w:szCs w:val="24"/>
          <w:lang w:val="en-IN"/>
        </w:rPr>
        <w:t>The collected data will not be shared with other party that can harm the business process of the organization</w:t>
      </w:r>
    </w:p>
    <w:p w:rsidR="00BA4854" w:rsidRPr="00744164" w:rsidRDefault="00BA4854" w:rsidP="00F36CB2">
      <w:pPr>
        <w:pStyle w:val="ListParagraph"/>
        <w:numPr>
          <w:ilvl w:val="0"/>
          <w:numId w:val="2"/>
        </w:numPr>
        <w:spacing w:line="360" w:lineRule="auto"/>
        <w:jc w:val="both"/>
        <w:rPr>
          <w:rFonts w:ascii="Arial" w:hAnsi="Arial" w:cs="Arial"/>
          <w:sz w:val="24"/>
          <w:szCs w:val="24"/>
          <w:lang w:val="en-IN"/>
        </w:rPr>
      </w:pPr>
      <w:r w:rsidRPr="00744164">
        <w:rPr>
          <w:rFonts w:ascii="Arial" w:hAnsi="Arial" w:cs="Arial"/>
          <w:sz w:val="24"/>
          <w:szCs w:val="24"/>
          <w:lang w:val="en-IN"/>
        </w:rPr>
        <w:t>The collected data will be completely genuine.</w:t>
      </w:r>
    </w:p>
    <w:p w:rsidR="00BA4854" w:rsidRPr="00744164" w:rsidRDefault="00BA4854" w:rsidP="00F36CB2">
      <w:pPr>
        <w:pStyle w:val="ListParagraph"/>
        <w:numPr>
          <w:ilvl w:val="0"/>
          <w:numId w:val="2"/>
        </w:numPr>
        <w:spacing w:line="360" w:lineRule="auto"/>
        <w:jc w:val="both"/>
        <w:rPr>
          <w:rFonts w:ascii="Arial" w:hAnsi="Arial" w:cs="Arial"/>
          <w:sz w:val="24"/>
          <w:szCs w:val="24"/>
          <w:lang w:val="en-IN"/>
        </w:rPr>
      </w:pPr>
      <w:r w:rsidRPr="00744164">
        <w:rPr>
          <w:rFonts w:ascii="Arial" w:hAnsi="Arial" w:cs="Arial"/>
          <w:sz w:val="24"/>
          <w:szCs w:val="24"/>
          <w:lang w:val="en-IN"/>
        </w:rPr>
        <w:t>No one’s feelings will be hurt during the data collection</w:t>
      </w:r>
    </w:p>
    <w:p w:rsidR="00BA4854" w:rsidRPr="00744164" w:rsidRDefault="00BA4854" w:rsidP="00F36CB2">
      <w:pPr>
        <w:pStyle w:val="ListParagraph"/>
        <w:numPr>
          <w:ilvl w:val="0"/>
          <w:numId w:val="2"/>
        </w:numPr>
        <w:spacing w:line="360" w:lineRule="auto"/>
        <w:jc w:val="both"/>
        <w:rPr>
          <w:rFonts w:ascii="Arial" w:hAnsi="Arial" w:cs="Arial"/>
          <w:sz w:val="24"/>
          <w:szCs w:val="24"/>
          <w:lang w:val="en-IN"/>
        </w:rPr>
      </w:pPr>
      <w:r w:rsidRPr="00744164">
        <w:rPr>
          <w:rFonts w:ascii="Arial" w:hAnsi="Arial" w:cs="Arial"/>
          <w:sz w:val="24"/>
          <w:szCs w:val="24"/>
          <w:lang w:val="en-IN"/>
        </w:rPr>
        <w:t>The collected data will not be manipulated</w:t>
      </w:r>
    </w:p>
    <w:p w:rsidR="00BA4854" w:rsidRPr="00744164" w:rsidRDefault="00BA4854" w:rsidP="00E71EFB">
      <w:pPr>
        <w:spacing w:line="360" w:lineRule="auto"/>
        <w:jc w:val="both"/>
        <w:rPr>
          <w:rFonts w:ascii="Arial" w:hAnsi="Arial" w:cs="Arial"/>
          <w:b/>
          <w:sz w:val="24"/>
          <w:szCs w:val="24"/>
          <w:lang w:val="en-IN"/>
        </w:rPr>
      </w:pPr>
      <w:r w:rsidRPr="00744164">
        <w:rPr>
          <w:rFonts w:ascii="Arial" w:hAnsi="Arial" w:cs="Arial"/>
          <w:b/>
          <w:sz w:val="24"/>
          <w:szCs w:val="24"/>
          <w:lang w:val="en-IN"/>
        </w:rPr>
        <w:t>Research accessibility issues:</w:t>
      </w:r>
    </w:p>
    <w:p w:rsidR="00BA4854" w:rsidRPr="00744164" w:rsidRDefault="00BA4854"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The researcher has faced several issues during the research, first of all the researcher has faced the issue with the geographic location of the data collection, this caused lack of information processing. Moreover, the researcher also faced the issue with the time duration of the research. In addition, the lack of journals and articles was another issue that hampered the development of the literature review. </w:t>
      </w:r>
    </w:p>
    <w:p w:rsidR="001B6215" w:rsidRPr="00744164" w:rsidRDefault="001B6215" w:rsidP="00744164">
      <w:pPr>
        <w:pStyle w:val="Heading1"/>
      </w:pPr>
      <w:bookmarkStart w:id="4" w:name="_Toc514114971"/>
      <w:r w:rsidRPr="00744164">
        <w:lastRenderedPageBreak/>
        <w:t>Data Analysis:</w:t>
      </w:r>
      <w:bookmarkEnd w:id="4"/>
    </w:p>
    <w:p w:rsidR="00BA4854" w:rsidRPr="00744164" w:rsidRDefault="00BA4854"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Overview: The researcher has used the </w:t>
      </w:r>
      <w:r w:rsidR="00137874" w:rsidRPr="00744164">
        <w:rPr>
          <w:rFonts w:ascii="Arial" w:hAnsi="Arial" w:cs="Arial"/>
          <w:sz w:val="24"/>
          <w:szCs w:val="24"/>
          <w:lang w:val="en-IN"/>
        </w:rPr>
        <w:t xml:space="preserve">primary qualitative data analysis process, which helps for collecting information from the employees of the organization. The researcher used 5 closed ended questionnaires for collecting information. </w:t>
      </w:r>
    </w:p>
    <w:p w:rsidR="00137874" w:rsidRPr="00744164" w:rsidRDefault="00137874" w:rsidP="00E71EFB">
      <w:pPr>
        <w:spacing w:line="360" w:lineRule="auto"/>
        <w:jc w:val="both"/>
        <w:rPr>
          <w:rFonts w:ascii="Arial" w:hAnsi="Arial" w:cs="Arial"/>
          <w:b/>
          <w:sz w:val="24"/>
          <w:szCs w:val="24"/>
          <w:lang w:val="en-IN"/>
        </w:rPr>
      </w:pPr>
      <w:r w:rsidRPr="00744164">
        <w:rPr>
          <w:rFonts w:ascii="Arial" w:hAnsi="Arial" w:cs="Arial"/>
          <w:b/>
          <w:sz w:val="24"/>
          <w:szCs w:val="24"/>
          <w:lang w:val="en-IN"/>
        </w:rPr>
        <w:t>Qualitative data analysis:</w:t>
      </w:r>
    </w:p>
    <w:p w:rsidR="00137874" w:rsidRPr="00744164" w:rsidRDefault="00137874"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1. </w:t>
      </w:r>
      <w:r w:rsidR="007F35BE" w:rsidRPr="00744164">
        <w:rPr>
          <w:rFonts w:ascii="Arial" w:hAnsi="Arial" w:cs="Arial"/>
          <w:sz w:val="24"/>
          <w:szCs w:val="24"/>
          <w:lang w:val="en-IN"/>
        </w:rPr>
        <w:t>What is your perspective on the implication of the digital skill?</w:t>
      </w:r>
    </w:p>
    <w:tbl>
      <w:tblPr>
        <w:tblStyle w:val="TableGrid"/>
        <w:tblW w:w="0" w:type="auto"/>
        <w:tblLook w:val="04A0" w:firstRow="1" w:lastRow="0" w:firstColumn="1" w:lastColumn="0" w:noHBand="0" w:noVBand="1"/>
      </w:tblPr>
      <w:tblGrid>
        <w:gridCol w:w="2254"/>
        <w:gridCol w:w="2254"/>
        <w:gridCol w:w="2254"/>
        <w:gridCol w:w="2254"/>
      </w:tblGrid>
      <w:tr w:rsidR="007F35BE" w:rsidRPr="00744164" w:rsidTr="007F35BE">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Options</w:t>
            </w:r>
          </w:p>
        </w:tc>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Number of participants</w:t>
            </w:r>
          </w:p>
        </w:tc>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Total Participants</w:t>
            </w:r>
          </w:p>
        </w:tc>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Percentage (%)</w:t>
            </w:r>
          </w:p>
        </w:tc>
      </w:tr>
      <w:tr w:rsidR="007F35BE" w:rsidRPr="00744164" w:rsidTr="007F35BE">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Good </w:t>
            </w:r>
          </w:p>
        </w:tc>
        <w:tc>
          <w:tcPr>
            <w:tcW w:w="2254" w:type="dxa"/>
          </w:tcPr>
          <w:p w:rsidR="007F35BE" w:rsidRPr="00744164" w:rsidRDefault="006473F1" w:rsidP="00E71EFB">
            <w:pPr>
              <w:spacing w:line="360" w:lineRule="auto"/>
              <w:jc w:val="both"/>
              <w:rPr>
                <w:rFonts w:ascii="Arial" w:hAnsi="Arial" w:cs="Arial"/>
                <w:sz w:val="24"/>
                <w:szCs w:val="24"/>
                <w:lang w:val="en-IN"/>
              </w:rPr>
            </w:pPr>
            <w:r w:rsidRPr="00744164">
              <w:rPr>
                <w:rFonts w:ascii="Arial" w:hAnsi="Arial" w:cs="Arial"/>
                <w:sz w:val="24"/>
                <w:szCs w:val="24"/>
                <w:lang w:val="en-IN"/>
              </w:rPr>
              <w:t>20</w:t>
            </w:r>
          </w:p>
        </w:tc>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7F35BE" w:rsidRPr="00744164" w:rsidRDefault="00741C58" w:rsidP="00E71EFB">
            <w:pPr>
              <w:spacing w:line="360" w:lineRule="auto"/>
              <w:jc w:val="both"/>
              <w:rPr>
                <w:rFonts w:ascii="Arial" w:hAnsi="Arial" w:cs="Arial"/>
                <w:sz w:val="24"/>
                <w:szCs w:val="24"/>
                <w:lang w:val="en-IN"/>
              </w:rPr>
            </w:pPr>
            <w:r w:rsidRPr="00744164">
              <w:rPr>
                <w:rFonts w:ascii="Arial" w:hAnsi="Arial" w:cs="Arial"/>
                <w:sz w:val="24"/>
                <w:szCs w:val="24"/>
                <w:lang w:val="en-IN"/>
              </w:rPr>
              <w:t>40</w:t>
            </w:r>
          </w:p>
        </w:tc>
      </w:tr>
      <w:tr w:rsidR="007F35BE" w:rsidRPr="00744164" w:rsidTr="007F35BE">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Bad</w:t>
            </w:r>
          </w:p>
        </w:tc>
        <w:tc>
          <w:tcPr>
            <w:tcW w:w="2254" w:type="dxa"/>
          </w:tcPr>
          <w:p w:rsidR="007F35BE" w:rsidRPr="00744164" w:rsidRDefault="006473F1" w:rsidP="00E71EFB">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7F35BE" w:rsidRPr="00744164" w:rsidRDefault="00741C58" w:rsidP="00E71EFB">
            <w:pPr>
              <w:spacing w:line="360" w:lineRule="auto"/>
              <w:jc w:val="both"/>
              <w:rPr>
                <w:rFonts w:ascii="Arial" w:hAnsi="Arial" w:cs="Arial"/>
                <w:sz w:val="24"/>
                <w:szCs w:val="24"/>
                <w:lang w:val="en-IN"/>
              </w:rPr>
            </w:pPr>
            <w:r w:rsidRPr="00744164">
              <w:rPr>
                <w:rFonts w:ascii="Arial" w:hAnsi="Arial" w:cs="Arial"/>
                <w:sz w:val="24"/>
                <w:szCs w:val="24"/>
                <w:lang w:val="en-IN"/>
              </w:rPr>
              <w:t>20</w:t>
            </w:r>
          </w:p>
        </w:tc>
      </w:tr>
      <w:tr w:rsidR="007F35BE" w:rsidRPr="00744164" w:rsidTr="007F35BE">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Average </w:t>
            </w:r>
          </w:p>
        </w:tc>
        <w:tc>
          <w:tcPr>
            <w:tcW w:w="2254" w:type="dxa"/>
          </w:tcPr>
          <w:p w:rsidR="007F35BE" w:rsidRPr="00744164" w:rsidRDefault="006473F1" w:rsidP="00E71EFB">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7F35BE" w:rsidRPr="00744164" w:rsidRDefault="00741C58" w:rsidP="00E71EFB">
            <w:pPr>
              <w:spacing w:line="360" w:lineRule="auto"/>
              <w:jc w:val="both"/>
              <w:rPr>
                <w:rFonts w:ascii="Arial" w:hAnsi="Arial" w:cs="Arial"/>
                <w:sz w:val="24"/>
                <w:szCs w:val="24"/>
                <w:lang w:val="en-IN"/>
              </w:rPr>
            </w:pPr>
            <w:r w:rsidRPr="00744164">
              <w:rPr>
                <w:rFonts w:ascii="Arial" w:hAnsi="Arial" w:cs="Arial"/>
                <w:sz w:val="24"/>
                <w:szCs w:val="24"/>
                <w:lang w:val="en-IN"/>
              </w:rPr>
              <w:t>20</w:t>
            </w:r>
          </w:p>
        </w:tc>
      </w:tr>
      <w:tr w:rsidR="007F35BE" w:rsidRPr="00744164" w:rsidTr="007F35BE">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Poor</w:t>
            </w:r>
          </w:p>
        </w:tc>
        <w:tc>
          <w:tcPr>
            <w:tcW w:w="2254" w:type="dxa"/>
          </w:tcPr>
          <w:p w:rsidR="007F35BE" w:rsidRPr="00744164" w:rsidRDefault="006473F1" w:rsidP="00E71EFB">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7F35BE" w:rsidRPr="00744164" w:rsidRDefault="00741C58" w:rsidP="00E71EFB">
            <w:pPr>
              <w:spacing w:line="360" w:lineRule="auto"/>
              <w:jc w:val="both"/>
              <w:rPr>
                <w:rFonts w:ascii="Arial" w:hAnsi="Arial" w:cs="Arial"/>
                <w:sz w:val="24"/>
                <w:szCs w:val="24"/>
                <w:lang w:val="en-IN"/>
              </w:rPr>
            </w:pPr>
            <w:r w:rsidRPr="00744164">
              <w:rPr>
                <w:rFonts w:ascii="Arial" w:hAnsi="Arial" w:cs="Arial"/>
                <w:sz w:val="24"/>
                <w:szCs w:val="24"/>
                <w:lang w:val="en-IN"/>
              </w:rPr>
              <w:t>20</w:t>
            </w:r>
          </w:p>
        </w:tc>
      </w:tr>
    </w:tbl>
    <w:p w:rsidR="007F35BE" w:rsidRPr="00744164" w:rsidRDefault="00EC08D5" w:rsidP="00EC08D5">
      <w:pPr>
        <w:spacing w:line="360" w:lineRule="auto"/>
        <w:jc w:val="center"/>
        <w:rPr>
          <w:rFonts w:ascii="Arial" w:hAnsi="Arial" w:cs="Arial"/>
          <w:sz w:val="24"/>
          <w:szCs w:val="24"/>
          <w:lang w:val="en-IN"/>
        </w:rPr>
      </w:pPr>
      <w:r w:rsidRPr="00744164">
        <w:rPr>
          <w:rFonts w:ascii="Arial" w:hAnsi="Arial" w:cs="Arial"/>
          <w:sz w:val="24"/>
          <w:szCs w:val="24"/>
          <w:lang w:val="en-IN"/>
        </w:rPr>
        <w:t>Table 1</w:t>
      </w:r>
    </w:p>
    <w:p w:rsidR="00741C58" w:rsidRPr="00744164" w:rsidRDefault="00741C58" w:rsidP="00741C58">
      <w:pPr>
        <w:spacing w:line="360" w:lineRule="auto"/>
        <w:jc w:val="center"/>
        <w:rPr>
          <w:rFonts w:ascii="Arial" w:hAnsi="Arial" w:cs="Arial"/>
          <w:sz w:val="24"/>
          <w:szCs w:val="24"/>
          <w:lang w:val="en-IN"/>
        </w:rPr>
      </w:pPr>
      <w:r w:rsidRPr="00744164">
        <w:rPr>
          <w:rFonts w:ascii="Arial" w:hAnsi="Arial" w:cs="Arial"/>
          <w:noProof/>
          <w:lang w:val="en-US"/>
        </w:rPr>
        <w:drawing>
          <wp:inline distT="0" distB="0" distL="0" distR="0">
            <wp:extent cx="4572000" cy="2743200"/>
            <wp:effectExtent l="38100" t="0" r="0" b="0"/>
            <wp:docPr id="5" name="Chart 5">
              <a:extLst xmlns:a="http://schemas.openxmlformats.org/drawingml/2006/main">
                <a:ext uri="{FF2B5EF4-FFF2-40B4-BE49-F238E27FC236}">
                  <a16:creationId xmlns:a16="http://schemas.microsoft.com/office/drawing/2014/main" id="{8A15B9EA-3C5D-4989-B1AD-2E468F4F44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C08D5" w:rsidRPr="00744164" w:rsidRDefault="00EC08D5" w:rsidP="00741C58">
      <w:pPr>
        <w:spacing w:line="360" w:lineRule="auto"/>
        <w:jc w:val="center"/>
        <w:rPr>
          <w:rFonts w:ascii="Arial" w:hAnsi="Arial" w:cs="Arial"/>
          <w:sz w:val="24"/>
          <w:szCs w:val="24"/>
          <w:lang w:val="en-IN"/>
        </w:rPr>
      </w:pPr>
      <w:r w:rsidRPr="00744164">
        <w:rPr>
          <w:rFonts w:ascii="Arial" w:hAnsi="Arial" w:cs="Arial"/>
          <w:sz w:val="24"/>
          <w:szCs w:val="24"/>
          <w:lang w:val="en-IN"/>
        </w:rPr>
        <w:t>Figure 1</w:t>
      </w:r>
    </w:p>
    <w:p w:rsidR="00EC08D5" w:rsidRPr="00744164" w:rsidRDefault="00EC08D5" w:rsidP="00EC08D5">
      <w:pPr>
        <w:spacing w:line="360" w:lineRule="auto"/>
        <w:jc w:val="both"/>
        <w:rPr>
          <w:rFonts w:ascii="Arial" w:hAnsi="Arial" w:cs="Arial"/>
          <w:sz w:val="24"/>
          <w:szCs w:val="24"/>
          <w:lang w:val="en-IN"/>
        </w:rPr>
      </w:pPr>
      <w:r w:rsidRPr="00744164">
        <w:rPr>
          <w:rFonts w:ascii="Arial" w:hAnsi="Arial" w:cs="Arial"/>
          <w:sz w:val="24"/>
          <w:szCs w:val="24"/>
          <w:lang w:val="en-IN"/>
        </w:rPr>
        <w:t xml:space="preserve">From the above analysis, it has been observed that total 40 percent employees are stating that the digital skill implementation is good for them and company. On the other hand, 20 percent people has voted against the bad, average and poor. </w:t>
      </w:r>
    </w:p>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2. How much you are agreeing that the implementation of the digital skill will help for removing bullying from workplace?</w:t>
      </w:r>
    </w:p>
    <w:tbl>
      <w:tblPr>
        <w:tblStyle w:val="TableGrid"/>
        <w:tblW w:w="0" w:type="auto"/>
        <w:tblLook w:val="04A0" w:firstRow="1" w:lastRow="0" w:firstColumn="1" w:lastColumn="0" w:noHBand="0" w:noVBand="1"/>
      </w:tblPr>
      <w:tblGrid>
        <w:gridCol w:w="2254"/>
        <w:gridCol w:w="2254"/>
        <w:gridCol w:w="2254"/>
        <w:gridCol w:w="2254"/>
      </w:tblGrid>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lastRenderedPageBreak/>
              <w:t>Options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Number of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Total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Percentage (%)</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 xml:space="preserve">Agree </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30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 xml:space="preserve">Neutral </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Disagree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disagree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20</w:t>
            </w:r>
          </w:p>
        </w:tc>
      </w:tr>
    </w:tbl>
    <w:p w:rsidR="00106C5D" w:rsidRPr="00744164" w:rsidRDefault="00EC08D5" w:rsidP="00EC08D5">
      <w:pPr>
        <w:spacing w:line="360" w:lineRule="auto"/>
        <w:jc w:val="center"/>
        <w:rPr>
          <w:rFonts w:ascii="Arial" w:hAnsi="Arial" w:cs="Arial"/>
          <w:sz w:val="24"/>
          <w:szCs w:val="24"/>
          <w:lang w:val="en-IN"/>
        </w:rPr>
      </w:pPr>
      <w:r w:rsidRPr="00744164">
        <w:rPr>
          <w:rFonts w:ascii="Arial" w:hAnsi="Arial" w:cs="Arial"/>
          <w:sz w:val="24"/>
          <w:szCs w:val="24"/>
          <w:lang w:val="en-IN"/>
        </w:rPr>
        <w:t>Table 2</w:t>
      </w:r>
    </w:p>
    <w:p w:rsidR="00741C58" w:rsidRPr="00744164" w:rsidRDefault="00741C58" w:rsidP="00741C58">
      <w:pPr>
        <w:spacing w:line="360" w:lineRule="auto"/>
        <w:jc w:val="center"/>
        <w:rPr>
          <w:rFonts w:ascii="Arial" w:hAnsi="Arial" w:cs="Arial"/>
          <w:sz w:val="24"/>
          <w:szCs w:val="24"/>
          <w:lang w:val="en-IN"/>
        </w:rPr>
      </w:pPr>
      <w:r w:rsidRPr="00744164">
        <w:rPr>
          <w:rFonts w:ascii="Arial" w:hAnsi="Arial" w:cs="Arial"/>
          <w:noProof/>
          <w:lang w:val="en-US"/>
        </w:rPr>
        <w:drawing>
          <wp:inline distT="0" distB="0" distL="0" distR="0">
            <wp:extent cx="4572000" cy="2600325"/>
            <wp:effectExtent l="0" t="0" r="0" b="0"/>
            <wp:docPr id="4" name="Chart 4">
              <a:extLst xmlns:a="http://schemas.openxmlformats.org/drawingml/2006/main">
                <a:ext uri="{FF2B5EF4-FFF2-40B4-BE49-F238E27FC236}">
                  <a16:creationId xmlns:a16="http://schemas.microsoft.com/office/drawing/2014/main" id="{E47899F9-01E2-4544-8DCE-0AE02D8B36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C08D5" w:rsidRPr="00744164" w:rsidRDefault="00EC08D5" w:rsidP="00741C58">
      <w:pPr>
        <w:spacing w:line="360" w:lineRule="auto"/>
        <w:jc w:val="center"/>
        <w:rPr>
          <w:rFonts w:ascii="Arial" w:hAnsi="Arial" w:cs="Arial"/>
          <w:sz w:val="24"/>
          <w:szCs w:val="24"/>
          <w:lang w:val="en-IN"/>
        </w:rPr>
      </w:pPr>
      <w:r w:rsidRPr="00744164">
        <w:rPr>
          <w:rFonts w:ascii="Arial" w:hAnsi="Arial" w:cs="Arial"/>
          <w:sz w:val="24"/>
          <w:szCs w:val="24"/>
          <w:lang w:val="en-IN"/>
        </w:rPr>
        <w:t>Figure 2</w:t>
      </w:r>
    </w:p>
    <w:p w:rsidR="00EC08D5" w:rsidRPr="00744164" w:rsidRDefault="00EC08D5" w:rsidP="00EC08D5">
      <w:pPr>
        <w:spacing w:line="360" w:lineRule="auto"/>
        <w:jc w:val="both"/>
        <w:rPr>
          <w:rFonts w:ascii="Arial" w:hAnsi="Arial" w:cs="Arial"/>
          <w:sz w:val="24"/>
          <w:szCs w:val="24"/>
          <w:lang w:val="en-IN"/>
        </w:rPr>
      </w:pPr>
      <w:r w:rsidRPr="00744164">
        <w:rPr>
          <w:rFonts w:ascii="Arial" w:hAnsi="Arial" w:cs="Arial"/>
          <w:sz w:val="24"/>
          <w:szCs w:val="24"/>
          <w:lang w:val="en-IN"/>
        </w:rPr>
        <w:t xml:space="preserve">From the above analysis, it has been observed that total 50 percent employees are agreeing that the digital skill implementation will help for removing bullying from workplace. On the contrary, 40 percent people are not agreeing with the fact. </w:t>
      </w:r>
    </w:p>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3. How much you are satisfied with the digital skill performance?</w:t>
      </w:r>
    </w:p>
    <w:tbl>
      <w:tblPr>
        <w:tblStyle w:val="TableGrid"/>
        <w:tblW w:w="0" w:type="auto"/>
        <w:tblLook w:val="04A0" w:firstRow="1" w:lastRow="0" w:firstColumn="1" w:lastColumn="0" w:noHBand="0" w:noVBand="1"/>
      </w:tblPr>
      <w:tblGrid>
        <w:gridCol w:w="2254"/>
        <w:gridCol w:w="2254"/>
        <w:gridCol w:w="2254"/>
        <w:gridCol w:w="2254"/>
      </w:tblGrid>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Options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Number of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Total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Percentage (%)</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Satisfied</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satisfied</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30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 xml:space="preserve">Neutral </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4</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Dissatisfied</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13</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26</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Dissatisfied</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20</w:t>
            </w:r>
          </w:p>
        </w:tc>
      </w:tr>
    </w:tbl>
    <w:p w:rsidR="00106C5D" w:rsidRPr="00744164" w:rsidRDefault="00EC08D5" w:rsidP="00EC08D5">
      <w:pPr>
        <w:spacing w:line="360" w:lineRule="auto"/>
        <w:jc w:val="center"/>
        <w:rPr>
          <w:rFonts w:ascii="Arial" w:hAnsi="Arial" w:cs="Arial"/>
          <w:sz w:val="24"/>
          <w:szCs w:val="24"/>
          <w:lang w:val="en-IN"/>
        </w:rPr>
      </w:pPr>
      <w:r w:rsidRPr="00744164">
        <w:rPr>
          <w:rFonts w:ascii="Arial" w:hAnsi="Arial" w:cs="Arial"/>
          <w:sz w:val="24"/>
          <w:szCs w:val="24"/>
          <w:lang w:val="en-IN"/>
        </w:rPr>
        <w:lastRenderedPageBreak/>
        <w:t>Table 3</w:t>
      </w:r>
    </w:p>
    <w:p w:rsidR="00741C58" w:rsidRPr="00744164" w:rsidRDefault="00741C58" w:rsidP="00741C58">
      <w:pPr>
        <w:spacing w:line="360" w:lineRule="auto"/>
        <w:jc w:val="center"/>
        <w:rPr>
          <w:rFonts w:ascii="Arial" w:hAnsi="Arial" w:cs="Arial"/>
          <w:sz w:val="24"/>
          <w:szCs w:val="24"/>
          <w:lang w:val="en-IN"/>
        </w:rPr>
      </w:pPr>
      <w:r w:rsidRPr="00744164">
        <w:rPr>
          <w:rFonts w:ascii="Arial" w:hAnsi="Arial" w:cs="Arial"/>
          <w:noProof/>
          <w:lang w:val="en-US"/>
        </w:rPr>
        <w:drawing>
          <wp:inline distT="0" distB="0" distL="0" distR="0">
            <wp:extent cx="4572000" cy="2743200"/>
            <wp:effectExtent l="0" t="0" r="0" b="0"/>
            <wp:docPr id="3" name="Chart 3">
              <a:extLst xmlns:a="http://schemas.openxmlformats.org/drawingml/2006/main">
                <a:ext uri="{FF2B5EF4-FFF2-40B4-BE49-F238E27FC236}">
                  <a16:creationId xmlns:a16="http://schemas.microsoft.com/office/drawing/2014/main" id="{3C716188-9F12-44B1-8290-1DCC1A38E3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C08D5" w:rsidRPr="00744164" w:rsidRDefault="00EC08D5" w:rsidP="00741C58">
      <w:pPr>
        <w:spacing w:line="360" w:lineRule="auto"/>
        <w:jc w:val="center"/>
        <w:rPr>
          <w:rFonts w:ascii="Arial" w:hAnsi="Arial" w:cs="Arial"/>
          <w:sz w:val="24"/>
          <w:szCs w:val="24"/>
          <w:lang w:val="en-IN"/>
        </w:rPr>
      </w:pPr>
      <w:r w:rsidRPr="00744164">
        <w:rPr>
          <w:rFonts w:ascii="Arial" w:hAnsi="Arial" w:cs="Arial"/>
          <w:sz w:val="24"/>
          <w:szCs w:val="24"/>
          <w:lang w:val="en-IN"/>
        </w:rPr>
        <w:t>Figure 3</w:t>
      </w:r>
    </w:p>
    <w:p w:rsidR="00EC08D5" w:rsidRPr="00744164" w:rsidRDefault="00EC08D5" w:rsidP="00EC08D5">
      <w:pPr>
        <w:spacing w:line="360" w:lineRule="auto"/>
        <w:jc w:val="both"/>
        <w:rPr>
          <w:rFonts w:ascii="Arial" w:hAnsi="Arial" w:cs="Arial"/>
          <w:sz w:val="24"/>
          <w:szCs w:val="24"/>
          <w:lang w:val="en-IN"/>
        </w:rPr>
      </w:pPr>
      <w:r w:rsidRPr="00744164">
        <w:rPr>
          <w:rFonts w:ascii="Arial" w:hAnsi="Arial" w:cs="Arial"/>
          <w:sz w:val="24"/>
          <w:szCs w:val="24"/>
          <w:lang w:val="en-IN"/>
        </w:rPr>
        <w:t xml:space="preserve">It has been observed that total 50 percent people of the organization are satisfied with the performance of digital skill. On the contrary, 46 percent people are not satisfied with the digital skill performance. </w:t>
      </w:r>
    </w:p>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4. How much you are agreeing that digital skill implementation will help for improving the performance of the organization?</w:t>
      </w:r>
    </w:p>
    <w:tbl>
      <w:tblPr>
        <w:tblStyle w:val="TableGrid"/>
        <w:tblW w:w="0" w:type="auto"/>
        <w:tblLook w:val="04A0" w:firstRow="1" w:lastRow="0" w:firstColumn="1" w:lastColumn="0" w:noHBand="0" w:noVBand="1"/>
      </w:tblPr>
      <w:tblGrid>
        <w:gridCol w:w="2254"/>
        <w:gridCol w:w="2254"/>
        <w:gridCol w:w="2254"/>
        <w:gridCol w:w="2254"/>
      </w:tblGrid>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Options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Number of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Total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Percentage (%)</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 xml:space="preserve">Agree </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30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30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 xml:space="preserve">Neutral </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4</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Disagree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disagree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8</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16</w:t>
            </w:r>
          </w:p>
        </w:tc>
      </w:tr>
    </w:tbl>
    <w:p w:rsidR="00106C5D" w:rsidRPr="00744164" w:rsidRDefault="00EC08D5" w:rsidP="00EC08D5">
      <w:pPr>
        <w:spacing w:line="360" w:lineRule="auto"/>
        <w:jc w:val="center"/>
        <w:rPr>
          <w:rFonts w:ascii="Arial" w:hAnsi="Arial" w:cs="Arial"/>
          <w:sz w:val="24"/>
          <w:szCs w:val="24"/>
          <w:lang w:val="en-IN"/>
        </w:rPr>
      </w:pPr>
      <w:r w:rsidRPr="00744164">
        <w:rPr>
          <w:rFonts w:ascii="Arial" w:hAnsi="Arial" w:cs="Arial"/>
          <w:sz w:val="24"/>
          <w:szCs w:val="24"/>
          <w:lang w:val="en-IN"/>
        </w:rPr>
        <w:t>Table 4</w:t>
      </w:r>
    </w:p>
    <w:p w:rsidR="00741C58" w:rsidRPr="00744164" w:rsidRDefault="00741C58" w:rsidP="00741C58">
      <w:pPr>
        <w:spacing w:line="360" w:lineRule="auto"/>
        <w:jc w:val="center"/>
        <w:rPr>
          <w:rFonts w:ascii="Arial" w:hAnsi="Arial" w:cs="Arial"/>
          <w:sz w:val="24"/>
          <w:szCs w:val="24"/>
          <w:lang w:val="en-IN"/>
        </w:rPr>
      </w:pPr>
      <w:r w:rsidRPr="00744164">
        <w:rPr>
          <w:rFonts w:ascii="Arial" w:hAnsi="Arial" w:cs="Arial"/>
          <w:noProof/>
          <w:lang w:val="en-US"/>
        </w:rPr>
        <w:lastRenderedPageBreak/>
        <w:drawing>
          <wp:inline distT="0" distB="0" distL="0" distR="0">
            <wp:extent cx="4572000" cy="2743200"/>
            <wp:effectExtent l="0" t="0" r="0" b="0"/>
            <wp:docPr id="2" name="Chart 2">
              <a:extLst xmlns:a="http://schemas.openxmlformats.org/drawingml/2006/main">
                <a:ext uri="{FF2B5EF4-FFF2-40B4-BE49-F238E27FC236}">
                  <a16:creationId xmlns:a16="http://schemas.microsoft.com/office/drawing/2014/main" id="{9D44393A-CE8D-421B-AD83-BB0221A2F1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41C58" w:rsidRPr="00744164" w:rsidRDefault="00EC08D5" w:rsidP="00741C58">
      <w:pPr>
        <w:spacing w:line="360" w:lineRule="auto"/>
        <w:jc w:val="center"/>
        <w:rPr>
          <w:rFonts w:ascii="Arial" w:hAnsi="Arial" w:cs="Arial"/>
          <w:sz w:val="24"/>
          <w:szCs w:val="24"/>
          <w:lang w:val="en-IN"/>
        </w:rPr>
      </w:pPr>
      <w:r w:rsidRPr="00744164">
        <w:rPr>
          <w:rFonts w:ascii="Arial" w:hAnsi="Arial" w:cs="Arial"/>
          <w:sz w:val="24"/>
          <w:szCs w:val="24"/>
          <w:lang w:val="en-IN"/>
        </w:rPr>
        <w:t>Figure 4</w:t>
      </w:r>
    </w:p>
    <w:p w:rsidR="00741C58" w:rsidRPr="00744164" w:rsidRDefault="00741C58" w:rsidP="00741C58">
      <w:pPr>
        <w:spacing w:line="360" w:lineRule="auto"/>
        <w:jc w:val="both"/>
        <w:rPr>
          <w:rFonts w:ascii="Arial" w:hAnsi="Arial" w:cs="Arial"/>
          <w:sz w:val="24"/>
          <w:szCs w:val="24"/>
          <w:lang w:val="en-IN"/>
        </w:rPr>
      </w:pPr>
      <w:r w:rsidRPr="00744164">
        <w:rPr>
          <w:rFonts w:ascii="Arial" w:hAnsi="Arial" w:cs="Arial"/>
          <w:sz w:val="24"/>
          <w:szCs w:val="24"/>
          <w:lang w:val="en-IN"/>
        </w:rPr>
        <w:t xml:space="preserve">From the above analysis, it is clear that employees of that organizational context </w:t>
      </w:r>
      <w:r w:rsidR="00EC08D5" w:rsidRPr="00744164">
        <w:rPr>
          <w:rFonts w:ascii="Arial" w:hAnsi="Arial" w:cs="Arial"/>
          <w:sz w:val="24"/>
          <w:szCs w:val="24"/>
          <w:lang w:val="en-IN"/>
        </w:rPr>
        <w:t>are</w:t>
      </w:r>
      <w:r w:rsidRPr="00744164">
        <w:rPr>
          <w:rFonts w:ascii="Arial" w:hAnsi="Arial" w:cs="Arial"/>
          <w:sz w:val="24"/>
          <w:szCs w:val="24"/>
          <w:lang w:val="en-IN"/>
        </w:rPr>
        <w:t xml:space="preserve"> very much supporting the fact of digital skill implementation. Total 60 percent employees are agreeing with the fact the digital skill implementation will help for improving the culture of the organization. Whereas, the 36</w:t>
      </w:r>
      <w:r w:rsidR="00EC08D5" w:rsidRPr="00744164">
        <w:rPr>
          <w:rFonts w:ascii="Arial" w:hAnsi="Arial" w:cs="Arial"/>
          <w:sz w:val="24"/>
          <w:szCs w:val="24"/>
          <w:lang w:val="en-IN"/>
        </w:rPr>
        <w:t xml:space="preserve"> percent people are disagreeing with the fact. </w:t>
      </w:r>
    </w:p>
    <w:p w:rsidR="007F35BE" w:rsidRPr="00744164" w:rsidRDefault="007F35BE" w:rsidP="00E71EFB">
      <w:pPr>
        <w:spacing w:line="360" w:lineRule="auto"/>
        <w:jc w:val="both"/>
        <w:rPr>
          <w:rFonts w:ascii="Arial" w:hAnsi="Arial" w:cs="Arial"/>
          <w:sz w:val="24"/>
          <w:szCs w:val="24"/>
          <w:lang w:val="en-IN"/>
        </w:rPr>
      </w:pPr>
      <w:r w:rsidRPr="00744164">
        <w:rPr>
          <w:rFonts w:ascii="Arial" w:hAnsi="Arial" w:cs="Arial"/>
          <w:sz w:val="24"/>
          <w:szCs w:val="24"/>
          <w:lang w:val="en-IN"/>
        </w:rPr>
        <w:t>5. How much you agreeing that the digital skill will help for improving the organizational culture?</w:t>
      </w:r>
    </w:p>
    <w:tbl>
      <w:tblPr>
        <w:tblStyle w:val="TableGrid"/>
        <w:tblW w:w="0" w:type="auto"/>
        <w:tblLook w:val="04A0" w:firstRow="1" w:lastRow="0" w:firstColumn="1" w:lastColumn="0" w:noHBand="0" w:noVBand="1"/>
      </w:tblPr>
      <w:tblGrid>
        <w:gridCol w:w="2254"/>
        <w:gridCol w:w="2254"/>
        <w:gridCol w:w="2254"/>
        <w:gridCol w:w="2254"/>
      </w:tblGrid>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Options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Number of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Total Participants</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Percentage (%)</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 xml:space="preserve">Agree </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30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20</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40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 xml:space="preserve">Neutral </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Disagree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r>
      <w:tr w:rsidR="00106C5D" w:rsidRPr="00744164" w:rsidTr="00D417E6">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Strongly disagree</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5</w:t>
            </w:r>
          </w:p>
        </w:tc>
        <w:tc>
          <w:tcPr>
            <w:tcW w:w="2254" w:type="dxa"/>
          </w:tcPr>
          <w:p w:rsidR="00106C5D" w:rsidRPr="00744164" w:rsidRDefault="00106C5D" w:rsidP="00D417E6">
            <w:pPr>
              <w:spacing w:line="360" w:lineRule="auto"/>
              <w:jc w:val="both"/>
              <w:rPr>
                <w:rFonts w:ascii="Arial" w:hAnsi="Arial" w:cs="Arial"/>
                <w:sz w:val="24"/>
                <w:szCs w:val="24"/>
                <w:lang w:val="en-IN"/>
              </w:rPr>
            </w:pPr>
            <w:r w:rsidRPr="00744164">
              <w:rPr>
                <w:rFonts w:ascii="Arial" w:hAnsi="Arial" w:cs="Arial"/>
                <w:sz w:val="24"/>
                <w:szCs w:val="24"/>
                <w:lang w:val="en-IN"/>
              </w:rPr>
              <w:t>50</w:t>
            </w:r>
          </w:p>
        </w:tc>
        <w:tc>
          <w:tcPr>
            <w:tcW w:w="2254" w:type="dxa"/>
          </w:tcPr>
          <w:p w:rsidR="00106C5D" w:rsidRPr="00744164" w:rsidRDefault="00741C58" w:rsidP="00D417E6">
            <w:pPr>
              <w:spacing w:line="360" w:lineRule="auto"/>
              <w:jc w:val="both"/>
              <w:rPr>
                <w:rFonts w:ascii="Arial" w:hAnsi="Arial" w:cs="Arial"/>
                <w:sz w:val="24"/>
                <w:szCs w:val="24"/>
                <w:lang w:val="en-IN"/>
              </w:rPr>
            </w:pPr>
            <w:r w:rsidRPr="00744164">
              <w:rPr>
                <w:rFonts w:ascii="Arial" w:hAnsi="Arial" w:cs="Arial"/>
                <w:sz w:val="24"/>
                <w:szCs w:val="24"/>
                <w:lang w:val="en-IN"/>
              </w:rPr>
              <w:t>10</w:t>
            </w:r>
          </w:p>
        </w:tc>
      </w:tr>
    </w:tbl>
    <w:p w:rsidR="00106C5D" w:rsidRPr="00744164" w:rsidRDefault="00EC08D5" w:rsidP="00EC08D5">
      <w:pPr>
        <w:spacing w:line="360" w:lineRule="auto"/>
        <w:jc w:val="center"/>
        <w:rPr>
          <w:rFonts w:ascii="Arial" w:hAnsi="Arial" w:cs="Arial"/>
          <w:sz w:val="24"/>
          <w:szCs w:val="24"/>
          <w:lang w:val="en-IN"/>
        </w:rPr>
      </w:pPr>
      <w:r w:rsidRPr="00744164">
        <w:rPr>
          <w:rFonts w:ascii="Arial" w:hAnsi="Arial" w:cs="Arial"/>
          <w:sz w:val="24"/>
          <w:szCs w:val="24"/>
          <w:lang w:val="en-IN"/>
        </w:rPr>
        <w:t>Table 5</w:t>
      </w:r>
    </w:p>
    <w:p w:rsidR="00741C58" w:rsidRPr="00744164" w:rsidRDefault="00741C58" w:rsidP="00741C58">
      <w:pPr>
        <w:spacing w:line="360" w:lineRule="auto"/>
        <w:jc w:val="center"/>
        <w:rPr>
          <w:rFonts w:ascii="Arial" w:hAnsi="Arial" w:cs="Arial"/>
          <w:sz w:val="24"/>
          <w:szCs w:val="24"/>
          <w:lang w:val="en-IN"/>
        </w:rPr>
      </w:pPr>
      <w:r w:rsidRPr="00744164">
        <w:rPr>
          <w:rFonts w:ascii="Arial" w:hAnsi="Arial" w:cs="Arial"/>
          <w:noProof/>
          <w:lang w:val="en-US"/>
        </w:rPr>
        <w:lastRenderedPageBreak/>
        <w:drawing>
          <wp:inline distT="0" distB="0" distL="0" distR="0">
            <wp:extent cx="4572000" cy="2743200"/>
            <wp:effectExtent l="0" t="0" r="0" b="0"/>
            <wp:docPr id="1" name="Chart 1">
              <a:extLst xmlns:a="http://schemas.openxmlformats.org/drawingml/2006/main">
                <a:ext uri="{FF2B5EF4-FFF2-40B4-BE49-F238E27FC236}">
                  <a16:creationId xmlns:a16="http://schemas.microsoft.com/office/drawing/2014/main" id="{1791432E-A264-44EF-AC80-17DDA81A9C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41C58" w:rsidRPr="00744164" w:rsidRDefault="00EC08D5" w:rsidP="00741C58">
      <w:pPr>
        <w:spacing w:line="360" w:lineRule="auto"/>
        <w:jc w:val="center"/>
        <w:rPr>
          <w:rFonts w:ascii="Arial" w:hAnsi="Arial" w:cs="Arial"/>
          <w:sz w:val="24"/>
          <w:szCs w:val="24"/>
          <w:lang w:val="en-IN"/>
        </w:rPr>
      </w:pPr>
      <w:r w:rsidRPr="00744164">
        <w:rPr>
          <w:rFonts w:ascii="Arial" w:hAnsi="Arial" w:cs="Arial"/>
          <w:sz w:val="24"/>
          <w:szCs w:val="24"/>
          <w:lang w:val="en-IN"/>
        </w:rPr>
        <w:t>Figure 5</w:t>
      </w:r>
    </w:p>
    <w:p w:rsidR="00741C58" w:rsidRPr="00744164" w:rsidRDefault="00741C58" w:rsidP="00741C58">
      <w:pPr>
        <w:spacing w:line="360" w:lineRule="auto"/>
        <w:jc w:val="both"/>
        <w:rPr>
          <w:rFonts w:ascii="Arial" w:hAnsi="Arial" w:cs="Arial"/>
          <w:sz w:val="24"/>
          <w:szCs w:val="24"/>
          <w:lang w:val="en-IN"/>
        </w:rPr>
      </w:pPr>
      <w:r w:rsidRPr="00744164">
        <w:rPr>
          <w:rFonts w:ascii="Arial" w:hAnsi="Arial" w:cs="Arial"/>
          <w:sz w:val="24"/>
          <w:szCs w:val="24"/>
          <w:lang w:val="en-IN"/>
        </w:rPr>
        <w:t xml:space="preserve">From the above analysis it has been observed that total 70 percent people are agreeing with the fact that the digital skill implementation will help for developing the culture of the organizational context. On the other hand, total 20 percent people are disagreeing with the fact. </w:t>
      </w:r>
    </w:p>
    <w:p w:rsidR="001B6215" w:rsidRPr="00744164" w:rsidRDefault="001B6215" w:rsidP="00744164">
      <w:pPr>
        <w:pStyle w:val="Heading1"/>
      </w:pPr>
      <w:bookmarkStart w:id="5" w:name="_Toc514114972"/>
      <w:r w:rsidRPr="00744164">
        <w:t>Conclusion:</w:t>
      </w:r>
      <w:bookmarkEnd w:id="5"/>
    </w:p>
    <w:p w:rsidR="00EC08D5" w:rsidRPr="00744164" w:rsidRDefault="00EC08D5" w:rsidP="00E71EFB">
      <w:pPr>
        <w:spacing w:line="360" w:lineRule="auto"/>
        <w:jc w:val="both"/>
        <w:rPr>
          <w:rFonts w:ascii="Arial" w:hAnsi="Arial" w:cs="Arial"/>
          <w:sz w:val="24"/>
          <w:szCs w:val="24"/>
          <w:lang w:val="en-IN"/>
        </w:rPr>
      </w:pPr>
      <w:r w:rsidRPr="00744164">
        <w:rPr>
          <w:rFonts w:ascii="Arial" w:hAnsi="Arial" w:cs="Arial"/>
          <w:sz w:val="24"/>
          <w:szCs w:val="24"/>
          <w:lang w:val="en-IN"/>
        </w:rPr>
        <w:t xml:space="preserve">The analysis showed that the digital skill implementation is very much important for controlling the issue of the workplace bullying. The researcher has observed that the implementation of the digital skill also helps for improving the performance of the organization and the employees as well as. On the other hand, the researcher has also observed that the implementation of the digital skill will help for improving the organizational culture. As a result, the skills and the performance of the employees will be developed and the organization will be able to achieve the desired goal. </w:t>
      </w:r>
    </w:p>
    <w:p w:rsidR="001B6215" w:rsidRPr="00744164" w:rsidRDefault="001B6215" w:rsidP="00E71EFB">
      <w:pPr>
        <w:spacing w:line="360" w:lineRule="auto"/>
        <w:jc w:val="both"/>
        <w:rPr>
          <w:rFonts w:ascii="Arial" w:hAnsi="Arial" w:cs="Arial"/>
          <w:b/>
          <w:sz w:val="24"/>
          <w:szCs w:val="24"/>
          <w:lang w:val="en-IN"/>
        </w:rPr>
      </w:pPr>
      <w:r w:rsidRPr="00744164">
        <w:rPr>
          <w:rFonts w:ascii="Arial" w:hAnsi="Arial" w:cs="Arial"/>
          <w:b/>
          <w:sz w:val="24"/>
          <w:szCs w:val="24"/>
          <w:lang w:val="en-IN"/>
        </w:rPr>
        <w:br w:type="page"/>
      </w:r>
    </w:p>
    <w:p w:rsidR="001B6215" w:rsidRPr="00744164" w:rsidRDefault="001B6215" w:rsidP="00744164">
      <w:pPr>
        <w:pStyle w:val="Heading1"/>
      </w:pPr>
      <w:bookmarkStart w:id="6" w:name="_Toc514114973"/>
      <w:r w:rsidRPr="00744164">
        <w:lastRenderedPageBreak/>
        <w:t>Reference list:</w:t>
      </w:r>
      <w:bookmarkEnd w:id="6"/>
    </w:p>
    <w:p w:rsidR="00F36CB2" w:rsidRPr="00744164" w:rsidRDefault="00F36CB2" w:rsidP="00E71EFB">
      <w:pPr>
        <w:spacing w:line="360" w:lineRule="auto"/>
        <w:jc w:val="both"/>
        <w:rPr>
          <w:rFonts w:ascii="Arial" w:hAnsi="Arial" w:cs="Arial"/>
          <w:color w:val="222222"/>
          <w:sz w:val="24"/>
          <w:szCs w:val="24"/>
          <w:shd w:val="clear" w:color="auto" w:fill="FFFFFF"/>
        </w:rPr>
      </w:pPr>
      <w:r w:rsidRPr="00744164">
        <w:rPr>
          <w:rFonts w:ascii="Arial" w:hAnsi="Arial" w:cs="Arial"/>
          <w:color w:val="222222"/>
          <w:sz w:val="24"/>
          <w:szCs w:val="24"/>
          <w:shd w:val="clear" w:color="auto" w:fill="FFFFFF"/>
        </w:rPr>
        <w:t>Correa, T., 2016. Digital skills and social media use: how Internet skills are related to different types of Facebook use among ‘digital natives’. </w:t>
      </w:r>
      <w:r w:rsidRPr="00744164">
        <w:rPr>
          <w:rFonts w:ascii="Arial" w:hAnsi="Arial" w:cs="Arial"/>
          <w:i/>
          <w:iCs/>
          <w:color w:val="222222"/>
          <w:sz w:val="24"/>
          <w:szCs w:val="24"/>
          <w:shd w:val="clear" w:color="auto" w:fill="FFFFFF"/>
        </w:rPr>
        <w:t>Information, Communication &amp; Society</w:t>
      </w:r>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19</w:t>
      </w:r>
      <w:r w:rsidRPr="00744164">
        <w:rPr>
          <w:rFonts w:ascii="Arial" w:hAnsi="Arial" w:cs="Arial"/>
          <w:color w:val="222222"/>
          <w:sz w:val="24"/>
          <w:szCs w:val="24"/>
          <w:shd w:val="clear" w:color="auto" w:fill="FFFFFF"/>
        </w:rPr>
        <w:t>(8), pp.1095-1107.</w:t>
      </w:r>
    </w:p>
    <w:p w:rsidR="00F36CB2" w:rsidRPr="00744164" w:rsidRDefault="00F36CB2" w:rsidP="00E71EFB">
      <w:pPr>
        <w:spacing w:line="360" w:lineRule="auto"/>
        <w:jc w:val="both"/>
        <w:rPr>
          <w:rFonts w:ascii="Arial" w:hAnsi="Arial" w:cs="Arial"/>
          <w:b/>
          <w:sz w:val="24"/>
          <w:szCs w:val="24"/>
          <w:lang w:val="en-IN"/>
        </w:rPr>
      </w:pPr>
      <w:proofErr w:type="spellStart"/>
      <w:r w:rsidRPr="00744164">
        <w:rPr>
          <w:rFonts w:ascii="Arial" w:hAnsi="Arial" w:cs="Arial"/>
          <w:color w:val="222222"/>
          <w:sz w:val="24"/>
          <w:szCs w:val="24"/>
          <w:shd w:val="clear" w:color="auto" w:fill="FFFFFF"/>
        </w:rPr>
        <w:t>D’Cruz</w:t>
      </w:r>
      <w:proofErr w:type="spellEnd"/>
      <w:r w:rsidRPr="00744164">
        <w:rPr>
          <w:rFonts w:ascii="Arial" w:hAnsi="Arial" w:cs="Arial"/>
          <w:color w:val="222222"/>
          <w:sz w:val="24"/>
          <w:szCs w:val="24"/>
          <w:shd w:val="clear" w:color="auto" w:fill="FFFFFF"/>
        </w:rPr>
        <w:t>, P. and Noronha, E., 2015. Ambivalence: Employee responses to depersonalized bullying at work. </w:t>
      </w:r>
      <w:r w:rsidRPr="00744164">
        <w:rPr>
          <w:rFonts w:ascii="Arial" w:hAnsi="Arial" w:cs="Arial"/>
          <w:i/>
          <w:iCs/>
          <w:color w:val="222222"/>
          <w:sz w:val="24"/>
          <w:szCs w:val="24"/>
          <w:shd w:val="clear" w:color="auto" w:fill="FFFFFF"/>
        </w:rPr>
        <w:t>Economic and Industrial Democracy</w:t>
      </w:r>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36</w:t>
      </w:r>
      <w:r w:rsidRPr="00744164">
        <w:rPr>
          <w:rFonts w:ascii="Arial" w:hAnsi="Arial" w:cs="Arial"/>
          <w:color w:val="222222"/>
          <w:sz w:val="24"/>
          <w:szCs w:val="24"/>
          <w:shd w:val="clear" w:color="auto" w:fill="FFFFFF"/>
        </w:rPr>
        <w:t>(1), pp.123-145.</w:t>
      </w:r>
    </w:p>
    <w:p w:rsidR="00F36CB2" w:rsidRPr="00744164" w:rsidRDefault="00F36CB2" w:rsidP="00E71EFB">
      <w:pPr>
        <w:spacing w:line="360" w:lineRule="auto"/>
        <w:jc w:val="both"/>
        <w:rPr>
          <w:rFonts w:ascii="Arial" w:hAnsi="Arial" w:cs="Arial"/>
          <w:color w:val="222222"/>
          <w:sz w:val="24"/>
          <w:szCs w:val="24"/>
          <w:shd w:val="clear" w:color="auto" w:fill="FFFFFF"/>
        </w:rPr>
      </w:pPr>
      <w:proofErr w:type="spellStart"/>
      <w:r w:rsidRPr="00744164">
        <w:rPr>
          <w:rFonts w:ascii="Arial" w:hAnsi="Arial" w:cs="Arial"/>
          <w:color w:val="222222"/>
          <w:sz w:val="24"/>
          <w:szCs w:val="24"/>
          <w:shd w:val="clear" w:color="auto" w:fill="FFFFFF"/>
        </w:rPr>
        <w:t>Einarsen</w:t>
      </w:r>
      <w:proofErr w:type="spellEnd"/>
      <w:r w:rsidRPr="00744164">
        <w:rPr>
          <w:rFonts w:ascii="Arial" w:hAnsi="Arial" w:cs="Arial"/>
          <w:color w:val="222222"/>
          <w:sz w:val="24"/>
          <w:szCs w:val="24"/>
          <w:shd w:val="clear" w:color="auto" w:fill="FFFFFF"/>
        </w:rPr>
        <w:t xml:space="preserve">, S., </w:t>
      </w:r>
      <w:proofErr w:type="spellStart"/>
      <w:r w:rsidRPr="00744164">
        <w:rPr>
          <w:rFonts w:ascii="Arial" w:hAnsi="Arial" w:cs="Arial"/>
          <w:color w:val="222222"/>
          <w:sz w:val="24"/>
          <w:szCs w:val="24"/>
          <w:shd w:val="clear" w:color="auto" w:fill="FFFFFF"/>
        </w:rPr>
        <w:t>Skogstad</w:t>
      </w:r>
      <w:proofErr w:type="spellEnd"/>
      <w:r w:rsidRPr="00744164">
        <w:rPr>
          <w:rFonts w:ascii="Arial" w:hAnsi="Arial" w:cs="Arial"/>
          <w:color w:val="222222"/>
          <w:sz w:val="24"/>
          <w:szCs w:val="24"/>
          <w:shd w:val="clear" w:color="auto" w:fill="FFFFFF"/>
        </w:rPr>
        <w:t xml:space="preserve">, A., </w:t>
      </w:r>
      <w:proofErr w:type="spellStart"/>
      <w:r w:rsidRPr="00744164">
        <w:rPr>
          <w:rFonts w:ascii="Arial" w:hAnsi="Arial" w:cs="Arial"/>
          <w:color w:val="222222"/>
          <w:sz w:val="24"/>
          <w:szCs w:val="24"/>
          <w:shd w:val="clear" w:color="auto" w:fill="FFFFFF"/>
        </w:rPr>
        <w:t>Rørvik</w:t>
      </w:r>
      <w:proofErr w:type="spellEnd"/>
      <w:r w:rsidRPr="00744164">
        <w:rPr>
          <w:rFonts w:ascii="Arial" w:hAnsi="Arial" w:cs="Arial"/>
          <w:color w:val="222222"/>
          <w:sz w:val="24"/>
          <w:szCs w:val="24"/>
          <w:shd w:val="clear" w:color="auto" w:fill="FFFFFF"/>
        </w:rPr>
        <w:t xml:space="preserve">, E., </w:t>
      </w:r>
      <w:proofErr w:type="spellStart"/>
      <w:r w:rsidRPr="00744164">
        <w:rPr>
          <w:rFonts w:ascii="Arial" w:hAnsi="Arial" w:cs="Arial"/>
          <w:color w:val="222222"/>
          <w:sz w:val="24"/>
          <w:szCs w:val="24"/>
          <w:shd w:val="clear" w:color="auto" w:fill="FFFFFF"/>
        </w:rPr>
        <w:t>Lande</w:t>
      </w:r>
      <w:proofErr w:type="spellEnd"/>
      <w:r w:rsidRPr="00744164">
        <w:rPr>
          <w:rFonts w:ascii="Arial" w:hAnsi="Arial" w:cs="Arial"/>
          <w:color w:val="222222"/>
          <w:sz w:val="24"/>
          <w:szCs w:val="24"/>
          <w:shd w:val="clear" w:color="auto" w:fill="FFFFFF"/>
        </w:rPr>
        <w:t>, Å.B. and Nielsen, M.B., 2016. Climate for conflict management, exposure to workplace bullying and work engagement: a moderated mediation analysis. </w:t>
      </w:r>
      <w:r w:rsidRPr="00744164">
        <w:rPr>
          <w:rFonts w:ascii="Arial" w:hAnsi="Arial" w:cs="Arial"/>
          <w:i/>
          <w:iCs/>
          <w:color w:val="222222"/>
          <w:sz w:val="24"/>
          <w:szCs w:val="24"/>
          <w:shd w:val="clear" w:color="auto" w:fill="FFFFFF"/>
        </w:rPr>
        <w:t>The International Journal of Human Resource Management</w:t>
      </w:r>
      <w:r w:rsidRPr="00744164">
        <w:rPr>
          <w:rFonts w:ascii="Arial" w:hAnsi="Arial" w:cs="Arial"/>
          <w:color w:val="222222"/>
          <w:sz w:val="24"/>
          <w:szCs w:val="24"/>
          <w:shd w:val="clear" w:color="auto" w:fill="FFFFFF"/>
        </w:rPr>
        <w:t>, pp.1-22.</w:t>
      </w:r>
    </w:p>
    <w:p w:rsidR="00F36CB2" w:rsidRPr="00744164" w:rsidRDefault="00F36CB2" w:rsidP="00E71EFB">
      <w:pPr>
        <w:spacing w:line="360" w:lineRule="auto"/>
        <w:jc w:val="both"/>
        <w:rPr>
          <w:rFonts w:ascii="Arial" w:hAnsi="Arial" w:cs="Arial"/>
          <w:color w:val="222222"/>
          <w:sz w:val="24"/>
          <w:szCs w:val="24"/>
          <w:shd w:val="clear" w:color="auto" w:fill="FFFFFF"/>
        </w:rPr>
      </w:pPr>
      <w:proofErr w:type="spellStart"/>
      <w:r w:rsidRPr="00744164">
        <w:rPr>
          <w:rFonts w:ascii="Arial" w:hAnsi="Arial" w:cs="Arial"/>
          <w:color w:val="222222"/>
          <w:sz w:val="24"/>
          <w:szCs w:val="24"/>
          <w:shd w:val="clear" w:color="auto" w:fill="FFFFFF"/>
        </w:rPr>
        <w:t>Fida</w:t>
      </w:r>
      <w:proofErr w:type="spellEnd"/>
      <w:r w:rsidRPr="00744164">
        <w:rPr>
          <w:rFonts w:ascii="Arial" w:hAnsi="Arial" w:cs="Arial"/>
          <w:color w:val="222222"/>
          <w:sz w:val="24"/>
          <w:szCs w:val="24"/>
          <w:shd w:val="clear" w:color="auto" w:fill="FFFFFF"/>
        </w:rPr>
        <w:t xml:space="preserve">, R., </w:t>
      </w:r>
      <w:proofErr w:type="spellStart"/>
      <w:r w:rsidRPr="00744164">
        <w:rPr>
          <w:rFonts w:ascii="Arial" w:hAnsi="Arial" w:cs="Arial"/>
          <w:color w:val="222222"/>
          <w:sz w:val="24"/>
          <w:szCs w:val="24"/>
          <w:shd w:val="clear" w:color="auto" w:fill="FFFFFF"/>
        </w:rPr>
        <w:t>Tramontano</w:t>
      </w:r>
      <w:proofErr w:type="spellEnd"/>
      <w:r w:rsidRPr="00744164">
        <w:rPr>
          <w:rFonts w:ascii="Arial" w:hAnsi="Arial" w:cs="Arial"/>
          <w:color w:val="222222"/>
          <w:sz w:val="24"/>
          <w:szCs w:val="24"/>
          <w:shd w:val="clear" w:color="auto" w:fill="FFFFFF"/>
        </w:rPr>
        <w:t xml:space="preserve">, C., </w:t>
      </w:r>
      <w:proofErr w:type="spellStart"/>
      <w:r w:rsidRPr="00744164">
        <w:rPr>
          <w:rFonts w:ascii="Arial" w:hAnsi="Arial" w:cs="Arial"/>
          <w:color w:val="222222"/>
          <w:sz w:val="24"/>
          <w:szCs w:val="24"/>
          <w:shd w:val="clear" w:color="auto" w:fill="FFFFFF"/>
        </w:rPr>
        <w:t>Paciello</w:t>
      </w:r>
      <w:proofErr w:type="spellEnd"/>
      <w:r w:rsidRPr="00744164">
        <w:rPr>
          <w:rFonts w:ascii="Arial" w:hAnsi="Arial" w:cs="Arial"/>
          <w:color w:val="222222"/>
          <w:sz w:val="24"/>
          <w:szCs w:val="24"/>
          <w:shd w:val="clear" w:color="auto" w:fill="FFFFFF"/>
        </w:rPr>
        <w:t xml:space="preserve">, M., </w:t>
      </w:r>
      <w:proofErr w:type="spellStart"/>
      <w:r w:rsidRPr="00744164">
        <w:rPr>
          <w:rFonts w:ascii="Arial" w:hAnsi="Arial" w:cs="Arial"/>
          <w:color w:val="222222"/>
          <w:sz w:val="24"/>
          <w:szCs w:val="24"/>
          <w:shd w:val="clear" w:color="auto" w:fill="FFFFFF"/>
        </w:rPr>
        <w:t>Guglielmetti</w:t>
      </w:r>
      <w:proofErr w:type="spellEnd"/>
      <w:r w:rsidRPr="00744164">
        <w:rPr>
          <w:rFonts w:ascii="Arial" w:hAnsi="Arial" w:cs="Arial"/>
          <w:color w:val="222222"/>
          <w:sz w:val="24"/>
          <w:szCs w:val="24"/>
          <w:shd w:val="clear" w:color="auto" w:fill="FFFFFF"/>
        </w:rPr>
        <w:t xml:space="preserve">, C., </w:t>
      </w:r>
      <w:proofErr w:type="spellStart"/>
      <w:r w:rsidRPr="00744164">
        <w:rPr>
          <w:rFonts w:ascii="Arial" w:hAnsi="Arial" w:cs="Arial"/>
          <w:color w:val="222222"/>
          <w:sz w:val="24"/>
          <w:szCs w:val="24"/>
          <w:shd w:val="clear" w:color="auto" w:fill="FFFFFF"/>
        </w:rPr>
        <w:t>Gilardi</w:t>
      </w:r>
      <w:proofErr w:type="spellEnd"/>
      <w:r w:rsidRPr="00744164">
        <w:rPr>
          <w:rFonts w:ascii="Arial" w:hAnsi="Arial" w:cs="Arial"/>
          <w:color w:val="222222"/>
          <w:sz w:val="24"/>
          <w:szCs w:val="24"/>
          <w:shd w:val="clear" w:color="auto" w:fill="FFFFFF"/>
        </w:rPr>
        <w:t xml:space="preserve">, S., Probst, T.M. and </w:t>
      </w:r>
      <w:proofErr w:type="spellStart"/>
      <w:r w:rsidRPr="00744164">
        <w:rPr>
          <w:rFonts w:ascii="Arial" w:hAnsi="Arial" w:cs="Arial"/>
          <w:color w:val="222222"/>
          <w:sz w:val="24"/>
          <w:szCs w:val="24"/>
          <w:shd w:val="clear" w:color="auto" w:fill="FFFFFF"/>
        </w:rPr>
        <w:t>Barbaranelli</w:t>
      </w:r>
      <w:proofErr w:type="spellEnd"/>
      <w:r w:rsidRPr="00744164">
        <w:rPr>
          <w:rFonts w:ascii="Arial" w:hAnsi="Arial" w:cs="Arial"/>
          <w:color w:val="222222"/>
          <w:sz w:val="24"/>
          <w:szCs w:val="24"/>
          <w:shd w:val="clear" w:color="auto" w:fill="FFFFFF"/>
        </w:rPr>
        <w:t xml:space="preserve">, C., 2018. ‘First, Do No Harm’: The Role of Negative Emotions and Moral Disengagement in Understanding the Relationship between Workplace Aggression and </w:t>
      </w:r>
      <w:proofErr w:type="spellStart"/>
      <w:r w:rsidRPr="00744164">
        <w:rPr>
          <w:rFonts w:ascii="Arial" w:hAnsi="Arial" w:cs="Arial"/>
          <w:color w:val="222222"/>
          <w:sz w:val="24"/>
          <w:szCs w:val="24"/>
          <w:shd w:val="clear" w:color="auto" w:fill="FFFFFF"/>
        </w:rPr>
        <w:t>Misbehavior</w:t>
      </w:r>
      <w:proofErr w:type="spellEnd"/>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Frontiers in Psychology</w:t>
      </w:r>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9</w:t>
      </w:r>
      <w:r w:rsidRPr="00744164">
        <w:rPr>
          <w:rFonts w:ascii="Arial" w:hAnsi="Arial" w:cs="Arial"/>
          <w:color w:val="222222"/>
          <w:sz w:val="24"/>
          <w:szCs w:val="24"/>
          <w:shd w:val="clear" w:color="auto" w:fill="FFFFFF"/>
        </w:rPr>
        <w:t>, p.671.</w:t>
      </w:r>
    </w:p>
    <w:p w:rsidR="00F36CB2" w:rsidRPr="00744164" w:rsidRDefault="00F36CB2" w:rsidP="00E71EFB">
      <w:pPr>
        <w:spacing w:line="360" w:lineRule="auto"/>
        <w:jc w:val="both"/>
        <w:rPr>
          <w:rFonts w:ascii="Arial" w:hAnsi="Arial" w:cs="Arial"/>
          <w:color w:val="222222"/>
          <w:sz w:val="24"/>
          <w:szCs w:val="24"/>
          <w:shd w:val="clear" w:color="auto" w:fill="FFFFFF"/>
        </w:rPr>
      </w:pPr>
      <w:proofErr w:type="spellStart"/>
      <w:r w:rsidRPr="00744164">
        <w:rPr>
          <w:rFonts w:ascii="Arial" w:hAnsi="Arial" w:cs="Arial"/>
          <w:color w:val="222222"/>
          <w:sz w:val="24"/>
          <w:szCs w:val="24"/>
          <w:shd w:val="clear" w:color="auto" w:fill="FFFFFF"/>
        </w:rPr>
        <w:t>Ilomäki</w:t>
      </w:r>
      <w:proofErr w:type="spellEnd"/>
      <w:r w:rsidRPr="00744164">
        <w:rPr>
          <w:rFonts w:ascii="Arial" w:hAnsi="Arial" w:cs="Arial"/>
          <w:color w:val="222222"/>
          <w:sz w:val="24"/>
          <w:szCs w:val="24"/>
          <w:shd w:val="clear" w:color="auto" w:fill="FFFFFF"/>
        </w:rPr>
        <w:t xml:space="preserve">, L., Paavola, S., </w:t>
      </w:r>
      <w:proofErr w:type="spellStart"/>
      <w:r w:rsidRPr="00744164">
        <w:rPr>
          <w:rFonts w:ascii="Arial" w:hAnsi="Arial" w:cs="Arial"/>
          <w:color w:val="222222"/>
          <w:sz w:val="24"/>
          <w:szCs w:val="24"/>
          <w:shd w:val="clear" w:color="auto" w:fill="FFFFFF"/>
        </w:rPr>
        <w:t>Lakkala</w:t>
      </w:r>
      <w:proofErr w:type="spellEnd"/>
      <w:r w:rsidRPr="00744164">
        <w:rPr>
          <w:rFonts w:ascii="Arial" w:hAnsi="Arial" w:cs="Arial"/>
          <w:color w:val="222222"/>
          <w:sz w:val="24"/>
          <w:szCs w:val="24"/>
          <w:shd w:val="clear" w:color="auto" w:fill="FFFFFF"/>
        </w:rPr>
        <w:t xml:space="preserve">, M. and </w:t>
      </w:r>
      <w:proofErr w:type="spellStart"/>
      <w:r w:rsidRPr="00744164">
        <w:rPr>
          <w:rFonts w:ascii="Arial" w:hAnsi="Arial" w:cs="Arial"/>
          <w:color w:val="222222"/>
          <w:sz w:val="24"/>
          <w:szCs w:val="24"/>
          <w:shd w:val="clear" w:color="auto" w:fill="FFFFFF"/>
        </w:rPr>
        <w:t>Kantosalo</w:t>
      </w:r>
      <w:proofErr w:type="spellEnd"/>
      <w:r w:rsidRPr="00744164">
        <w:rPr>
          <w:rFonts w:ascii="Arial" w:hAnsi="Arial" w:cs="Arial"/>
          <w:color w:val="222222"/>
          <w:sz w:val="24"/>
          <w:szCs w:val="24"/>
          <w:shd w:val="clear" w:color="auto" w:fill="FFFFFF"/>
        </w:rPr>
        <w:t>, A., 2016. Digital competence–an emergent boundary concept for policy and educational research. </w:t>
      </w:r>
      <w:r w:rsidRPr="00744164">
        <w:rPr>
          <w:rFonts w:ascii="Arial" w:hAnsi="Arial" w:cs="Arial"/>
          <w:i/>
          <w:iCs/>
          <w:color w:val="222222"/>
          <w:sz w:val="24"/>
          <w:szCs w:val="24"/>
          <w:shd w:val="clear" w:color="auto" w:fill="FFFFFF"/>
        </w:rPr>
        <w:t>Education and Information Technologies</w:t>
      </w:r>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21</w:t>
      </w:r>
      <w:r w:rsidRPr="00744164">
        <w:rPr>
          <w:rFonts w:ascii="Arial" w:hAnsi="Arial" w:cs="Arial"/>
          <w:color w:val="222222"/>
          <w:sz w:val="24"/>
          <w:szCs w:val="24"/>
          <w:shd w:val="clear" w:color="auto" w:fill="FFFFFF"/>
        </w:rPr>
        <w:t>(3), pp.655-679.</w:t>
      </w:r>
    </w:p>
    <w:p w:rsidR="00F36CB2" w:rsidRPr="00744164" w:rsidRDefault="00F36CB2" w:rsidP="00E71EFB">
      <w:pPr>
        <w:spacing w:line="360" w:lineRule="auto"/>
        <w:jc w:val="both"/>
        <w:rPr>
          <w:rFonts w:ascii="Arial" w:hAnsi="Arial" w:cs="Arial"/>
          <w:color w:val="222222"/>
          <w:sz w:val="24"/>
          <w:szCs w:val="24"/>
          <w:shd w:val="clear" w:color="auto" w:fill="FFFFFF"/>
        </w:rPr>
      </w:pPr>
      <w:r w:rsidRPr="00744164">
        <w:rPr>
          <w:rFonts w:ascii="Arial" w:hAnsi="Arial" w:cs="Arial"/>
          <w:color w:val="222222"/>
          <w:sz w:val="24"/>
          <w:szCs w:val="24"/>
          <w:shd w:val="clear" w:color="auto" w:fill="FFFFFF"/>
        </w:rPr>
        <w:t xml:space="preserve">Nielsen, M.B., </w:t>
      </w:r>
      <w:proofErr w:type="spellStart"/>
      <w:r w:rsidRPr="00744164">
        <w:rPr>
          <w:rFonts w:ascii="Arial" w:hAnsi="Arial" w:cs="Arial"/>
          <w:color w:val="222222"/>
          <w:sz w:val="24"/>
          <w:szCs w:val="24"/>
          <w:shd w:val="clear" w:color="auto" w:fill="FFFFFF"/>
        </w:rPr>
        <w:t>Tangen</w:t>
      </w:r>
      <w:proofErr w:type="spellEnd"/>
      <w:r w:rsidRPr="00744164">
        <w:rPr>
          <w:rFonts w:ascii="Arial" w:hAnsi="Arial" w:cs="Arial"/>
          <w:color w:val="222222"/>
          <w:sz w:val="24"/>
          <w:szCs w:val="24"/>
          <w:shd w:val="clear" w:color="auto" w:fill="FFFFFF"/>
        </w:rPr>
        <w:t xml:space="preserve">, T., </w:t>
      </w:r>
      <w:proofErr w:type="spellStart"/>
      <w:r w:rsidRPr="00744164">
        <w:rPr>
          <w:rFonts w:ascii="Arial" w:hAnsi="Arial" w:cs="Arial"/>
          <w:color w:val="222222"/>
          <w:sz w:val="24"/>
          <w:szCs w:val="24"/>
          <w:shd w:val="clear" w:color="auto" w:fill="FFFFFF"/>
        </w:rPr>
        <w:t>Idsoe</w:t>
      </w:r>
      <w:proofErr w:type="spellEnd"/>
      <w:r w:rsidRPr="00744164">
        <w:rPr>
          <w:rFonts w:ascii="Arial" w:hAnsi="Arial" w:cs="Arial"/>
          <w:color w:val="222222"/>
          <w:sz w:val="24"/>
          <w:szCs w:val="24"/>
          <w:shd w:val="clear" w:color="auto" w:fill="FFFFFF"/>
        </w:rPr>
        <w:t xml:space="preserve">, T., </w:t>
      </w:r>
      <w:proofErr w:type="spellStart"/>
      <w:r w:rsidRPr="00744164">
        <w:rPr>
          <w:rFonts w:ascii="Arial" w:hAnsi="Arial" w:cs="Arial"/>
          <w:color w:val="222222"/>
          <w:sz w:val="24"/>
          <w:szCs w:val="24"/>
          <w:shd w:val="clear" w:color="auto" w:fill="FFFFFF"/>
        </w:rPr>
        <w:t>Matthiesen</w:t>
      </w:r>
      <w:proofErr w:type="spellEnd"/>
      <w:r w:rsidRPr="00744164">
        <w:rPr>
          <w:rFonts w:ascii="Arial" w:hAnsi="Arial" w:cs="Arial"/>
          <w:color w:val="222222"/>
          <w:sz w:val="24"/>
          <w:szCs w:val="24"/>
          <w:shd w:val="clear" w:color="auto" w:fill="FFFFFF"/>
        </w:rPr>
        <w:t xml:space="preserve">, S.B. and </w:t>
      </w:r>
      <w:proofErr w:type="spellStart"/>
      <w:r w:rsidRPr="00744164">
        <w:rPr>
          <w:rFonts w:ascii="Arial" w:hAnsi="Arial" w:cs="Arial"/>
          <w:color w:val="222222"/>
          <w:sz w:val="24"/>
          <w:szCs w:val="24"/>
          <w:shd w:val="clear" w:color="auto" w:fill="FFFFFF"/>
        </w:rPr>
        <w:t>Magerøy</w:t>
      </w:r>
      <w:proofErr w:type="spellEnd"/>
      <w:r w:rsidRPr="00744164">
        <w:rPr>
          <w:rFonts w:ascii="Arial" w:hAnsi="Arial" w:cs="Arial"/>
          <w:color w:val="222222"/>
          <w:sz w:val="24"/>
          <w:szCs w:val="24"/>
          <w:shd w:val="clear" w:color="auto" w:fill="FFFFFF"/>
        </w:rPr>
        <w:t>, N., 2015. Post-traumatic stress disorder as a consequence of bullying at work and at school. A literature review and meta-analysis. </w:t>
      </w:r>
      <w:r w:rsidRPr="00744164">
        <w:rPr>
          <w:rFonts w:ascii="Arial" w:hAnsi="Arial" w:cs="Arial"/>
          <w:i/>
          <w:iCs/>
          <w:color w:val="222222"/>
          <w:sz w:val="24"/>
          <w:szCs w:val="24"/>
          <w:shd w:val="clear" w:color="auto" w:fill="FFFFFF"/>
        </w:rPr>
        <w:t xml:space="preserve">Aggression and violent </w:t>
      </w:r>
      <w:proofErr w:type="spellStart"/>
      <w:r w:rsidRPr="00744164">
        <w:rPr>
          <w:rFonts w:ascii="Arial" w:hAnsi="Arial" w:cs="Arial"/>
          <w:i/>
          <w:iCs/>
          <w:color w:val="222222"/>
          <w:sz w:val="24"/>
          <w:szCs w:val="24"/>
          <w:shd w:val="clear" w:color="auto" w:fill="FFFFFF"/>
        </w:rPr>
        <w:t>behavior</w:t>
      </w:r>
      <w:proofErr w:type="spellEnd"/>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21</w:t>
      </w:r>
      <w:r w:rsidRPr="00744164">
        <w:rPr>
          <w:rFonts w:ascii="Arial" w:hAnsi="Arial" w:cs="Arial"/>
          <w:color w:val="222222"/>
          <w:sz w:val="24"/>
          <w:szCs w:val="24"/>
          <w:shd w:val="clear" w:color="auto" w:fill="FFFFFF"/>
        </w:rPr>
        <w:t>, pp.17-24.</w:t>
      </w:r>
    </w:p>
    <w:p w:rsidR="00F36CB2" w:rsidRPr="00744164" w:rsidRDefault="00F36CB2" w:rsidP="00E71EFB">
      <w:pPr>
        <w:spacing w:line="360" w:lineRule="auto"/>
        <w:jc w:val="both"/>
        <w:rPr>
          <w:rFonts w:ascii="Arial" w:hAnsi="Arial" w:cs="Arial"/>
          <w:color w:val="222222"/>
          <w:sz w:val="24"/>
          <w:szCs w:val="24"/>
          <w:shd w:val="clear" w:color="auto" w:fill="FFFFFF"/>
        </w:rPr>
      </w:pPr>
      <w:r w:rsidRPr="00744164">
        <w:rPr>
          <w:rFonts w:ascii="Arial" w:hAnsi="Arial" w:cs="Arial"/>
          <w:color w:val="222222"/>
          <w:sz w:val="24"/>
          <w:szCs w:val="24"/>
          <w:shd w:val="clear" w:color="auto" w:fill="FFFFFF"/>
        </w:rPr>
        <w:t>O’Donnell, S.M. and MacIntosh, J.A., 2016. Gender and workplace bullying: men’s experiences of surviving bullying at work. </w:t>
      </w:r>
      <w:r w:rsidRPr="00744164">
        <w:rPr>
          <w:rFonts w:ascii="Arial" w:hAnsi="Arial" w:cs="Arial"/>
          <w:i/>
          <w:iCs/>
          <w:color w:val="222222"/>
          <w:sz w:val="24"/>
          <w:szCs w:val="24"/>
          <w:shd w:val="clear" w:color="auto" w:fill="FFFFFF"/>
        </w:rPr>
        <w:t>Qualitative health research</w:t>
      </w:r>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26</w:t>
      </w:r>
      <w:r w:rsidRPr="00744164">
        <w:rPr>
          <w:rFonts w:ascii="Arial" w:hAnsi="Arial" w:cs="Arial"/>
          <w:color w:val="222222"/>
          <w:sz w:val="24"/>
          <w:szCs w:val="24"/>
          <w:shd w:val="clear" w:color="auto" w:fill="FFFFFF"/>
        </w:rPr>
        <w:t>(3), pp.351-366.</w:t>
      </w:r>
    </w:p>
    <w:p w:rsidR="00F36CB2" w:rsidRPr="00744164" w:rsidRDefault="00F36CB2" w:rsidP="00E71EFB">
      <w:pPr>
        <w:spacing w:line="360" w:lineRule="auto"/>
        <w:jc w:val="both"/>
        <w:rPr>
          <w:rFonts w:ascii="Arial" w:hAnsi="Arial" w:cs="Arial"/>
          <w:color w:val="222222"/>
          <w:sz w:val="24"/>
          <w:szCs w:val="24"/>
          <w:shd w:val="clear" w:color="auto" w:fill="FFFFFF"/>
        </w:rPr>
      </w:pPr>
      <w:r w:rsidRPr="00744164">
        <w:rPr>
          <w:rFonts w:ascii="Arial" w:hAnsi="Arial" w:cs="Arial"/>
          <w:color w:val="222222"/>
          <w:sz w:val="24"/>
          <w:szCs w:val="24"/>
          <w:shd w:val="clear" w:color="auto" w:fill="FFFFFF"/>
        </w:rPr>
        <w:t>Park, Y.J., 2015. My whole world’s in my palm! The second-level divide of teenagers’ mobile use and skill. </w:t>
      </w:r>
      <w:r w:rsidRPr="00744164">
        <w:rPr>
          <w:rFonts w:ascii="Arial" w:hAnsi="Arial" w:cs="Arial"/>
          <w:i/>
          <w:iCs/>
          <w:color w:val="222222"/>
          <w:sz w:val="24"/>
          <w:szCs w:val="24"/>
          <w:shd w:val="clear" w:color="auto" w:fill="FFFFFF"/>
        </w:rPr>
        <w:t>New media &amp; society</w:t>
      </w:r>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17</w:t>
      </w:r>
      <w:r w:rsidRPr="00744164">
        <w:rPr>
          <w:rFonts w:ascii="Arial" w:hAnsi="Arial" w:cs="Arial"/>
          <w:color w:val="222222"/>
          <w:sz w:val="24"/>
          <w:szCs w:val="24"/>
          <w:shd w:val="clear" w:color="auto" w:fill="FFFFFF"/>
        </w:rPr>
        <w:t>(6), pp.977-995.</w:t>
      </w:r>
    </w:p>
    <w:p w:rsidR="00F36CB2" w:rsidRPr="00744164" w:rsidRDefault="00F36CB2" w:rsidP="00E71EFB">
      <w:pPr>
        <w:spacing w:line="360" w:lineRule="auto"/>
        <w:jc w:val="both"/>
        <w:rPr>
          <w:rFonts w:ascii="Arial" w:hAnsi="Arial" w:cs="Arial"/>
          <w:color w:val="222222"/>
          <w:sz w:val="24"/>
          <w:szCs w:val="24"/>
          <w:shd w:val="clear" w:color="auto" w:fill="FFFFFF"/>
        </w:rPr>
      </w:pPr>
      <w:r w:rsidRPr="00744164">
        <w:rPr>
          <w:rFonts w:ascii="Arial" w:hAnsi="Arial" w:cs="Arial"/>
          <w:color w:val="222222"/>
          <w:sz w:val="24"/>
          <w:szCs w:val="24"/>
          <w:shd w:val="clear" w:color="auto" w:fill="FFFFFF"/>
        </w:rPr>
        <w:t xml:space="preserve">Robinson, L., </w:t>
      </w:r>
      <w:proofErr w:type="spellStart"/>
      <w:r w:rsidRPr="00744164">
        <w:rPr>
          <w:rFonts w:ascii="Arial" w:hAnsi="Arial" w:cs="Arial"/>
          <w:color w:val="222222"/>
          <w:sz w:val="24"/>
          <w:szCs w:val="24"/>
          <w:shd w:val="clear" w:color="auto" w:fill="FFFFFF"/>
        </w:rPr>
        <w:t>Cotten</w:t>
      </w:r>
      <w:proofErr w:type="spellEnd"/>
      <w:r w:rsidRPr="00744164">
        <w:rPr>
          <w:rFonts w:ascii="Arial" w:hAnsi="Arial" w:cs="Arial"/>
          <w:color w:val="222222"/>
          <w:sz w:val="24"/>
          <w:szCs w:val="24"/>
          <w:shd w:val="clear" w:color="auto" w:fill="FFFFFF"/>
        </w:rPr>
        <w:t>, S.R., Ono, H., Quan-</w:t>
      </w:r>
      <w:proofErr w:type="spellStart"/>
      <w:r w:rsidRPr="00744164">
        <w:rPr>
          <w:rFonts w:ascii="Arial" w:hAnsi="Arial" w:cs="Arial"/>
          <w:color w:val="222222"/>
          <w:sz w:val="24"/>
          <w:szCs w:val="24"/>
          <w:shd w:val="clear" w:color="auto" w:fill="FFFFFF"/>
        </w:rPr>
        <w:t>Haase</w:t>
      </w:r>
      <w:proofErr w:type="spellEnd"/>
      <w:r w:rsidRPr="00744164">
        <w:rPr>
          <w:rFonts w:ascii="Arial" w:hAnsi="Arial" w:cs="Arial"/>
          <w:color w:val="222222"/>
          <w:sz w:val="24"/>
          <w:szCs w:val="24"/>
          <w:shd w:val="clear" w:color="auto" w:fill="FFFFFF"/>
        </w:rPr>
        <w:t xml:space="preserve">, A., </w:t>
      </w:r>
      <w:proofErr w:type="spellStart"/>
      <w:r w:rsidRPr="00744164">
        <w:rPr>
          <w:rFonts w:ascii="Arial" w:hAnsi="Arial" w:cs="Arial"/>
          <w:color w:val="222222"/>
          <w:sz w:val="24"/>
          <w:szCs w:val="24"/>
          <w:shd w:val="clear" w:color="auto" w:fill="FFFFFF"/>
        </w:rPr>
        <w:t>Mesch</w:t>
      </w:r>
      <w:proofErr w:type="spellEnd"/>
      <w:r w:rsidRPr="00744164">
        <w:rPr>
          <w:rFonts w:ascii="Arial" w:hAnsi="Arial" w:cs="Arial"/>
          <w:color w:val="222222"/>
          <w:sz w:val="24"/>
          <w:szCs w:val="24"/>
          <w:shd w:val="clear" w:color="auto" w:fill="FFFFFF"/>
        </w:rPr>
        <w:t>, G., Chen, W., Schulz, J., Hale, T.M. and Stern, M.J., 2015. Digital inequalities and why they matter. </w:t>
      </w:r>
      <w:r w:rsidRPr="00744164">
        <w:rPr>
          <w:rFonts w:ascii="Arial" w:hAnsi="Arial" w:cs="Arial"/>
          <w:i/>
          <w:iCs/>
          <w:color w:val="222222"/>
          <w:sz w:val="24"/>
          <w:szCs w:val="24"/>
          <w:shd w:val="clear" w:color="auto" w:fill="FFFFFF"/>
        </w:rPr>
        <w:t>Information, Communication &amp; Society</w:t>
      </w:r>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18</w:t>
      </w:r>
      <w:r w:rsidRPr="00744164">
        <w:rPr>
          <w:rFonts w:ascii="Arial" w:hAnsi="Arial" w:cs="Arial"/>
          <w:color w:val="222222"/>
          <w:sz w:val="24"/>
          <w:szCs w:val="24"/>
          <w:shd w:val="clear" w:color="auto" w:fill="FFFFFF"/>
        </w:rPr>
        <w:t>(5), pp.569-582.</w:t>
      </w:r>
    </w:p>
    <w:p w:rsidR="00F36CB2" w:rsidRPr="00744164" w:rsidRDefault="00F36CB2" w:rsidP="00E71EFB">
      <w:pPr>
        <w:spacing w:line="360" w:lineRule="auto"/>
        <w:jc w:val="both"/>
        <w:rPr>
          <w:rFonts w:ascii="Arial" w:hAnsi="Arial" w:cs="Arial"/>
          <w:color w:val="222222"/>
          <w:sz w:val="24"/>
          <w:szCs w:val="24"/>
          <w:shd w:val="clear" w:color="auto" w:fill="FFFFFF"/>
        </w:rPr>
      </w:pPr>
      <w:r w:rsidRPr="00744164">
        <w:rPr>
          <w:rFonts w:ascii="Arial" w:hAnsi="Arial" w:cs="Arial"/>
          <w:color w:val="222222"/>
          <w:sz w:val="24"/>
          <w:szCs w:val="24"/>
          <w:shd w:val="clear" w:color="auto" w:fill="FFFFFF"/>
        </w:rPr>
        <w:lastRenderedPageBreak/>
        <w:t xml:space="preserve">Van </w:t>
      </w:r>
      <w:proofErr w:type="spellStart"/>
      <w:r w:rsidRPr="00744164">
        <w:rPr>
          <w:rFonts w:ascii="Arial" w:hAnsi="Arial" w:cs="Arial"/>
          <w:color w:val="222222"/>
          <w:sz w:val="24"/>
          <w:szCs w:val="24"/>
          <w:shd w:val="clear" w:color="auto" w:fill="FFFFFF"/>
        </w:rPr>
        <w:t>Laar</w:t>
      </w:r>
      <w:proofErr w:type="spellEnd"/>
      <w:r w:rsidRPr="00744164">
        <w:rPr>
          <w:rFonts w:ascii="Arial" w:hAnsi="Arial" w:cs="Arial"/>
          <w:color w:val="222222"/>
          <w:sz w:val="24"/>
          <w:szCs w:val="24"/>
          <w:shd w:val="clear" w:color="auto" w:fill="FFFFFF"/>
        </w:rPr>
        <w:t xml:space="preserve">, E., van </w:t>
      </w:r>
      <w:proofErr w:type="spellStart"/>
      <w:r w:rsidRPr="00744164">
        <w:rPr>
          <w:rFonts w:ascii="Arial" w:hAnsi="Arial" w:cs="Arial"/>
          <w:color w:val="222222"/>
          <w:sz w:val="24"/>
          <w:szCs w:val="24"/>
          <w:shd w:val="clear" w:color="auto" w:fill="FFFFFF"/>
        </w:rPr>
        <w:t>Deursen</w:t>
      </w:r>
      <w:proofErr w:type="spellEnd"/>
      <w:r w:rsidRPr="00744164">
        <w:rPr>
          <w:rFonts w:ascii="Arial" w:hAnsi="Arial" w:cs="Arial"/>
          <w:color w:val="222222"/>
          <w:sz w:val="24"/>
          <w:szCs w:val="24"/>
          <w:shd w:val="clear" w:color="auto" w:fill="FFFFFF"/>
        </w:rPr>
        <w:t xml:space="preserve">, A.J., van Dijk, J.A. and de </w:t>
      </w:r>
      <w:proofErr w:type="spellStart"/>
      <w:r w:rsidRPr="00744164">
        <w:rPr>
          <w:rFonts w:ascii="Arial" w:hAnsi="Arial" w:cs="Arial"/>
          <w:color w:val="222222"/>
          <w:sz w:val="24"/>
          <w:szCs w:val="24"/>
          <w:shd w:val="clear" w:color="auto" w:fill="FFFFFF"/>
        </w:rPr>
        <w:t>Haan</w:t>
      </w:r>
      <w:proofErr w:type="spellEnd"/>
      <w:r w:rsidRPr="00744164">
        <w:rPr>
          <w:rFonts w:ascii="Arial" w:hAnsi="Arial" w:cs="Arial"/>
          <w:color w:val="222222"/>
          <w:sz w:val="24"/>
          <w:szCs w:val="24"/>
          <w:shd w:val="clear" w:color="auto" w:fill="FFFFFF"/>
        </w:rPr>
        <w:t>, J., 2017. The relation between 21st-century skills and digital skills: A systematic literature review. </w:t>
      </w:r>
      <w:r w:rsidRPr="00744164">
        <w:rPr>
          <w:rFonts w:ascii="Arial" w:hAnsi="Arial" w:cs="Arial"/>
          <w:i/>
          <w:iCs/>
          <w:color w:val="222222"/>
          <w:sz w:val="24"/>
          <w:szCs w:val="24"/>
          <w:shd w:val="clear" w:color="auto" w:fill="FFFFFF"/>
        </w:rPr>
        <w:t xml:space="preserve">Computers in human </w:t>
      </w:r>
      <w:proofErr w:type="spellStart"/>
      <w:r w:rsidRPr="00744164">
        <w:rPr>
          <w:rFonts w:ascii="Arial" w:hAnsi="Arial" w:cs="Arial"/>
          <w:i/>
          <w:iCs/>
          <w:color w:val="222222"/>
          <w:sz w:val="24"/>
          <w:szCs w:val="24"/>
          <w:shd w:val="clear" w:color="auto" w:fill="FFFFFF"/>
        </w:rPr>
        <w:t>behavior</w:t>
      </w:r>
      <w:proofErr w:type="spellEnd"/>
      <w:r w:rsidRPr="00744164">
        <w:rPr>
          <w:rFonts w:ascii="Arial" w:hAnsi="Arial" w:cs="Arial"/>
          <w:color w:val="222222"/>
          <w:sz w:val="24"/>
          <w:szCs w:val="24"/>
          <w:shd w:val="clear" w:color="auto" w:fill="FFFFFF"/>
        </w:rPr>
        <w:t>, </w:t>
      </w:r>
      <w:r w:rsidRPr="00744164">
        <w:rPr>
          <w:rFonts w:ascii="Arial" w:hAnsi="Arial" w:cs="Arial"/>
          <w:i/>
          <w:iCs/>
          <w:color w:val="222222"/>
          <w:sz w:val="24"/>
          <w:szCs w:val="24"/>
          <w:shd w:val="clear" w:color="auto" w:fill="FFFFFF"/>
        </w:rPr>
        <w:t>72</w:t>
      </w:r>
      <w:r w:rsidRPr="00744164">
        <w:rPr>
          <w:rFonts w:ascii="Arial" w:hAnsi="Arial" w:cs="Arial"/>
          <w:color w:val="222222"/>
          <w:sz w:val="24"/>
          <w:szCs w:val="24"/>
          <w:shd w:val="clear" w:color="auto" w:fill="FFFFFF"/>
        </w:rPr>
        <w:t>, pp.577-588.</w:t>
      </w:r>
    </w:p>
    <w:p w:rsidR="001B6215" w:rsidRPr="00744164" w:rsidRDefault="001B6215" w:rsidP="00E71EFB">
      <w:pPr>
        <w:spacing w:line="360" w:lineRule="auto"/>
        <w:jc w:val="both"/>
        <w:rPr>
          <w:rFonts w:ascii="Arial" w:hAnsi="Arial" w:cs="Arial"/>
          <w:b/>
          <w:sz w:val="24"/>
          <w:szCs w:val="24"/>
          <w:lang w:val="en-IN"/>
        </w:rPr>
      </w:pPr>
    </w:p>
    <w:sectPr w:rsidR="001B6215" w:rsidRPr="00744164" w:rsidSect="008F6071">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4801" w:rsidRDefault="00394801" w:rsidP="008F6071">
      <w:pPr>
        <w:spacing w:after="0" w:line="240" w:lineRule="auto"/>
      </w:pPr>
      <w:r>
        <w:separator/>
      </w:r>
    </w:p>
  </w:endnote>
  <w:endnote w:type="continuationSeparator" w:id="0">
    <w:p w:rsidR="00394801" w:rsidRDefault="00394801" w:rsidP="008F6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7090178"/>
      <w:docPartObj>
        <w:docPartGallery w:val="Page Numbers (Bottom of Page)"/>
        <w:docPartUnique/>
      </w:docPartObj>
    </w:sdtPr>
    <w:sdtEndPr>
      <w:rPr>
        <w:noProof/>
      </w:rPr>
    </w:sdtEndPr>
    <w:sdtContent>
      <w:p w:rsidR="008F6071" w:rsidRDefault="00FD1209">
        <w:pPr>
          <w:pStyle w:val="Footer"/>
          <w:jc w:val="right"/>
        </w:pPr>
        <w:r>
          <w:fldChar w:fldCharType="begin"/>
        </w:r>
        <w:r w:rsidR="008F6071">
          <w:instrText xml:space="preserve"> PAGE   \* MERGEFORMAT </w:instrText>
        </w:r>
        <w:r>
          <w:fldChar w:fldCharType="separate"/>
        </w:r>
        <w:r w:rsidR="00FC407F">
          <w:rPr>
            <w:noProof/>
          </w:rPr>
          <w:t>1</w:t>
        </w:r>
        <w:r>
          <w:rPr>
            <w:noProof/>
          </w:rPr>
          <w:fldChar w:fldCharType="end"/>
        </w:r>
      </w:p>
    </w:sdtContent>
  </w:sdt>
  <w:p w:rsidR="008F6071" w:rsidRDefault="008F6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4801" w:rsidRDefault="00394801" w:rsidP="008F6071">
      <w:pPr>
        <w:spacing w:after="0" w:line="240" w:lineRule="auto"/>
      </w:pPr>
      <w:r>
        <w:separator/>
      </w:r>
    </w:p>
  </w:footnote>
  <w:footnote w:type="continuationSeparator" w:id="0">
    <w:p w:rsidR="00394801" w:rsidRDefault="00394801" w:rsidP="008F6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4716F9"/>
    <w:multiLevelType w:val="hybridMultilevel"/>
    <w:tmpl w:val="F07EC8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DD11F16"/>
    <w:multiLevelType w:val="hybridMultilevel"/>
    <w:tmpl w:val="7EC845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6215"/>
    <w:rsid w:val="00106C5D"/>
    <w:rsid w:val="00137874"/>
    <w:rsid w:val="001B6215"/>
    <w:rsid w:val="00394801"/>
    <w:rsid w:val="003B4019"/>
    <w:rsid w:val="00507776"/>
    <w:rsid w:val="006166D5"/>
    <w:rsid w:val="006473F1"/>
    <w:rsid w:val="00692E88"/>
    <w:rsid w:val="0069489F"/>
    <w:rsid w:val="00741C58"/>
    <w:rsid w:val="00744164"/>
    <w:rsid w:val="007F35BE"/>
    <w:rsid w:val="008F6071"/>
    <w:rsid w:val="009C014C"/>
    <w:rsid w:val="009F02EE"/>
    <w:rsid w:val="00BA4854"/>
    <w:rsid w:val="00D14825"/>
    <w:rsid w:val="00D23658"/>
    <w:rsid w:val="00D417E6"/>
    <w:rsid w:val="00D430AB"/>
    <w:rsid w:val="00E71EFB"/>
    <w:rsid w:val="00E924F3"/>
    <w:rsid w:val="00EC08D5"/>
    <w:rsid w:val="00F36CB2"/>
    <w:rsid w:val="00FC407F"/>
    <w:rsid w:val="00FD120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6AF22"/>
  <w15:docId w15:val="{D6EF5B2D-FFAE-43D4-9ABA-BD20637FF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209"/>
    <w:rPr>
      <w:lang w:val="en-GB"/>
    </w:rPr>
  </w:style>
  <w:style w:type="paragraph" w:styleId="Heading1">
    <w:name w:val="heading 1"/>
    <w:basedOn w:val="Normal"/>
    <w:next w:val="Normal"/>
    <w:link w:val="Heading1Char"/>
    <w:autoRedefine/>
    <w:uiPriority w:val="9"/>
    <w:qFormat/>
    <w:rsid w:val="00744164"/>
    <w:pPr>
      <w:keepNext/>
      <w:keepLines/>
      <w:spacing w:before="240" w:after="0" w:line="360" w:lineRule="auto"/>
      <w:jc w:val="both"/>
      <w:outlineLvl w:val="0"/>
    </w:pPr>
    <w:rPr>
      <w:rFonts w:ascii="Arial" w:eastAsiaTheme="majorEastAsia" w:hAnsi="Arial" w:cs="Arial"/>
      <w:b/>
      <w:sz w:val="24"/>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66D5"/>
    <w:pPr>
      <w:ind w:left="720"/>
      <w:contextualSpacing/>
    </w:pPr>
  </w:style>
  <w:style w:type="table" w:styleId="TableGrid">
    <w:name w:val="Table Grid"/>
    <w:basedOn w:val="TableNormal"/>
    <w:uiPriority w:val="39"/>
    <w:rsid w:val="007F35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4164"/>
    <w:rPr>
      <w:rFonts w:ascii="Arial" w:eastAsiaTheme="majorEastAsia" w:hAnsi="Arial" w:cs="Arial"/>
      <w:b/>
      <w:sz w:val="24"/>
      <w:szCs w:val="32"/>
    </w:rPr>
  </w:style>
  <w:style w:type="character" w:styleId="Hyperlink">
    <w:name w:val="Hyperlink"/>
    <w:basedOn w:val="DefaultParagraphFont"/>
    <w:uiPriority w:val="99"/>
    <w:unhideWhenUsed/>
    <w:rsid w:val="008F6071"/>
    <w:rPr>
      <w:color w:val="0563C1" w:themeColor="hyperlink"/>
      <w:u w:val="single"/>
    </w:rPr>
  </w:style>
  <w:style w:type="paragraph" w:styleId="TableofFigures">
    <w:name w:val="table of figures"/>
    <w:basedOn w:val="Normal"/>
    <w:next w:val="Normal"/>
    <w:autoRedefine/>
    <w:uiPriority w:val="99"/>
    <w:unhideWhenUsed/>
    <w:rsid w:val="008F6071"/>
    <w:pPr>
      <w:spacing w:after="0" w:line="360" w:lineRule="auto"/>
      <w:jc w:val="both"/>
    </w:pPr>
    <w:rPr>
      <w:rFonts w:ascii="Times New Roman" w:hAnsi="Times New Roman"/>
      <w:sz w:val="24"/>
    </w:rPr>
  </w:style>
  <w:style w:type="paragraph" w:styleId="Header">
    <w:name w:val="header"/>
    <w:basedOn w:val="Normal"/>
    <w:link w:val="HeaderChar"/>
    <w:uiPriority w:val="99"/>
    <w:unhideWhenUsed/>
    <w:rsid w:val="008F6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071"/>
    <w:rPr>
      <w:lang w:val="en-GB"/>
    </w:rPr>
  </w:style>
  <w:style w:type="paragraph" w:styleId="Footer">
    <w:name w:val="footer"/>
    <w:basedOn w:val="Normal"/>
    <w:link w:val="FooterChar"/>
    <w:uiPriority w:val="99"/>
    <w:unhideWhenUsed/>
    <w:rsid w:val="008F6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071"/>
    <w:rPr>
      <w:lang w:val="en-GB"/>
    </w:rPr>
  </w:style>
  <w:style w:type="paragraph" w:customStyle="1" w:styleId="Default">
    <w:name w:val="Default"/>
    <w:rsid w:val="00FC407F"/>
    <w:pPr>
      <w:autoSpaceDE w:val="0"/>
      <w:autoSpaceDN w:val="0"/>
      <w:adjustRightInd w:val="0"/>
      <w:spacing w:after="0" w:line="240" w:lineRule="auto"/>
    </w:pPr>
    <w:rPr>
      <w:rFonts w:ascii="Times New Roman" w:hAnsi="Times New Roman" w:cs="Times New Roman"/>
      <w:color w:val="000000"/>
      <w:sz w:val="24"/>
      <w:szCs w:val="24"/>
      <w:lang w:val="en-US"/>
    </w:rPr>
  </w:style>
  <w:style w:type="character" w:styleId="BookTitle">
    <w:name w:val="Book Title"/>
    <w:basedOn w:val="DefaultParagraphFont"/>
    <w:uiPriority w:val="33"/>
    <w:qFormat/>
    <w:rsid w:val="0074416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Sheet1!$D$1</c:f>
              <c:strCache>
                <c:ptCount val="1"/>
                <c:pt idx="0">
                  <c:v>Percentage (%)</c:v>
                </c:pt>
              </c:strCache>
            </c:strRef>
          </c:tx>
          <c:dPt>
            <c:idx val="0"/>
            <c:bubble3D val="0"/>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E5B2-4831-9889-CC74404B7B06}"/>
              </c:ext>
            </c:extLst>
          </c:dPt>
          <c:dPt>
            <c:idx val="1"/>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E5B2-4831-9889-CC74404B7B06}"/>
              </c:ext>
            </c:extLst>
          </c:dPt>
          <c:dPt>
            <c:idx val="2"/>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E5B2-4831-9889-CC74404B7B06}"/>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E5B2-4831-9889-CC74404B7B0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Good </c:v>
                </c:pt>
                <c:pt idx="1">
                  <c:v>Bad</c:v>
                </c:pt>
                <c:pt idx="2">
                  <c:v>Average </c:v>
                </c:pt>
                <c:pt idx="3">
                  <c:v>Poor</c:v>
                </c:pt>
              </c:strCache>
            </c:strRef>
          </c:cat>
          <c:val>
            <c:numRef>
              <c:f>Sheet1!$D$2:$D$5</c:f>
              <c:numCache>
                <c:formatCode>General</c:formatCode>
                <c:ptCount val="4"/>
                <c:pt idx="0">
                  <c:v>40</c:v>
                </c:pt>
                <c:pt idx="1">
                  <c:v>20</c:v>
                </c:pt>
                <c:pt idx="2">
                  <c:v>20</c:v>
                </c:pt>
                <c:pt idx="3">
                  <c:v>20</c:v>
                </c:pt>
              </c:numCache>
            </c:numRef>
          </c:val>
          <c:extLst>
            <c:ext xmlns:c16="http://schemas.microsoft.com/office/drawing/2014/chart" uri="{C3380CC4-5D6E-409C-BE32-E72D297353CC}">
              <c16:uniqueId val="{00000008-E5B2-4831-9889-CC74404B7B06}"/>
            </c:ext>
          </c:extLst>
        </c:ser>
        <c:dLbls>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Sheet2!$D$1</c:f>
              <c:strCache>
                <c:ptCount val="1"/>
                <c:pt idx="0">
                  <c:v>Percentage (%)</c:v>
                </c:pt>
              </c:strCache>
            </c:strRef>
          </c:tx>
          <c:spPr>
            <a:gradFill flip="none" rotWithShape="1">
              <a:gsLst>
                <a:gs pos="100000">
                  <a:schemeClr val="accent3">
                    <a:alpha val="0"/>
                  </a:schemeClr>
                </a:gs>
                <a:gs pos="50000">
                  <a:schemeClr val="accent3"/>
                </a:gs>
              </a:gsLst>
              <a:lin ang="10800000" scaled="1"/>
            </a:gradFill>
            <a:ln>
              <a:noFill/>
            </a:ln>
            <a:effectLst/>
            <a:sp3d/>
          </c:spPr>
          <c:invertIfNegative val="0"/>
          <c:dLbls>
            <c:spPr>
              <a:solidFill>
                <a:sysClr val="windowText" lastClr="000000">
                  <a:lumMod val="50000"/>
                  <a:lumOff val="50000"/>
                </a:sysClr>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c15:spPr>
                <c15:showLeaderLines val="0"/>
              </c:ext>
            </c:extLst>
          </c:dLbls>
          <c:cat>
            <c:strRef>
              <c:f>Sheet2!$A$2:$A$6</c:f>
              <c:strCache>
                <c:ptCount val="5"/>
                <c:pt idx="0">
                  <c:v>Agree </c:v>
                </c:pt>
                <c:pt idx="1">
                  <c:v>Strongly agree</c:v>
                </c:pt>
                <c:pt idx="2">
                  <c:v>Neutral </c:v>
                </c:pt>
                <c:pt idx="3">
                  <c:v>Disagree</c:v>
                </c:pt>
                <c:pt idx="4">
                  <c:v>Strongly disagree</c:v>
                </c:pt>
              </c:strCache>
            </c:strRef>
          </c:cat>
          <c:val>
            <c:numRef>
              <c:f>Sheet2!$D$2:$D$6</c:f>
              <c:numCache>
                <c:formatCode>General</c:formatCode>
                <c:ptCount val="5"/>
                <c:pt idx="0">
                  <c:v>30</c:v>
                </c:pt>
                <c:pt idx="1">
                  <c:v>20</c:v>
                </c:pt>
                <c:pt idx="2">
                  <c:v>10</c:v>
                </c:pt>
                <c:pt idx="3">
                  <c:v>20</c:v>
                </c:pt>
                <c:pt idx="4">
                  <c:v>20</c:v>
                </c:pt>
              </c:numCache>
            </c:numRef>
          </c:val>
          <c:extLst>
            <c:ext xmlns:c16="http://schemas.microsoft.com/office/drawing/2014/chart" uri="{C3380CC4-5D6E-409C-BE32-E72D297353CC}">
              <c16:uniqueId val="{00000000-2FEA-4680-BA3E-D027910ABBCC}"/>
            </c:ext>
          </c:extLst>
        </c:ser>
        <c:dLbls>
          <c:showLegendKey val="0"/>
          <c:showVal val="0"/>
          <c:showCatName val="0"/>
          <c:showSerName val="0"/>
          <c:showPercent val="0"/>
          <c:showBubbleSize val="0"/>
        </c:dLbls>
        <c:gapWidth val="150"/>
        <c:gapDepth val="0"/>
        <c:shape val="box"/>
        <c:axId val="128441728"/>
        <c:axId val="128447616"/>
        <c:axId val="0"/>
      </c:bar3DChart>
      <c:catAx>
        <c:axId val="1284417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447616"/>
        <c:crosses val="autoZero"/>
        <c:auto val="1"/>
        <c:lblAlgn val="ctr"/>
        <c:lblOffset val="100"/>
        <c:noMultiLvlLbl val="0"/>
      </c:catAx>
      <c:valAx>
        <c:axId val="128447616"/>
        <c:scaling>
          <c:orientation val="minMax"/>
        </c:scaling>
        <c:delete val="0"/>
        <c:axPos val="b"/>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441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Sheet3!$D$1</c:f>
              <c:strCache>
                <c:ptCount val="1"/>
                <c:pt idx="0">
                  <c:v>Percentage (%)</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c15:spPr>
                <c15:showLeaderLines val="0"/>
              </c:ext>
            </c:extLst>
          </c:dLbls>
          <c:cat>
            <c:strRef>
              <c:f>Sheet3!$A$2:$A$6</c:f>
              <c:strCache>
                <c:ptCount val="5"/>
                <c:pt idx="0">
                  <c:v>Satisfied</c:v>
                </c:pt>
                <c:pt idx="1">
                  <c:v>Strongly satisfied</c:v>
                </c:pt>
                <c:pt idx="2">
                  <c:v>Neutral </c:v>
                </c:pt>
                <c:pt idx="3">
                  <c:v>Dissatisfied</c:v>
                </c:pt>
                <c:pt idx="4">
                  <c:v>Strongly Dissatisfied</c:v>
                </c:pt>
              </c:strCache>
            </c:strRef>
          </c:cat>
          <c:val>
            <c:numRef>
              <c:f>Sheet3!$D$2:$D$6</c:f>
              <c:numCache>
                <c:formatCode>General</c:formatCode>
                <c:ptCount val="5"/>
                <c:pt idx="0">
                  <c:v>20</c:v>
                </c:pt>
                <c:pt idx="1">
                  <c:v>30</c:v>
                </c:pt>
                <c:pt idx="2">
                  <c:v>4</c:v>
                </c:pt>
                <c:pt idx="3">
                  <c:v>26</c:v>
                </c:pt>
                <c:pt idx="4">
                  <c:v>20</c:v>
                </c:pt>
              </c:numCache>
            </c:numRef>
          </c:val>
          <c:extLst>
            <c:ext xmlns:c16="http://schemas.microsoft.com/office/drawing/2014/chart" uri="{C3380CC4-5D6E-409C-BE32-E72D297353CC}">
              <c16:uniqueId val="{00000000-1B15-4D71-88CA-C7994F3A2816}"/>
            </c:ext>
          </c:extLst>
        </c:ser>
        <c:dLbls>
          <c:showLegendKey val="0"/>
          <c:showVal val="0"/>
          <c:showCatName val="0"/>
          <c:showSerName val="0"/>
          <c:showPercent val="0"/>
          <c:showBubbleSize val="0"/>
        </c:dLbls>
        <c:gapWidth val="84"/>
        <c:gapDepth val="53"/>
        <c:shape val="box"/>
        <c:axId val="128672896"/>
        <c:axId val="128674432"/>
        <c:axId val="0"/>
      </c:bar3DChart>
      <c:catAx>
        <c:axId val="1286728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8674432"/>
        <c:crosses val="autoZero"/>
        <c:auto val="1"/>
        <c:lblAlgn val="ctr"/>
        <c:lblOffset val="100"/>
        <c:noMultiLvlLbl val="0"/>
      </c:catAx>
      <c:valAx>
        <c:axId val="128674432"/>
        <c:scaling>
          <c:orientation val="minMax"/>
        </c:scaling>
        <c:delete val="1"/>
        <c:axPos val="l"/>
        <c:numFmt formatCode="General" sourceLinked="1"/>
        <c:majorTickMark val="out"/>
        <c:minorTickMark val="none"/>
        <c:tickLblPos val="nextTo"/>
        <c:crossAx val="128672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Sheet4!$D$1</c:f>
              <c:strCache>
                <c:ptCount val="1"/>
                <c:pt idx="0">
                  <c:v>Percentage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03E-44E6-A48A-EA34D1DDDE66}"/>
              </c:ext>
            </c:extLst>
          </c:dPt>
          <c:dPt>
            <c:idx val="1"/>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03E-44E6-A48A-EA34D1DDDE66}"/>
              </c:ext>
            </c:extLst>
          </c:dPt>
          <c:dPt>
            <c:idx val="2"/>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03E-44E6-A48A-EA34D1DDDE66}"/>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03E-44E6-A48A-EA34D1DDDE66}"/>
              </c:ext>
            </c:extLst>
          </c:dPt>
          <c:dPt>
            <c:idx val="4"/>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903E-44E6-A48A-EA34D1DDDE6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Sheet4!$A$2:$A$6</c:f>
              <c:strCache>
                <c:ptCount val="5"/>
                <c:pt idx="0">
                  <c:v>Agree </c:v>
                </c:pt>
                <c:pt idx="1">
                  <c:v>Strongly agree</c:v>
                </c:pt>
                <c:pt idx="2">
                  <c:v>Neutral </c:v>
                </c:pt>
                <c:pt idx="3">
                  <c:v>Disagree</c:v>
                </c:pt>
                <c:pt idx="4">
                  <c:v>Strongly disagree</c:v>
                </c:pt>
              </c:strCache>
            </c:strRef>
          </c:cat>
          <c:val>
            <c:numRef>
              <c:f>Sheet4!$D$2:$D$6</c:f>
              <c:numCache>
                <c:formatCode>General</c:formatCode>
                <c:ptCount val="5"/>
                <c:pt idx="0">
                  <c:v>30</c:v>
                </c:pt>
                <c:pt idx="1">
                  <c:v>30</c:v>
                </c:pt>
                <c:pt idx="2">
                  <c:v>4</c:v>
                </c:pt>
                <c:pt idx="3">
                  <c:v>20</c:v>
                </c:pt>
                <c:pt idx="4">
                  <c:v>16</c:v>
                </c:pt>
              </c:numCache>
            </c:numRef>
          </c:val>
          <c:extLst>
            <c:ext xmlns:c16="http://schemas.microsoft.com/office/drawing/2014/chart" uri="{C3380CC4-5D6E-409C-BE32-E72D297353CC}">
              <c16:uniqueId val="{0000000A-903E-44E6-A48A-EA34D1DDDE66}"/>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Sheet5!$D$1</c:f>
              <c:strCache>
                <c:ptCount val="1"/>
                <c:pt idx="0">
                  <c:v>Percentage (%)</c:v>
                </c:pt>
              </c:strCache>
            </c:strRef>
          </c:tx>
          <c:spPr>
            <a:solidFill>
              <a:schemeClr val="accent6">
                <a:alpha val="85000"/>
              </a:schemeClr>
            </a:solidFill>
            <a:ln w="9525" cap="flat" cmpd="sng" algn="ctr">
              <a:solidFill>
                <a:schemeClr val="accent6">
                  <a:lumMod val="75000"/>
                </a:schemeClr>
              </a:solidFill>
              <a:round/>
            </a:ln>
            <a:effectLst/>
            <a:sp3d contourW="9525">
              <a:contourClr>
                <a:schemeClr val="accent6">
                  <a:lumMod val="75000"/>
                </a:schemeClr>
              </a:contourClr>
            </a:sp3d>
          </c:spPr>
          <c:invertIfNegative val="0"/>
          <c:dLbls>
            <c:spPr>
              <a:solidFill>
                <a:sysClr val="windowText" lastClr="000000">
                  <a:lumMod val="65000"/>
                  <a:lumOff val="35000"/>
                  <a:alpha val="75000"/>
                </a:sysClr>
              </a:solidFill>
              <a:ln>
                <a:no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c15:spPr>
                <c15:showLeaderLines val="0"/>
              </c:ext>
            </c:extLst>
          </c:dLbls>
          <c:cat>
            <c:strRef>
              <c:f>Sheet5!$A$2:$A$6</c:f>
              <c:strCache>
                <c:ptCount val="5"/>
                <c:pt idx="0">
                  <c:v>Agree </c:v>
                </c:pt>
                <c:pt idx="1">
                  <c:v>Strongly agree</c:v>
                </c:pt>
                <c:pt idx="2">
                  <c:v>Neutral </c:v>
                </c:pt>
                <c:pt idx="3">
                  <c:v>Disagree</c:v>
                </c:pt>
                <c:pt idx="4">
                  <c:v>Strongly disagree</c:v>
                </c:pt>
              </c:strCache>
            </c:strRef>
          </c:cat>
          <c:val>
            <c:numRef>
              <c:f>Sheet5!$D$2:$D$6</c:f>
              <c:numCache>
                <c:formatCode>General</c:formatCode>
                <c:ptCount val="5"/>
                <c:pt idx="0">
                  <c:v>30</c:v>
                </c:pt>
                <c:pt idx="1">
                  <c:v>40</c:v>
                </c:pt>
                <c:pt idx="2">
                  <c:v>10</c:v>
                </c:pt>
                <c:pt idx="3">
                  <c:v>10</c:v>
                </c:pt>
                <c:pt idx="4">
                  <c:v>10</c:v>
                </c:pt>
              </c:numCache>
            </c:numRef>
          </c:val>
          <c:extLst>
            <c:ext xmlns:c16="http://schemas.microsoft.com/office/drawing/2014/chart" uri="{C3380CC4-5D6E-409C-BE32-E72D297353CC}">
              <c16:uniqueId val="{00000000-EE49-49E3-B3BB-B91FADC29B81}"/>
            </c:ext>
          </c:extLst>
        </c:ser>
        <c:dLbls>
          <c:showLegendKey val="0"/>
          <c:showVal val="0"/>
          <c:showCatName val="0"/>
          <c:showSerName val="0"/>
          <c:showPercent val="0"/>
          <c:showBubbleSize val="0"/>
        </c:dLbls>
        <c:gapWidth val="65"/>
        <c:shape val="box"/>
        <c:axId val="128527360"/>
        <c:axId val="128533248"/>
        <c:axId val="0"/>
      </c:bar3DChart>
      <c:catAx>
        <c:axId val="1285273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533248"/>
        <c:crosses val="autoZero"/>
        <c:auto val="1"/>
        <c:lblAlgn val="ctr"/>
        <c:lblOffset val="100"/>
        <c:noMultiLvlLbl val="0"/>
      </c:catAx>
      <c:valAx>
        <c:axId val="12853324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85273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BE8BBE-D0D1-40EC-9EDD-DD937091D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Priyam Biswas</dc:creator>
  <cp:keywords/>
  <dc:description/>
  <cp:lastModifiedBy>MOHAMMAD BUTT</cp:lastModifiedBy>
  <cp:revision>16</cp:revision>
  <dcterms:created xsi:type="dcterms:W3CDTF">2018-05-14T12:14:00Z</dcterms:created>
  <dcterms:modified xsi:type="dcterms:W3CDTF">2018-05-15T21:12:00Z</dcterms:modified>
</cp:coreProperties>
</file>