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644870" w:rsidRDefault="00326774" w:rsidP="00326774">
      <w:pPr>
        <w:jc w:val="center"/>
        <w:rPr>
          <w:rFonts w:ascii="Arial" w:hAnsi="Arial" w:cs="Arial"/>
          <w:b/>
          <w:sz w:val="40"/>
          <w:szCs w:val="40"/>
        </w:rPr>
      </w:pPr>
      <w:r w:rsidRPr="00326774">
        <w:rPr>
          <w:rFonts w:ascii="Arial" w:hAnsi="Arial" w:cs="Arial"/>
          <w:b/>
          <w:sz w:val="40"/>
          <w:szCs w:val="40"/>
        </w:rPr>
        <w:t>CILT (UK) Level 5 Professional Diploma</w:t>
      </w: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6E42E7" w:rsidRDefault="000B3138" w:rsidP="00326774">
      <w:pPr>
        <w:jc w:val="center"/>
        <w:rPr>
          <w:rFonts w:ascii="Arial" w:hAnsi="Arial" w:cs="Arial"/>
          <w:b/>
          <w:sz w:val="40"/>
          <w:szCs w:val="40"/>
        </w:rPr>
      </w:pPr>
      <w:r>
        <w:rPr>
          <w:rFonts w:ascii="Arial" w:hAnsi="Arial" w:cs="Arial"/>
          <w:b/>
          <w:sz w:val="40"/>
          <w:szCs w:val="40"/>
        </w:rPr>
        <w:t>PD01 TASK 5</w:t>
      </w:r>
    </w:p>
    <w:p w:rsidR="006E42E7" w:rsidRDefault="006E42E7" w:rsidP="00326774">
      <w:pPr>
        <w:jc w:val="center"/>
        <w:rPr>
          <w:rFonts w:ascii="Arial" w:hAnsi="Arial" w:cs="Arial"/>
          <w:b/>
          <w:sz w:val="40"/>
          <w:szCs w:val="40"/>
        </w:rPr>
      </w:pPr>
    </w:p>
    <w:p w:rsidR="00B22DD3" w:rsidRPr="006E42E7" w:rsidRDefault="000B3138" w:rsidP="00326774">
      <w:pPr>
        <w:jc w:val="center"/>
        <w:rPr>
          <w:rFonts w:ascii="Arial" w:hAnsi="Arial" w:cs="Arial"/>
          <w:b/>
          <w:sz w:val="40"/>
          <w:szCs w:val="40"/>
        </w:rPr>
      </w:pPr>
      <w:r>
        <w:rPr>
          <w:rFonts w:ascii="Arial" w:hAnsi="Arial" w:cs="Arial"/>
          <w:b/>
          <w:sz w:val="40"/>
          <w:szCs w:val="40"/>
        </w:rPr>
        <w:t>Business Case</w:t>
      </w:r>
    </w:p>
    <w:p w:rsidR="006E42E7" w:rsidRDefault="006E42E7"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bookmarkStart w:id="0" w:name="_GoBack"/>
      <w:bookmarkEnd w:id="0"/>
    </w:p>
    <w:p w:rsidR="00326774" w:rsidRDefault="00326774" w:rsidP="00326774">
      <w:pPr>
        <w:jc w:val="center"/>
        <w:rPr>
          <w:rFonts w:ascii="Arial" w:hAnsi="Arial" w:cs="Arial"/>
          <w:b/>
          <w:sz w:val="40"/>
          <w:szCs w:val="40"/>
        </w:rPr>
      </w:pPr>
    </w:p>
    <w:p w:rsidR="00326774" w:rsidRDefault="00326774" w:rsidP="00326774">
      <w:pPr>
        <w:rPr>
          <w:rFonts w:ascii="Arial" w:hAnsi="Arial" w:cs="Arial"/>
          <w:b/>
          <w:sz w:val="40"/>
          <w:szCs w:val="40"/>
        </w:rPr>
      </w:pPr>
    </w:p>
    <w:p w:rsidR="00326774" w:rsidRDefault="00326774" w:rsidP="00326774">
      <w:pPr>
        <w:rPr>
          <w:rFonts w:ascii="Arial" w:hAnsi="Arial" w:cs="Arial"/>
          <w:b/>
          <w:sz w:val="40"/>
          <w:szCs w:val="40"/>
        </w:rPr>
      </w:pPr>
    </w:p>
    <w:p w:rsidR="00326774" w:rsidRDefault="00326774" w:rsidP="00326774">
      <w:pPr>
        <w:rPr>
          <w:rFonts w:ascii="Arial" w:hAnsi="Arial" w:cs="Arial"/>
          <w:b/>
          <w:sz w:val="40"/>
          <w:szCs w:val="40"/>
        </w:rPr>
      </w:pPr>
    </w:p>
    <w:p w:rsidR="00326774" w:rsidRPr="00326774" w:rsidRDefault="00326774" w:rsidP="00326774">
      <w:pPr>
        <w:rPr>
          <w:rFonts w:ascii="Arial" w:hAnsi="Arial" w:cs="Arial"/>
          <w:b/>
          <w:sz w:val="28"/>
          <w:szCs w:val="28"/>
        </w:rPr>
      </w:pPr>
    </w:p>
    <w:p w:rsidR="00326774" w:rsidRPr="00326774" w:rsidRDefault="00326774" w:rsidP="00326774">
      <w:pPr>
        <w:rPr>
          <w:rFonts w:ascii="Arial" w:hAnsi="Arial" w:cs="Arial"/>
          <w:b/>
          <w:sz w:val="28"/>
          <w:szCs w:val="28"/>
        </w:rPr>
      </w:pPr>
      <w:r w:rsidRPr="00326774">
        <w:rPr>
          <w:rFonts w:ascii="Arial" w:hAnsi="Arial" w:cs="Arial"/>
          <w:b/>
          <w:sz w:val="28"/>
          <w:szCs w:val="28"/>
        </w:rPr>
        <w:t>Lecturer: Mr Graham Orr</w:t>
      </w:r>
    </w:p>
    <w:p w:rsidR="00326774" w:rsidRPr="00326774" w:rsidRDefault="00326774" w:rsidP="00326774">
      <w:pPr>
        <w:rPr>
          <w:rFonts w:ascii="Arial" w:hAnsi="Arial" w:cs="Arial"/>
          <w:b/>
          <w:sz w:val="28"/>
          <w:szCs w:val="28"/>
        </w:rPr>
      </w:pPr>
    </w:p>
    <w:p w:rsidR="00326774" w:rsidRPr="00326774" w:rsidRDefault="00326774" w:rsidP="00326774">
      <w:pPr>
        <w:rPr>
          <w:rFonts w:ascii="Arial" w:hAnsi="Arial" w:cs="Arial"/>
          <w:b/>
          <w:sz w:val="28"/>
          <w:szCs w:val="28"/>
        </w:rPr>
      </w:pPr>
      <w:r w:rsidRPr="00326774">
        <w:rPr>
          <w:rFonts w:ascii="Arial" w:hAnsi="Arial" w:cs="Arial"/>
          <w:b/>
          <w:sz w:val="28"/>
          <w:szCs w:val="28"/>
        </w:rPr>
        <w:t>Student: Daniel Maxwell</w:t>
      </w:r>
    </w:p>
    <w:p w:rsidR="00326774" w:rsidRPr="00326774" w:rsidRDefault="00326774" w:rsidP="00326774">
      <w:pPr>
        <w:rPr>
          <w:rFonts w:ascii="Arial" w:hAnsi="Arial" w:cs="Arial"/>
          <w:b/>
          <w:sz w:val="28"/>
          <w:szCs w:val="28"/>
        </w:rPr>
      </w:pPr>
    </w:p>
    <w:p w:rsidR="00326774" w:rsidRDefault="00326774" w:rsidP="00326774">
      <w:pPr>
        <w:rPr>
          <w:rFonts w:ascii="Arial" w:hAnsi="Arial" w:cs="Arial"/>
          <w:b/>
          <w:sz w:val="28"/>
          <w:szCs w:val="28"/>
        </w:rPr>
      </w:pPr>
      <w:r w:rsidRPr="00326774">
        <w:rPr>
          <w:rFonts w:ascii="Arial" w:hAnsi="Arial" w:cs="Arial"/>
          <w:b/>
          <w:sz w:val="28"/>
          <w:szCs w:val="28"/>
        </w:rPr>
        <w:t>Student ID: P149210</w:t>
      </w:r>
    </w:p>
    <w:p w:rsidR="006D7974" w:rsidRDefault="006D7974" w:rsidP="00326774">
      <w:pPr>
        <w:rPr>
          <w:rFonts w:ascii="Arial" w:hAnsi="Arial" w:cs="Arial"/>
          <w:b/>
          <w:sz w:val="28"/>
          <w:szCs w:val="28"/>
        </w:rPr>
      </w:pPr>
    </w:p>
    <w:p w:rsidR="006D7974" w:rsidRDefault="006D7974" w:rsidP="00326774">
      <w:pPr>
        <w:rPr>
          <w:rFonts w:ascii="Arial" w:hAnsi="Arial" w:cs="Arial"/>
          <w:b/>
          <w:sz w:val="28"/>
          <w:szCs w:val="28"/>
        </w:rPr>
      </w:pPr>
    </w:p>
    <w:p w:rsidR="006D7974" w:rsidRDefault="006D7974" w:rsidP="00326774">
      <w:pPr>
        <w:rPr>
          <w:rFonts w:ascii="Arial" w:hAnsi="Arial" w:cs="Arial"/>
          <w:b/>
          <w:sz w:val="28"/>
          <w:szCs w:val="28"/>
        </w:rPr>
      </w:pPr>
    </w:p>
    <w:p w:rsidR="006D7974" w:rsidRDefault="006D7974" w:rsidP="00326774">
      <w:pPr>
        <w:rPr>
          <w:rFonts w:ascii="Arial" w:hAnsi="Arial" w:cs="Arial"/>
          <w:b/>
          <w:sz w:val="28"/>
          <w:szCs w:val="28"/>
        </w:rPr>
      </w:pPr>
    </w:p>
    <w:p w:rsidR="006D7974" w:rsidRPr="006D7974" w:rsidRDefault="006D7974" w:rsidP="00326774">
      <w:pPr>
        <w:rPr>
          <w:rFonts w:ascii="Arial" w:hAnsi="Arial" w:cs="Arial"/>
          <w:b/>
          <w:sz w:val="28"/>
          <w:szCs w:val="28"/>
        </w:rPr>
      </w:pPr>
    </w:p>
    <w:p w:rsidR="00537042" w:rsidRDefault="006D7974" w:rsidP="00326774">
      <w:pPr>
        <w:rPr>
          <w:rFonts w:ascii="Arial" w:hAnsi="Arial" w:cs="Arial"/>
          <w:bCs/>
          <w:sz w:val="24"/>
          <w:szCs w:val="24"/>
        </w:rPr>
      </w:pPr>
      <w:r w:rsidRPr="006D7974">
        <w:rPr>
          <w:rFonts w:ascii="Arial" w:hAnsi="Arial" w:cs="Arial"/>
          <w:bCs/>
          <w:sz w:val="24"/>
          <w:szCs w:val="24"/>
        </w:rPr>
        <w:t>I declare that this assignment is all my own work and that I have acknowledged all materials used from the published or unpublished works of other people. All references have been duly cited.</w:t>
      </w:r>
    </w:p>
    <w:p w:rsidR="006E42E7" w:rsidRDefault="006E42E7" w:rsidP="006E42E7">
      <w:pPr>
        <w:tabs>
          <w:tab w:val="left" w:pos="4057"/>
        </w:tabs>
        <w:rPr>
          <w:rFonts w:ascii="Arial" w:hAnsi="Arial" w:cs="Arial"/>
          <w:bCs/>
          <w:sz w:val="24"/>
          <w:szCs w:val="24"/>
        </w:rPr>
      </w:pPr>
    </w:p>
    <w:p w:rsidR="00683224" w:rsidRDefault="00683224" w:rsidP="006E42E7">
      <w:pPr>
        <w:tabs>
          <w:tab w:val="left" w:pos="4057"/>
        </w:tabs>
        <w:rPr>
          <w:rFonts w:ascii="Arial" w:hAnsi="Arial" w:cs="Arial"/>
          <w:bCs/>
          <w:sz w:val="24"/>
          <w:szCs w:val="24"/>
        </w:rPr>
      </w:pPr>
    </w:p>
    <w:p w:rsidR="00683224" w:rsidRDefault="00683224" w:rsidP="00A33789">
      <w:pPr>
        <w:tabs>
          <w:tab w:val="left" w:pos="4057"/>
        </w:tabs>
        <w:rPr>
          <w:rFonts w:ascii="Arial" w:hAnsi="Arial" w:cs="Arial"/>
          <w:sz w:val="20"/>
          <w:szCs w:val="20"/>
        </w:rPr>
      </w:pPr>
    </w:p>
    <w:p w:rsidR="00B31600" w:rsidRDefault="00B31600" w:rsidP="00A33789">
      <w:pPr>
        <w:tabs>
          <w:tab w:val="left" w:pos="4057"/>
        </w:tabs>
        <w:rPr>
          <w:rFonts w:ascii="Arial" w:hAnsi="Arial" w:cs="Arial"/>
          <w:sz w:val="20"/>
          <w:szCs w:val="20"/>
        </w:rPr>
      </w:pPr>
    </w:p>
    <w:p w:rsidR="00B31600" w:rsidRDefault="00B31600" w:rsidP="00A33789">
      <w:pPr>
        <w:tabs>
          <w:tab w:val="left" w:pos="4057"/>
        </w:tabs>
        <w:rPr>
          <w:rFonts w:ascii="Arial" w:hAnsi="Arial" w:cs="Arial"/>
          <w:sz w:val="20"/>
          <w:szCs w:val="20"/>
        </w:rPr>
      </w:pPr>
    </w:p>
    <w:p w:rsidR="00B31600" w:rsidRDefault="00B31600" w:rsidP="00A33789">
      <w:pPr>
        <w:tabs>
          <w:tab w:val="left" w:pos="4057"/>
        </w:tabs>
        <w:rPr>
          <w:rFonts w:ascii="Arial" w:hAnsi="Arial" w:cs="Arial"/>
          <w:sz w:val="20"/>
          <w:szCs w:val="20"/>
        </w:rPr>
      </w:pPr>
    </w:p>
    <w:p w:rsidR="00B31600" w:rsidRDefault="00B31600" w:rsidP="00A33789">
      <w:pPr>
        <w:tabs>
          <w:tab w:val="left" w:pos="4057"/>
        </w:tabs>
        <w:rPr>
          <w:rFonts w:ascii="Arial" w:hAnsi="Arial" w:cs="Arial"/>
          <w:sz w:val="20"/>
          <w:szCs w:val="20"/>
        </w:rPr>
      </w:pPr>
    </w:p>
    <w:p w:rsidR="00B31600" w:rsidRDefault="00B31600" w:rsidP="00A33789">
      <w:pPr>
        <w:tabs>
          <w:tab w:val="left" w:pos="4057"/>
        </w:tabs>
        <w:rPr>
          <w:rFonts w:ascii="Arial" w:hAnsi="Arial" w:cs="Arial"/>
          <w:sz w:val="20"/>
          <w:szCs w:val="20"/>
        </w:rPr>
      </w:pPr>
    </w:p>
    <w:p w:rsidR="000B3138" w:rsidRDefault="000B3138" w:rsidP="00A33789">
      <w:pPr>
        <w:tabs>
          <w:tab w:val="left" w:pos="4057"/>
        </w:tabs>
        <w:rPr>
          <w:rFonts w:ascii="Arial" w:hAnsi="Arial" w:cs="Arial"/>
          <w:sz w:val="20"/>
          <w:szCs w:val="20"/>
        </w:rPr>
      </w:pPr>
    </w:p>
    <w:p w:rsidR="00696BFC" w:rsidRPr="00F005CB" w:rsidRDefault="00696BFC" w:rsidP="000B3138">
      <w:pPr>
        <w:rPr>
          <w:rFonts w:ascii="Arial" w:hAnsi="Arial" w:cs="Arial"/>
          <w:b/>
        </w:rPr>
      </w:pPr>
      <w:r w:rsidRPr="00F005CB">
        <w:rPr>
          <w:rFonts w:ascii="Arial" w:hAnsi="Arial" w:cs="Arial"/>
          <w:b/>
        </w:rPr>
        <w:lastRenderedPageBreak/>
        <w:t>Executive Summary</w:t>
      </w:r>
    </w:p>
    <w:p w:rsidR="00CC1FCD" w:rsidRDefault="00CC1FCD" w:rsidP="000B3138">
      <w:pPr>
        <w:rPr>
          <w:rFonts w:ascii="Arial" w:hAnsi="Arial" w:cs="Arial"/>
        </w:rPr>
      </w:pPr>
    </w:p>
    <w:p w:rsidR="00CC1FCD" w:rsidRDefault="00CC1FCD" w:rsidP="000B3138">
      <w:pPr>
        <w:rPr>
          <w:rFonts w:ascii="Arial" w:hAnsi="Arial" w:cs="Arial"/>
        </w:rPr>
      </w:pPr>
      <w:r>
        <w:rPr>
          <w:rFonts w:ascii="Arial" w:hAnsi="Arial" w:cs="Arial"/>
        </w:rPr>
        <w:t>Following a recent defence review</w:t>
      </w:r>
      <w:r w:rsidR="004C06FC">
        <w:rPr>
          <w:rFonts w:ascii="Arial" w:hAnsi="Arial" w:cs="Arial"/>
        </w:rPr>
        <w:t>,</w:t>
      </w:r>
      <w:r>
        <w:rPr>
          <w:rFonts w:ascii="Arial" w:hAnsi="Arial" w:cs="Arial"/>
        </w:rPr>
        <w:t xml:space="preserve"> it was made</w:t>
      </w:r>
      <w:r w:rsidR="004C06FC">
        <w:rPr>
          <w:rFonts w:ascii="Arial" w:hAnsi="Arial" w:cs="Arial"/>
        </w:rPr>
        <w:t xml:space="preserve"> apparent that their where failings in the deployability of the Royal Marines due to lack of knowledge and experience when consigning materiel internationally for Operations and Exercises.</w:t>
      </w:r>
    </w:p>
    <w:p w:rsidR="004C06FC" w:rsidRDefault="004C06FC" w:rsidP="000B3138">
      <w:pPr>
        <w:rPr>
          <w:rFonts w:ascii="Arial" w:hAnsi="Arial" w:cs="Arial"/>
        </w:rPr>
      </w:pPr>
    </w:p>
    <w:p w:rsidR="004C06FC" w:rsidRDefault="004C06FC" w:rsidP="000B3138">
      <w:pPr>
        <w:rPr>
          <w:rFonts w:ascii="Arial" w:hAnsi="Arial" w:cs="Arial"/>
        </w:rPr>
      </w:pPr>
      <w:r>
        <w:rPr>
          <w:rFonts w:ascii="Arial" w:hAnsi="Arial" w:cs="Arial"/>
        </w:rPr>
        <w:t>As the Army currently has a dedicated trade to aid specifically Army units prior to deployment, it was suggested that a detachment of the Mov Con Trade is utilised to take control of the Royal Marines Brigade and ensure that current procedures where reviewed and revitalised to ensure legal compliance and improve efficiency.</w:t>
      </w:r>
    </w:p>
    <w:p w:rsidR="004C06FC" w:rsidRDefault="004C06FC" w:rsidP="000B3138">
      <w:pPr>
        <w:rPr>
          <w:rFonts w:ascii="Arial" w:hAnsi="Arial" w:cs="Arial"/>
        </w:rPr>
      </w:pPr>
    </w:p>
    <w:p w:rsidR="004C06FC" w:rsidRDefault="004C06FC" w:rsidP="000B3138">
      <w:pPr>
        <w:rPr>
          <w:rFonts w:ascii="Arial" w:hAnsi="Arial" w:cs="Arial"/>
        </w:rPr>
      </w:pPr>
      <w:r>
        <w:rPr>
          <w:rFonts w:ascii="Arial" w:hAnsi="Arial" w:cs="Arial"/>
        </w:rPr>
        <w:t>Through the employment of a small detachment of movement controllers the brigade is better equipped with the right level of expertise to deploy by any mode of transport.  This employment would enable all logistical tasks be headed up by the correctly qualified personnel and guarantee efficiency and value for money.</w:t>
      </w:r>
    </w:p>
    <w:p w:rsidR="004C06FC" w:rsidRDefault="004C06FC" w:rsidP="000B3138">
      <w:pPr>
        <w:rPr>
          <w:rFonts w:ascii="Arial" w:hAnsi="Arial" w:cs="Arial"/>
        </w:rPr>
      </w:pPr>
    </w:p>
    <w:p w:rsidR="004C06FC" w:rsidRDefault="004C06FC" w:rsidP="000B3138">
      <w:pPr>
        <w:rPr>
          <w:rFonts w:ascii="Arial" w:hAnsi="Arial" w:cs="Arial"/>
        </w:rPr>
      </w:pPr>
      <w:r>
        <w:rPr>
          <w:rFonts w:ascii="Arial" w:hAnsi="Arial" w:cs="Arial"/>
        </w:rPr>
        <w:t>The cost of this</w:t>
      </w:r>
      <w:r w:rsidR="00F005CB">
        <w:rPr>
          <w:rFonts w:ascii="Arial" w:hAnsi="Arial" w:cs="Arial"/>
        </w:rPr>
        <w:t xml:space="preserve"> detachment</w:t>
      </w:r>
      <w:r>
        <w:rPr>
          <w:rFonts w:ascii="Arial" w:hAnsi="Arial" w:cs="Arial"/>
        </w:rPr>
        <w:t xml:space="preserve"> would be estimated at £200,000 and would entail finding a location for the detachment to operate from, </w:t>
      </w:r>
      <w:r w:rsidR="00CA568F">
        <w:rPr>
          <w:rFonts w:ascii="Arial" w:hAnsi="Arial" w:cs="Arial"/>
        </w:rPr>
        <w:t>communications and IT hard-wear for the detachment and</w:t>
      </w:r>
      <w:r>
        <w:rPr>
          <w:rFonts w:ascii="Arial" w:hAnsi="Arial" w:cs="Arial"/>
        </w:rPr>
        <w:t xml:space="preserve"> a vehicle to conduct </w:t>
      </w:r>
      <w:r w:rsidR="00CA568F">
        <w:rPr>
          <w:rFonts w:ascii="Arial" w:hAnsi="Arial" w:cs="Arial"/>
        </w:rPr>
        <w:t>mobile operations throughout the UK.</w:t>
      </w:r>
    </w:p>
    <w:p w:rsidR="00CA568F" w:rsidRDefault="00CA568F" w:rsidP="000B3138">
      <w:pPr>
        <w:rPr>
          <w:rFonts w:ascii="Arial" w:hAnsi="Arial" w:cs="Arial"/>
        </w:rPr>
      </w:pPr>
    </w:p>
    <w:p w:rsidR="00CA568F" w:rsidRDefault="00CA568F" w:rsidP="000B3138">
      <w:pPr>
        <w:rPr>
          <w:rFonts w:ascii="Arial" w:hAnsi="Arial" w:cs="Arial"/>
        </w:rPr>
      </w:pPr>
      <w:r>
        <w:rPr>
          <w:rFonts w:ascii="Arial" w:hAnsi="Arial" w:cs="Arial"/>
        </w:rPr>
        <w:t>The benefits of this detachment are that, if the Brigade carry on receiving non-compliance reports, heavy fines will soon follow, with the extreme eventuality of death a very probable consequence.  The employment of the Detachment enables the correctly qualified and experienced personnel take the burden of the brigade and ensure compliance on matters such as Dangerous Goods by Road Rail Sea and Air.</w:t>
      </w:r>
    </w:p>
    <w:p w:rsidR="00CA568F" w:rsidRDefault="00CA568F" w:rsidP="000B3138">
      <w:pPr>
        <w:rPr>
          <w:rFonts w:ascii="Arial" w:hAnsi="Arial" w:cs="Arial"/>
        </w:rPr>
      </w:pPr>
    </w:p>
    <w:p w:rsidR="00CA568F" w:rsidRDefault="00CA568F" w:rsidP="000B3138">
      <w:pPr>
        <w:rPr>
          <w:rFonts w:ascii="Arial" w:hAnsi="Arial" w:cs="Arial"/>
        </w:rPr>
      </w:pPr>
      <w:r>
        <w:rPr>
          <w:rFonts w:ascii="Arial" w:hAnsi="Arial" w:cs="Arial"/>
        </w:rPr>
        <w:t>Although not a monetary profit</w:t>
      </w:r>
      <w:r w:rsidR="004B66DC">
        <w:rPr>
          <w:rFonts w:ascii="Arial" w:hAnsi="Arial" w:cs="Arial"/>
        </w:rPr>
        <w:t xml:space="preserve"> to the MOD, the value enables 3 Commando Brigade to concentrate on being the elite unit that it trains to be, knowing all logistical elements for deployment are taken care of by professional logisticians. </w:t>
      </w:r>
    </w:p>
    <w:p w:rsidR="00485628" w:rsidRPr="00674900" w:rsidRDefault="00485628" w:rsidP="00485628">
      <w:pPr>
        <w:ind w:left="720"/>
        <w:rPr>
          <w:rFonts w:ascii="Arial" w:hAnsi="Arial" w:cs="Arial"/>
          <w:color w:val="FF0000"/>
          <w:highlight w:val="yellow"/>
        </w:rPr>
      </w:pPr>
      <w:r w:rsidRPr="00674900">
        <w:rPr>
          <w:rFonts w:ascii="Arial" w:hAnsi="Arial" w:cs="Arial"/>
          <w:color w:val="FF0000"/>
          <w:highlight w:val="yellow"/>
        </w:rPr>
        <w:t xml:space="preserve"> </w:t>
      </w:r>
    </w:p>
    <w:p w:rsidR="00AD6E3E" w:rsidRDefault="00AD6E3E" w:rsidP="00485628">
      <w:pPr>
        <w:ind w:left="720"/>
        <w:rPr>
          <w:rFonts w:ascii="Arial" w:hAnsi="Arial" w:cs="Arial"/>
          <w:color w:val="FF0000"/>
        </w:rPr>
      </w:pPr>
    </w:p>
    <w:p w:rsidR="00CA568F" w:rsidRDefault="00CA568F" w:rsidP="00485628">
      <w:pPr>
        <w:ind w:left="720"/>
        <w:rPr>
          <w:rFonts w:ascii="Arial" w:hAnsi="Arial" w:cs="Arial"/>
          <w:color w:val="FF0000"/>
        </w:rPr>
      </w:pPr>
    </w:p>
    <w:p w:rsidR="00CA568F" w:rsidRDefault="00CA568F" w:rsidP="00485628">
      <w:pPr>
        <w:ind w:left="720"/>
        <w:rPr>
          <w:rFonts w:ascii="Arial" w:hAnsi="Arial" w:cs="Arial"/>
          <w:color w:val="FF0000"/>
        </w:rPr>
      </w:pPr>
    </w:p>
    <w:p w:rsidR="00CA568F" w:rsidRDefault="00CA568F" w:rsidP="00485628">
      <w:pPr>
        <w:ind w:left="720"/>
        <w:rPr>
          <w:rFonts w:ascii="Arial" w:hAnsi="Arial" w:cs="Arial"/>
          <w:color w:val="FF0000"/>
        </w:rPr>
      </w:pPr>
    </w:p>
    <w:p w:rsidR="00CA568F" w:rsidRDefault="00CA568F" w:rsidP="00485628">
      <w:pPr>
        <w:ind w:left="720"/>
        <w:rPr>
          <w:rFonts w:ascii="Arial" w:hAnsi="Arial" w:cs="Arial"/>
          <w:color w:val="FF0000"/>
        </w:rPr>
      </w:pPr>
    </w:p>
    <w:p w:rsidR="00CA568F" w:rsidRDefault="00CA568F" w:rsidP="00485628">
      <w:pPr>
        <w:ind w:left="720"/>
        <w:rPr>
          <w:rFonts w:ascii="Arial" w:hAnsi="Arial" w:cs="Arial"/>
          <w:color w:val="FF0000"/>
        </w:rPr>
      </w:pPr>
    </w:p>
    <w:p w:rsidR="00CA568F" w:rsidRDefault="00CA568F" w:rsidP="00485628">
      <w:pPr>
        <w:ind w:left="720"/>
        <w:rPr>
          <w:rFonts w:ascii="Arial" w:hAnsi="Arial" w:cs="Arial"/>
          <w:color w:val="FF0000"/>
        </w:rPr>
      </w:pPr>
    </w:p>
    <w:p w:rsidR="00CA568F" w:rsidRDefault="00CA568F" w:rsidP="00485628">
      <w:pPr>
        <w:ind w:left="720"/>
        <w:rPr>
          <w:rFonts w:ascii="Arial" w:hAnsi="Arial" w:cs="Arial"/>
          <w:color w:val="FF0000"/>
        </w:rPr>
      </w:pPr>
    </w:p>
    <w:p w:rsidR="00CA568F" w:rsidRDefault="00CA568F" w:rsidP="00485628">
      <w:pPr>
        <w:ind w:left="720"/>
        <w:rPr>
          <w:rFonts w:ascii="Arial" w:hAnsi="Arial" w:cs="Arial"/>
          <w:color w:val="FF0000"/>
        </w:rPr>
      </w:pPr>
    </w:p>
    <w:p w:rsidR="00CA568F" w:rsidRDefault="00CA568F" w:rsidP="00485628">
      <w:pPr>
        <w:ind w:left="720"/>
        <w:rPr>
          <w:rFonts w:ascii="Arial" w:hAnsi="Arial" w:cs="Arial"/>
          <w:color w:val="FF0000"/>
        </w:rPr>
      </w:pPr>
    </w:p>
    <w:p w:rsidR="00CA568F" w:rsidRDefault="00CA568F" w:rsidP="00485628">
      <w:pPr>
        <w:ind w:left="720"/>
        <w:rPr>
          <w:rFonts w:ascii="Arial" w:hAnsi="Arial" w:cs="Arial"/>
          <w:color w:val="FF0000"/>
        </w:rPr>
      </w:pPr>
    </w:p>
    <w:p w:rsidR="00CA568F" w:rsidRDefault="00CA568F" w:rsidP="00485628">
      <w:pPr>
        <w:ind w:left="720"/>
        <w:rPr>
          <w:rFonts w:ascii="Arial" w:hAnsi="Arial" w:cs="Arial"/>
          <w:color w:val="FF0000"/>
        </w:rPr>
      </w:pPr>
    </w:p>
    <w:p w:rsidR="00CA568F" w:rsidRDefault="00CA568F" w:rsidP="00485628">
      <w:pPr>
        <w:ind w:left="720"/>
        <w:rPr>
          <w:rFonts w:ascii="Arial" w:hAnsi="Arial" w:cs="Arial"/>
          <w:color w:val="FF0000"/>
        </w:rPr>
      </w:pPr>
    </w:p>
    <w:p w:rsidR="00CA568F" w:rsidRDefault="00CA568F" w:rsidP="00485628">
      <w:pPr>
        <w:ind w:left="720"/>
        <w:rPr>
          <w:rFonts w:ascii="Arial" w:hAnsi="Arial" w:cs="Arial"/>
          <w:color w:val="FF0000"/>
        </w:rPr>
      </w:pPr>
    </w:p>
    <w:p w:rsidR="00CA568F" w:rsidRDefault="00CA568F" w:rsidP="00485628">
      <w:pPr>
        <w:ind w:left="720"/>
        <w:rPr>
          <w:rFonts w:ascii="Arial" w:hAnsi="Arial" w:cs="Arial"/>
          <w:color w:val="FF0000"/>
        </w:rPr>
      </w:pPr>
    </w:p>
    <w:p w:rsidR="00CA568F" w:rsidRPr="00674900" w:rsidRDefault="00CA568F" w:rsidP="00485628">
      <w:pPr>
        <w:ind w:left="720"/>
        <w:rPr>
          <w:rFonts w:ascii="Arial" w:hAnsi="Arial" w:cs="Arial"/>
          <w:color w:val="FF0000"/>
        </w:rPr>
      </w:pPr>
    </w:p>
    <w:p w:rsidR="00AD6E3E" w:rsidRPr="00674900" w:rsidRDefault="00AD6E3E" w:rsidP="00485628">
      <w:pPr>
        <w:ind w:left="720"/>
        <w:rPr>
          <w:rFonts w:ascii="Arial" w:hAnsi="Arial" w:cs="Arial"/>
          <w:color w:val="FF0000"/>
        </w:rPr>
      </w:pPr>
    </w:p>
    <w:p w:rsidR="00AD6E3E" w:rsidRPr="00674900" w:rsidRDefault="00AD6E3E" w:rsidP="00485628">
      <w:pPr>
        <w:ind w:left="720"/>
        <w:rPr>
          <w:rFonts w:ascii="Arial" w:hAnsi="Arial" w:cs="Arial"/>
          <w:color w:val="FF0000"/>
        </w:rPr>
      </w:pPr>
    </w:p>
    <w:p w:rsidR="00AD6E3E" w:rsidRPr="00674900" w:rsidRDefault="00AD6E3E" w:rsidP="00485628">
      <w:pPr>
        <w:ind w:left="720"/>
        <w:rPr>
          <w:rFonts w:ascii="Arial" w:hAnsi="Arial" w:cs="Arial"/>
          <w:color w:val="FF0000"/>
        </w:rPr>
      </w:pPr>
    </w:p>
    <w:p w:rsidR="00AD6E3E" w:rsidRPr="00674900" w:rsidRDefault="00AD6E3E" w:rsidP="00485628">
      <w:pPr>
        <w:ind w:left="720"/>
        <w:rPr>
          <w:rFonts w:ascii="Arial" w:hAnsi="Arial" w:cs="Arial"/>
          <w:color w:val="FF0000"/>
        </w:rPr>
      </w:pPr>
    </w:p>
    <w:p w:rsidR="00696BFC" w:rsidRPr="00674900" w:rsidRDefault="00696BFC" w:rsidP="000B3138">
      <w:pPr>
        <w:rPr>
          <w:rFonts w:ascii="Arial" w:hAnsi="Arial" w:cs="Arial"/>
          <w:b/>
          <w:color w:val="FF0000"/>
          <w:u w:val="single"/>
        </w:rPr>
      </w:pPr>
    </w:p>
    <w:p w:rsidR="00696BFC" w:rsidRDefault="00696BFC" w:rsidP="000B3138">
      <w:pPr>
        <w:rPr>
          <w:rFonts w:ascii="Arial" w:hAnsi="Arial" w:cs="Arial"/>
          <w:b/>
          <w:color w:val="FF0000"/>
          <w:u w:val="single"/>
        </w:rPr>
      </w:pPr>
    </w:p>
    <w:p w:rsidR="004C06FC" w:rsidRDefault="004C06FC" w:rsidP="000B3138">
      <w:pPr>
        <w:rPr>
          <w:rFonts w:ascii="Arial" w:hAnsi="Arial" w:cs="Arial"/>
          <w:b/>
          <w:color w:val="FF0000"/>
          <w:u w:val="single"/>
        </w:rPr>
      </w:pPr>
    </w:p>
    <w:p w:rsidR="004C06FC" w:rsidRDefault="004C06FC" w:rsidP="000B3138">
      <w:pPr>
        <w:rPr>
          <w:rFonts w:ascii="Arial" w:hAnsi="Arial" w:cs="Arial"/>
          <w:b/>
          <w:color w:val="FF0000"/>
          <w:u w:val="single"/>
        </w:rPr>
      </w:pPr>
    </w:p>
    <w:p w:rsidR="004C06FC" w:rsidRPr="00674900" w:rsidRDefault="004C06FC" w:rsidP="000B3138">
      <w:pPr>
        <w:rPr>
          <w:rFonts w:ascii="Arial" w:hAnsi="Arial" w:cs="Arial"/>
          <w:b/>
          <w:color w:val="FF0000"/>
          <w:u w:val="single"/>
        </w:rPr>
      </w:pPr>
    </w:p>
    <w:p w:rsidR="00B31600" w:rsidRPr="00674900" w:rsidRDefault="00B31600" w:rsidP="000B3138">
      <w:pPr>
        <w:rPr>
          <w:rFonts w:ascii="Arial" w:hAnsi="Arial" w:cs="Arial"/>
          <w:b/>
          <w:color w:val="FF0000"/>
          <w:u w:val="single"/>
        </w:rPr>
      </w:pPr>
    </w:p>
    <w:p w:rsidR="00696BFC" w:rsidRPr="00674900" w:rsidRDefault="00696BFC" w:rsidP="000B3138">
      <w:pPr>
        <w:rPr>
          <w:rFonts w:ascii="Arial" w:hAnsi="Arial" w:cs="Arial"/>
          <w:b/>
          <w:color w:val="FF0000"/>
          <w:u w:val="single"/>
        </w:rPr>
      </w:pPr>
    </w:p>
    <w:p w:rsidR="00696BFC" w:rsidRPr="004C06FC" w:rsidRDefault="00696BFC" w:rsidP="00B31600">
      <w:pPr>
        <w:jc w:val="center"/>
        <w:rPr>
          <w:rFonts w:ascii="Arial" w:hAnsi="Arial" w:cs="Arial"/>
          <w:b/>
        </w:rPr>
      </w:pPr>
      <w:r w:rsidRPr="004C06FC">
        <w:rPr>
          <w:rFonts w:ascii="Arial" w:hAnsi="Arial" w:cs="Arial"/>
          <w:b/>
        </w:rPr>
        <w:t>Table of Contents</w:t>
      </w:r>
    </w:p>
    <w:p w:rsidR="00B31600" w:rsidRPr="00674900" w:rsidRDefault="00B31600" w:rsidP="000B3138">
      <w:pPr>
        <w:rPr>
          <w:rFonts w:ascii="Arial" w:hAnsi="Arial" w:cs="Arial"/>
          <w:color w:val="FF0000"/>
          <w:u w:val="single"/>
        </w:rPr>
      </w:pPr>
    </w:p>
    <w:p w:rsidR="00B31600" w:rsidRPr="00674900" w:rsidRDefault="00B31600" w:rsidP="000B3138">
      <w:pPr>
        <w:rPr>
          <w:rFonts w:ascii="Arial" w:hAnsi="Arial" w:cs="Arial"/>
        </w:rPr>
      </w:pPr>
      <w:r w:rsidRPr="00674900">
        <w:rPr>
          <w:rFonts w:ascii="Arial" w:hAnsi="Arial" w:cs="Arial"/>
        </w:rPr>
        <w:t>1.</w:t>
      </w:r>
      <w:r w:rsidRPr="00674900">
        <w:rPr>
          <w:rFonts w:ascii="Arial" w:hAnsi="Arial" w:cs="Arial"/>
        </w:rPr>
        <w:tab/>
        <w:t>Introduction</w:t>
      </w:r>
    </w:p>
    <w:p w:rsidR="00B31600" w:rsidRPr="00674900" w:rsidRDefault="00B31600" w:rsidP="000B3138">
      <w:pPr>
        <w:rPr>
          <w:rFonts w:ascii="Arial" w:hAnsi="Arial" w:cs="Arial"/>
        </w:rPr>
      </w:pPr>
    </w:p>
    <w:p w:rsidR="00B31600" w:rsidRPr="00674900" w:rsidRDefault="00B31600" w:rsidP="00B31600">
      <w:pPr>
        <w:rPr>
          <w:rFonts w:ascii="Arial" w:hAnsi="Arial" w:cs="Arial"/>
        </w:rPr>
      </w:pPr>
      <w:r w:rsidRPr="00674900">
        <w:rPr>
          <w:rFonts w:ascii="Arial" w:hAnsi="Arial" w:cs="Arial"/>
        </w:rPr>
        <w:t>2.</w:t>
      </w:r>
      <w:r w:rsidRPr="00674900">
        <w:rPr>
          <w:rFonts w:ascii="Arial" w:hAnsi="Arial" w:cs="Arial"/>
        </w:rPr>
        <w:tab/>
        <w:t>Market Analysis</w:t>
      </w:r>
    </w:p>
    <w:p w:rsidR="00B31600" w:rsidRPr="00674900" w:rsidRDefault="00B31600" w:rsidP="00B31600">
      <w:pPr>
        <w:rPr>
          <w:rFonts w:ascii="Arial" w:hAnsi="Arial" w:cs="Arial"/>
        </w:rPr>
      </w:pPr>
    </w:p>
    <w:p w:rsidR="00B31600" w:rsidRPr="00674900" w:rsidRDefault="00B31600" w:rsidP="00B31600">
      <w:pPr>
        <w:rPr>
          <w:rFonts w:ascii="Arial" w:hAnsi="Arial" w:cs="Arial"/>
        </w:rPr>
      </w:pPr>
      <w:r w:rsidRPr="00674900">
        <w:rPr>
          <w:rFonts w:ascii="Arial" w:hAnsi="Arial" w:cs="Arial"/>
        </w:rPr>
        <w:tab/>
        <w:t>2.1</w:t>
      </w:r>
      <w:r w:rsidRPr="00674900">
        <w:rPr>
          <w:rFonts w:ascii="Arial" w:hAnsi="Arial" w:cs="Arial"/>
        </w:rPr>
        <w:tab/>
        <w:t>Demographics</w:t>
      </w:r>
    </w:p>
    <w:p w:rsidR="00B31600" w:rsidRPr="00674900" w:rsidRDefault="00B31600" w:rsidP="00B31600">
      <w:pPr>
        <w:rPr>
          <w:rFonts w:ascii="Arial" w:hAnsi="Arial" w:cs="Arial"/>
        </w:rPr>
      </w:pPr>
      <w:r w:rsidRPr="00674900">
        <w:rPr>
          <w:rFonts w:ascii="Arial" w:hAnsi="Arial" w:cs="Arial"/>
        </w:rPr>
        <w:tab/>
        <w:t>2.2</w:t>
      </w:r>
      <w:r w:rsidRPr="00674900">
        <w:rPr>
          <w:rFonts w:ascii="Arial" w:hAnsi="Arial" w:cs="Arial"/>
        </w:rPr>
        <w:tab/>
        <w:t>Legal Regulations</w:t>
      </w:r>
    </w:p>
    <w:p w:rsidR="00B31600" w:rsidRPr="00674900" w:rsidRDefault="00B31600" w:rsidP="00B31600">
      <w:pPr>
        <w:rPr>
          <w:rFonts w:ascii="Arial" w:hAnsi="Arial" w:cs="Arial"/>
        </w:rPr>
      </w:pPr>
      <w:r w:rsidRPr="00674900">
        <w:rPr>
          <w:rFonts w:ascii="Arial" w:hAnsi="Arial" w:cs="Arial"/>
        </w:rPr>
        <w:tab/>
        <w:t>2.3</w:t>
      </w:r>
      <w:r w:rsidRPr="00674900">
        <w:rPr>
          <w:rFonts w:ascii="Arial" w:hAnsi="Arial" w:cs="Arial"/>
        </w:rPr>
        <w:tab/>
        <w:t>Environmental impact</w:t>
      </w:r>
    </w:p>
    <w:p w:rsidR="00B31600" w:rsidRPr="00674900" w:rsidRDefault="00B31600" w:rsidP="00B31600">
      <w:pPr>
        <w:rPr>
          <w:rFonts w:ascii="Arial" w:hAnsi="Arial" w:cs="Arial"/>
        </w:rPr>
      </w:pPr>
      <w:r w:rsidRPr="00674900">
        <w:rPr>
          <w:rFonts w:ascii="Arial" w:hAnsi="Arial" w:cs="Arial"/>
        </w:rPr>
        <w:tab/>
        <w:t>2.4</w:t>
      </w:r>
      <w:r w:rsidRPr="00674900">
        <w:rPr>
          <w:rFonts w:ascii="Arial" w:hAnsi="Arial" w:cs="Arial"/>
        </w:rPr>
        <w:tab/>
        <w:t>Competition</w:t>
      </w:r>
    </w:p>
    <w:p w:rsidR="00B31600" w:rsidRPr="00674900" w:rsidRDefault="00B31600" w:rsidP="00B31600">
      <w:pPr>
        <w:rPr>
          <w:rFonts w:ascii="Arial" w:hAnsi="Arial" w:cs="Arial"/>
        </w:rPr>
      </w:pPr>
    </w:p>
    <w:p w:rsidR="00B31600" w:rsidRPr="00674900" w:rsidRDefault="00B31600" w:rsidP="00B31600">
      <w:pPr>
        <w:rPr>
          <w:rFonts w:ascii="Arial" w:hAnsi="Arial" w:cs="Arial"/>
        </w:rPr>
      </w:pPr>
      <w:r w:rsidRPr="00674900">
        <w:rPr>
          <w:rFonts w:ascii="Arial" w:hAnsi="Arial" w:cs="Arial"/>
        </w:rPr>
        <w:t>3.</w:t>
      </w:r>
      <w:r w:rsidRPr="00674900">
        <w:rPr>
          <w:rFonts w:ascii="Arial" w:hAnsi="Arial" w:cs="Arial"/>
        </w:rPr>
        <w:tab/>
        <w:t>Financial Plan</w:t>
      </w:r>
    </w:p>
    <w:p w:rsidR="00B31600" w:rsidRPr="00674900" w:rsidRDefault="00B31600" w:rsidP="00B31600">
      <w:pPr>
        <w:rPr>
          <w:rFonts w:ascii="Arial" w:hAnsi="Arial" w:cs="Arial"/>
        </w:rPr>
      </w:pPr>
    </w:p>
    <w:p w:rsidR="00B31600" w:rsidRPr="00674900" w:rsidRDefault="00B31600" w:rsidP="00B31600">
      <w:pPr>
        <w:rPr>
          <w:rFonts w:ascii="Arial" w:hAnsi="Arial" w:cs="Arial"/>
        </w:rPr>
      </w:pPr>
      <w:r w:rsidRPr="00674900">
        <w:rPr>
          <w:rFonts w:ascii="Arial" w:hAnsi="Arial" w:cs="Arial"/>
        </w:rPr>
        <w:tab/>
        <w:t>3.1</w:t>
      </w:r>
      <w:r w:rsidRPr="00674900">
        <w:rPr>
          <w:rFonts w:ascii="Arial" w:hAnsi="Arial" w:cs="Arial"/>
        </w:rPr>
        <w:tab/>
        <w:t>Estimated Cost</w:t>
      </w:r>
    </w:p>
    <w:p w:rsidR="00B31600" w:rsidRPr="00674900" w:rsidRDefault="00B31600" w:rsidP="00B31600">
      <w:pPr>
        <w:rPr>
          <w:rFonts w:ascii="Arial" w:hAnsi="Arial" w:cs="Arial"/>
        </w:rPr>
      </w:pPr>
      <w:r w:rsidRPr="00674900">
        <w:rPr>
          <w:rFonts w:ascii="Arial" w:hAnsi="Arial" w:cs="Arial"/>
        </w:rPr>
        <w:tab/>
        <w:t>3.2</w:t>
      </w:r>
      <w:r w:rsidRPr="00674900">
        <w:rPr>
          <w:rFonts w:ascii="Arial" w:hAnsi="Arial" w:cs="Arial"/>
        </w:rPr>
        <w:tab/>
        <w:t>Investment Appraisal</w:t>
      </w:r>
    </w:p>
    <w:p w:rsidR="00B31600" w:rsidRPr="00674900" w:rsidRDefault="00B31600" w:rsidP="00B31600">
      <w:pPr>
        <w:rPr>
          <w:rFonts w:ascii="Arial" w:hAnsi="Arial" w:cs="Arial"/>
        </w:rPr>
      </w:pPr>
      <w:r w:rsidRPr="00674900">
        <w:rPr>
          <w:rFonts w:ascii="Arial" w:hAnsi="Arial" w:cs="Arial"/>
        </w:rPr>
        <w:tab/>
        <w:t>3.3</w:t>
      </w:r>
      <w:r w:rsidRPr="00674900">
        <w:rPr>
          <w:rFonts w:ascii="Arial" w:hAnsi="Arial" w:cs="Arial"/>
        </w:rPr>
        <w:tab/>
        <w:t>Return of investment</w:t>
      </w:r>
    </w:p>
    <w:p w:rsidR="00696BFC" w:rsidRPr="00674900" w:rsidRDefault="00696BFC" w:rsidP="000B3138">
      <w:pPr>
        <w:rPr>
          <w:rFonts w:ascii="Arial" w:hAnsi="Arial" w:cs="Arial"/>
          <w:color w:val="FF0000"/>
          <w:u w:val="single"/>
        </w:rPr>
      </w:pPr>
    </w:p>
    <w:p w:rsidR="00696BFC" w:rsidRPr="00674900" w:rsidRDefault="00B31600" w:rsidP="000B3138">
      <w:pPr>
        <w:rPr>
          <w:rFonts w:ascii="Arial" w:hAnsi="Arial" w:cs="Arial"/>
        </w:rPr>
      </w:pPr>
      <w:r w:rsidRPr="00674900">
        <w:rPr>
          <w:rFonts w:ascii="Arial" w:hAnsi="Arial" w:cs="Arial"/>
        </w:rPr>
        <w:t>4.</w:t>
      </w:r>
      <w:r w:rsidRPr="00674900">
        <w:rPr>
          <w:rFonts w:ascii="Arial" w:hAnsi="Arial" w:cs="Arial"/>
        </w:rPr>
        <w:tab/>
        <w:t>Marketing Plan</w:t>
      </w:r>
    </w:p>
    <w:p w:rsidR="00B31600" w:rsidRPr="00674900" w:rsidRDefault="00B31600" w:rsidP="000B3138">
      <w:pPr>
        <w:rPr>
          <w:rFonts w:ascii="Arial" w:hAnsi="Arial" w:cs="Arial"/>
        </w:rPr>
      </w:pPr>
    </w:p>
    <w:p w:rsidR="00B31600" w:rsidRPr="00674900" w:rsidRDefault="00B31600" w:rsidP="000B3138">
      <w:pPr>
        <w:rPr>
          <w:rFonts w:ascii="Arial" w:hAnsi="Arial" w:cs="Arial"/>
        </w:rPr>
      </w:pPr>
      <w:r w:rsidRPr="00674900">
        <w:rPr>
          <w:rFonts w:ascii="Arial" w:hAnsi="Arial" w:cs="Arial"/>
        </w:rPr>
        <w:tab/>
        <w:t>4.1</w:t>
      </w:r>
      <w:r w:rsidRPr="00674900">
        <w:rPr>
          <w:rFonts w:ascii="Arial" w:hAnsi="Arial" w:cs="Arial"/>
        </w:rPr>
        <w:tab/>
        <w:t>Attributes of services provided</w:t>
      </w:r>
    </w:p>
    <w:p w:rsidR="00B31600" w:rsidRPr="00674900" w:rsidRDefault="00B31600" w:rsidP="000B3138">
      <w:pPr>
        <w:rPr>
          <w:rFonts w:ascii="Arial" w:hAnsi="Arial" w:cs="Arial"/>
        </w:rPr>
      </w:pPr>
      <w:r w:rsidRPr="00674900">
        <w:rPr>
          <w:rFonts w:ascii="Arial" w:hAnsi="Arial" w:cs="Arial"/>
        </w:rPr>
        <w:tab/>
        <w:t>4.2</w:t>
      </w:r>
      <w:r w:rsidRPr="00674900">
        <w:rPr>
          <w:rFonts w:ascii="Arial" w:hAnsi="Arial" w:cs="Arial"/>
        </w:rPr>
        <w:tab/>
        <w:t>Market penetration strategies</w:t>
      </w:r>
    </w:p>
    <w:p w:rsidR="00B31600" w:rsidRPr="00674900" w:rsidRDefault="00232FA9" w:rsidP="000B3138">
      <w:pPr>
        <w:rPr>
          <w:rFonts w:ascii="Arial" w:hAnsi="Arial" w:cs="Arial"/>
        </w:rPr>
      </w:pPr>
      <w:r w:rsidRPr="00674900">
        <w:rPr>
          <w:rFonts w:ascii="Arial" w:hAnsi="Arial" w:cs="Arial"/>
        </w:rPr>
        <w:tab/>
        <w:t>4.3</w:t>
      </w:r>
      <w:r w:rsidRPr="00674900">
        <w:rPr>
          <w:rFonts w:ascii="Arial" w:hAnsi="Arial" w:cs="Arial"/>
        </w:rPr>
        <w:tab/>
        <w:t>A</w:t>
      </w:r>
      <w:r w:rsidR="00B31600" w:rsidRPr="00674900">
        <w:rPr>
          <w:rFonts w:ascii="Arial" w:hAnsi="Arial" w:cs="Arial"/>
        </w:rPr>
        <w:t>dvertising media</w:t>
      </w:r>
    </w:p>
    <w:p w:rsidR="00B31600" w:rsidRPr="00674900" w:rsidRDefault="00B31600" w:rsidP="000B3138">
      <w:pPr>
        <w:rPr>
          <w:rFonts w:ascii="Arial" w:hAnsi="Arial" w:cs="Arial"/>
        </w:rPr>
      </w:pPr>
    </w:p>
    <w:p w:rsidR="00B31600" w:rsidRPr="00674900" w:rsidRDefault="00B31600" w:rsidP="000B3138">
      <w:pPr>
        <w:rPr>
          <w:rFonts w:ascii="Arial" w:hAnsi="Arial" w:cs="Arial"/>
        </w:rPr>
      </w:pPr>
      <w:r w:rsidRPr="00674900">
        <w:rPr>
          <w:rFonts w:ascii="Arial" w:hAnsi="Arial" w:cs="Arial"/>
        </w:rPr>
        <w:t>5.</w:t>
      </w:r>
      <w:r w:rsidRPr="00674900">
        <w:rPr>
          <w:rFonts w:ascii="Arial" w:hAnsi="Arial" w:cs="Arial"/>
        </w:rPr>
        <w:tab/>
        <w:t>Management Plan</w:t>
      </w:r>
    </w:p>
    <w:p w:rsidR="00B31600" w:rsidRPr="00674900" w:rsidRDefault="00B31600" w:rsidP="000B3138">
      <w:pPr>
        <w:rPr>
          <w:rFonts w:ascii="Arial" w:hAnsi="Arial" w:cs="Arial"/>
        </w:rPr>
      </w:pPr>
    </w:p>
    <w:p w:rsidR="00B31600" w:rsidRPr="00674900" w:rsidRDefault="00B31600" w:rsidP="00B31600">
      <w:pPr>
        <w:ind w:firstLine="720"/>
        <w:rPr>
          <w:rFonts w:ascii="Arial" w:hAnsi="Arial" w:cs="Arial"/>
        </w:rPr>
      </w:pPr>
      <w:r w:rsidRPr="00674900">
        <w:rPr>
          <w:rFonts w:ascii="Arial" w:hAnsi="Arial" w:cs="Arial"/>
        </w:rPr>
        <w:t>5.1</w:t>
      </w:r>
      <w:r w:rsidRPr="00674900">
        <w:rPr>
          <w:rFonts w:ascii="Arial" w:hAnsi="Arial" w:cs="Arial"/>
        </w:rPr>
        <w:tab/>
        <w:t>Organisation of new department</w:t>
      </w:r>
    </w:p>
    <w:p w:rsidR="00B31600" w:rsidRPr="00674900" w:rsidRDefault="00B31600" w:rsidP="000B3138">
      <w:pPr>
        <w:rPr>
          <w:rFonts w:ascii="Arial" w:hAnsi="Arial" w:cs="Arial"/>
        </w:rPr>
      </w:pPr>
      <w:r w:rsidRPr="00674900">
        <w:rPr>
          <w:rFonts w:ascii="Arial" w:hAnsi="Arial" w:cs="Arial"/>
        </w:rPr>
        <w:tab/>
        <w:t>5.2</w:t>
      </w:r>
      <w:r w:rsidRPr="00674900">
        <w:rPr>
          <w:rFonts w:ascii="Arial" w:hAnsi="Arial" w:cs="Arial"/>
        </w:rPr>
        <w:tab/>
        <w:t>Department Philosophy</w:t>
      </w:r>
    </w:p>
    <w:p w:rsidR="00B31600" w:rsidRPr="00674900" w:rsidRDefault="00B31600" w:rsidP="000B3138">
      <w:pPr>
        <w:rPr>
          <w:rFonts w:ascii="Arial" w:hAnsi="Arial" w:cs="Arial"/>
        </w:rPr>
      </w:pPr>
      <w:r w:rsidRPr="00674900">
        <w:rPr>
          <w:rFonts w:ascii="Arial" w:hAnsi="Arial" w:cs="Arial"/>
        </w:rPr>
        <w:tab/>
        <w:t>5.3</w:t>
      </w:r>
      <w:r w:rsidRPr="00674900">
        <w:rPr>
          <w:rFonts w:ascii="Arial" w:hAnsi="Arial" w:cs="Arial"/>
        </w:rPr>
        <w:tab/>
        <w:t>Personnel Policies</w:t>
      </w:r>
    </w:p>
    <w:p w:rsidR="00B31600" w:rsidRPr="00674900" w:rsidRDefault="00B31600" w:rsidP="000B3138">
      <w:pPr>
        <w:rPr>
          <w:rFonts w:ascii="Arial" w:hAnsi="Arial" w:cs="Arial"/>
        </w:rPr>
      </w:pPr>
      <w:r w:rsidRPr="00674900">
        <w:rPr>
          <w:rFonts w:ascii="Arial" w:hAnsi="Arial" w:cs="Arial"/>
        </w:rPr>
        <w:tab/>
        <w:t>5.4</w:t>
      </w:r>
      <w:r w:rsidRPr="00674900">
        <w:rPr>
          <w:rFonts w:ascii="Arial" w:hAnsi="Arial" w:cs="Arial"/>
        </w:rPr>
        <w:tab/>
        <w:t>Training</w:t>
      </w:r>
    </w:p>
    <w:p w:rsidR="00B31600" w:rsidRPr="00674900" w:rsidRDefault="00B31600" w:rsidP="000B3138">
      <w:pPr>
        <w:rPr>
          <w:rFonts w:ascii="Arial" w:hAnsi="Arial" w:cs="Arial"/>
        </w:rPr>
      </w:pPr>
      <w:r w:rsidRPr="00674900">
        <w:rPr>
          <w:rFonts w:ascii="Arial" w:hAnsi="Arial" w:cs="Arial"/>
        </w:rPr>
        <w:tab/>
        <w:t>5.5</w:t>
      </w:r>
      <w:r w:rsidRPr="00674900">
        <w:rPr>
          <w:rFonts w:ascii="Arial" w:hAnsi="Arial" w:cs="Arial"/>
        </w:rPr>
        <w:tab/>
        <w:t>Record keeping</w:t>
      </w:r>
    </w:p>
    <w:p w:rsidR="00B31600" w:rsidRPr="00674900" w:rsidRDefault="00B31600" w:rsidP="000B3138">
      <w:pPr>
        <w:rPr>
          <w:rFonts w:ascii="Arial" w:hAnsi="Arial" w:cs="Arial"/>
        </w:rPr>
      </w:pPr>
    </w:p>
    <w:p w:rsidR="00B31600" w:rsidRPr="00674900" w:rsidRDefault="00B31600" w:rsidP="000B3138">
      <w:pPr>
        <w:rPr>
          <w:rFonts w:ascii="Arial" w:hAnsi="Arial" w:cs="Arial"/>
        </w:rPr>
      </w:pPr>
      <w:r w:rsidRPr="00674900">
        <w:rPr>
          <w:rFonts w:ascii="Arial" w:hAnsi="Arial" w:cs="Arial"/>
        </w:rPr>
        <w:t>6.</w:t>
      </w:r>
      <w:r w:rsidRPr="00674900">
        <w:rPr>
          <w:rFonts w:ascii="Arial" w:hAnsi="Arial" w:cs="Arial"/>
        </w:rPr>
        <w:tab/>
        <w:t>Implementation Plan</w:t>
      </w:r>
    </w:p>
    <w:p w:rsidR="00B31600" w:rsidRPr="00674900" w:rsidRDefault="00B31600" w:rsidP="000B3138">
      <w:pPr>
        <w:rPr>
          <w:rFonts w:ascii="Arial" w:hAnsi="Arial" w:cs="Arial"/>
        </w:rPr>
      </w:pPr>
    </w:p>
    <w:p w:rsidR="00B31600" w:rsidRPr="00674900" w:rsidRDefault="00B31600" w:rsidP="000B3138">
      <w:pPr>
        <w:rPr>
          <w:rFonts w:ascii="Arial" w:hAnsi="Arial" w:cs="Arial"/>
        </w:rPr>
      </w:pPr>
      <w:r w:rsidRPr="00674900">
        <w:rPr>
          <w:rFonts w:ascii="Arial" w:hAnsi="Arial" w:cs="Arial"/>
        </w:rPr>
        <w:tab/>
        <w:t>6.1</w:t>
      </w:r>
      <w:r w:rsidRPr="00674900">
        <w:rPr>
          <w:rFonts w:ascii="Arial" w:hAnsi="Arial" w:cs="Arial"/>
        </w:rPr>
        <w:tab/>
        <w:t>Pert Chart</w:t>
      </w:r>
    </w:p>
    <w:p w:rsidR="00B31600" w:rsidRPr="00674900" w:rsidRDefault="00B31600" w:rsidP="000B3138">
      <w:pPr>
        <w:rPr>
          <w:rFonts w:ascii="Arial" w:hAnsi="Arial" w:cs="Arial"/>
        </w:rPr>
      </w:pPr>
    </w:p>
    <w:p w:rsidR="00696BFC" w:rsidRDefault="00696B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4C06FC" w:rsidRDefault="004C06FC" w:rsidP="000B3138">
      <w:pPr>
        <w:rPr>
          <w:rFonts w:ascii="Arial" w:hAnsi="Arial" w:cs="Arial"/>
        </w:rPr>
      </w:pPr>
    </w:p>
    <w:p w:rsidR="00696BFC" w:rsidRDefault="00696BFC" w:rsidP="000B3138">
      <w:pPr>
        <w:rPr>
          <w:rFonts w:ascii="Arial" w:hAnsi="Arial" w:cs="Arial"/>
          <w:color w:val="FF0000"/>
          <w:u w:val="single"/>
        </w:rPr>
      </w:pPr>
    </w:p>
    <w:p w:rsidR="004C06FC" w:rsidRPr="00674900" w:rsidRDefault="004C06FC" w:rsidP="000B3138">
      <w:pPr>
        <w:rPr>
          <w:rFonts w:ascii="Arial" w:hAnsi="Arial" w:cs="Arial"/>
          <w:b/>
          <w:color w:val="FF0000"/>
          <w:u w:val="single"/>
        </w:rPr>
      </w:pPr>
    </w:p>
    <w:p w:rsidR="00696BFC" w:rsidRPr="00674900" w:rsidRDefault="00696BFC" w:rsidP="000B3138">
      <w:pPr>
        <w:rPr>
          <w:rFonts w:ascii="Arial" w:hAnsi="Arial" w:cs="Arial"/>
          <w:b/>
          <w:color w:val="FF0000"/>
          <w:u w:val="single"/>
        </w:rPr>
      </w:pPr>
    </w:p>
    <w:p w:rsidR="00696BFC" w:rsidRPr="00674900" w:rsidRDefault="00FA485B" w:rsidP="000B3138">
      <w:pPr>
        <w:rPr>
          <w:rFonts w:ascii="Arial" w:hAnsi="Arial" w:cs="Arial"/>
          <w:b/>
        </w:rPr>
      </w:pPr>
      <w:r w:rsidRPr="00674900">
        <w:rPr>
          <w:rFonts w:ascii="Arial" w:hAnsi="Arial" w:cs="Arial"/>
          <w:b/>
        </w:rPr>
        <w:t>1.</w:t>
      </w:r>
      <w:r w:rsidRPr="00674900">
        <w:rPr>
          <w:rFonts w:ascii="Arial" w:hAnsi="Arial" w:cs="Arial"/>
          <w:b/>
        </w:rPr>
        <w:tab/>
        <w:t>Introduction</w:t>
      </w:r>
    </w:p>
    <w:p w:rsidR="00FA485B" w:rsidRPr="00674900" w:rsidRDefault="00FA485B" w:rsidP="000B3138">
      <w:pPr>
        <w:rPr>
          <w:rFonts w:ascii="Arial" w:hAnsi="Arial" w:cs="Arial"/>
        </w:rPr>
      </w:pPr>
    </w:p>
    <w:p w:rsidR="00FA485B" w:rsidRPr="00674900" w:rsidRDefault="005341F7" w:rsidP="00C5515F">
      <w:pPr>
        <w:ind w:left="720"/>
        <w:rPr>
          <w:rFonts w:ascii="Arial" w:hAnsi="Arial" w:cs="Arial"/>
        </w:rPr>
      </w:pPr>
      <w:r w:rsidRPr="00674900">
        <w:rPr>
          <w:rFonts w:ascii="Arial" w:hAnsi="Arial" w:cs="Arial"/>
        </w:rPr>
        <w:t>1.1</w:t>
      </w:r>
      <w:r w:rsidRPr="00674900">
        <w:rPr>
          <w:rFonts w:ascii="Arial" w:hAnsi="Arial" w:cs="Arial"/>
        </w:rPr>
        <w:tab/>
      </w:r>
      <w:r w:rsidR="00C5515F" w:rsidRPr="00674900">
        <w:rPr>
          <w:rFonts w:ascii="Arial" w:hAnsi="Arial" w:cs="Arial"/>
        </w:rPr>
        <w:t xml:space="preserve">The Movement Controller Trade, an organisation within the British Army designed to provide logistical support to sub units deploying on overseas operations and exercises. This business plan is to create a Movement Controller detachment in the south of England, Devon to provide a similar function to assist the Royal Navy, namely the Royal Marines.  The creation would consist of a small </w:t>
      </w:r>
      <w:r w:rsidR="00D51B44" w:rsidRPr="00674900">
        <w:rPr>
          <w:rFonts w:ascii="Arial" w:hAnsi="Arial" w:cs="Arial"/>
        </w:rPr>
        <w:t>2</w:t>
      </w:r>
      <w:r w:rsidR="00C5515F" w:rsidRPr="00674900">
        <w:rPr>
          <w:rFonts w:ascii="Arial" w:hAnsi="Arial" w:cs="Arial"/>
        </w:rPr>
        <w:t xml:space="preserve"> man detachment to provide expert advice and assistance to improve the deployment process for Navy troops.</w:t>
      </w:r>
    </w:p>
    <w:p w:rsidR="00C5515F" w:rsidRPr="00674900" w:rsidRDefault="00C5515F" w:rsidP="000B3138">
      <w:pPr>
        <w:rPr>
          <w:rFonts w:ascii="Arial" w:hAnsi="Arial" w:cs="Arial"/>
        </w:rPr>
      </w:pPr>
    </w:p>
    <w:p w:rsidR="00FA485B" w:rsidRPr="00674900" w:rsidRDefault="00C5515F" w:rsidP="000B3138">
      <w:pPr>
        <w:rPr>
          <w:rFonts w:ascii="Arial" w:hAnsi="Arial" w:cs="Arial"/>
          <w:b/>
        </w:rPr>
      </w:pPr>
      <w:r w:rsidRPr="00674900">
        <w:rPr>
          <w:rFonts w:ascii="Arial" w:hAnsi="Arial" w:cs="Arial"/>
          <w:b/>
        </w:rPr>
        <w:t>2.</w:t>
      </w:r>
      <w:r w:rsidRPr="00674900">
        <w:rPr>
          <w:rFonts w:ascii="Arial" w:hAnsi="Arial" w:cs="Arial"/>
          <w:b/>
        </w:rPr>
        <w:tab/>
        <w:t>Market Analysis</w:t>
      </w:r>
    </w:p>
    <w:p w:rsidR="00C5515F" w:rsidRPr="00674900" w:rsidRDefault="00C5515F" w:rsidP="000B3138">
      <w:pPr>
        <w:rPr>
          <w:rFonts w:ascii="Arial" w:hAnsi="Arial" w:cs="Arial"/>
        </w:rPr>
      </w:pPr>
    </w:p>
    <w:p w:rsidR="00C5515F" w:rsidRPr="00674900" w:rsidRDefault="00C5515F" w:rsidP="000B3138">
      <w:pPr>
        <w:rPr>
          <w:rFonts w:ascii="Arial" w:hAnsi="Arial" w:cs="Arial"/>
        </w:rPr>
      </w:pPr>
      <w:r w:rsidRPr="00674900">
        <w:rPr>
          <w:rFonts w:ascii="Arial" w:hAnsi="Arial" w:cs="Arial"/>
        </w:rPr>
        <w:tab/>
        <w:t>2.1</w:t>
      </w:r>
      <w:r w:rsidR="00974627" w:rsidRPr="00674900">
        <w:rPr>
          <w:rFonts w:ascii="Arial" w:hAnsi="Arial" w:cs="Arial"/>
        </w:rPr>
        <w:tab/>
        <w:t>The Demographics of the Royal Marines:</w:t>
      </w:r>
    </w:p>
    <w:p w:rsidR="00974627" w:rsidRPr="00674900" w:rsidRDefault="00974627" w:rsidP="000B3138">
      <w:pPr>
        <w:rPr>
          <w:rFonts w:ascii="Arial" w:hAnsi="Arial" w:cs="Arial"/>
        </w:rPr>
      </w:pPr>
    </w:p>
    <w:p w:rsidR="00974627" w:rsidRPr="00674900" w:rsidRDefault="00974627" w:rsidP="00974627">
      <w:pPr>
        <w:pStyle w:val="ListParagraph"/>
        <w:numPr>
          <w:ilvl w:val="0"/>
          <w:numId w:val="23"/>
        </w:numPr>
        <w:rPr>
          <w:rFonts w:ascii="Arial" w:hAnsi="Arial" w:cs="Arial"/>
        </w:rPr>
      </w:pPr>
      <w:r w:rsidRPr="00674900">
        <w:rPr>
          <w:rFonts w:ascii="Arial" w:hAnsi="Arial" w:cs="Arial"/>
        </w:rPr>
        <w:t>8510 Regular and Reserve personnel on current strength.</w:t>
      </w:r>
    </w:p>
    <w:p w:rsidR="00485628" w:rsidRPr="00674900" w:rsidRDefault="00974627" w:rsidP="00485628">
      <w:pPr>
        <w:pStyle w:val="ListParagraph"/>
        <w:numPr>
          <w:ilvl w:val="0"/>
          <w:numId w:val="23"/>
        </w:numPr>
        <w:rPr>
          <w:rFonts w:ascii="Arial" w:hAnsi="Arial" w:cs="Arial"/>
        </w:rPr>
      </w:pPr>
      <w:r w:rsidRPr="00674900">
        <w:rPr>
          <w:rFonts w:ascii="Arial" w:hAnsi="Arial" w:cs="Arial"/>
        </w:rPr>
        <w:t xml:space="preserve">8 </w:t>
      </w:r>
      <w:r w:rsidR="00BA5708" w:rsidRPr="00674900">
        <w:rPr>
          <w:rFonts w:ascii="Arial" w:hAnsi="Arial" w:cs="Arial"/>
        </w:rPr>
        <w:t xml:space="preserve">Regimental </w:t>
      </w:r>
      <w:r w:rsidRPr="00674900">
        <w:rPr>
          <w:rFonts w:ascii="Arial" w:hAnsi="Arial" w:cs="Arial"/>
        </w:rPr>
        <w:t>locations throughout the UK</w:t>
      </w:r>
      <w:r w:rsidR="00BA5708" w:rsidRPr="00674900">
        <w:rPr>
          <w:rFonts w:ascii="Arial" w:hAnsi="Arial" w:cs="Arial"/>
        </w:rPr>
        <w:t>,</w:t>
      </w:r>
      <w:r w:rsidR="00485628" w:rsidRPr="00674900">
        <w:rPr>
          <w:rFonts w:ascii="Arial" w:hAnsi="Arial" w:cs="Arial"/>
        </w:rPr>
        <w:t xml:space="preserve"> from Portsmouth </w:t>
      </w:r>
      <w:r w:rsidR="00BA5708" w:rsidRPr="00674900">
        <w:rPr>
          <w:rFonts w:ascii="Arial" w:hAnsi="Arial" w:cs="Arial"/>
        </w:rPr>
        <w:t>to</w:t>
      </w:r>
      <w:r w:rsidR="00485628" w:rsidRPr="00674900">
        <w:rPr>
          <w:rFonts w:ascii="Arial" w:hAnsi="Arial" w:cs="Arial"/>
        </w:rPr>
        <w:t xml:space="preserve"> HMNB Clyde, Scotland.</w:t>
      </w:r>
    </w:p>
    <w:p w:rsidR="00485628" w:rsidRPr="00674900" w:rsidRDefault="00485628" w:rsidP="00BA5708">
      <w:pPr>
        <w:pStyle w:val="ListParagraph"/>
        <w:numPr>
          <w:ilvl w:val="0"/>
          <w:numId w:val="23"/>
        </w:numPr>
        <w:rPr>
          <w:rFonts w:ascii="Arial" w:hAnsi="Arial" w:cs="Arial"/>
        </w:rPr>
      </w:pPr>
      <w:r w:rsidRPr="00674900">
        <w:rPr>
          <w:rFonts w:ascii="Arial" w:hAnsi="Arial" w:cs="Arial"/>
        </w:rPr>
        <w:t>30+ Overseas Exercises annually requiring Mov assistance in some way or another.</w:t>
      </w:r>
    </w:p>
    <w:p w:rsidR="00BA5708" w:rsidRPr="00674900" w:rsidRDefault="00BA5708" w:rsidP="00BA5708">
      <w:pPr>
        <w:pStyle w:val="ListParagraph"/>
        <w:numPr>
          <w:ilvl w:val="0"/>
          <w:numId w:val="23"/>
        </w:numPr>
        <w:rPr>
          <w:rFonts w:ascii="Arial" w:hAnsi="Arial" w:cs="Arial"/>
        </w:rPr>
      </w:pPr>
      <w:r w:rsidRPr="00674900">
        <w:rPr>
          <w:rFonts w:ascii="Arial" w:hAnsi="Arial" w:cs="Arial"/>
        </w:rPr>
        <w:t>Air, Road and Surface logistics assets utilised regularly by the brigade.</w:t>
      </w:r>
    </w:p>
    <w:p w:rsidR="00BA5708" w:rsidRPr="00674900" w:rsidRDefault="00BA5708" w:rsidP="00BA5708">
      <w:pPr>
        <w:rPr>
          <w:rFonts w:ascii="Arial" w:hAnsi="Arial" w:cs="Arial"/>
        </w:rPr>
      </w:pPr>
    </w:p>
    <w:p w:rsidR="00BA5708" w:rsidRPr="00674900" w:rsidRDefault="00AD6E3E" w:rsidP="00BA5708">
      <w:pPr>
        <w:ind w:left="720"/>
        <w:rPr>
          <w:rFonts w:ascii="Arial" w:hAnsi="Arial" w:cs="Arial"/>
        </w:rPr>
      </w:pPr>
      <w:r w:rsidRPr="00674900">
        <w:rPr>
          <w:rFonts w:ascii="Arial" w:hAnsi="Arial" w:cs="Arial"/>
        </w:rPr>
        <w:t>2.1.1</w:t>
      </w:r>
      <w:r w:rsidR="00BA5708" w:rsidRPr="00674900">
        <w:rPr>
          <w:rFonts w:ascii="Arial" w:hAnsi="Arial" w:cs="Arial"/>
        </w:rPr>
        <w:tab/>
        <w:t>With such a vast coverage throughout the UK the need for a centralised point of logistical control is required.  T</w:t>
      </w:r>
      <w:r w:rsidR="00495FF3" w:rsidRPr="00674900">
        <w:rPr>
          <w:rFonts w:ascii="Arial" w:hAnsi="Arial" w:cs="Arial"/>
        </w:rPr>
        <w:t>he</w:t>
      </w:r>
      <w:r w:rsidR="00BA5708" w:rsidRPr="00674900">
        <w:rPr>
          <w:rFonts w:ascii="Arial" w:hAnsi="Arial" w:cs="Arial"/>
        </w:rPr>
        <w:t xml:space="preserve"> location</w:t>
      </w:r>
      <w:r w:rsidR="00495FF3" w:rsidRPr="00674900">
        <w:rPr>
          <w:rFonts w:ascii="Arial" w:hAnsi="Arial" w:cs="Arial"/>
        </w:rPr>
        <w:t xml:space="preserve"> of the new Movements detachment </w:t>
      </w:r>
      <w:r w:rsidR="00BA5708" w:rsidRPr="00674900">
        <w:rPr>
          <w:rFonts w:ascii="Arial" w:hAnsi="Arial" w:cs="Arial"/>
        </w:rPr>
        <w:t>is best suited in the south west of England where the bulk of the personnel are located.</w:t>
      </w:r>
    </w:p>
    <w:p w:rsidR="00BA5708" w:rsidRPr="00674900" w:rsidRDefault="00BA5708" w:rsidP="000B3138">
      <w:pPr>
        <w:rPr>
          <w:rFonts w:ascii="Arial" w:hAnsi="Arial" w:cs="Arial"/>
          <w:b/>
        </w:rPr>
      </w:pPr>
    </w:p>
    <w:p w:rsidR="00495FF3" w:rsidRPr="00674900" w:rsidRDefault="00495FF3" w:rsidP="000B3138">
      <w:pPr>
        <w:rPr>
          <w:rFonts w:ascii="Arial" w:hAnsi="Arial" w:cs="Arial"/>
        </w:rPr>
      </w:pPr>
      <w:r w:rsidRPr="00674900">
        <w:rPr>
          <w:rFonts w:ascii="Arial" w:hAnsi="Arial" w:cs="Arial"/>
          <w:b/>
        </w:rPr>
        <w:tab/>
      </w:r>
      <w:r w:rsidR="00AD6E3E" w:rsidRPr="00674900">
        <w:rPr>
          <w:rFonts w:ascii="Arial" w:hAnsi="Arial" w:cs="Arial"/>
        </w:rPr>
        <w:t>2.2</w:t>
      </w:r>
      <w:r w:rsidRPr="00674900">
        <w:rPr>
          <w:rFonts w:ascii="Arial" w:hAnsi="Arial" w:cs="Arial"/>
        </w:rPr>
        <w:tab/>
      </w:r>
      <w:r w:rsidR="00AB5F3A" w:rsidRPr="00674900">
        <w:rPr>
          <w:rFonts w:ascii="Arial" w:hAnsi="Arial" w:cs="Arial"/>
        </w:rPr>
        <w:t>Legal Regulations</w:t>
      </w:r>
    </w:p>
    <w:p w:rsidR="00AB5F3A" w:rsidRPr="00674900" w:rsidRDefault="00AB5F3A" w:rsidP="000B3138">
      <w:pPr>
        <w:rPr>
          <w:rFonts w:ascii="Arial" w:hAnsi="Arial" w:cs="Arial"/>
        </w:rPr>
      </w:pPr>
    </w:p>
    <w:p w:rsidR="00AB5F3A" w:rsidRPr="00674900" w:rsidRDefault="00AD6E3E" w:rsidP="00AB5F3A">
      <w:pPr>
        <w:ind w:left="720"/>
        <w:rPr>
          <w:rFonts w:ascii="Arial" w:hAnsi="Arial" w:cs="Arial"/>
        </w:rPr>
      </w:pPr>
      <w:r w:rsidRPr="00674900">
        <w:rPr>
          <w:rFonts w:ascii="Arial" w:hAnsi="Arial" w:cs="Arial"/>
        </w:rPr>
        <w:t>2.2</w:t>
      </w:r>
      <w:r w:rsidR="00AB5F3A" w:rsidRPr="00674900">
        <w:rPr>
          <w:rFonts w:ascii="Arial" w:hAnsi="Arial" w:cs="Arial"/>
        </w:rPr>
        <w:t>.1</w:t>
      </w:r>
      <w:r w:rsidR="00AB5F3A" w:rsidRPr="00674900">
        <w:rPr>
          <w:rFonts w:ascii="Arial" w:hAnsi="Arial" w:cs="Arial"/>
        </w:rPr>
        <w:tab/>
        <w:t xml:space="preserve">Due to the diverse nature of overseas exercises and operations, 3 Commando </w:t>
      </w:r>
      <w:r w:rsidR="00071AD5" w:rsidRPr="00674900">
        <w:rPr>
          <w:rFonts w:ascii="Arial" w:hAnsi="Arial" w:cs="Arial"/>
        </w:rPr>
        <w:t>B</w:t>
      </w:r>
      <w:r w:rsidR="00AB5F3A" w:rsidRPr="00674900">
        <w:rPr>
          <w:rFonts w:ascii="Arial" w:hAnsi="Arial" w:cs="Arial"/>
        </w:rPr>
        <w:t>rigade adhered to all modal regulations such as ADR, IMDG and IATA regulations when moving dangerous goods freight across the UK and internationally.</w:t>
      </w:r>
    </w:p>
    <w:p w:rsidR="00071AD5" w:rsidRPr="00674900" w:rsidRDefault="00071AD5" w:rsidP="00AB5F3A">
      <w:pPr>
        <w:ind w:left="720"/>
        <w:rPr>
          <w:rFonts w:ascii="Arial" w:hAnsi="Arial" w:cs="Arial"/>
        </w:rPr>
      </w:pPr>
    </w:p>
    <w:p w:rsidR="00071AD5" w:rsidRPr="00674900" w:rsidRDefault="00AD6E3E" w:rsidP="00AB5F3A">
      <w:pPr>
        <w:ind w:left="720"/>
        <w:rPr>
          <w:rFonts w:ascii="Arial" w:hAnsi="Arial" w:cs="Arial"/>
        </w:rPr>
      </w:pPr>
      <w:r w:rsidRPr="00674900">
        <w:rPr>
          <w:rFonts w:ascii="Arial" w:hAnsi="Arial" w:cs="Arial"/>
        </w:rPr>
        <w:t>2.2</w:t>
      </w:r>
      <w:r w:rsidR="00071AD5" w:rsidRPr="00674900">
        <w:rPr>
          <w:rFonts w:ascii="Arial" w:hAnsi="Arial" w:cs="Arial"/>
        </w:rPr>
        <w:t>.2</w:t>
      </w:r>
      <w:r w:rsidR="00071AD5" w:rsidRPr="00674900">
        <w:rPr>
          <w:rFonts w:ascii="Arial" w:hAnsi="Arial" w:cs="Arial"/>
        </w:rPr>
        <w:tab/>
        <w:t>As an MOD asset, 3 Commando Brigade also must adhere to MOD policies and legislation, such as Joint Service Publications and Defence Codes of Practice</w:t>
      </w:r>
    </w:p>
    <w:p w:rsidR="00071AD5" w:rsidRPr="00674900" w:rsidRDefault="00071AD5" w:rsidP="00AB5F3A">
      <w:pPr>
        <w:ind w:left="720"/>
        <w:rPr>
          <w:rFonts w:ascii="Arial" w:hAnsi="Arial" w:cs="Arial"/>
        </w:rPr>
      </w:pPr>
    </w:p>
    <w:p w:rsidR="00071AD5" w:rsidRPr="00674900" w:rsidRDefault="00071AD5" w:rsidP="00AB5F3A">
      <w:pPr>
        <w:ind w:left="720"/>
        <w:rPr>
          <w:rFonts w:ascii="Arial" w:hAnsi="Arial" w:cs="Arial"/>
        </w:rPr>
      </w:pPr>
      <w:r w:rsidRPr="00674900">
        <w:rPr>
          <w:rFonts w:ascii="Arial" w:hAnsi="Arial" w:cs="Arial"/>
        </w:rPr>
        <w:t>2.</w:t>
      </w:r>
      <w:r w:rsidR="00AD6E3E" w:rsidRPr="00674900">
        <w:rPr>
          <w:rFonts w:ascii="Arial" w:hAnsi="Arial" w:cs="Arial"/>
        </w:rPr>
        <w:t>2</w:t>
      </w:r>
      <w:r w:rsidRPr="00674900">
        <w:rPr>
          <w:rFonts w:ascii="Arial" w:hAnsi="Arial" w:cs="Arial"/>
        </w:rPr>
        <w:t>.3</w:t>
      </w:r>
      <w:r w:rsidRPr="00674900">
        <w:rPr>
          <w:rFonts w:ascii="Arial" w:hAnsi="Arial" w:cs="Arial"/>
        </w:rPr>
        <w:tab/>
        <w:t>As with any organisation in the UK the health and safety at work act is to be adhered to by law, this written in to many of the Joint service publications as standard, often to a higher degree due to the nature of the tasks undertaken.</w:t>
      </w:r>
    </w:p>
    <w:p w:rsidR="00AB5F3A" w:rsidRPr="00674900" w:rsidRDefault="00AB5F3A" w:rsidP="000B3138">
      <w:pPr>
        <w:rPr>
          <w:rFonts w:ascii="Arial" w:hAnsi="Arial" w:cs="Arial"/>
          <w:b/>
        </w:rPr>
      </w:pPr>
    </w:p>
    <w:p w:rsidR="0016282D" w:rsidRPr="00674900" w:rsidRDefault="0016282D" w:rsidP="000B3138">
      <w:pPr>
        <w:rPr>
          <w:rFonts w:ascii="Arial" w:hAnsi="Arial" w:cs="Arial"/>
        </w:rPr>
      </w:pPr>
      <w:r w:rsidRPr="00674900">
        <w:rPr>
          <w:rFonts w:ascii="Arial" w:hAnsi="Arial" w:cs="Arial"/>
          <w:b/>
        </w:rPr>
        <w:tab/>
      </w:r>
      <w:r w:rsidR="00AD6E3E" w:rsidRPr="00674900">
        <w:rPr>
          <w:rFonts w:ascii="Arial" w:hAnsi="Arial" w:cs="Arial"/>
        </w:rPr>
        <w:t>2.3</w:t>
      </w:r>
      <w:r w:rsidRPr="00674900">
        <w:rPr>
          <w:rFonts w:ascii="Arial" w:hAnsi="Arial" w:cs="Arial"/>
        </w:rPr>
        <w:tab/>
        <w:t>Environmental Impact</w:t>
      </w:r>
    </w:p>
    <w:p w:rsidR="00AB5F3A" w:rsidRPr="00674900" w:rsidRDefault="00AB5F3A" w:rsidP="000B3138">
      <w:pPr>
        <w:rPr>
          <w:rFonts w:ascii="Arial" w:hAnsi="Arial" w:cs="Arial"/>
        </w:rPr>
      </w:pPr>
      <w:r w:rsidRPr="00674900">
        <w:rPr>
          <w:rFonts w:ascii="Arial" w:hAnsi="Arial" w:cs="Arial"/>
        </w:rPr>
        <w:tab/>
      </w:r>
      <w:r w:rsidRPr="00674900">
        <w:rPr>
          <w:rFonts w:ascii="Arial" w:hAnsi="Arial" w:cs="Arial"/>
        </w:rPr>
        <w:tab/>
      </w:r>
    </w:p>
    <w:p w:rsidR="0016282D" w:rsidRPr="00674900" w:rsidRDefault="00AD6E3E" w:rsidP="0016282D">
      <w:pPr>
        <w:ind w:left="720"/>
        <w:rPr>
          <w:rFonts w:ascii="Arial" w:hAnsi="Arial" w:cs="Arial"/>
        </w:rPr>
      </w:pPr>
      <w:r w:rsidRPr="00674900">
        <w:rPr>
          <w:rFonts w:ascii="Arial" w:hAnsi="Arial" w:cs="Arial"/>
        </w:rPr>
        <w:t>2.3</w:t>
      </w:r>
      <w:r w:rsidR="0016282D" w:rsidRPr="00674900">
        <w:rPr>
          <w:rFonts w:ascii="Arial" w:hAnsi="Arial" w:cs="Arial"/>
        </w:rPr>
        <w:t>.1</w:t>
      </w:r>
      <w:r w:rsidR="0016282D" w:rsidRPr="00674900">
        <w:rPr>
          <w:rFonts w:ascii="Arial" w:hAnsi="Arial" w:cs="Arial"/>
        </w:rPr>
        <w:tab/>
        <w:t xml:space="preserve">With the creation of a movements detachment, the ability to </w:t>
      </w:r>
      <w:r w:rsidR="004D21F9" w:rsidRPr="00674900">
        <w:rPr>
          <w:rFonts w:ascii="Arial" w:hAnsi="Arial" w:cs="Arial"/>
        </w:rPr>
        <w:t>liaise</w:t>
      </w:r>
      <w:r w:rsidR="0016282D" w:rsidRPr="00674900">
        <w:rPr>
          <w:rFonts w:ascii="Arial" w:hAnsi="Arial" w:cs="Arial"/>
        </w:rPr>
        <w:t xml:space="preserve"> with local transhipment points such as </w:t>
      </w:r>
      <w:r w:rsidR="004D21F9" w:rsidRPr="00674900">
        <w:rPr>
          <w:rFonts w:ascii="Arial" w:hAnsi="Arial" w:cs="Arial"/>
        </w:rPr>
        <w:t>Exeter</w:t>
      </w:r>
      <w:r w:rsidR="0016282D" w:rsidRPr="00674900">
        <w:rPr>
          <w:rFonts w:ascii="Arial" w:hAnsi="Arial" w:cs="Arial"/>
        </w:rPr>
        <w:t xml:space="preserve"> airport would of great environmental advantage.  Using a localised transhipment point rather than a military location can save on travel time, transport costs, and transport distances. </w:t>
      </w:r>
      <w:r w:rsidR="004D21F9" w:rsidRPr="00674900">
        <w:rPr>
          <w:rFonts w:ascii="Arial" w:hAnsi="Arial" w:cs="Arial"/>
        </w:rPr>
        <w:t>Units may be able to self-drive cargo vehicles rather than use commercial assets and utilise military vehicles better.</w:t>
      </w:r>
    </w:p>
    <w:p w:rsidR="001D471D" w:rsidRPr="00674900" w:rsidRDefault="001D471D" w:rsidP="0016282D">
      <w:pPr>
        <w:ind w:left="720"/>
        <w:rPr>
          <w:rFonts w:ascii="Arial" w:hAnsi="Arial" w:cs="Arial"/>
        </w:rPr>
      </w:pPr>
    </w:p>
    <w:p w:rsidR="001D471D" w:rsidRPr="00674900" w:rsidRDefault="001D471D" w:rsidP="0016282D">
      <w:pPr>
        <w:ind w:left="720"/>
        <w:rPr>
          <w:rFonts w:ascii="Arial" w:hAnsi="Arial" w:cs="Arial"/>
        </w:rPr>
      </w:pPr>
      <w:r w:rsidRPr="00674900">
        <w:rPr>
          <w:rFonts w:ascii="Arial" w:hAnsi="Arial" w:cs="Arial"/>
        </w:rPr>
        <w:t>2.</w:t>
      </w:r>
      <w:r w:rsidR="00AD6E3E" w:rsidRPr="00674900">
        <w:rPr>
          <w:rFonts w:ascii="Arial" w:hAnsi="Arial" w:cs="Arial"/>
        </w:rPr>
        <w:t>4</w:t>
      </w:r>
      <w:r w:rsidRPr="00674900">
        <w:rPr>
          <w:rFonts w:ascii="Arial" w:hAnsi="Arial" w:cs="Arial"/>
        </w:rPr>
        <w:tab/>
        <w:t>Competition</w:t>
      </w:r>
    </w:p>
    <w:p w:rsidR="001D471D" w:rsidRPr="00674900" w:rsidRDefault="001D471D" w:rsidP="0016282D">
      <w:pPr>
        <w:ind w:left="720"/>
        <w:rPr>
          <w:rFonts w:ascii="Arial" w:hAnsi="Arial" w:cs="Arial"/>
        </w:rPr>
      </w:pPr>
    </w:p>
    <w:p w:rsidR="001D471D" w:rsidRPr="00674900" w:rsidRDefault="00ED38F5" w:rsidP="0016282D">
      <w:pPr>
        <w:ind w:left="720"/>
        <w:rPr>
          <w:rFonts w:ascii="Arial" w:hAnsi="Arial" w:cs="Arial"/>
        </w:rPr>
      </w:pPr>
      <w:r w:rsidRPr="00674900">
        <w:rPr>
          <w:rFonts w:ascii="Arial" w:hAnsi="Arial" w:cs="Arial"/>
        </w:rPr>
        <w:t>2</w:t>
      </w:r>
      <w:r w:rsidR="00AD6E3E" w:rsidRPr="00674900">
        <w:rPr>
          <w:rFonts w:ascii="Arial" w:hAnsi="Arial" w:cs="Arial"/>
        </w:rPr>
        <w:t>.4</w:t>
      </w:r>
      <w:r w:rsidR="001D471D" w:rsidRPr="00674900">
        <w:rPr>
          <w:rFonts w:ascii="Arial" w:hAnsi="Arial" w:cs="Arial"/>
        </w:rPr>
        <w:t>.1</w:t>
      </w:r>
      <w:r w:rsidR="001D471D" w:rsidRPr="00674900">
        <w:rPr>
          <w:rFonts w:ascii="Arial" w:hAnsi="Arial" w:cs="Arial"/>
        </w:rPr>
        <w:tab/>
        <w:t xml:space="preserve">Currently the Royal Marines are failing to meet the required standard of logistics legalities and therefore there is no competition in the current location.  As far </w:t>
      </w:r>
      <w:r w:rsidR="001D471D" w:rsidRPr="00674900">
        <w:rPr>
          <w:rFonts w:ascii="Arial" w:hAnsi="Arial" w:cs="Arial"/>
        </w:rPr>
        <w:lastRenderedPageBreak/>
        <w:t>as competition is concerned there is non-currently providing the level of support a new detachment would provide.</w:t>
      </w:r>
    </w:p>
    <w:p w:rsidR="001D471D" w:rsidRPr="00674900" w:rsidRDefault="001D471D" w:rsidP="0016282D">
      <w:pPr>
        <w:ind w:left="720"/>
        <w:rPr>
          <w:rFonts w:ascii="Arial" w:hAnsi="Arial" w:cs="Arial"/>
        </w:rPr>
      </w:pPr>
    </w:p>
    <w:p w:rsidR="00BA5708" w:rsidRPr="00674900" w:rsidRDefault="001D471D" w:rsidP="000B3138">
      <w:pPr>
        <w:rPr>
          <w:rFonts w:ascii="Arial" w:hAnsi="Arial" w:cs="Arial"/>
          <w:b/>
        </w:rPr>
      </w:pPr>
      <w:r w:rsidRPr="00674900">
        <w:rPr>
          <w:rFonts w:ascii="Arial" w:hAnsi="Arial" w:cs="Arial"/>
          <w:b/>
        </w:rPr>
        <w:t>3.</w:t>
      </w:r>
      <w:r w:rsidRPr="00674900">
        <w:rPr>
          <w:rFonts w:ascii="Arial" w:hAnsi="Arial" w:cs="Arial"/>
          <w:b/>
        </w:rPr>
        <w:tab/>
        <w:t>Financial Plan</w:t>
      </w:r>
    </w:p>
    <w:p w:rsidR="001D471D" w:rsidRPr="00674900" w:rsidRDefault="001D471D" w:rsidP="000B3138">
      <w:pPr>
        <w:rPr>
          <w:rFonts w:ascii="Arial" w:hAnsi="Arial" w:cs="Arial"/>
        </w:rPr>
      </w:pPr>
    </w:p>
    <w:p w:rsidR="001D471D" w:rsidRPr="00674900" w:rsidRDefault="001D471D" w:rsidP="00ED38F5">
      <w:pPr>
        <w:ind w:firstLine="720"/>
        <w:rPr>
          <w:rFonts w:ascii="Arial" w:hAnsi="Arial" w:cs="Arial"/>
        </w:rPr>
      </w:pPr>
      <w:r w:rsidRPr="00674900">
        <w:rPr>
          <w:rFonts w:ascii="Arial" w:hAnsi="Arial" w:cs="Arial"/>
        </w:rPr>
        <w:t>3.1</w:t>
      </w:r>
      <w:r w:rsidRPr="00674900">
        <w:rPr>
          <w:rFonts w:ascii="Arial" w:hAnsi="Arial" w:cs="Arial"/>
        </w:rPr>
        <w:tab/>
        <w:t>Estimated Cost</w:t>
      </w:r>
    </w:p>
    <w:p w:rsidR="001D471D" w:rsidRPr="00674900" w:rsidRDefault="001D471D" w:rsidP="000B3138">
      <w:pPr>
        <w:rPr>
          <w:rFonts w:ascii="Arial" w:hAnsi="Arial" w:cs="Arial"/>
        </w:rPr>
      </w:pPr>
    </w:p>
    <w:p w:rsidR="00832827" w:rsidRPr="00674900" w:rsidRDefault="001D471D" w:rsidP="00ED38F5">
      <w:pPr>
        <w:ind w:left="720"/>
        <w:rPr>
          <w:rFonts w:ascii="Arial" w:hAnsi="Arial" w:cs="Arial"/>
        </w:rPr>
      </w:pPr>
      <w:r w:rsidRPr="00674900">
        <w:rPr>
          <w:rFonts w:ascii="Arial" w:hAnsi="Arial" w:cs="Arial"/>
        </w:rPr>
        <w:t>3.1.1</w:t>
      </w:r>
      <w:r w:rsidRPr="00674900">
        <w:rPr>
          <w:rFonts w:ascii="Arial" w:hAnsi="Arial" w:cs="Arial"/>
        </w:rPr>
        <w:tab/>
        <w:t>T</w:t>
      </w:r>
      <w:r w:rsidR="00832827" w:rsidRPr="00674900">
        <w:rPr>
          <w:rFonts w:ascii="Arial" w:hAnsi="Arial" w:cs="Arial"/>
        </w:rPr>
        <w:t>o establish a new Movements D</w:t>
      </w:r>
      <w:r w:rsidRPr="00674900">
        <w:rPr>
          <w:rFonts w:ascii="Arial" w:hAnsi="Arial" w:cs="Arial"/>
        </w:rPr>
        <w:t xml:space="preserve">etachment </w:t>
      </w:r>
      <w:r w:rsidR="00832827" w:rsidRPr="00674900">
        <w:rPr>
          <w:rFonts w:ascii="Arial" w:hAnsi="Arial" w:cs="Arial"/>
        </w:rPr>
        <w:t>the following guidelines are estimated:</w:t>
      </w:r>
    </w:p>
    <w:p w:rsidR="00832827" w:rsidRPr="00674900" w:rsidRDefault="00832827" w:rsidP="00832827">
      <w:pPr>
        <w:pStyle w:val="ListParagraph"/>
        <w:numPr>
          <w:ilvl w:val="0"/>
          <w:numId w:val="24"/>
        </w:numPr>
        <w:rPr>
          <w:rFonts w:ascii="Arial" w:hAnsi="Arial" w:cs="Arial"/>
        </w:rPr>
      </w:pPr>
      <w:r w:rsidRPr="00674900">
        <w:rPr>
          <w:rFonts w:ascii="Arial" w:hAnsi="Arial" w:cs="Arial"/>
        </w:rPr>
        <w:t>I</w:t>
      </w:r>
      <w:r w:rsidR="001D471D" w:rsidRPr="00674900">
        <w:rPr>
          <w:rFonts w:ascii="Arial" w:hAnsi="Arial" w:cs="Arial"/>
        </w:rPr>
        <w:t>nfrastructure</w:t>
      </w:r>
      <w:r w:rsidRPr="00674900">
        <w:rPr>
          <w:rFonts w:ascii="Arial" w:hAnsi="Arial" w:cs="Arial"/>
        </w:rPr>
        <w:t xml:space="preserve"> £150,000</w:t>
      </w:r>
    </w:p>
    <w:p w:rsidR="00832827" w:rsidRPr="00674900" w:rsidRDefault="00832827" w:rsidP="00832827">
      <w:pPr>
        <w:pStyle w:val="ListParagraph"/>
        <w:numPr>
          <w:ilvl w:val="0"/>
          <w:numId w:val="24"/>
        </w:numPr>
        <w:rPr>
          <w:rFonts w:ascii="Arial" w:hAnsi="Arial" w:cs="Arial"/>
        </w:rPr>
      </w:pPr>
      <w:r w:rsidRPr="00674900">
        <w:rPr>
          <w:rFonts w:ascii="Arial" w:hAnsi="Arial" w:cs="Arial"/>
        </w:rPr>
        <w:t>Communications £1000</w:t>
      </w:r>
    </w:p>
    <w:p w:rsidR="00832827" w:rsidRPr="00674900" w:rsidRDefault="001D471D" w:rsidP="00832827">
      <w:pPr>
        <w:pStyle w:val="ListParagraph"/>
        <w:numPr>
          <w:ilvl w:val="0"/>
          <w:numId w:val="24"/>
        </w:numPr>
        <w:rPr>
          <w:rFonts w:ascii="Arial" w:hAnsi="Arial" w:cs="Arial"/>
        </w:rPr>
      </w:pPr>
      <w:r w:rsidRPr="00674900">
        <w:rPr>
          <w:rFonts w:ascii="Arial" w:hAnsi="Arial" w:cs="Arial"/>
        </w:rPr>
        <w:t xml:space="preserve">IT </w:t>
      </w:r>
      <w:r w:rsidR="00832827" w:rsidRPr="00674900">
        <w:rPr>
          <w:rFonts w:ascii="Arial" w:hAnsi="Arial" w:cs="Arial"/>
        </w:rPr>
        <w:t>£33,000</w:t>
      </w:r>
    </w:p>
    <w:p w:rsidR="00832827" w:rsidRPr="00674900" w:rsidRDefault="00832827" w:rsidP="00832827">
      <w:pPr>
        <w:pStyle w:val="ListParagraph"/>
        <w:numPr>
          <w:ilvl w:val="0"/>
          <w:numId w:val="24"/>
        </w:numPr>
        <w:rPr>
          <w:rFonts w:ascii="Arial" w:hAnsi="Arial" w:cs="Arial"/>
        </w:rPr>
      </w:pPr>
      <w:r w:rsidRPr="00674900">
        <w:rPr>
          <w:rFonts w:ascii="Arial" w:hAnsi="Arial" w:cs="Arial"/>
        </w:rPr>
        <w:t>Vehicle £15,000</w:t>
      </w:r>
    </w:p>
    <w:p w:rsidR="00832827" w:rsidRPr="00674900" w:rsidRDefault="00832827" w:rsidP="00832827">
      <w:pPr>
        <w:pStyle w:val="ListParagraph"/>
        <w:numPr>
          <w:ilvl w:val="0"/>
          <w:numId w:val="24"/>
        </w:numPr>
        <w:rPr>
          <w:rFonts w:ascii="Arial" w:hAnsi="Arial" w:cs="Arial"/>
        </w:rPr>
      </w:pPr>
      <w:r w:rsidRPr="00674900">
        <w:rPr>
          <w:rFonts w:ascii="Arial" w:hAnsi="Arial" w:cs="Arial"/>
        </w:rPr>
        <w:t>Stationary £1000</w:t>
      </w:r>
    </w:p>
    <w:p w:rsidR="001D471D" w:rsidRPr="00674900" w:rsidRDefault="00832827" w:rsidP="00832827">
      <w:pPr>
        <w:pStyle w:val="ListParagraph"/>
        <w:numPr>
          <w:ilvl w:val="0"/>
          <w:numId w:val="24"/>
        </w:numPr>
        <w:rPr>
          <w:rFonts w:ascii="Arial" w:hAnsi="Arial" w:cs="Arial"/>
        </w:rPr>
      </w:pPr>
      <w:r w:rsidRPr="00674900">
        <w:rPr>
          <w:rFonts w:ascii="Arial" w:hAnsi="Arial" w:cs="Arial"/>
        </w:rPr>
        <w:t>Total Estimated Cost</w:t>
      </w:r>
      <w:r w:rsidR="001D471D" w:rsidRPr="00674900">
        <w:rPr>
          <w:rFonts w:ascii="Arial" w:hAnsi="Arial" w:cs="Arial"/>
        </w:rPr>
        <w:t xml:space="preserve"> £200.000.</w:t>
      </w:r>
    </w:p>
    <w:p w:rsidR="00832827" w:rsidRPr="00674900" w:rsidRDefault="00832827" w:rsidP="00832827">
      <w:pPr>
        <w:rPr>
          <w:rFonts w:ascii="Arial" w:hAnsi="Arial" w:cs="Arial"/>
        </w:rPr>
      </w:pPr>
    </w:p>
    <w:p w:rsidR="00832827" w:rsidRPr="00674900" w:rsidRDefault="00832827" w:rsidP="00832827">
      <w:pPr>
        <w:ind w:firstLine="720"/>
        <w:rPr>
          <w:rFonts w:ascii="Arial" w:hAnsi="Arial" w:cs="Arial"/>
        </w:rPr>
      </w:pPr>
      <w:r w:rsidRPr="00674900">
        <w:rPr>
          <w:rFonts w:ascii="Arial" w:hAnsi="Arial" w:cs="Arial"/>
        </w:rPr>
        <w:t>3.2</w:t>
      </w:r>
      <w:r w:rsidRPr="00674900">
        <w:rPr>
          <w:rFonts w:ascii="Arial" w:hAnsi="Arial" w:cs="Arial"/>
        </w:rPr>
        <w:tab/>
        <w:t>Investment Appraisal</w:t>
      </w:r>
    </w:p>
    <w:p w:rsidR="00832827" w:rsidRPr="00674900" w:rsidRDefault="00832827" w:rsidP="00832827">
      <w:pPr>
        <w:ind w:firstLine="720"/>
        <w:rPr>
          <w:rFonts w:ascii="Arial" w:hAnsi="Arial" w:cs="Arial"/>
        </w:rPr>
      </w:pPr>
    </w:p>
    <w:p w:rsidR="00832827" w:rsidRPr="00674900" w:rsidRDefault="00832827" w:rsidP="000C130A">
      <w:pPr>
        <w:ind w:left="720"/>
        <w:rPr>
          <w:rFonts w:ascii="Arial" w:hAnsi="Arial" w:cs="Arial"/>
        </w:rPr>
      </w:pPr>
      <w:r w:rsidRPr="004B66DC">
        <w:rPr>
          <w:rFonts w:ascii="Arial" w:hAnsi="Arial" w:cs="Arial"/>
        </w:rPr>
        <w:t>3.2.1</w:t>
      </w:r>
      <w:r w:rsidRPr="004B66DC">
        <w:rPr>
          <w:rFonts w:ascii="Arial" w:hAnsi="Arial" w:cs="Arial"/>
        </w:rPr>
        <w:tab/>
      </w:r>
      <w:r w:rsidR="000C130A">
        <w:rPr>
          <w:rFonts w:ascii="Arial" w:hAnsi="Arial" w:cs="Arial"/>
        </w:rPr>
        <w:t>The Investment in the movements detachment will be appraised by the MOD on a yearly basis to ensure that the initial outlaw is recouped.  Although the detachment won’t generate any income, it will however save money in the long term through good rather than bad practice as well as ensuring legal compliance.</w:t>
      </w:r>
    </w:p>
    <w:p w:rsidR="00D93024" w:rsidRPr="00674900" w:rsidRDefault="00D93024" w:rsidP="00832827">
      <w:pPr>
        <w:ind w:firstLine="720"/>
        <w:rPr>
          <w:rFonts w:ascii="Arial" w:hAnsi="Arial" w:cs="Arial"/>
        </w:rPr>
      </w:pPr>
    </w:p>
    <w:p w:rsidR="00D93024" w:rsidRPr="00674900" w:rsidRDefault="00D93024" w:rsidP="00832827">
      <w:pPr>
        <w:ind w:firstLine="720"/>
        <w:rPr>
          <w:rFonts w:ascii="Arial" w:hAnsi="Arial" w:cs="Arial"/>
        </w:rPr>
      </w:pPr>
      <w:r w:rsidRPr="00674900">
        <w:rPr>
          <w:rFonts w:ascii="Arial" w:hAnsi="Arial" w:cs="Arial"/>
        </w:rPr>
        <w:t>3.3</w:t>
      </w:r>
      <w:r w:rsidRPr="00674900">
        <w:rPr>
          <w:rFonts w:ascii="Arial" w:hAnsi="Arial" w:cs="Arial"/>
        </w:rPr>
        <w:tab/>
        <w:t>Return on Investment</w:t>
      </w:r>
    </w:p>
    <w:p w:rsidR="00D93024" w:rsidRPr="00674900" w:rsidRDefault="00D93024" w:rsidP="00832827">
      <w:pPr>
        <w:ind w:firstLine="720"/>
        <w:rPr>
          <w:rFonts w:ascii="Arial" w:hAnsi="Arial" w:cs="Arial"/>
        </w:rPr>
      </w:pPr>
    </w:p>
    <w:p w:rsidR="00D93024" w:rsidRPr="00674900" w:rsidRDefault="00D93024" w:rsidP="00D93024">
      <w:pPr>
        <w:ind w:left="720"/>
        <w:rPr>
          <w:rFonts w:ascii="Arial" w:hAnsi="Arial" w:cs="Arial"/>
        </w:rPr>
      </w:pPr>
      <w:r w:rsidRPr="00674900">
        <w:rPr>
          <w:rFonts w:ascii="Arial" w:hAnsi="Arial" w:cs="Arial"/>
        </w:rPr>
        <w:t>3.</w:t>
      </w:r>
      <w:r w:rsidR="007440B2" w:rsidRPr="00674900">
        <w:rPr>
          <w:rFonts w:ascii="Arial" w:hAnsi="Arial" w:cs="Arial"/>
        </w:rPr>
        <w:t>3.</w:t>
      </w:r>
      <w:r w:rsidRPr="00674900">
        <w:rPr>
          <w:rFonts w:ascii="Arial" w:hAnsi="Arial" w:cs="Arial"/>
        </w:rPr>
        <w:t>1</w:t>
      </w:r>
      <w:r w:rsidRPr="00674900">
        <w:rPr>
          <w:rFonts w:ascii="Arial" w:hAnsi="Arial" w:cs="Arial"/>
        </w:rPr>
        <w:tab/>
        <w:t xml:space="preserve">The return </w:t>
      </w:r>
      <w:r w:rsidR="00B76A94" w:rsidRPr="00674900">
        <w:rPr>
          <w:rFonts w:ascii="Arial" w:hAnsi="Arial" w:cs="Arial"/>
        </w:rPr>
        <w:t>will be based on almost instant</w:t>
      </w:r>
      <w:r w:rsidRPr="00674900">
        <w:rPr>
          <w:rFonts w:ascii="Arial" w:hAnsi="Arial" w:cs="Arial"/>
        </w:rPr>
        <w:t xml:space="preserve"> legal logistics moves internationally over current </w:t>
      </w:r>
      <w:r w:rsidR="00B76A94" w:rsidRPr="00674900">
        <w:rPr>
          <w:rFonts w:ascii="Arial" w:hAnsi="Arial" w:cs="Arial"/>
        </w:rPr>
        <w:t>non-complaint</w:t>
      </w:r>
      <w:r w:rsidRPr="00674900">
        <w:rPr>
          <w:rFonts w:ascii="Arial" w:hAnsi="Arial" w:cs="Arial"/>
        </w:rPr>
        <w:t xml:space="preserve"> procedures.</w:t>
      </w:r>
      <w:r w:rsidR="00B76A94" w:rsidRPr="00674900">
        <w:rPr>
          <w:rFonts w:ascii="Arial" w:hAnsi="Arial" w:cs="Arial"/>
        </w:rPr>
        <w:t xml:space="preserve">  Although the brigade UIN will be billed for assets such as commercial assets, containers and outsourced services the Mov Det will not directly receive payment for the assistance provided.</w:t>
      </w:r>
    </w:p>
    <w:p w:rsidR="00B76A94" w:rsidRPr="00674900" w:rsidRDefault="00B76A94" w:rsidP="00D93024">
      <w:pPr>
        <w:ind w:left="720"/>
        <w:rPr>
          <w:rFonts w:ascii="Arial" w:hAnsi="Arial" w:cs="Arial"/>
        </w:rPr>
      </w:pPr>
    </w:p>
    <w:p w:rsidR="00FF715F" w:rsidRPr="00674900" w:rsidRDefault="00B76A94" w:rsidP="00D93024">
      <w:pPr>
        <w:ind w:left="720"/>
        <w:rPr>
          <w:rFonts w:ascii="Arial" w:hAnsi="Arial" w:cs="Arial"/>
        </w:rPr>
      </w:pPr>
      <w:r w:rsidRPr="00674900">
        <w:rPr>
          <w:rFonts w:ascii="Arial" w:hAnsi="Arial" w:cs="Arial"/>
        </w:rPr>
        <w:t>3.</w:t>
      </w:r>
      <w:r w:rsidR="007440B2" w:rsidRPr="00674900">
        <w:rPr>
          <w:rFonts w:ascii="Arial" w:hAnsi="Arial" w:cs="Arial"/>
        </w:rPr>
        <w:t>3.</w:t>
      </w:r>
      <w:r w:rsidRPr="00674900">
        <w:rPr>
          <w:rFonts w:ascii="Arial" w:hAnsi="Arial" w:cs="Arial"/>
        </w:rPr>
        <w:t>2</w:t>
      </w:r>
      <w:r w:rsidRPr="00674900">
        <w:rPr>
          <w:rFonts w:ascii="Arial" w:hAnsi="Arial" w:cs="Arial"/>
        </w:rPr>
        <w:tab/>
        <w:t xml:space="preserve">The return on investment can be measured against noncompliance reports </w:t>
      </w:r>
      <w:r w:rsidR="00054B69" w:rsidRPr="00674900">
        <w:rPr>
          <w:rFonts w:ascii="Arial" w:hAnsi="Arial" w:cs="Arial"/>
        </w:rPr>
        <w:t>issued to</w:t>
      </w:r>
      <w:r w:rsidRPr="00674900">
        <w:rPr>
          <w:rFonts w:ascii="Arial" w:hAnsi="Arial" w:cs="Arial"/>
        </w:rPr>
        <w:t xml:space="preserve"> </w:t>
      </w:r>
      <w:r w:rsidR="00FF715F" w:rsidRPr="00674900">
        <w:rPr>
          <w:rFonts w:ascii="Arial" w:hAnsi="Arial" w:cs="Arial"/>
        </w:rPr>
        <w:t>the brigade for such acts as,</w:t>
      </w:r>
    </w:p>
    <w:p w:rsidR="00FF715F" w:rsidRPr="00674900" w:rsidRDefault="00FF715F" w:rsidP="00D93024">
      <w:pPr>
        <w:ind w:left="720"/>
        <w:rPr>
          <w:rFonts w:ascii="Arial" w:hAnsi="Arial" w:cs="Arial"/>
        </w:rPr>
      </w:pPr>
    </w:p>
    <w:p w:rsidR="00B76A94" w:rsidRPr="00674900" w:rsidRDefault="00FF715F" w:rsidP="00FF715F">
      <w:pPr>
        <w:pStyle w:val="ListParagraph"/>
        <w:numPr>
          <w:ilvl w:val="0"/>
          <w:numId w:val="25"/>
        </w:numPr>
        <w:rPr>
          <w:rFonts w:ascii="Arial" w:hAnsi="Arial" w:cs="Arial"/>
        </w:rPr>
      </w:pPr>
      <w:r w:rsidRPr="00674900">
        <w:rPr>
          <w:rFonts w:ascii="Arial" w:hAnsi="Arial" w:cs="Arial"/>
        </w:rPr>
        <w:t>I</w:t>
      </w:r>
      <w:r w:rsidR="00054B69" w:rsidRPr="00674900">
        <w:rPr>
          <w:rFonts w:ascii="Arial" w:hAnsi="Arial" w:cs="Arial"/>
        </w:rPr>
        <w:t>ncorrectly documented</w:t>
      </w:r>
      <w:r w:rsidRPr="00674900">
        <w:rPr>
          <w:rFonts w:ascii="Arial" w:hAnsi="Arial" w:cs="Arial"/>
        </w:rPr>
        <w:t xml:space="preserve"> Dangerous Goods</w:t>
      </w:r>
    </w:p>
    <w:p w:rsidR="00054B69" w:rsidRPr="00674900" w:rsidRDefault="00054B69" w:rsidP="000A2683">
      <w:pPr>
        <w:pStyle w:val="ListParagraph"/>
        <w:numPr>
          <w:ilvl w:val="0"/>
          <w:numId w:val="25"/>
        </w:numPr>
        <w:rPr>
          <w:rFonts w:ascii="Arial" w:hAnsi="Arial" w:cs="Arial"/>
        </w:rPr>
      </w:pPr>
      <w:r w:rsidRPr="00674900">
        <w:rPr>
          <w:rFonts w:ascii="Arial" w:hAnsi="Arial" w:cs="Arial"/>
        </w:rPr>
        <w:t>Incorrectly documented surface freight</w:t>
      </w:r>
    </w:p>
    <w:p w:rsidR="00FF715F" w:rsidRPr="00674900" w:rsidRDefault="00FF715F" w:rsidP="00FF715F">
      <w:pPr>
        <w:pStyle w:val="ListParagraph"/>
        <w:numPr>
          <w:ilvl w:val="0"/>
          <w:numId w:val="25"/>
        </w:numPr>
        <w:rPr>
          <w:rFonts w:ascii="Arial" w:hAnsi="Arial" w:cs="Arial"/>
        </w:rPr>
      </w:pPr>
      <w:r w:rsidRPr="00674900">
        <w:rPr>
          <w:rFonts w:ascii="Arial" w:hAnsi="Arial" w:cs="Arial"/>
        </w:rPr>
        <w:t>Incorrectly packed Dangerous Goods</w:t>
      </w:r>
    </w:p>
    <w:p w:rsidR="00054B69" w:rsidRPr="00674900" w:rsidRDefault="00054B69" w:rsidP="00054B69">
      <w:pPr>
        <w:rPr>
          <w:rFonts w:ascii="Arial" w:hAnsi="Arial" w:cs="Arial"/>
        </w:rPr>
      </w:pPr>
    </w:p>
    <w:p w:rsidR="00E86BF6" w:rsidRPr="00674900" w:rsidRDefault="00054B69" w:rsidP="00E86BF6">
      <w:pPr>
        <w:ind w:left="720"/>
        <w:rPr>
          <w:rFonts w:ascii="Arial" w:hAnsi="Arial" w:cs="Arial"/>
        </w:rPr>
      </w:pPr>
      <w:r w:rsidRPr="00674900">
        <w:rPr>
          <w:rFonts w:ascii="Arial" w:hAnsi="Arial" w:cs="Arial"/>
        </w:rPr>
        <w:t>By reducing the amount of noncompliance reports</w:t>
      </w:r>
      <w:r w:rsidR="00E86BF6" w:rsidRPr="00674900">
        <w:rPr>
          <w:rFonts w:ascii="Arial" w:hAnsi="Arial" w:cs="Arial"/>
        </w:rPr>
        <w:t>,</w:t>
      </w:r>
      <w:r w:rsidRPr="00674900">
        <w:rPr>
          <w:rFonts w:ascii="Arial" w:hAnsi="Arial" w:cs="Arial"/>
        </w:rPr>
        <w:t xml:space="preserve"> </w:t>
      </w:r>
      <w:r w:rsidR="00E86BF6" w:rsidRPr="00674900">
        <w:rPr>
          <w:rFonts w:ascii="Arial" w:hAnsi="Arial" w:cs="Arial"/>
        </w:rPr>
        <w:t>the Detachment will have succeeded in ensu</w:t>
      </w:r>
      <w:r w:rsidR="007440B2" w:rsidRPr="00674900">
        <w:rPr>
          <w:rFonts w:ascii="Arial" w:hAnsi="Arial" w:cs="Arial"/>
        </w:rPr>
        <w:t>ring the brigade legally deploys.</w:t>
      </w:r>
      <w:r w:rsidR="003237B2" w:rsidRPr="00674900">
        <w:rPr>
          <w:rFonts w:ascii="Arial" w:hAnsi="Arial" w:cs="Arial"/>
        </w:rPr>
        <w:t xml:space="preserve">  Failure to legally deploy can result in large fines and potential liability legal cases, much larger than the initial £200,000 initial investment cost.</w:t>
      </w:r>
    </w:p>
    <w:p w:rsidR="007440B2" w:rsidRPr="00674900" w:rsidRDefault="007440B2" w:rsidP="00E86BF6">
      <w:pPr>
        <w:ind w:left="720"/>
        <w:rPr>
          <w:rFonts w:ascii="Arial" w:hAnsi="Arial" w:cs="Arial"/>
        </w:rPr>
      </w:pPr>
    </w:p>
    <w:p w:rsidR="007440B2" w:rsidRPr="00674900" w:rsidRDefault="007440B2" w:rsidP="00E86BF6">
      <w:pPr>
        <w:ind w:left="720"/>
        <w:rPr>
          <w:rFonts w:ascii="Arial" w:hAnsi="Arial" w:cs="Arial"/>
        </w:rPr>
      </w:pPr>
      <w:r w:rsidRPr="00674900">
        <w:rPr>
          <w:rFonts w:ascii="Arial" w:hAnsi="Arial" w:cs="Arial"/>
        </w:rPr>
        <w:t>3.3.3</w:t>
      </w:r>
      <w:r w:rsidRPr="00674900">
        <w:rPr>
          <w:rFonts w:ascii="Arial" w:hAnsi="Arial" w:cs="Arial"/>
        </w:rPr>
        <w:tab/>
        <w:t xml:space="preserve">The Detachment will give the brigade the </w:t>
      </w:r>
      <w:r w:rsidR="00DF3696" w:rsidRPr="00674900">
        <w:rPr>
          <w:rFonts w:ascii="Arial" w:hAnsi="Arial" w:cs="Arial"/>
        </w:rPr>
        <w:t>ability</w:t>
      </w:r>
      <w:r w:rsidRPr="00674900">
        <w:rPr>
          <w:rFonts w:ascii="Arial" w:hAnsi="Arial" w:cs="Arial"/>
        </w:rPr>
        <w:t xml:space="preserve"> to </w:t>
      </w:r>
      <w:r w:rsidR="00DF3696" w:rsidRPr="00674900">
        <w:rPr>
          <w:rFonts w:ascii="Arial" w:hAnsi="Arial" w:cs="Arial"/>
        </w:rPr>
        <w:t>free up manpower currently being used to cover G4 positions.  This</w:t>
      </w:r>
      <w:r w:rsidR="003237B2" w:rsidRPr="00674900">
        <w:rPr>
          <w:rFonts w:ascii="Arial" w:hAnsi="Arial" w:cs="Arial"/>
        </w:rPr>
        <w:t xml:space="preserve"> enables skilled royal marines to focus on other areas of expertise ensuring operational capability is maximised.</w:t>
      </w:r>
    </w:p>
    <w:p w:rsidR="00832827" w:rsidRPr="00674900" w:rsidRDefault="00832827" w:rsidP="00832827">
      <w:pPr>
        <w:rPr>
          <w:rFonts w:ascii="Arial" w:hAnsi="Arial" w:cs="Arial"/>
        </w:rPr>
      </w:pPr>
    </w:p>
    <w:p w:rsidR="001D471D" w:rsidRPr="00674900" w:rsidRDefault="003237B2" w:rsidP="000B3138">
      <w:pPr>
        <w:rPr>
          <w:rFonts w:ascii="Arial" w:hAnsi="Arial" w:cs="Arial"/>
          <w:b/>
        </w:rPr>
      </w:pPr>
      <w:r w:rsidRPr="00674900">
        <w:rPr>
          <w:rFonts w:ascii="Arial" w:hAnsi="Arial" w:cs="Arial"/>
          <w:b/>
        </w:rPr>
        <w:t>4.</w:t>
      </w:r>
      <w:r w:rsidRPr="00674900">
        <w:rPr>
          <w:rFonts w:ascii="Arial" w:hAnsi="Arial" w:cs="Arial"/>
          <w:b/>
        </w:rPr>
        <w:tab/>
        <w:t>Marketing Plan</w:t>
      </w:r>
    </w:p>
    <w:p w:rsidR="003237B2" w:rsidRPr="00674900" w:rsidRDefault="003237B2" w:rsidP="000B3138">
      <w:pPr>
        <w:rPr>
          <w:rFonts w:ascii="Arial" w:hAnsi="Arial" w:cs="Arial"/>
          <w:b/>
        </w:rPr>
      </w:pPr>
    </w:p>
    <w:p w:rsidR="00F25B69" w:rsidRPr="00674900" w:rsidRDefault="003237B2" w:rsidP="00F25B69">
      <w:pPr>
        <w:ind w:left="720"/>
        <w:rPr>
          <w:rFonts w:ascii="Arial" w:hAnsi="Arial" w:cs="Arial"/>
        </w:rPr>
      </w:pPr>
      <w:r w:rsidRPr="00674900">
        <w:rPr>
          <w:rFonts w:ascii="Arial" w:hAnsi="Arial" w:cs="Arial"/>
        </w:rPr>
        <w:t>4.1</w:t>
      </w:r>
      <w:r w:rsidR="00233089" w:rsidRPr="00674900">
        <w:rPr>
          <w:rFonts w:ascii="Arial" w:hAnsi="Arial" w:cs="Arial"/>
        </w:rPr>
        <w:tab/>
      </w:r>
      <w:r w:rsidR="00F25B69" w:rsidRPr="00674900">
        <w:rPr>
          <w:rFonts w:ascii="Arial" w:hAnsi="Arial" w:cs="Arial"/>
        </w:rPr>
        <w:t xml:space="preserve">The marketing plan will provide the Core, Actual and Augmented product of the newly created detachment. </w:t>
      </w:r>
    </w:p>
    <w:p w:rsidR="00F25B69" w:rsidRPr="00674900" w:rsidRDefault="00F25B69" w:rsidP="00F25B69">
      <w:pPr>
        <w:ind w:left="720"/>
        <w:rPr>
          <w:rFonts w:ascii="Arial" w:hAnsi="Arial" w:cs="Arial"/>
        </w:rPr>
      </w:pPr>
    </w:p>
    <w:p w:rsidR="00F25B69" w:rsidRPr="00674900" w:rsidRDefault="00232FA9" w:rsidP="00F25B69">
      <w:pPr>
        <w:ind w:left="720"/>
        <w:rPr>
          <w:rFonts w:ascii="Arial" w:hAnsi="Arial" w:cs="Arial"/>
        </w:rPr>
      </w:pPr>
      <w:r w:rsidRPr="00674900">
        <w:rPr>
          <w:rFonts w:ascii="Arial" w:hAnsi="Arial" w:cs="Arial"/>
        </w:rPr>
        <w:t>4.1.2</w:t>
      </w:r>
      <w:r w:rsidR="00F25B69" w:rsidRPr="00674900">
        <w:rPr>
          <w:rFonts w:ascii="Arial" w:hAnsi="Arial" w:cs="Arial"/>
        </w:rPr>
        <w:tab/>
      </w:r>
      <w:r w:rsidR="00F25B69" w:rsidRPr="00674900">
        <w:rPr>
          <w:rFonts w:ascii="Arial" w:hAnsi="Arial" w:cs="Arial"/>
          <w:b/>
        </w:rPr>
        <w:t>Core Product</w:t>
      </w:r>
      <w:r w:rsidR="00F25B69" w:rsidRPr="00674900">
        <w:rPr>
          <w:rFonts w:ascii="Arial" w:hAnsi="Arial" w:cs="Arial"/>
        </w:rPr>
        <w:t xml:space="preserve">: The core product is the benefit of having the knowledge, experience and expertise of a purposely created detachment to provide logistics advice to a highly deployable organisation.  This asset will guarantee </w:t>
      </w:r>
      <w:r w:rsidR="00AE3CED" w:rsidRPr="00674900">
        <w:rPr>
          <w:rFonts w:ascii="Arial" w:hAnsi="Arial" w:cs="Arial"/>
        </w:rPr>
        <w:t xml:space="preserve">amenability </w:t>
      </w:r>
      <w:r w:rsidR="00AE3CED" w:rsidRPr="00674900">
        <w:rPr>
          <w:rFonts w:ascii="Arial" w:hAnsi="Arial" w:cs="Arial"/>
        </w:rPr>
        <w:lastRenderedPageBreak/>
        <w:t>from user units</w:t>
      </w:r>
      <w:r w:rsidR="00F25B69" w:rsidRPr="00674900">
        <w:rPr>
          <w:rFonts w:ascii="Arial" w:hAnsi="Arial" w:cs="Arial"/>
        </w:rPr>
        <w:t xml:space="preserve"> and </w:t>
      </w:r>
      <w:r w:rsidR="00E57040" w:rsidRPr="00674900">
        <w:rPr>
          <w:rFonts w:ascii="Arial" w:hAnsi="Arial" w:cs="Arial"/>
        </w:rPr>
        <w:t>peace of mind for the chain of command on all future deployments</w:t>
      </w:r>
      <w:r w:rsidR="00AE3CED" w:rsidRPr="00674900">
        <w:rPr>
          <w:rFonts w:ascii="Arial" w:hAnsi="Arial" w:cs="Arial"/>
        </w:rPr>
        <w:t xml:space="preserve"> ensuring fast </w:t>
      </w:r>
      <w:r w:rsidR="00DE7445" w:rsidRPr="00674900">
        <w:rPr>
          <w:rFonts w:ascii="Arial" w:hAnsi="Arial" w:cs="Arial"/>
        </w:rPr>
        <w:t>preparation</w:t>
      </w:r>
      <w:r w:rsidR="00AE3CED" w:rsidRPr="00674900">
        <w:rPr>
          <w:rFonts w:ascii="Arial" w:hAnsi="Arial" w:cs="Arial"/>
        </w:rPr>
        <w:t xml:space="preserve"> and legal compliance.</w:t>
      </w:r>
    </w:p>
    <w:p w:rsidR="00E57040" w:rsidRPr="00674900" w:rsidRDefault="00E57040" w:rsidP="00F25B69">
      <w:pPr>
        <w:ind w:left="720"/>
        <w:rPr>
          <w:rFonts w:ascii="Arial" w:hAnsi="Arial" w:cs="Arial"/>
        </w:rPr>
      </w:pPr>
    </w:p>
    <w:p w:rsidR="00946FB0" w:rsidRPr="00674900" w:rsidRDefault="00232FA9" w:rsidP="00946FB0">
      <w:pPr>
        <w:ind w:left="720"/>
        <w:rPr>
          <w:rFonts w:ascii="Arial" w:hAnsi="Arial" w:cs="Arial"/>
        </w:rPr>
      </w:pPr>
      <w:r w:rsidRPr="00674900">
        <w:rPr>
          <w:rFonts w:ascii="Arial" w:hAnsi="Arial" w:cs="Arial"/>
        </w:rPr>
        <w:t>4.1.3</w:t>
      </w:r>
      <w:r w:rsidR="00E57040" w:rsidRPr="00674900">
        <w:rPr>
          <w:rFonts w:ascii="Arial" w:hAnsi="Arial" w:cs="Arial"/>
        </w:rPr>
        <w:tab/>
      </w:r>
      <w:r w:rsidR="00E57040" w:rsidRPr="00674900">
        <w:rPr>
          <w:rFonts w:ascii="Arial" w:hAnsi="Arial" w:cs="Arial"/>
          <w:b/>
        </w:rPr>
        <w:t>Actual Product</w:t>
      </w:r>
      <w:r w:rsidR="00E57040" w:rsidRPr="00674900">
        <w:rPr>
          <w:rFonts w:ascii="Arial" w:hAnsi="Arial" w:cs="Arial"/>
        </w:rPr>
        <w:t xml:space="preserve">: </w:t>
      </w:r>
      <w:r w:rsidR="00CE7FF3" w:rsidRPr="00674900">
        <w:rPr>
          <w:rFonts w:ascii="Arial" w:hAnsi="Arial" w:cs="Arial"/>
        </w:rPr>
        <w:t xml:space="preserve">The Actual product is the availability </w:t>
      </w:r>
      <w:r w:rsidR="00D51B44" w:rsidRPr="00674900">
        <w:rPr>
          <w:rFonts w:ascii="Arial" w:hAnsi="Arial" w:cs="Arial"/>
        </w:rPr>
        <w:t>of a 2 M</w:t>
      </w:r>
      <w:r w:rsidR="00CE7FF3" w:rsidRPr="00674900">
        <w:rPr>
          <w:rFonts w:ascii="Arial" w:hAnsi="Arial" w:cs="Arial"/>
        </w:rPr>
        <w:t>an detachment to visit any given deploying unit within the brigade.  This face to face engagement will break down barriers and form relationships for future deployments.  Although not a product in terms of an item that’s available, this engagement is what can be provided and adds value as mentioned in the core product.</w:t>
      </w:r>
    </w:p>
    <w:p w:rsidR="00CE7FF3" w:rsidRPr="00674900" w:rsidRDefault="00CE7FF3" w:rsidP="00CE7FF3">
      <w:pPr>
        <w:rPr>
          <w:rFonts w:ascii="Arial" w:hAnsi="Arial" w:cs="Arial"/>
        </w:rPr>
      </w:pPr>
    </w:p>
    <w:p w:rsidR="00946FB0" w:rsidRPr="00674900" w:rsidRDefault="00232FA9" w:rsidP="00946FB0">
      <w:pPr>
        <w:ind w:left="720"/>
        <w:rPr>
          <w:rFonts w:ascii="Arial" w:hAnsi="Arial" w:cs="Arial"/>
        </w:rPr>
      </w:pPr>
      <w:r w:rsidRPr="00674900">
        <w:rPr>
          <w:rFonts w:ascii="Arial" w:hAnsi="Arial" w:cs="Arial"/>
        </w:rPr>
        <w:t>4.1.4</w:t>
      </w:r>
      <w:r w:rsidR="00946FB0" w:rsidRPr="00674900">
        <w:rPr>
          <w:rFonts w:ascii="Arial" w:hAnsi="Arial" w:cs="Arial"/>
        </w:rPr>
        <w:tab/>
      </w:r>
      <w:r w:rsidR="00946FB0" w:rsidRPr="00674900">
        <w:rPr>
          <w:rFonts w:ascii="Arial" w:hAnsi="Arial" w:cs="Arial"/>
          <w:b/>
        </w:rPr>
        <w:t>Augmented Product</w:t>
      </w:r>
      <w:r w:rsidR="00946FB0" w:rsidRPr="00674900">
        <w:rPr>
          <w:rFonts w:ascii="Arial" w:hAnsi="Arial" w:cs="Arial"/>
        </w:rPr>
        <w:t>:</w:t>
      </w:r>
      <w:r w:rsidR="00CE7FF3" w:rsidRPr="00674900">
        <w:rPr>
          <w:rFonts w:ascii="Arial" w:hAnsi="Arial" w:cs="Arial"/>
        </w:rPr>
        <w:t xml:space="preserve"> The Augmented Product is the</w:t>
      </w:r>
      <w:r w:rsidR="00AE3CED" w:rsidRPr="00674900">
        <w:rPr>
          <w:rFonts w:ascii="Arial" w:hAnsi="Arial" w:cs="Arial"/>
        </w:rPr>
        <w:t xml:space="preserve"> added value of expertise that </w:t>
      </w:r>
      <w:r w:rsidR="00DE7445" w:rsidRPr="00674900">
        <w:rPr>
          <w:rFonts w:ascii="Arial" w:hAnsi="Arial" w:cs="Arial"/>
        </w:rPr>
        <w:t xml:space="preserve">the </w:t>
      </w:r>
      <w:r w:rsidR="00AE3CED" w:rsidRPr="00674900">
        <w:rPr>
          <w:rFonts w:ascii="Arial" w:hAnsi="Arial" w:cs="Arial"/>
        </w:rPr>
        <w:t xml:space="preserve">detachment provides.  Through </w:t>
      </w:r>
      <w:r w:rsidR="00DE7445" w:rsidRPr="00674900">
        <w:rPr>
          <w:rFonts w:ascii="Arial" w:hAnsi="Arial" w:cs="Arial"/>
        </w:rPr>
        <w:t xml:space="preserve">extensive knowledge and </w:t>
      </w:r>
      <w:r w:rsidR="00AE3CED" w:rsidRPr="00674900">
        <w:rPr>
          <w:rFonts w:ascii="Arial" w:hAnsi="Arial" w:cs="Arial"/>
        </w:rPr>
        <w:t>exper</w:t>
      </w:r>
      <w:r w:rsidR="00DE7445" w:rsidRPr="00674900">
        <w:rPr>
          <w:rFonts w:ascii="Arial" w:hAnsi="Arial" w:cs="Arial"/>
        </w:rPr>
        <w:t>ience from previous deployments, the personnel within the detachment can mentor and advise as best as possible</w:t>
      </w:r>
      <w:r w:rsidR="00AE3CED" w:rsidRPr="00674900">
        <w:rPr>
          <w:rFonts w:ascii="Arial" w:hAnsi="Arial" w:cs="Arial"/>
        </w:rPr>
        <w:t>.  This is far greater than any monetary value and can greatly save time and effort for deploying units.</w:t>
      </w:r>
    </w:p>
    <w:p w:rsidR="00DE7445" w:rsidRPr="00674900" w:rsidRDefault="00DE7445" w:rsidP="00946FB0">
      <w:pPr>
        <w:ind w:left="720"/>
        <w:rPr>
          <w:rFonts w:ascii="Arial" w:hAnsi="Arial" w:cs="Arial"/>
        </w:rPr>
      </w:pPr>
    </w:p>
    <w:p w:rsidR="00DE7445" w:rsidRPr="00674900" w:rsidRDefault="00232FA9" w:rsidP="00946FB0">
      <w:pPr>
        <w:ind w:left="720"/>
        <w:rPr>
          <w:rFonts w:ascii="Arial" w:hAnsi="Arial" w:cs="Arial"/>
        </w:rPr>
      </w:pPr>
      <w:r w:rsidRPr="00674900">
        <w:rPr>
          <w:rFonts w:ascii="Arial" w:hAnsi="Arial" w:cs="Arial"/>
        </w:rPr>
        <w:t>4.2</w:t>
      </w:r>
      <w:r w:rsidR="00DE7445" w:rsidRPr="00674900">
        <w:rPr>
          <w:rFonts w:ascii="Arial" w:hAnsi="Arial" w:cs="Arial"/>
        </w:rPr>
        <w:tab/>
        <w:t>Market penetration</w:t>
      </w:r>
    </w:p>
    <w:p w:rsidR="00DE7445" w:rsidRPr="00674900" w:rsidRDefault="00DE7445" w:rsidP="00946FB0">
      <w:pPr>
        <w:ind w:left="720"/>
        <w:rPr>
          <w:rFonts w:ascii="Arial" w:hAnsi="Arial" w:cs="Arial"/>
        </w:rPr>
      </w:pPr>
    </w:p>
    <w:p w:rsidR="00DE7445" w:rsidRPr="00674900" w:rsidRDefault="00232FA9" w:rsidP="00946FB0">
      <w:pPr>
        <w:ind w:left="720"/>
        <w:rPr>
          <w:rFonts w:ascii="Arial" w:hAnsi="Arial" w:cs="Arial"/>
        </w:rPr>
      </w:pPr>
      <w:r w:rsidRPr="00674900">
        <w:rPr>
          <w:rFonts w:ascii="Arial" w:hAnsi="Arial" w:cs="Arial"/>
        </w:rPr>
        <w:t>4.2</w:t>
      </w:r>
      <w:r w:rsidR="00DE7445" w:rsidRPr="00674900">
        <w:rPr>
          <w:rFonts w:ascii="Arial" w:hAnsi="Arial" w:cs="Arial"/>
        </w:rPr>
        <w:t>.1</w:t>
      </w:r>
      <w:r w:rsidR="00DE7445" w:rsidRPr="00674900">
        <w:rPr>
          <w:rFonts w:ascii="Arial" w:hAnsi="Arial" w:cs="Arial"/>
        </w:rPr>
        <w:tab/>
        <w:t>The creation of the Mov Detachment will prov</w:t>
      </w:r>
      <w:r w:rsidR="00FD1779" w:rsidRPr="00674900">
        <w:rPr>
          <w:rFonts w:ascii="Arial" w:hAnsi="Arial" w:cs="Arial"/>
        </w:rPr>
        <w:t>ide logistical support to over 8</w:t>
      </w:r>
      <w:r w:rsidR="00DE7445" w:rsidRPr="00674900">
        <w:rPr>
          <w:rFonts w:ascii="Arial" w:hAnsi="Arial" w:cs="Arial"/>
        </w:rPr>
        <w:t xml:space="preserve">000 </w:t>
      </w:r>
      <w:r w:rsidR="00FD1779" w:rsidRPr="00674900">
        <w:rPr>
          <w:rFonts w:ascii="Arial" w:hAnsi="Arial" w:cs="Arial"/>
        </w:rPr>
        <w:t>personnel</w:t>
      </w:r>
      <w:r w:rsidR="00DE7445" w:rsidRPr="00674900">
        <w:rPr>
          <w:rFonts w:ascii="Arial" w:hAnsi="Arial" w:cs="Arial"/>
        </w:rPr>
        <w:t xml:space="preserve">, the cost of this creation is miniscule </w:t>
      </w:r>
      <w:r w:rsidR="00FD1779" w:rsidRPr="00674900">
        <w:rPr>
          <w:rFonts w:ascii="Arial" w:hAnsi="Arial" w:cs="Arial"/>
        </w:rPr>
        <w:t>compared to the potential fines liable to the MOD if the change is not implemented.  As there is no direct competition for this type of service within the Navy, the detachment will have full operational freedom and therefore be the leading organisation for G4 advice.  As an ideal location in the South West of England, this detachment will be suited to deliver day to day assistance to over 70% of the target customer, cutting down on traveling time, traveling costs and therefore ensure that maximum usage can be utilised.</w:t>
      </w:r>
    </w:p>
    <w:p w:rsidR="005D44C3" w:rsidRPr="00674900" w:rsidRDefault="005D44C3" w:rsidP="00946FB0">
      <w:pPr>
        <w:ind w:left="720"/>
        <w:rPr>
          <w:rFonts w:ascii="Arial" w:hAnsi="Arial" w:cs="Arial"/>
        </w:rPr>
      </w:pPr>
    </w:p>
    <w:p w:rsidR="005D44C3" w:rsidRPr="00674900" w:rsidRDefault="00232FA9" w:rsidP="00946FB0">
      <w:pPr>
        <w:ind w:left="720"/>
        <w:rPr>
          <w:rFonts w:ascii="Arial" w:hAnsi="Arial" w:cs="Arial"/>
        </w:rPr>
      </w:pPr>
      <w:r w:rsidRPr="00674900">
        <w:rPr>
          <w:rFonts w:ascii="Arial" w:hAnsi="Arial" w:cs="Arial"/>
        </w:rPr>
        <w:t>4.3</w:t>
      </w:r>
      <w:r w:rsidR="005D44C3" w:rsidRPr="00674900">
        <w:rPr>
          <w:rFonts w:ascii="Arial" w:hAnsi="Arial" w:cs="Arial"/>
        </w:rPr>
        <w:tab/>
        <w:t>Advertising</w:t>
      </w:r>
    </w:p>
    <w:p w:rsidR="005D44C3" w:rsidRPr="00674900" w:rsidRDefault="005D44C3" w:rsidP="00946FB0">
      <w:pPr>
        <w:ind w:left="720"/>
        <w:rPr>
          <w:rFonts w:ascii="Arial" w:hAnsi="Arial" w:cs="Arial"/>
        </w:rPr>
      </w:pPr>
    </w:p>
    <w:p w:rsidR="00FD1779" w:rsidRPr="00674900" w:rsidRDefault="00232FA9" w:rsidP="00946FB0">
      <w:pPr>
        <w:ind w:left="720"/>
        <w:rPr>
          <w:rFonts w:ascii="Arial" w:hAnsi="Arial" w:cs="Arial"/>
        </w:rPr>
      </w:pPr>
      <w:r w:rsidRPr="00674900">
        <w:rPr>
          <w:rFonts w:ascii="Arial" w:hAnsi="Arial" w:cs="Arial"/>
        </w:rPr>
        <w:t>4.3</w:t>
      </w:r>
      <w:r w:rsidR="005D44C3" w:rsidRPr="00674900">
        <w:rPr>
          <w:rFonts w:ascii="Arial" w:hAnsi="Arial" w:cs="Arial"/>
        </w:rPr>
        <w:t>.1</w:t>
      </w:r>
      <w:r w:rsidR="005D44C3" w:rsidRPr="00674900">
        <w:rPr>
          <w:rFonts w:ascii="Arial" w:hAnsi="Arial" w:cs="Arial"/>
        </w:rPr>
        <w:tab/>
        <w:t>the creation of a new detachment will be made common knowledge through the chain of command and reiterated through brigade level seminars and meetings.  Reiteration will be enforced through media outlets such as magazines and regular emails to user units.  The detach</w:t>
      </w:r>
      <w:r w:rsidR="002579CB" w:rsidRPr="00674900">
        <w:rPr>
          <w:rFonts w:ascii="Arial" w:hAnsi="Arial" w:cs="Arial"/>
        </w:rPr>
        <w:t>ment will</w:t>
      </w:r>
      <w:r w:rsidR="005D44C3" w:rsidRPr="00674900">
        <w:rPr>
          <w:rFonts w:ascii="Arial" w:hAnsi="Arial" w:cs="Arial"/>
        </w:rPr>
        <w:t xml:space="preserve"> actively seek each unit</w:t>
      </w:r>
      <w:r w:rsidR="002579CB" w:rsidRPr="00674900">
        <w:rPr>
          <w:rFonts w:ascii="Arial" w:hAnsi="Arial" w:cs="Arial"/>
        </w:rPr>
        <w:t xml:space="preserve"> within their remit</w:t>
      </w:r>
      <w:r w:rsidR="005D44C3" w:rsidRPr="00674900">
        <w:rPr>
          <w:rFonts w:ascii="Arial" w:hAnsi="Arial" w:cs="Arial"/>
        </w:rPr>
        <w:t xml:space="preserve"> and conduct </w:t>
      </w:r>
      <w:r w:rsidR="002579CB" w:rsidRPr="00674900">
        <w:rPr>
          <w:rFonts w:ascii="Arial" w:hAnsi="Arial" w:cs="Arial"/>
        </w:rPr>
        <w:t>an arrival</w:t>
      </w:r>
      <w:r w:rsidR="005D44C3" w:rsidRPr="00674900">
        <w:rPr>
          <w:rFonts w:ascii="Arial" w:hAnsi="Arial" w:cs="Arial"/>
        </w:rPr>
        <w:t xml:space="preserve"> briefing</w:t>
      </w:r>
      <w:r w:rsidR="002579CB" w:rsidRPr="00674900">
        <w:rPr>
          <w:rFonts w:ascii="Arial" w:hAnsi="Arial" w:cs="Arial"/>
        </w:rPr>
        <w:t>,</w:t>
      </w:r>
      <w:r w:rsidR="005D44C3" w:rsidRPr="00674900">
        <w:rPr>
          <w:rFonts w:ascii="Arial" w:hAnsi="Arial" w:cs="Arial"/>
        </w:rPr>
        <w:t xml:space="preserve"> detailing the quality of the service they will provide and the </w:t>
      </w:r>
      <w:r w:rsidR="002579CB" w:rsidRPr="00674900">
        <w:rPr>
          <w:rFonts w:ascii="Arial" w:hAnsi="Arial" w:cs="Arial"/>
        </w:rPr>
        <w:t>talents</w:t>
      </w:r>
      <w:r w:rsidR="005D44C3" w:rsidRPr="00674900">
        <w:rPr>
          <w:rFonts w:ascii="Arial" w:hAnsi="Arial" w:cs="Arial"/>
        </w:rPr>
        <w:t xml:space="preserve"> they will bring to the brigade.</w:t>
      </w:r>
    </w:p>
    <w:p w:rsidR="001D471D" w:rsidRPr="00674900" w:rsidRDefault="001D471D" w:rsidP="000B3138">
      <w:pPr>
        <w:rPr>
          <w:rFonts w:ascii="Arial" w:hAnsi="Arial" w:cs="Arial"/>
          <w:b/>
        </w:rPr>
      </w:pPr>
    </w:p>
    <w:p w:rsidR="001D471D" w:rsidRPr="00674900" w:rsidRDefault="00FD1779" w:rsidP="000B3138">
      <w:pPr>
        <w:rPr>
          <w:rFonts w:ascii="Arial" w:hAnsi="Arial" w:cs="Arial"/>
          <w:b/>
        </w:rPr>
      </w:pPr>
      <w:r w:rsidRPr="00674900">
        <w:rPr>
          <w:rFonts w:ascii="Arial" w:hAnsi="Arial" w:cs="Arial"/>
          <w:b/>
        </w:rPr>
        <w:t>5.</w:t>
      </w:r>
      <w:r w:rsidRPr="00674900">
        <w:rPr>
          <w:rFonts w:ascii="Arial" w:hAnsi="Arial" w:cs="Arial"/>
          <w:b/>
        </w:rPr>
        <w:tab/>
        <w:t>Management Plan</w:t>
      </w:r>
    </w:p>
    <w:p w:rsidR="005D44C3" w:rsidRPr="00674900" w:rsidRDefault="005D44C3" w:rsidP="000B3138">
      <w:pPr>
        <w:rPr>
          <w:rFonts w:ascii="Arial" w:hAnsi="Arial" w:cs="Arial"/>
          <w:b/>
        </w:rPr>
      </w:pPr>
    </w:p>
    <w:p w:rsidR="005D44C3" w:rsidRPr="00674900" w:rsidRDefault="005D44C3" w:rsidP="002579CB">
      <w:pPr>
        <w:ind w:left="720"/>
        <w:rPr>
          <w:rFonts w:ascii="Arial" w:hAnsi="Arial" w:cs="Arial"/>
        </w:rPr>
      </w:pPr>
      <w:r w:rsidRPr="00674900">
        <w:rPr>
          <w:rFonts w:ascii="Arial" w:hAnsi="Arial" w:cs="Arial"/>
        </w:rPr>
        <w:t>5.1</w:t>
      </w:r>
      <w:r w:rsidRPr="00674900">
        <w:rPr>
          <w:rFonts w:ascii="Arial" w:hAnsi="Arial" w:cs="Arial"/>
          <w:b/>
        </w:rPr>
        <w:tab/>
      </w:r>
      <w:r w:rsidR="00232FA9" w:rsidRPr="00674900">
        <w:rPr>
          <w:rFonts w:ascii="Arial" w:hAnsi="Arial" w:cs="Arial"/>
        </w:rPr>
        <w:t xml:space="preserve">The detachment will be an MOD, Navy </w:t>
      </w:r>
      <w:r w:rsidR="002579CB" w:rsidRPr="00674900">
        <w:rPr>
          <w:rFonts w:ascii="Arial" w:hAnsi="Arial" w:cs="Arial"/>
        </w:rPr>
        <w:t>Lead development and given responsibility</w:t>
      </w:r>
      <w:r w:rsidR="00232FA9" w:rsidRPr="00674900">
        <w:rPr>
          <w:rFonts w:ascii="Arial" w:hAnsi="Arial" w:cs="Arial"/>
        </w:rPr>
        <w:t xml:space="preserve"> to the Movement C</w:t>
      </w:r>
      <w:r w:rsidR="002579CB" w:rsidRPr="00674900">
        <w:rPr>
          <w:rFonts w:ascii="Arial" w:hAnsi="Arial" w:cs="Arial"/>
        </w:rPr>
        <w:t>ontroller trade to manage as necessary.  Through delegation the leadership will be tasked to two Senior Non-Commissioned Officers reporting to the Command Movements Warrant Officer (CMWO).  As illustrated below</w:t>
      </w:r>
      <w:r w:rsidR="00D51B44" w:rsidRPr="00674900">
        <w:rPr>
          <w:rFonts w:ascii="Arial" w:hAnsi="Arial" w:cs="Arial"/>
        </w:rPr>
        <w:t xml:space="preserve"> in hierarchy order</w:t>
      </w:r>
      <w:r w:rsidR="002579CB" w:rsidRPr="00674900">
        <w:rPr>
          <w:rFonts w:ascii="Arial" w:hAnsi="Arial" w:cs="Arial"/>
        </w:rPr>
        <w:t>:</w:t>
      </w:r>
    </w:p>
    <w:p w:rsidR="00D51B44" w:rsidRPr="00674900" w:rsidRDefault="00D51B44" w:rsidP="002579CB">
      <w:pPr>
        <w:ind w:left="720"/>
        <w:rPr>
          <w:rFonts w:ascii="Arial" w:hAnsi="Arial" w:cs="Arial"/>
        </w:rPr>
      </w:pPr>
    </w:p>
    <w:p w:rsidR="00D51B44" w:rsidRPr="00674900" w:rsidRDefault="00D51B44" w:rsidP="00674900">
      <w:pPr>
        <w:pStyle w:val="ListParagraph"/>
        <w:numPr>
          <w:ilvl w:val="0"/>
          <w:numId w:val="26"/>
        </w:numPr>
        <w:rPr>
          <w:rFonts w:ascii="Arial" w:hAnsi="Arial" w:cs="Arial"/>
        </w:rPr>
      </w:pPr>
      <w:r w:rsidRPr="00674900">
        <w:rPr>
          <w:rFonts w:ascii="Arial" w:hAnsi="Arial" w:cs="Arial"/>
        </w:rPr>
        <w:t>MOD</w:t>
      </w:r>
      <w:r w:rsidRPr="00674900">
        <w:rPr>
          <w:rFonts w:ascii="Arial" w:hAnsi="Arial" w:cs="Arial"/>
        </w:rPr>
        <w:tab/>
      </w:r>
      <w:r w:rsidRPr="00674900">
        <w:rPr>
          <w:rFonts w:ascii="Arial" w:hAnsi="Arial" w:cs="Arial"/>
        </w:rPr>
        <w:tab/>
        <w:t>Navy Command</w:t>
      </w:r>
    </w:p>
    <w:p w:rsidR="00D51B44" w:rsidRPr="00674900" w:rsidRDefault="00D51B44" w:rsidP="002579CB">
      <w:pPr>
        <w:ind w:left="720"/>
        <w:rPr>
          <w:rFonts w:ascii="Arial" w:hAnsi="Arial" w:cs="Arial"/>
        </w:rPr>
      </w:pPr>
    </w:p>
    <w:p w:rsidR="00D51B44" w:rsidRPr="00674900" w:rsidRDefault="00D51B44" w:rsidP="00674900">
      <w:pPr>
        <w:pStyle w:val="ListParagraph"/>
        <w:numPr>
          <w:ilvl w:val="0"/>
          <w:numId w:val="26"/>
        </w:numPr>
        <w:rPr>
          <w:rFonts w:ascii="Arial" w:hAnsi="Arial" w:cs="Arial"/>
        </w:rPr>
      </w:pPr>
      <w:r w:rsidRPr="00674900">
        <w:rPr>
          <w:rFonts w:ascii="Arial" w:hAnsi="Arial" w:cs="Arial"/>
        </w:rPr>
        <w:t>Mov Con</w:t>
      </w:r>
      <w:r w:rsidRPr="00674900">
        <w:rPr>
          <w:rFonts w:ascii="Arial" w:hAnsi="Arial" w:cs="Arial"/>
        </w:rPr>
        <w:tab/>
        <w:t>CMWO</w:t>
      </w:r>
    </w:p>
    <w:p w:rsidR="00D51B44" w:rsidRPr="00674900" w:rsidRDefault="00D51B44" w:rsidP="002579CB">
      <w:pPr>
        <w:ind w:left="720"/>
        <w:rPr>
          <w:rFonts w:ascii="Arial" w:hAnsi="Arial" w:cs="Arial"/>
        </w:rPr>
      </w:pPr>
    </w:p>
    <w:p w:rsidR="00D51B44" w:rsidRPr="00674900" w:rsidRDefault="00D51B44" w:rsidP="00674900">
      <w:pPr>
        <w:pStyle w:val="ListParagraph"/>
        <w:numPr>
          <w:ilvl w:val="0"/>
          <w:numId w:val="26"/>
        </w:numPr>
        <w:rPr>
          <w:rFonts w:ascii="Arial" w:hAnsi="Arial" w:cs="Arial"/>
        </w:rPr>
      </w:pPr>
      <w:r w:rsidRPr="00674900">
        <w:rPr>
          <w:rFonts w:ascii="Arial" w:hAnsi="Arial" w:cs="Arial"/>
        </w:rPr>
        <w:t>Mov Con</w:t>
      </w:r>
      <w:r w:rsidRPr="00674900">
        <w:rPr>
          <w:rFonts w:ascii="Arial" w:hAnsi="Arial" w:cs="Arial"/>
        </w:rPr>
        <w:tab/>
        <w:t>BMWO</w:t>
      </w:r>
    </w:p>
    <w:p w:rsidR="00D51B44" w:rsidRPr="00674900" w:rsidRDefault="00D51B44" w:rsidP="002579CB">
      <w:pPr>
        <w:ind w:left="720"/>
        <w:rPr>
          <w:rFonts w:ascii="Arial" w:hAnsi="Arial" w:cs="Arial"/>
        </w:rPr>
      </w:pPr>
    </w:p>
    <w:p w:rsidR="00D51B44" w:rsidRPr="00674900" w:rsidRDefault="00D51B44" w:rsidP="00674900">
      <w:pPr>
        <w:pStyle w:val="ListParagraph"/>
        <w:numPr>
          <w:ilvl w:val="0"/>
          <w:numId w:val="26"/>
        </w:numPr>
        <w:rPr>
          <w:rFonts w:ascii="Arial" w:hAnsi="Arial" w:cs="Arial"/>
        </w:rPr>
      </w:pPr>
      <w:r w:rsidRPr="00674900">
        <w:rPr>
          <w:rFonts w:ascii="Arial" w:hAnsi="Arial" w:cs="Arial"/>
        </w:rPr>
        <w:t xml:space="preserve">Mov Con </w:t>
      </w:r>
      <w:r w:rsidRPr="00674900">
        <w:rPr>
          <w:rFonts w:ascii="Arial" w:hAnsi="Arial" w:cs="Arial"/>
        </w:rPr>
        <w:tab/>
        <w:t>SNCO</w:t>
      </w:r>
    </w:p>
    <w:p w:rsidR="00232FA9" w:rsidRPr="00674900" w:rsidRDefault="00232FA9" w:rsidP="00232FA9">
      <w:pPr>
        <w:rPr>
          <w:rFonts w:ascii="Arial" w:hAnsi="Arial" w:cs="Arial"/>
        </w:rPr>
      </w:pPr>
    </w:p>
    <w:p w:rsidR="00232FA9" w:rsidRPr="00674900" w:rsidRDefault="00232FA9" w:rsidP="002579CB">
      <w:pPr>
        <w:ind w:left="720"/>
        <w:rPr>
          <w:rFonts w:ascii="Arial" w:hAnsi="Arial" w:cs="Arial"/>
        </w:rPr>
      </w:pPr>
      <w:r w:rsidRPr="00674900">
        <w:rPr>
          <w:rFonts w:ascii="Arial" w:hAnsi="Arial" w:cs="Arial"/>
        </w:rPr>
        <w:t>5.2</w:t>
      </w:r>
      <w:r w:rsidRPr="00674900">
        <w:rPr>
          <w:rFonts w:ascii="Arial" w:hAnsi="Arial" w:cs="Arial"/>
        </w:rPr>
        <w:tab/>
        <w:t>The philosophy of the detachment will be; to ensure that the right men and materiel are delivered to the right place at the right time in the right order, by the most economical means to the satisfaction of commanders at all levels.</w:t>
      </w:r>
      <w:r w:rsidR="00CF00B5" w:rsidRPr="00674900">
        <w:rPr>
          <w:rFonts w:ascii="Arial" w:hAnsi="Arial" w:cs="Arial"/>
        </w:rPr>
        <w:t xml:space="preserve">  As this will </w:t>
      </w:r>
      <w:r w:rsidR="00CF00B5" w:rsidRPr="00674900">
        <w:rPr>
          <w:rFonts w:ascii="Arial" w:hAnsi="Arial" w:cs="Arial"/>
        </w:rPr>
        <w:lastRenderedPageBreak/>
        <w:t>become a flagship post for the trade, individuals will gain enthusiasm knowing that they are single handed representing the Army and therefore have been selected to do so on merit.  Headhunted in many ways.</w:t>
      </w:r>
    </w:p>
    <w:p w:rsidR="00232FA9" w:rsidRPr="00674900" w:rsidRDefault="00232FA9" w:rsidP="002579CB">
      <w:pPr>
        <w:ind w:left="720"/>
        <w:rPr>
          <w:rFonts w:ascii="Arial" w:hAnsi="Arial" w:cs="Arial"/>
        </w:rPr>
      </w:pPr>
    </w:p>
    <w:p w:rsidR="00232FA9" w:rsidRPr="00674900" w:rsidRDefault="00232FA9" w:rsidP="002579CB">
      <w:pPr>
        <w:ind w:left="720"/>
        <w:rPr>
          <w:rFonts w:ascii="Arial" w:hAnsi="Arial" w:cs="Arial"/>
        </w:rPr>
      </w:pPr>
      <w:r w:rsidRPr="00674900">
        <w:rPr>
          <w:rFonts w:ascii="Arial" w:hAnsi="Arial" w:cs="Arial"/>
        </w:rPr>
        <w:t>5.3</w:t>
      </w:r>
      <w:r w:rsidRPr="00674900">
        <w:rPr>
          <w:rFonts w:ascii="Arial" w:hAnsi="Arial" w:cs="Arial"/>
        </w:rPr>
        <w:tab/>
        <w:t xml:space="preserve">Personnel policies will be adhered to as the rest of the military, with equality and diversity briefings bi-annually. Joint service publications are to be understood with specific attention brought to health and safety in the workplace. </w:t>
      </w:r>
    </w:p>
    <w:p w:rsidR="00232FA9" w:rsidRPr="00674900" w:rsidRDefault="00232FA9" w:rsidP="002579CB">
      <w:pPr>
        <w:ind w:left="720"/>
        <w:rPr>
          <w:rFonts w:ascii="Arial" w:hAnsi="Arial" w:cs="Arial"/>
        </w:rPr>
      </w:pPr>
    </w:p>
    <w:p w:rsidR="00232FA9" w:rsidRPr="00674900" w:rsidRDefault="00232FA9" w:rsidP="002579CB">
      <w:pPr>
        <w:ind w:left="720"/>
        <w:rPr>
          <w:rFonts w:ascii="Arial" w:hAnsi="Arial" w:cs="Arial"/>
        </w:rPr>
      </w:pPr>
      <w:r w:rsidRPr="00674900">
        <w:rPr>
          <w:rFonts w:ascii="Arial" w:hAnsi="Arial" w:cs="Arial"/>
        </w:rPr>
        <w:t xml:space="preserve">5.4 </w:t>
      </w:r>
      <w:r w:rsidRPr="00674900">
        <w:rPr>
          <w:rFonts w:ascii="Arial" w:hAnsi="Arial" w:cs="Arial"/>
        </w:rPr>
        <w:tab/>
        <w:t xml:space="preserve">Training; </w:t>
      </w:r>
      <w:r w:rsidR="006F38AB" w:rsidRPr="00674900">
        <w:rPr>
          <w:rFonts w:ascii="Arial" w:hAnsi="Arial" w:cs="Arial"/>
        </w:rPr>
        <w:t>will be provided by an external agency DCLPA at RAF Brize Norton and not be charged to the detachment or come out of the estimated costs of set up.  Individuals will be posted/hired sufficiently qualified for the role.</w:t>
      </w:r>
    </w:p>
    <w:p w:rsidR="00232FA9" w:rsidRPr="00674900" w:rsidRDefault="00232FA9" w:rsidP="002579CB">
      <w:pPr>
        <w:ind w:left="720"/>
        <w:rPr>
          <w:rFonts w:ascii="Arial" w:hAnsi="Arial" w:cs="Arial"/>
        </w:rPr>
      </w:pPr>
    </w:p>
    <w:p w:rsidR="00232FA9" w:rsidRPr="00674900" w:rsidRDefault="00232FA9" w:rsidP="002579CB">
      <w:pPr>
        <w:ind w:left="720"/>
        <w:rPr>
          <w:rFonts w:ascii="Arial" w:hAnsi="Arial" w:cs="Arial"/>
        </w:rPr>
      </w:pPr>
      <w:r w:rsidRPr="00674900">
        <w:rPr>
          <w:rFonts w:ascii="Arial" w:hAnsi="Arial" w:cs="Arial"/>
        </w:rPr>
        <w:t>5.5</w:t>
      </w:r>
      <w:r w:rsidRPr="00674900">
        <w:rPr>
          <w:rFonts w:ascii="Arial" w:hAnsi="Arial" w:cs="Arial"/>
        </w:rPr>
        <w:tab/>
        <w:t xml:space="preserve">Record </w:t>
      </w:r>
      <w:r w:rsidR="00AD6E3E" w:rsidRPr="00674900">
        <w:rPr>
          <w:rFonts w:ascii="Arial" w:hAnsi="Arial" w:cs="Arial"/>
        </w:rPr>
        <w:t>keeping</w:t>
      </w:r>
      <w:r w:rsidR="00D51B44" w:rsidRPr="00674900">
        <w:rPr>
          <w:rFonts w:ascii="Arial" w:hAnsi="Arial" w:cs="Arial"/>
        </w:rPr>
        <w:t>;</w:t>
      </w:r>
      <w:r w:rsidR="00AD6E3E" w:rsidRPr="00674900">
        <w:rPr>
          <w:rFonts w:ascii="Arial" w:hAnsi="Arial" w:cs="Arial"/>
        </w:rPr>
        <w:t xml:space="preserve"> the detachment will be managed in a professional and meticulous manor, with statistics measured monthly and analysed to improve performance where applicable.  </w:t>
      </w:r>
    </w:p>
    <w:p w:rsidR="002579CB" w:rsidRPr="00674900" w:rsidRDefault="002579CB" w:rsidP="00674900">
      <w:pPr>
        <w:rPr>
          <w:rFonts w:ascii="Arial" w:hAnsi="Arial" w:cs="Arial"/>
        </w:rPr>
      </w:pPr>
    </w:p>
    <w:p w:rsidR="00674900" w:rsidRDefault="00AD6E3E" w:rsidP="000B3138">
      <w:pPr>
        <w:rPr>
          <w:rFonts w:ascii="Arial" w:hAnsi="Arial" w:cs="Arial"/>
        </w:rPr>
      </w:pPr>
      <w:r w:rsidRPr="00674900">
        <w:rPr>
          <w:rFonts w:ascii="Arial" w:hAnsi="Arial" w:cs="Arial"/>
          <w:b/>
        </w:rPr>
        <w:t>6.</w:t>
      </w:r>
      <w:r w:rsidRPr="00674900">
        <w:rPr>
          <w:rFonts w:ascii="Arial" w:hAnsi="Arial" w:cs="Arial"/>
          <w:b/>
        </w:rPr>
        <w:tab/>
        <w:t>Implementation</w:t>
      </w:r>
      <w:r w:rsidR="007C33B0" w:rsidRPr="00674900">
        <w:rPr>
          <w:rFonts w:ascii="Arial" w:hAnsi="Arial" w:cs="Arial"/>
          <w:b/>
        </w:rPr>
        <w:t xml:space="preserve"> Plan</w:t>
      </w:r>
    </w:p>
    <w:p w:rsidR="00674900" w:rsidRDefault="00674900" w:rsidP="000B3138">
      <w:pPr>
        <w:rPr>
          <w:rFonts w:ascii="Arial" w:hAnsi="Arial" w:cs="Arial"/>
        </w:rPr>
      </w:pPr>
    </w:p>
    <w:p w:rsidR="002579CB" w:rsidRPr="00674900" w:rsidRDefault="00674900" w:rsidP="00674900">
      <w:pPr>
        <w:ind w:firstLine="720"/>
        <w:rPr>
          <w:rFonts w:ascii="Arial" w:hAnsi="Arial" w:cs="Arial"/>
        </w:rPr>
      </w:pPr>
      <w:r>
        <w:rPr>
          <w:rFonts w:ascii="Arial" w:hAnsi="Arial" w:cs="Arial"/>
        </w:rPr>
        <w:t>6.1</w:t>
      </w:r>
      <w:r>
        <w:rPr>
          <w:rFonts w:ascii="Arial" w:hAnsi="Arial" w:cs="Arial"/>
        </w:rPr>
        <w:tab/>
        <w:t>Pert Chart;</w:t>
      </w:r>
      <w:r w:rsidR="007C33B0" w:rsidRPr="00674900">
        <w:rPr>
          <w:rFonts w:ascii="Arial" w:hAnsi="Arial" w:cs="Arial"/>
        </w:rPr>
        <w:t xml:space="preserve"> Please see Annex A</w:t>
      </w:r>
      <w:r>
        <w:rPr>
          <w:rFonts w:ascii="Arial" w:hAnsi="Arial" w:cs="Arial"/>
        </w:rPr>
        <w:t>.</w:t>
      </w:r>
    </w:p>
    <w:p w:rsidR="000B3138" w:rsidRDefault="000B3138" w:rsidP="000B3138"/>
    <w:p w:rsidR="000B3138" w:rsidRDefault="000B3138"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A33789">
      <w:pPr>
        <w:tabs>
          <w:tab w:val="left" w:pos="4057"/>
        </w:tabs>
        <w:rPr>
          <w:rFonts w:ascii="Arial" w:hAnsi="Arial" w:cs="Arial"/>
          <w:sz w:val="20"/>
          <w:szCs w:val="20"/>
        </w:rPr>
      </w:pPr>
    </w:p>
    <w:p w:rsidR="007C33B0" w:rsidRDefault="007C33B0" w:rsidP="007C33B0">
      <w:pPr>
        <w:rPr>
          <w:rFonts w:ascii="Arial" w:hAnsi="Arial" w:cs="Arial"/>
          <w:sz w:val="20"/>
          <w:szCs w:val="20"/>
        </w:rPr>
      </w:pPr>
    </w:p>
    <w:p w:rsidR="007C33B0" w:rsidRDefault="007C33B0" w:rsidP="007C33B0">
      <w:pPr>
        <w:rPr>
          <w:rFonts w:ascii="Arial" w:hAnsi="Arial" w:cs="Arial"/>
          <w:sz w:val="20"/>
          <w:szCs w:val="20"/>
        </w:rPr>
      </w:pPr>
    </w:p>
    <w:p w:rsidR="007C33B0" w:rsidRDefault="007C33B0" w:rsidP="007C33B0">
      <w:pPr>
        <w:rPr>
          <w:rFonts w:ascii="Arial" w:hAnsi="Arial" w:cs="Arial"/>
          <w:sz w:val="20"/>
          <w:szCs w:val="20"/>
        </w:rPr>
      </w:pPr>
    </w:p>
    <w:p w:rsidR="007C33B0" w:rsidRDefault="007C33B0" w:rsidP="007C33B0">
      <w:pPr>
        <w:rPr>
          <w:rFonts w:ascii="Arial" w:hAnsi="Arial" w:cs="Arial"/>
          <w:sz w:val="20"/>
          <w:szCs w:val="20"/>
        </w:rPr>
        <w:sectPr w:rsidR="007C33B0">
          <w:headerReference w:type="default" r:id="rId7"/>
          <w:footerReference w:type="default" r:id="rId8"/>
          <w:pgSz w:w="11906" w:h="16838"/>
          <w:pgMar w:top="1440" w:right="1440" w:bottom="1440" w:left="1440" w:header="708" w:footer="708" w:gutter="0"/>
          <w:cols w:space="708"/>
          <w:docGrid w:linePitch="360"/>
        </w:sectPr>
      </w:pPr>
      <w:r>
        <w:rPr>
          <w:rFonts w:ascii="Arial" w:hAnsi="Arial" w:cs="Arial"/>
          <w:sz w:val="20"/>
          <w:szCs w:val="20"/>
        </w:rPr>
        <w:br w:type="page"/>
      </w:r>
    </w:p>
    <w:p w:rsidR="007C33B0" w:rsidRPr="004C06FC" w:rsidRDefault="004C06FC" w:rsidP="007C33B0">
      <w:pPr>
        <w:tabs>
          <w:tab w:val="left" w:pos="4057"/>
        </w:tabs>
        <w:jc w:val="center"/>
        <w:rPr>
          <w:rFonts w:ascii="Arial" w:hAnsi="Arial" w:cs="Arial"/>
          <w:b/>
          <w:sz w:val="20"/>
          <w:szCs w:val="20"/>
        </w:rPr>
      </w:pPr>
      <w:r w:rsidRPr="004C06FC">
        <w:rPr>
          <w:rFonts w:ascii="Arial" w:hAnsi="Arial" w:cs="Arial"/>
          <w:b/>
          <w:sz w:val="20"/>
          <w:szCs w:val="20"/>
        </w:rPr>
        <w:lastRenderedPageBreak/>
        <w:t>Annex A</w:t>
      </w:r>
    </w:p>
    <w:p w:rsidR="004C06FC" w:rsidRPr="004C06FC" w:rsidRDefault="004C06FC" w:rsidP="007C33B0">
      <w:pPr>
        <w:tabs>
          <w:tab w:val="left" w:pos="4057"/>
        </w:tabs>
        <w:jc w:val="center"/>
        <w:rPr>
          <w:rFonts w:ascii="Arial" w:hAnsi="Arial" w:cs="Arial"/>
          <w:b/>
          <w:sz w:val="20"/>
          <w:szCs w:val="20"/>
        </w:rPr>
      </w:pPr>
    </w:p>
    <w:p w:rsidR="007C33B0" w:rsidRDefault="004C06FC" w:rsidP="007C33B0">
      <w:pPr>
        <w:tabs>
          <w:tab w:val="left" w:pos="4057"/>
        </w:tabs>
        <w:jc w:val="center"/>
        <w:rPr>
          <w:rFonts w:ascii="Arial" w:hAnsi="Arial" w:cs="Arial"/>
          <w:b/>
          <w:sz w:val="20"/>
          <w:szCs w:val="20"/>
        </w:rPr>
      </w:pPr>
      <w:r w:rsidRPr="004C06FC">
        <w:rPr>
          <w:rFonts w:ascii="Arial" w:hAnsi="Arial" w:cs="Arial"/>
          <w:b/>
          <w:sz w:val="20"/>
          <w:szCs w:val="20"/>
        </w:rPr>
        <w:t>Pert Chart</w:t>
      </w:r>
    </w:p>
    <w:p w:rsidR="004C06FC" w:rsidRDefault="004C06FC" w:rsidP="007C33B0">
      <w:pPr>
        <w:tabs>
          <w:tab w:val="left" w:pos="4057"/>
        </w:tabs>
        <w:jc w:val="center"/>
        <w:rPr>
          <w:rFonts w:ascii="Arial" w:hAnsi="Arial" w:cs="Arial"/>
          <w:b/>
          <w:sz w:val="20"/>
          <w:szCs w:val="20"/>
        </w:rPr>
      </w:pPr>
    </w:p>
    <w:p w:rsidR="004C06FC" w:rsidRDefault="004C06FC" w:rsidP="007C33B0">
      <w:pPr>
        <w:tabs>
          <w:tab w:val="left" w:pos="4057"/>
        </w:tabs>
        <w:jc w:val="center"/>
        <w:rPr>
          <w:rFonts w:ascii="Arial" w:hAnsi="Arial" w:cs="Arial"/>
          <w:b/>
          <w:sz w:val="20"/>
          <w:szCs w:val="20"/>
        </w:rPr>
      </w:pPr>
    </w:p>
    <w:p w:rsidR="004C06FC" w:rsidRDefault="004C06FC" w:rsidP="007C33B0">
      <w:pPr>
        <w:tabs>
          <w:tab w:val="left" w:pos="4057"/>
        </w:tabs>
        <w:jc w:val="center"/>
        <w:rPr>
          <w:rFonts w:ascii="Arial" w:hAnsi="Arial" w:cs="Arial"/>
          <w:b/>
          <w:sz w:val="20"/>
          <w:szCs w:val="20"/>
        </w:rPr>
      </w:pPr>
    </w:p>
    <w:p w:rsidR="004C06FC" w:rsidRPr="004C06FC" w:rsidRDefault="004C06FC" w:rsidP="007C33B0">
      <w:pPr>
        <w:tabs>
          <w:tab w:val="left" w:pos="4057"/>
        </w:tabs>
        <w:jc w:val="center"/>
        <w:rPr>
          <w:rFonts w:ascii="Arial" w:hAnsi="Arial" w:cs="Arial"/>
          <w:b/>
          <w:sz w:val="20"/>
          <w:szCs w:val="20"/>
        </w:rPr>
      </w:pPr>
    </w:p>
    <w:p w:rsidR="007C33B0" w:rsidRDefault="007C33B0" w:rsidP="007C33B0">
      <w:pPr>
        <w:tabs>
          <w:tab w:val="left" w:pos="4057"/>
        </w:tabs>
        <w:jc w:val="center"/>
        <w:rPr>
          <w:rFonts w:ascii="Arial" w:hAnsi="Arial" w:cs="Arial"/>
          <w:sz w:val="20"/>
          <w:szCs w:val="20"/>
        </w:rPr>
      </w:pPr>
    </w:p>
    <w:p w:rsidR="007C33B0" w:rsidRDefault="007C33B0" w:rsidP="007C33B0">
      <w:pPr>
        <w:tabs>
          <w:tab w:val="left" w:pos="4057"/>
        </w:tabs>
        <w:jc w:val="center"/>
        <w:rPr>
          <w:rFonts w:ascii="Arial" w:hAnsi="Arial" w:cs="Arial"/>
          <w:sz w:val="20"/>
          <w:szCs w:val="20"/>
        </w:rPr>
      </w:pPr>
    </w:p>
    <w:p w:rsidR="007C33B0" w:rsidRDefault="007C33B0" w:rsidP="007C33B0">
      <w:pPr>
        <w:tabs>
          <w:tab w:val="left" w:pos="4057"/>
        </w:tabs>
        <w:jc w:val="center"/>
        <w:rPr>
          <w:rFonts w:ascii="Arial" w:hAnsi="Arial" w:cs="Arial"/>
          <w:sz w:val="20"/>
          <w:szCs w:val="20"/>
        </w:rPr>
      </w:pPr>
    </w:p>
    <w:p w:rsidR="007C33B0" w:rsidRPr="00A33789" w:rsidRDefault="007C33B0" w:rsidP="007C33B0">
      <w:pPr>
        <w:tabs>
          <w:tab w:val="left" w:pos="4057"/>
        </w:tabs>
        <w:jc w:val="center"/>
        <w:rPr>
          <w:rFonts w:ascii="Arial" w:hAnsi="Arial" w:cs="Arial"/>
          <w:sz w:val="20"/>
          <w:szCs w:val="20"/>
        </w:rPr>
      </w:pPr>
      <w:r>
        <w:rPr>
          <w:rFonts w:ascii="Arial" w:hAnsi="Arial" w:cs="Arial"/>
          <w:noProof/>
          <w:sz w:val="20"/>
          <w:szCs w:val="20"/>
          <w:lang w:eastAsia="en-GB"/>
        </w:rPr>
        <w:drawing>
          <wp:inline distT="0" distB="0" distL="0" distR="0">
            <wp:extent cx="8553450" cy="26384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553450" cy="2638425"/>
                    </a:xfrm>
                    <a:prstGeom prst="rect">
                      <a:avLst/>
                    </a:prstGeom>
                    <a:noFill/>
                    <a:ln>
                      <a:noFill/>
                    </a:ln>
                  </pic:spPr>
                </pic:pic>
              </a:graphicData>
            </a:graphic>
          </wp:inline>
        </w:drawing>
      </w:r>
    </w:p>
    <w:sectPr w:rsidR="007C33B0" w:rsidRPr="00A33789" w:rsidSect="007C33B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2602" w:rsidRDefault="007A2602" w:rsidP="00326774">
      <w:r>
        <w:separator/>
      </w:r>
    </w:p>
  </w:endnote>
  <w:endnote w:type="continuationSeparator" w:id="0">
    <w:p w:rsidR="007A2602" w:rsidRDefault="007A2602" w:rsidP="003267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6632551"/>
      <w:docPartObj>
        <w:docPartGallery w:val="Page Numbers (Bottom of Page)"/>
        <w:docPartUnique/>
      </w:docPartObj>
    </w:sdtPr>
    <w:sdtEndPr>
      <w:rPr>
        <w:noProof/>
      </w:rPr>
    </w:sdtEndPr>
    <w:sdtContent>
      <w:p w:rsidR="00C730EF" w:rsidRDefault="00C730EF">
        <w:pPr>
          <w:pStyle w:val="Footer"/>
          <w:jc w:val="center"/>
        </w:pPr>
        <w:r>
          <w:fldChar w:fldCharType="begin"/>
        </w:r>
        <w:r>
          <w:instrText xml:space="preserve"> PAGE   \* MERGEFORMAT </w:instrText>
        </w:r>
        <w:r>
          <w:fldChar w:fldCharType="separate"/>
        </w:r>
        <w:r w:rsidR="00846126">
          <w:rPr>
            <w:noProof/>
          </w:rPr>
          <w:t>8</w:t>
        </w:r>
        <w:r>
          <w:rPr>
            <w:noProof/>
          </w:rPr>
          <w:fldChar w:fldCharType="end"/>
        </w:r>
      </w:p>
    </w:sdtContent>
  </w:sdt>
  <w:p w:rsidR="00C730EF" w:rsidRDefault="00C730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2602" w:rsidRDefault="007A2602" w:rsidP="00326774">
      <w:r>
        <w:separator/>
      </w:r>
    </w:p>
  </w:footnote>
  <w:footnote w:type="continuationSeparator" w:id="0">
    <w:p w:rsidR="007A2602" w:rsidRDefault="007A2602" w:rsidP="003267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C33B0" w:rsidRDefault="007C33B0" w:rsidP="007C33B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52BC3"/>
    <w:multiLevelType w:val="hybridMultilevel"/>
    <w:tmpl w:val="359648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0881002"/>
    <w:multiLevelType w:val="multilevel"/>
    <w:tmpl w:val="153AC8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8723C6B"/>
    <w:multiLevelType w:val="hybridMultilevel"/>
    <w:tmpl w:val="6792C7C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3DA3CE5"/>
    <w:multiLevelType w:val="hybridMultilevel"/>
    <w:tmpl w:val="A2E82B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6A865B0"/>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9730E48"/>
    <w:multiLevelType w:val="multilevel"/>
    <w:tmpl w:val="0D386C1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1BA70B56"/>
    <w:multiLevelType w:val="multilevel"/>
    <w:tmpl w:val="25BE4368"/>
    <w:lvl w:ilvl="0">
      <w:start w:val="1"/>
      <w:numFmt w:val="decimal"/>
      <w:lvlText w:val="%1"/>
      <w:lvlJc w:val="left"/>
      <w:pPr>
        <w:ind w:left="645" w:hanging="64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1FD1585C"/>
    <w:multiLevelType w:val="hybridMultilevel"/>
    <w:tmpl w:val="2FB24A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7D67544"/>
    <w:multiLevelType w:val="hybridMultilevel"/>
    <w:tmpl w:val="87CC0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09463D"/>
    <w:multiLevelType w:val="multilevel"/>
    <w:tmpl w:val="8A2AE52C"/>
    <w:lvl w:ilvl="0">
      <w:start w:val="1"/>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0" w15:restartNumberingAfterBreak="0">
    <w:nsid w:val="2CA32F3C"/>
    <w:multiLevelType w:val="hybridMultilevel"/>
    <w:tmpl w:val="A11E8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A06F99"/>
    <w:multiLevelType w:val="hybridMultilevel"/>
    <w:tmpl w:val="D6621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C618B3"/>
    <w:multiLevelType w:val="hybridMultilevel"/>
    <w:tmpl w:val="9B301624"/>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3" w15:restartNumberingAfterBreak="0">
    <w:nsid w:val="42D35F2A"/>
    <w:multiLevelType w:val="hybridMultilevel"/>
    <w:tmpl w:val="38244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435BF2"/>
    <w:multiLevelType w:val="hybridMultilevel"/>
    <w:tmpl w:val="2E200A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EEC68A5"/>
    <w:multiLevelType w:val="multilevel"/>
    <w:tmpl w:val="2FBEFB7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4FAA6D0C"/>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51B260CD"/>
    <w:multiLevelType w:val="hybridMultilevel"/>
    <w:tmpl w:val="8670EA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3901001"/>
    <w:multiLevelType w:val="hybridMultilevel"/>
    <w:tmpl w:val="5A6C6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E7619D"/>
    <w:multiLevelType w:val="multilevel"/>
    <w:tmpl w:val="153AC8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BDE2B28"/>
    <w:multiLevelType w:val="hybridMultilevel"/>
    <w:tmpl w:val="CEBC9A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1F13472"/>
    <w:multiLevelType w:val="hybridMultilevel"/>
    <w:tmpl w:val="79F40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1B5671"/>
    <w:multiLevelType w:val="multilevel"/>
    <w:tmpl w:val="938AB2AA"/>
    <w:lvl w:ilvl="0">
      <w:start w:val="1"/>
      <w:numFmt w:val="decimal"/>
      <w:lvlText w:val="%1."/>
      <w:lvlJc w:val="left"/>
      <w:pPr>
        <w:ind w:left="720" w:hanging="360"/>
      </w:pPr>
      <w:rPr>
        <w:rFonts w:hint="default"/>
      </w:rPr>
    </w:lvl>
    <w:lvl w:ilvl="1">
      <w:start w:val="1"/>
      <w:numFmt w:val="decimal"/>
      <w:isLgl/>
      <w:lvlText w:val="%1.%2"/>
      <w:lvlJc w:val="left"/>
      <w:pPr>
        <w:ind w:left="1440" w:hanging="1080"/>
      </w:pPr>
      <w:rPr>
        <w:rFonts w:hint="default"/>
      </w:rPr>
    </w:lvl>
    <w:lvl w:ilvl="2">
      <w:start w:val="2"/>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3" w15:restartNumberingAfterBreak="0">
    <w:nsid w:val="6BF97BFF"/>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7C1047C6"/>
    <w:multiLevelType w:val="multilevel"/>
    <w:tmpl w:val="B2C8103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7D5D3A6F"/>
    <w:multiLevelType w:val="hybridMultilevel"/>
    <w:tmpl w:val="0592F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9"/>
  </w:num>
  <w:num w:numId="3">
    <w:abstractNumId w:val="6"/>
  </w:num>
  <w:num w:numId="4">
    <w:abstractNumId w:val="11"/>
  </w:num>
  <w:num w:numId="5">
    <w:abstractNumId w:val="2"/>
  </w:num>
  <w:num w:numId="6">
    <w:abstractNumId w:val="17"/>
  </w:num>
  <w:num w:numId="7">
    <w:abstractNumId w:val="8"/>
  </w:num>
  <w:num w:numId="8">
    <w:abstractNumId w:val="5"/>
  </w:num>
  <w:num w:numId="9">
    <w:abstractNumId w:val="16"/>
  </w:num>
  <w:num w:numId="10">
    <w:abstractNumId w:val="19"/>
  </w:num>
  <w:num w:numId="11">
    <w:abstractNumId w:val="1"/>
  </w:num>
  <w:num w:numId="12">
    <w:abstractNumId w:val="23"/>
  </w:num>
  <w:num w:numId="13">
    <w:abstractNumId w:val="4"/>
  </w:num>
  <w:num w:numId="14">
    <w:abstractNumId w:val="24"/>
  </w:num>
  <w:num w:numId="15">
    <w:abstractNumId w:val="12"/>
  </w:num>
  <w:num w:numId="16">
    <w:abstractNumId w:val="15"/>
  </w:num>
  <w:num w:numId="17">
    <w:abstractNumId w:val="25"/>
  </w:num>
  <w:num w:numId="18">
    <w:abstractNumId w:val="10"/>
  </w:num>
  <w:num w:numId="19">
    <w:abstractNumId w:val="13"/>
  </w:num>
  <w:num w:numId="20">
    <w:abstractNumId w:val="18"/>
  </w:num>
  <w:num w:numId="21">
    <w:abstractNumId w:val="20"/>
  </w:num>
  <w:num w:numId="22">
    <w:abstractNumId w:val="21"/>
  </w:num>
  <w:num w:numId="23">
    <w:abstractNumId w:val="14"/>
  </w:num>
  <w:num w:numId="24">
    <w:abstractNumId w:val="3"/>
  </w:num>
  <w:num w:numId="25">
    <w:abstractNumId w:val="7"/>
  </w:num>
  <w:num w:numId="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774"/>
    <w:rsid w:val="00054B69"/>
    <w:rsid w:val="00071AD5"/>
    <w:rsid w:val="000943FE"/>
    <w:rsid w:val="000A2178"/>
    <w:rsid w:val="000B3138"/>
    <w:rsid w:val="000C130A"/>
    <w:rsid w:val="000C7D09"/>
    <w:rsid w:val="000F16AD"/>
    <w:rsid w:val="0012674B"/>
    <w:rsid w:val="00137AAD"/>
    <w:rsid w:val="0016282D"/>
    <w:rsid w:val="00182C4A"/>
    <w:rsid w:val="00196AB0"/>
    <w:rsid w:val="001B101F"/>
    <w:rsid w:val="001D471D"/>
    <w:rsid w:val="001E0E65"/>
    <w:rsid w:val="0021523F"/>
    <w:rsid w:val="00225385"/>
    <w:rsid w:val="00225FE6"/>
    <w:rsid w:val="0023060B"/>
    <w:rsid w:val="00232FA9"/>
    <w:rsid w:val="00233089"/>
    <w:rsid w:val="0023751E"/>
    <w:rsid w:val="0024432B"/>
    <w:rsid w:val="00254ED0"/>
    <w:rsid w:val="002579CB"/>
    <w:rsid w:val="00284811"/>
    <w:rsid w:val="00295884"/>
    <w:rsid w:val="002B01A3"/>
    <w:rsid w:val="002C44FD"/>
    <w:rsid w:val="002D49F2"/>
    <w:rsid w:val="002D762F"/>
    <w:rsid w:val="002E2ECD"/>
    <w:rsid w:val="002E4FF2"/>
    <w:rsid w:val="003237B2"/>
    <w:rsid w:val="00326774"/>
    <w:rsid w:val="0034071D"/>
    <w:rsid w:val="0037303D"/>
    <w:rsid w:val="00396D9F"/>
    <w:rsid w:val="003A45ED"/>
    <w:rsid w:val="00400696"/>
    <w:rsid w:val="00402C3F"/>
    <w:rsid w:val="004065AB"/>
    <w:rsid w:val="0043375D"/>
    <w:rsid w:val="004464B8"/>
    <w:rsid w:val="00462247"/>
    <w:rsid w:val="00470F24"/>
    <w:rsid w:val="00471CDC"/>
    <w:rsid w:val="00484597"/>
    <w:rsid w:val="00485628"/>
    <w:rsid w:val="00495FF3"/>
    <w:rsid w:val="004B66DC"/>
    <w:rsid w:val="004C06FC"/>
    <w:rsid w:val="004D0FEA"/>
    <w:rsid w:val="004D21F9"/>
    <w:rsid w:val="004E6FED"/>
    <w:rsid w:val="004E70D9"/>
    <w:rsid w:val="004F30A0"/>
    <w:rsid w:val="00502540"/>
    <w:rsid w:val="00522911"/>
    <w:rsid w:val="005341F7"/>
    <w:rsid w:val="00537042"/>
    <w:rsid w:val="00553DEE"/>
    <w:rsid w:val="0056229A"/>
    <w:rsid w:val="00566FFD"/>
    <w:rsid w:val="005902E6"/>
    <w:rsid w:val="005972CD"/>
    <w:rsid w:val="005A356E"/>
    <w:rsid w:val="005D44C3"/>
    <w:rsid w:val="005E2CA4"/>
    <w:rsid w:val="00630024"/>
    <w:rsid w:val="00630401"/>
    <w:rsid w:val="00633F1A"/>
    <w:rsid w:val="00644870"/>
    <w:rsid w:val="00646B58"/>
    <w:rsid w:val="00650055"/>
    <w:rsid w:val="0066306F"/>
    <w:rsid w:val="00663DFB"/>
    <w:rsid w:val="006669A3"/>
    <w:rsid w:val="00674900"/>
    <w:rsid w:val="00683224"/>
    <w:rsid w:val="006967F4"/>
    <w:rsid w:val="00696BFC"/>
    <w:rsid w:val="00696EBF"/>
    <w:rsid w:val="006A314E"/>
    <w:rsid w:val="006D7974"/>
    <w:rsid w:val="006E42E7"/>
    <w:rsid w:val="006F38AB"/>
    <w:rsid w:val="007440B2"/>
    <w:rsid w:val="007514A8"/>
    <w:rsid w:val="00753636"/>
    <w:rsid w:val="00775F47"/>
    <w:rsid w:val="00787A16"/>
    <w:rsid w:val="007A1D18"/>
    <w:rsid w:val="007A2602"/>
    <w:rsid w:val="007A69C7"/>
    <w:rsid w:val="007A6BD8"/>
    <w:rsid w:val="007C33B0"/>
    <w:rsid w:val="007C385F"/>
    <w:rsid w:val="007D54DA"/>
    <w:rsid w:val="007E2DEE"/>
    <w:rsid w:val="008230B5"/>
    <w:rsid w:val="00832827"/>
    <w:rsid w:val="00833BF6"/>
    <w:rsid w:val="008435A9"/>
    <w:rsid w:val="00846126"/>
    <w:rsid w:val="008522A1"/>
    <w:rsid w:val="00895887"/>
    <w:rsid w:val="008A4209"/>
    <w:rsid w:val="008C25D4"/>
    <w:rsid w:val="008D36D1"/>
    <w:rsid w:val="008E2C5E"/>
    <w:rsid w:val="008F47F7"/>
    <w:rsid w:val="008F548B"/>
    <w:rsid w:val="008F609C"/>
    <w:rsid w:val="008F7FF1"/>
    <w:rsid w:val="009005FA"/>
    <w:rsid w:val="00902EAE"/>
    <w:rsid w:val="00946FB0"/>
    <w:rsid w:val="00974627"/>
    <w:rsid w:val="009746DC"/>
    <w:rsid w:val="00991EA3"/>
    <w:rsid w:val="009B1922"/>
    <w:rsid w:val="009B6281"/>
    <w:rsid w:val="009E7A48"/>
    <w:rsid w:val="00A05A90"/>
    <w:rsid w:val="00A05ACB"/>
    <w:rsid w:val="00A14087"/>
    <w:rsid w:val="00A33789"/>
    <w:rsid w:val="00A91CE6"/>
    <w:rsid w:val="00AB5F3A"/>
    <w:rsid w:val="00AD6E3E"/>
    <w:rsid w:val="00AE238F"/>
    <w:rsid w:val="00AE3CED"/>
    <w:rsid w:val="00AF64D5"/>
    <w:rsid w:val="00AF6E51"/>
    <w:rsid w:val="00B03B7F"/>
    <w:rsid w:val="00B22DD3"/>
    <w:rsid w:val="00B25AB3"/>
    <w:rsid w:val="00B31600"/>
    <w:rsid w:val="00B445A1"/>
    <w:rsid w:val="00B76A94"/>
    <w:rsid w:val="00BA5708"/>
    <w:rsid w:val="00BE160C"/>
    <w:rsid w:val="00C1796B"/>
    <w:rsid w:val="00C32697"/>
    <w:rsid w:val="00C5515F"/>
    <w:rsid w:val="00C67A32"/>
    <w:rsid w:val="00C70AAC"/>
    <w:rsid w:val="00C730EF"/>
    <w:rsid w:val="00C874EC"/>
    <w:rsid w:val="00C948C1"/>
    <w:rsid w:val="00C94D31"/>
    <w:rsid w:val="00C9609B"/>
    <w:rsid w:val="00CA568F"/>
    <w:rsid w:val="00CB466C"/>
    <w:rsid w:val="00CC1558"/>
    <w:rsid w:val="00CC1FCD"/>
    <w:rsid w:val="00CD011D"/>
    <w:rsid w:val="00CE52D4"/>
    <w:rsid w:val="00CE7FF3"/>
    <w:rsid w:val="00CF00B5"/>
    <w:rsid w:val="00D004AD"/>
    <w:rsid w:val="00D0056B"/>
    <w:rsid w:val="00D1445E"/>
    <w:rsid w:val="00D23B1E"/>
    <w:rsid w:val="00D4115C"/>
    <w:rsid w:val="00D51B44"/>
    <w:rsid w:val="00D73295"/>
    <w:rsid w:val="00D81C3F"/>
    <w:rsid w:val="00D93024"/>
    <w:rsid w:val="00D953B5"/>
    <w:rsid w:val="00DA6363"/>
    <w:rsid w:val="00DB3163"/>
    <w:rsid w:val="00DE7445"/>
    <w:rsid w:val="00DF3696"/>
    <w:rsid w:val="00E2013F"/>
    <w:rsid w:val="00E3232D"/>
    <w:rsid w:val="00E5402A"/>
    <w:rsid w:val="00E57040"/>
    <w:rsid w:val="00E86BF6"/>
    <w:rsid w:val="00EA1CD3"/>
    <w:rsid w:val="00ED38F5"/>
    <w:rsid w:val="00EF6A5D"/>
    <w:rsid w:val="00F005CB"/>
    <w:rsid w:val="00F25B69"/>
    <w:rsid w:val="00F33BD6"/>
    <w:rsid w:val="00F44313"/>
    <w:rsid w:val="00F45AFC"/>
    <w:rsid w:val="00F46976"/>
    <w:rsid w:val="00F66CD6"/>
    <w:rsid w:val="00F710B4"/>
    <w:rsid w:val="00F739E9"/>
    <w:rsid w:val="00F85B29"/>
    <w:rsid w:val="00F861ED"/>
    <w:rsid w:val="00F943CA"/>
    <w:rsid w:val="00F95092"/>
    <w:rsid w:val="00FA485B"/>
    <w:rsid w:val="00FD1779"/>
    <w:rsid w:val="00FE7119"/>
    <w:rsid w:val="00FF7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4C3DD"/>
  <w15:chartTrackingRefBased/>
  <w15:docId w15:val="{12FFF411-5D5C-4774-B82F-468F3FF2A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6774"/>
    <w:pPr>
      <w:tabs>
        <w:tab w:val="center" w:pos="4513"/>
        <w:tab w:val="right" w:pos="9026"/>
      </w:tabs>
    </w:pPr>
  </w:style>
  <w:style w:type="character" w:customStyle="1" w:styleId="HeaderChar">
    <w:name w:val="Header Char"/>
    <w:basedOn w:val="DefaultParagraphFont"/>
    <w:link w:val="Header"/>
    <w:uiPriority w:val="99"/>
    <w:rsid w:val="00326774"/>
  </w:style>
  <w:style w:type="paragraph" w:styleId="Footer">
    <w:name w:val="footer"/>
    <w:basedOn w:val="Normal"/>
    <w:link w:val="FooterChar"/>
    <w:uiPriority w:val="99"/>
    <w:unhideWhenUsed/>
    <w:rsid w:val="00326774"/>
    <w:pPr>
      <w:tabs>
        <w:tab w:val="center" w:pos="4513"/>
        <w:tab w:val="right" w:pos="9026"/>
      </w:tabs>
    </w:pPr>
  </w:style>
  <w:style w:type="character" w:customStyle="1" w:styleId="FooterChar">
    <w:name w:val="Footer Char"/>
    <w:basedOn w:val="DefaultParagraphFont"/>
    <w:link w:val="Footer"/>
    <w:uiPriority w:val="99"/>
    <w:rsid w:val="00326774"/>
  </w:style>
  <w:style w:type="paragraph" w:styleId="ListParagraph">
    <w:name w:val="List Paragraph"/>
    <w:basedOn w:val="Normal"/>
    <w:uiPriority w:val="34"/>
    <w:qFormat/>
    <w:rsid w:val="00537042"/>
    <w:pPr>
      <w:ind w:left="720"/>
      <w:contextualSpacing/>
    </w:pPr>
  </w:style>
  <w:style w:type="paragraph" w:styleId="NormalWeb">
    <w:name w:val="Normal (Web)"/>
    <w:basedOn w:val="Normal"/>
    <w:uiPriority w:val="99"/>
    <w:semiHidden/>
    <w:unhideWhenUsed/>
    <w:rsid w:val="008522A1"/>
    <w:pPr>
      <w:spacing w:before="100" w:beforeAutospacing="1" w:after="100" w:afterAutospacing="1"/>
    </w:pPr>
    <w:rPr>
      <w:rFonts w:ascii="Times New Roman" w:eastAsia="Times New Roman" w:hAnsi="Times New Roman" w:cs="Times New Roman"/>
      <w:sz w:val="24"/>
      <w:szCs w:val="24"/>
      <w:lang w:val="en-CA" w:eastAsia="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192257">
      <w:bodyDiv w:val="1"/>
      <w:marLeft w:val="0"/>
      <w:marRight w:val="0"/>
      <w:marTop w:val="0"/>
      <w:marBottom w:val="0"/>
      <w:divBdr>
        <w:top w:val="none" w:sz="0" w:space="0" w:color="auto"/>
        <w:left w:val="none" w:sz="0" w:space="0" w:color="auto"/>
        <w:bottom w:val="none" w:sz="0" w:space="0" w:color="auto"/>
        <w:right w:val="none" w:sz="0" w:space="0" w:color="auto"/>
      </w:divBdr>
    </w:div>
    <w:div w:id="218631455">
      <w:bodyDiv w:val="1"/>
      <w:marLeft w:val="0"/>
      <w:marRight w:val="0"/>
      <w:marTop w:val="0"/>
      <w:marBottom w:val="0"/>
      <w:divBdr>
        <w:top w:val="none" w:sz="0" w:space="0" w:color="auto"/>
        <w:left w:val="none" w:sz="0" w:space="0" w:color="auto"/>
        <w:bottom w:val="none" w:sz="0" w:space="0" w:color="auto"/>
        <w:right w:val="none" w:sz="0" w:space="0" w:color="auto"/>
      </w:divBdr>
    </w:div>
    <w:div w:id="486946423">
      <w:bodyDiv w:val="1"/>
      <w:marLeft w:val="0"/>
      <w:marRight w:val="0"/>
      <w:marTop w:val="0"/>
      <w:marBottom w:val="0"/>
      <w:divBdr>
        <w:top w:val="none" w:sz="0" w:space="0" w:color="auto"/>
        <w:left w:val="none" w:sz="0" w:space="0" w:color="auto"/>
        <w:bottom w:val="none" w:sz="0" w:space="0" w:color="auto"/>
        <w:right w:val="none" w:sz="0" w:space="0" w:color="auto"/>
      </w:divBdr>
    </w:div>
    <w:div w:id="529299178">
      <w:bodyDiv w:val="1"/>
      <w:marLeft w:val="0"/>
      <w:marRight w:val="0"/>
      <w:marTop w:val="0"/>
      <w:marBottom w:val="0"/>
      <w:divBdr>
        <w:top w:val="none" w:sz="0" w:space="0" w:color="auto"/>
        <w:left w:val="none" w:sz="0" w:space="0" w:color="auto"/>
        <w:bottom w:val="none" w:sz="0" w:space="0" w:color="auto"/>
        <w:right w:val="none" w:sz="0" w:space="0" w:color="auto"/>
      </w:divBdr>
    </w:div>
    <w:div w:id="713115537">
      <w:bodyDiv w:val="1"/>
      <w:marLeft w:val="0"/>
      <w:marRight w:val="0"/>
      <w:marTop w:val="0"/>
      <w:marBottom w:val="0"/>
      <w:divBdr>
        <w:top w:val="none" w:sz="0" w:space="0" w:color="auto"/>
        <w:left w:val="none" w:sz="0" w:space="0" w:color="auto"/>
        <w:bottom w:val="none" w:sz="0" w:space="0" w:color="auto"/>
        <w:right w:val="none" w:sz="0" w:space="0" w:color="auto"/>
      </w:divBdr>
    </w:div>
    <w:div w:id="719090102">
      <w:bodyDiv w:val="1"/>
      <w:marLeft w:val="0"/>
      <w:marRight w:val="0"/>
      <w:marTop w:val="0"/>
      <w:marBottom w:val="0"/>
      <w:divBdr>
        <w:top w:val="none" w:sz="0" w:space="0" w:color="auto"/>
        <w:left w:val="none" w:sz="0" w:space="0" w:color="auto"/>
        <w:bottom w:val="none" w:sz="0" w:space="0" w:color="auto"/>
        <w:right w:val="none" w:sz="0" w:space="0" w:color="auto"/>
      </w:divBdr>
    </w:div>
    <w:div w:id="970355578">
      <w:bodyDiv w:val="1"/>
      <w:marLeft w:val="0"/>
      <w:marRight w:val="0"/>
      <w:marTop w:val="0"/>
      <w:marBottom w:val="0"/>
      <w:divBdr>
        <w:top w:val="none" w:sz="0" w:space="0" w:color="auto"/>
        <w:left w:val="none" w:sz="0" w:space="0" w:color="auto"/>
        <w:bottom w:val="none" w:sz="0" w:space="0" w:color="auto"/>
        <w:right w:val="none" w:sz="0" w:space="0" w:color="auto"/>
      </w:divBdr>
    </w:div>
    <w:div w:id="1226794502">
      <w:bodyDiv w:val="1"/>
      <w:marLeft w:val="0"/>
      <w:marRight w:val="0"/>
      <w:marTop w:val="0"/>
      <w:marBottom w:val="0"/>
      <w:divBdr>
        <w:top w:val="none" w:sz="0" w:space="0" w:color="auto"/>
        <w:left w:val="none" w:sz="0" w:space="0" w:color="auto"/>
        <w:bottom w:val="none" w:sz="0" w:space="0" w:color="auto"/>
        <w:right w:val="none" w:sz="0" w:space="0" w:color="auto"/>
      </w:divBdr>
    </w:div>
    <w:div w:id="1722821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1645</Words>
  <Characters>9377</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Daniel Cpl (RC-Sp-Mov-SRS-Cpl)</dc:creator>
  <cp:keywords/>
  <dc:description/>
  <cp:lastModifiedBy>Microsoft Office User</cp:lastModifiedBy>
  <cp:revision>2</cp:revision>
  <dcterms:created xsi:type="dcterms:W3CDTF">2018-03-28T15:53:00Z</dcterms:created>
  <dcterms:modified xsi:type="dcterms:W3CDTF">2018-03-28T15:53:00Z</dcterms:modified>
</cp:coreProperties>
</file>