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LCLM6003 – The Journey Through Change</w:t>
      </w:r>
    </w:p>
    <w:p>
      <w:r>
        <w:t>Multiple Choice Questions (MCQs)</w:t>
      </w:r>
    </w:p>
    <w:p>
      <w:r>
        <w:t>Instructions: Choose the most appropriate answer for each question.</w:t>
      </w:r>
    </w:p>
    <w:p/>
    <w:p>
      <w:r>
        <w:t>1. What is one of the main aims of the session on The Journey Through Change?</w:t>
      </w:r>
    </w:p>
    <w:p>
      <w:pPr>
        <w:pStyle w:val="ListBullet"/>
      </w:pPr>
      <w:r>
        <w:t>A. To eliminate workplace conflict</w:t>
      </w:r>
    </w:p>
    <w:p>
      <w:pPr>
        <w:pStyle w:val="ListBullet"/>
      </w:pPr>
      <w:r>
        <w:t>B. To identify the stages people experience during change</w:t>
      </w:r>
    </w:p>
    <w:p>
      <w:pPr>
        <w:pStyle w:val="ListBullet"/>
      </w:pPr>
      <w:r>
        <w:t>C. To design financial strategies</w:t>
      </w:r>
    </w:p>
    <w:p>
      <w:pPr>
        <w:pStyle w:val="ListBullet"/>
      </w:pPr>
      <w:r>
        <w:t>D. To improve marketing performance</w:t>
      </w:r>
    </w:p>
    <w:p/>
    <w:p>
      <w:r>
        <w:t>2. In the 'Comfort and Control' stage, people typically feel:</w:t>
      </w:r>
    </w:p>
    <w:p>
      <w:pPr>
        <w:pStyle w:val="ListBullet"/>
      </w:pPr>
      <w:r>
        <w:t>A. Fearful and betrayed</w:t>
      </w:r>
    </w:p>
    <w:p>
      <w:pPr>
        <w:pStyle w:val="ListBullet"/>
      </w:pPr>
      <w:r>
        <w:t>B. Confused and frustrated</w:t>
      </w:r>
    </w:p>
    <w:p>
      <w:pPr>
        <w:pStyle w:val="ListBullet"/>
      </w:pPr>
      <w:r>
        <w:t>C. Comfortable, safe, and in control</w:t>
      </w:r>
    </w:p>
    <w:p>
      <w:pPr>
        <w:pStyle w:val="ListBullet"/>
      </w:pPr>
      <w:r>
        <w:t>D. Angry and resistant</w:t>
      </w:r>
    </w:p>
    <w:p/>
    <w:p>
      <w:r>
        <w:t>3. During the Comfort and Control stage, leaders should primarily:</w:t>
      </w:r>
    </w:p>
    <w:p>
      <w:pPr>
        <w:pStyle w:val="ListBullet"/>
      </w:pPr>
      <w:r>
        <w:t>A. Sell the solution immediately</w:t>
      </w:r>
    </w:p>
    <w:p>
      <w:pPr>
        <w:pStyle w:val="ListBullet"/>
      </w:pPr>
      <w:r>
        <w:t>B. Ignore resistance</w:t>
      </w:r>
    </w:p>
    <w:p>
      <w:pPr>
        <w:pStyle w:val="ListBullet"/>
      </w:pPr>
      <w:r>
        <w:t>C. Sell the problem and the need for change</w:t>
      </w:r>
    </w:p>
    <w:p>
      <w:pPr>
        <w:pStyle w:val="ListBullet"/>
      </w:pPr>
      <w:r>
        <w:t>D. Replace resistant employees</w:t>
      </w:r>
    </w:p>
    <w:p/>
    <w:p>
      <w:r>
        <w:t>4. Which of the following is listed as an origin of resistance?</w:t>
      </w:r>
    </w:p>
    <w:p>
      <w:pPr>
        <w:pStyle w:val="ListBullet"/>
      </w:pPr>
      <w:r>
        <w:t>A. Lack of technical skills</w:t>
      </w:r>
    </w:p>
    <w:p>
      <w:pPr>
        <w:pStyle w:val="ListBullet"/>
      </w:pPr>
      <w:r>
        <w:t>B. Fear of loss</w:t>
      </w:r>
    </w:p>
    <w:p>
      <w:pPr>
        <w:pStyle w:val="ListBullet"/>
      </w:pPr>
      <w:r>
        <w:t>C. Too much communication</w:t>
      </w:r>
    </w:p>
    <w:p>
      <w:pPr>
        <w:pStyle w:val="ListBullet"/>
      </w:pPr>
      <w:r>
        <w:t>D. Excessive autonomy</w:t>
      </w:r>
    </w:p>
    <w:p/>
    <w:p>
      <w:r>
        <w:t>5. Change disrupts people’s sense of well-being because it affects their:</w:t>
      </w:r>
    </w:p>
    <w:p>
      <w:pPr>
        <w:pStyle w:val="ListBullet"/>
      </w:pPr>
      <w:r>
        <w:t>A. Salary structure</w:t>
      </w:r>
    </w:p>
    <w:p>
      <w:pPr>
        <w:pStyle w:val="ListBullet"/>
      </w:pPr>
      <w:r>
        <w:t>B. Work schedule</w:t>
      </w:r>
    </w:p>
    <w:p>
      <w:pPr>
        <w:pStyle w:val="ListBullet"/>
      </w:pPr>
      <w:r>
        <w:t>C. Ability to predict their future</w:t>
      </w:r>
    </w:p>
    <w:p>
      <w:pPr>
        <w:pStyle w:val="ListBullet"/>
      </w:pPr>
      <w:r>
        <w:t>D. Office location</w:t>
      </w:r>
    </w:p>
    <w:p/>
    <w:p>
      <w:r>
        <w:t>6. Which of the following is a perceived loss during change?</w:t>
      </w:r>
    </w:p>
    <w:p>
      <w:pPr>
        <w:pStyle w:val="ListBullet"/>
      </w:pPr>
      <w:r>
        <w:t>A. Increased innovation</w:t>
      </w:r>
    </w:p>
    <w:p>
      <w:pPr>
        <w:pStyle w:val="ListBullet"/>
      </w:pPr>
      <w:r>
        <w:t>B. Social connections</w:t>
      </w:r>
    </w:p>
    <w:p>
      <w:pPr>
        <w:pStyle w:val="ListBullet"/>
      </w:pPr>
      <w:r>
        <w:t>C. Improved teamwork</w:t>
      </w:r>
    </w:p>
    <w:p>
      <w:pPr>
        <w:pStyle w:val="ListBullet"/>
      </w:pPr>
      <w:r>
        <w:t>D. Higher productivity</w:t>
      </w:r>
    </w:p>
    <w:p/>
    <w:p>
      <w:r>
        <w:t>7. A common emotional response in the 'Fear, Anger and Resistance' stage is:</w:t>
      </w:r>
    </w:p>
    <w:p>
      <w:pPr>
        <w:pStyle w:val="ListBullet"/>
      </w:pPr>
      <w:r>
        <w:t>A. Satisfaction</w:t>
      </w:r>
    </w:p>
    <w:p>
      <w:pPr>
        <w:pStyle w:val="ListBullet"/>
      </w:pPr>
      <w:r>
        <w:t>B. Relief</w:t>
      </w:r>
    </w:p>
    <w:p>
      <w:pPr>
        <w:pStyle w:val="ListBullet"/>
      </w:pPr>
      <w:r>
        <w:t>C. Hostility</w:t>
      </w:r>
    </w:p>
    <w:p>
      <w:pPr>
        <w:pStyle w:val="ListBullet"/>
      </w:pPr>
      <w:r>
        <w:t>D. Confidence</w:t>
      </w:r>
    </w:p>
    <w:p/>
    <w:p>
      <w:r>
        <w:t>8. An effective action during resistance is to:</w:t>
      </w:r>
    </w:p>
    <w:p>
      <w:pPr>
        <w:pStyle w:val="ListBullet"/>
      </w:pPr>
      <w:r>
        <w:t>A. Dismiss people’s feelings</w:t>
      </w:r>
    </w:p>
    <w:p>
      <w:pPr>
        <w:pStyle w:val="ListBullet"/>
      </w:pPr>
      <w:r>
        <w:t>B. Co-create the vision</w:t>
      </w:r>
    </w:p>
    <w:p>
      <w:pPr>
        <w:pStyle w:val="ListBullet"/>
      </w:pPr>
      <w:r>
        <w:t>C. Avoid discussion</w:t>
      </w:r>
    </w:p>
    <w:p>
      <w:pPr>
        <w:pStyle w:val="ListBullet"/>
      </w:pPr>
      <w:r>
        <w:t>D. Provide no information</w:t>
      </w:r>
    </w:p>
    <w:p/>
    <w:p>
      <w:r>
        <w:t>9. Resilience is best defined as:</w:t>
      </w:r>
    </w:p>
    <w:p>
      <w:pPr>
        <w:pStyle w:val="ListBullet"/>
      </w:pPr>
      <w:r>
        <w:t>A. The ability to avoid stress entirely</w:t>
      </w:r>
    </w:p>
    <w:p>
      <w:pPr>
        <w:pStyle w:val="ListBullet"/>
      </w:pPr>
      <w:r>
        <w:t>B. The capability to recover from adversity or change</w:t>
      </w:r>
    </w:p>
    <w:p>
      <w:pPr>
        <w:pStyle w:val="ListBullet"/>
      </w:pPr>
      <w:r>
        <w:t>C. The refusal to accept change</w:t>
      </w:r>
    </w:p>
    <w:p>
      <w:pPr>
        <w:pStyle w:val="ListBullet"/>
      </w:pPr>
      <w:r>
        <w:t>D. The ability to dominate others</w:t>
      </w:r>
    </w:p>
    <w:p/>
    <w:p>
      <w:r>
        <w:t>10. Which characteristic supports personal resilience?</w:t>
      </w:r>
    </w:p>
    <w:p>
      <w:pPr>
        <w:pStyle w:val="ListBullet"/>
      </w:pPr>
      <w:r>
        <w:t>A. Passive behaviour</w:t>
      </w:r>
    </w:p>
    <w:p>
      <w:pPr>
        <w:pStyle w:val="ListBullet"/>
      </w:pPr>
      <w:r>
        <w:t>B. Rigidity</w:t>
      </w:r>
    </w:p>
    <w:p>
      <w:pPr>
        <w:pStyle w:val="ListBullet"/>
      </w:pPr>
      <w:r>
        <w:t>C. Interpersonal competence</w:t>
      </w:r>
    </w:p>
    <w:p>
      <w:pPr>
        <w:pStyle w:val="ListBullet"/>
      </w:pPr>
      <w:r>
        <w:t>D. Avoiding responsibility</w:t>
      </w:r>
    </w:p>
    <w:p/>
    <w:p>
      <w:r>
        <w:t>11. In the 'Enquiry, Experimentation and Discovery' stage, people often feel:</w:t>
      </w:r>
    </w:p>
    <w:p>
      <w:pPr>
        <w:pStyle w:val="ListBullet"/>
      </w:pPr>
      <w:r>
        <w:t>A. Completely certain</w:t>
      </w:r>
    </w:p>
    <w:p>
      <w:pPr>
        <w:pStyle w:val="ListBullet"/>
      </w:pPr>
      <w:r>
        <w:t>B. Confused but hopeful</w:t>
      </w:r>
    </w:p>
    <w:p>
      <w:pPr>
        <w:pStyle w:val="ListBullet"/>
      </w:pPr>
      <w:r>
        <w:t>C. Indifferent</w:t>
      </w:r>
    </w:p>
    <w:p>
      <w:pPr>
        <w:pStyle w:val="ListBullet"/>
      </w:pPr>
      <w:r>
        <w:t>D. Withdrawn</w:t>
      </w:r>
    </w:p>
    <w:p/>
    <w:p>
      <w:r>
        <w:t>12. Leaders can support experimentation by:</w:t>
      </w:r>
    </w:p>
    <w:p>
      <w:pPr>
        <w:pStyle w:val="ListBullet"/>
      </w:pPr>
      <w:r>
        <w:t>A. Discouraging risk-taking</w:t>
      </w:r>
    </w:p>
    <w:p>
      <w:pPr>
        <w:pStyle w:val="ListBullet"/>
      </w:pPr>
      <w:r>
        <w:t>B. Limiting collaboration</w:t>
      </w:r>
    </w:p>
    <w:p>
      <w:pPr>
        <w:pStyle w:val="ListBullet"/>
      </w:pPr>
      <w:r>
        <w:t>C. Encouraging people to take risks</w:t>
      </w:r>
    </w:p>
    <w:p>
      <w:pPr>
        <w:pStyle w:val="ListBullet"/>
      </w:pPr>
      <w:r>
        <w:t>D. Punishing mistakes immediately</w:t>
      </w:r>
    </w:p>
    <w:p/>
    <w:p>
      <w:r>
        <w:t>13. Setting short-term goals during experimentation helps to:</w:t>
      </w:r>
    </w:p>
    <w:p>
      <w:pPr>
        <w:pStyle w:val="ListBullet"/>
      </w:pPr>
      <w:r>
        <w:t>A. Increase confusion</w:t>
      </w:r>
    </w:p>
    <w:p>
      <w:pPr>
        <w:pStyle w:val="ListBullet"/>
      </w:pPr>
      <w:r>
        <w:t>B. Maintain old behaviours</w:t>
      </w:r>
    </w:p>
    <w:p>
      <w:pPr>
        <w:pStyle w:val="ListBullet"/>
      </w:pPr>
      <w:r>
        <w:t>C. Provide focus and direction</w:t>
      </w:r>
    </w:p>
    <w:p>
      <w:pPr>
        <w:pStyle w:val="ListBullet"/>
      </w:pPr>
      <w:r>
        <w:t>D. Delay progress</w:t>
      </w:r>
    </w:p>
    <w:p/>
    <w:p>
      <w:r>
        <w:t>14. In the 'Learning, Acceptance and Commitment' stage, people are typically:</w:t>
      </w:r>
    </w:p>
    <w:p>
      <w:pPr>
        <w:pStyle w:val="ListBullet"/>
      </w:pPr>
      <w:r>
        <w:t>A. Angry and resistant</w:t>
      </w:r>
    </w:p>
    <w:p>
      <w:pPr>
        <w:pStyle w:val="ListBullet"/>
      </w:pPr>
      <w:r>
        <w:t>B. Focused on the past</w:t>
      </w:r>
    </w:p>
    <w:p>
      <w:pPr>
        <w:pStyle w:val="ListBullet"/>
      </w:pPr>
      <w:r>
        <w:t>C. Energized and future-oriented</w:t>
      </w:r>
    </w:p>
    <w:p>
      <w:pPr>
        <w:pStyle w:val="ListBullet"/>
      </w:pPr>
      <w:r>
        <w:t>D. Disengaged</w:t>
      </w:r>
    </w:p>
    <w:p/>
    <w:p>
      <w:r>
        <w:t>15. A key leadership action in the commitment stage is to:</w:t>
      </w:r>
    </w:p>
    <w:p>
      <w:pPr>
        <w:pStyle w:val="ListBullet"/>
      </w:pPr>
      <w:r>
        <w:t>A. Reaffirm the vision</w:t>
      </w:r>
    </w:p>
    <w:p>
      <w:pPr>
        <w:pStyle w:val="ListBullet"/>
      </w:pPr>
      <w:r>
        <w:t>B. Ignore accomplishments</w:t>
      </w:r>
    </w:p>
    <w:p>
      <w:pPr>
        <w:pStyle w:val="ListBullet"/>
      </w:pPr>
      <w:r>
        <w:t>C. Remove collaboration</w:t>
      </w:r>
    </w:p>
    <w:p>
      <w:pPr>
        <w:pStyle w:val="ListBullet"/>
      </w:pPr>
      <w:r>
        <w:t>D. Reintroduce old systems</w:t>
      </w:r>
    </w:p>
    <w:p/>
    <w:p>
      <w:r>
        <w:t>16. Reinforcing new behaviours can be achieved by:</w:t>
      </w:r>
    </w:p>
    <w:p>
      <w:pPr>
        <w:pStyle w:val="ListBullet"/>
      </w:pPr>
      <w:r>
        <w:t>A. Eliminating training</w:t>
      </w:r>
    </w:p>
    <w:p>
      <w:pPr>
        <w:pStyle w:val="ListBullet"/>
      </w:pPr>
      <w:r>
        <w:t>B. Rewarding old habits</w:t>
      </w:r>
    </w:p>
    <w:p>
      <w:pPr>
        <w:pStyle w:val="ListBullet"/>
      </w:pPr>
      <w:r>
        <w:t>C. Creating systems that support new behaviours</w:t>
      </w:r>
    </w:p>
    <w:p>
      <w:pPr>
        <w:pStyle w:val="ListBullet"/>
      </w:pPr>
      <w:r>
        <w:t>D. Avoiding feedback</w:t>
      </w:r>
    </w:p>
    <w:p/>
    <w:p>
      <w:r>
        <w:t>17. One reason people resist change is because they:</w:t>
      </w:r>
    </w:p>
    <w:p>
      <w:pPr>
        <w:pStyle w:val="ListBullet"/>
      </w:pPr>
      <w:r>
        <w:t>A. Always enjoy uncertainty</w:t>
      </w:r>
    </w:p>
    <w:p>
      <w:pPr>
        <w:pStyle w:val="ListBullet"/>
      </w:pPr>
      <w:r>
        <w:t>B. Prefer constant disruption</w:t>
      </w:r>
    </w:p>
    <w:p>
      <w:pPr>
        <w:pStyle w:val="ListBullet"/>
      </w:pPr>
      <w:r>
        <w:t>C. Mistrust those who lead</w:t>
      </w:r>
    </w:p>
    <w:p>
      <w:pPr>
        <w:pStyle w:val="ListBullet"/>
      </w:pPr>
      <w:r>
        <w:t>D. Seek fewer responsibilities</w:t>
      </w:r>
    </w:p>
    <w:p/>
    <w:p>
      <w:r>
        <w:t>18. Human nature suggests people want to maintain:</w:t>
      </w:r>
    </w:p>
    <w:p>
      <w:pPr>
        <w:pStyle w:val="ListBullet"/>
      </w:pPr>
      <w:r>
        <w:t>A. Chaos in their environment</w:t>
      </w:r>
    </w:p>
    <w:p>
      <w:pPr>
        <w:pStyle w:val="ListBullet"/>
      </w:pPr>
      <w:r>
        <w:t>B. Control over their lives</w:t>
      </w:r>
    </w:p>
    <w:p>
      <w:pPr>
        <w:pStyle w:val="ListBullet"/>
      </w:pPr>
      <w:r>
        <w:t>C. Constant unpredictability</w:t>
      </w:r>
    </w:p>
    <w:p>
      <w:pPr>
        <w:pStyle w:val="ListBullet"/>
      </w:pPr>
      <w:r>
        <w:t>D. Minimal social interaction</w:t>
      </w:r>
    </w:p>
    <w:p/>
    <w:p>
      <w:r>
        <w:t>19. During resistance, managers should:</w:t>
      </w:r>
    </w:p>
    <w:p>
      <w:pPr>
        <w:pStyle w:val="ListBullet"/>
      </w:pPr>
      <w:r>
        <w:t>A. Talk people out of their feelings</w:t>
      </w:r>
    </w:p>
    <w:p>
      <w:pPr>
        <w:pStyle w:val="ListBullet"/>
      </w:pPr>
      <w:r>
        <w:t>B. Encourage dissent and debate</w:t>
      </w:r>
    </w:p>
    <w:p>
      <w:pPr>
        <w:pStyle w:val="ListBullet"/>
      </w:pPr>
      <w:r>
        <w:t>C. Suppress disagreement</w:t>
      </w:r>
    </w:p>
    <w:p>
      <w:pPr>
        <w:pStyle w:val="ListBullet"/>
      </w:pPr>
      <w:r>
        <w:t>D. Withhold information</w:t>
      </w:r>
    </w:p>
    <w:p/>
    <w:p>
      <w:r>
        <w:t>20. Celebrating accomplishments during change helps to:</w:t>
      </w:r>
    </w:p>
    <w:p>
      <w:pPr>
        <w:pStyle w:val="ListBullet"/>
      </w:pPr>
      <w:r>
        <w:t>A. Reinforce commitment</w:t>
      </w:r>
    </w:p>
    <w:p>
      <w:pPr>
        <w:pStyle w:val="ListBullet"/>
      </w:pPr>
      <w:r>
        <w:t>B. Increase anxiety</w:t>
      </w:r>
    </w:p>
    <w:p>
      <w:pPr>
        <w:pStyle w:val="ListBullet"/>
      </w:pPr>
      <w:r>
        <w:t>C. Create confusion</w:t>
      </w:r>
    </w:p>
    <w:p>
      <w:pPr>
        <w:pStyle w:val="ListBullet"/>
      </w:pPr>
      <w:r>
        <w:t>D. Promote resistance</w:t>
      </w:r>
    </w:p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