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EE30346" w14:textId="77777777" w:rsidR="001975A1" w:rsidRDefault="001975A1"/>
    <w:p w14:paraId="56015F95" w14:textId="77777777" w:rsidR="001975A1" w:rsidRDefault="001975A1"/>
    <w:p w14:paraId="0DBCB817" w14:textId="77777777" w:rsidR="001975A1" w:rsidRPr="00584D05" w:rsidRDefault="001975A1" w:rsidP="00584D05">
      <w:pPr>
        <w:pStyle w:val="Title"/>
        <w:rPr>
          <w:sz w:val="48"/>
          <w:szCs w:val="48"/>
        </w:rPr>
      </w:pPr>
    </w:p>
    <w:p w14:paraId="68BCF77D" w14:textId="2D51D341" w:rsidR="0063393C" w:rsidRPr="00584D05" w:rsidRDefault="0063393C" w:rsidP="00C05D5D">
      <w:pPr>
        <w:pStyle w:val="Title"/>
        <w:jc w:val="center"/>
        <w:rPr>
          <w:sz w:val="48"/>
          <w:szCs w:val="48"/>
        </w:rPr>
      </w:pPr>
      <w:r w:rsidRPr="00584D05">
        <w:rPr>
          <w:sz w:val="48"/>
          <w:szCs w:val="48"/>
        </w:rPr>
        <w:t xml:space="preserve">Module: </w:t>
      </w:r>
      <w:r w:rsidR="00584D05" w:rsidRPr="00584D05">
        <w:rPr>
          <w:sz w:val="48"/>
          <w:szCs w:val="48"/>
        </w:rPr>
        <w:t>D</w:t>
      </w:r>
      <w:r w:rsidRPr="00584D05">
        <w:rPr>
          <w:sz w:val="48"/>
          <w:szCs w:val="48"/>
        </w:rPr>
        <w:t xml:space="preserve">igital </w:t>
      </w:r>
      <w:r w:rsidR="00584D05" w:rsidRPr="00584D05">
        <w:rPr>
          <w:sz w:val="48"/>
          <w:szCs w:val="48"/>
        </w:rPr>
        <w:t>S</w:t>
      </w:r>
      <w:r w:rsidRPr="00584D05">
        <w:rPr>
          <w:sz w:val="48"/>
          <w:szCs w:val="48"/>
        </w:rPr>
        <w:t xml:space="preserve">kill and </w:t>
      </w:r>
      <w:r w:rsidR="00584D05" w:rsidRPr="00584D05">
        <w:rPr>
          <w:sz w:val="48"/>
          <w:szCs w:val="48"/>
        </w:rPr>
        <w:t>R</w:t>
      </w:r>
      <w:r w:rsidRPr="00584D05">
        <w:rPr>
          <w:sz w:val="48"/>
          <w:szCs w:val="48"/>
        </w:rPr>
        <w:t xml:space="preserve">esearch </w:t>
      </w:r>
      <w:r w:rsidR="00584D05" w:rsidRPr="00584D05">
        <w:rPr>
          <w:sz w:val="48"/>
          <w:szCs w:val="48"/>
        </w:rPr>
        <w:t>M</w:t>
      </w:r>
      <w:r w:rsidRPr="00584D05">
        <w:rPr>
          <w:sz w:val="48"/>
          <w:szCs w:val="48"/>
        </w:rPr>
        <w:t>ethods</w:t>
      </w:r>
    </w:p>
    <w:p w14:paraId="41933A70" w14:textId="3F3BA13A" w:rsidR="0063393C" w:rsidRPr="00584D05" w:rsidRDefault="0063393C" w:rsidP="00C05D5D">
      <w:pPr>
        <w:pStyle w:val="Title"/>
        <w:jc w:val="center"/>
        <w:rPr>
          <w:sz w:val="48"/>
          <w:szCs w:val="48"/>
        </w:rPr>
      </w:pPr>
      <w:r w:rsidRPr="00584D05">
        <w:rPr>
          <w:sz w:val="48"/>
          <w:szCs w:val="48"/>
        </w:rPr>
        <w:t>Module code: BMSW 4003</w:t>
      </w:r>
    </w:p>
    <w:p w14:paraId="63AB0467" w14:textId="6DA4F5ED" w:rsidR="00584D05" w:rsidRPr="00584D05" w:rsidRDefault="00584D05" w:rsidP="00C05D5D">
      <w:pPr>
        <w:pStyle w:val="Title"/>
        <w:jc w:val="center"/>
        <w:rPr>
          <w:sz w:val="48"/>
          <w:szCs w:val="48"/>
        </w:rPr>
      </w:pPr>
      <w:r w:rsidRPr="00584D05">
        <w:rPr>
          <w:sz w:val="48"/>
          <w:szCs w:val="48"/>
        </w:rPr>
        <w:t>Assignment Title: Report- Research report</w:t>
      </w:r>
    </w:p>
    <w:p w14:paraId="33D4B294" w14:textId="77777777" w:rsidR="00584D05" w:rsidRDefault="00584D05" w:rsidP="00584D05"/>
    <w:p w14:paraId="31207B2E" w14:textId="5199418D" w:rsidR="00584D05" w:rsidRDefault="00584D05" w:rsidP="00584D05"/>
    <w:p w14:paraId="7F7492F7" w14:textId="3636F848" w:rsidR="00584D05" w:rsidRDefault="00584D05" w:rsidP="00584D05"/>
    <w:p w14:paraId="75DFA105" w14:textId="1F3125DE" w:rsidR="00584D05" w:rsidRDefault="00584D05" w:rsidP="00584D05"/>
    <w:p w14:paraId="3B86829A" w14:textId="77777777" w:rsidR="00584D05" w:rsidRDefault="00584D05" w:rsidP="00584D05"/>
    <w:p w14:paraId="30C08F2F" w14:textId="77777777" w:rsidR="00584D05" w:rsidRDefault="00584D05" w:rsidP="00584D05"/>
    <w:p w14:paraId="282FE638" w14:textId="26935340" w:rsidR="008B4222" w:rsidRPr="00584D05" w:rsidRDefault="00584D05" w:rsidP="00584D05">
      <w:pPr>
        <w:rPr>
          <w:sz w:val="36"/>
          <w:szCs w:val="36"/>
        </w:rPr>
      </w:pPr>
      <w:r w:rsidRPr="00584D05">
        <w:rPr>
          <w:sz w:val="36"/>
          <w:szCs w:val="36"/>
        </w:rPr>
        <w:t xml:space="preserve">Lecturer: </w:t>
      </w:r>
      <w:r w:rsidR="008A71FF">
        <w:rPr>
          <w:sz w:val="36"/>
          <w:szCs w:val="36"/>
        </w:rPr>
        <w:t>Yohan Mendis</w:t>
      </w:r>
    </w:p>
    <w:p w14:paraId="2F52910A" w14:textId="515B9BB3" w:rsidR="00584D05" w:rsidRPr="00584D05" w:rsidRDefault="00584D05" w:rsidP="00584D05">
      <w:pPr>
        <w:rPr>
          <w:sz w:val="36"/>
          <w:szCs w:val="36"/>
        </w:rPr>
      </w:pPr>
      <w:r w:rsidRPr="00584D05">
        <w:rPr>
          <w:sz w:val="36"/>
          <w:szCs w:val="36"/>
        </w:rPr>
        <w:t xml:space="preserve">Student name: </w:t>
      </w:r>
      <w:r w:rsidR="008A71FF">
        <w:rPr>
          <w:sz w:val="36"/>
          <w:szCs w:val="36"/>
        </w:rPr>
        <w:t>Khademudin Allahyar</w:t>
      </w:r>
    </w:p>
    <w:p w14:paraId="270246CE" w14:textId="7847F906" w:rsidR="00584D05" w:rsidRPr="00584D05" w:rsidRDefault="00584D05" w:rsidP="00584D05">
      <w:pPr>
        <w:rPr>
          <w:sz w:val="36"/>
          <w:szCs w:val="36"/>
        </w:rPr>
      </w:pPr>
      <w:r w:rsidRPr="00584D05">
        <w:rPr>
          <w:sz w:val="36"/>
          <w:szCs w:val="36"/>
        </w:rPr>
        <w:t xml:space="preserve">Student ID Number: </w:t>
      </w:r>
      <w:r w:rsidR="008A71FF">
        <w:rPr>
          <w:sz w:val="36"/>
          <w:szCs w:val="36"/>
        </w:rPr>
        <w:t>2117720</w:t>
      </w:r>
    </w:p>
    <w:p w14:paraId="1B9D0D71" w14:textId="73196244" w:rsidR="008B4222" w:rsidRPr="00584D05" w:rsidRDefault="008B4222">
      <w:pPr>
        <w:rPr>
          <w:sz w:val="36"/>
          <w:szCs w:val="36"/>
        </w:rPr>
      </w:pPr>
    </w:p>
    <w:p w14:paraId="2FDBD014" w14:textId="1ECA4F08" w:rsidR="008B4222" w:rsidRDefault="008B4222"/>
    <w:p w14:paraId="5246AF7C" w14:textId="7CC7101E" w:rsidR="008B4222" w:rsidRDefault="008B4222"/>
    <w:p w14:paraId="7BC25A90" w14:textId="6A193654" w:rsidR="008B4222" w:rsidRDefault="008B4222"/>
    <w:p w14:paraId="644623A2" w14:textId="71D1E600" w:rsidR="008B4222" w:rsidRDefault="008B4222"/>
    <w:p w14:paraId="580DF9E7" w14:textId="2B38F347" w:rsidR="008B4222" w:rsidRDefault="008B4222"/>
    <w:p w14:paraId="42D9B4E6" w14:textId="77777777" w:rsidR="008B4222" w:rsidRDefault="008B4222"/>
    <w:sdt>
      <w:sdtPr>
        <w:rPr>
          <w:rFonts w:ascii="Calibri" w:eastAsia="Calibri" w:hAnsi="Calibri" w:cs="Calibri"/>
          <w:color w:val="auto"/>
          <w:sz w:val="22"/>
          <w:szCs w:val="22"/>
          <w:lang w:val="en-GB" w:eastAsia="en-GB"/>
        </w:rPr>
        <w:id w:val="404345023"/>
        <w:docPartObj>
          <w:docPartGallery w:val="Table of Contents"/>
          <w:docPartUnique/>
        </w:docPartObj>
      </w:sdtPr>
      <w:sdtEndPr>
        <w:rPr>
          <w:b/>
          <w:bCs/>
          <w:noProof/>
        </w:rPr>
      </w:sdtEndPr>
      <w:sdtContent>
        <w:p w14:paraId="2F893AC2" w14:textId="77777777" w:rsidR="00E05462" w:rsidRDefault="00E05462">
          <w:pPr>
            <w:pStyle w:val="TOCHeading"/>
          </w:pPr>
        </w:p>
        <w:p w14:paraId="096F23C9" w14:textId="75008207" w:rsidR="00E05462" w:rsidRDefault="00E05462">
          <w:pPr>
            <w:pStyle w:val="TOCHeading"/>
          </w:pPr>
          <w:r>
            <w:t>Contents</w:t>
          </w:r>
        </w:p>
        <w:p w14:paraId="733CF91B" w14:textId="11C7A804" w:rsidR="0063393C" w:rsidRDefault="00E05462">
          <w:pPr>
            <w:pStyle w:val="TOC1"/>
            <w:tabs>
              <w:tab w:val="right" w:leader="dot" w:pos="901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00566168" w:history="1">
            <w:r w:rsidR="0063393C" w:rsidRPr="00A477B8">
              <w:rPr>
                <w:rStyle w:val="Hyperlink"/>
                <w:noProof/>
              </w:rPr>
              <w:t>Abstract</w:t>
            </w:r>
            <w:r w:rsidR="0063393C">
              <w:rPr>
                <w:noProof/>
                <w:webHidden/>
              </w:rPr>
              <w:tab/>
            </w:r>
            <w:r w:rsidR="0063393C">
              <w:rPr>
                <w:noProof/>
                <w:webHidden/>
              </w:rPr>
              <w:fldChar w:fldCharType="begin"/>
            </w:r>
            <w:r w:rsidR="0063393C">
              <w:rPr>
                <w:noProof/>
                <w:webHidden/>
              </w:rPr>
              <w:instrText xml:space="preserve"> PAGEREF _Toc100566168 \h </w:instrText>
            </w:r>
            <w:r w:rsidR="0063393C">
              <w:rPr>
                <w:noProof/>
                <w:webHidden/>
              </w:rPr>
            </w:r>
            <w:r w:rsidR="0063393C">
              <w:rPr>
                <w:noProof/>
                <w:webHidden/>
              </w:rPr>
              <w:fldChar w:fldCharType="separate"/>
            </w:r>
            <w:r w:rsidR="0063393C">
              <w:rPr>
                <w:noProof/>
                <w:webHidden/>
              </w:rPr>
              <w:t>2</w:t>
            </w:r>
            <w:r w:rsidR="0063393C">
              <w:rPr>
                <w:noProof/>
                <w:webHidden/>
              </w:rPr>
              <w:fldChar w:fldCharType="end"/>
            </w:r>
          </w:hyperlink>
        </w:p>
        <w:p w14:paraId="052D86EF" w14:textId="0537A113" w:rsidR="0063393C" w:rsidRDefault="000D7A0C">
          <w:pPr>
            <w:pStyle w:val="TOC1"/>
            <w:tabs>
              <w:tab w:val="right" w:leader="dot" w:pos="9016"/>
            </w:tabs>
            <w:rPr>
              <w:rFonts w:asciiTheme="minorHAnsi" w:eastAsiaTheme="minorEastAsia" w:hAnsiTheme="minorHAnsi" w:cstheme="minorBidi"/>
              <w:noProof/>
            </w:rPr>
          </w:pPr>
          <w:hyperlink w:anchor="_Toc100566169" w:history="1">
            <w:r w:rsidR="0063393C" w:rsidRPr="00A477B8">
              <w:rPr>
                <w:rStyle w:val="Hyperlink"/>
                <w:noProof/>
              </w:rPr>
              <w:t>Introduction.</w:t>
            </w:r>
            <w:r w:rsidR="0063393C">
              <w:rPr>
                <w:noProof/>
                <w:webHidden/>
              </w:rPr>
              <w:tab/>
            </w:r>
            <w:r w:rsidR="0063393C">
              <w:rPr>
                <w:noProof/>
                <w:webHidden/>
              </w:rPr>
              <w:fldChar w:fldCharType="begin"/>
            </w:r>
            <w:r w:rsidR="0063393C">
              <w:rPr>
                <w:noProof/>
                <w:webHidden/>
              </w:rPr>
              <w:instrText xml:space="preserve"> PAGEREF _Toc100566169 \h </w:instrText>
            </w:r>
            <w:r w:rsidR="0063393C">
              <w:rPr>
                <w:noProof/>
                <w:webHidden/>
              </w:rPr>
            </w:r>
            <w:r w:rsidR="0063393C">
              <w:rPr>
                <w:noProof/>
                <w:webHidden/>
              </w:rPr>
              <w:fldChar w:fldCharType="separate"/>
            </w:r>
            <w:r w:rsidR="0063393C">
              <w:rPr>
                <w:noProof/>
                <w:webHidden/>
              </w:rPr>
              <w:t>3</w:t>
            </w:r>
            <w:r w:rsidR="0063393C">
              <w:rPr>
                <w:noProof/>
                <w:webHidden/>
              </w:rPr>
              <w:fldChar w:fldCharType="end"/>
            </w:r>
          </w:hyperlink>
        </w:p>
        <w:p w14:paraId="3E9E37B2" w14:textId="00CF87FD" w:rsidR="0063393C" w:rsidRDefault="000D7A0C">
          <w:pPr>
            <w:pStyle w:val="TOC1"/>
            <w:tabs>
              <w:tab w:val="right" w:leader="dot" w:pos="9016"/>
            </w:tabs>
            <w:rPr>
              <w:rFonts w:asciiTheme="minorHAnsi" w:eastAsiaTheme="minorEastAsia" w:hAnsiTheme="minorHAnsi" w:cstheme="minorBidi"/>
              <w:noProof/>
            </w:rPr>
          </w:pPr>
          <w:hyperlink w:anchor="_Toc100566170" w:history="1">
            <w:r w:rsidR="0063393C" w:rsidRPr="00A477B8">
              <w:rPr>
                <w:rStyle w:val="Hyperlink"/>
                <w:noProof/>
              </w:rPr>
              <w:t>Research Design</w:t>
            </w:r>
            <w:r w:rsidR="0063393C">
              <w:rPr>
                <w:noProof/>
                <w:webHidden/>
              </w:rPr>
              <w:tab/>
            </w:r>
            <w:r w:rsidR="0063393C">
              <w:rPr>
                <w:noProof/>
                <w:webHidden/>
              </w:rPr>
              <w:fldChar w:fldCharType="begin"/>
            </w:r>
            <w:r w:rsidR="0063393C">
              <w:rPr>
                <w:noProof/>
                <w:webHidden/>
              </w:rPr>
              <w:instrText xml:space="preserve"> PAGEREF _Toc100566170 \h </w:instrText>
            </w:r>
            <w:r w:rsidR="0063393C">
              <w:rPr>
                <w:noProof/>
                <w:webHidden/>
              </w:rPr>
            </w:r>
            <w:r w:rsidR="0063393C">
              <w:rPr>
                <w:noProof/>
                <w:webHidden/>
              </w:rPr>
              <w:fldChar w:fldCharType="separate"/>
            </w:r>
            <w:r w:rsidR="0063393C">
              <w:rPr>
                <w:noProof/>
                <w:webHidden/>
              </w:rPr>
              <w:t>3</w:t>
            </w:r>
            <w:r w:rsidR="0063393C">
              <w:rPr>
                <w:noProof/>
                <w:webHidden/>
              </w:rPr>
              <w:fldChar w:fldCharType="end"/>
            </w:r>
          </w:hyperlink>
        </w:p>
        <w:p w14:paraId="56CB7C55" w14:textId="751A37A5" w:rsidR="0063393C" w:rsidRDefault="000D7A0C">
          <w:pPr>
            <w:pStyle w:val="TOC1"/>
            <w:tabs>
              <w:tab w:val="right" w:leader="dot" w:pos="9016"/>
            </w:tabs>
            <w:rPr>
              <w:rFonts w:asciiTheme="minorHAnsi" w:eastAsiaTheme="minorEastAsia" w:hAnsiTheme="minorHAnsi" w:cstheme="minorBidi"/>
              <w:noProof/>
            </w:rPr>
          </w:pPr>
          <w:hyperlink w:anchor="_Toc100566171" w:history="1">
            <w:r w:rsidR="0063393C" w:rsidRPr="00A477B8">
              <w:rPr>
                <w:rStyle w:val="Hyperlink"/>
                <w:noProof/>
              </w:rPr>
              <w:t>Method</w:t>
            </w:r>
            <w:r w:rsidR="0063393C">
              <w:rPr>
                <w:noProof/>
                <w:webHidden/>
              </w:rPr>
              <w:tab/>
            </w:r>
            <w:r w:rsidR="0063393C">
              <w:rPr>
                <w:noProof/>
                <w:webHidden/>
              </w:rPr>
              <w:fldChar w:fldCharType="begin"/>
            </w:r>
            <w:r w:rsidR="0063393C">
              <w:rPr>
                <w:noProof/>
                <w:webHidden/>
              </w:rPr>
              <w:instrText xml:space="preserve"> PAGEREF _Toc100566171 \h </w:instrText>
            </w:r>
            <w:r w:rsidR="0063393C">
              <w:rPr>
                <w:noProof/>
                <w:webHidden/>
              </w:rPr>
            </w:r>
            <w:r w:rsidR="0063393C">
              <w:rPr>
                <w:noProof/>
                <w:webHidden/>
              </w:rPr>
              <w:fldChar w:fldCharType="separate"/>
            </w:r>
            <w:r w:rsidR="0063393C">
              <w:rPr>
                <w:noProof/>
                <w:webHidden/>
              </w:rPr>
              <w:t>3</w:t>
            </w:r>
            <w:r w:rsidR="0063393C">
              <w:rPr>
                <w:noProof/>
                <w:webHidden/>
              </w:rPr>
              <w:fldChar w:fldCharType="end"/>
            </w:r>
          </w:hyperlink>
        </w:p>
        <w:p w14:paraId="576DAC75" w14:textId="3FCE259A" w:rsidR="0063393C" w:rsidRDefault="000D7A0C">
          <w:pPr>
            <w:pStyle w:val="TOC1"/>
            <w:tabs>
              <w:tab w:val="right" w:leader="dot" w:pos="9016"/>
            </w:tabs>
            <w:rPr>
              <w:rFonts w:asciiTheme="minorHAnsi" w:eastAsiaTheme="minorEastAsia" w:hAnsiTheme="minorHAnsi" w:cstheme="minorBidi"/>
              <w:noProof/>
            </w:rPr>
          </w:pPr>
          <w:hyperlink w:anchor="_Toc100566172" w:history="1">
            <w:r w:rsidR="0063393C" w:rsidRPr="00A477B8">
              <w:rPr>
                <w:rStyle w:val="Hyperlink"/>
                <w:noProof/>
              </w:rPr>
              <w:t>DIKW</w:t>
            </w:r>
            <w:r w:rsidR="0063393C">
              <w:rPr>
                <w:noProof/>
                <w:webHidden/>
              </w:rPr>
              <w:tab/>
            </w:r>
            <w:r w:rsidR="0063393C">
              <w:rPr>
                <w:noProof/>
                <w:webHidden/>
              </w:rPr>
              <w:fldChar w:fldCharType="begin"/>
            </w:r>
            <w:r w:rsidR="0063393C">
              <w:rPr>
                <w:noProof/>
                <w:webHidden/>
              </w:rPr>
              <w:instrText xml:space="preserve"> PAGEREF _Toc100566172 \h </w:instrText>
            </w:r>
            <w:r w:rsidR="0063393C">
              <w:rPr>
                <w:noProof/>
                <w:webHidden/>
              </w:rPr>
            </w:r>
            <w:r w:rsidR="0063393C">
              <w:rPr>
                <w:noProof/>
                <w:webHidden/>
              </w:rPr>
              <w:fldChar w:fldCharType="separate"/>
            </w:r>
            <w:r w:rsidR="0063393C">
              <w:rPr>
                <w:noProof/>
                <w:webHidden/>
              </w:rPr>
              <w:t>5</w:t>
            </w:r>
            <w:r w:rsidR="0063393C">
              <w:rPr>
                <w:noProof/>
                <w:webHidden/>
              </w:rPr>
              <w:fldChar w:fldCharType="end"/>
            </w:r>
          </w:hyperlink>
        </w:p>
        <w:p w14:paraId="257DEDB5" w14:textId="14620177" w:rsidR="0063393C" w:rsidRDefault="000D7A0C">
          <w:pPr>
            <w:pStyle w:val="TOC1"/>
            <w:tabs>
              <w:tab w:val="right" w:leader="dot" w:pos="9016"/>
            </w:tabs>
            <w:rPr>
              <w:rFonts w:asciiTheme="minorHAnsi" w:eastAsiaTheme="minorEastAsia" w:hAnsiTheme="minorHAnsi" w:cstheme="minorBidi"/>
              <w:noProof/>
            </w:rPr>
          </w:pPr>
          <w:hyperlink w:anchor="_Toc100566173" w:history="1">
            <w:r w:rsidR="0063393C" w:rsidRPr="00A477B8">
              <w:rPr>
                <w:rStyle w:val="Hyperlink"/>
                <w:noProof/>
              </w:rPr>
              <w:t>Data</w:t>
            </w:r>
            <w:r w:rsidR="0063393C">
              <w:rPr>
                <w:noProof/>
                <w:webHidden/>
              </w:rPr>
              <w:tab/>
            </w:r>
            <w:r w:rsidR="0063393C">
              <w:rPr>
                <w:noProof/>
                <w:webHidden/>
              </w:rPr>
              <w:fldChar w:fldCharType="begin"/>
            </w:r>
            <w:r w:rsidR="0063393C">
              <w:rPr>
                <w:noProof/>
                <w:webHidden/>
              </w:rPr>
              <w:instrText xml:space="preserve"> PAGEREF _Toc100566173 \h </w:instrText>
            </w:r>
            <w:r w:rsidR="0063393C">
              <w:rPr>
                <w:noProof/>
                <w:webHidden/>
              </w:rPr>
            </w:r>
            <w:r w:rsidR="0063393C">
              <w:rPr>
                <w:noProof/>
                <w:webHidden/>
              </w:rPr>
              <w:fldChar w:fldCharType="separate"/>
            </w:r>
            <w:r w:rsidR="0063393C">
              <w:rPr>
                <w:noProof/>
                <w:webHidden/>
              </w:rPr>
              <w:t>7</w:t>
            </w:r>
            <w:r w:rsidR="0063393C">
              <w:rPr>
                <w:noProof/>
                <w:webHidden/>
              </w:rPr>
              <w:fldChar w:fldCharType="end"/>
            </w:r>
          </w:hyperlink>
        </w:p>
        <w:p w14:paraId="6B14ED20" w14:textId="77DD9795" w:rsidR="0063393C" w:rsidRDefault="000D7A0C">
          <w:pPr>
            <w:pStyle w:val="TOC1"/>
            <w:tabs>
              <w:tab w:val="right" w:leader="dot" w:pos="9016"/>
            </w:tabs>
            <w:rPr>
              <w:rFonts w:asciiTheme="minorHAnsi" w:eastAsiaTheme="minorEastAsia" w:hAnsiTheme="minorHAnsi" w:cstheme="minorBidi"/>
              <w:noProof/>
            </w:rPr>
          </w:pPr>
          <w:hyperlink w:anchor="_Toc100566174" w:history="1">
            <w:r w:rsidR="0063393C" w:rsidRPr="00A477B8">
              <w:rPr>
                <w:rStyle w:val="Hyperlink"/>
                <w:noProof/>
              </w:rPr>
              <w:t>Information</w:t>
            </w:r>
            <w:r w:rsidR="0063393C">
              <w:rPr>
                <w:noProof/>
                <w:webHidden/>
              </w:rPr>
              <w:tab/>
            </w:r>
            <w:r w:rsidR="0063393C">
              <w:rPr>
                <w:noProof/>
                <w:webHidden/>
              </w:rPr>
              <w:fldChar w:fldCharType="begin"/>
            </w:r>
            <w:r w:rsidR="0063393C">
              <w:rPr>
                <w:noProof/>
                <w:webHidden/>
              </w:rPr>
              <w:instrText xml:space="preserve"> PAGEREF _Toc100566174 \h </w:instrText>
            </w:r>
            <w:r w:rsidR="0063393C">
              <w:rPr>
                <w:noProof/>
                <w:webHidden/>
              </w:rPr>
            </w:r>
            <w:r w:rsidR="0063393C">
              <w:rPr>
                <w:noProof/>
                <w:webHidden/>
              </w:rPr>
              <w:fldChar w:fldCharType="separate"/>
            </w:r>
            <w:r w:rsidR="0063393C">
              <w:rPr>
                <w:noProof/>
                <w:webHidden/>
              </w:rPr>
              <w:t>8</w:t>
            </w:r>
            <w:r w:rsidR="0063393C">
              <w:rPr>
                <w:noProof/>
                <w:webHidden/>
              </w:rPr>
              <w:fldChar w:fldCharType="end"/>
            </w:r>
          </w:hyperlink>
        </w:p>
        <w:p w14:paraId="1CD9E38E" w14:textId="26CC0269" w:rsidR="0063393C" w:rsidRDefault="000D7A0C">
          <w:pPr>
            <w:pStyle w:val="TOC1"/>
            <w:tabs>
              <w:tab w:val="right" w:leader="dot" w:pos="9016"/>
            </w:tabs>
            <w:rPr>
              <w:rFonts w:asciiTheme="minorHAnsi" w:eastAsiaTheme="minorEastAsia" w:hAnsiTheme="minorHAnsi" w:cstheme="minorBidi"/>
              <w:noProof/>
            </w:rPr>
          </w:pPr>
          <w:hyperlink w:anchor="_Toc100566175" w:history="1">
            <w:r w:rsidR="0063393C" w:rsidRPr="00A477B8">
              <w:rPr>
                <w:rStyle w:val="Hyperlink"/>
                <w:noProof/>
              </w:rPr>
              <w:t>Knowledge</w:t>
            </w:r>
            <w:r w:rsidR="0063393C">
              <w:rPr>
                <w:noProof/>
                <w:webHidden/>
              </w:rPr>
              <w:tab/>
            </w:r>
            <w:r w:rsidR="0063393C">
              <w:rPr>
                <w:noProof/>
                <w:webHidden/>
              </w:rPr>
              <w:fldChar w:fldCharType="begin"/>
            </w:r>
            <w:r w:rsidR="0063393C">
              <w:rPr>
                <w:noProof/>
                <w:webHidden/>
              </w:rPr>
              <w:instrText xml:space="preserve"> PAGEREF _Toc100566175 \h </w:instrText>
            </w:r>
            <w:r w:rsidR="0063393C">
              <w:rPr>
                <w:noProof/>
                <w:webHidden/>
              </w:rPr>
            </w:r>
            <w:r w:rsidR="0063393C">
              <w:rPr>
                <w:noProof/>
                <w:webHidden/>
              </w:rPr>
              <w:fldChar w:fldCharType="separate"/>
            </w:r>
            <w:r w:rsidR="0063393C">
              <w:rPr>
                <w:noProof/>
                <w:webHidden/>
              </w:rPr>
              <w:t>8</w:t>
            </w:r>
            <w:r w:rsidR="0063393C">
              <w:rPr>
                <w:noProof/>
                <w:webHidden/>
              </w:rPr>
              <w:fldChar w:fldCharType="end"/>
            </w:r>
          </w:hyperlink>
        </w:p>
        <w:p w14:paraId="6DFB8D09" w14:textId="58C3BE14" w:rsidR="0063393C" w:rsidRDefault="000D7A0C">
          <w:pPr>
            <w:pStyle w:val="TOC1"/>
            <w:tabs>
              <w:tab w:val="right" w:leader="dot" w:pos="9016"/>
            </w:tabs>
            <w:rPr>
              <w:rFonts w:asciiTheme="minorHAnsi" w:eastAsiaTheme="minorEastAsia" w:hAnsiTheme="minorHAnsi" w:cstheme="minorBidi"/>
              <w:noProof/>
            </w:rPr>
          </w:pPr>
          <w:hyperlink w:anchor="_Toc100566176" w:history="1">
            <w:r w:rsidR="0063393C" w:rsidRPr="00A477B8">
              <w:rPr>
                <w:rStyle w:val="Hyperlink"/>
                <w:noProof/>
              </w:rPr>
              <w:t>Wisdom</w:t>
            </w:r>
            <w:r w:rsidR="0063393C">
              <w:rPr>
                <w:noProof/>
                <w:webHidden/>
              </w:rPr>
              <w:tab/>
            </w:r>
            <w:r w:rsidR="0063393C">
              <w:rPr>
                <w:noProof/>
                <w:webHidden/>
              </w:rPr>
              <w:fldChar w:fldCharType="begin"/>
            </w:r>
            <w:r w:rsidR="0063393C">
              <w:rPr>
                <w:noProof/>
                <w:webHidden/>
              </w:rPr>
              <w:instrText xml:space="preserve"> PAGEREF _Toc100566176 \h </w:instrText>
            </w:r>
            <w:r w:rsidR="0063393C">
              <w:rPr>
                <w:noProof/>
                <w:webHidden/>
              </w:rPr>
            </w:r>
            <w:r w:rsidR="0063393C">
              <w:rPr>
                <w:noProof/>
                <w:webHidden/>
              </w:rPr>
              <w:fldChar w:fldCharType="separate"/>
            </w:r>
            <w:r w:rsidR="0063393C">
              <w:rPr>
                <w:noProof/>
                <w:webHidden/>
              </w:rPr>
              <w:t>9</w:t>
            </w:r>
            <w:r w:rsidR="0063393C">
              <w:rPr>
                <w:noProof/>
                <w:webHidden/>
              </w:rPr>
              <w:fldChar w:fldCharType="end"/>
            </w:r>
          </w:hyperlink>
        </w:p>
        <w:p w14:paraId="665E72ED" w14:textId="626145C2" w:rsidR="0063393C" w:rsidRDefault="000D7A0C">
          <w:pPr>
            <w:pStyle w:val="TOC1"/>
            <w:tabs>
              <w:tab w:val="right" w:leader="dot" w:pos="9016"/>
            </w:tabs>
            <w:rPr>
              <w:rFonts w:asciiTheme="minorHAnsi" w:eastAsiaTheme="minorEastAsia" w:hAnsiTheme="minorHAnsi" w:cstheme="minorBidi"/>
              <w:noProof/>
            </w:rPr>
          </w:pPr>
          <w:hyperlink w:anchor="_Toc100566177" w:history="1">
            <w:r w:rsidR="0063393C" w:rsidRPr="00A477B8">
              <w:rPr>
                <w:rStyle w:val="Hyperlink"/>
                <w:noProof/>
              </w:rPr>
              <w:t>Conclusion</w:t>
            </w:r>
            <w:r w:rsidR="0063393C">
              <w:rPr>
                <w:noProof/>
                <w:webHidden/>
              </w:rPr>
              <w:tab/>
            </w:r>
            <w:r w:rsidR="0063393C">
              <w:rPr>
                <w:noProof/>
                <w:webHidden/>
              </w:rPr>
              <w:fldChar w:fldCharType="begin"/>
            </w:r>
            <w:r w:rsidR="0063393C">
              <w:rPr>
                <w:noProof/>
                <w:webHidden/>
              </w:rPr>
              <w:instrText xml:space="preserve"> PAGEREF _Toc100566177 \h </w:instrText>
            </w:r>
            <w:r w:rsidR="0063393C">
              <w:rPr>
                <w:noProof/>
                <w:webHidden/>
              </w:rPr>
            </w:r>
            <w:r w:rsidR="0063393C">
              <w:rPr>
                <w:noProof/>
                <w:webHidden/>
              </w:rPr>
              <w:fldChar w:fldCharType="separate"/>
            </w:r>
            <w:r w:rsidR="0063393C">
              <w:rPr>
                <w:noProof/>
                <w:webHidden/>
              </w:rPr>
              <w:t>9</w:t>
            </w:r>
            <w:r w:rsidR="0063393C">
              <w:rPr>
                <w:noProof/>
                <w:webHidden/>
              </w:rPr>
              <w:fldChar w:fldCharType="end"/>
            </w:r>
          </w:hyperlink>
        </w:p>
        <w:p w14:paraId="506BD439" w14:textId="471D1BC3" w:rsidR="0063393C" w:rsidRDefault="000D7A0C">
          <w:pPr>
            <w:pStyle w:val="TOC1"/>
            <w:tabs>
              <w:tab w:val="right" w:leader="dot" w:pos="9016"/>
            </w:tabs>
            <w:rPr>
              <w:rFonts w:asciiTheme="minorHAnsi" w:eastAsiaTheme="minorEastAsia" w:hAnsiTheme="minorHAnsi" w:cstheme="minorBidi"/>
              <w:noProof/>
            </w:rPr>
          </w:pPr>
          <w:hyperlink w:anchor="_Toc100566178" w:history="1">
            <w:r w:rsidR="0063393C" w:rsidRPr="00A477B8">
              <w:rPr>
                <w:rStyle w:val="Hyperlink"/>
                <w:noProof/>
              </w:rPr>
              <w:t>REFERENCES</w:t>
            </w:r>
            <w:r w:rsidR="0063393C">
              <w:rPr>
                <w:noProof/>
                <w:webHidden/>
              </w:rPr>
              <w:tab/>
            </w:r>
            <w:r w:rsidR="0063393C">
              <w:rPr>
                <w:noProof/>
                <w:webHidden/>
              </w:rPr>
              <w:fldChar w:fldCharType="begin"/>
            </w:r>
            <w:r w:rsidR="0063393C">
              <w:rPr>
                <w:noProof/>
                <w:webHidden/>
              </w:rPr>
              <w:instrText xml:space="preserve"> PAGEREF _Toc100566178 \h </w:instrText>
            </w:r>
            <w:r w:rsidR="0063393C">
              <w:rPr>
                <w:noProof/>
                <w:webHidden/>
              </w:rPr>
            </w:r>
            <w:r w:rsidR="0063393C">
              <w:rPr>
                <w:noProof/>
                <w:webHidden/>
              </w:rPr>
              <w:fldChar w:fldCharType="separate"/>
            </w:r>
            <w:r w:rsidR="0063393C">
              <w:rPr>
                <w:noProof/>
                <w:webHidden/>
              </w:rPr>
              <w:t>9</w:t>
            </w:r>
            <w:r w:rsidR="0063393C">
              <w:rPr>
                <w:noProof/>
                <w:webHidden/>
              </w:rPr>
              <w:fldChar w:fldCharType="end"/>
            </w:r>
          </w:hyperlink>
        </w:p>
        <w:p w14:paraId="07BC8288" w14:textId="53B97EA6" w:rsidR="00E05462" w:rsidRDefault="00E05462">
          <w:r>
            <w:rPr>
              <w:b/>
              <w:bCs/>
              <w:noProof/>
            </w:rPr>
            <w:fldChar w:fldCharType="end"/>
          </w:r>
        </w:p>
      </w:sdtContent>
    </w:sdt>
    <w:p w14:paraId="6F9F0A15" w14:textId="77777777" w:rsidR="00E05462" w:rsidRDefault="00E05462" w:rsidP="008B4222">
      <w:pPr>
        <w:pStyle w:val="Heading1"/>
      </w:pPr>
    </w:p>
    <w:p w14:paraId="592AEF2A" w14:textId="77777777" w:rsidR="00E05462" w:rsidRDefault="00E05462" w:rsidP="008B4222">
      <w:pPr>
        <w:pStyle w:val="Heading1"/>
      </w:pPr>
    </w:p>
    <w:p w14:paraId="4E134F9C" w14:textId="77777777" w:rsidR="00E05462" w:rsidRDefault="00E05462" w:rsidP="008B4222">
      <w:pPr>
        <w:pStyle w:val="Heading1"/>
      </w:pPr>
    </w:p>
    <w:p w14:paraId="43D86572" w14:textId="5F25F420" w:rsidR="001975A1" w:rsidRPr="00C05D5D" w:rsidRDefault="006563CE" w:rsidP="00C05D5D">
      <w:pPr>
        <w:pStyle w:val="Heading1"/>
      </w:pPr>
      <w:bookmarkStart w:id="0" w:name="_Toc100566168"/>
      <w:r w:rsidRPr="00C05D5D">
        <w:t>Abstract</w:t>
      </w:r>
      <w:bookmarkEnd w:id="0"/>
    </w:p>
    <w:p w14:paraId="5FB8972F" w14:textId="65547A71" w:rsidR="001975A1" w:rsidRPr="00C05D5D" w:rsidRDefault="006563CE" w:rsidP="00C05D5D">
      <w:pPr>
        <w:spacing w:line="360" w:lineRule="auto"/>
        <w:rPr>
          <w:rFonts w:ascii="Arial" w:eastAsia="Quattrocento Sans" w:hAnsi="Arial" w:cs="Arial"/>
        </w:rPr>
      </w:pPr>
      <w:r w:rsidRPr="00C05D5D">
        <w:rPr>
          <w:rFonts w:ascii="Arial" w:eastAsia="Quattrocento Sans" w:hAnsi="Arial" w:cs="Arial"/>
        </w:rPr>
        <w:t xml:space="preserve"> In this report I have researched about the structure of data collection, how it analyses, how the examination and progress </w:t>
      </w:r>
      <w:r w:rsidR="00AE3FE1" w:rsidRPr="00C05D5D">
        <w:rPr>
          <w:rFonts w:ascii="Arial" w:eastAsia="Quattrocento Sans" w:hAnsi="Arial" w:cs="Arial"/>
        </w:rPr>
        <w:t>happen</w:t>
      </w:r>
      <w:r w:rsidRPr="00C05D5D">
        <w:rPr>
          <w:rFonts w:ascii="Arial" w:eastAsia="Quattrocento Sans" w:hAnsi="Arial" w:cs="Arial"/>
        </w:rPr>
        <w:t xml:space="preserve">, and the digital tools most used for collaboration at UWTSD, and also how we use technology to collaborate at UWTSD. </w:t>
      </w:r>
      <w:r w:rsidR="00AE3FE1" w:rsidRPr="00C05D5D">
        <w:rPr>
          <w:rFonts w:ascii="Arial" w:eastAsia="Quattrocento Sans" w:hAnsi="Arial" w:cs="Arial"/>
        </w:rPr>
        <w:t>So,</w:t>
      </w:r>
      <w:r w:rsidRPr="00C05D5D">
        <w:rPr>
          <w:rFonts w:ascii="Arial" w:eastAsia="Quattrocento Sans" w:hAnsi="Arial" w:cs="Arial"/>
        </w:rPr>
        <w:t xml:space="preserve"> in my presentation, our group focused on the three digital tools that were most commonly used to </w:t>
      </w:r>
      <w:r w:rsidR="00AE3FE1" w:rsidRPr="00C05D5D">
        <w:rPr>
          <w:rFonts w:ascii="Arial" w:eastAsia="Quattrocento Sans" w:hAnsi="Arial" w:cs="Arial"/>
        </w:rPr>
        <w:t>collaborate,</w:t>
      </w:r>
      <w:r w:rsidRPr="00C05D5D">
        <w:rPr>
          <w:rFonts w:ascii="Arial" w:eastAsia="Quattrocento Sans" w:hAnsi="Arial" w:cs="Arial"/>
        </w:rPr>
        <w:t xml:space="preserve"> such as Microsoft teams, so I wrote about Microsoft teams and the beneficial points of it that students can collaborate. </w:t>
      </w:r>
      <w:r w:rsidR="00AE3FE1" w:rsidRPr="00C05D5D">
        <w:rPr>
          <w:rFonts w:ascii="Arial" w:eastAsia="Quattrocento Sans" w:hAnsi="Arial" w:cs="Arial"/>
        </w:rPr>
        <w:t>Next,</w:t>
      </w:r>
      <w:r w:rsidRPr="00C05D5D">
        <w:rPr>
          <w:rFonts w:ascii="Arial" w:eastAsia="Quattrocento Sans" w:hAnsi="Arial" w:cs="Arial"/>
        </w:rPr>
        <w:t xml:space="preserve"> we mentioned with our team was Outlook, again I researched about the good points and usefulness that students can collaborate with Outlook. The third tool that students of UWTSD can use to collaborate is WhatsApp. It is easy and useful for Students to keep up communication through WhatsApp. </w:t>
      </w:r>
    </w:p>
    <w:p w14:paraId="2D1E3D06" w14:textId="77777777" w:rsidR="001975A1" w:rsidRPr="00C05D5D" w:rsidRDefault="006563CE" w:rsidP="00C05D5D">
      <w:pPr>
        <w:pStyle w:val="Heading1"/>
        <w:spacing w:line="360" w:lineRule="auto"/>
        <w:rPr>
          <w:rFonts w:ascii="Arial" w:hAnsi="Arial" w:cs="Arial"/>
          <w:sz w:val="22"/>
          <w:szCs w:val="22"/>
        </w:rPr>
      </w:pPr>
      <w:bookmarkStart w:id="1" w:name="_Toc100566169"/>
      <w:r w:rsidRPr="00C05D5D">
        <w:rPr>
          <w:rFonts w:ascii="Arial" w:hAnsi="Arial" w:cs="Arial"/>
          <w:sz w:val="22"/>
          <w:szCs w:val="22"/>
        </w:rPr>
        <w:lastRenderedPageBreak/>
        <w:t>Introduction.</w:t>
      </w:r>
      <w:bookmarkEnd w:id="1"/>
    </w:p>
    <w:p w14:paraId="7C17DE60" w14:textId="77777777" w:rsidR="001975A1" w:rsidRPr="00C05D5D" w:rsidRDefault="006563CE" w:rsidP="00C05D5D">
      <w:pPr>
        <w:spacing w:line="360" w:lineRule="auto"/>
        <w:rPr>
          <w:rFonts w:ascii="Arial" w:eastAsia="Quattrocento Sans" w:hAnsi="Arial" w:cs="Arial"/>
        </w:rPr>
      </w:pPr>
      <w:r w:rsidRPr="00C05D5D">
        <w:rPr>
          <w:rFonts w:ascii="Arial" w:eastAsia="Quattrocento Sans" w:hAnsi="Arial" w:cs="Arial"/>
        </w:rPr>
        <w:t xml:space="preserve">In this report I research about how we use technology to collaborate at UWTSD and which digital tool is most used for collaboration at UWTSD, and I explain about collecting data. </w:t>
      </w:r>
    </w:p>
    <w:p w14:paraId="5CCCDF9D" w14:textId="510893FC" w:rsidR="001975A1" w:rsidRPr="00C05D5D" w:rsidRDefault="006563CE" w:rsidP="00C05D5D">
      <w:pPr>
        <w:spacing w:line="360" w:lineRule="auto"/>
        <w:rPr>
          <w:rFonts w:ascii="Arial" w:eastAsia="Quattrocento Sans" w:hAnsi="Arial" w:cs="Arial"/>
        </w:rPr>
      </w:pPr>
      <w:r w:rsidRPr="00C05D5D">
        <w:rPr>
          <w:rFonts w:ascii="Arial" w:eastAsia="Quattrocento Sans" w:hAnsi="Arial" w:cs="Arial"/>
        </w:rPr>
        <w:t>This report evaluates the use of digital tools such as Microsoft team, WhatsApp, and outlook. The report further explains the data collection and data research of these tools followed by examples. The report then briefly explains the benefits of these tools as well as their use and positive outcomes from using these tools within various settings. This report also discusses how using these tools can improve the chances and prompt work, education, and enhancement of job opportunities.</w:t>
      </w:r>
    </w:p>
    <w:p w14:paraId="3AAB770E" w14:textId="77777777" w:rsidR="001975A1" w:rsidRPr="00C05D5D" w:rsidRDefault="001975A1" w:rsidP="00C05D5D">
      <w:pPr>
        <w:spacing w:line="360" w:lineRule="auto"/>
        <w:rPr>
          <w:rFonts w:ascii="Arial" w:eastAsia="Quattrocento Sans" w:hAnsi="Arial" w:cs="Arial"/>
        </w:rPr>
      </w:pPr>
    </w:p>
    <w:p w14:paraId="5F0338F0" w14:textId="77777777" w:rsidR="001975A1" w:rsidRPr="00C05D5D" w:rsidRDefault="006563CE" w:rsidP="00C05D5D">
      <w:pPr>
        <w:pStyle w:val="Heading1"/>
        <w:spacing w:line="360" w:lineRule="auto"/>
        <w:rPr>
          <w:rFonts w:ascii="Arial" w:hAnsi="Arial" w:cs="Arial"/>
          <w:sz w:val="22"/>
          <w:szCs w:val="22"/>
        </w:rPr>
      </w:pPr>
      <w:bookmarkStart w:id="2" w:name="_Toc100566170"/>
      <w:r w:rsidRPr="00C05D5D">
        <w:rPr>
          <w:rFonts w:ascii="Arial" w:hAnsi="Arial" w:cs="Arial"/>
          <w:sz w:val="22"/>
          <w:szCs w:val="22"/>
        </w:rPr>
        <w:t>Research Design</w:t>
      </w:r>
      <w:bookmarkEnd w:id="2"/>
    </w:p>
    <w:p w14:paraId="19AC3BC3" w14:textId="77777777" w:rsidR="001975A1" w:rsidRPr="00C05D5D" w:rsidRDefault="006563CE" w:rsidP="00C05D5D">
      <w:pPr>
        <w:spacing w:line="360" w:lineRule="auto"/>
        <w:rPr>
          <w:rFonts w:ascii="Arial" w:eastAsia="Quattrocento Sans" w:hAnsi="Arial" w:cs="Arial"/>
        </w:rPr>
      </w:pPr>
      <w:r w:rsidRPr="00C05D5D">
        <w:rPr>
          <w:rFonts w:ascii="Arial" w:eastAsia="Quattrocento Sans" w:hAnsi="Arial" w:cs="Arial"/>
        </w:rPr>
        <w:t>In this section, I am going to explain about how technology use to collaborate at UWTSD and which digital tool is most used for collaboration at UWTSD.</w:t>
      </w:r>
    </w:p>
    <w:p w14:paraId="0847570A" w14:textId="5FE99466" w:rsidR="001975A1" w:rsidRPr="00C05D5D" w:rsidRDefault="006563CE" w:rsidP="00C05D5D">
      <w:pPr>
        <w:spacing w:line="360" w:lineRule="auto"/>
        <w:rPr>
          <w:rFonts w:ascii="Arial" w:eastAsia="Times New Roman" w:hAnsi="Arial" w:cs="Arial"/>
        </w:rPr>
      </w:pPr>
      <w:r w:rsidRPr="00C05D5D">
        <w:rPr>
          <w:rFonts w:ascii="Arial" w:eastAsia="Quattrocento Sans" w:hAnsi="Arial" w:cs="Arial"/>
        </w:rPr>
        <w:t>In this report it has been explained how qualified students learned in an online plan track - teaching is the exchange of information over significant distances by electronic. The study shows many ways for learners to use technology and have ability to communicate in small groups. The student used many webs tools to collaborate. Using technology solve the issues and the students can know each other</w:t>
      </w:r>
      <w:r w:rsidR="00D848C0" w:rsidRPr="00C05D5D">
        <w:rPr>
          <w:rFonts w:ascii="Arial" w:eastAsia="Quattrocento Sans" w:hAnsi="Arial" w:cs="Arial"/>
        </w:rPr>
        <w:t xml:space="preserve"> </w:t>
      </w:r>
      <w:r w:rsidR="00D848C0" w:rsidRPr="00C05D5D">
        <w:rPr>
          <w:rFonts w:ascii="Arial" w:hAnsi="Arial" w:cs="Arial"/>
          <w:shd w:val="clear" w:color="auto" w:fill="FFFFFF"/>
        </w:rPr>
        <w:t>(</w:t>
      </w:r>
      <w:r w:rsidR="00D848C0" w:rsidRPr="00C05D5D">
        <w:rPr>
          <w:rFonts w:ascii="Arial" w:hAnsi="Arial" w:cs="Arial"/>
          <w:shd w:val="clear" w:color="auto" w:fill="FFFFFF"/>
        </w:rPr>
        <w:t>Murphy, and Cifuentes,</w:t>
      </w:r>
      <w:r w:rsidR="00D848C0" w:rsidRPr="00C05D5D">
        <w:rPr>
          <w:rFonts w:ascii="Arial" w:hAnsi="Arial" w:cs="Arial"/>
          <w:shd w:val="clear" w:color="auto" w:fill="FFFFFF"/>
        </w:rPr>
        <w:t xml:space="preserve"> </w:t>
      </w:r>
      <w:r w:rsidR="00D848C0" w:rsidRPr="00C05D5D">
        <w:rPr>
          <w:rFonts w:ascii="Arial" w:hAnsi="Arial" w:cs="Arial"/>
          <w:shd w:val="clear" w:color="auto" w:fill="FFFFFF"/>
        </w:rPr>
        <w:t>2001).</w:t>
      </w:r>
    </w:p>
    <w:p w14:paraId="18818E34" w14:textId="77777777" w:rsidR="00EE0AAE" w:rsidRPr="00C05D5D" w:rsidRDefault="006563CE" w:rsidP="00C05D5D">
      <w:pPr>
        <w:pStyle w:val="Heading1"/>
        <w:spacing w:line="360" w:lineRule="auto"/>
        <w:rPr>
          <w:rFonts w:ascii="Arial" w:eastAsia="Quattrocento Sans" w:hAnsi="Arial" w:cs="Arial"/>
          <w:sz w:val="22"/>
          <w:szCs w:val="22"/>
        </w:rPr>
      </w:pPr>
      <w:bookmarkStart w:id="3" w:name="_Toc100566171"/>
      <w:r w:rsidRPr="00C05D5D">
        <w:rPr>
          <w:rFonts w:ascii="Arial" w:hAnsi="Arial" w:cs="Arial"/>
          <w:sz w:val="22"/>
          <w:szCs w:val="22"/>
        </w:rPr>
        <w:t>Method</w:t>
      </w:r>
      <w:bookmarkEnd w:id="3"/>
      <w:r w:rsidRPr="00C05D5D">
        <w:rPr>
          <w:rFonts w:ascii="Arial" w:hAnsi="Arial" w:cs="Arial"/>
          <w:sz w:val="22"/>
          <w:szCs w:val="22"/>
        </w:rPr>
        <w:br/>
      </w:r>
    </w:p>
    <w:p w14:paraId="33E2D381" w14:textId="1B25E9A8" w:rsidR="001975A1" w:rsidRPr="00C05D5D" w:rsidRDefault="006563CE" w:rsidP="00C05D5D">
      <w:pPr>
        <w:spacing w:line="360" w:lineRule="auto"/>
        <w:rPr>
          <w:rFonts w:ascii="Arial" w:hAnsi="Arial" w:cs="Arial"/>
        </w:rPr>
      </w:pPr>
      <w:r w:rsidRPr="00C05D5D">
        <w:rPr>
          <w:rFonts w:ascii="Arial" w:hAnsi="Arial" w:cs="Arial"/>
        </w:rPr>
        <w:t>In this section I am going to explain the three tools which is mostly or commonly used for collaboration around students in UWTSD</w:t>
      </w:r>
    </w:p>
    <w:p w14:paraId="1FD8D089" w14:textId="77777777" w:rsidR="001975A1" w:rsidRPr="00C05D5D" w:rsidRDefault="001975A1" w:rsidP="00C05D5D">
      <w:pPr>
        <w:spacing w:line="360" w:lineRule="auto"/>
        <w:rPr>
          <w:rFonts w:ascii="Arial" w:eastAsia="Quattrocento Sans" w:hAnsi="Arial" w:cs="Arial"/>
          <w:b/>
        </w:rPr>
      </w:pPr>
    </w:p>
    <w:p w14:paraId="5BC4D4FC" w14:textId="77777777" w:rsidR="001975A1" w:rsidRPr="00C05D5D" w:rsidRDefault="006563CE" w:rsidP="00C05D5D">
      <w:pPr>
        <w:spacing w:line="360" w:lineRule="auto"/>
        <w:rPr>
          <w:rFonts w:ascii="Arial" w:eastAsia="Quattrocento Sans" w:hAnsi="Arial" w:cs="Arial"/>
        </w:rPr>
      </w:pPr>
      <w:r w:rsidRPr="00C05D5D">
        <w:rPr>
          <w:rFonts w:ascii="Arial" w:eastAsia="Quattrocento Sans" w:hAnsi="Arial" w:cs="Arial"/>
          <w:b/>
        </w:rPr>
        <w:t>WhatsApp:</w:t>
      </w:r>
      <w:r w:rsidRPr="00C05D5D">
        <w:rPr>
          <w:rFonts w:ascii="Arial" w:eastAsia="Quattrocento Sans" w:hAnsi="Arial" w:cs="Arial"/>
        </w:rPr>
        <w:t xml:space="preserve"> Is one of the apps in social media, it is useful for students to help each other in university or college work. The report surveys tell us about how important and useful WhatsApp is for students.</w:t>
      </w:r>
    </w:p>
    <w:p w14:paraId="292BB0BF" w14:textId="23176217" w:rsidR="001975A1" w:rsidRPr="00C05D5D" w:rsidRDefault="006563CE" w:rsidP="00C05D5D">
      <w:pPr>
        <w:spacing w:line="360" w:lineRule="auto"/>
        <w:rPr>
          <w:rFonts w:ascii="Arial" w:eastAsia="Quattrocento Sans" w:hAnsi="Arial" w:cs="Arial"/>
        </w:rPr>
      </w:pPr>
      <w:r w:rsidRPr="00C05D5D">
        <w:rPr>
          <w:rFonts w:ascii="Arial" w:eastAsia="Quattrocento Sans" w:hAnsi="Arial" w:cs="Arial"/>
        </w:rPr>
        <w:t xml:space="preserve">The article is a discussion run with students in UAE who were in use of WhatsApp during their coursework. The outcome of the report was that students are taking part in using WhatsApp for their </w:t>
      </w:r>
      <w:r w:rsidR="00AE3FE1" w:rsidRPr="00C05D5D">
        <w:rPr>
          <w:rFonts w:ascii="Arial" w:eastAsia="Quattrocento Sans" w:hAnsi="Arial" w:cs="Arial"/>
        </w:rPr>
        <w:t>assignments and</w:t>
      </w:r>
      <w:r w:rsidRPr="00C05D5D">
        <w:rPr>
          <w:rFonts w:ascii="Arial" w:eastAsia="Quattrocento Sans" w:hAnsi="Arial" w:cs="Arial"/>
        </w:rPr>
        <w:t xml:space="preserve"> use it as a group chat or vocal communications service, making them more motivated to communicate and active in the lecture's topic - therefore </w:t>
      </w:r>
      <w:r w:rsidRPr="00C05D5D">
        <w:rPr>
          <w:rFonts w:ascii="Arial" w:eastAsia="Quattrocento Sans" w:hAnsi="Arial" w:cs="Arial"/>
        </w:rPr>
        <w:lastRenderedPageBreak/>
        <w:t>according to this article, WhatsApp is helpful &amp; useful, and a successful application. (</w:t>
      </w:r>
      <w:hyperlink r:id="rId8">
        <w:r w:rsidRPr="00C05D5D">
          <w:rPr>
            <w:rFonts w:ascii="Arial" w:eastAsia="Quattrocento Sans" w:hAnsi="Arial" w:cs="Arial"/>
            <w:u w:val="single"/>
          </w:rPr>
          <w:t xml:space="preserve">Volume: 49 </w:t>
        </w:r>
        <w:proofErr w:type="gramStart"/>
        <w:r w:rsidRPr="00C05D5D">
          <w:rPr>
            <w:rFonts w:ascii="Arial" w:eastAsia="Quattrocento Sans" w:hAnsi="Arial" w:cs="Arial"/>
            <w:u w:val="single"/>
          </w:rPr>
          <w:t>issue</w:t>
        </w:r>
        <w:proofErr w:type="gramEnd"/>
        <w:r w:rsidRPr="00C05D5D">
          <w:rPr>
            <w:rFonts w:ascii="Arial" w:eastAsia="Quattrocento Sans" w:hAnsi="Arial" w:cs="Arial"/>
            <w:u w:val="single"/>
          </w:rPr>
          <w:t xml:space="preserve">: 2, </w:t>
        </w:r>
      </w:hyperlink>
      <w:r w:rsidRPr="00C05D5D">
        <w:rPr>
          <w:rFonts w:ascii="Arial" w:eastAsia="Quattrocento Sans" w:hAnsi="Arial" w:cs="Arial"/>
        </w:rPr>
        <w:t>page(s): 239-249)</w:t>
      </w:r>
    </w:p>
    <w:p w14:paraId="3F8E5C2B" w14:textId="29579864" w:rsidR="001975A1" w:rsidRPr="00C05D5D" w:rsidRDefault="006563CE" w:rsidP="00C05D5D">
      <w:pPr>
        <w:spacing w:line="360" w:lineRule="auto"/>
        <w:rPr>
          <w:rFonts w:ascii="Arial" w:eastAsia="Quattrocento Sans" w:hAnsi="Arial" w:cs="Arial"/>
        </w:rPr>
      </w:pPr>
      <w:r w:rsidRPr="00C05D5D">
        <w:rPr>
          <w:rFonts w:ascii="Arial" w:eastAsia="Quattrocento Sans" w:hAnsi="Arial" w:cs="Arial"/>
        </w:rPr>
        <w:t xml:space="preserve">WhatsApp can be used for free collaboration. We can use WhatsApp easily with most common mobile models as well as through computers. WhatsApp is particularly good in voice </w:t>
      </w:r>
      <w:r w:rsidR="00AE3FE1" w:rsidRPr="00C05D5D">
        <w:rPr>
          <w:rFonts w:ascii="Arial" w:eastAsia="Quattrocento Sans" w:hAnsi="Arial" w:cs="Arial"/>
        </w:rPr>
        <w:t>calls;</w:t>
      </w:r>
      <w:r w:rsidRPr="00C05D5D">
        <w:rPr>
          <w:rFonts w:ascii="Arial" w:eastAsia="Quattrocento Sans" w:hAnsi="Arial" w:cs="Arial"/>
        </w:rPr>
        <w:t xml:space="preserve"> students can send voice calls and audio messages as well. Students can send documents about 100 mb to anyone. Calling </w:t>
      </w:r>
      <w:r w:rsidR="00EE0AAE" w:rsidRPr="00C05D5D">
        <w:rPr>
          <w:rFonts w:ascii="Arial" w:eastAsia="Quattrocento Sans" w:hAnsi="Arial" w:cs="Arial"/>
        </w:rPr>
        <w:t>each other</w:t>
      </w:r>
      <w:r w:rsidRPr="00C05D5D">
        <w:rPr>
          <w:rFonts w:ascii="Arial" w:eastAsia="Quattrocento Sans" w:hAnsi="Arial" w:cs="Arial"/>
        </w:rPr>
        <w:t xml:space="preserve"> is quite easy on WhatsApp. The good thing about WhatsApp is that we can delete any messages any time we want, this also can be beneficial for student confidentiality. We can add as many friends as we want on WhatsApp, and we know who we are communicating with which is what makes it a safe platform. The student can share their location, </w:t>
      </w:r>
      <w:r w:rsidR="00EE0AAE" w:rsidRPr="00C05D5D">
        <w:rPr>
          <w:rFonts w:ascii="Arial" w:eastAsia="Quattrocento Sans" w:hAnsi="Arial" w:cs="Arial"/>
        </w:rPr>
        <w:t>videos,</w:t>
      </w:r>
      <w:r w:rsidRPr="00C05D5D">
        <w:rPr>
          <w:rFonts w:ascii="Arial" w:eastAsia="Quattrocento Sans" w:hAnsi="Arial" w:cs="Arial"/>
        </w:rPr>
        <w:t xml:space="preserve"> and pictures. Whenever a student collaborates, they should have an internet connection </w:t>
      </w:r>
      <w:r w:rsidR="00D848C0" w:rsidRPr="00C05D5D">
        <w:rPr>
          <w:rFonts w:ascii="Arial" w:eastAsia="Quattrocento Sans" w:hAnsi="Arial" w:cs="Arial"/>
        </w:rPr>
        <w:t>(</w:t>
      </w:r>
      <w:hyperlink r:id="rId9">
        <w:r w:rsidRPr="00C05D5D">
          <w:rPr>
            <w:rFonts w:ascii="Arial" w:eastAsia="Quattrocento Sans" w:hAnsi="Arial" w:cs="Arial"/>
          </w:rPr>
          <w:t xml:space="preserve">Riyaz </w:t>
        </w:r>
      </w:hyperlink>
      <w:r w:rsidR="00D848C0" w:rsidRPr="00C05D5D">
        <w:rPr>
          <w:rFonts w:ascii="Arial" w:eastAsia="Quattrocento Sans" w:hAnsi="Arial" w:cs="Arial"/>
        </w:rPr>
        <w:t>, 2021</w:t>
      </w:r>
      <w:r w:rsidRPr="00C05D5D">
        <w:rPr>
          <w:rFonts w:ascii="Arial" w:eastAsia="Quattrocento Sans" w:hAnsi="Arial" w:cs="Arial"/>
        </w:rPr>
        <w:t>)</w:t>
      </w:r>
      <w:r w:rsidR="00D848C0" w:rsidRPr="00C05D5D">
        <w:rPr>
          <w:rFonts w:ascii="Arial" w:eastAsia="Quattrocento Sans" w:hAnsi="Arial" w:cs="Arial"/>
        </w:rPr>
        <w:t xml:space="preserve">. </w:t>
      </w:r>
      <w:r w:rsidR="00EE0AAE" w:rsidRPr="00C05D5D">
        <w:rPr>
          <w:rFonts w:ascii="Arial" w:eastAsia="Quattrocento Sans" w:hAnsi="Arial" w:cs="Arial"/>
        </w:rPr>
        <w:tab/>
      </w:r>
    </w:p>
    <w:p w14:paraId="70431A93" w14:textId="05EC12AC" w:rsidR="001975A1" w:rsidRPr="00C05D5D" w:rsidRDefault="006563CE" w:rsidP="00C05D5D">
      <w:pPr>
        <w:spacing w:line="360" w:lineRule="auto"/>
        <w:rPr>
          <w:rFonts w:ascii="Arial" w:eastAsia="Quattrocento Sans" w:hAnsi="Arial" w:cs="Arial"/>
        </w:rPr>
      </w:pPr>
      <w:r w:rsidRPr="00C05D5D">
        <w:rPr>
          <w:rFonts w:ascii="Arial" w:eastAsia="Quattrocento Sans" w:hAnsi="Arial" w:cs="Arial"/>
          <w:b/>
        </w:rPr>
        <w:t>Microsoft teams:</w:t>
      </w:r>
      <w:r w:rsidRPr="00C05D5D">
        <w:rPr>
          <w:rFonts w:ascii="Arial" w:eastAsia="Quattrocento Sans" w:hAnsi="Arial" w:cs="Arial"/>
        </w:rPr>
        <w:t xml:space="preserve"> With teams, students can manage their time and they can give better attention to their work while being connected. The students do not need to go to an inbox and waste their time; they can get all messages from everyone and everything in the context. They only get the things which are necessary, or they need the specific report linked to the topic. </w:t>
      </w:r>
      <w:r w:rsidR="00D848C0" w:rsidRPr="00C05D5D">
        <w:rPr>
          <w:rFonts w:ascii="Arial" w:eastAsia="Quattrocento Sans" w:hAnsi="Arial" w:cs="Arial"/>
        </w:rPr>
        <w:t>So,</w:t>
      </w:r>
      <w:r w:rsidRPr="00C05D5D">
        <w:rPr>
          <w:rFonts w:ascii="Arial" w:eastAsia="Quattrocento Sans" w:hAnsi="Arial" w:cs="Arial"/>
        </w:rPr>
        <w:t xml:space="preserve"> they do not need to spend time cleaning mailboxes - it saves their time, and they can focus and pay attention to their work.</w:t>
      </w:r>
    </w:p>
    <w:p w14:paraId="595F70C3" w14:textId="77777777" w:rsidR="001975A1" w:rsidRPr="00C05D5D" w:rsidRDefault="006563CE" w:rsidP="00C05D5D">
      <w:pPr>
        <w:spacing w:line="360" w:lineRule="auto"/>
        <w:rPr>
          <w:rFonts w:ascii="Arial" w:eastAsia="Quattrocento Sans" w:hAnsi="Arial" w:cs="Arial"/>
        </w:rPr>
      </w:pPr>
      <w:r w:rsidRPr="00C05D5D">
        <w:rPr>
          <w:rFonts w:ascii="Arial" w:eastAsia="Quattrocento Sans" w:hAnsi="Arial" w:cs="Arial"/>
        </w:rPr>
        <w:t>A problem for everyone who uses teams is to make sure that they keep everyone in the chain and make them feel that they know what is going on. It is not hard to make this easier in team. You do not need to worry about who to put in cc or email or in team meetings. with teams you can put messages and send to people, and you can notify them easily.</w:t>
      </w:r>
    </w:p>
    <w:p w14:paraId="3D75D051" w14:textId="55C51F18" w:rsidR="001975A1" w:rsidRPr="00C05D5D" w:rsidRDefault="006563CE" w:rsidP="00C05D5D">
      <w:pPr>
        <w:spacing w:line="360" w:lineRule="auto"/>
        <w:rPr>
          <w:rFonts w:ascii="Arial" w:eastAsia="Quattrocento Sans" w:hAnsi="Arial" w:cs="Arial"/>
        </w:rPr>
      </w:pPr>
      <w:r w:rsidRPr="00C05D5D">
        <w:rPr>
          <w:rFonts w:ascii="Arial" w:eastAsia="Quattrocento Sans" w:hAnsi="Arial" w:cs="Arial"/>
        </w:rPr>
        <w:t xml:space="preserve">The Team users gain a lot of profit, </w:t>
      </w:r>
      <w:r w:rsidR="00A17130" w:rsidRPr="00C05D5D">
        <w:rPr>
          <w:rFonts w:ascii="Arial" w:eastAsia="Quattrocento Sans" w:hAnsi="Arial" w:cs="Arial"/>
        </w:rPr>
        <w:t>interest,</w:t>
      </w:r>
      <w:r w:rsidRPr="00C05D5D">
        <w:rPr>
          <w:rFonts w:ascii="Arial" w:eastAsia="Quattrocento Sans" w:hAnsi="Arial" w:cs="Arial"/>
        </w:rPr>
        <w:t xml:space="preserve"> and satisfaction in moving to a digital workplace. While also being cloud based which really helps with accessing from multiple devices. To get details or data from everywhere or any computer is a big profit for the Teams users. If your first language is not English you can automatically switch to your native language and if you miss any meeting, you can catch up by hearing the recorded one.</w:t>
      </w:r>
    </w:p>
    <w:p w14:paraId="6BC58758" w14:textId="2890C8DD" w:rsidR="001975A1" w:rsidRPr="00C05D5D" w:rsidRDefault="006563CE" w:rsidP="00C05D5D">
      <w:pPr>
        <w:spacing w:before="40" w:line="360" w:lineRule="auto"/>
        <w:rPr>
          <w:rFonts w:ascii="Arial" w:eastAsia="Quattrocento Sans" w:hAnsi="Arial" w:cs="Arial"/>
        </w:rPr>
      </w:pPr>
      <w:r w:rsidRPr="00C05D5D">
        <w:rPr>
          <w:rFonts w:ascii="Arial" w:eastAsia="Quattrocento Sans" w:hAnsi="Arial" w:cs="Arial"/>
          <w:b/>
          <w:i/>
        </w:rPr>
        <w:t>A lot of users of team get confused about the order or arrangement of files the way they store</w:t>
      </w:r>
      <w:r w:rsidR="00A17130" w:rsidRPr="00C05D5D">
        <w:rPr>
          <w:rFonts w:ascii="Arial" w:eastAsia="Quattrocento Sans" w:hAnsi="Arial" w:cs="Arial"/>
          <w:b/>
          <w:i/>
        </w:rPr>
        <w:t xml:space="preserve"> </w:t>
      </w:r>
      <w:r w:rsidRPr="00C05D5D">
        <w:rPr>
          <w:rFonts w:ascii="Arial" w:eastAsia="Quattrocento Sans" w:hAnsi="Arial" w:cs="Arial"/>
          <w:b/>
          <w:i/>
        </w:rPr>
        <w:t>(HEINZ TSCHABITSCHER</w:t>
      </w:r>
      <w:r w:rsidR="00A17130" w:rsidRPr="00C05D5D">
        <w:rPr>
          <w:rFonts w:ascii="Arial" w:eastAsia="Quattrocento Sans" w:hAnsi="Arial" w:cs="Arial"/>
          <w:b/>
          <w:i/>
        </w:rPr>
        <w:t xml:space="preserve">, </w:t>
      </w:r>
      <w:r w:rsidRPr="00C05D5D">
        <w:rPr>
          <w:rFonts w:ascii="Arial" w:eastAsia="Quattrocento Sans" w:hAnsi="Arial" w:cs="Arial"/>
          <w:b/>
          <w:i/>
        </w:rPr>
        <w:t>2020)</w:t>
      </w:r>
      <w:r w:rsidR="00A17130" w:rsidRPr="00C05D5D">
        <w:rPr>
          <w:rFonts w:ascii="Arial" w:eastAsia="Quattrocento Sans" w:hAnsi="Arial" w:cs="Arial"/>
          <w:b/>
          <w:i/>
        </w:rPr>
        <w:t>.</w:t>
      </w:r>
    </w:p>
    <w:p w14:paraId="61E83DC7" w14:textId="7B2A9C24" w:rsidR="001975A1" w:rsidRPr="00A17130" w:rsidRDefault="006563CE" w:rsidP="00A17130">
      <w:pPr>
        <w:spacing w:line="360" w:lineRule="auto"/>
        <w:rPr>
          <w:rFonts w:ascii="Arial" w:eastAsia="Quattrocento Sans" w:hAnsi="Arial" w:cs="Arial"/>
          <w:color w:val="000000"/>
        </w:rPr>
      </w:pPr>
      <w:r w:rsidRPr="00A17130">
        <w:rPr>
          <w:rFonts w:ascii="Arial" w:eastAsia="Quattrocento Sans" w:hAnsi="Arial" w:cs="Arial"/>
          <w:b/>
        </w:rPr>
        <w:t>Microsoft outlook:</w:t>
      </w:r>
      <w:r w:rsidRPr="00A17130">
        <w:rPr>
          <w:rFonts w:ascii="Arial" w:eastAsia="Quattrocento Sans" w:hAnsi="Arial" w:cs="Arial"/>
        </w:rPr>
        <w:t xml:space="preserve"> D</w:t>
      </w:r>
      <w:r w:rsidRPr="00A17130">
        <w:rPr>
          <w:rFonts w:ascii="Arial" w:eastAsia="Quattrocento Sans" w:hAnsi="Arial" w:cs="Arial"/>
          <w:color w:val="000000"/>
        </w:rPr>
        <w:t>epends on the person using it, the person us</w:t>
      </w:r>
      <w:r w:rsidRPr="00A17130">
        <w:rPr>
          <w:rFonts w:ascii="Arial" w:eastAsia="Quattrocento Sans" w:hAnsi="Arial" w:cs="Arial"/>
        </w:rPr>
        <w:t>ing</w:t>
      </w:r>
      <w:r w:rsidRPr="00A17130">
        <w:rPr>
          <w:rFonts w:ascii="Arial" w:eastAsia="Quattrocento Sans" w:hAnsi="Arial" w:cs="Arial"/>
          <w:color w:val="000000"/>
        </w:rPr>
        <w:t xml:space="preserve"> it should see all its features and working method, then can decide whether it is suitable or not.</w:t>
      </w:r>
    </w:p>
    <w:p w14:paraId="2596F31B" w14:textId="77777777" w:rsidR="001975A1" w:rsidRPr="00A17130" w:rsidRDefault="006563CE" w:rsidP="00A17130">
      <w:pPr>
        <w:spacing w:line="360" w:lineRule="auto"/>
        <w:rPr>
          <w:rFonts w:ascii="Arial" w:eastAsia="Quattrocento Sans" w:hAnsi="Arial" w:cs="Arial"/>
          <w:color w:val="000000"/>
        </w:rPr>
      </w:pPr>
      <w:r w:rsidRPr="00A17130">
        <w:rPr>
          <w:rFonts w:ascii="Arial" w:eastAsia="Quattrocento Sans" w:hAnsi="Arial" w:cs="Arial"/>
          <w:color w:val="000000"/>
        </w:rPr>
        <w:t xml:space="preserve">It is easy to </w:t>
      </w:r>
      <w:r w:rsidRPr="00A17130">
        <w:rPr>
          <w:rFonts w:ascii="Arial" w:eastAsia="Quattrocento Sans" w:hAnsi="Arial" w:cs="Arial"/>
        </w:rPr>
        <w:t>organise</w:t>
      </w:r>
      <w:r w:rsidRPr="00A17130">
        <w:rPr>
          <w:rFonts w:ascii="Arial" w:eastAsia="Quattrocento Sans" w:hAnsi="Arial" w:cs="Arial"/>
          <w:color w:val="000000"/>
        </w:rPr>
        <w:t xml:space="preserve"> Outlook in many </w:t>
      </w:r>
      <w:r w:rsidRPr="00A17130">
        <w:rPr>
          <w:rFonts w:ascii="Arial" w:eastAsia="Quattrocento Sans" w:hAnsi="Arial" w:cs="Arial"/>
        </w:rPr>
        <w:t>options such as</w:t>
      </w:r>
      <w:r w:rsidRPr="00A17130">
        <w:rPr>
          <w:rFonts w:ascii="Arial" w:eastAsia="Quattrocento Sans" w:hAnsi="Arial" w:cs="Arial"/>
          <w:color w:val="000000"/>
        </w:rPr>
        <w:t xml:space="preserve">, finding </w:t>
      </w:r>
      <w:r w:rsidRPr="00A17130">
        <w:rPr>
          <w:rFonts w:ascii="Arial" w:eastAsia="Quattrocento Sans" w:hAnsi="Arial" w:cs="Arial"/>
        </w:rPr>
        <w:t>e</w:t>
      </w:r>
      <w:r w:rsidRPr="00A17130">
        <w:rPr>
          <w:rFonts w:ascii="Arial" w:eastAsia="Quattrocento Sans" w:hAnsi="Arial" w:cs="Arial"/>
          <w:color w:val="000000"/>
        </w:rPr>
        <w:t xml:space="preserve">mails, having access to emails in multiple </w:t>
      </w:r>
      <w:r w:rsidRPr="00A17130">
        <w:rPr>
          <w:rFonts w:ascii="Arial" w:eastAsia="Quattrocento Sans" w:hAnsi="Arial" w:cs="Arial"/>
        </w:rPr>
        <w:t>ways</w:t>
      </w:r>
      <w:r w:rsidRPr="00A17130">
        <w:rPr>
          <w:rFonts w:ascii="Arial" w:eastAsia="Quattrocento Sans" w:hAnsi="Arial" w:cs="Arial"/>
          <w:color w:val="000000"/>
        </w:rPr>
        <w:t>.</w:t>
      </w:r>
    </w:p>
    <w:p w14:paraId="2AF9174B" w14:textId="77777777" w:rsidR="001975A1" w:rsidRPr="00A17130" w:rsidRDefault="006563CE" w:rsidP="00A17130">
      <w:pPr>
        <w:spacing w:line="360" w:lineRule="auto"/>
        <w:rPr>
          <w:rFonts w:ascii="Arial" w:eastAsia="Quattrocento Sans" w:hAnsi="Arial" w:cs="Arial"/>
          <w:color w:val="000000"/>
        </w:rPr>
      </w:pPr>
      <w:r w:rsidRPr="00A17130">
        <w:rPr>
          <w:rFonts w:ascii="Arial" w:eastAsia="Quattrocento Sans" w:hAnsi="Arial" w:cs="Arial"/>
          <w:color w:val="000000"/>
        </w:rPr>
        <w:lastRenderedPageBreak/>
        <w:t xml:space="preserve">Outlook is safe for emailing; students can have their own level of restrictions. All the unsafe emails can be found </w:t>
      </w:r>
      <w:r w:rsidRPr="00A17130">
        <w:rPr>
          <w:rFonts w:ascii="Arial" w:eastAsia="Quattrocento Sans" w:hAnsi="Arial" w:cs="Arial"/>
        </w:rPr>
        <w:t>in the Junk</w:t>
      </w:r>
      <w:r w:rsidRPr="00A17130">
        <w:rPr>
          <w:rFonts w:ascii="Arial" w:eastAsia="Quattrocento Sans" w:hAnsi="Arial" w:cs="Arial"/>
          <w:color w:val="000000"/>
        </w:rPr>
        <w:t xml:space="preserve"> folder.</w:t>
      </w:r>
    </w:p>
    <w:p w14:paraId="52E5465F" w14:textId="3BB641D7" w:rsidR="001975A1" w:rsidRPr="00A17130" w:rsidRDefault="006563CE" w:rsidP="00A17130">
      <w:pPr>
        <w:spacing w:line="360" w:lineRule="auto"/>
        <w:rPr>
          <w:rFonts w:ascii="Arial" w:eastAsia="Quattrocento Sans" w:hAnsi="Arial" w:cs="Arial"/>
          <w:color w:val="000000"/>
        </w:rPr>
      </w:pPr>
      <w:r w:rsidRPr="00A17130">
        <w:rPr>
          <w:rFonts w:ascii="Arial" w:eastAsia="Quattrocento Sans" w:hAnsi="Arial" w:cs="Arial"/>
          <w:color w:val="000000"/>
        </w:rPr>
        <w:t xml:space="preserve">While having outlook, we do not need to use MS Word for editing emails, we can manage emails as we want to. Working in outlook is easy for having so many options </w:t>
      </w:r>
      <w:r w:rsidRPr="00A17130">
        <w:rPr>
          <w:rFonts w:ascii="Arial" w:eastAsia="Quattrocento Sans" w:hAnsi="Arial" w:cs="Arial"/>
        </w:rPr>
        <w:t>in the toolbar</w:t>
      </w:r>
      <w:r w:rsidRPr="00A17130">
        <w:rPr>
          <w:rFonts w:ascii="Arial" w:eastAsia="Quattrocento Sans" w:hAnsi="Arial" w:cs="Arial"/>
          <w:color w:val="000000"/>
        </w:rPr>
        <w:t xml:space="preserve"> and they are </w:t>
      </w:r>
      <w:r w:rsidRPr="00A17130">
        <w:rPr>
          <w:rFonts w:ascii="Arial" w:eastAsia="Quattrocento Sans" w:hAnsi="Arial" w:cs="Arial"/>
        </w:rPr>
        <w:t>customisable</w:t>
      </w:r>
      <w:r w:rsidRPr="00A17130">
        <w:rPr>
          <w:rFonts w:ascii="Arial" w:eastAsia="Quattrocento Sans" w:hAnsi="Arial" w:cs="Arial"/>
          <w:color w:val="000000"/>
        </w:rPr>
        <w:t xml:space="preserve"> to the </w:t>
      </w:r>
      <w:r w:rsidRPr="00A17130">
        <w:rPr>
          <w:rFonts w:ascii="Arial" w:eastAsia="Quattrocento Sans" w:hAnsi="Arial" w:cs="Arial"/>
        </w:rPr>
        <w:t>way we</w:t>
      </w:r>
      <w:r w:rsidRPr="00A17130">
        <w:rPr>
          <w:rFonts w:ascii="Arial" w:eastAsia="Quattrocento Sans" w:hAnsi="Arial" w:cs="Arial"/>
          <w:color w:val="000000"/>
        </w:rPr>
        <w:t xml:space="preserve"> want. Ability to see Files and HTMLs without any other Apps</w:t>
      </w:r>
      <w:r w:rsidR="00A17130" w:rsidRPr="00A17130">
        <w:rPr>
          <w:rFonts w:ascii="Arial" w:eastAsia="Quattrocento Sans" w:hAnsi="Arial" w:cs="Arial"/>
          <w:color w:val="000000"/>
        </w:rPr>
        <w:t xml:space="preserve"> </w:t>
      </w:r>
      <w:r w:rsidRPr="00A17130">
        <w:rPr>
          <w:rFonts w:ascii="Arial" w:eastAsia="Quattrocento Sans" w:hAnsi="Arial" w:cs="Arial"/>
        </w:rPr>
        <w:t xml:space="preserve">(Heinz Tschabitscher </w:t>
      </w:r>
      <w:r w:rsidRPr="00A17130">
        <w:rPr>
          <w:rFonts w:ascii="Arial" w:eastAsia="Quattrocento Sans" w:hAnsi="Arial" w:cs="Arial"/>
          <w:color w:val="000000"/>
        </w:rPr>
        <w:t>, 2020)</w:t>
      </w:r>
      <w:r w:rsidR="00A17130" w:rsidRPr="00A17130">
        <w:rPr>
          <w:rFonts w:ascii="Arial" w:eastAsia="Quattrocento Sans" w:hAnsi="Arial" w:cs="Arial"/>
          <w:color w:val="000000"/>
        </w:rPr>
        <w:t>.</w:t>
      </w:r>
    </w:p>
    <w:p w14:paraId="3A57CE0D" w14:textId="77777777" w:rsidR="00E05462" w:rsidRPr="00A17130" w:rsidRDefault="006563CE" w:rsidP="00A17130">
      <w:pPr>
        <w:pStyle w:val="Heading1"/>
        <w:spacing w:line="360" w:lineRule="auto"/>
        <w:rPr>
          <w:rFonts w:ascii="Arial" w:hAnsi="Arial" w:cs="Arial"/>
          <w:sz w:val="22"/>
          <w:szCs w:val="22"/>
        </w:rPr>
      </w:pPr>
      <w:bookmarkStart w:id="4" w:name="_Toc100566172"/>
      <w:r w:rsidRPr="00A17130">
        <w:rPr>
          <w:rFonts w:ascii="Arial" w:hAnsi="Arial" w:cs="Arial"/>
          <w:sz w:val="22"/>
          <w:szCs w:val="22"/>
        </w:rPr>
        <w:t>DIKW</w:t>
      </w:r>
      <w:bookmarkEnd w:id="4"/>
    </w:p>
    <w:p w14:paraId="32B61471" w14:textId="556C647C" w:rsidR="001975A1" w:rsidRPr="00A17130" w:rsidRDefault="006563CE" w:rsidP="00A17130">
      <w:pPr>
        <w:pStyle w:val="NoSpacing"/>
        <w:spacing w:line="360" w:lineRule="auto"/>
        <w:rPr>
          <w:rFonts w:ascii="Arial" w:hAnsi="Arial" w:cs="Arial"/>
        </w:rPr>
      </w:pPr>
      <w:r w:rsidRPr="00A17130">
        <w:rPr>
          <w:rFonts w:ascii="Arial" w:hAnsi="Arial" w:cs="Arial"/>
          <w:b/>
          <w:color w:val="333333"/>
        </w:rPr>
        <w:br/>
      </w:r>
      <w:r w:rsidRPr="00A17130">
        <w:rPr>
          <w:rFonts w:ascii="Arial" w:hAnsi="Arial" w:cs="Arial"/>
        </w:rPr>
        <w:t>In this section I am going to explain about DIKW and show some examples as of collecting data.</w:t>
      </w:r>
    </w:p>
    <w:p w14:paraId="0E3B0E3E" w14:textId="0DD4D902" w:rsidR="001975A1" w:rsidRPr="00A17130" w:rsidRDefault="006563CE" w:rsidP="00A17130">
      <w:pPr>
        <w:spacing w:line="360" w:lineRule="auto"/>
        <w:rPr>
          <w:rFonts w:ascii="Arial" w:eastAsia="Quattrocento Sans" w:hAnsi="Arial" w:cs="Arial"/>
          <w:color w:val="000000"/>
        </w:rPr>
      </w:pPr>
      <w:r w:rsidRPr="00A17130">
        <w:rPr>
          <w:rFonts w:ascii="Arial" w:eastAsia="Quattrocento Sans" w:hAnsi="Arial" w:cs="Arial"/>
        </w:rPr>
        <w:t>W</w:t>
      </w:r>
      <w:r w:rsidRPr="00A17130">
        <w:rPr>
          <w:rFonts w:ascii="Arial" w:eastAsia="Quattrocento Sans" w:hAnsi="Arial" w:cs="Arial"/>
          <w:color w:val="000000"/>
        </w:rPr>
        <w:t>hen we see</w:t>
      </w:r>
      <w:r w:rsidRPr="00A17130">
        <w:rPr>
          <w:rFonts w:ascii="Arial" w:eastAsia="Quattrocento Sans" w:hAnsi="Arial" w:cs="Arial"/>
        </w:rPr>
        <w:t xml:space="preserve"> ‘Data’,</w:t>
      </w:r>
      <w:r w:rsidRPr="00A17130">
        <w:rPr>
          <w:rFonts w:ascii="Arial" w:eastAsia="Quattrocento Sans" w:hAnsi="Arial" w:cs="Arial"/>
          <w:color w:val="000000"/>
        </w:rPr>
        <w:t xml:space="preserve"> it seems complex to us but once we collect it and process it</w:t>
      </w:r>
      <w:r w:rsidRPr="00A17130">
        <w:rPr>
          <w:rFonts w:ascii="Arial" w:eastAsia="Quattrocento Sans" w:hAnsi="Arial" w:cs="Arial"/>
        </w:rPr>
        <w:t xml:space="preserve">, </w:t>
      </w:r>
      <w:r w:rsidRPr="00A17130">
        <w:rPr>
          <w:rFonts w:ascii="Arial" w:eastAsia="Quattrocento Sans" w:hAnsi="Arial" w:cs="Arial"/>
          <w:color w:val="000000"/>
        </w:rPr>
        <w:t>it all become</w:t>
      </w:r>
      <w:r w:rsidRPr="00A17130">
        <w:rPr>
          <w:rFonts w:ascii="Arial" w:eastAsia="Quattrocento Sans" w:hAnsi="Arial" w:cs="Arial"/>
        </w:rPr>
        <w:t>s processable</w:t>
      </w:r>
      <w:r w:rsidRPr="00A17130">
        <w:rPr>
          <w:rFonts w:ascii="Arial" w:eastAsia="Quattrocento Sans" w:hAnsi="Arial" w:cs="Arial"/>
          <w:color w:val="000000"/>
        </w:rPr>
        <w:t xml:space="preserve"> primary information for what we want</w:t>
      </w:r>
      <w:r w:rsidRPr="00A17130">
        <w:rPr>
          <w:rFonts w:ascii="Arial" w:eastAsia="Quattrocento Sans" w:hAnsi="Arial" w:cs="Arial"/>
        </w:rPr>
        <w:t>. A</w:t>
      </w:r>
      <w:r w:rsidRPr="00A17130">
        <w:rPr>
          <w:rFonts w:ascii="Arial" w:eastAsia="Quattrocento Sans" w:hAnsi="Arial" w:cs="Arial"/>
          <w:color w:val="000000"/>
        </w:rPr>
        <w:t xml:space="preserve">fter that we can start analysing it. Raw date is the primary </w:t>
      </w:r>
      <w:r w:rsidRPr="00A17130">
        <w:rPr>
          <w:rFonts w:ascii="Arial" w:eastAsia="Quattrocento Sans" w:hAnsi="Arial" w:cs="Arial"/>
        </w:rPr>
        <w:t>requirement for</w:t>
      </w:r>
      <w:r w:rsidRPr="00A17130">
        <w:rPr>
          <w:rFonts w:ascii="Arial" w:eastAsia="Quattrocento Sans" w:hAnsi="Arial" w:cs="Arial"/>
          <w:color w:val="000000"/>
        </w:rPr>
        <w:t xml:space="preserve"> receiving an important outcome in the </w:t>
      </w:r>
      <w:r w:rsidRPr="00A17130">
        <w:rPr>
          <w:rFonts w:ascii="Arial" w:eastAsia="Quattrocento Sans" w:hAnsi="Arial" w:cs="Arial"/>
        </w:rPr>
        <w:t>end</w:t>
      </w:r>
      <w:r w:rsidRPr="00A17130">
        <w:rPr>
          <w:rFonts w:ascii="Arial" w:eastAsia="Quattrocento Sans" w:hAnsi="Arial" w:cs="Arial"/>
          <w:color w:val="000000"/>
        </w:rPr>
        <w:t xml:space="preserve">. Everything </w:t>
      </w:r>
      <w:r w:rsidRPr="00A17130">
        <w:rPr>
          <w:rFonts w:ascii="Arial" w:eastAsia="Quattrocento Sans" w:hAnsi="Arial" w:cs="Arial"/>
        </w:rPr>
        <w:t>from</w:t>
      </w:r>
      <w:r w:rsidRPr="00A17130">
        <w:rPr>
          <w:rFonts w:ascii="Arial" w:eastAsia="Quattrocento Sans" w:hAnsi="Arial" w:cs="Arial"/>
          <w:color w:val="000000"/>
        </w:rPr>
        <w:t xml:space="preserve"> logging, tracking etc consider date. As </w:t>
      </w:r>
      <w:r w:rsidRPr="00A17130">
        <w:rPr>
          <w:rFonts w:ascii="Arial" w:eastAsia="Quattrocento Sans" w:hAnsi="Arial" w:cs="Arial"/>
        </w:rPr>
        <w:t>it's</w:t>
      </w:r>
      <w:r w:rsidRPr="00A17130">
        <w:rPr>
          <w:rFonts w:ascii="Arial" w:eastAsia="Quattrocento Sans" w:hAnsi="Arial" w:cs="Arial"/>
          <w:color w:val="000000"/>
        </w:rPr>
        <w:t xml:space="preserve"> all </w:t>
      </w:r>
      <w:r w:rsidR="00EE0AAE" w:rsidRPr="00A17130">
        <w:rPr>
          <w:rFonts w:ascii="Arial" w:eastAsia="Quattrocento Sans" w:hAnsi="Arial" w:cs="Arial"/>
          <w:color w:val="000000"/>
        </w:rPr>
        <w:t>assembled</w:t>
      </w:r>
      <w:r w:rsidRPr="00A17130">
        <w:rPr>
          <w:rFonts w:ascii="Arial" w:eastAsia="Quattrocento Sans" w:hAnsi="Arial" w:cs="Arial"/>
          <w:color w:val="000000"/>
        </w:rPr>
        <w:t xml:space="preserve"> in size it considers both whether it is useful and not useful. It is all raw data; it is not giving remarkable results. Further dat</w:t>
      </w:r>
      <w:r w:rsidRPr="00A17130">
        <w:rPr>
          <w:rFonts w:ascii="Arial" w:eastAsia="Quattrocento Sans" w:hAnsi="Arial" w:cs="Arial"/>
        </w:rPr>
        <w:t>a</w:t>
      </w:r>
      <w:r w:rsidRPr="00A17130">
        <w:rPr>
          <w:rFonts w:ascii="Arial" w:eastAsia="Quattrocento Sans" w:hAnsi="Arial" w:cs="Arial"/>
          <w:color w:val="000000"/>
        </w:rPr>
        <w:t xml:space="preserve"> </w:t>
      </w:r>
      <w:r w:rsidRPr="00A17130">
        <w:rPr>
          <w:rFonts w:ascii="Arial" w:eastAsia="Quattrocento Sans" w:hAnsi="Arial" w:cs="Arial"/>
        </w:rPr>
        <w:t>on its</w:t>
      </w:r>
      <w:r w:rsidRPr="00A17130">
        <w:rPr>
          <w:rFonts w:ascii="Arial" w:eastAsia="Quattrocento Sans" w:hAnsi="Arial" w:cs="Arial"/>
          <w:color w:val="000000"/>
        </w:rPr>
        <w:t xml:space="preserve"> own does not respond to your inquiry or achieve any outcome. To know how data change</w:t>
      </w:r>
      <w:r w:rsidRPr="00A17130">
        <w:rPr>
          <w:rFonts w:ascii="Arial" w:eastAsia="Quattrocento Sans" w:hAnsi="Arial" w:cs="Arial"/>
        </w:rPr>
        <w:t>s</w:t>
      </w:r>
      <w:r w:rsidRPr="00A17130">
        <w:rPr>
          <w:rFonts w:ascii="Arial" w:eastAsia="Quattrocento Sans" w:hAnsi="Arial" w:cs="Arial"/>
          <w:color w:val="000000"/>
        </w:rPr>
        <w:t xml:space="preserve"> into useful outcomes using the DIKW pyramid model you can see examples.(</w:t>
      </w:r>
      <w:proofErr w:type="spellStart"/>
      <w:r w:rsidRPr="00A17130">
        <w:rPr>
          <w:rFonts w:ascii="Arial" w:eastAsia="Quattrocento Sans" w:hAnsi="Arial" w:cs="Arial"/>
          <w:color w:val="000000"/>
        </w:rPr>
        <w:t>Brahmachary</w:t>
      </w:r>
      <w:proofErr w:type="spellEnd"/>
      <w:r w:rsidR="00C05D5D">
        <w:rPr>
          <w:rFonts w:ascii="Arial" w:eastAsia="Quattrocento Sans" w:hAnsi="Arial" w:cs="Arial"/>
          <w:color w:val="000000"/>
        </w:rPr>
        <w:t xml:space="preserve">, </w:t>
      </w:r>
      <w:r w:rsidRPr="00A17130">
        <w:rPr>
          <w:rFonts w:ascii="Arial" w:eastAsia="Quattrocento Sans" w:hAnsi="Arial" w:cs="Arial"/>
          <w:color w:val="000000"/>
        </w:rPr>
        <w:t>2019)</w:t>
      </w:r>
    </w:p>
    <w:p w14:paraId="0A9E162D" w14:textId="3995E5B0" w:rsidR="001975A1" w:rsidRPr="00A17130" w:rsidRDefault="006563CE" w:rsidP="00A17130">
      <w:pPr>
        <w:spacing w:line="360" w:lineRule="auto"/>
        <w:rPr>
          <w:rFonts w:ascii="Arial" w:eastAsia="Quattrocento Sans" w:hAnsi="Arial" w:cs="Arial"/>
        </w:rPr>
      </w:pPr>
      <w:r w:rsidRPr="00A17130">
        <w:rPr>
          <w:rFonts w:ascii="Arial" w:eastAsia="Quattrocento Sans" w:hAnsi="Arial" w:cs="Arial"/>
        </w:rPr>
        <w:t>Next is the ‘Information’ in DIKW - which comes from analysing and cleaning raw data, and it becomes pieces of information. Information could be called as data as it is describing a related link or relation. Once the analysis is complete it can give the answer to all questions like who, what, when, and where.(</w:t>
      </w:r>
      <w:proofErr w:type="spellStart"/>
      <w:r w:rsidRPr="00A17130">
        <w:rPr>
          <w:rFonts w:ascii="Arial" w:eastAsia="Quattrocento Sans" w:hAnsi="Arial" w:cs="Arial"/>
        </w:rPr>
        <w:t>Brahmachry</w:t>
      </w:r>
      <w:proofErr w:type="spellEnd"/>
      <w:r w:rsidR="00C05D5D">
        <w:rPr>
          <w:rFonts w:ascii="Arial" w:eastAsia="Quattrocento Sans" w:hAnsi="Arial" w:cs="Arial"/>
        </w:rPr>
        <w:t>,</w:t>
      </w:r>
      <w:r w:rsidRPr="00A17130">
        <w:rPr>
          <w:rFonts w:ascii="Arial" w:eastAsia="Quattrocento Sans" w:hAnsi="Arial" w:cs="Arial"/>
        </w:rPr>
        <w:t xml:space="preserve"> 2019).</w:t>
      </w:r>
      <w:r w:rsidRPr="00A17130">
        <w:rPr>
          <w:rFonts w:ascii="Arial" w:eastAsia="Quattrocento Sans" w:hAnsi="Arial" w:cs="Arial"/>
        </w:rPr>
        <w:br/>
      </w:r>
    </w:p>
    <w:p w14:paraId="6DC571EB" w14:textId="77777777" w:rsidR="001975A1" w:rsidRPr="00A17130" w:rsidRDefault="006563CE" w:rsidP="00A17130">
      <w:pPr>
        <w:spacing w:line="360" w:lineRule="auto"/>
        <w:rPr>
          <w:rFonts w:ascii="Arial" w:eastAsia="Quattrocento Sans" w:hAnsi="Arial" w:cs="Arial"/>
        </w:rPr>
      </w:pPr>
      <w:r w:rsidRPr="00A17130">
        <w:rPr>
          <w:rFonts w:ascii="Arial" w:eastAsia="Quattrocento Sans" w:hAnsi="Arial" w:cs="Arial"/>
        </w:rPr>
        <w:t>The third level of the pyramid is ‘knowledge’. The explanation for knowledge is to collect helpful information. When we think about information that's why it is important then Straight Away it comes in our mind that it is a collection of knowledge. Every piece of  knowledge is useful. That step is always given to you the answers for ‘how’ questions.(</w:t>
      </w:r>
      <w:proofErr w:type="spellStart"/>
      <w:r w:rsidRPr="00A17130">
        <w:rPr>
          <w:rFonts w:ascii="Arial" w:eastAsia="Quattrocento Sans" w:hAnsi="Arial" w:cs="Arial"/>
        </w:rPr>
        <w:t>Brahmachary</w:t>
      </w:r>
      <w:proofErr w:type="spellEnd"/>
      <w:r w:rsidRPr="00A17130">
        <w:rPr>
          <w:rFonts w:ascii="Arial" w:eastAsia="Quattrocento Sans" w:hAnsi="Arial" w:cs="Arial"/>
        </w:rPr>
        <w:t xml:space="preserve"> 2019).</w:t>
      </w:r>
      <w:r w:rsidRPr="00A17130">
        <w:rPr>
          <w:rFonts w:ascii="Arial" w:eastAsia="Quattrocento Sans" w:hAnsi="Arial" w:cs="Arial"/>
        </w:rPr>
        <w:br/>
      </w:r>
    </w:p>
    <w:p w14:paraId="4AB03FB4" w14:textId="713D5F5E" w:rsidR="001975A1" w:rsidRPr="00A17130" w:rsidRDefault="006563CE" w:rsidP="00A17130">
      <w:pPr>
        <w:spacing w:line="360" w:lineRule="auto"/>
        <w:jc w:val="both"/>
        <w:rPr>
          <w:rFonts w:ascii="Arial" w:eastAsia="Quattrocento Sans" w:hAnsi="Arial" w:cs="Arial"/>
          <w:color w:val="0A0A0A"/>
        </w:rPr>
      </w:pPr>
      <w:r w:rsidRPr="00A17130">
        <w:rPr>
          <w:rFonts w:ascii="Arial" w:eastAsia="Quattrocento Sans" w:hAnsi="Arial" w:cs="Arial"/>
          <w:color w:val="0A0A0A"/>
        </w:rPr>
        <w:t xml:space="preserve">The fourth and final level of DIKW pyramid is ‘Wisdom’. The last result that we can get through processes of knowledge is wisdom. The amount from all other levels of DIKW and processes them through special types of programming. We can say that the wisdom phase is the </w:t>
      </w:r>
      <w:r w:rsidRPr="00A17130">
        <w:rPr>
          <w:rFonts w:ascii="Arial" w:eastAsia="Quattrocento Sans" w:hAnsi="Arial" w:cs="Arial"/>
          <w:color w:val="0A0A0A"/>
        </w:rPr>
        <w:lastRenderedPageBreak/>
        <w:t>knowledge found in the past stage and now can be applied to our daily life. Wisdom always answers the questions about ‘why’. (</w:t>
      </w:r>
      <w:proofErr w:type="spellStart"/>
      <w:r w:rsidRPr="00A17130">
        <w:rPr>
          <w:rFonts w:ascii="Arial" w:eastAsia="Quattrocento Sans" w:hAnsi="Arial" w:cs="Arial"/>
          <w:color w:val="0A0A0A"/>
        </w:rPr>
        <w:t>Brahmachary</w:t>
      </w:r>
      <w:proofErr w:type="spellEnd"/>
      <w:r w:rsidR="00C05D5D">
        <w:rPr>
          <w:rFonts w:ascii="Arial" w:eastAsia="Quattrocento Sans" w:hAnsi="Arial" w:cs="Arial"/>
          <w:color w:val="0A0A0A"/>
        </w:rPr>
        <w:t>,</w:t>
      </w:r>
      <w:r w:rsidRPr="00A17130">
        <w:rPr>
          <w:rFonts w:ascii="Arial" w:eastAsia="Quattrocento Sans" w:hAnsi="Arial" w:cs="Arial"/>
          <w:color w:val="0A0A0A"/>
        </w:rPr>
        <w:t xml:space="preserve"> 2019)    </w:t>
      </w:r>
    </w:p>
    <w:p w14:paraId="1D3ADB84" w14:textId="77777777" w:rsidR="001975A1" w:rsidRPr="00A17130" w:rsidRDefault="006563CE" w:rsidP="00A17130">
      <w:pPr>
        <w:spacing w:line="360" w:lineRule="auto"/>
        <w:jc w:val="both"/>
        <w:rPr>
          <w:rFonts w:ascii="Arial" w:eastAsia="Quattrocento Sans" w:hAnsi="Arial" w:cs="Arial"/>
          <w:color w:val="000000"/>
        </w:rPr>
      </w:pPr>
      <w:r w:rsidRPr="00A17130">
        <w:rPr>
          <w:rFonts w:ascii="Arial" w:eastAsia="Quattrocento Sans" w:hAnsi="Arial" w:cs="Arial"/>
          <w:color w:val="0A0A0A"/>
        </w:rPr>
        <w:t>In this section I will explain about collecting data from forms and I will share some pictures from the survey of collecting data.</w:t>
      </w:r>
      <w:r w:rsidRPr="00A17130">
        <w:rPr>
          <w:rFonts w:ascii="Arial" w:eastAsia="Quattrocento Sans" w:hAnsi="Arial" w:cs="Arial"/>
          <w:color w:val="000000"/>
        </w:rPr>
        <w:t xml:space="preserve"> When I </w:t>
      </w:r>
      <w:r w:rsidRPr="00A17130">
        <w:rPr>
          <w:rFonts w:ascii="Arial" w:eastAsia="Quattrocento Sans" w:hAnsi="Arial" w:cs="Arial"/>
        </w:rPr>
        <w:t>started</w:t>
      </w:r>
      <w:r w:rsidRPr="00A17130">
        <w:rPr>
          <w:rFonts w:ascii="Arial" w:eastAsia="Quattrocento Sans" w:hAnsi="Arial" w:cs="Arial"/>
          <w:color w:val="000000"/>
        </w:rPr>
        <w:t xml:space="preserve"> this module, I had to collect primary data. I made a Microsoft forms survey to collect data from my university friends. The survey included five questions. Which is shown below in pictures</w:t>
      </w:r>
      <w:r w:rsidRPr="00A17130">
        <w:rPr>
          <w:rFonts w:ascii="Arial" w:eastAsia="Quattrocento Sans" w:hAnsi="Arial" w:cs="Arial"/>
        </w:rPr>
        <w:t>:</w:t>
      </w:r>
    </w:p>
    <w:p w14:paraId="1A16B3A3" w14:textId="6BD2B84A" w:rsidR="001975A1" w:rsidRPr="00A17130" w:rsidRDefault="006563CE" w:rsidP="00A17130">
      <w:pPr>
        <w:spacing w:line="360" w:lineRule="auto"/>
        <w:rPr>
          <w:rFonts w:ascii="Arial" w:eastAsia="Quattrocento Sans" w:hAnsi="Arial" w:cs="Arial"/>
        </w:rPr>
      </w:pPr>
      <w:r w:rsidRPr="00A17130">
        <w:rPr>
          <w:rFonts w:ascii="Arial" w:eastAsia="Quattrocento Sans" w:hAnsi="Arial" w:cs="Arial"/>
        </w:rPr>
        <w:br/>
      </w:r>
      <w:r w:rsidRPr="00A17130">
        <w:rPr>
          <w:rFonts w:ascii="Arial" w:eastAsia="Quattrocento Sans" w:hAnsi="Arial" w:cs="Arial"/>
          <w:noProof/>
        </w:rPr>
        <w:drawing>
          <wp:inline distT="0" distB="0" distL="114300" distR="114300" wp14:anchorId="25DA0CCB" wp14:editId="3A5BE3CB">
            <wp:extent cx="2114550" cy="4572000"/>
            <wp:effectExtent l="0" t="0" r="0" b="0"/>
            <wp:docPr id="1645677986"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0"/>
                    <a:srcRect/>
                    <a:stretch>
                      <a:fillRect/>
                    </a:stretch>
                  </pic:blipFill>
                  <pic:spPr>
                    <a:xfrm>
                      <a:off x="0" y="0"/>
                      <a:ext cx="2114550" cy="4572000"/>
                    </a:xfrm>
                    <a:prstGeom prst="rect">
                      <a:avLst/>
                    </a:prstGeom>
                    <a:ln/>
                  </pic:spPr>
                </pic:pic>
              </a:graphicData>
            </a:graphic>
          </wp:inline>
        </w:drawing>
      </w:r>
      <w:r w:rsidRPr="00A17130">
        <w:rPr>
          <w:rFonts w:ascii="Arial" w:eastAsia="Quattrocento Sans" w:hAnsi="Arial" w:cs="Arial"/>
          <w:noProof/>
        </w:rPr>
        <w:drawing>
          <wp:inline distT="0" distB="0" distL="114300" distR="114300" wp14:anchorId="0C7F30CC" wp14:editId="067FC21A">
            <wp:extent cx="2114550" cy="4572000"/>
            <wp:effectExtent l="0" t="0" r="0" b="0"/>
            <wp:docPr id="1645677988"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1"/>
                    <a:srcRect/>
                    <a:stretch>
                      <a:fillRect/>
                    </a:stretch>
                  </pic:blipFill>
                  <pic:spPr>
                    <a:xfrm>
                      <a:off x="0" y="0"/>
                      <a:ext cx="2114550" cy="4572000"/>
                    </a:xfrm>
                    <a:prstGeom prst="rect">
                      <a:avLst/>
                    </a:prstGeom>
                    <a:ln/>
                  </pic:spPr>
                </pic:pic>
              </a:graphicData>
            </a:graphic>
          </wp:inline>
        </w:drawing>
      </w:r>
    </w:p>
    <w:p w14:paraId="73F624FE" w14:textId="77777777" w:rsidR="001975A1" w:rsidRPr="00A17130" w:rsidRDefault="006563CE" w:rsidP="00A17130">
      <w:pPr>
        <w:spacing w:line="360" w:lineRule="auto"/>
        <w:rPr>
          <w:rFonts w:ascii="Arial" w:eastAsia="Quattrocento Sans" w:hAnsi="Arial" w:cs="Arial"/>
        </w:rPr>
      </w:pPr>
      <w:r w:rsidRPr="00A17130">
        <w:rPr>
          <w:rFonts w:ascii="Arial" w:eastAsia="Quattrocento Sans" w:hAnsi="Arial" w:cs="Arial"/>
          <w:noProof/>
        </w:rPr>
        <w:lastRenderedPageBreak/>
        <w:drawing>
          <wp:inline distT="0" distB="0" distL="114300" distR="114300" wp14:anchorId="6E461790" wp14:editId="1202F164">
            <wp:extent cx="2114550" cy="4572000"/>
            <wp:effectExtent l="0" t="0" r="0" b="0"/>
            <wp:docPr id="1645677987"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12"/>
                    <a:srcRect/>
                    <a:stretch>
                      <a:fillRect/>
                    </a:stretch>
                  </pic:blipFill>
                  <pic:spPr>
                    <a:xfrm>
                      <a:off x="0" y="0"/>
                      <a:ext cx="2114550" cy="4572000"/>
                    </a:xfrm>
                    <a:prstGeom prst="rect">
                      <a:avLst/>
                    </a:prstGeom>
                    <a:ln/>
                  </pic:spPr>
                </pic:pic>
              </a:graphicData>
            </a:graphic>
          </wp:inline>
        </w:drawing>
      </w:r>
      <w:r w:rsidRPr="00A17130">
        <w:rPr>
          <w:rFonts w:ascii="Arial" w:eastAsia="Quattrocento Sans" w:hAnsi="Arial" w:cs="Arial"/>
          <w:noProof/>
        </w:rPr>
        <w:drawing>
          <wp:inline distT="0" distB="0" distL="114300" distR="114300" wp14:anchorId="15F34965" wp14:editId="315366C8">
            <wp:extent cx="2114550" cy="4572000"/>
            <wp:effectExtent l="0" t="0" r="0" b="0"/>
            <wp:docPr id="164567798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3"/>
                    <a:srcRect/>
                    <a:stretch>
                      <a:fillRect/>
                    </a:stretch>
                  </pic:blipFill>
                  <pic:spPr>
                    <a:xfrm>
                      <a:off x="0" y="0"/>
                      <a:ext cx="2114550" cy="4572000"/>
                    </a:xfrm>
                    <a:prstGeom prst="rect">
                      <a:avLst/>
                    </a:prstGeom>
                    <a:ln/>
                  </pic:spPr>
                </pic:pic>
              </a:graphicData>
            </a:graphic>
          </wp:inline>
        </w:drawing>
      </w:r>
    </w:p>
    <w:p w14:paraId="44F607A1" w14:textId="77777777" w:rsidR="001975A1" w:rsidRPr="00A17130" w:rsidRDefault="006563CE" w:rsidP="00A17130">
      <w:pPr>
        <w:pStyle w:val="Heading1"/>
        <w:spacing w:line="360" w:lineRule="auto"/>
        <w:rPr>
          <w:rFonts w:ascii="Arial" w:hAnsi="Arial" w:cs="Arial"/>
          <w:sz w:val="22"/>
          <w:szCs w:val="22"/>
        </w:rPr>
      </w:pPr>
      <w:bookmarkStart w:id="5" w:name="_Toc100566173"/>
      <w:r w:rsidRPr="00A17130">
        <w:rPr>
          <w:rFonts w:ascii="Arial" w:hAnsi="Arial" w:cs="Arial"/>
          <w:sz w:val="22"/>
          <w:szCs w:val="22"/>
        </w:rPr>
        <w:t>Data</w:t>
      </w:r>
      <w:bookmarkEnd w:id="5"/>
      <w:r w:rsidRPr="00A17130">
        <w:rPr>
          <w:rFonts w:ascii="Arial" w:hAnsi="Arial" w:cs="Arial"/>
          <w:sz w:val="22"/>
          <w:szCs w:val="22"/>
        </w:rPr>
        <w:t xml:space="preserve"> </w:t>
      </w:r>
    </w:p>
    <w:p w14:paraId="6A423CEE" w14:textId="0595501C" w:rsidR="00EE0AAE" w:rsidRPr="00A17130" w:rsidRDefault="006563CE" w:rsidP="00A17130">
      <w:pPr>
        <w:spacing w:line="360" w:lineRule="auto"/>
        <w:rPr>
          <w:rFonts w:ascii="Arial" w:eastAsia="Quattrocento Sans" w:hAnsi="Arial" w:cs="Arial"/>
        </w:rPr>
      </w:pPr>
      <w:r w:rsidRPr="00A17130">
        <w:rPr>
          <w:rFonts w:ascii="Arial" w:eastAsia="Quattrocento Sans" w:hAnsi="Arial" w:cs="Arial"/>
        </w:rPr>
        <w:t xml:space="preserve">The serious bit to anonymise the data. If we use someone else's data, they need to be informed why their data has been used. (Data protection act 2018) after sending the survey out with a few questions to my university friends, I received answers from them. At the beginning the process is to clean data. It should be checked that the surveys that have been sent out are filled correctly or not, or even sometimes it is not filled at all, or sometimes the survey can be submitted more than one time. </w:t>
      </w:r>
      <w:r w:rsidR="00B23223" w:rsidRPr="00A17130">
        <w:rPr>
          <w:rFonts w:ascii="Arial" w:eastAsia="Quattrocento Sans" w:hAnsi="Arial" w:cs="Arial"/>
        </w:rPr>
        <w:t>So,</w:t>
      </w:r>
      <w:r w:rsidRPr="00A17130">
        <w:rPr>
          <w:rFonts w:ascii="Arial" w:eastAsia="Quattrocento Sans" w:hAnsi="Arial" w:cs="Arial"/>
        </w:rPr>
        <w:t xml:space="preserve"> it is better we check the responses and process it carefully. The data that has been collected by me was five questions. When I process data next it moves to information, knowledge, and wisdom. We should look at the size of data collection to collect real and true responses to make a successful report from it. (</w:t>
      </w:r>
      <w:proofErr w:type="spellStart"/>
      <w:r w:rsidRPr="00A17130">
        <w:rPr>
          <w:rFonts w:ascii="Arial" w:eastAsia="Quattrocento Sans" w:hAnsi="Arial" w:cs="Arial"/>
        </w:rPr>
        <w:t>kabir</w:t>
      </w:r>
      <w:proofErr w:type="spellEnd"/>
      <w:r w:rsidRPr="00A17130">
        <w:rPr>
          <w:rFonts w:ascii="Arial" w:eastAsia="Quattrocento Sans" w:hAnsi="Arial" w:cs="Arial"/>
        </w:rPr>
        <w:t>,</w:t>
      </w:r>
      <w:r w:rsidR="00B075CA">
        <w:rPr>
          <w:rFonts w:ascii="Arial" w:eastAsia="Quattrocento Sans" w:hAnsi="Arial" w:cs="Arial"/>
        </w:rPr>
        <w:t xml:space="preserve"> </w:t>
      </w:r>
      <w:r w:rsidRPr="00A17130">
        <w:rPr>
          <w:rFonts w:ascii="Arial" w:eastAsia="Quattrocento Sans" w:hAnsi="Arial" w:cs="Arial"/>
        </w:rPr>
        <w:t xml:space="preserve">2016) </w:t>
      </w:r>
    </w:p>
    <w:p w14:paraId="2AD177B3" w14:textId="77777777" w:rsidR="001975A1" w:rsidRPr="00A17130" w:rsidRDefault="006563CE" w:rsidP="00A17130">
      <w:pPr>
        <w:pStyle w:val="Heading1"/>
        <w:spacing w:line="360" w:lineRule="auto"/>
        <w:rPr>
          <w:rFonts w:ascii="Arial" w:hAnsi="Arial" w:cs="Arial"/>
          <w:sz w:val="22"/>
          <w:szCs w:val="22"/>
        </w:rPr>
      </w:pPr>
      <w:bookmarkStart w:id="6" w:name="_Toc100566174"/>
      <w:r w:rsidRPr="00A17130">
        <w:rPr>
          <w:rFonts w:ascii="Arial" w:hAnsi="Arial" w:cs="Arial"/>
          <w:sz w:val="22"/>
          <w:szCs w:val="22"/>
        </w:rPr>
        <w:lastRenderedPageBreak/>
        <w:t>Information</w:t>
      </w:r>
      <w:bookmarkEnd w:id="6"/>
    </w:p>
    <w:p w14:paraId="40E9E7B7" w14:textId="7250E7EF" w:rsidR="001975A1" w:rsidRPr="00A17130" w:rsidRDefault="006563CE" w:rsidP="00A17130">
      <w:pPr>
        <w:spacing w:line="360" w:lineRule="auto"/>
        <w:rPr>
          <w:rFonts w:ascii="Arial" w:eastAsia="Quattrocento Sans" w:hAnsi="Arial" w:cs="Arial"/>
        </w:rPr>
      </w:pPr>
      <w:r w:rsidRPr="00A17130">
        <w:rPr>
          <w:rFonts w:ascii="Arial" w:eastAsia="Quattrocento Sans" w:hAnsi="Arial" w:cs="Arial"/>
          <w:color w:val="000000"/>
        </w:rPr>
        <w:t xml:space="preserve">The second level </w:t>
      </w:r>
      <w:r w:rsidRPr="00A17130">
        <w:rPr>
          <w:rFonts w:ascii="Arial" w:eastAsia="Quattrocento Sans" w:hAnsi="Arial" w:cs="Arial"/>
        </w:rPr>
        <w:t>of the pyramid</w:t>
      </w:r>
      <w:r w:rsidRPr="00A17130">
        <w:rPr>
          <w:rFonts w:ascii="Arial" w:eastAsia="Quattrocento Sans" w:hAnsi="Arial" w:cs="Arial"/>
          <w:color w:val="000000"/>
        </w:rPr>
        <w:t xml:space="preserve"> is information. For this everyone should process their data. They should come across to have the </w:t>
      </w:r>
      <w:r w:rsidRPr="00A17130">
        <w:rPr>
          <w:rFonts w:ascii="Arial" w:eastAsia="Quattrocento Sans" w:hAnsi="Arial" w:cs="Arial"/>
        </w:rPr>
        <w:t>responses</w:t>
      </w:r>
      <w:r w:rsidRPr="00A17130">
        <w:rPr>
          <w:rFonts w:ascii="Arial" w:eastAsia="Quattrocento Sans" w:hAnsi="Arial" w:cs="Arial"/>
          <w:color w:val="000000"/>
        </w:rPr>
        <w:t xml:space="preserve"> for </w:t>
      </w:r>
      <w:r w:rsidRPr="00A17130">
        <w:rPr>
          <w:rFonts w:ascii="Arial" w:eastAsia="Quattrocento Sans" w:hAnsi="Arial" w:cs="Arial"/>
        </w:rPr>
        <w:t>who, what and where</w:t>
      </w:r>
      <w:r w:rsidRPr="00A17130">
        <w:rPr>
          <w:rFonts w:ascii="Arial" w:eastAsia="Quattrocento Sans" w:hAnsi="Arial" w:cs="Arial"/>
          <w:color w:val="000000"/>
        </w:rPr>
        <w:t xml:space="preserve"> questions. (</w:t>
      </w:r>
      <w:proofErr w:type="spellStart"/>
      <w:r w:rsidRPr="00A17130">
        <w:rPr>
          <w:rFonts w:ascii="Arial" w:eastAsia="Quattrocento Sans" w:hAnsi="Arial" w:cs="Arial"/>
          <w:color w:val="000000"/>
        </w:rPr>
        <w:t>Brahmachry</w:t>
      </w:r>
      <w:proofErr w:type="spellEnd"/>
      <w:r w:rsidR="00A17130" w:rsidRPr="00A17130">
        <w:rPr>
          <w:rFonts w:ascii="Arial" w:eastAsia="Quattrocento Sans" w:hAnsi="Arial" w:cs="Arial"/>
          <w:color w:val="000000"/>
        </w:rPr>
        <w:t xml:space="preserve">, </w:t>
      </w:r>
      <w:r w:rsidRPr="00A17130">
        <w:rPr>
          <w:rFonts w:ascii="Arial" w:eastAsia="Quattrocento Sans" w:hAnsi="Arial" w:cs="Arial"/>
          <w:color w:val="000000"/>
        </w:rPr>
        <w:t xml:space="preserve">2019) </w:t>
      </w:r>
    </w:p>
    <w:p w14:paraId="686B4194" w14:textId="4C2EF665" w:rsidR="001975A1" w:rsidRPr="00A17130" w:rsidRDefault="006563CE" w:rsidP="00A17130">
      <w:pPr>
        <w:spacing w:line="360" w:lineRule="auto"/>
        <w:rPr>
          <w:rFonts w:ascii="Arial" w:eastAsia="Quattrocento Sans" w:hAnsi="Arial" w:cs="Arial"/>
          <w:color w:val="000000"/>
        </w:rPr>
      </w:pPr>
      <w:r w:rsidRPr="00A17130">
        <w:rPr>
          <w:rFonts w:ascii="Arial" w:eastAsia="Quattrocento Sans" w:hAnsi="Arial" w:cs="Arial"/>
        </w:rPr>
        <w:t>I</w:t>
      </w:r>
      <w:r w:rsidRPr="00A17130">
        <w:rPr>
          <w:rFonts w:ascii="Arial" w:eastAsia="Quattrocento Sans" w:hAnsi="Arial" w:cs="Arial"/>
          <w:color w:val="000000"/>
        </w:rPr>
        <w:t>nformation data turned out into a detailed explanation. This can happen by calculating data first. Information is always meaningful as per data. Data do not have any meaning unless it's not processed to become information. (</w:t>
      </w:r>
      <w:proofErr w:type="spellStart"/>
      <w:r w:rsidRPr="00A17130">
        <w:rPr>
          <w:rFonts w:ascii="Arial" w:eastAsia="Quattrocento Sans" w:hAnsi="Arial" w:cs="Arial"/>
          <w:color w:val="000000"/>
        </w:rPr>
        <w:t>Baskarada</w:t>
      </w:r>
      <w:proofErr w:type="spellEnd"/>
      <w:r w:rsidRPr="00A17130">
        <w:rPr>
          <w:rFonts w:ascii="Arial" w:eastAsia="Quattrocento Sans" w:hAnsi="Arial" w:cs="Arial"/>
          <w:color w:val="000000"/>
        </w:rPr>
        <w:t xml:space="preserve"> and </w:t>
      </w:r>
      <w:proofErr w:type="spellStart"/>
      <w:r w:rsidRPr="00A17130">
        <w:rPr>
          <w:rFonts w:ascii="Arial" w:eastAsia="Quattrocento Sans" w:hAnsi="Arial" w:cs="Arial"/>
          <w:color w:val="000000"/>
        </w:rPr>
        <w:t>koronios</w:t>
      </w:r>
      <w:proofErr w:type="spellEnd"/>
      <w:r w:rsidR="00B075CA">
        <w:rPr>
          <w:rFonts w:ascii="Arial" w:eastAsia="Quattrocento Sans" w:hAnsi="Arial" w:cs="Arial"/>
          <w:color w:val="000000"/>
        </w:rPr>
        <w:t>,</w:t>
      </w:r>
      <w:r w:rsidRPr="00A17130">
        <w:rPr>
          <w:rFonts w:ascii="Arial" w:eastAsia="Quattrocento Sans" w:hAnsi="Arial" w:cs="Arial"/>
          <w:color w:val="000000"/>
        </w:rPr>
        <w:t xml:space="preserve"> 2013) </w:t>
      </w:r>
      <w:r w:rsidRPr="00A17130">
        <w:rPr>
          <w:rFonts w:ascii="Arial" w:eastAsia="Quattrocento Sans" w:hAnsi="Arial" w:cs="Arial"/>
          <w:color w:val="000000"/>
        </w:rPr>
        <w:br/>
      </w:r>
      <w:r w:rsidRPr="00A17130">
        <w:rPr>
          <w:rFonts w:ascii="Arial" w:eastAsia="Quattrocento Sans" w:hAnsi="Arial" w:cs="Arial"/>
        </w:rPr>
        <w:t>T</w:t>
      </w:r>
      <w:r w:rsidRPr="00A17130">
        <w:rPr>
          <w:rFonts w:ascii="Arial" w:eastAsia="Quattrocento Sans" w:hAnsi="Arial" w:cs="Arial"/>
          <w:color w:val="000000"/>
        </w:rPr>
        <w:t xml:space="preserve">he pyramid gives you </w:t>
      </w:r>
      <w:r w:rsidRPr="00A17130">
        <w:rPr>
          <w:rFonts w:ascii="Arial" w:eastAsia="Quattrocento Sans" w:hAnsi="Arial" w:cs="Arial"/>
        </w:rPr>
        <w:t xml:space="preserve">an </w:t>
      </w:r>
      <w:r w:rsidRPr="00A17130">
        <w:rPr>
          <w:rFonts w:ascii="Arial" w:eastAsia="Quattrocento Sans" w:hAnsi="Arial" w:cs="Arial"/>
          <w:color w:val="000000"/>
        </w:rPr>
        <w:t xml:space="preserve">idea of what data is then you can go forward to </w:t>
      </w:r>
      <w:r w:rsidRPr="00A17130">
        <w:rPr>
          <w:rFonts w:ascii="Arial" w:eastAsia="Quattrocento Sans" w:hAnsi="Arial" w:cs="Arial"/>
        </w:rPr>
        <w:t>Analyse</w:t>
      </w:r>
      <w:r w:rsidRPr="00A17130">
        <w:rPr>
          <w:rFonts w:ascii="Arial" w:eastAsia="Quattrocento Sans" w:hAnsi="Arial" w:cs="Arial"/>
          <w:color w:val="000000"/>
        </w:rPr>
        <w:t xml:space="preserve"> further. </w:t>
      </w:r>
    </w:p>
    <w:p w14:paraId="75BFAC65" w14:textId="77777777" w:rsidR="001975A1" w:rsidRPr="00A17130" w:rsidRDefault="006563CE" w:rsidP="00A17130">
      <w:pPr>
        <w:spacing w:line="360" w:lineRule="auto"/>
        <w:rPr>
          <w:rFonts w:ascii="Arial" w:eastAsia="Quattrocento Sans" w:hAnsi="Arial" w:cs="Arial"/>
        </w:rPr>
      </w:pPr>
      <w:r w:rsidRPr="00A17130">
        <w:rPr>
          <w:rFonts w:ascii="Arial" w:eastAsia="Quattrocento Sans" w:hAnsi="Arial" w:cs="Arial"/>
          <w:color w:val="000000"/>
        </w:rPr>
        <w:t xml:space="preserve"> </w:t>
      </w:r>
      <w:r w:rsidRPr="00A17130">
        <w:rPr>
          <w:rFonts w:ascii="Arial" w:eastAsia="Quattrocento Sans" w:hAnsi="Arial" w:cs="Arial"/>
        </w:rPr>
        <w:t>If we collect the average grit for each level and then count how many people got each level. For academic level it will work out the average grit.</w:t>
      </w:r>
      <w:r w:rsidRPr="00A17130">
        <w:rPr>
          <w:rFonts w:ascii="Arial" w:eastAsia="Quattrocento Sans" w:hAnsi="Arial" w:cs="Arial"/>
        </w:rPr>
        <w:br/>
      </w:r>
    </w:p>
    <w:p w14:paraId="55459288" w14:textId="77777777" w:rsidR="001975A1" w:rsidRPr="00A17130" w:rsidRDefault="006563CE" w:rsidP="00A17130">
      <w:pPr>
        <w:spacing w:line="360" w:lineRule="auto"/>
        <w:rPr>
          <w:rFonts w:ascii="Arial" w:eastAsia="Quattrocento Sans" w:hAnsi="Arial" w:cs="Arial"/>
          <w:color w:val="000000"/>
        </w:rPr>
      </w:pPr>
      <w:r w:rsidRPr="00A17130">
        <w:rPr>
          <w:rFonts w:ascii="Arial" w:eastAsia="Quattrocento Sans" w:hAnsi="Arial" w:cs="Arial"/>
          <w:color w:val="000000"/>
        </w:rPr>
        <w:t xml:space="preserve">We can </w:t>
      </w:r>
      <w:r w:rsidRPr="00A17130">
        <w:rPr>
          <w:rFonts w:ascii="Arial" w:eastAsia="Quattrocento Sans" w:hAnsi="Arial" w:cs="Arial"/>
        </w:rPr>
        <w:t>use</w:t>
      </w:r>
      <w:r w:rsidRPr="00A17130">
        <w:rPr>
          <w:rFonts w:ascii="Arial" w:eastAsia="Quattrocento Sans" w:hAnsi="Arial" w:cs="Arial"/>
          <w:color w:val="000000"/>
        </w:rPr>
        <w:t xml:space="preserve"> two methods to find out the results: pie chart and line chart. If we put data on a pie chart it is clearer and more visible than what data is showing. </w:t>
      </w:r>
    </w:p>
    <w:p w14:paraId="69133E5A" w14:textId="77777777" w:rsidR="001975A1" w:rsidRPr="00A17130" w:rsidRDefault="006563CE" w:rsidP="00A17130">
      <w:pPr>
        <w:spacing w:line="360" w:lineRule="auto"/>
        <w:rPr>
          <w:rFonts w:ascii="Arial" w:eastAsia="Quattrocento Sans" w:hAnsi="Arial" w:cs="Arial"/>
          <w:color w:val="000000"/>
        </w:rPr>
      </w:pPr>
      <w:r w:rsidRPr="00A17130">
        <w:rPr>
          <w:rFonts w:ascii="Arial" w:eastAsia="Quattrocento Sans" w:hAnsi="Arial" w:cs="Arial"/>
          <w:color w:val="000000"/>
        </w:rPr>
        <w:t>In th</w:t>
      </w:r>
      <w:r w:rsidRPr="00A17130">
        <w:rPr>
          <w:rFonts w:ascii="Arial" w:eastAsia="Quattrocento Sans" w:hAnsi="Arial" w:cs="Arial"/>
        </w:rPr>
        <w:t xml:space="preserve">e </w:t>
      </w:r>
      <w:r w:rsidRPr="00A17130">
        <w:rPr>
          <w:rFonts w:ascii="Arial" w:eastAsia="Quattrocento Sans" w:hAnsi="Arial" w:cs="Arial"/>
          <w:color w:val="000000"/>
        </w:rPr>
        <w:t>line chart, it will show Duckworth grit score. We can find the information. This is how we can get information from data. The next level is knowledge.</w:t>
      </w:r>
    </w:p>
    <w:p w14:paraId="53C86066" w14:textId="77777777" w:rsidR="001975A1" w:rsidRPr="00A17130" w:rsidRDefault="006563CE" w:rsidP="00A17130">
      <w:pPr>
        <w:pStyle w:val="Heading1"/>
        <w:spacing w:line="360" w:lineRule="auto"/>
        <w:rPr>
          <w:rFonts w:ascii="Arial" w:hAnsi="Arial" w:cs="Arial"/>
          <w:sz w:val="22"/>
          <w:szCs w:val="22"/>
        </w:rPr>
      </w:pPr>
      <w:bookmarkStart w:id="7" w:name="_Toc100566175"/>
      <w:r w:rsidRPr="00A17130">
        <w:rPr>
          <w:rFonts w:ascii="Arial" w:hAnsi="Arial" w:cs="Arial"/>
          <w:sz w:val="22"/>
          <w:szCs w:val="22"/>
        </w:rPr>
        <w:t>Knowledge</w:t>
      </w:r>
      <w:bookmarkEnd w:id="7"/>
    </w:p>
    <w:p w14:paraId="4926FB2D" w14:textId="77777777" w:rsidR="001975A1" w:rsidRPr="00A17130" w:rsidRDefault="006563CE" w:rsidP="00A17130">
      <w:pPr>
        <w:spacing w:line="360" w:lineRule="auto"/>
        <w:rPr>
          <w:rFonts w:ascii="Arial" w:eastAsia="Quattrocento Sans" w:hAnsi="Arial" w:cs="Arial"/>
          <w:color w:val="000000"/>
        </w:rPr>
      </w:pPr>
      <w:r w:rsidRPr="00A17130">
        <w:rPr>
          <w:rFonts w:ascii="Arial" w:eastAsia="Quattrocento Sans" w:hAnsi="Arial" w:cs="Arial"/>
          <w:color w:val="000000"/>
        </w:rPr>
        <w:t xml:space="preserve">According to Figueroa (2019), if we put data and information together, we can get knowledge. I want to say my idea </w:t>
      </w:r>
      <w:r w:rsidRPr="00A17130">
        <w:rPr>
          <w:rFonts w:ascii="Arial" w:eastAsia="Quattrocento Sans" w:hAnsi="Arial" w:cs="Arial"/>
        </w:rPr>
        <w:t>t</w:t>
      </w:r>
      <w:r w:rsidRPr="00A17130">
        <w:rPr>
          <w:rFonts w:ascii="Arial" w:eastAsia="Quattrocento Sans" w:hAnsi="Arial" w:cs="Arial"/>
          <w:color w:val="000000"/>
        </w:rPr>
        <w:t xml:space="preserve">hat I understand or what I have </w:t>
      </w:r>
      <w:r w:rsidRPr="00A17130">
        <w:rPr>
          <w:rFonts w:ascii="Arial" w:eastAsia="Quattrocento Sans" w:hAnsi="Arial" w:cs="Arial"/>
        </w:rPr>
        <w:t>completed. I became</w:t>
      </w:r>
      <w:r w:rsidRPr="00A17130">
        <w:rPr>
          <w:rFonts w:ascii="Arial" w:eastAsia="Quattrocento Sans" w:hAnsi="Arial" w:cs="Arial"/>
          <w:color w:val="000000"/>
        </w:rPr>
        <w:t xml:space="preserve"> confident on how to analyse data and information to create an important piece of </w:t>
      </w:r>
      <w:r w:rsidRPr="00A17130">
        <w:rPr>
          <w:rFonts w:ascii="Arial" w:eastAsia="Quattrocento Sans" w:hAnsi="Arial" w:cs="Arial"/>
        </w:rPr>
        <w:t xml:space="preserve">research </w:t>
      </w:r>
      <w:r w:rsidRPr="00A17130">
        <w:rPr>
          <w:rFonts w:ascii="Arial" w:eastAsia="Quattrocento Sans" w:hAnsi="Arial" w:cs="Arial"/>
          <w:color w:val="000000"/>
        </w:rPr>
        <w:t xml:space="preserve">and share it with others, but with knowledge you can say your idea with evidence of information and data that you have collected. </w:t>
      </w:r>
    </w:p>
    <w:p w14:paraId="777ECA2E" w14:textId="77777777" w:rsidR="001975A1" w:rsidRPr="00A17130" w:rsidRDefault="006563CE" w:rsidP="00A17130">
      <w:pPr>
        <w:spacing w:line="360" w:lineRule="auto"/>
        <w:rPr>
          <w:rFonts w:ascii="Arial" w:eastAsia="Quattrocento Sans" w:hAnsi="Arial" w:cs="Arial"/>
          <w:color w:val="000000"/>
        </w:rPr>
      </w:pPr>
      <w:r w:rsidRPr="00A17130">
        <w:rPr>
          <w:rFonts w:ascii="Arial" w:eastAsia="Quattrocento Sans" w:hAnsi="Arial" w:cs="Arial"/>
          <w:color w:val="000000"/>
        </w:rPr>
        <w:t>Knowledge compares primary data and secondary data (</w:t>
      </w:r>
      <w:proofErr w:type="spellStart"/>
      <w:r w:rsidRPr="00A17130">
        <w:rPr>
          <w:rFonts w:ascii="Arial" w:eastAsia="Quattrocento Sans" w:hAnsi="Arial" w:cs="Arial"/>
          <w:color w:val="000000"/>
        </w:rPr>
        <w:t>Stechies</w:t>
      </w:r>
      <w:proofErr w:type="spellEnd"/>
      <w:r w:rsidRPr="00A17130">
        <w:rPr>
          <w:rFonts w:ascii="Arial" w:eastAsia="Quattrocento Sans" w:hAnsi="Arial" w:cs="Arial"/>
          <w:color w:val="000000"/>
        </w:rPr>
        <w:t xml:space="preserve"> 2019) with primary data we can get information the way it is we do not use other work it can be many forms for example bar charts etc.</w:t>
      </w:r>
    </w:p>
    <w:p w14:paraId="093DED57" w14:textId="772CE22E" w:rsidR="001975A1" w:rsidRPr="00A17130" w:rsidRDefault="006563CE" w:rsidP="00A17130">
      <w:pPr>
        <w:spacing w:line="360" w:lineRule="auto"/>
        <w:rPr>
          <w:rFonts w:ascii="Arial" w:eastAsia="Quattrocento Sans" w:hAnsi="Arial" w:cs="Arial"/>
          <w:color w:val="000000"/>
        </w:rPr>
      </w:pPr>
      <w:r w:rsidRPr="00A17130">
        <w:rPr>
          <w:rFonts w:ascii="Arial" w:eastAsia="Quattrocento Sans" w:hAnsi="Arial" w:cs="Arial"/>
          <w:color w:val="000000"/>
        </w:rPr>
        <w:t xml:space="preserve">Secondary data is getting information from other work, or you compare your work with others. Like </w:t>
      </w:r>
      <w:r w:rsidRPr="00A17130">
        <w:rPr>
          <w:rFonts w:ascii="Arial" w:eastAsia="Quattrocento Sans" w:hAnsi="Arial" w:cs="Arial"/>
        </w:rPr>
        <w:t xml:space="preserve">newspapers, the </w:t>
      </w:r>
      <w:r w:rsidR="006506A0" w:rsidRPr="00A17130">
        <w:rPr>
          <w:rFonts w:ascii="Arial" w:eastAsia="Quattrocento Sans" w:hAnsi="Arial" w:cs="Arial"/>
        </w:rPr>
        <w:t>internet,</w:t>
      </w:r>
      <w:r w:rsidRPr="00A17130">
        <w:rPr>
          <w:rFonts w:ascii="Arial" w:eastAsia="Quattrocento Sans" w:hAnsi="Arial" w:cs="Arial"/>
          <w:color w:val="000000"/>
        </w:rPr>
        <w:t xml:space="preserve"> or articles etc.</w:t>
      </w:r>
    </w:p>
    <w:p w14:paraId="27C6E764" w14:textId="77777777" w:rsidR="001975A1" w:rsidRPr="00A17130" w:rsidRDefault="006563CE" w:rsidP="00A17130">
      <w:pPr>
        <w:pStyle w:val="Heading1"/>
        <w:spacing w:line="360" w:lineRule="auto"/>
        <w:rPr>
          <w:rFonts w:ascii="Arial" w:hAnsi="Arial" w:cs="Arial"/>
          <w:sz w:val="22"/>
          <w:szCs w:val="22"/>
        </w:rPr>
      </w:pPr>
      <w:bookmarkStart w:id="8" w:name="_Toc100566176"/>
      <w:r w:rsidRPr="00A17130">
        <w:rPr>
          <w:rFonts w:ascii="Arial" w:hAnsi="Arial" w:cs="Arial"/>
          <w:sz w:val="22"/>
          <w:szCs w:val="22"/>
        </w:rPr>
        <w:t>Wisdom</w:t>
      </w:r>
      <w:bookmarkEnd w:id="8"/>
    </w:p>
    <w:p w14:paraId="14A7B76E" w14:textId="77777777" w:rsidR="001975A1" w:rsidRPr="00A17130" w:rsidRDefault="006563CE" w:rsidP="00A17130">
      <w:pPr>
        <w:spacing w:line="360" w:lineRule="auto"/>
        <w:rPr>
          <w:rFonts w:ascii="Arial" w:eastAsia="Quattrocento Sans" w:hAnsi="Arial" w:cs="Arial"/>
          <w:color w:val="000000"/>
        </w:rPr>
      </w:pPr>
      <w:r w:rsidRPr="00A17130">
        <w:rPr>
          <w:rFonts w:ascii="Arial" w:eastAsia="Quattrocento Sans" w:hAnsi="Arial" w:cs="Arial"/>
          <w:color w:val="000000"/>
        </w:rPr>
        <w:t>The fourth one is wisdom. According (Liew, 2013), wisdom is the last level on the model</w:t>
      </w:r>
      <w:r w:rsidRPr="00A17130">
        <w:rPr>
          <w:rFonts w:ascii="Arial" w:eastAsia="Quattrocento Sans" w:hAnsi="Arial" w:cs="Arial"/>
        </w:rPr>
        <w:t>. W</w:t>
      </w:r>
      <w:r w:rsidRPr="00A17130">
        <w:rPr>
          <w:rFonts w:ascii="Arial" w:eastAsia="Quattrocento Sans" w:hAnsi="Arial" w:cs="Arial"/>
          <w:color w:val="000000"/>
        </w:rPr>
        <w:t>isdom is more than knowledge. Wisdom is a shape of acknowledgement, a model or set of concepts .</w:t>
      </w:r>
      <w:r w:rsidRPr="00A17130">
        <w:rPr>
          <w:rFonts w:ascii="Arial" w:eastAsia="Quattrocento Sans" w:hAnsi="Arial" w:cs="Arial"/>
        </w:rPr>
        <w:t>It is</w:t>
      </w:r>
      <w:r w:rsidRPr="00A17130">
        <w:rPr>
          <w:rFonts w:ascii="Arial" w:eastAsia="Quattrocento Sans" w:hAnsi="Arial" w:cs="Arial"/>
          <w:color w:val="000000"/>
        </w:rPr>
        <w:t xml:space="preserve"> the final destination and body of reference. We can </w:t>
      </w:r>
      <w:r w:rsidRPr="00A17130">
        <w:rPr>
          <w:rFonts w:ascii="Arial" w:eastAsia="Quattrocento Sans" w:hAnsi="Arial" w:cs="Arial"/>
        </w:rPr>
        <w:t>reach wisdom</w:t>
      </w:r>
      <w:r w:rsidRPr="00A17130">
        <w:rPr>
          <w:rFonts w:ascii="Arial" w:eastAsia="Quattrocento Sans" w:hAnsi="Arial" w:cs="Arial"/>
          <w:color w:val="000000"/>
        </w:rPr>
        <w:t xml:space="preserve"> after a lot of experience. Wisdom means being mature. Getting lots of experience you can have a good </w:t>
      </w:r>
      <w:r w:rsidRPr="00A17130">
        <w:rPr>
          <w:rFonts w:ascii="Arial" w:eastAsia="Quattrocento Sans" w:hAnsi="Arial" w:cs="Arial"/>
          <w:color w:val="000000"/>
        </w:rPr>
        <w:lastRenderedPageBreak/>
        <w:t xml:space="preserve">and deep knowledge so you can </w:t>
      </w:r>
      <w:r w:rsidRPr="00A17130">
        <w:rPr>
          <w:rFonts w:ascii="Arial" w:eastAsia="Quattrocento Sans" w:hAnsi="Arial" w:cs="Arial"/>
        </w:rPr>
        <w:t>get the correct</w:t>
      </w:r>
      <w:r w:rsidRPr="00A17130">
        <w:rPr>
          <w:rFonts w:ascii="Arial" w:eastAsia="Quattrocento Sans" w:hAnsi="Arial" w:cs="Arial"/>
          <w:color w:val="000000"/>
        </w:rPr>
        <w:t xml:space="preserve"> article. It can make you motivate </w:t>
      </w:r>
      <w:r w:rsidRPr="00A17130">
        <w:rPr>
          <w:rFonts w:ascii="Arial" w:eastAsia="Quattrocento Sans" w:hAnsi="Arial" w:cs="Arial"/>
        </w:rPr>
        <w:t>others</w:t>
      </w:r>
      <w:r w:rsidRPr="00A17130">
        <w:rPr>
          <w:rFonts w:ascii="Arial" w:eastAsia="Quattrocento Sans" w:hAnsi="Arial" w:cs="Arial"/>
          <w:color w:val="000000"/>
        </w:rPr>
        <w:t xml:space="preserve"> and assist them with wisdom.</w:t>
      </w:r>
      <w:r w:rsidRPr="00A17130">
        <w:rPr>
          <w:rFonts w:ascii="Arial" w:eastAsia="Quattrocento Sans" w:hAnsi="Arial" w:cs="Arial"/>
        </w:rPr>
        <w:t xml:space="preserve"> W</w:t>
      </w:r>
      <w:r w:rsidRPr="00A17130">
        <w:rPr>
          <w:rFonts w:ascii="Arial" w:eastAsia="Quattrocento Sans" w:hAnsi="Arial" w:cs="Arial"/>
          <w:color w:val="000000"/>
        </w:rPr>
        <w:t xml:space="preserve">isdom makes you more self-confident and </w:t>
      </w:r>
      <w:r w:rsidRPr="00A17130">
        <w:rPr>
          <w:rFonts w:ascii="Arial" w:eastAsia="Quattrocento Sans" w:hAnsi="Arial" w:cs="Arial"/>
        </w:rPr>
        <w:t>assists</w:t>
      </w:r>
      <w:r w:rsidRPr="00A17130">
        <w:rPr>
          <w:rFonts w:ascii="Arial" w:eastAsia="Quattrocento Sans" w:hAnsi="Arial" w:cs="Arial"/>
          <w:color w:val="000000"/>
        </w:rPr>
        <w:t xml:space="preserve"> you w</w:t>
      </w:r>
      <w:r w:rsidRPr="00A17130">
        <w:rPr>
          <w:rFonts w:ascii="Arial" w:eastAsia="Quattrocento Sans" w:hAnsi="Arial" w:cs="Arial"/>
        </w:rPr>
        <w:t>ith</w:t>
      </w:r>
      <w:r w:rsidRPr="00A17130">
        <w:rPr>
          <w:rFonts w:ascii="Arial" w:eastAsia="Quattrocento Sans" w:hAnsi="Arial" w:cs="Arial"/>
          <w:color w:val="000000"/>
        </w:rPr>
        <w:t xml:space="preserve"> expanding even more. In my experience if we compare pie charts and line chart secondary data with primary data, we can achieve wisdom at last!</w:t>
      </w:r>
    </w:p>
    <w:p w14:paraId="0134B11C" w14:textId="77777777" w:rsidR="001975A1" w:rsidRPr="00A17130" w:rsidRDefault="001975A1" w:rsidP="00A17130">
      <w:pPr>
        <w:spacing w:line="360" w:lineRule="auto"/>
        <w:rPr>
          <w:rFonts w:ascii="Arial" w:eastAsia="Quattrocento Sans" w:hAnsi="Arial" w:cs="Arial"/>
          <w:color w:val="000000"/>
        </w:rPr>
      </w:pPr>
    </w:p>
    <w:p w14:paraId="6D5811BB" w14:textId="77777777" w:rsidR="006506A0" w:rsidRPr="00A17130" w:rsidRDefault="006563CE" w:rsidP="00A17130">
      <w:pPr>
        <w:pStyle w:val="Heading1"/>
        <w:spacing w:line="360" w:lineRule="auto"/>
        <w:rPr>
          <w:rFonts w:ascii="Arial" w:hAnsi="Arial" w:cs="Arial"/>
          <w:sz w:val="22"/>
          <w:szCs w:val="22"/>
        </w:rPr>
      </w:pPr>
      <w:bookmarkStart w:id="9" w:name="_Toc100566177"/>
      <w:r w:rsidRPr="00A17130">
        <w:rPr>
          <w:rFonts w:ascii="Arial" w:hAnsi="Arial" w:cs="Arial"/>
          <w:sz w:val="22"/>
          <w:szCs w:val="22"/>
        </w:rPr>
        <w:t>Conclusion</w:t>
      </w:r>
      <w:bookmarkEnd w:id="9"/>
    </w:p>
    <w:p w14:paraId="5A0DDF15" w14:textId="0102AD0C" w:rsidR="001975A1" w:rsidRPr="00A17130" w:rsidRDefault="006563CE" w:rsidP="00A17130">
      <w:pPr>
        <w:spacing w:line="360" w:lineRule="auto"/>
        <w:rPr>
          <w:rFonts w:ascii="Arial" w:eastAsia="Quattrocento Sans" w:hAnsi="Arial" w:cs="Arial"/>
          <w:b/>
          <w:color w:val="000000"/>
        </w:rPr>
      </w:pPr>
      <w:r w:rsidRPr="00A17130">
        <w:rPr>
          <w:rFonts w:ascii="Arial" w:eastAsia="Quattrocento Sans" w:hAnsi="Arial" w:cs="Arial"/>
          <w:color w:val="000000"/>
        </w:rPr>
        <w:t xml:space="preserve">I want to mention the summary and key points of the research that I have written are about digital tools that are most used for collaboration at UWTSD and how we use technology to collaborate at UWTSD. </w:t>
      </w:r>
      <w:r w:rsidR="00E05462" w:rsidRPr="00A17130">
        <w:rPr>
          <w:rFonts w:ascii="Arial" w:eastAsia="Quattrocento Sans" w:hAnsi="Arial" w:cs="Arial"/>
        </w:rPr>
        <w:t>Next,</w:t>
      </w:r>
      <w:r w:rsidRPr="00A17130">
        <w:rPr>
          <w:rFonts w:ascii="Arial" w:eastAsia="Quattrocento Sans" w:hAnsi="Arial" w:cs="Arial"/>
          <w:color w:val="000000"/>
        </w:rPr>
        <w:t xml:space="preserve"> I talked about data collection and analysis and the use of tools which </w:t>
      </w:r>
      <w:r w:rsidRPr="00A17130">
        <w:rPr>
          <w:rFonts w:ascii="Arial" w:eastAsia="Quattrocento Sans" w:hAnsi="Arial" w:cs="Arial"/>
        </w:rPr>
        <w:t>students</w:t>
      </w:r>
      <w:r w:rsidRPr="00A17130">
        <w:rPr>
          <w:rFonts w:ascii="Arial" w:eastAsia="Quattrocento Sans" w:hAnsi="Arial" w:cs="Arial"/>
          <w:color w:val="000000"/>
        </w:rPr>
        <w:t xml:space="preserve"> mostly </w:t>
      </w:r>
      <w:r w:rsidRPr="00A17130">
        <w:rPr>
          <w:rFonts w:ascii="Arial" w:eastAsia="Quattrocento Sans" w:hAnsi="Arial" w:cs="Arial"/>
        </w:rPr>
        <w:t>use, that</w:t>
      </w:r>
      <w:r w:rsidRPr="00A17130">
        <w:rPr>
          <w:rFonts w:ascii="Arial" w:eastAsia="Quattrocento Sans" w:hAnsi="Arial" w:cs="Arial"/>
          <w:color w:val="000000"/>
        </w:rPr>
        <w:t xml:space="preserve"> is Microsoft teams which </w:t>
      </w:r>
      <w:r w:rsidRPr="00A17130">
        <w:rPr>
          <w:rFonts w:ascii="Arial" w:eastAsia="Quattrocento Sans" w:hAnsi="Arial" w:cs="Arial"/>
        </w:rPr>
        <w:t>are being</w:t>
      </w:r>
      <w:r w:rsidRPr="00A17130">
        <w:rPr>
          <w:rFonts w:ascii="Arial" w:eastAsia="Quattrocento Sans" w:hAnsi="Arial" w:cs="Arial"/>
          <w:color w:val="000000"/>
        </w:rPr>
        <w:t xml:space="preserve"> used for online classes etc. Outlook </w:t>
      </w:r>
      <w:r w:rsidRPr="00A17130">
        <w:rPr>
          <w:rFonts w:ascii="Arial" w:eastAsia="Quattrocento Sans" w:hAnsi="Arial" w:cs="Arial"/>
        </w:rPr>
        <w:t>is a useful</w:t>
      </w:r>
      <w:r w:rsidRPr="00A17130">
        <w:rPr>
          <w:rFonts w:ascii="Arial" w:eastAsia="Quattrocento Sans" w:hAnsi="Arial" w:cs="Arial"/>
          <w:color w:val="000000"/>
        </w:rPr>
        <w:t xml:space="preserve"> tool for </w:t>
      </w:r>
      <w:r w:rsidRPr="00A17130">
        <w:rPr>
          <w:rFonts w:ascii="Arial" w:eastAsia="Quattrocento Sans" w:hAnsi="Arial" w:cs="Arial"/>
        </w:rPr>
        <w:t>students</w:t>
      </w:r>
      <w:r w:rsidRPr="00A17130">
        <w:rPr>
          <w:rFonts w:ascii="Arial" w:eastAsia="Quattrocento Sans" w:hAnsi="Arial" w:cs="Arial"/>
          <w:color w:val="000000"/>
        </w:rPr>
        <w:t xml:space="preserve"> </w:t>
      </w:r>
      <w:r w:rsidRPr="00A17130">
        <w:rPr>
          <w:rFonts w:ascii="Arial" w:eastAsia="Quattrocento Sans" w:hAnsi="Arial" w:cs="Arial"/>
        </w:rPr>
        <w:t>that</w:t>
      </w:r>
      <w:r w:rsidRPr="00A17130">
        <w:rPr>
          <w:rFonts w:ascii="Arial" w:eastAsia="Quattrocento Sans" w:hAnsi="Arial" w:cs="Arial"/>
          <w:color w:val="000000"/>
        </w:rPr>
        <w:t xml:space="preserve"> can receive their emails from the university easily, and use of WhatsApp is also common between students which I mention </w:t>
      </w:r>
      <w:r w:rsidRPr="00A17130">
        <w:rPr>
          <w:rFonts w:ascii="Arial" w:eastAsia="Quattrocento Sans" w:hAnsi="Arial" w:cs="Arial"/>
        </w:rPr>
        <w:t>in my</w:t>
      </w:r>
      <w:r w:rsidRPr="00A17130">
        <w:rPr>
          <w:rFonts w:ascii="Arial" w:eastAsia="Quattrocento Sans" w:hAnsi="Arial" w:cs="Arial"/>
          <w:color w:val="000000"/>
        </w:rPr>
        <w:t xml:space="preserve"> report.</w:t>
      </w:r>
    </w:p>
    <w:p w14:paraId="557D5A54" w14:textId="3C6F7DF8" w:rsidR="00474038" w:rsidRPr="00A17130" w:rsidRDefault="006563CE" w:rsidP="00A17130">
      <w:pPr>
        <w:pStyle w:val="Heading1"/>
      </w:pPr>
      <w:bookmarkStart w:id="10" w:name="_Toc100566178"/>
      <w:r w:rsidRPr="008B4222">
        <w:t>REFERENCES</w:t>
      </w:r>
      <w:bookmarkEnd w:id="10"/>
    </w:p>
    <w:p w14:paraId="1AC2F016" w14:textId="6E49BC15" w:rsidR="00F055BC" w:rsidRPr="004813C4" w:rsidRDefault="008A71FF" w:rsidP="004813C4">
      <w:pPr>
        <w:pStyle w:val="ListParagraph"/>
        <w:numPr>
          <w:ilvl w:val="0"/>
          <w:numId w:val="9"/>
        </w:numPr>
        <w:spacing w:line="360" w:lineRule="auto"/>
        <w:rPr>
          <w:rFonts w:ascii="Arial" w:eastAsia="Times New Roman" w:hAnsi="Arial" w:cs="Arial"/>
        </w:rPr>
      </w:pPr>
      <w:proofErr w:type="spellStart"/>
      <w:r w:rsidRPr="004813C4">
        <w:rPr>
          <w:rFonts w:ascii="Arial" w:eastAsia="Times New Roman" w:hAnsi="Arial" w:cs="Arial"/>
        </w:rPr>
        <w:t>Baskarada</w:t>
      </w:r>
      <w:proofErr w:type="spellEnd"/>
      <w:r w:rsidRPr="004813C4">
        <w:rPr>
          <w:rFonts w:ascii="Arial" w:eastAsia="Times New Roman" w:hAnsi="Arial" w:cs="Arial"/>
        </w:rPr>
        <w:t xml:space="preserve">, S and </w:t>
      </w:r>
      <w:proofErr w:type="spellStart"/>
      <w:r w:rsidRPr="004813C4">
        <w:rPr>
          <w:rFonts w:ascii="Arial" w:eastAsia="Times New Roman" w:hAnsi="Arial" w:cs="Arial"/>
        </w:rPr>
        <w:t>Koronios</w:t>
      </w:r>
      <w:proofErr w:type="spellEnd"/>
      <w:r w:rsidRPr="004813C4">
        <w:rPr>
          <w:rFonts w:ascii="Arial" w:eastAsia="Times New Roman" w:hAnsi="Arial" w:cs="Arial"/>
        </w:rPr>
        <w:t>, A. (2013) ‘Data, Information, Knowledge, Wisdom (DIKW): A Semiotic Theoretical and Empirical Exploration of the Hierarchy and its Quality Dimension’ vol.18, No. 1,2013.</w:t>
      </w:r>
      <w:r w:rsidRPr="004813C4">
        <w:rPr>
          <w:rFonts w:ascii="Arial" w:eastAsia="Times New Roman" w:hAnsi="Arial" w:cs="Arial"/>
        </w:rPr>
        <w:br/>
        <w:t xml:space="preserve">Available at: </w:t>
      </w:r>
      <w:hyperlink r:id="rId14" w:history="1">
        <w:r w:rsidRPr="004813C4">
          <w:rPr>
            <w:rStyle w:val="Hyperlink"/>
            <w:rFonts w:ascii="Arial" w:eastAsia="Times New Roman" w:hAnsi="Arial" w:cs="Arial"/>
          </w:rPr>
          <w:t>https://papers.ssrn.com/sol3/papers.cfm?abstract_id=2304010</w:t>
        </w:r>
      </w:hyperlink>
      <w:r w:rsidRPr="004813C4">
        <w:rPr>
          <w:rFonts w:ascii="Arial" w:eastAsia="Times New Roman" w:hAnsi="Arial" w:cs="Arial"/>
        </w:rPr>
        <w:t xml:space="preserve"> </w:t>
      </w:r>
    </w:p>
    <w:p w14:paraId="5999E5D4" w14:textId="5F045CEF" w:rsidR="00C05D5D" w:rsidRDefault="008A71FF" w:rsidP="00C05D5D">
      <w:pPr>
        <w:spacing w:line="360" w:lineRule="auto"/>
        <w:rPr>
          <w:rFonts w:ascii="Arial" w:eastAsia="Times New Roman" w:hAnsi="Arial" w:cs="Arial"/>
        </w:rPr>
      </w:pPr>
      <w:r w:rsidRPr="00C05D5D">
        <w:rPr>
          <w:rFonts w:ascii="Arial" w:eastAsia="Times New Roman" w:hAnsi="Arial" w:cs="Arial"/>
        </w:rPr>
        <w:t>(Accessed 02 April 2022)</w:t>
      </w:r>
      <w:r w:rsidR="00C05D5D" w:rsidRPr="00C05D5D">
        <w:rPr>
          <w:rFonts w:ascii="Arial" w:eastAsia="Times New Roman" w:hAnsi="Arial" w:cs="Arial"/>
        </w:rPr>
        <w:t>.</w:t>
      </w:r>
    </w:p>
    <w:p w14:paraId="2B120D50" w14:textId="5AA8FF41" w:rsidR="004813C4" w:rsidRPr="004813C4" w:rsidRDefault="004813C4" w:rsidP="004813C4">
      <w:pPr>
        <w:pStyle w:val="ListParagraph"/>
        <w:numPr>
          <w:ilvl w:val="0"/>
          <w:numId w:val="9"/>
        </w:numPr>
        <w:spacing w:line="360" w:lineRule="auto"/>
        <w:rPr>
          <w:rFonts w:ascii="Arial" w:eastAsia="Times New Roman" w:hAnsi="Arial" w:cs="Arial"/>
        </w:rPr>
      </w:pPr>
      <w:proofErr w:type="spellStart"/>
      <w:r w:rsidRPr="004813C4">
        <w:rPr>
          <w:rFonts w:ascii="Arial" w:eastAsia="Times New Roman" w:hAnsi="Arial" w:cs="Arial"/>
        </w:rPr>
        <w:t>Brahmachary</w:t>
      </w:r>
      <w:proofErr w:type="spellEnd"/>
      <w:r w:rsidRPr="004813C4">
        <w:rPr>
          <w:rFonts w:ascii="Arial" w:eastAsia="Times New Roman" w:hAnsi="Arial" w:cs="Arial"/>
        </w:rPr>
        <w:t xml:space="preserve">, A. (2019) DIKW Model: Explaining the DIKW Pyramid or DIKW Hierarchy. Available at: </w:t>
      </w:r>
      <w:hyperlink r:id="rId15" w:history="1">
        <w:r w:rsidRPr="004813C4">
          <w:rPr>
            <w:rStyle w:val="Hyperlink"/>
            <w:rFonts w:ascii="Arial" w:eastAsia="Times New Roman" w:hAnsi="Arial" w:cs="Arial"/>
          </w:rPr>
          <w:t>https://www.certguidance.com/explaining-dikw-hierarchy</w:t>
        </w:r>
      </w:hyperlink>
      <w:r w:rsidRPr="004813C4">
        <w:rPr>
          <w:rFonts w:ascii="Arial" w:eastAsia="Times New Roman" w:hAnsi="Arial" w:cs="Arial"/>
        </w:rPr>
        <w:br/>
        <w:t>(Accessed 11 April 2022).</w:t>
      </w:r>
    </w:p>
    <w:p w14:paraId="456E146A" w14:textId="77777777" w:rsidR="004813C4" w:rsidRPr="004813C4" w:rsidRDefault="004813C4" w:rsidP="00C05D5D">
      <w:pPr>
        <w:spacing w:line="360" w:lineRule="auto"/>
        <w:rPr>
          <w:rFonts w:ascii="Arial" w:eastAsia="Times New Roman" w:hAnsi="Arial" w:cs="Arial"/>
          <w:b/>
          <w:bCs/>
        </w:rPr>
      </w:pPr>
    </w:p>
    <w:p w14:paraId="736AFC4A" w14:textId="66AB9AA3" w:rsidR="00F055BC" w:rsidRPr="004813C4" w:rsidRDefault="008A71FF" w:rsidP="004813C4">
      <w:pPr>
        <w:pStyle w:val="ListParagraph"/>
        <w:numPr>
          <w:ilvl w:val="0"/>
          <w:numId w:val="9"/>
        </w:numPr>
        <w:spacing w:line="360" w:lineRule="auto"/>
        <w:rPr>
          <w:rFonts w:ascii="Arial" w:eastAsia="Times New Roman" w:hAnsi="Arial" w:cs="Arial"/>
        </w:rPr>
      </w:pPr>
      <w:proofErr w:type="spellStart"/>
      <w:r w:rsidRPr="004813C4">
        <w:rPr>
          <w:rFonts w:ascii="Arial" w:eastAsia="Times New Roman" w:hAnsi="Arial" w:cs="Arial"/>
        </w:rPr>
        <w:t>Figureoa</w:t>
      </w:r>
      <w:proofErr w:type="spellEnd"/>
      <w:r w:rsidRPr="004813C4">
        <w:rPr>
          <w:rFonts w:ascii="Arial" w:eastAsia="Times New Roman" w:hAnsi="Arial" w:cs="Arial"/>
        </w:rPr>
        <w:t>, A. (2019) Data Demystified-DIKW model.</w:t>
      </w:r>
      <w:r w:rsidRPr="004813C4">
        <w:rPr>
          <w:rFonts w:ascii="Arial" w:eastAsia="Times New Roman" w:hAnsi="Arial" w:cs="Arial"/>
        </w:rPr>
        <w:br/>
        <w:t xml:space="preserve">Available at: </w:t>
      </w:r>
      <w:hyperlink r:id="rId16" w:history="1">
        <w:r w:rsidRPr="004813C4">
          <w:rPr>
            <w:rStyle w:val="Hyperlink"/>
            <w:rFonts w:ascii="Arial" w:eastAsia="Times New Roman" w:hAnsi="Arial" w:cs="Arial"/>
          </w:rPr>
          <w:t>https://towardsdatascience.com/rootstrap-dikw-model</w:t>
        </w:r>
      </w:hyperlink>
    </w:p>
    <w:p w14:paraId="258BA2B3" w14:textId="15A2F9B1" w:rsidR="004813C4" w:rsidRDefault="00F055BC" w:rsidP="004813C4">
      <w:pPr>
        <w:spacing w:line="360" w:lineRule="auto"/>
        <w:rPr>
          <w:rFonts w:ascii="Arial" w:eastAsia="Times New Roman" w:hAnsi="Arial" w:cs="Arial"/>
        </w:rPr>
      </w:pPr>
      <w:r w:rsidRPr="00C05D5D">
        <w:rPr>
          <w:rFonts w:ascii="Arial" w:eastAsia="Times New Roman" w:hAnsi="Arial" w:cs="Arial"/>
        </w:rPr>
        <w:t xml:space="preserve">(Accessed </w:t>
      </w:r>
      <w:r w:rsidRPr="00C05D5D">
        <w:rPr>
          <w:rFonts w:ascii="Arial" w:eastAsia="Times New Roman" w:hAnsi="Arial" w:cs="Arial"/>
        </w:rPr>
        <w:t>10</w:t>
      </w:r>
      <w:r w:rsidRPr="00C05D5D">
        <w:rPr>
          <w:rFonts w:ascii="Arial" w:eastAsia="Times New Roman" w:hAnsi="Arial" w:cs="Arial"/>
        </w:rPr>
        <w:t xml:space="preserve"> April 2022)</w:t>
      </w:r>
      <w:r w:rsidR="004813C4">
        <w:rPr>
          <w:rFonts w:ascii="Arial" w:eastAsia="Times New Roman" w:hAnsi="Arial" w:cs="Arial"/>
        </w:rPr>
        <w:t xml:space="preserve">. </w:t>
      </w:r>
    </w:p>
    <w:p w14:paraId="63EF5454" w14:textId="6355E870" w:rsidR="004813C4" w:rsidRPr="004813C4" w:rsidRDefault="004813C4" w:rsidP="004813C4">
      <w:pPr>
        <w:pStyle w:val="ListParagraph"/>
        <w:numPr>
          <w:ilvl w:val="0"/>
          <w:numId w:val="9"/>
        </w:numPr>
        <w:spacing w:line="360" w:lineRule="auto"/>
        <w:rPr>
          <w:rFonts w:ascii="Arial" w:hAnsi="Arial" w:cs="Arial"/>
          <w:color w:val="222222"/>
          <w:shd w:val="clear" w:color="auto" w:fill="FFFFFF"/>
        </w:rPr>
      </w:pPr>
      <w:r w:rsidRPr="004813C4">
        <w:rPr>
          <w:rFonts w:ascii="Arial" w:eastAsia="Times New Roman" w:hAnsi="Arial" w:cs="Arial"/>
        </w:rPr>
        <w:t xml:space="preserve">(HEINZ TSCHABITSCHER UPDATED,2020) </w:t>
      </w:r>
    </w:p>
    <w:p w14:paraId="6F83104D" w14:textId="77777777" w:rsidR="004813C4" w:rsidRPr="00C05D5D" w:rsidRDefault="004813C4" w:rsidP="004813C4">
      <w:pPr>
        <w:spacing w:line="360" w:lineRule="auto"/>
        <w:rPr>
          <w:rFonts w:ascii="Arial" w:eastAsia="Times New Roman" w:hAnsi="Arial" w:cs="Arial"/>
        </w:rPr>
      </w:pPr>
      <w:r w:rsidRPr="00C05D5D">
        <w:rPr>
          <w:rFonts w:ascii="Arial" w:eastAsia="Times New Roman" w:hAnsi="Arial" w:cs="Arial"/>
        </w:rPr>
        <w:t xml:space="preserve">Available at </w:t>
      </w:r>
      <w:hyperlink r:id="rId17" w:history="1">
        <w:r w:rsidRPr="00C05D5D">
          <w:rPr>
            <w:rStyle w:val="Hyperlink"/>
            <w:rFonts w:ascii="Arial" w:eastAsia="Times New Roman" w:hAnsi="Arial" w:cs="Arial"/>
          </w:rPr>
          <w:t>https://www.lifewire.com/microsoft-office-outlook-2010-email-1166876</w:t>
        </w:r>
      </w:hyperlink>
    </w:p>
    <w:p w14:paraId="1215487F" w14:textId="77777777" w:rsidR="004813C4" w:rsidRPr="00C05D5D" w:rsidRDefault="004813C4" w:rsidP="004813C4">
      <w:pPr>
        <w:spacing w:line="360" w:lineRule="auto"/>
        <w:rPr>
          <w:rFonts w:ascii="Arial" w:eastAsia="Times New Roman" w:hAnsi="Arial" w:cs="Arial"/>
        </w:rPr>
      </w:pPr>
      <w:r w:rsidRPr="00C05D5D">
        <w:rPr>
          <w:rFonts w:ascii="Arial" w:eastAsia="Times New Roman" w:hAnsi="Arial" w:cs="Arial"/>
        </w:rPr>
        <w:t>(Accessed 12 April 2022)</w:t>
      </w:r>
    </w:p>
    <w:p w14:paraId="626E7A17" w14:textId="1304FB0F" w:rsidR="004813C4" w:rsidRPr="004813C4" w:rsidRDefault="004813C4" w:rsidP="004813C4">
      <w:pPr>
        <w:pStyle w:val="ListParagraph"/>
        <w:numPr>
          <w:ilvl w:val="0"/>
          <w:numId w:val="9"/>
        </w:numPr>
        <w:spacing w:line="360" w:lineRule="auto"/>
        <w:rPr>
          <w:rFonts w:ascii="Arial" w:eastAsia="Times New Roman" w:hAnsi="Arial" w:cs="Arial"/>
        </w:rPr>
      </w:pPr>
      <w:r w:rsidRPr="004813C4">
        <w:rPr>
          <w:rFonts w:ascii="Arial" w:eastAsia="Times New Roman" w:hAnsi="Arial" w:cs="Arial"/>
        </w:rPr>
        <w:lastRenderedPageBreak/>
        <w:t>Kabir, S. (2016) ‘Methods of data collection’, pp.201-275.</w:t>
      </w:r>
      <w:r w:rsidRPr="004813C4">
        <w:rPr>
          <w:rFonts w:ascii="Arial" w:eastAsia="Times New Roman" w:hAnsi="Arial" w:cs="Arial"/>
        </w:rPr>
        <w:br/>
        <w:t>Available at:</w:t>
      </w:r>
      <w:r w:rsidRPr="004813C4">
        <w:rPr>
          <w:rFonts w:ascii="Arial" w:eastAsia="Times New Roman" w:hAnsi="Arial" w:cs="Arial"/>
        </w:rPr>
        <w:br/>
      </w:r>
      <w:hyperlink r:id="rId18" w:history="1">
        <w:r w:rsidRPr="004813C4">
          <w:rPr>
            <w:rStyle w:val="Hyperlink"/>
            <w:rFonts w:ascii="Arial" w:eastAsia="Times New Roman" w:hAnsi="Arial" w:cs="Arial"/>
          </w:rPr>
          <w:t>https://www.researchgate.net/publication/325846997_METHODS_OF_DATA_COLLECTION</w:t>
        </w:r>
      </w:hyperlink>
      <w:r w:rsidRPr="004813C4">
        <w:rPr>
          <w:rFonts w:ascii="Arial" w:eastAsia="Times New Roman" w:hAnsi="Arial" w:cs="Arial"/>
        </w:rPr>
        <w:br/>
        <w:t>(Accessed 01 April 2022)</w:t>
      </w:r>
    </w:p>
    <w:p w14:paraId="756C9250" w14:textId="77777777" w:rsidR="004813C4" w:rsidRDefault="004813C4" w:rsidP="004813C4">
      <w:pPr>
        <w:spacing w:line="360" w:lineRule="auto"/>
        <w:rPr>
          <w:rFonts w:ascii="Arial" w:eastAsia="Times New Roman" w:hAnsi="Arial" w:cs="Arial"/>
        </w:rPr>
      </w:pPr>
    </w:p>
    <w:p w14:paraId="073B0BE3" w14:textId="335E2828" w:rsidR="004813C4" w:rsidRPr="004813C4" w:rsidRDefault="004813C4" w:rsidP="004813C4">
      <w:pPr>
        <w:pStyle w:val="ListParagraph"/>
        <w:numPr>
          <w:ilvl w:val="0"/>
          <w:numId w:val="9"/>
        </w:numPr>
        <w:spacing w:line="360" w:lineRule="auto"/>
        <w:rPr>
          <w:rFonts w:ascii="Arial" w:hAnsi="Arial" w:cs="Arial"/>
          <w:color w:val="222222"/>
          <w:shd w:val="clear" w:color="auto" w:fill="FFFFFF"/>
        </w:rPr>
      </w:pPr>
      <w:r w:rsidRPr="004813C4">
        <w:rPr>
          <w:rFonts w:ascii="Arial" w:hAnsi="Arial" w:cs="Arial"/>
          <w:color w:val="222222"/>
          <w:shd w:val="clear" w:color="auto" w:fill="FFFFFF"/>
        </w:rPr>
        <w:t>Murphy, K.L. and Cifuentes, L., (2001). Using Web tools, collaborating, and learning online. </w:t>
      </w:r>
      <w:r w:rsidRPr="004813C4">
        <w:rPr>
          <w:rFonts w:ascii="Arial" w:hAnsi="Arial" w:cs="Arial"/>
          <w:i/>
          <w:iCs/>
          <w:color w:val="222222"/>
          <w:shd w:val="clear" w:color="auto" w:fill="FFFFFF"/>
        </w:rPr>
        <w:t>Distance Education</w:t>
      </w:r>
      <w:r w:rsidRPr="004813C4">
        <w:rPr>
          <w:rFonts w:ascii="Arial" w:hAnsi="Arial" w:cs="Arial"/>
          <w:color w:val="222222"/>
          <w:shd w:val="clear" w:color="auto" w:fill="FFFFFF"/>
        </w:rPr>
        <w:t>, </w:t>
      </w:r>
      <w:r w:rsidRPr="004813C4">
        <w:rPr>
          <w:rFonts w:ascii="Arial" w:hAnsi="Arial" w:cs="Arial"/>
          <w:i/>
          <w:iCs/>
          <w:color w:val="222222"/>
          <w:shd w:val="clear" w:color="auto" w:fill="FFFFFF"/>
        </w:rPr>
        <w:t>22</w:t>
      </w:r>
      <w:r w:rsidRPr="004813C4">
        <w:rPr>
          <w:rFonts w:ascii="Arial" w:hAnsi="Arial" w:cs="Arial"/>
          <w:color w:val="222222"/>
          <w:shd w:val="clear" w:color="auto" w:fill="FFFFFF"/>
        </w:rPr>
        <w:t>(2), pp.285-305.</w:t>
      </w:r>
    </w:p>
    <w:p w14:paraId="52F8D41B" w14:textId="130F97C2" w:rsidR="004813C4" w:rsidRPr="004813C4" w:rsidRDefault="004813C4" w:rsidP="004813C4">
      <w:pPr>
        <w:pStyle w:val="ListParagraph"/>
        <w:numPr>
          <w:ilvl w:val="0"/>
          <w:numId w:val="9"/>
        </w:numPr>
        <w:spacing w:line="360" w:lineRule="auto"/>
        <w:rPr>
          <w:rFonts w:ascii="Arial" w:eastAsia="Quattrocento Sans" w:hAnsi="Arial" w:cs="Arial"/>
        </w:rPr>
      </w:pPr>
      <w:r w:rsidRPr="004813C4">
        <w:rPr>
          <w:rFonts w:ascii="Arial" w:hAnsi="Arial" w:cs="Arial"/>
        </w:rPr>
        <w:t>(</w:t>
      </w:r>
      <w:hyperlink r:id="rId19">
        <w:r w:rsidRPr="004813C4">
          <w:rPr>
            <w:rFonts w:ascii="Arial" w:eastAsia="Quattrocento Sans" w:hAnsi="Arial" w:cs="Arial"/>
          </w:rPr>
          <w:t xml:space="preserve">Riyaz, 2021) </w:t>
        </w:r>
      </w:hyperlink>
    </w:p>
    <w:p w14:paraId="4FD06249" w14:textId="2F329986" w:rsidR="004813C4" w:rsidRPr="004813C4" w:rsidRDefault="004813C4" w:rsidP="004813C4">
      <w:pPr>
        <w:pStyle w:val="ListParagraph"/>
        <w:numPr>
          <w:ilvl w:val="0"/>
          <w:numId w:val="9"/>
        </w:numPr>
        <w:spacing w:line="360" w:lineRule="auto"/>
        <w:rPr>
          <w:rFonts w:ascii="Arial" w:hAnsi="Arial" w:cs="Arial"/>
          <w:color w:val="222222"/>
          <w:shd w:val="clear" w:color="auto" w:fill="FFFFFF"/>
        </w:rPr>
      </w:pPr>
      <w:r w:rsidRPr="004813C4">
        <w:rPr>
          <w:rFonts w:ascii="Arial" w:eastAsia="Times New Roman" w:hAnsi="Arial" w:cs="Arial"/>
        </w:rPr>
        <w:t xml:space="preserve">(Volume: 49 </w:t>
      </w:r>
      <w:proofErr w:type="gramStart"/>
      <w:r w:rsidRPr="004813C4">
        <w:rPr>
          <w:rFonts w:ascii="Arial" w:eastAsia="Times New Roman" w:hAnsi="Arial" w:cs="Arial"/>
        </w:rPr>
        <w:t>issue</w:t>
      </w:r>
      <w:proofErr w:type="gramEnd"/>
      <w:r w:rsidRPr="004813C4">
        <w:rPr>
          <w:rFonts w:ascii="Arial" w:eastAsia="Times New Roman" w:hAnsi="Arial" w:cs="Arial"/>
        </w:rPr>
        <w:t>: 2, page(s): 239-249)</w:t>
      </w:r>
    </w:p>
    <w:p w14:paraId="7CD9EFC5" w14:textId="77777777" w:rsidR="004813C4" w:rsidRPr="004813C4" w:rsidRDefault="004813C4" w:rsidP="004813C4">
      <w:pPr>
        <w:spacing w:line="360" w:lineRule="auto"/>
        <w:rPr>
          <w:rFonts w:ascii="Arial" w:hAnsi="Arial" w:cs="Arial"/>
          <w:b/>
          <w:bCs/>
          <w:color w:val="222222"/>
          <w:shd w:val="clear" w:color="auto" w:fill="FFFFFF"/>
        </w:rPr>
      </w:pPr>
    </w:p>
    <w:p w14:paraId="48DCA027" w14:textId="77777777" w:rsidR="004813C4" w:rsidRPr="004813C4" w:rsidRDefault="004813C4" w:rsidP="004813C4">
      <w:pPr>
        <w:spacing w:line="360" w:lineRule="auto"/>
        <w:rPr>
          <w:rFonts w:ascii="Arial" w:eastAsia="Times New Roman" w:hAnsi="Arial" w:cs="Arial"/>
        </w:rPr>
      </w:pPr>
    </w:p>
    <w:p w14:paraId="44D369E6" w14:textId="1FD86704" w:rsidR="001975A1" w:rsidRPr="00C05D5D" w:rsidRDefault="008A71FF" w:rsidP="00C05D5D">
      <w:pPr>
        <w:spacing w:line="360" w:lineRule="auto"/>
        <w:rPr>
          <w:rFonts w:ascii="Arial" w:eastAsia="Times New Roman" w:hAnsi="Arial" w:cs="Arial"/>
        </w:rPr>
      </w:pPr>
      <w:r w:rsidRPr="00C05D5D">
        <w:rPr>
          <w:rFonts w:ascii="Arial" w:eastAsia="Times New Roman" w:hAnsi="Arial" w:cs="Arial"/>
        </w:rPr>
        <w:br/>
      </w:r>
      <w:r w:rsidRPr="00C05D5D">
        <w:rPr>
          <w:rFonts w:ascii="Arial" w:eastAsia="Times New Roman" w:hAnsi="Arial" w:cs="Arial"/>
        </w:rPr>
        <w:br/>
      </w:r>
    </w:p>
    <w:p w14:paraId="7D927198" w14:textId="77777777" w:rsidR="001975A1" w:rsidRPr="00C05D5D" w:rsidRDefault="001975A1" w:rsidP="00C05D5D">
      <w:pPr>
        <w:spacing w:line="360" w:lineRule="auto"/>
        <w:rPr>
          <w:rFonts w:ascii="Arial" w:eastAsia="Quattrocento Sans" w:hAnsi="Arial" w:cs="Arial"/>
        </w:rPr>
      </w:pPr>
    </w:p>
    <w:p w14:paraId="761CDAA3" w14:textId="77777777" w:rsidR="001975A1" w:rsidRPr="00C05D5D" w:rsidRDefault="001975A1" w:rsidP="00C05D5D">
      <w:pPr>
        <w:spacing w:line="360" w:lineRule="auto"/>
        <w:rPr>
          <w:rFonts w:ascii="Arial" w:eastAsia="Quattrocento Sans" w:hAnsi="Arial" w:cs="Arial"/>
          <w:color w:val="000000"/>
        </w:rPr>
      </w:pPr>
    </w:p>
    <w:p w14:paraId="4BFC9A52" w14:textId="77777777" w:rsidR="001975A1" w:rsidRPr="008B4222" w:rsidRDefault="001975A1" w:rsidP="008B4222">
      <w:pPr>
        <w:spacing w:line="360" w:lineRule="auto"/>
        <w:jc w:val="center"/>
        <w:rPr>
          <w:rFonts w:ascii="Arial" w:eastAsia="Quattrocento Sans" w:hAnsi="Arial" w:cs="Arial"/>
        </w:rPr>
      </w:pPr>
    </w:p>
    <w:p w14:paraId="34B9266A" w14:textId="77777777" w:rsidR="001975A1" w:rsidRPr="008B4222" w:rsidRDefault="001975A1" w:rsidP="008B4222">
      <w:pPr>
        <w:spacing w:line="360" w:lineRule="auto"/>
        <w:rPr>
          <w:rFonts w:ascii="Arial" w:eastAsia="Quattrocento Sans" w:hAnsi="Arial" w:cs="Arial"/>
        </w:rPr>
      </w:pPr>
    </w:p>
    <w:p w14:paraId="3E037631" w14:textId="77777777" w:rsidR="001975A1" w:rsidRPr="008B4222" w:rsidRDefault="001975A1" w:rsidP="008B4222">
      <w:pPr>
        <w:spacing w:line="360" w:lineRule="auto"/>
        <w:rPr>
          <w:rFonts w:ascii="Arial" w:hAnsi="Arial" w:cs="Arial"/>
        </w:rPr>
      </w:pPr>
    </w:p>
    <w:sectPr w:rsidR="001975A1" w:rsidRPr="008B4222">
      <w:headerReference w:type="default" r:id="rId20"/>
      <w:footerReference w:type="default" r:id="rId21"/>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ADDAF" w14:textId="77777777" w:rsidR="000D7A0C" w:rsidRDefault="000D7A0C">
      <w:pPr>
        <w:spacing w:after="0" w:line="240" w:lineRule="auto"/>
      </w:pPr>
      <w:r>
        <w:separator/>
      </w:r>
    </w:p>
  </w:endnote>
  <w:endnote w:type="continuationSeparator" w:id="0">
    <w:p w14:paraId="56A67418" w14:textId="77777777" w:rsidR="000D7A0C" w:rsidRDefault="000D7A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Quattrocento Sans">
    <w:altName w:val="Quattrocento Sans"/>
    <w:charset w:val="00"/>
    <w:family w:val="swiss"/>
    <w:pitch w:val="variable"/>
    <w:sig w:usb0="800000BF" w:usb1="40000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40574065"/>
      <w:docPartObj>
        <w:docPartGallery w:val="Page Numbers (Bottom of Page)"/>
        <w:docPartUnique/>
      </w:docPartObj>
    </w:sdtPr>
    <w:sdtEndPr>
      <w:rPr>
        <w:noProof/>
      </w:rPr>
    </w:sdtEndPr>
    <w:sdtContent>
      <w:p w14:paraId="33FA764E" w14:textId="580AF15E" w:rsidR="00E05462" w:rsidRDefault="00E0546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D68460" w14:textId="77777777" w:rsidR="00E05462" w:rsidRDefault="00E05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54F40" w14:textId="77777777" w:rsidR="000D7A0C" w:rsidRDefault="000D7A0C">
      <w:pPr>
        <w:spacing w:after="0" w:line="240" w:lineRule="auto"/>
      </w:pPr>
      <w:r>
        <w:separator/>
      </w:r>
    </w:p>
  </w:footnote>
  <w:footnote w:type="continuationSeparator" w:id="0">
    <w:p w14:paraId="6A24934C" w14:textId="77777777" w:rsidR="000D7A0C" w:rsidRDefault="000D7A0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3E874" w14:textId="77777777" w:rsidR="001975A1" w:rsidRDefault="001975A1">
    <w:pPr>
      <w:pBdr>
        <w:top w:val="nil"/>
        <w:left w:val="nil"/>
        <w:bottom w:val="nil"/>
        <w:right w:val="nil"/>
        <w:between w:val="nil"/>
      </w:pBdr>
      <w:tabs>
        <w:tab w:val="center" w:pos="4680"/>
        <w:tab w:val="right" w:pos="9360"/>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71AE2"/>
    <w:multiLevelType w:val="hybridMultilevel"/>
    <w:tmpl w:val="E3782E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107B6F1C"/>
    <w:multiLevelType w:val="hybridMultilevel"/>
    <w:tmpl w:val="686EBDA8"/>
    <w:lvl w:ilvl="0" w:tplc="80C6BCB8">
      <w:start w:val="7"/>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1DC120DC"/>
    <w:multiLevelType w:val="hybridMultilevel"/>
    <w:tmpl w:val="18C0CD5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EED776D"/>
    <w:multiLevelType w:val="hybridMultilevel"/>
    <w:tmpl w:val="E3782E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434E3BDD"/>
    <w:multiLevelType w:val="hybridMultilevel"/>
    <w:tmpl w:val="E3782E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558A4BD7"/>
    <w:multiLevelType w:val="hybridMultilevel"/>
    <w:tmpl w:val="E3782E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67113B7D"/>
    <w:multiLevelType w:val="hybridMultilevel"/>
    <w:tmpl w:val="E3782E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E947634"/>
    <w:multiLevelType w:val="hybridMultilevel"/>
    <w:tmpl w:val="E3782E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7F4261BF"/>
    <w:multiLevelType w:val="hybridMultilevel"/>
    <w:tmpl w:val="E3782EB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6"/>
  </w:num>
  <w:num w:numId="2">
    <w:abstractNumId w:val="8"/>
  </w:num>
  <w:num w:numId="3">
    <w:abstractNumId w:val="1"/>
  </w:num>
  <w:num w:numId="4">
    <w:abstractNumId w:val="4"/>
  </w:num>
  <w:num w:numId="5">
    <w:abstractNumId w:val="7"/>
  </w:num>
  <w:num w:numId="6">
    <w:abstractNumId w:val="5"/>
  </w:num>
  <w:num w:numId="7">
    <w:abstractNumId w:val="3"/>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5A1"/>
    <w:rsid w:val="000D7A0C"/>
    <w:rsid w:val="001975A1"/>
    <w:rsid w:val="00401A76"/>
    <w:rsid w:val="00474038"/>
    <w:rsid w:val="004813C4"/>
    <w:rsid w:val="00584D05"/>
    <w:rsid w:val="006123E1"/>
    <w:rsid w:val="0063393C"/>
    <w:rsid w:val="006506A0"/>
    <w:rsid w:val="006563CE"/>
    <w:rsid w:val="008A71FF"/>
    <w:rsid w:val="008B4222"/>
    <w:rsid w:val="00A17130"/>
    <w:rsid w:val="00AE3FE1"/>
    <w:rsid w:val="00B075CA"/>
    <w:rsid w:val="00B23223"/>
    <w:rsid w:val="00C05D5D"/>
    <w:rsid w:val="00D848C0"/>
    <w:rsid w:val="00E05462"/>
    <w:rsid w:val="00EE0AAE"/>
    <w:rsid w:val="00F055B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F6D32"/>
  <w15:docId w15:val="{A14AD7C9-056E-41F9-8775-5114AA07B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Pr>
      <w:color w:val="0563C1" w:themeColor="hyperlink"/>
      <w:u w:val="single"/>
    </w:r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Heading">
    <w:name w:val="TOC Heading"/>
    <w:basedOn w:val="Heading1"/>
    <w:next w:val="Normal"/>
    <w:uiPriority w:val="39"/>
    <w:unhideWhenUsed/>
    <w:qFormat/>
    <w:rsid w:val="00E05462"/>
    <w:pPr>
      <w:spacing w:before="240" w:after="0"/>
      <w:outlineLvl w:val="9"/>
    </w:pPr>
    <w:rPr>
      <w:rFonts w:asciiTheme="majorHAnsi" w:eastAsiaTheme="majorEastAsia" w:hAnsiTheme="majorHAnsi" w:cstheme="majorBidi"/>
      <w:b w:val="0"/>
      <w:color w:val="2F5496" w:themeColor="accent1" w:themeShade="BF"/>
      <w:sz w:val="32"/>
      <w:szCs w:val="32"/>
      <w:lang w:val="en-US" w:eastAsia="en-US"/>
    </w:rPr>
  </w:style>
  <w:style w:type="paragraph" w:styleId="TOC1">
    <w:name w:val="toc 1"/>
    <w:basedOn w:val="Normal"/>
    <w:next w:val="Normal"/>
    <w:autoRedefine/>
    <w:uiPriority w:val="39"/>
    <w:unhideWhenUsed/>
    <w:rsid w:val="00E05462"/>
    <w:pPr>
      <w:spacing w:after="100"/>
    </w:pPr>
  </w:style>
  <w:style w:type="paragraph" w:styleId="NoSpacing">
    <w:name w:val="No Spacing"/>
    <w:uiPriority w:val="1"/>
    <w:qFormat/>
    <w:rsid w:val="00E05462"/>
    <w:pPr>
      <w:spacing w:after="0" w:line="240" w:lineRule="auto"/>
    </w:pPr>
  </w:style>
  <w:style w:type="character" w:styleId="FollowedHyperlink">
    <w:name w:val="FollowedHyperlink"/>
    <w:basedOn w:val="DefaultParagraphFont"/>
    <w:uiPriority w:val="99"/>
    <w:semiHidden/>
    <w:unhideWhenUsed/>
    <w:rsid w:val="008A71FF"/>
    <w:rPr>
      <w:color w:val="954F72" w:themeColor="followedHyperlink"/>
      <w:u w:val="single"/>
    </w:rPr>
  </w:style>
  <w:style w:type="character" w:styleId="UnresolvedMention">
    <w:name w:val="Unresolved Mention"/>
    <w:basedOn w:val="DefaultParagraphFont"/>
    <w:uiPriority w:val="99"/>
    <w:semiHidden/>
    <w:unhideWhenUsed/>
    <w:rsid w:val="00F055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journals.sagepub.com/toc/ets/49/2" TargetMode="External"/><Relationship Id="rId13" Type="http://schemas.openxmlformats.org/officeDocument/2006/relationships/image" Target="media/image4.jpg"/><Relationship Id="rId18" Type="http://schemas.openxmlformats.org/officeDocument/2006/relationships/hyperlink" Target="https://www.researchgate.net/publication/325846997_METHODS_OF_DATA_COLLECTION"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3.jpg"/><Relationship Id="rId17" Type="http://schemas.openxmlformats.org/officeDocument/2006/relationships/hyperlink" Target="https://www.lifewire.com/microsoft-office-outlook-2010-email-1166876" TargetMode="External"/><Relationship Id="rId2" Type="http://schemas.openxmlformats.org/officeDocument/2006/relationships/numbering" Target="numbering.xml"/><Relationship Id="rId16" Type="http://schemas.openxmlformats.org/officeDocument/2006/relationships/hyperlink" Target="https://towardsdatascience.com/rootstrap-dikw-model"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hyperlink" Target="https://www.certguidance.com/explaining-dikw-hierarchy" TargetMode="External"/><Relationship Id="rId23" Type="http://schemas.openxmlformats.org/officeDocument/2006/relationships/theme" Target="theme/theme1.xml"/><Relationship Id="rId10" Type="http://schemas.openxmlformats.org/officeDocument/2006/relationships/image" Target="media/image1.jpg"/><Relationship Id="rId19" Type="http://schemas.openxmlformats.org/officeDocument/2006/relationships/hyperlink" Target="http://www.extracatchy.net/author/hunkriyaz/" TargetMode="External"/><Relationship Id="rId4" Type="http://schemas.openxmlformats.org/officeDocument/2006/relationships/settings" Target="settings.xml"/><Relationship Id="rId9" Type="http://schemas.openxmlformats.org/officeDocument/2006/relationships/hyperlink" Target="http://www.extracatchy.net/author/hunkriyaz/" TargetMode="External"/><Relationship Id="rId14" Type="http://schemas.openxmlformats.org/officeDocument/2006/relationships/hyperlink" Target="https://papers.ssrn.com/sol3/papers.cfm?abstract_id=2304010"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VZWQJA3k9ZGPT9mcB2Htmj4WSoA==">AMUW2mVJAt2JDlIThbQYd4HpZ0982sG10TPA8dnBEdt7XCHguCxH53pNkImKGPdknRaXWc2YiVy5a/AICVgTEUqqiJqVJupAHAcL+WjiswviddGvpXLUTlIVIjoxwFf897fjHIit5D1n</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2187</Words>
  <Characters>12469</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Khademudin Allahyar (2117720)</dc:creator>
  <cp:lastModifiedBy>Susan Ajmad (2017032)</cp:lastModifiedBy>
  <cp:revision>2</cp:revision>
  <dcterms:created xsi:type="dcterms:W3CDTF">2022-04-12T17:23:00Z</dcterms:created>
  <dcterms:modified xsi:type="dcterms:W3CDTF">2022-04-12T17:23:00Z</dcterms:modified>
</cp:coreProperties>
</file>