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58A" w:rsidRPr="002639C2" w:rsidRDefault="0051258A">
      <w:pPr>
        <w:rPr>
          <w:rFonts w:ascii="Arial" w:hAnsi="Arial" w:cs="Arial"/>
        </w:rPr>
      </w:pPr>
    </w:p>
    <w:p w:rsidR="00687629" w:rsidRPr="002639C2" w:rsidRDefault="00687629">
      <w:pPr>
        <w:rPr>
          <w:rFonts w:ascii="Arial" w:hAnsi="Arial" w:cs="Arial"/>
        </w:rPr>
      </w:pPr>
    </w:p>
    <w:p w:rsidR="00C418D8" w:rsidRPr="002639C2" w:rsidRDefault="00C418D8">
      <w:pPr>
        <w:rPr>
          <w:rFonts w:ascii="Arial" w:hAnsi="Arial" w:cs="Arial"/>
        </w:rPr>
      </w:pPr>
    </w:p>
    <w:p w:rsidR="00C418D8" w:rsidRPr="002639C2" w:rsidRDefault="00C418D8">
      <w:pPr>
        <w:rPr>
          <w:rFonts w:ascii="Arial" w:hAnsi="Arial" w:cs="Arial"/>
        </w:rPr>
      </w:pPr>
    </w:p>
    <w:p w:rsidR="00C418D8" w:rsidRPr="002639C2" w:rsidRDefault="00C418D8">
      <w:pPr>
        <w:rPr>
          <w:rFonts w:ascii="Arial" w:hAnsi="Arial" w:cs="Arial"/>
        </w:rPr>
      </w:pPr>
    </w:p>
    <w:p w:rsidR="00C418D8" w:rsidRPr="002639C2" w:rsidRDefault="00C418D8">
      <w:pPr>
        <w:rPr>
          <w:rFonts w:ascii="Arial" w:hAnsi="Arial" w:cs="Arial"/>
        </w:rPr>
      </w:pPr>
    </w:p>
    <w:p w:rsidR="00C418D8" w:rsidRPr="002639C2" w:rsidRDefault="00C418D8">
      <w:pPr>
        <w:rPr>
          <w:rFonts w:ascii="Arial" w:hAnsi="Arial" w:cs="Arial"/>
        </w:rPr>
      </w:pPr>
    </w:p>
    <w:p w:rsidR="00C418D8" w:rsidRPr="002639C2" w:rsidRDefault="00C418D8">
      <w:pPr>
        <w:rPr>
          <w:rFonts w:ascii="Arial" w:hAnsi="Arial" w:cs="Arial"/>
        </w:rPr>
      </w:pPr>
    </w:p>
    <w:p w:rsidR="00C418D8" w:rsidRPr="002639C2" w:rsidRDefault="00C418D8">
      <w:pPr>
        <w:rPr>
          <w:rFonts w:ascii="Arial" w:hAnsi="Arial" w:cs="Arial"/>
        </w:rPr>
      </w:pPr>
    </w:p>
    <w:p w:rsidR="00687629" w:rsidRPr="002639C2" w:rsidRDefault="00687629">
      <w:pPr>
        <w:rPr>
          <w:rFonts w:ascii="Arial" w:hAnsi="Arial" w:cs="Arial"/>
        </w:rPr>
      </w:pPr>
    </w:p>
    <w:p w:rsidR="009E43F9" w:rsidRPr="002639C2" w:rsidRDefault="009E43F9" w:rsidP="009E43F9">
      <w:pPr>
        <w:ind w:left="720"/>
        <w:jc w:val="center"/>
        <w:rPr>
          <w:rFonts w:ascii="Arial" w:hAnsi="Arial" w:cs="Arial"/>
          <w:sz w:val="36"/>
          <w:szCs w:val="36"/>
        </w:rPr>
      </w:pPr>
      <w:r w:rsidRPr="002639C2">
        <w:rPr>
          <w:rFonts w:ascii="Arial" w:hAnsi="Arial" w:cs="Arial"/>
          <w:sz w:val="36"/>
          <w:szCs w:val="36"/>
        </w:rPr>
        <w:t>Organisational Change case study</w:t>
      </w:r>
    </w:p>
    <w:p w:rsidR="00135DBE" w:rsidRPr="002639C2" w:rsidRDefault="009E43F9" w:rsidP="009E43F9">
      <w:pPr>
        <w:ind w:left="720"/>
        <w:jc w:val="center"/>
        <w:rPr>
          <w:rFonts w:ascii="Arial" w:hAnsi="Arial" w:cs="Arial"/>
          <w:color w:val="000000"/>
          <w:sz w:val="36"/>
          <w:szCs w:val="36"/>
          <w:lang w:eastAsia="en-GB"/>
        </w:rPr>
      </w:pPr>
      <w:r w:rsidRPr="002639C2">
        <w:rPr>
          <w:rFonts w:ascii="Arial" w:hAnsi="Arial" w:cs="Arial"/>
          <w:color w:val="000000"/>
          <w:sz w:val="36"/>
          <w:szCs w:val="36"/>
          <w:lang w:eastAsia="en-GB"/>
        </w:rPr>
        <w:t>Western Union</w:t>
      </w:r>
      <w:r w:rsidR="002D4BCD">
        <w:rPr>
          <w:rFonts w:ascii="Arial" w:hAnsi="Arial" w:cs="Arial"/>
          <w:color w:val="000000"/>
          <w:sz w:val="36"/>
          <w:szCs w:val="36"/>
          <w:lang w:eastAsia="en-GB"/>
        </w:rPr>
        <w:t xml:space="preserve"> Company</w:t>
      </w:r>
    </w:p>
    <w:p w:rsidR="00135DBE" w:rsidRPr="002639C2" w:rsidRDefault="00135DBE" w:rsidP="00135DBE">
      <w:pPr>
        <w:jc w:val="center"/>
        <w:rPr>
          <w:rFonts w:ascii="Arial" w:hAnsi="Arial" w:cs="Arial"/>
          <w:color w:val="000000"/>
          <w:sz w:val="32"/>
          <w:szCs w:val="32"/>
          <w:lang w:eastAsia="en-GB"/>
        </w:rPr>
      </w:pPr>
    </w:p>
    <w:p w:rsidR="00135DBE" w:rsidRPr="002639C2" w:rsidRDefault="00135DBE" w:rsidP="00135DBE">
      <w:pPr>
        <w:jc w:val="center"/>
        <w:rPr>
          <w:rFonts w:ascii="Arial" w:hAnsi="Arial" w:cs="Arial"/>
          <w:color w:val="000000"/>
          <w:sz w:val="32"/>
          <w:szCs w:val="32"/>
          <w:lang w:eastAsia="en-GB"/>
        </w:rPr>
      </w:pPr>
    </w:p>
    <w:p w:rsidR="00C418D8" w:rsidRPr="002639C2" w:rsidRDefault="00C418D8" w:rsidP="00135DBE">
      <w:pPr>
        <w:jc w:val="center"/>
        <w:rPr>
          <w:rFonts w:ascii="Arial" w:hAnsi="Arial" w:cs="Arial"/>
          <w:color w:val="000000"/>
          <w:sz w:val="32"/>
          <w:szCs w:val="32"/>
          <w:lang w:eastAsia="en-GB"/>
        </w:rPr>
      </w:pPr>
    </w:p>
    <w:p w:rsidR="00C418D8" w:rsidRPr="002639C2" w:rsidRDefault="00C418D8" w:rsidP="00135DBE">
      <w:pPr>
        <w:jc w:val="center"/>
        <w:rPr>
          <w:rFonts w:ascii="Arial" w:hAnsi="Arial" w:cs="Arial"/>
          <w:color w:val="000000"/>
          <w:sz w:val="32"/>
          <w:szCs w:val="32"/>
          <w:lang w:eastAsia="en-GB"/>
        </w:rPr>
      </w:pPr>
    </w:p>
    <w:p w:rsidR="00135DBE" w:rsidRPr="002639C2" w:rsidRDefault="00135DBE" w:rsidP="00135DBE">
      <w:pPr>
        <w:jc w:val="center"/>
        <w:rPr>
          <w:rFonts w:ascii="Arial" w:hAnsi="Arial" w:cs="Arial"/>
          <w:color w:val="000000"/>
          <w:sz w:val="32"/>
          <w:szCs w:val="32"/>
          <w:lang w:eastAsia="en-GB"/>
        </w:rPr>
      </w:pPr>
    </w:p>
    <w:p w:rsidR="00135DBE" w:rsidRPr="002639C2" w:rsidRDefault="006D16E3" w:rsidP="00DB52E2">
      <w:pPr>
        <w:rPr>
          <w:rFonts w:ascii="Arial" w:hAnsi="Arial" w:cs="Arial"/>
          <w:color w:val="000000"/>
          <w:sz w:val="24"/>
          <w:szCs w:val="24"/>
          <w:lang w:eastAsia="en-GB"/>
        </w:rPr>
      </w:pPr>
      <w:r w:rsidRPr="002639C2">
        <w:rPr>
          <w:rFonts w:ascii="Arial" w:hAnsi="Arial" w:cs="Arial"/>
          <w:color w:val="000000"/>
          <w:sz w:val="24"/>
          <w:szCs w:val="24"/>
          <w:lang w:eastAsia="en-GB"/>
        </w:rPr>
        <w:t>Name:</w:t>
      </w:r>
      <w:r w:rsidR="00135DBE" w:rsidRPr="002639C2">
        <w:rPr>
          <w:rFonts w:ascii="Arial" w:hAnsi="Arial" w:cs="Arial"/>
          <w:color w:val="000000"/>
          <w:sz w:val="24"/>
          <w:szCs w:val="24"/>
          <w:lang w:eastAsia="en-GB"/>
        </w:rPr>
        <w:t xml:space="preserve"> Waruna Galagedara</w:t>
      </w:r>
    </w:p>
    <w:p w:rsidR="00135DBE" w:rsidRPr="002639C2" w:rsidRDefault="00135DBE" w:rsidP="00DB52E2">
      <w:pPr>
        <w:rPr>
          <w:rFonts w:ascii="Arial" w:hAnsi="Arial" w:cs="Arial"/>
          <w:color w:val="000000"/>
          <w:sz w:val="24"/>
          <w:szCs w:val="24"/>
          <w:lang w:eastAsia="en-GB"/>
        </w:rPr>
      </w:pPr>
      <w:r w:rsidRPr="002639C2">
        <w:rPr>
          <w:rFonts w:ascii="Arial" w:hAnsi="Arial" w:cs="Arial"/>
          <w:color w:val="000000"/>
          <w:sz w:val="24"/>
          <w:szCs w:val="24"/>
          <w:lang w:eastAsia="en-GB"/>
        </w:rPr>
        <w:t>Student No.: 2206302</w:t>
      </w:r>
    </w:p>
    <w:p w:rsidR="00135DBE" w:rsidRPr="002639C2" w:rsidRDefault="00D94BD1" w:rsidP="00DB52E2">
      <w:pPr>
        <w:rPr>
          <w:rFonts w:ascii="Arial" w:hAnsi="Arial" w:cs="Arial"/>
          <w:color w:val="000000"/>
          <w:sz w:val="24"/>
          <w:szCs w:val="24"/>
          <w:lang w:eastAsia="en-GB"/>
        </w:rPr>
      </w:pPr>
      <w:r w:rsidRPr="002639C2">
        <w:rPr>
          <w:rFonts w:ascii="Arial" w:hAnsi="Arial" w:cs="Arial"/>
          <w:color w:val="000000"/>
          <w:sz w:val="24"/>
          <w:szCs w:val="24"/>
          <w:lang w:eastAsia="en-GB"/>
        </w:rPr>
        <w:t>Program</w:t>
      </w:r>
      <w:r w:rsidR="00135DBE" w:rsidRPr="002639C2">
        <w:rPr>
          <w:rFonts w:ascii="Arial" w:hAnsi="Arial" w:cs="Arial"/>
          <w:color w:val="000000"/>
          <w:sz w:val="24"/>
          <w:szCs w:val="24"/>
          <w:lang w:eastAsia="en-GB"/>
        </w:rPr>
        <w:t>: MBA</w:t>
      </w:r>
    </w:p>
    <w:p w:rsidR="00135DBE" w:rsidRPr="002639C2" w:rsidRDefault="00135DBE" w:rsidP="00DB52E2">
      <w:pPr>
        <w:rPr>
          <w:rFonts w:ascii="Arial" w:hAnsi="Arial" w:cs="Arial"/>
          <w:color w:val="000000"/>
          <w:sz w:val="24"/>
          <w:szCs w:val="24"/>
          <w:lang w:eastAsia="en-GB"/>
        </w:rPr>
      </w:pPr>
      <w:r w:rsidRPr="002639C2">
        <w:rPr>
          <w:rFonts w:ascii="Arial" w:hAnsi="Arial" w:cs="Arial"/>
          <w:color w:val="000000"/>
          <w:sz w:val="24"/>
          <w:szCs w:val="24"/>
          <w:lang w:eastAsia="en-GB"/>
        </w:rPr>
        <w:t xml:space="preserve">Module: </w:t>
      </w:r>
      <w:r w:rsidR="009E43F9" w:rsidRPr="002639C2">
        <w:rPr>
          <w:rFonts w:ascii="Arial" w:hAnsi="Arial" w:cs="Arial"/>
          <w:color w:val="000000"/>
          <w:sz w:val="24"/>
          <w:szCs w:val="24"/>
          <w:lang w:eastAsia="en-GB"/>
        </w:rPr>
        <w:t>Change and Stability Management</w:t>
      </w:r>
    </w:p>
    <w:p w:rsidR="00717619" w:rsidRPr="002639C2" w:rsidRDefault="004E5A3C" w:rsidP="00DB52E2">
      <w:pPr>
        <w:rPr>
          <w:rFonts w:ascii="Arial" w:hAnsi="Arial" w:cs="Arial"/>
          <w:color w:val="000000"/>
          <w:sz w:val="24"/>
          <w:szCs w:val="24"/>
          <w:lang w:eastAsia="en-GB"/>
        </w:rPr>
      </w:pPr>
      <w:r w:rsidRPr="002639C2">
        <w:rPr>
          <w:rFonts w:ascii="Arial" w:hAnsi="Arial" w:cs="Arial"/>
          <w:color w:val="000000"/>
          <w:sz w:val="24"/>
          <w:szCs w:val="24"/>
          <w:lang w:eastAsia="en-GB"/>
        </w:rPr>
        <w:t>Lecturer</w:t>
      </w:r>
      <w:r w:rsidR="009E43F9" w:rsidRPr="002639C2">
        <w:rPr>
          <w:rFonts w:ascii="Arial" w:hAnsi="Arial" w:cs="Arial"/>
          <w:color w:val="000000"/>
          <w:sz w:val="24"/>
          <w:szCs w:val="24"/>
          <w:lang w:eastAsia="en-GB"/>
        </w:rPr>
        <w:t>: Marie Pitson</w:t>
      </w:r>
    </w:p>
    <w:p w:rsidR="00135DBE" w:rsidRPr="002639C2" w:rsidRDefault="00A342CD" w:rsidP="00DB52E2">
      <w:pPr>
        <w:rPr>
          <w:rFonts w:ascii="Arial" w:hAnsi="Arial" w:cs="Arial"/>
          <w:color w:val="000000"/>
          <w:sz w:val="24"/>
          <w:szCs w:val="24"/>
          <w:lang w:eastAsia="en-GB"/>
        </w:rPr>
      </w:pPr>
      <w:r w:rsidRPr="002639C2">
        <w:rPr>
          <w:rFonts w:ascii="Arial" w:hAnsi="Arial" w:cs="Arial"/>
          <w:color w:val="000000"/>
          <w:sz w:val="24"/>
          <w:szCs w:val="24"/>
          <w:lang w:eastAsia="en-GB"/>
        </w:rPr>
        <w:t xml:space="preserve">Module </w:t>
      </w:r>
      <w:r w:rsidR="006D16E3" w:rsidRPr="002639C2">
        <w:rPr>
          <w:rFonts w:ascii="Arial" w:hAnsi="Arial" w:cs="Arial"/>
          <w:color w:val="000000"/>
          <w:sz w:val="24"/>
          <w:szCs w:val="24"/>
          <w:lang w:eastAsia="en-GB"/>
        </w:rPr>
        <w:t>code: BMMB</w:t>
      </w:r>
      <w:r w:rsidR="009E43F9" w:rsidRPr="002639C2">
        <w:rPr>
          <w:rFonts w:ascii="Arial" w:hAnsi="Arial" w:cs="Arial"/>
          <w:color w:val="000000"/>
          <w:sz w:val="24"/>
          <w:szCs w:val="24"/>
          <w:lang w:eastAsia="en-GB"/>
        </w:rPr>
        <w:t>7000</w:t>
      </w:r>
    </w:p>
    <w:p w:rsidR="004B62AC" w:rsidRPr="002639C2" w:rsidRDefault="009E43F9" w:rsidP="00A342CD">
      <w:pPr>
        <w:rPr>
          <w:rFonts w:ascii="Arial" w:hAnsi="Arial" w:cs="Arial"/>
          <w:color w:val="000000"/>
          <w:sz w:val="24"/>
          <w:szCs w:val="24"/>
          <w:lang w:eastAsia="en-GB"/>
        </w:rPr>
      </w:pPr>
      <w:r w:rsidRPr="002639C2">
        <w:rPr>
          <w:rFonts w:ascii="Arial" w:hAnsi="Arial" w:cs="Arial"/>
          <w:color w:val="000000"/>
          <w:sz w:val="24"/>
          <w:szCs w:val="24"/>
          <w:lang w:eastAsia="en-GB"/>
        </w:rPr>
        <w:t>Submission Deadline: 05</w:t>
      </w:r>
      <w:r w:rsidR="00135DBE" w:rsidRPr="002639C2">
        <w:rPr>
          <w:rFonts w:ascii="Arial" w:hAnsi="Arial" w:cs="Arial"/>
          <w:color w:val="000000"/>
          <w:sz w:val="24"/>
          <w:szCs w:val="24"/>
          <w:vertAlign w:val="superscript"/>
          <w:lang w:eastAsia="en-GB"/>
        </w:rPr>
        <w:t>th</w:t>
      </w:r>
      <w:r w:rsidRPr="002639C2">
        <w:rPr>
          <w:rFonts w:ascii="Arial" w:hAnsi="Arial" w:cs="Arial"/>
          <w:color w:val="000000"/>
          <w:sz w:val="24"/>
          <w:szCs w:val="24"/>
          <w:lang w:eastAsia="en-GB"/>
        </w:rPr>
        <w:t xml:space="preserve"> May 2023</w:t>
      </w:r>
    </w:p>
    <w:p w:rsidR="004B62AC" w:rsidRPr="002639C2" w:rsidRDefault="004B62AC">
      <w:pPr>
        <w:spacing w:after="160" w:line="259" w:lineRule="auto"/>
        <w:rPr>
          <w:rFonts w:ascii="Arial" w:hAnsi="Arial" w:cs="Arial"/>
          <w:color w:val="000000"/>
          <w:sz w:val="24"/>
          <w:szCs w:val="24"/>
          <w:lang w:eastAsia="en-GB"/>
        </w:rPr>
      </w:pPr>
      <w:r w:rsidRPr="002639C2">
        <w:rPr>
          <w:rFonts w:ascii="Arial" w:hAnsi="Arial" w:cs="Arial"/>
          <w:color w:val="000000"/>
          <w:sz w:val="24"/>
          <w:szCs w:val="24"/>
          <w:lang w:eastAsia="en-GB"/>
        </w:rPr>
        <w:br w:type="page"/>
      </w:r>
    </w:p>
    <w:p w:rsidR="00F8300A" w:rsidRPr="002639C2" w:rsidRDefault="00F8300A" w:rsidP="00F8300A">
      <w:pPr>
        <w:pStyle w:val="ListParagraph"/>
        <w:numPr>
          <w:ilvl w:val="0"/>
          <w:numId w:val="2"/>
        </w:numPr>
        <w:spacing w:line="480" w:lineRule="auto"/>
        <w:ind w:left="284"/>
        <w:jc w:val="center"/>
        <w:rPr>
          <w:rFonts w:ascii="Arial" w:hAnsi="Arial" w:cs="Arial"/>
          <w:b/>
          <w:bCs/>
          <w:color w:val="000000"/>
          <w:sz w:val="24"/>
          <w:szCs w:val="24"/>
          <w:lang w:eastAsia="en-GB"/>
        </w:rPr>
      </w:pPr>
      <w:r w:rsidRPr="002639C2">
        <w:rPr>
          <w:rFonts w:ascii="Arial" w:hAnsi="Arial" w:cs="Arial"/>
          <w:b/>
          <w:bCs/>
          <w:color w:val="000000"/>
          <w:sz w:val="24"/>
          <w:szCs w:val="24"/>
          <w:lang w:eastAsia="en-GB"/>
        </w:rPr>
        <w:lastRenderedPageBreak/>
        <w:t>Executive Summary</w:t>
      </w:r>
    </w:p>
    <w:p w:rsidR="00327100" w:rsidRDefault="0057040D" w:rsidP="00327100">
      <w:pPr>
        <w:spacing w:line="480" w:lineRule="auto"/>
        <w:jc w:val="both"/>
        <w:rPr>
          <w:rFonts w:ascii="Arial" w:hAnsi="Arial" w:cs="Arial"/>
          <w:color w:val="222222"/>
          <w:sz w:val="24"/>
          <w:szCs w:val="24"/>
          <w:shd w:val="clear" w:color="auto" w:fill="FFFFFF"/>
        </w:rPr>
      </w:pPr>
      <w:r w:rsidRPr="0057040D">
        <w:rPr>
          <w:rFonts w:ascii="Arial" w:hAnsi="Arial" w:cs="Arial"/>
          <w:color w:val="000000"/>
          <w:sz w:val="24"/>
          <w:szCs w:val="24"/>
          <w:lang w:eastAsia="en-GB"/>
        </w:rPr>
        <w:t xml:space="preserve">Western Union </w:t>
      </w:r>
      <w:r>
        <w:rPr>
          <w:rFonts w:ascii="Arial" w:hAnsi="Arial" w:cs="Arial"/>
          <w:color w:val="000000"/>
          <w:sz w:val="24"/>
          <w:szCs w:val="24"/>
          <w:lang w:eastAsia="en-GB"/>
        </w:rPr>
        <w:t>Company’s</w:t>
      </w:r>
      <w:r w:rsidRPr="0057040D">
        <w:rPr>
          <w:rFonts w:ascii="Arial" w:hAnsi="Arial" w:cs="Arial"/>
          <w:color w:val="000000"/>
          <w:sz w:val="24"/>
          <w:szCs w:val="24"/>
          <w:lang w:eastAsia="en-GB"/>
        </w:rPr>
        <w:t xml:space="preserve"> </w:t>
      </w:r>
      <w:r>
        <w:rPr>
          <w:rFonts w:ascii="Arial" w:hAnsi="Arial" w:cs="Arial"/>
          <w:color w:val="000000"/>
          <w:sz w:val="24"/>
          <w:szCs w:val="24"/>
          <w:lang w:eastAsia="en-GB"/>
        </w:rPr>
        <w:t xml:space="preserve">board of Directors approved a plan to change its operating model, improve its cost structure, reduce headcount by 10%, and reorganise senior management in 2019. In this report, Lewin’s force field analysis, stakeholder analysis, PESTEL analysis, Lewin’s </w:t>
      </w:r>
      <w:r w:rsidR="00AD2DBD">
        <w:rPr>
          <w:rFonts w:ascii="Arial" w:hAnsi="Arial" w:cs="Arial"/>
          <w:color w:val="000000"/>
          <w:sz w:val="24"/>
          <w:szCs w:val="24"/>
          <w:lang w:eastAsia="en-GB"/>
        </w:rPr>
        <w:t>three-step</w:t>
      </w:r>
      <w:r>
        <w:rPr>
          <w:rFonts w:ascii="Arial" w:hAnsi="Arial" w:cs="Arial"/>
          <w:color w:val="000000"/>
          <w:sz w:val="24"/>
          <w:szCs w:val="24"/>
          <w:lang w:eastAsia="en-GB"/>
        </w:rPr>
        <w:t xml:space="preserve"> model</w:t>
      </w:r>
      <w:r w:rsidR="00AD2DBD">
        <w:rPr>
          <w:rFonts w:ascii="Arial" w:hAnsi="Arial" w:cs="Arial"/>
          <w:color w:val="000000"/>
          <w:sz w:val="24"/>
          <w:szCs w:val="24"/>
          <w:lang w:eastAsia="en-GB"/>
        </w:rPr>
        <w:t>,</w:t>
      </w:r>
      <w:r>
        <w:rPr>
          <w:rFonts w:ascii="Arial" w:hAnsi="Arial" w:cs="Arial"/>
          <w:color w:val="000000"/>
          <w:sz w:val="24"/>
          <w:szCs w:val="24"/>
          <w:lang w:eastAsia="en-GB"/>
        </w:rPr>
        <w:t xml:space="preserve"> and Kotter’s eight-step model </w:t>
      </w:r>
      <w:r w:rsidR="00AD2DBD">
        <w:rPr>
          <w:rFonts w:ascii="Arial" w:hAnsi="Arial" w:cs="Arial"/>
          <w:color w:val="000000"/>
          <w:sz w:val="24"/>
          <w:szCs w:val="24"/>
          <w:lang w:eastAsia="en-GB"/>
        </w:rPr>
        <w:t>are used</w:t>
      </w:r>
      <w:r>
        <w:rPr>
          <w:rFonts w:ascii="Arial" w:hAnsi="Arial" w:cs="Arial"/>
          <w:color w:val="000000"/>
          <w:sz w:val="24"/>
          <w:szCs w:val="24"/>
          <w:lang w:eastAsia="en-GB"/>
        </w:rPr>
        <w:t xml:space="preserve"> to analyse the change at Western Union. The success or failure of the change management </w:t>
      </w:r>
      <w:r w:rsidR="00327100">
        <w:rPr>
          <w:rFonts w:ascii="Arial" w:hAnsi="Arial" w:cs="Arial"/>
          <w:color w:val="000000"/>
          <w:sz w:val="24"/>
          <w:szCs w:val="24"/>
          <w:lang w:eastAsia="en-GB"/>
        </w:rPr>
        <w:t xml:space="preserve">has an </w:t>
      </w:r>
      <w:r>
        <w:rPr>
          <w:rFonts w:ascii="Arial" w:hAnsi="Arial" w:cs="Arial"/>
          <w:color w:val="000000"/>
          <w:sz w:val="24"/>
          <w:szCs w:val="24"/>
          <w:lang w:eastAsia="en-GB"/>
        </w:rPr>
        <w:t xml:space="preserve">impact on the business risk and associated financial results </w:t>
      </w:r>
      <w:r w:rsidR="00A07207">
        <w:rPr>
          <w:rFonts w:ascii="Arial" w:hAnsi="Arial" w:cs="Arial"/>
          <w:color w:val="000000"/>
          <w:sz w:val="24"/>
          <w:szCs w:val="24"/>
          <w:lang w:eastAsia="en-GB"/>
        </w:rPr>
        <w:t>(</w:t>
      </w:r>
      <w:r w:rsidR="00A07207">
        <w:rPr>
          <w:rFonts w:ascii="Arial" w:hAnsi="Arial" w:cs="Arial"/>
          <w:color w:val="222222"/>
          <w:sz w:val="24"/>
          <w:szCs w:val="24"/>
          <w:shd w:val="clear" w:color="auto" w:fill="FFFFFF"/>
        </w:rPr>
        <w:t xml:space="preserve">Sittrop </w:t>
      </w:r>
      <w:r w:rsidR="00A07207" w:rsidRPr="00192347">
        <w:rPr>
          <w:rFonts w:ascii="Arial" w:hAnsi="Arial" w:cs="Arial"/>
          <w:color w:val="222222"/>
          <w:sz w:val="24"/>
          <w:szCs w:val="24"/>
          <w:shd w:val="clear" w:color="auto" w:fill="FFFFFF"/>
        </w:rPr>
        <w:t>and Crosthwaite, 2021).</w:t>
      </w:r>
      <w:r w:rsidR="00A07207">
        <w:rPr>
          <w:rFonts w:ascii="Arial" w:hAnsi="Arial" w:cs="Arial"/>
          <w:color w:val="222222"/>
          <w:sz w:val="24"/>
          <w:szCs w:val="24"/>
          <w:shd w:val="clear" w:color="auto" w:fill="FFFFFF"/>
        </w:rPr>
        <w:t xml:space="preserve"> Western Union has failed to achieve </w:t>
      </w:r>
      <w:r w:rsidR="00AD2DBD">
        <w:rPr>
          <w:rFonts w:ascii="Arial" w:hAnsi="Arial" w:cs="Arial"/>
          <w:color w:val="222222"/>
          <w:sz w:val="24"/>
          <w:szCs w:val="24"/>
          <w:shd w:val="clear" w:color="auto" w:fill="FFFFFF"/>
        </w:rPr>
        <w:t>its</w:t>
      </w:r>
      <w:r w:rsidR="00A07207">
        <w:rPr>
          <w:rFonts w:ascii="Arial" w:hAnsi="Arial" w:cs="Arial"/>
          <w:color w:val="222222"/>
          <w:sz w:val="24"/>
          <w:szCs w:val="24"/>
          <w:shd w:val="clear" w:color="auto" w:fill="FFFFFF"/>
        </w:rPr>
        <w:t xml:space="preserve"> financial targets due to the global economic crisis and Russia’s invasion </w:t>
      </w:r>
      <w:r w:rsidR="00AD2DBD">
        <w:rPr>
          <w:rFonts w:ascii="Arial" w:hAnsi="Arial" w:cs="Arial"/>
          <w:color w:val="222222"/>
          <w:sz w:val="24"/>
          <w:szCs w:val="24"/>
          <w:shd w:val="clear" w:color="auto" w:fill="FFFFFF"/>
        </w:rPr>
        <w:t xml:space="preserve">of Ukraine. However, WU company adopted Kotter’s change model and </w:t>
      </w:r>
      <w:r w:rsidR="00327100">
        <w:rPr>
          <w:rFonts w:ascii="Arial" w:hAnsi="Arial" w:cs="Arial"/>
          <w:color w:val="222222"/>
          <w:sz w:val="24"/>
          <w:szCs w:val="24"/>
          <w:shd w:val="clear" w:color="auto" w:fill="FFFFFF"/>
        </w:rPr>
        <w:t>got successful</w:t>
      </w:r>
      <w:r w:rsidR="00AD2DBD">
        <w:rPr>
          <w:rFonts w:ascii="Arial" w:hAnsi="Arial" w:cs="Arial"/>
          <w:color w:val="222222"/>
          <w:sz w:val="24"/>
          <w:szCs w:val="24"/>
          <w:shd w:val="clear" w:color="auto" w:fill="FFFFFF"/>
        </w:rPr>
        <w:t xml:space="preserve"> in the other restructuring process</w:t>
      </w:r>
      <w:r w:rsidR="00327100">
        <w:rPr>
          <w:rFonts w:ascii="Arial" w:hAnsi="Arial" w:cs="Arial"/>
          <w:color w:val="222222"/>
          <w:sz w:val="24"/>
          <w:szCs w:val="24"/>
          <w:shd w:val="clear" w:color="auto" w:fill="FFFFFF"/>
        </w:rPr>
        <w:t>es</w:t>
      </w:r>
      <w:r w:rsidR="00AD2DBD">
        <w:rPr>
          <w:rFonts w:ascii="Arial" w:hAnsi="Arial" w:cs="Arial"/>
          <w:color w:val="222222"/>
          <w:sz w:val="24"/>
          <w:szCs w:val="24"/>
          <w:shd w:val="clear" w:color="auto" w:fill="FFFFFF"/>
        </w:rPr>
        <w:t xml:space="preserve">. </w:t>
      </w:r>
      <w:r w:rsidR="00BE7632">
        <w:rPr>
          <w:rFonts w:ascii="Arial" w:hAnsi="Arial" w:cs="Arial"/>
          <w:color w:val="222222"/>
          <w:sz w:val="24"/>
          <w:szCs w:val="24"/>
          <w:shd w:val="clear" w:color="auto" w:fill="FFFFFF"/>
        </w:rPr>
        <w:t xml:space="preserve">The ability to adopt the change can improve the </w:t>
      </w:r>
      <w:r w:rsidR="00D10A3C">
        <w:rPr>
          <w:rFonts w:ascii="Arial" w:hAnsi="Arial" w:cs="Arial"/>
          <w:color w:val="222222"/>
          <w:sz w:val="24"/>
          <w:szCs w:val="24"/>
          <w:shd w:val="clear" w:color="auto" w:fill="FFFFFF"/>
        </w:rPr>
        <w:t>business’s</w:t>
      </w:r>
      <w:r w:rsidR="00BE7632">
        <w:rPr>
          <w:rFonts w:ascii="Arial" w:hAnsi="Arial" w:cs="Arial"/>
          <w:color w:val="222222"/>
          <w:sz w:val="24"/>
          <w:szCs w:val="24"/>
          <w:shd w:val="clear" w:color="auto" w:fill="FFFFFF"/>
        </w:rPr>
        <w:t xml:space="preserve"> success in the future.</w:t>
      </w:r>
      <w:r w:rsidR="00D10A3C">
        <w:rPr>
          <w:rFonts w:ascii="Arial" w:hAnsi="Arial" w:cs="Arial"/>
          <w:color w:val="222222"/>
          <w:sz w:val="24"/>
          <w:szCs w:val="24"/>
          <w:shd w:val="clear" w:color="auto" w:fill="FFFFFF"/>
        </w:rPr>
        <w:t xml:space="preserve"> </w:t>
      </w:r>
      <w:r w:rsidR="00BE7632">
        <w:rPr>
          <w:rFonts w:ascii="Arial" w:hAnsi="Arial" w:cs="Arial"/>
          <w:color w:val="222222"/>
          <w:sz w:val="24"/>
          <w:szCs w:val="24"/>
          <w:shd w:val="clear" w:color="auto" w:fill="FFFFFF"/>
        </w:rPr>
        <w:t xml:space="preserve">In </w:t>
      </w:r>
      <w:r w:rsidR="00D10A3C">
        <w:rPr>
          <w:rFonts w:ascii="Arial" w:hAnsi="Arial" w:cs="Arial"/>
          <w:color w:val="222222"/>
          <w:sz w:val="24"/>
          <w:szCs w:val="24"/>
          <w:shd w:val="clear" w:color="auto" w:fill="FFFFFF"/>
        </w:rPr>
        <w:t xml:space="preserve">the </w:t>
      </w:r>
      <w:r w:rsidR="00BE7632">
        <w:rPr>
          <w:rFonts w:ascii="Arial" w:hAnsi="Arial" w:cs="Arial"/>
          <w:color w:val="222222"/>
          <w:sz w:val="24"/>
          <w:szCs w:val="24"/>
          <w:shd w:val="clear" w:color="auto" w:fill="FFFFFF"/>
        </w:rPr>
        <w:t>change management process communication</w:t>
      </w:r>
      <w:r w:rsidR="00327100">
        <w:rPr>
          <w:rFonts w:ascii="Arial" w:hAnsi="Arial" w:cs="Arial"/>
          <w:color w:val="222222"/>
          <w:sz w:val="24"/>
          <w:szCs w:val="24"/>
          <w:shd w:val="clear" w:color="auto" w:fill="FFFFFF"/>
        </w:rPr>
        <w:t>s are</w:t>
      </w:r>
      <w:r w:rsidR="00BE7632">
        <w:rPr>
          <w:rFonts w:ascii="Arial" w:hAnsi="Arial" w:cs="Arial"/>
          <w:color w:val="222222"/>
          <w:sz w:val="24"/>
          <w:szCs w:val="24"/>
          <w:shd w:val="clear" w:color="auto" w:fill="FFFFFF"/>
        </w:rPr>
        <w:t xml:space="preserve"> a vital </w:t>
      </w:r>
      <w:r w:rsidR="00D10A3C">
        <w:rPr>
          <w:rFonts w:ascii="Arial" w:hAnsi="Arial" w:cs="Arial"/>
          <w:color w:val="222222"/>
          <w:sz w:val="24"/>
          <w:szCs w:val="24"/>
          <w:shd w:val="clear" w:color="auto" w:fill="FFFFFF"/>
        </w:rPr>
        <w:t xml:space="preserve">part </w:t>
      </w:r>
      <w:r w:rsidR="00327100">
        <w:rPr>
          <w:rFonts w:ascii="Arial" w:hAnsi="Arial" w:cs="Arial"/>
          <w:color w:val="222222"/>
          <w:sz w:val="24"/>
          <w:szCs w:val="24"/>
          <w:shd w:val="clear" w:color="auto" w:fill="FFFFFF"/>
        </w:rPr>
        <w:t xml:space="preserve">of the successful change </w:t>
      </w:r>
      <w:r w:rsidR="00D10A3C">
        <w:rPr>
          <w:rFonts w:ascii="Arial" w:hAnsi="Arial" w:cs="Arial"/>
          <w:color w:val="222222"/>
          <w:sz w:val="24"/>
          <w:szCs w:val="24"/>
          <w:shd w:val="clear" w:color="auto" w:fill="FFFFFF"/>
        </w:rPr>
        <w:t xml:space="preserve">and </w:t>
      </w:r>
      <w:r w:rsidR="00327100">
        <w:rPr>
          <w:rFonts w:ascii="Arial" w:hAnsi="Arial" w:cs="Arial"/>
          <w:color w:val="222222"/>
          <w:sz w:val="24"/>
          <w:szCs w:val="24"/>
          <w:shd w:val="clear" w:color="auto" w:fill="FFFFFF"/>
        </w:rPr>
        <w:t>need</w:t>
      </w:r>
      <w:r w:rsidR="00D10A3C">
        <w:rPr>
          <w:rFonts w:ascii="Arial" w:hAnsi="Arial" w:cs="Arial"/>
          <w:color w:val="222222"/>
          <w:sz w:val="24"/>
          <w:szCs w:val="24"/>
          <w:shd w:val="clear" w:color="auto" w:fill="FFFFFF"/>
        </w:rPr>
        <w:t xml:space="preserve"> to consistently communicate among the relevant parties.</w:t>
      </w:r>
      <w:r w:rsidR="00A328E7">
        <w:rPr>
          <w:rFonts w:ascii="Arial" w:hAnsi="Arial" w:cs="Arial"/>
          <w:color w:val="222222"/>
          <w:sz w:val="24"/>
          <w:szCs w:val="24"/>
          <w:shd w:val="clear" w:color="auto" w:fill="FFFFFF"/>
        </w:rPr>
        <w:t xml:space="preserve"> </w:t>
      </w:r>
      <w:r w:rsidR="00327100">
        <w:rPr>
          <w:rFonts w:ascii="Arial" w:hAnsi="Arial" w:cs="Arial"/>
          <w:color w:val="222222"/>
          <w:sz w:val="24"/>
          <w:szCs w:val="24"/>
          <w:shd w:val="clear" w:color="auto" w:fill="FFFFFF"/>
        </w:rPr>
        <w:t>The researcher’s suggested recommendations at the end of the report, are to achieve successful change management in the fast-moving technological business environment.</w:t>
      </w:r>
    </w:p>
    <w:p w:rsidR="00D10A3C" w:rsidRDefault="00D10A3C" w:rsidP="00A07207">
      <w:pPr>
        <w:spacing w:line="480" w:lineRule="auto"/>
        <w:jc w:val="both"/>
        <w:rPr>
          <w:rFonts w:ascii="Arial" w:hAnsi="Arial" w:cs="Arial"/>
          <w:color w:val="222222"/>
          <w:sz w:val="24"/>
          <w:szCs w:val="24"/>
          <w:shd w:val="clear" w:color="auto" w:fill="FFFFFF"/>
        </w:rPr>
      </w:pPr>
    </w:p>
    <w:p w:rsidR="00D10A3C" w:rsidRPr="0057040D" w:rsidRDefault="00D10A3C" w:rsidP="00A07207">
      <w:pPr>
        <w:spacing w:line="480" w:lineRule="auto"/>
        <w:jc w:val="both"/>
        <w:rPr>
          <w:rFonts w:ascii="Arial" w:hAnsi="Arial" w:cs="Arial"/>
          <w:color w:val="000000"/>
          <w:sz w:val="24"/>
          <w:szCs w:val="24"/>
          <w:lang w:eastAsia="en-GB"/>
        </w:rPr>
      </w:pPr>
    </w:p>
    <w:p w:rsidR="00F8300A" w:rsidRPr="002639C2" w:rsidRDefault="00F8300A" w:rsidP="0057040D">
      <w:pPr>
        <w:spacing w:line="480" w:lineRule="auto"/>
        <w:jc w:val="both"/>
        <w:rPr>
          <w:rFonts w:ascii="Arial" w:hAnsi="Arial" w:cs="Arial"/>
          <w:b/>
          <w:bCs/>
          <w:color w:val="000000"/>
          <w:sz w:val="24"/>
          <w:szCs w:val="24"/>
          <w:lang w:eastAsia="en-GB"/>
        </w:rPr>
      </w:pPr>
    </w:p>
    <w:p w:rsidR="00F8300A" w:rsidRPr="002639C2" w:rsidRDefault="00F8300A" w:rsidP="0057040D">
      <w:pPr>
        <w:spacing w:line="480" w:lineRule="auto"/>
        <w:jc w:val="both"/>
        <w:rPr>
          <w:rFonts w:ascii="Arial" w:hAnsi="Arial" w:cs="Arial"/>
          <w:b/>
          <w:bCs/>
          <w:color w:val="000000"/>
          <w:sz w:val="24"/>
          <w:szCs w:val="24"/>
          <w:lang w:eastAsia="en-GB"/>
        </w:rPr>
      </w:pPr>
    </w:p>
    <w:p w:rsidR="00F8300A" w:rsidRPr="002639C2" w:rsidRDefault="00F8300A" w:rsidP="0057040D">
      <w:pPr>
        <w:jc w:val="both"/>
        <w:rPr>
          <w:rFonts w:ascii="Arial" w:hAnsi="Arial" w:cs="Arial"/>
          <w:b/>
          <w:bCs/>
          <w:color w:val="000000"/>
          <w:sz w:val="24"/>
          <w:szCs w:val="24"/>
          <w:lang w:eastAsia="en-GB"/>
        </w:rPr>
      </w:pPr>
    </w:p>
    <w:p w:rsidR="00F8300A" w:rsidRPr="002639C2" w:rsidRDefault="00F8300A" w:rsidP="0057040D">
      <w:pPr>
        <w:jc w:val="both"/>
        <w:rPr>
          <w:rFonts w:ascii="Arial" w:hAnsi="Arial" w:cs="Arial"/>
          <w:b/>
          <w:bCs/>
          <w:color w:val="000000"/>
          <w:sz w:val="24"/>
          <w:szCs w:val="24"/>
          <w:lang w:eastAsia="en-GB"/>
        </w:rPr>
      </w:pPr>
    </w:p>
    <w:p w:rsidR="00F8300A" w:rsidRPr="002639C2" w:rsidRDefault="00F8300A" w:rsidP="00A342CD">
      <w:pPr>
        <w:jc w:val="center"/>
        <w:rPr>
          <w:rFonts w:ascii="Arial" w:hAnsi="Arial" w:cs="Arial"/>
          <w:b/>
          <w:bCs/>
          <w:color w:val="000000"/>
          <w:sz w:val="24"/>
          <w:szCs w:val="24"/>
          <w:lang w:eastAsia="en-GB"/>
        </w:rPr>
      </w:pPr>
    </w:p>
    <w:p w:rsidR="00771D43" w:rsidRPr="002639C2" w:rsidRDefault="00771D43" w:rsidP="00A342CD">
      <w:pPr>
        <w:jc w:val="center"/>
        <w:rPr>
          <w:rFonts w:ascii="Arial" w:hAnsi="Arial" w:cs="Arial"/>
          <w:b/>
          <w:bCs/>
          <w:color w:val="000000"/>
          <w:sz w:val="24"/>
          <w:szCs w:val="24"/>
          <w:lang w:eastAsia="en-GB"/>
        </w:rPr>
      </w:pPr>
      <w:r w:rsidRPr="002639C2">
        <w:rPr>
          <w:rFonts w:ascii="Arial" w:hAnsi="Arial" w:cs="Arial"/>
          <w:b/>
          <w:bCs/>
          <w:color w:val="000000"/>
          <w:sz w:val="24"/>
          <w:szCs w:val="24"/>
          <w:lang w:eastAsia="en-GB"/>
        </w:rPr>
        <w:lastRenderedPageBreak/>
        <w:t>Contents</w:t>
      </w:r>
    </w:p>
    <w:p w:rsidR="00DF37B4" w:rsidRPr="002639C2" w:rsidRDefault="00DF37B4" w:rsidP="00A342CD">
      <w:pPr>
        <w:jc w:val="center"/>
        <w:rPr>
          <w:rFonts w:ascii="Arial" w:hAnsi="Arial" w:cs="Arial"/>
          <w:b/>
          <w:bCs/>
          <w:color w:val="000000"/>
          <w:sz w:val="24"/>
          <w:szCs w:val="24"/>
          <w:lang w:eastAsia="en-GB"/>
        </w:rPr>
      </w:pPr>
    </w:p>
    <w:p w:rsidR="00771D43" w:rsidRPr="002639C2" w:rsidRDefault="00DF37B4" w:rsidP="00771D43">
      <w:pPr>
        <w:spacing w:line="480" w:lineRule="auto"/>
        <w:jc w:val="center"/>
        <w:rPr>
          <w:rFonts w:ascii="Arial" w:hAnsi="Arial" w:cs="Arial"/>
          <w:color w:val="000000"/>
          <w:sz w:val="24"/>
          <w:szCs w:val="24"/>
          <w:lang w:eastAsia="en-GB"/>
        </w:rPr>
      </w:pP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00BB4DD4" w:rsidRPr="002639C2">
        <w:rPr>
          <w:rFonts w:ascii="Arial" w:hAnsi="Arial" w:cs="Arial"/>
          <w:color w:val="000000"/>
          <w:sz w:val="24"/>
          <w:szCs w:val="24"/>
          <w:lang w:eastAsia="en-GB"/>
        </w:rPr>
        <w:tab/>
      </w:r>
      <w:r w:rsidRPr="002639C2">
        <w:rPr>
          <w:rFonts w:ascii="Arial" w:hAnsi="Arial" w:cs="Arial"/>
          <w:color w:val="000000"/>
          <w:sz w:val="24"/>
          <w:szCs w:val="24"/>
          <w:lang w:eastAsia="en-GB"/>
        </w:rPr>
        <w:t>Page No.</w:t>
      </w:r>
    </w:p>
    <w:p w:rsidR="00771D43" w:rsidRPr="002639C2" w:rsidRDefault="00771D43" w:rsidP="00771D43">
      <w:pPr>
        <w:pStyle w:val="ListParagraph"/>
        <w:numPr>
          <w:ilvl w:val="0"/>
          <w:numId w:val="1"/>
        </w:numPr>
        <w:spacing w:line="480" w:lineRule="auto"/>
        <w:rPr>
          <w:rFonts w:ascii="Arial" w:hAnsi="Arial" w:cs="Arial"/>
          <w:color w:val="000000"/>
          <w:sz w:val="24"/>
          <w:szCs w:val="24"/>
          <w:lang w:eastAsia="en-GB"/>
        </w:rPr>
      </w:pPr>
      <w:r w:rsidRPr="002639C2">
        <w:rPr>
          <w:rFonts w:ascii="Arial" w:hAnsi="Arial" w:cs="Arial"/>
          <w:color w:val="000000"/>
          <w:sz w:val="24"/>
          <w:szCs w:val="24"/>
          <w:lang w:eastAsia="en-GB"/>
        </w:rPr>
        <w:t>Executive Summary</w:t>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BB4DD4" w:rsidRPr="002639C2">
        <w:rPr>
          <w:rFonts w:ascii="Arial" w:hAnsi="Arial" w:cs="Arial"/>
          <w:color w:val="000000"/>
          <w:sz w:val="24"/>
          <w:szCs w:val="24"/>
          <w:lang w:eastAsia="en-GB"/>
        </w:rPr>
        <w:tab/>
      </w:r>
      <w:r w:rsidR="00C53D8B">
        <w:rPr>
          <w:rFonts w:ascii="Arial" w:hAnsi="Arial" w:cs="Arial"/>
          <w:color w:val="000000"/>
          <w:sz w:val="24"/>
          <w:szCs w:val="24"/>
          <w:lang w:eastAsia="en-GB"/>
        </w:rPr>
        <w:t xml:space="preserve"> </w:t>
      </w:r>
      <w:r w:rsidR="003E2778">
        <w:rPr>
          <w:rFonts w:ascii="Arial" w:hAnsi="Arial" w:cs="Arial"/>
          <w:color w:val="000000"/>
          <w:sz w:val="24"/>
          <w:szCs w:val="24"/>
          <w:lang w:eastAsia="en-GB"/>
        </w:rPr>
        <w:t>1</w:t>
      </w:r>
    </w:p>
    <w:p w:rsidR="006A6226" w:rsidRPr="002639C2" w:rsidRDefault="00771D43" w:rsidP="006A6226">
      <w:pPr>
        <w:pStyle w:val="ListParagraph"/>
        <w:numPr>
          <w:ilvl w:val="0"/>
          <w:numId w:val="1"/>
        </w:numPr>
        <w:spacing w:line="480" w:lineRule="auto"/>
        <w:rPr>
          <w:rFonts w:ascii="Arial" w:hAnsi="Arial" w:cs="Arial"/>
          <w:color w:val="000000"/>
          <w:sz w:val="24"/>
          <w:szCs w:val="24"/>
          <w:lang w:eastAsia="en-GB"/>
        </w:rPr>
      </w:pPr>
      <w:r w:rsidRPr="002639C2">
        <w:rPr>
          <w:rFonts w:ascii="Arial" w:hAnsi="Arial" w:cs="Arial"/>
          <w:color w:val="000000"/>
          <w:sz w:val="24"/>
          <w:szCs w:val="24"/>
          <w:lang w:eastAsia="en-GB"/>
        </w:rPr>
        <w:t>Introduction</w:t>
      </w:r>
      <w:r w:rsidR="006A6226" w:rsidRPr="002639C2">
        <w:rPr>
          <w:rFonts w:ascii="Arial" w:hAnsi="Arial" w:cs="Arial"/>
          <w:color w:val="000000"/>
          <w:sz w:val="24"/>
          <w:szCs w:val="24"/>
          <w:lang w:eastAsia="en-GB"/>
        </w:rPr>
        <w:t xml:space="preserve"> </w:t>
      </w:r>
      <w:r w:rsidR="00DF1D6D" w:rsidRPr="002639C2">
        <w:rPr>
          <w:rFonts w:ascii="Arial" w:hAnsi="Arial" w:cs="Arial"/>
          <w:color w:val="000000"/>
          <w:sz w:val="24"/>
          <w:szCs w:val="24"/>
          <w:lang w:eastAsia="en-GB"/>
        </w:rPr>
        <w:tab/>
      </w:r>
    </w:p>
    <w:p w:rsidR="009E7C56" w:rsidRPr="002639C2" w:rsidRDefault="006A6226" w:rsidP="00E9288D">
      <w:pPr>
        <w:pStyle w:val="ListParagraph"/>
        <w:numPr>
          <w:ilvl w:val="1"/>
          <w:numId w:val="1"/>
        </w:numPr>
        <w:spacing w:line="480" w:lineRule="auto"/>
        <w:rPr>
          <w:rFonts w:ascii="Arial" w:hAnsi="Arial" w:cs="Arial"/>
          <w:color w:val="000000"/>
          <w:sz w:val="24"/>
          <w:szCs w:val="24"/>
          <w:lang w:eastAsia="en-GB"/>
        </w:rPr>
      </w:pPr>
      <w:r w:rsidRPr="002639C2">
        <w:rPr>
          <w:rFonts w:ascii="Arial" w:hAnsi="Arial" w:cs="Arial"/>
          <w:color w:val="000000"/>
          <w:sz w:val="24"/>
          <w:szCs w:val="24"/>
          <w:lang w:eastAsia="en-GB"/>
        </w:rPr>
        <w:t>Introduction of</w:t>
      </w:r>
      <w:r w:rsidR="006A7FE8" w:rsidRPr="002639C2">
        <w:rPr>
          <w:rFonts w:ascii="Arial" w:hAnsi="Arial" w:cs="Arial"/>
          <w:color w:val="000000"/>
          <w:sz w:val="24"/>
          <w:szCs w:val="24"/>
          <w:lang w:eastAsia="en-GB"/>
        </w:rPr>
        <w:t xml:space="preserve"> the</w:t>
      </w:r>
      <w:r w:rsidRPr="002639C2">
        <w:rPr>
          <w:rFonts w:ascii="Arial" w:hAnsi="Arial" w:cs="Arial"/>
          <w:color w:val="000000"/>
          <w:sz w:val="24"/>
          <w:szCs w:val="24"/>
          <w:lang w:eastAsia="en-GB"/>
        </w:rPr>
        <w:t xml:space="preserve"> </w:t>
      </w:r>
      <w:r w:rsidR="00EE7F52" w:rsidRPr="002639C2">
        <w:rPr>
          <w:rFonts w:ascii="Arial" w:hAnsi="Arial" w:cs="Arial"/>
          <w:color w:val="000000"/>
          <w:sz w:val="24"/>
          <w:szCs w:val="24"/>
          <w:lang w:eastAsia="en-GB"/>
        </w:rPr>
        <w:t>Company</w:t>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DF37B4" w:rsidRPr="002639C2">
        <w:rPr>
          <w:rFonts w:ascii="Arial" w:hAnsi="Arial" w:cs="Arial"/>
          <w:color w:val="000000"/>
          <w:sz w:val="24"/>
          <w:szCs w:val="24"/>
          <w:lang w:eastAsia="en-GB"/>
        </w:rPr>
        <w:tab/>
      </w:r>
      <w:r w:rsidR="00BB4DD4" w:rsidRPr="002639C2">
        <w:rPr>
          <w:rFonts w:ascii="Arial" w:hAnsi="Arial" w:cs="Arial"/>
          <w:color w:val="000000"/>
          <w:sz w:val="24"/>
          <w:szCs w:val="24"/>
          <w:lang w:eastAsia="en-GB"/>
        </w:rPr>
        <w:tab/>
      </w:r>
      <w:r w:rsidR="00C53D8B">
        <w:rPr>
          <w:rFonts w:ascii="Arial" w:hAnsi="Arial" w:cs="Arial"/>
          <w:color w:val="000000"/>
          <w:sz w:val="24"/>
          <w:szCs w:val="24"/>
          <w:lang w:eastAsia="en-GB"/>
        </w:rPr>
        <w:t xml:space="preserve"> </w:t>
      </w:r>
      <w:r w:rsidR="003E2778">
        <w:rPr>
          <w:rFonts w:ascii="Arial" w:hAnsi="Arial" w:cs="Arial"/>
          <w:color w:val="000000"/>
          <w:sz w:val="24"/>
          <w:szCs w:val="24"/>
          <w:lang w:eastAsia="en-GB"/>
        </w:rPr>
        <w:t>4</w:t>
      </w:r>
      <w:r w:rsidR="00DF37B4" w:rsidRPr="002639C2">
        <w:rPr>
          <w:rFonts w:ascii="Arial" w:hAnsi="Arial" w:cs="Arial"/>
          <w:color w:val="000000"/>
          <w:sz w:val="24"/>
          <w:szCs w:val="24"/>
          <w:lang w:eastAsia="en-GB"/>
        </w:rPr>
        <w:tab/>
      </w:r>
    </w:p>
    <w:p w:rsidR="001B2DF3" w:rsidRPr="002639C2" w:rsidRDefault="006A6226" w:rsidP="001B2DF3">
      <w:pPr>
        <w:pStyle w:val="ListParagraph"/>
        <w:numPr>
          <w:ilvl w:val="1"/>
          <w:numId w:val="1"/>
        </w:numPr>
        <w:spacing w:after="0" w:line="480" w:lineRule="auto"/>
        <w:rPr>
          <w:rFonts w:ascii="Arial" w:hAnsi="Arial" w:cs="Arial"/>
          <w:color w:val="000000"/>
          <w:sz w:val="24"/>
          <w:szCs w:val="24"/>
          <w:lang w:eastAsia="en-GB"/>
        </w:rPr>
      </w:pPr>
      <w:r w:rsidRPr="002639C2">
        <w:rPr>
          <w:rFonts w:ascii="Arial" w:hAnsi="Arial" w:cs="Arial"/>
          <w:sz w:val="24"/>
          <w:szCs w:val="24"/>
        </w:rPr>
        <w:t xml:space="preserve"> </w:t>
      </w:r>
      <w:r w:rsidR="001B2DF3" w:rsidRPr="002639C2">
        <w:rPr>
          <w:rFonts w:ascii="Arial" w:hAnsi="Arial" w:cs="Arial"/>
          <w:sz w:val="24"/>
          <w:szCs w:val="24"/>
        </w:rPr>
        <w:t>Background of the change</w:t>
      </w:r>
      <w:r w:rsidR="001B2DF3" w:rsidRPr="002639C2">
        <w:rPr>
          <w:rFonts w:ascii="Arial" w:hAnsi="Arial" w:cs="Arial"/>
          <w:sz w:val="24"/>
          <w:szCs w:val="24"/>
        </w:rPr>
        <w:tab/>
      </w:r>
      <w:r w:rsidR="009E7C56" w:rsidRPr="002639C2">
        <w:rPr>
          <w:rFonts w:ascii="Arial" w:hAnsi="Arial" w:cs="Arial"/>
          <w:sz w:val="24"/>
          <w:szCs w:val="24"/>
        </w:rPr>
        <w:t xml:space="preserve"> </w:t>
      </w:r>
      <w:r w:rsidR="003E2778">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C53D8B">
        <w:rPr>
          <w:rFonts w:ascii="Arial" w:hAnsi="Arial" w:cs="Arial"/>
          <w:sz w:val="24"/>
          <w:szCs w:val="24"/>
        </w:rPr>
        <w:t xml:space="preserve"> </w:t>
      </w:r>
      <w:r w:rsidR="003E2778">
        <w:rPr>
          <w:rFonts w:ascii="Arial" w:hAnsi="Arial" w:cs="Arial"/>
          <w:sz w:val="24"/>
          <w:szCs w:val="24"/>
        </w:rPr>
        <w:t>5</w:t>
      </w:r>
    </w:p>
    <w:p w:rsidR="007E3032" w:rsidRPr="002639C2" w:rsidRDefault="007E3032" w:rsidP="007E3032">
      <w:pPr>
        <w:pStyle w:val="ListParagraph"/>
        <w:numPr>
          <w:ilvl w:val="0"/>
          <w:numId w:val="1"/>
        </w:numPr>
        <w:spacing w:after="0" w:line="480" w:lineRule="auto"/>
        <w:rPr>
          <w:rFonts w:ascii="Arial" w:hAnsi="Arial" w:cs="Arial"/>
          <w:color w:val="000000"/>
          <w:sz w:val="24"/>
          <w:szCs w:val="24"/>
          <w:lang w:eastAsia="en-GB"/>
        </w:rPr>
      </w:pPr>
      <w:r w:rsidRPr="002639C2">
        <w:rPr>
          <w:rFonts w:ascii="Arial" w:hAnsi="Arial" w:cs="Arial"/>
          <w:color w:val="000000"/>
          <w:sz w:val="24"/>
          <w:szCs w:val="24"/>
          <w:lang w:eastAsia="en-GB"/>
        </w:rPr>
        <w:t>Definition of Change Management</w:t>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Pr="002639C2">
        <w:rPr>
          <w:rFonts w:ascii="Arial" w:hAnsi="Arial" w:cs="Arial"/>
          <w:color w:val="000000"/>
          <w:sz w:val="24"/>
          <w:szCs w:val="24"/>
          <w:lang w:eastAsia="en-GB"/>
        </w:rPr>
        <w:tab/>
      </w:r>
      <w:r w:rsidR="00C53D8B">
        <w:rPr>
          <w:rFonts w:ascii="Arial" w:hAnsi="Arial" w:cs="Arial"/>
          <w:color w:val="000000"/>
          <w:sz w:val="24"/>
          <w:szCs w:val="24"/>
          <w:lang w:eastAsia="en-GB"/>
        </w:rPr>
        <w:t xml:space="preserve"> </w:t>
      </w:r>
      <w:r w:rsidRPr="002639C2">
        <w:rPr>
          <w:rFonts w:ascii="Arial" w:hAnsi="Arial" w:cs="Arial"/>
          <w:color w:val="000000"/>
          <w:sz w:val="24"/>
          <w:szCs w:val="24"/>
          <w:lang w:eastAsia="en-GB"/>
        </w:rPr>
        <w:t>5</w:t>
      </w:r>
    </w:p>
    <w:p w:rsidR="00C004F8" w:rsidRPr="002639C2" w:rsidRDefault="004C6C22" w:rsidP="001B2DF3">
      <w:pPr>
        <w:pStyle w:val="ListParagraph"/>
        <w:numPr>
          <w:ilvl w:val="0"/>
          <w:numId w:val="1"/>
        </w:numPr>
        <w:spacing w:after="0" w:line="480" w:lineRule="auto"/>
        <w:rPr>
          <w:rFonts w:ascii="Arial" w:hAnsi="Arial" w:cs="Arial"/>
          <w:color w:val="000000"/>
          <w:sz w:val="24"/>
          <w:szCs w:val="24"/>
          <w:lang w:eastAsia="en-GB"/>
        </w:rPr>
      </w:pPr>
      <w:r w:rsidRPr="002639C2">
        <w:rPr>
          <w:rFonts w:ascii="Arial" w:hAnsi="Arial" w:cs="Arial"/>
          <w:sz w:val="24"/>
          <w:szCs w:val="24"/>
        </w:rPr>
        <w:t>The type</w:t>
      </w:r>
      <w:r w:rsidR="00105E9D" w:rsidRPr="002639C2">
        <w:rPr>
          <w:rFonts w:ascii="Arial" w:hAnsi="Arial" w:cs="Arial"/>
          <w:sz w:val="24"/>
          <w:szCs w:val="24"/>
        </w:rPr>
        <w:t xml:space="preserve"> of change</w:t>
      </w:r>
      <w:r w:rsidR="00105E9D" w:rsidRPr="002639C2">
        <w:rPr>
          <w:rFonts w:ascii="Arial" w:hAnsi="Arial" w:cs="Arial"/>
          <w:sz w:val="24"/>
          <w:szCs w:val="24"/>
        </w:rPr>
        <w:tab/>
      </w:r>
      <w:r w:rsidR="003E2778">
        <w:rPr>
          <w:rFonts w:ascii="Arial" w:hAnsi="Arial" w:cs="Arial"/>
          <w:sz w:val="24"/>
          <w:szCs w:val="24"/>
        </w:rPr>
        <w:t>at WU</w:t>
      </w:r>
      <w:r w:rsidR="003E2778">
        <w:rPr>
          <w:rFonts w:ascii="Arial" w:hAnsi="Arial" w:cs="Arial"/>
          <w:sz w:val="24"/>
          <w:szCs w:val="24"/>
        </w:rPr>
        <w:tab/>
      </w:r>
      <w:r w:rsidR="00105E9D" w:rsidRPr="002639C2">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3E2778">
        <w:rPr>
          <w:rFonts w:ascii="Arial" w:hAnsi="Arial" w:cs="Arial"/>
          <w:sz w:val="24"/>
          <w:szCs w:val="24"/>
        </w:rPr>
        <w:tab/>
      </w:r>
      <w:r w:rsidR="00C53D8B">
        <w:rPr>
          <w:rFonts w:ascii="Arial" w:hAnsi="Arial" w:cs="Arial"/>
          <w:sz w:val="24"/>
          <w:szCs w:val="24"/>
        </w:rPr>
        <w:t xml:space="preserve"> </w:t>
      </w:r>
      <w:r w:rsidR="003E2778">
        <w:rPr>
          <w:rFonts w:ascii="Arial" w:hAnsi="Arial" w:cs="Arial"/>
          <w:sz w:val="24"/>
          <w:szCs w:val="24"/>
        </w:rPr>
        <w:t>6</w:t>
      </w:r>
    </w:p>
    <w:p w:rsidR="00105E9D" w:rsidRPr="002639C2" w:rsidRDefault="00105E9D" w:rsidP="001B2DF3">
      <w:pPr>
        <w:pStyle w:val="ListParagraph"/>
        <w:numPr>
          <w:ilvl w:val="0"/>
          <w:numId w:val="1"/>
        </w:numPr>
        <w:spacing w:after="0" w:line="480" w:lineRule="auto"/>
        <w:rPr>
          <w:rFonts w:ascii="Arial" w:hAnsi="Arial" w:cs="Arial"/>
          <w:color w:val="000000"/>
          <w:sz w:val="24"/>
          <w:szCs w:val="24"/>
          <w:lang w:eastAsia="en-GB"/>
        </w:rPr>
      </w:pPr>
      <w:r w:rsidRPr="002639C2">
        <w:rPr>
          <w:rFonts w:ascii="Arial" w:hAnsi="Arial" w:cs="Arial"/>
          <w:color w:val="000000"/>
          <w:sz w:val="24"/>
          <w:szCs w:val="24"/>
          <w:lang w:eastAsia="en-GB"/>
        </w:rPr>
        <w:t>The force field analysis</w:t>
      </w:r>
      <w:r w:rsidR="003E2778">
        <w:rPr>
          <w:rFonts w:ascii="Arial" w:hAnsi="Arial" w:cs="Arial"/>
          <w:color w:val="000000"/>
          <w:sz w:val="24"/>
          <w:szCs w:val="24"/>
          <w:lang w:eastAsia="en-GB"/>
        </w:rPr>
        <w:tab/>
      </w:r>
      <w:r w:rsidR="003E2778">
        <w:rPr>
          <w:rFonts w:ascii="Arial" w:hAnsi="Arial" w:cs="Arial"/>
          <w:color w:val="000000"/>
          <w:sz w:val="24"/>
          <w:szCs w:val="24"/>
          <w:lang w:eastAsia="en-GB"/>
        </w:rPr>
        <w:tab/>
      </w:r>
      <w:r w:rsidR="003E2778">
        <w:rPr>
          <w:rFonts w:ascii="Arial" w:hAnsi="Arial" w:cs="Arial"/>
          <w:color w:val="000000"/>
          <w:sz w:val="24"/>
          <w:szCs w:val="24"/>
          <w:lang w:eastAsia="en-GB"/>
        </w:rPr>
        <w:tab/>
      </w:r>
      <w:r w:rsidR="003E2778">
        <w:rPr>
          <w:rFonts w:ascii="Arial" w:hAnsi="Arial" w:cs="Arial"/>
          <w:color w:val="000000"/>
          <w:sz w:val="24"/>
          <w:szCs w:val="24"/>
          <w:lang w:eastAsia="en-GB"/>
        </w:rPr>
        <w:tab/>
      </w:r>
      <w:r w:rsidR="003E2778">
        <w:rPr>
          <w:rFonts w:ascii="Arial" w:hAnsi="Arial" w:cs="Arial"/>
          <w:color w:val="000000"/>
          <w:sz w:val="24"/>
          <w:szCs w:val="24"/>
          <w:lang w:eastAsia="en-GB"/>
        </w:rPr>
        <w:tab/>
      </w:r>
      <w:r w:rsidR="003E2778">
        <w:rPr>
          <w:rFonts w:ascii="Arial" w:hAnsi="Arial" w:cs="Arial"/>
          <w:color w:val="000000"/>
          <w:sz w:val="24"/>
          <w:szCs w:val="24"/>
          <w:lang w:eastAsia="en-GB"/>
        </w:rPr>
        <w:tab/>
      </w:r>
      <w:r w:rsidR="003E2778">
        <w:rPr>
          <w:rFonts w:ascii="Arial" w:hAnsi="Arial" w:cs="Arial"/>
          <w:color w:val="000000"/>
          <w:sz w:val="24"/>
          <w:szCs w:val="24"/>
          <w:lang w:eastAsia="en-GB"/>
        </w:rPr>
        <w:tab/>
      </w:r>
      <w:r w:rsidR="00C53D8B">
        <w:rPr>
          <w:rFonts w:ascii="Arial" w:hAnsi="Arial" w:cs="Arial"/>
          <w:color w:val="000000"/>
          <w:sz w:val="24"/>
          <w:szCs w:val="24"/>
          <w:lang w:eastAsia="en-GB"/>
        </w:rPr>
        <w:t xml:space="preserve"> </w:t>
      </w:r>
      <w:r w:rsidR="003E2778">
        <w:rPr>
          <w:rFonts w:ascii="Arial" w:hAnsi="Arial" w:cs="Arial"/>
          <w:color w:val="000000"/>
          <w:sz w:val="24"/>
          <w:szCs w:val="24"/>
          <w:lang w:eastAsia="en-GB"/>
        </w:rPr>
        <w:t>6</w:t>
      </w:r>
    </w:p>
    <w:p w:rsidR="00C004F8" w:rsidRPr="002639C2" w:rsidRDefault="003E2778" w:rsidP="00105E9D">
      <w:pPr>
        <w:pStyle w:val="ListParagraph"/>
        <w:spacing w:after="0" w:line="480" w:lineRule="auto"/>
        <w:ind w:firstLine="360"/>
        <w:rPr>
          <w:rFonts w:ascii="Arial" w:hAnsi="Arial" w:cs="Arial"/>
          <w:sz w:val="24"/>
          <w:szCs w:val="24"/>
        </w:rPr>
      </w:pPr>
      <w:r>
        <w:rPr>
          <w:rFonts w:ascii="Arial" w:hAnsi="Arial" w:cs="Arial"/>
          <w:color w:val="000000"/>
          <w:sz w:val="24"/>
          <w:szCs w:val="24"/>
          <w:lang w:eastAsia="en-GB"/>
        </w:rPr>
        <w:t>5</w:t>
      </w:r>
      <w:r w:rsidR="00105E9D" w:rsidRPr="002639C2">
        <w:rPr>
          <w:rFonts w:ascii="Arial" w:hAnsi="Arial" w:cs="Arial"/>
          <w:color w:val="000000"/>
          <w:sz w:val="24"/>
          <w:szCs w:val="24"/>
          <w:lang w:eastAsia="en-GB"/>
        </w:rPr>
        <w:t>.1</w:t>
      </w:r>
      <w:r w:rsidR="00105E9D" w:rsidRPr="002639C2">
        <w:rPr>
          <w:rFonts w:ascii="Arial" w:hAnsi="Arial" w:cs="Arial"/>
          <w:color w:val="000000"/>
          <w:sz w:val="24"/>
          <w:szCs w:val="24"/>
          <w:lang w:eastAsia="en-GB"/>
        </w:rPr>
        <w:tab/>
        <w:t>Driv</w:t>
      </w:r>
      <w:r w:rsidR="00DC5FFA">
        <w:rPr>
          <w:rFonts w:ascii="Arial" w:hAnsi="Arial" w:cs="Arial"/>
          <w:color w:val="000000"/>
          <w:sz w:val="24"/>
          <w:szCs w:val="24"/>
          <w:lang w:eastAsia="en-GB"/>
        </w:rPr>
        <w:t>ing</w:t>
      </w:r>
      <w:r w:rsidR="00105E9D" w:rsidRPr="002639C2">
        <w:rPr>
          <w:rFonts w:ascii="Arial" w:hAnsi="Arial" w:cs="Arial"/>
          <w:color w:val="000000"/>
          <w:sz w:val="24"/>
          <w:szCs w:val="24"/>
          <w:lang w:eastAsia="en-GB"/>
        </w:rPr>
        <w:t xml:space="preserve"> </w:t>
      </w:r>
      <w:r w:rsidR="00DC5FFA">
        <w:rPr>
          <w:rFonts w:ascii="Arial" w:hAnsi="Arial" w:cs="Arial"/>
          <w:color w:val="000000"/>
          <w:sz w:val="24"/>
          <w:szCs w:val="24"/>
          <w:lang w:eastAsia="en-GB"/>
        </w:rPr>
        <w:t>Forces</w:t>
      </w:r>
      <w:r w:rsidR="00105E9D" w:rsidRPr="002639C2">
        <w:rPr>
          <w:rFonts w:ascii="Arial" w:hAnsi="Arial" w:cs="Arial"/>
          <w:color w:val="000000"/>
          <w:sz w:val="24"/>
          <w:szCs w:val="24"/>
          <w:lang w:eastAsia="en-GB"/>
        </w:rPr>
        <w:t xml:space="preserve"> for change</w:t>
      </w:r>
      <w:r w:rsidR="00105E9D" w:rsidRPr="002639C2">
        <w:rPr>
          <w:rFonts w:ascii="Arial" w:hAnsi="Arial" w:cs="Arial"/>
          <w:color w:val="000000"/>
          <w:sz w:val="24"/>
          <w:szCs w:val="24"/>
          <w:lang w:eastAsia="en-GB"/>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C53D8B">
        <w:rPr>
          <w:rFonts w:ascii="Arial" w:hAnsi="Arial" w:cs="Arial"/>
          <w:sz w:val="24"/>
          <w:szCs w:val="24"/>
        </w:rPr>
        <w:t xml:space="preserve"> </w:t>
      </w:r>
      <w:r>
        <w:rPr>
          <w:rFonts w:ascii="Arial" w:hAnsi="Arial" w:cs="Arial"/>
          <w:sz w:val="24"/>
          <w:szCs w:val="24"/>
        </w:rPr>
        <w:t xml:space="preserve">   </w:t>
      </w:r>
      <w:r w:rsidR="00E63A67">
        <w:rPr>
          <w:rFonts w:ascii="Arial" w:hAnsi="Arial" w:cs="Arial"/>
          <w:sz w:val="24"/>
          <w:szCs w:val="24"/>
        </w:rPr>
        <w:t>8</w:t>
      </w:r>
    </w:p>
    <w:p w:rsidR="00C53D8B" w:rsidRDefault="003E2778" w:rsidP="007C4C79">
      <w:pPr>
        <w:pStyle w:val="ListParagraph"/>
        <w:spacing w:after="0" w:line="480" w:lineRule="auto"/>
        <w:ind w:firstLine="360"/>
        <w:rPr>
          <w:rFonts w:ascii="Arial" w:hAnsi="Arial" w:cs="Arial"/>
          <w:sz w:val="24"/>
          <w:szCs w:val="24"/>
        </w:rPr>
      </w:pPr>
      <w:r>
        <w:rPr>
          <w:rFonts w:ascii="Arial" w:hAnsi="Arial" w:cs="Arial"/>
          <w:sz w:val="24"/>
          <w:szCs w:val="24"/>
        </w:rPr>
        <w:t>5</w:t>
      </w:r>
      <w:r w:rsidR="00105E9D" w:rsidRPr="002639C2">
        <w:rPr>
          <w:rFonts w:ascii="Arial" w:hAnsi="Arial" w:cs="Arial"/>
          <w:sz w:val="24"/>
          <w:szCs w:val="24"/>
        </w:rPr>
        <w:t>.2 Resistance force for chang</w:t>
      </w:r>
      <w:r w:rsidR="00DD4E04" w:rsidRPr="002639C2">
        <w:rPr>
          <w:rFonts w:ascii="Arial" w:hAnsi="Arial" w:cs="Arial"/>
          <w:sz w:val="24"/>
          <w:szCs w:val="24"/>
        </w:rPr>
        <w:t>e</w:t>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t xml:space="preserve"> </w:t>
      </w:r>
      <w:r w:rsidR="007C4C79">
        <w:rPr>
          <w:rFonts w:ascii="Arial" w:hAnsi="Arial" w:cs="Arial"/>
          <w:sz w:val="24"/>
          <w:szCs w:val="24"/>
        </w:rPr>
        <w:t>9</w:t>
      </w:r>
    </w:p>
    <w:p w:rsidR="00DD4E04" w:rsidRPr="00C53D8B" w:rsidRDefault="007234D8" w:rsidP="00C53D8B">
      <w:pPr>
        <w:spacing w:after="0" w:line="480" w:lineRule="auto"/>
        <w:ind w:firstLine="360"/>
        <w:rPr>
          <w:rFonts w:ascii="Arial" w:hAnsi="Arial" w:cs="Arial"/>
          <w:sz w:val="24"/>
          <w:szCs w:val="24"/>
        </w:rPr>
      </w:pPr>
      <w:r w:rsidRPr="00C53D8B">
        <w:rPr>
          <w:rFonts w:ascii="Arial" w:hAnsi="Arial" w:cs="Arial"/>
          <w:sz w:val="24"/>
          <w:szCs w:val="24"/>
        </w:rPr>
        <w:t>6</w:t>
      </w:r>
      <w:r w:rsidR="00DD4E04" w:rsidRPr="00C53D8B">
        <w:rPr>
          <w:rFonts w:ascii="Arial" w:hAnsi="Arial" w:cs="Arial"/>
          <w:sz w:val="24"/>
          <w:szCs w:val="24"/>
        </w:rPr>
        <w:t>.</w:t>
      </w:r>
      <w:r w:rsidRPr="00C53D8B">
        <w:rPr>
          <w:rFonts w:ascii="Arial" w:hAnsi="Arial" w:cs="Arial"/>
          <w:sz w:val="24"/>
          <w:szCs w:val="24"/>
        </w:rPr>
        <w:tab/>
      </w:r>
      <w:r w:rsidR="00DD4E04" w:rsidRPr="00C53D8B">
        <w:rPr>
          <w:rFonts w:ascii="Arial" w:hAnsi="Arial" w:cs="Arial"/>
          <w:sz w:val="24"/>
          <w:szCs w:val="24"/>
        </w:rPr>
        <w:t xml:space="preserve">The </w:t>
      </w:r>
      <w:r w:rsidR="00F214C8" w:rsidRPr="00C53D8B">
        <w:rPr>
          <w:rFonts w:ascii="Arial" w:hAnsi="Arial" w:cs="Arial"/>
          <w:sz w:val="24"/>
          <w:szCs w:val="24"/>
        </w:rPr>
        <w:t>Stakeholders’</w:t>
      </w:r>
      <w:r w:rsidR="00DD4E04" w:rsidRPr="00C53D8B">
        <w:rPr>
          <w:rFonts w:ascii="Arial" w:hAnsi="Arial" w:cs="Arial"/>
          <w:sz w:val="24"/>
          <w:szCs w:val="24"/>
        </w:rPr>
        <w:t xml:space="preserve"> analysis</w:t>
      </w:r>
      <w:r w:rsidRPr="00C53D8B">
        <w:rPr>
          <w:rFonts w:ascii="Arial" w:hAnsi="Arial" w:cs="Arial"/>
          <w:sz w:val="24"/>
          <w:szCs w:val="24"/>
        </w:rPr>
        <w:tab/>
      </w:r>
      <w:r w:rsidRPr="00C53D8B">
        <w:rPr>
          <w:rFonts w:ascii="Arial" w:hAnsi="Arial" w:cs="Arial"/>
          <w:sz w:val="24"/>
          <w:szCs w:val="24"/>
        </w:rPr>
        <w:tab/>
      </w:r>
      <w:r w:rsidRPr="00C53D8B">
        <w:rPr>
          <w:rFonts w:ascii="Arial" w:hAnsi="Arial" w:cs="Arial"/>
          <w:sz w:val="24"/>
          <w:szCs w:val="24"/>
        </w:rPr>
        <w:tab/>
      </w:r>
      <w:r w:rsidRPr="00C53D8B">
        <w:rPr>
          <w:rFonts w:ascii="Arial" w:hAnsi="Arial" w:cs="Arial"/>
          <w:sz w:val="24"/>
          <w:szCs w:val="24"/>
        </w:rPr>
        <w:tab/>
      </w:r>
      <w:r w:rsidRPr="00C53D8B">
        <w:rPr>
          <w:rFonts w:ascii="Arial" w:hAnsi="Arial" w:cs="Arial"/>
          <w:sz w:val="24"/>
          <w:szCs w:val="24"/>
        </w:rPr>
        <w:tab/>
      </w:r>
      <w:r w:rsidRPr="00C53D8B">
        <w:rPr>
          <w:rFonts w:ascii="Arial" w:hAnsi="Arial" w:cs="Arial"/>
          <w:sz w:val="24"/>
          <w:szCs w:val="24"/>
        </w:rPr>
        <w:tab/>
        <w:t xml:space="preserve">         </w:t>
      </w:r>
      <w:r w:rsidR="00C53D8B">
        <w:rPr>
          <w:rFonts w:ascii="Arial" w:hAnsi="Arial" w:cs="Arial"/>
          <w:sz w:val="24"/>
          <w:szCs w:val="24"/>
        </w:rPr>
        <w:t xml:space="preserve"> </w:t>
      </w:r>
      <w:r w:rsidRPr="00C53D8B">
        <w:rPr>
          <w:rFonts w:ascii="Arial" w:hAnsi="Arial" w:cs="Arial"/>
          <w:sz w:val="24"/>
          <w:szCs w:val="24"/>
        </w:rPr>
        <w:t xml:space="preserve"> 10</w:t>
      </w:r>
    </w:p>
    <w:p w:rsidR="00C004F8" w:rsidRPr="002639C2" w:rsidRDefault="007234D8" w:rsidP="00F214C8">
      <w:pPr>
        <w:spacing w:after="0" w:line="480" w:lineRule="auto"/>
        <w:ind w:firstLine="360"/>
        <w:rPr>
          <w:rFonts w:ascii="Arial" w:hAnsi="Arial" w:cs="Arial"/>
          <w:sz w:val="24"/>
          <w:szCs w:val="24"/>
        </w:rPr>
      </w:pPr>
      <w:r>
        <w:rPr>
          <w:rFonts w:ascii="Arial" w:hAnsi="Arial" w:cs="Arial"/>
          <w:sz w:val="24"/>
          <w:szCs w:val="24"/>
        </w:rPr>
        <w:t>7.</w:t>
      </w:r>
      <w:r>
        <w:rPr>
          <w:rFonts w:ascii="Arial" w:hAnsi="Arial" w:cs="Arial"/>
          <w:sz w:val="24"/>
          <w:szCs w:val="24"/>
        </w:rPr>
        <w:tab/>
      </w:r>
      <w:r w:rsidR="00726AAB" w:rsidRPr="002639C2">
        <w:rPr>
          <w:rFonts w:ascii="Arial" w:hAnsi="Arial" w:cs="Arial"/>
          <w:sz w:val="24"/>
          <w:szCs w:val="24"/>
        </w:rPr>
        <w:t>PESTEL</w:t>
      </w:r>
      <w:r w:rsidR="00E64750" w:rsidRPr="002639C2">
        <w:rPr>
          <w:rFonts w:ascii="Arial" w:hAnsi="Arial" w:cs="Arial"/>
          <w:sz w:val="24"/>
          <w:szCs w:val="24"/>
        </w:rPr>
        <w:t xml:space="preserve"> analysis</w:t>
      </w:r>
      <w:r w:rsidR="00E64750" w:rsidRPr="002639C2">
        <w:rPr>
          <w:rFonts w:ascii="Arial" w:hAnsi="Arial" w:cs="Arial"/>
          <w:sz w:val="24"/>
          <w:szCs w:val="24"/>
        </w:rPr>
        <w:tab/>
      </w:r>
      <w:r w:rsidR="00E64750" w:rsidRPr="002639C2">
        <w:rPr>
          <w:rFonts w:ascii="Arial" w:hAnsi="Arial" w:cs="Arial"/>
          <w:sz w:val="24"/>
          <w:szCs w:val="24"/>
        </w:rPr>
        <w:tab/>
      </w:r>
      <w:r w:rsidR="00E64750" w:rsidRPr="002639C2">
        <w:rPr>
          <w:rFonts w:ascii="Arial" w:hAnsi="Arial" w:cs="Arial"/>
          <w:sz w:val="24"/>
          <w:szCs w:val="24"/>
        </w:rPr>
        <w:tab/>
      </w:r>
      <w:r w:rsidR="00E64750" w:rsidRPr="002639C2">
        <w:rPr>
          <w:rFonts w:ascii="Arial" w:hAnsi="Arial" w:cs="Arial"/>
          <w:sz w:val="24"/>
          <w:szCs w:val="24"/>
        </w:rPr>
        <w:tab/>
      </w:r>
      <w:r w:rsidR="00E64750" w:rsidRPr="002639C2">
        <w:rPr>
          <w:rFonts w:ascii="Arial" w:hAnsi="Arial" w:cs="Arial"/>
          <w:sz w:val="24"/>
          <w:szCs w:val="24"/>
        </w:rPr>
        <w:tab/>
      </w:r>
      <w:r w:rsidR="00E64750" w:rsidRPr="002639C2">
        <w:rPr>
          <w:rFonts w:ascii="Arial" w:hAnsi="Arial" w:cs="Arial"/>
          <w:sz w:val="24"/>
          <w:szCs w:val="24"/>
        </w:rPr>
        <w:tab/>
        <w:t xml:space="preserve">        </w:t>
      </w:r>
      <w:r>
        <w:rPr>
          <w:rFonts w:ascii="Arial" w:hAnsi="Arial" w:cs="Arial"/>
          <w:sz w:val="24"/>
          <w:szCs w:val="24"/>
        </w:rPr>
        <w:tab/>
        <w:t xml:space="preserve">    </w:t>
      </w:r>
      <w:r w:rsidR="00C53D8B">
        <w:rPr>
          <w:rFonts w:ascii="Arial" w:hAnsi="Arial" w:cs="Arial"/>
          <w:sz w:val="24"/>
          <w:szCs w:val="24"/>
        </w:rPr>
        <w:t xml:space="preserve"> </w:t>
      </w:r>
      <w:r>
        <w:rPr>
          <w:rFonts w:ascii="Arial" w:hAnsi="Arial" w:cs="Arial"/>
          <w:sz w:val="24"/>
          <w:szCs w:val="24"/>
        </w:rPr>
        <w:t xml:space="preserve">      1</w:t>
      </w:r>
      <w:r w:rsidR="00E63A67">
        <w:rPr>
          <w:rFonts w:ascii="Arial" w:hAnsi="Arial" w:cs="Arial"/>
          <w:sz w:val="24"/>
          <w:szCs w:val="24"/>
        </w:rPr>
        <w:t>3</w:t>
      </w:r>
      <w:r w:rsidR="00C004F8" w:rsidRPr="002639C2">
        <w:rPr>
          <w:rFonts w:ascii="Arial" w:hAnsi="Arial" w:cs="Arial"/>
          <w:sz w:val="24"/>
          <w:szCs w:val="24"/>
        </w:rPr>
        <w:tab/>
      </w:r>
    </w:p>
    <w:p w:rsidR="00F214C8" w:rsidRPr="007234D8" w:rsidRDefault="00F214C8" w:rsidP="007234D8">
      <w:pPr>
        <w:pStyle w:val="ListParagraph"/>
        <w:numPr>
          <w:ilvl w:val="0"/>
          <w:numId w:val="59"/>
        </w:numPr>
        <w:spacing w:after="0" w:line="480" w:lineRule="auto"/>
        <w:rPr>
          <w:rFonts w:ascii="Arial" w:hAnsi="Arial" w:cs="Arial"/>
          <w:color w:val="000000"/>
          <w:sz w:val="24"/>
          <w:szCs w:val="24"/>
          <w:lang w:eastAsia="en-GB"/>
        </w:rPr>
      </w:pPr>
      <w:r w:rsidRPr="007234D8">
        <w:rPr>
          <w:rFonts w:ascii="Arial" w:hAnsi="Arial" w:cs="Arial"/>
          <w:color w:val="000000"/>
          <w:sz w:val="24"/>
          <w:szCs w:val="24"/>
          <w:lang w:eastAsia="en-GB"/>
        </w:rPr>
        <w:t>Application of Lewin’s Theory</w:t>
      </w:r>
      <w:r w:rsidRPr="007234D8">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t xml:space="preserve">           </w:t>
      </w:r>
      <w:r w:rsidR="007234D8">
        <w:rPr>
          <w:rFonts w:ascii="Arial" w:hAnsi="Arial" w:cs="Arial"/>
          <w:color w:val="000000"/>
          <w:sz w:val="24"/>
          <w:szCs w:val="24"/>
          <w:lang w:eastAsia="en-GB"/>
        </w:rPr>
        <w:t>1</w:t>
      </w:r>
      <w:r w:rsidR="00C53D8B">
        <w:rPr>
          <w:rFonts w:ascii="Arial" w:hAnsi="Arial" w:cs="Arial"/>
          <w:color w:val="000000"/>
          <w:sz w:val="24"/>
          <w:szCs w:val="24"/>
          <w:lang w:eastAsia="en-GB"/>
        </w:rPr>
        <w:t>4</w:t>
      </w:r>
    </w:p>
    <w:p w:rsidR="00F214C8" w:rsidRPr="00C80867" w:rsidRDefault="00F214C8" w:rsidP="00C80867">
      <w:pPr>
        <w:pStyle w:val="ListParagraph"/>
        <w:numPr>
          <w:ilvl w:val="0"/>
          <w:numId w:val="59"/>
        </w:numPr>
        <w:spacing w:after="0" w:line="480" w:lineRule="auto"/>
        <w:rPr>
          <w:rFonts w:ascii="Arial" w:hAnsi="Arial" w:cs="Arial"/>
          <w:color w:val="000000"/>
          <w:sz w:val="24"/>
          <w:szCs w:val="24"/>
          <w:lang w:eastAsia="en-GB"/>
        </w:rPr>
      </w:pPr>
      <w:r w:rsidRPr="00C80867">
        <w:rPr>
          <w:rFonts w:ascii="Arial" w:hAnsi="Arial" w:cs="Arial"/>
          <w:color w:val="000000"/>
          <w:sz w:val="24"/>
          <w:szCs w:val="24"/>
          <w:lang w:eastAsia="en-GB"/>
        </w:rPr>
        <w:t>Application of Kotter’s Theory</w:t>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t xml:space="preserve">           </w:t>
      </w:r>
      <w:r w:rsidR="00C53D8B">
        <w:rPr>
          <w:rFonts w:ascii="Arial" w:hAnsi="Arial" w:cs="Arial"/>
          <w:color w:val="000000"/>
          <w:sz w:val="24"/>
          <w:szCs w:val="24"/>
          <w:lang w:eastAsia="en-GB"/>
        </w:rPr>
        <w:tab/>
        <w:t>15</w:t>
      </w:r>
    </w:p>
    <w:p w:rsidR="00F214C8" w:rsidRPr="002639C2" w:rsidRDefault="00FA5BB5" w:rsidP="00C80867">
      <w:pPr>
        <w:pStyle w:val="ListParagraph"/>
        <w:numPr>
          <w:ilvl w:val="0"/>
          <w:numId w:val="59"/>
        </w:numPr>
        <w:spacing w:after="0" w:line="480" w:lineRule="auto"/>
        <w:rPr>
          <w:rFonts w:ascii="Arial" w:hAnsi="Arial" w:cs="Arial"/>
          <w:color w:val="000000"/>
          <w:sz w:val="24"/>
          <w:szCs w:val="24"/>
          <w:lang w:eastAsia="en-GB"/>
        </w:rPr>
      </w:pPr>
      <w:r w:rsidRPr="002639C2">
        <w:rPr>
          <w:rFonts w:ascii="Arial" w:hAnsi="Arial" w:cs="Arial"/>
          <w:color w:val="000000"/>
          <w:sz w:val="24"/>
          <w:szCs w:val="24"/>
          <w:lang w:eastAsia="en-GB"/>
        </w:rPr>
        <w:t>Assessment of change</w:t>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r>
      <w:r w:rsidR="00C53D8B">
        <w:rPr>
          <w:rFonts w:ascii="Arial" w:hAnsi="Arial" w:cs="Arial"/>
          <w:color w:val="000000"/>
          <w:sz w:val="24"/>
          <w:szCs w:val="24"/>
          <w:lang w:eastAsia="en-GB"/>
        </w:rPr>
        <w:tab/>
        <w:t>18</w:t>
      </w:r>
    </w:p>
    <w:p w:rsidR="00771D43" w:rsidRPr="002639C2" w:rsidRDefault="00771D43" w:rsidP="00C80867">
      <w:pPr>
        <w:pStyle w:val="ListParagraph"/>
        <w:numPr>
          <w:ilvl w:val="0"/>
          <w:numId w:val="59"/>
        </w:numPr>
        <w:spacing w:after="0" w:line="480" w:lineRule="auto"/>
        <w:rPr>
          <w:rFonts w:ascii="Arial" w:hAnsi="Arial" w:cs="Arial"/>
          <w:color w:val="000000"/>
          <w:sz w:val="24"/>
          <w:szCs w:val="24"/>
          <w:lang w:eastAsia="en-GB"/>
        </w:rPr>
      </w:pPr>
      <w:r w:rsidRPr="002639C2">
        <w:rPr>
          <w:rFonts w:ascii="Arial" w:hAnsi="Arial" w:cs="Arial"/>
          <w:color w:val="000000"/>
          <w:sz w:val="24"/>
          <w:szCs w:val="24"/>
          <w:lang w:eastAsia="en-GB"/>
        </w:rPr>
        <w:t>Conclusion</w:t>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t xml:space="preserve">      </w:t>
      </w:r>
      <w:r w:rsidR="00C53D8B">
        <w:rPr>
          <w:rFonts w:ascii="Arial" w:hAnsi="Arial" w:cs="Arial"/>
          <w:color w:val="000000"/>
          <w:sz w:val="24"/>
          <w:szCs w:val="24"/>
          <w:lang w:eastAsia="en-GB"/>
        </w:rPr>
        <w:t xml:space="preserve">   </w:t>
      </w:r>
      <w:r w:rsidR="00E64750" w:rsidRPr="002639C2">
        <w:rPr>
          <w:rFonts w:ascii="Arial" w:hAnsi="Arial" w:cs="Arial"/>
          <w:color w:val="000000"/>
          <w:sz w:val="24"/>
          <w:szCs w:val="24"/>
          <w:lang w:eastAsia="en-GB"/>
        </w:rPr>
        <w:t xml:space="preserve">  </w:t>
      </w:r>
      <w:r w:rsidR="00C53D8B">
        <w:rPr>
          <w:rFonts w:ascii="Arial" w:hAnsi="Arial" w:cs="Arial"/>
          <w:color w:val="000000"/>
          <w:sz w:val="24"/>
          <w:szCs w:val="24"/>
          <w:lang w:eastAsia="en-GB"/>
        </w:rPr>
        <w:t>19</w:t>
      </w:r>
    </w:p>
    <w:p w:rsidR="00175721" w:rsidRPr="002639C2" w:rsidRDefault="00771D43" w:rsidP="00C80867">
      <w:pPr>
        <w:pStyle w:val="ListParagraph"/>
        <w:numPr>
          <w:ilvl w:val="0"/>
          <w:numId w:val="59"/>
        </w:numPr>
        <w:spacing w:after="0" w:line="480" w:lineRule="auto"/>
        <w:rPr>
          <w:rFonts w:ascii="Arial" w:hAnsi="Arial" w:cs="Arial"/>
          <w:color w:val="000000"/>
          <w:sz w:val="24"/>
          <w:szCs w:val="24"/>
          <w:lang w:eastAsia="en-GB"/>
        </w:rPr>
      </w:pPr>
      <w:r w:rsidRPr="002639C2">
        <w:rPr>
          <w:rFonts w:ascii="Arial" w:hAnsi="Arial" w:cs="Arial"/>
          <w:color w:val="000000"/>
          <w:sz w:val="24"/>
          <w:szCs w:val="24"/>
          <w:lang w:eastAsia="en-GB"/>
        </w:rPr>
        <w:t>Recommendation</w:t>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t xml:space="preserve">        </w:t>
      </w:r>
      <w:r w:rsidR="00C53D8B">
        <w:rPr>
          <w:rFonts w:ascii="Arial" w:hAnsi="Arial" w:cs="Arial"/>
          <w:color w:val="000000"/>
          <w:sz w:val="24"/>
          <w:szCs w:val="24"/>
          <w:lang w:eastAsia="en-GB"/>
        </w:rPr>
        <w:t xml:space="preserve">  </w:t>
      </w:r>
      <w:r w:rsidR="00E64750" w:rsidRPr="002639C2">
        <w:rPr>
          <w:rFonts w:ascii="Arial" w:hAnsi="Arial" w:cs="Arial"/>
          <w:color w:val="000000"/>
          <w:sz w:val="24"/>
          <w:szCs w:val="24"/>
          <w:lang w:eastAsia="en-GB"/>
        </w:rPr>
        <w:t xml:space="preserve"> </w:t>
      </w:r>
      <w:r w:rsidR="006C766D" w:rsidRPr="002639C2">
        <w:rPr>
          <w:rFonts w:ascii="Arial" w:hAnsi="Arial" w:cs="Arial"/>
          <w:color w:val="000000"/>
          <w:sz w:val="24"/>
          <w:szCs w:val="24"/>
          <w:lang w:eastAsia="en-GB"/>
        </w:rPr>
        <w:t>2</w:t>
      </w:r>
      <w:r w:rsidR="00C53D8B">
        <w:rPr>
          <w:rFonts w:ascii="Arial" w:hAnsi="Arial" w:cs="Arial"/>
          <w:color w:val="000000"/>
          <w:sz w:val="24"/>
          <w:szCs w:val="24"/>
          <w:lang w:eastAsia="en-GB"/>
        </w:rPr>
        <w:t>0</w:t>
      </w:r>
    </w:p>
    <w:p w:rsidR="00032817" w:rsidRPr="002639C2" w:rsidRDefault="00517099" w:rsidP="00C80867">
      <w:pPr>
        <w:pStyle w:val="ListParagraph"/>
        <w:numPr>
          <w:ilvl w:val="0"/>
          <w:numId w:val="59"/>
        </w:numPr>
        <w:spacing w:after="0" w:line="480" w:lineRule="auto"/>
        <w:rPr>
          <w:rFonts w:ascii="Arial" w:hAnsi="Arial" w:cs="Arial"/>
          <w:color w:val="000000"/>
          <w:sz w:val="24"/>
          <w:szCs w:val="24"/>
          <w:lang w:eastAsia="en-GB"/>
        </w:rPr>
      </w:pPr>
      <w:r w:rsidRPr="002639C2">
        <w:rPr>
          <w:rFonts w:ascii="Arial" w:hAnsi="Arial" w:cs="Arial"/>
          <w:sz w:val="24"/>
          <w:szCs w:val="24"/>
        </w:rPr>
        <w:t xml:space="preserve"> </w:t>
      </w:r>
      <w:r w:rsidR="00D82930" w:rsidRPr="002639C2">
        <w:rPr>
          <w:rFonts w:ascii="Arial" w:hAnsi="Arial" w:cs="Arial"/>
          <w:sz w:val="24"/>
          <w:szCs w:val="24"/>
        </w:rPr>
        <w:t>Bibliography</w:t>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r>
      <w:r w:rsidR="00E64750" w:rsidRPr="002639C2">
        <w:rPr>
          <w:rFonts w:ascii="Arial" w:hAnsi="Arial" w:cs="Arial"/>
          <w:color w:val="000000"/>
          <w:sz w:val="24"/>
          <w:szCs w:val="24"/>
          <w:lang w:eastAsia="en-GB"/>
        </w:rPr>
        <w:tab/>
        <w:t xml:space="preserve">         </w:t>
      </w:r>
      <w:r w:rsidR="00C53D8B">
        <w:rPr>
          <w:rFonts w:ascii="Arial" w:hAnsi="Arial" w:cs="Arial"/>
          <w:color w:val="000000"/>
          <w:sz w:val="24"/>
          <w:szCs w:val="24"/>
          <w:lang w:eastAsia="en-GB"/>
        </w:rPr>
        <w:t xml:space="preserve">  21</w:t>
      </w:r>
    </w:p>
    <w:p w:rsidR="00032817" w:rsidRPr="002639C2" w:rsidRDefault="00032817" w:rsidP="00C80867">
      <w:pPr>
        <w:pStyle w:val="ListParagraph"/>
        <w:numPr>
          <w:ilvl w:val="0"/>
          <w:numId w:val="59"/>
        </w:numPr>
        <w:spacing w:after="0" w:line="480" w:lineRule="auto"/>
        <w:rPr>
          <w:rFonts w:ascii="Arial" w:hAnsi="Arial" w:cs="Arial"/>
          <w:color w:val="000000"/>
          <w:sz w:val="24"/>
          <w:szCs w:val="24"/>
          <w:lang w:eastAsia="en-GB"/>
        </w:rPr>
      </w:pPr>
      <w:r w:rsidRPr="002639C2">
        <w:rPr>
          <w:rFonts w:ascii="Arial" w:hAnsi="Arial" w:cs="Arial"/>
          <w:sz w:val="24"/>
          <w:szCs w:val="24"/>
        </w:rPr>
        <w:t>Appendices</w:t>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r>
      <w:r w:rsidR="00C53D8B">
        <w:rPr>
          <w:rFonts w:ascii="Arial" w:hAnsi="Arial" w:cs="Arial"/>
          <w:sz w:val="24"/>
          <w:szCs w:val="24"/>
        </w:rPr>
        <w:tab/>
        <w:t>28</w:t>
      </w:r>
    </w:p>
    <w:p w:rsidR="006E6CBB" w:rsidRPr="002639C2" w:rsidRDefault="006E6CBB" w:rsidP="007F406B">
      <w:pPr>
        <w:spacing w:after="0" w:line="480" w:lineRule="auto"/>
        <w:ind w:left="360"/>
        <w:rPr>
          <w:rFonts w:ascii="Arial" w:hAnsi="Arial" w:cs="Arial"/>
          <w:color w:val="000000"/>
          <w:sz w:val="24"/>
          <w:szCs w:val="24"/>
          <w:lang w:eastAsia="en-GB"/>
        </w:rPr>
      </w:pPr>
    </w:p>
    <w:p w:rsidR="00CC150E" w:rsidRPr="002639C2" w:rsidRDefault="00CC150E" w:rsidP="00CC150E">
      <w:pPr>
        <w:pStyle w:val="ListParagraph"/>
        <w:spacing w:line="480" w:lineRule="auto"/>
        <w:rPr>
          <w:rFonts w:ascii="Arial" w:hAnsi="Arial" w:cs="Arial"/>
          <w:color w:val="000000"/>
          <w:sz w:val="24"/>
          <w:szCs w:val="24"/>
          <w:lang w:eastAsia="en-GB"/>
        </w:rPr>
      </w:pPr>
    </w:p>
    <w:p w:rsidR="00347F27" w:rsidRPr="002639C2" w:rsidRDefault="00347F27" w:rsidP="00CC150E">
      <w:pPr>
        <w:pStyle w:val="ListParagraph"/>
        <w:spacing w:line="480" w:lineRule="auto"/>
        <w:rPr>
          <w:rFonts w:ascii="Arial" w:hAnsi="Arial" w:cs="Arial"/>
          <w:color w:val="000000"/>
          <w:sz w:val="24"/>
          <w:szCs w:val="24"/>
          <w:lang w:eastAsia="en-GB"/>
        </w:rPr>
      </w:pPr>
    </w:p>
    <w:p w:rsidR="00E9288D" w:rsidRDefault="00E9288D" w:rsidP="00CC150E">
      <w:pPr>
        <w:pStyle w:val="ListParagraph"/>
        <w:spacing w:line="480" w:lineRule="auto"/>
        <w:rPr>
          <w:rFonts w:ascii="Arial" w:hAnsi="Arial" w:cs="Arial"/>
          <w:color w:val="000000"/>
          <w:sz w:val="24"/>
          <w:szCs w:val="24"/>
          <w:lang w:eastAsia="en-GB"/>
        </w:rPr>
      </w:pPr>
    </w:p>
    <w:p w:rsidR="001B0721" w:rsidRPr="001B0721" w:rsidRDefault="001B0721" w:rsidP="001B0721">
      <w:pPr>
        <w:pStyle w:val="ListParagraph"/>
        <w:spacing w:line="480" w:lineRule="auto"/>
        <w:jc w:val="center"/>
        <w:rPr>
          <w:rFonts w:ascii="Arial" w:hAnsi="Arial" w:cs="Arial"/>
          <w:b/>
          <w:bCs/>
          <w:color w:val="000000"/>
          <w:sz w:val="28"/>
          <w:szCs w:val="28"/>
          <w:lang w:eastAsia="en-GB"/>
        </w:rPr>
      </w:pPr>
      <w:r w:rsidRPr="001B0721">
        <w:rPr>
          <w:rFonts w:ascii="Arial" w:hAnsi="Arial" w:cs="Arial"/>
          <w:b/>
          <w:bCs/>
          <w:color w:val="000000"/>
          <w:sz w:val="28"/>
          <w:szCs w:val="28"/>
          <w:lang w:eastAsia="en-GB"/>
        </w:rPr>
        <w:lastRenderedPageBreak/>
        <w:t>List of figures and Appendices</w:t>
      </w:r>
    </w:p>
    <w:p w:rsidR="001B0721" w:rsidRPr="00327100" w:rsidRDefault="00B46610" w:rsidP="00CC150E">
      <w:pPr>
        <w:pStyle w:val="ListParagraph"/>
        <w:spacing w:line="480" w:lineRule="auto"/>
        <w:rPr>
          <w:rFonts w:ascii="Arial" w:hAnsi="Arial" w:cs="Arial"/>
          <w:color w:val="000000"/>
          <w:sz w:val="24"/>
          <w:szCs w:val="24"/>
          <w:u w:val="single"/>
          <w:lang w:eastAsia="en-GB"/>
        </w:rPr>
      </w:pPr>
      <w:r w:rsidRPr="00327100">
        <w:rPr>
          <w:rFonts w:ascii="Arial" w:hAnsi="Arial" w:cs="Arial"/>
          <w:color w:val="000000"/>
          <w:sz w:val="24"/>
          <w:szCs w:val="24"/>
          <w:u w:val="single"/>
          <w:lang w:eastAsia="en-GB"/>
        </w:rPr>
        <w:t>Figures</w:t>
      </w:r>
    </w:p>
    <w:p w:rsidR="00B46610" w:rsidRPr="002639C2" w:rsidRDefault="00B46610" w:rsidP="00B46610">
      <w:pPr>
        <w:pStyle w:val="NormalWeb"/>
        <w:numPr>
          <w:ilvl w:val="0"/>
          <w:numId w:val="60"/>
        </w:numPr>
        <w:shd w:val="clear" w:color="auto" w:fill="FFFFFF"/>
        <w:spacing w:before="0" w:beforeAutospacing="0" w:after="0" w:afterAutospacing="0" w:line="480" w:lineRule="auto"/>
        <w:jc w:val="both"/>
        <w:rPr>
          <w:rFonts w:ascii="Arial" w:hAnsi="Arial" w:cs="Arial"/>
        </w:rPr>
      </w:pPr>
      <w:r>
        <w:rPr>
          <w:rFonts w:ascii="Arial" w:hAnsi="Arial" w:cs="Arial"/>
        </w:rPr>
        <w:t>Driving Forces and Resisters of Change in WU</w:t>
      </w:r>
      <w:r>
        <w:rPr>
          <w:rFonts w:ascii="Arial" w:hAnsi="Arial" w:cs="Arial"/>
        </w:rPr>
        <w:tab/>
      </w:r>
      <w:r>
        <w:rPr>
          <w:rFonts w:ascii="Arial" w:hAnsi="Arial" w:cs="Arial"/>
        </w:rPr>
        <w:tab/>
      </w:r>
      <w:r>
        <w:rPr>
          <w:rFonts w:ascii="Arial" w:hAnsi="Arial" w:cs="Arial"/>
        </w:rPr>
        <w:tab/>
      </w:r>
      <w:r w:rsidR="00972A85">
        <w:rPr>
          <w:rFonts w:ascii="Arial" w:hAnsi="Arial" w:cs="Arial"/>
        </w:rPr>
        <w:t xml:space="preserve"> </w:t>
      </w:r>
      <w:r>
        <w:rPr>
          <w:rFonts w:ascii="Arial" w:hAnsi="Arial" w:cs="Arial"/>
        </w:rPr>
        <w:t>7</w:t>
      </w:r>
    </w:p>
    <w:p w:rsidR="001B0721" w:rsidRDefault="00B46610" w:rsidP="00B46610">
      <w:pPr>
        <w:pStyle w:val="ListParagraph"/>
        <w:numPr>
          <w:ilvl w:val="0"/>
          <w:numId w:val="60"/>
        </w:numPr>
        <w:spacing w:line="480" w:lineRule="auto"/>
        <w:rPr>
          <w:rFonts w:ascii="Arial" w:hAnsi="Arial" w:cs="Arial"/>
          <w:color w:val="000000"/>
          <w:sz w:val="24"/>
          <w:szCs w:val="24"/>
          <w:lang w:eastAsia="en-GB"/>
        </w:rPr>
      </w:pPr>
      <w:r>
        <w:rPr>
          <w:rFonts w:ascii="Arial" w:hAnsi="Arial" w:cs="Arial"/>
          <w:color w:val="000000"/>
          <w:sz w:val="24"/>
          <w:szCs w:val="24"/>
          <w:lang w:eastAsia="en-GB"/>
        </w:rPr>
        <w:t>Analyse of Stakeholders</w:t>
      </w:r>
      <w:r>
        <w:rPr>
          <w:rFonts w:ascii="Arial" w:hAnsi="Arial" w:cs="Arial"/>
          <w:color w:val="000000"/>
          <w:sz w:val="24"/>
          <w:szCs w:val="24"/>
          <w:lang w:eastAsia="en-GB"/>
        </w:rPr>
        <w:tab/>
      </w:r>
      <w:r>
        <w:rPr>
          <w:rFonts w:ascii="Arial" w:hAnsi="Arial" w:cs="Arial"/>
          <w:color w:val="000000"/>
          <w:sz w:val="24"/>
          <w:szCs w:val="24"/>
          <w:lang w:eastAsia="en-GB"/>
        </w:rPr>
        <w:tab/>
      </w:r>
      <w:r>
        <w:rPr>
          <w:rFonts w:ascii="Arial" w:hAnsi="Arial" w:cs="Arial"/>
          <w:color w:val="000000"/>
          <w:sz w:val="24"/>
          <w:szCs w:val="24"/>
          <w:lang w:eastAsia="en-GB"/>
        </w:rPr>
        <w:tab/>
      </w:r>
      <w:r>
        <w:rPr>
          <w:rFonts w:ascii="Arial" w:hAnsi="Arial" w:cs="Arial"/>
          <w:color w:val="000000"/>
          <w:sz w:val="24"/>
          <w:szCs w:val="24"/>
          <w:lang w:eastAsia="en-GB"/>
        </w:rPr>
        <w:tab/>
      </w:r>
      <w:r>
        <w:rPr>
          <w:rFonts w:ascii="Arial" w:hAnsi="Arial" w:cs="Arial"/>
          <w:color w:val="000000"/>
          <w:sz w:val="24"/>
          <w:szCs w:val="24"/>
          <w:lang w:eastAsia="en-GB"/>
        </w:rPr>
        <w:tab/>
        <w:t xml:space="preserve">          1</w:t>
      </w:r>
      <w:r w:rsidR="00972A85">
        <w:rPr>
          <w:rFonts w:ascii="Arial" w:hAnsi="Arial" w:cs="Arial"/>
          <w:color w:val="000000"/>
          <w:sz w:val="24"/>
          <w:szCs w:val="24"/>
          <w:lang w:eastAsia="en-GB"/>
        </w:rPr>
        <w:t>1</w:t>
      </w:r>
    </w:p>
    <w:p w:rsidR="001B0721" w:rsidRDefault="001B0721"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1B0721" w:rsidRPr="00327100" w:rsidRDefault="00B46610" w:rsidP="00B46610">
      <w:pPr>
        <w:pStyle w:val="ListParagraph"/>
        <w:spacing w:after="0" w:line="480" w:lineRule="auto"/>
        <w:rPr>
          <w:rFonts w:ascii="Arial" w:hAnsi="Arial" w:cs="Arial"/>
          <w:color w:val="000000"/>
          <w:sz w:val="24"/>
          <w:szCs w:val="24"/>
          <w:u w:val="single"/>
          <w:lang w:eastAsia="en-GB"/>
        </w:rPr>
      </w:pPr>
      <w:r w:rsidRPr="00327100">
        <w:rPr>
          <w:rFonts w:ascii="Arial" w:hAnsi="Arial" w:cs="Arial"/>
          <w:color w:val="000000"/>
          <w:sz w:val="24"/>
          <w:szCs w:val="24"/>
          <w:u w:val="single"/>
          <w:lang w:eastAsia="en-GB"/>
        </w:rPr>
        <w:t>Appendices</w:t>
      </w:r>
    </w:p>
    <w:p w:rsidR="00B46610" w:rsidRPr="00B46610" w:rsidRDefault="00B46610" w:rsidP="00B46610">
      <w:pPr>
        <w:pStyle w:val="ListParagraph"/>
        <w:numPr>
          <w:ilvl w:val="0"/>
          <w:numId w:val="61"/>
        </w:numPr>
        <w:spacing w:after="0" w:line="480" w:lineRule="auto"/>
        <w:rPr>
          <w:rFonts w:ascii="Arial" w:hAnsi="Arial" w:cs="Arial"/>
          <w:color w:val="222222"/>
          <w:sz w:val="24"/>
          <w:szCs w:val="24"/>
          <w:shd w:val="clear" w:color="auto" w:fill="FFFFFF"/>
        </w:rPr>
      </w:pPr>
      <w:r w:rsidRPr="00B46610">
        <w:rPr>
          <w:rFonts w:ascii="Arial" w:hAnsi="Arial" w:cs="Arial"/>
          <w:color w:val="222222"/>
          <w:sz w:val="24"/>
          <w:szCs w:val="24"/>
          <w:shd w:val="clear" w:color="auto" w:fill="FFFFFF"/>
        </w:rPr>
        <w:t>The pandemic exposed FinTech vulnerability</w:t>
      </w:r>
      <w:r w:rsidRPr="00B46610">
        <w:rPr>
          <w:rFonts w:ascii="Arial" w:hAnsi="Arial" w:cs="Arial"/>
          <w:color w:val="222222"/>
          <w:sz w:val="24"/>
          <w:szCs w:val="24"/>
          <w:shd w:val="clear" w:color="auto" w:fill="FFFFFF"/>
        </w:rPr>
        <w:tab/>
      </w:r>
      <w:r>
        <w:rPr>
          <w:rFonts w:ascii="Arial" w:hAnsi="Arial" w:cs="Arial"/>
          <w:color w:val="222222"/>
          <w:sz w:val="24"/>
          <w:szCs w:val="24"/>
          <w:shd w:val="clear" w:color="auto" w:fill="FFFFFF"/>
        </w:rPr>
        <w:tab/>
      </w:r>
      <w:r w:rsidR="00972A85">
        <w:rPr>
          <w:rFonts w:ascii="Arial" w:hAnsi="Arial" w:cs="Arial"/>
          <w:color w:val="222222"/>
          <w:sz w:val="24"/>
          <w:szCs w:val="24"/>
          <w:shd w:val="clear" w:color="auto" w:fill="FFFFFF"/>
        </w:rPr>
        <w:tab/>
        <w:t>28</w:t>
      </w:r>
    </w:p>
    <w:p w:rsidR="001B0721" w:rsidRDefault="00B46610" w:rsidP="00B46610">
      <w:pPr>
        <w:pStyle w:val="ListParagraph"/>
        <w:numPr>
          <w:ilvl w:val="0"/>
          <w:numId w:val="61"/>
        </w:numPr>
        <w:spacing w:after="0" w:line="480" w:lineRule="auto"/>
        <w:rPr>
          <w:rFonts w:ascii="Arial" w:hAnsi="Arial" w:cs="Arial"/>
          <w:color w:val="000000"/>
          <w:sz w:val="24"/>
          <w:szCs w:val="24"/>
          <w:lang w:eastAsia="en-GB"/>
        </w:rPr>
      </w:pPr>
      <w:r>
        <w:rPr>
          <w:rFonts w:ascii="Arial" w:hAnsi="Arial" w:cs="Arial"/>
          <w:color w:val="000000"/>
          <w:sz w:val="24"/>
          <w:szCs w:val="24"/>
          <w:lang w:eastAsia="en-GB"/>
        </w:rPr>
        <w:t>Remittances gr</w:t>
      </w:r>
      <w:r w:rsidR="00972A85">
        <w:rPr>
          <w:rFonts w:ascii="Arial" w:hAnsi="Arial" w:cs="Arial"/>
          <w:color w:val="000000"/>
          <w:sz w:val="24"/>
          <w:szCs w:val="24"/>
          <w:lang w:eastAsia="en-GB"/>
        </w:rPr>
        <w:t xml:space="preserve">owth rate </w:t>
      </w:r>
      <w:r w:rsidR="00327100">
        <w:rPr>
          <w:rFonts w:ascii="Arial" w:hAnsi="Arial" w:cs="Arial"/>
          <w:color w:val="000000"/>
          <w:sz w:val="24"/>
          <w:szCs w:val="24"/>
          <w:lang w:eastAsia="en-GB"/>
        </w:rPr>
        <w:t xml:space="preserve">of </w:t>
      </w:r>
      <w:r w:rsidR="00972A85">
        <w:rPr>
          <w:rFonts w:ascii="Arial" w:hAnsi="Arial" w:cs="Arial"/>
          <w:color w:val="000000"/>
          <w:sz w:val="24"/>
          <w:szCs w:val="24"/>
          <w:lang w:eastAsia="en-GB"/>
        </w:rPr>
        <w:t>decline in Q3 22</w:t>
      </w:r>
      <w:r w:rsidR="00972A85">
        <w:rPr>
          <w:rFonts w:ascii="Arial" w:hAnsi="Arial" w:cs="Arial"/>
          <w:color w:val="000000"/>
          <w:sz w:val="24"/>
          <w:szCs w:val="24"/>
          <w:lang w:eastAsia="en-GB"/>
        </w:rPr>
        <w:tab/>
      </w:r>
      <w:r w:rsidR="00972A85">
        <w:rPr>
          <w:rFonts w:ascii="Arial" w:hAnsi="Arial" w:cs="Arial"/>
          <w:color w:val="000000"/>
          <w:sz w:val="24"/>
          <w:szCs w:val="24"/>
          <w:lang w:eastAsia="en-GB"/>
        </w:rPr>
        <w:tab/>
      </w:r>
      <w:r w:rsidR="00972A85">
        <w:rPr>
          <w:rFonts w:ascii="Arial" w:hAnsi="Arial" w:cs="Arial"/>
          <w:color w:val="000000"/>
          <w:sz w:val="24"/>
          <w:szCs w:val="24"/>
          <w:lang w:eastAsia="en-GB"/>
        </w:rPr>
        <w:tab/>
      </w:r>
      <w:r w:rsidR="00972A85">
        <w:rPr>
          <w:rFonts w:ascii="Arial" w:hAnsi="Arial" w:cs="Arial"/>
          <w:color w:val="000000"/>
          <w:sz w:val="24"/>
          <w:szCs w:val="24"/>
          <w:lang w:eastAsia="en-GB"/>
        </w:rPr>
        <w:tab/>
        <w:t>29</w:t>
      </w:r>
      <w:r>
        <w:rPr>
          <w:rFonts w:ascii="Arial" w:hAnsi="Arial" w:cs="Arial"/>
          <w:color w:val="000000"/>
          <w:sz w:val="24"/>
          <w:szCs w:val="24"/>
          <w:lang w:eastAsia="en-GB"/>
        </w:rPr>
        <w:tab/>
      </w:r>
    </w:p>
    <w:p w:rsidR="001B0721" w:rsidRDefault="001B0721"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A328E7" w:rsidRDefault="00A328E7"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1B0721" w:rsidRDefault="001B0721" w:rsidP="00CC150E">
      <w:pPr>
        <w:pStyle w:val="ListParagraph"/>
        <w:spacing w:line="480" w:lineRule="auto"/>
        <w:rPr>
          <w:rFonts w:ascii="Arial" w:hAnsi="Arial" w:cs="Arial"/>
          <w:color w:val="000000"/>
          <w:sz w:val="24"/>
          <w:szCs w:val="24"/>
          <w:lang w:eastAsia="en-GB"/>
        </w:rPr>
      </w:pPr>
    </w:p>
    <w:p w:rsidR="00A328E7" w:rsidRPr="000B2DA7" w:rsidRDefault="00A328E7" w:rsidP="00CC150E">
      <w:pPr>
        <w:pStyle w:val="ListParagraph"/>
        <w:spacing w:line="480" w:lineRule="auto"/>
        <w:rPr>
          <w:rFonts w:ascii="Arial" w:hAnsi="Arial" w:cs="Arial"/>
          <w:color w:val="000000"/>
          <w:sz w:val="24"/>
          <w:szCs w:val="24"/>
          <w:lang w:eastAsia="en-GB"/>
        </w:rPr>
      </w:pPr>
    </w:p>
    <w:p w:rsidR="00977BD7" w:rsidRPr="000B2DA7" w:rsidRDefault="00977BD7" w:rsidP="00AA475B">
      <w:pPr>
        <w:pStyle w:val="NormalWeb"/>
        <w:numPr>
          <w:ilvl w:val="0"/>
          <w:numId w:val="2"/>
        </w:numPr>
        <w:shd w:val="clear" w:color="auto" w:fill="FFFFFF"/>
        <w:spacing w:before="0" w:beforeAutospacing="0" w:after="0" w:afterAutospacing="0" w:line="480" w:lineRule="auto"/>
        <w:jc w:val="both"/>
        <w:rPr>
          <w:rFonts w:ascii="Arial" w:hAnsi="Arial" w:cs="Arial"/>
          <w:b/>
          <w:bCs/>
          <w:color w:val="202122"/>
          <w:sz w:val="28"/>
          <w:szCs w:val="28"/>
        </w:rPr>
      </w:pPr>
      <w:r w:rsidRPr="000B2DA7">
        <w:rPr>
          <w:rFonts w:ascii="Arial" w:hAnsi="Arial" w:cs="Arial"/>
          <w:b/>
          <w:bCs/>
          <w:color w:val="202122"/>
          <w:sz w:val="28"/>
          <w:szCs w:val="28"/>
        </w:rPr>
        <w:lastRenderedPageBreak/>
        <w:t>Introduction</w:t>
      </w:r>
    </w:p>
    <w:p w:rsidR="00977BD7" w:rsidRPr="000B2DA7" w:rsidRDefault="00977BD7" w:rsidP="00AA475B">
      <w:pPr>
        <w:pStyle w:val="NormalWeb"/>
        <w:shd w:val="clear" w:color="auto" w:fill="FFFFFF"/>
        <w:spacing w:before="0" w:beforeAutospacing="0" w:after="0" w:afterAutospacing="0" w:line="480" w:lineRule="auto"/>
        <w:ind w:left="720"/>
        <w:jc w:val="both"/>
        <w:rPr>
          <w:rFonts w:ascii="Arial" w:hAnsi="Arial" w:cs="Arial"/>
          <w:b/>
          <w:bCs/>
          <w:color w:val="202122"/>
        </w:rPr>
      </w:pPr>
      <w:r w:rsidRPr="000B2DA7">
        <w:rPr>
          <w:rFonts w:ascii="Arial" w:hAnsi="Arial" w:cs="Arial"/>
          <w:b/>
          <w:bCs/>
          <w:color w:val="202122"/>
        </w:rPr>
        <w:t>2.1 Introduction of the company</w:t>
      </w:r>
    </w:p>
    <w:p w:rsidR="005D3BB1" w:rsidRPr="000B2DA7" w:rsidRDefault="0058515E" w:rsidP="003836CD">
      <w:pPr>
        <w:spacing w:line="480" w:lineRule="auto"/>
        <w:jc w:val="both"/>
        <w:rPr>
          <w:rFonts w:ascii="Arial" w:hAnsi="Arial" w:cs="Arial"/>
          <w:sz w:val="24"/>
          <w:szCs w:val="24"/>
        </w:rPr>
      </w:pPr>
      <w:r w:rsidRPr="000B2DA7">
        <w:rPr>
          <w:rFonts w:ascii="Arial" w:hAnsi="Arial" w:cs="Arial"/>
          <w:sz w:val="24"/>
          <w:szCs w:val="24"/>
        </w:rPr>
        <w:t>The Western Union (WU) Company heading the global cross-border, cross-currency money movement</w:t>
      </w:r>
      <w:r w:rsidR="00327100">
        <w:rPr>
          <w:rFonts w:ascii="Arial" w:hAnsi="Arial" w:cs="Arial"/>
          <w:sz w:val="24"/>
          <w:szCs w:val="24"/>
        </w:rPr>
        <w:t>s</w:t>
      </w:r>
      <w:r w:rsidRPr="000B2DA7">
        <w:rPr>
          <w:rFonts w:ascii="Arial" w:hAnsi="Arial" w:cs="Arial"/>
          <w:sz w:val="24"/>
          <w:szCs w:val="24"/>
        </w:rPr>
        <w:t xml:space="preserve"> and payments sector</w:t>
      </w:r>
      <w:r w:rsidR="00327100">
        <w:rPr>
          <w:rFonts w:ascii="Arial" w:hAnsi="Arial" w:cs="Arial"/>
          <w:sz w:val="24"/>
          <w:szCs w:val="24"/>
        </w:rPr>
        <w:t>s</w:t>
      </w:r>
      <w:r w:rsidRPr="000B2DA7">
        <w:rPr>
          <w:rFonts w:ascii="Arial" w:hAnsi="Arial" w:cs="Arial"/>
          <w:sz w:val="24"/>
          <w:szCs w:val="24"/>
        </w:rPr>
        <w:t>. It serves over 200 countries in 130 currencies. WU connects consumers, businesses, financial institutions, an</w:t>
      </w:r>
      <w:r w:rsidR="00327100">
        <w:rPr>
          <w:rFonts w:ascii="Arial" w:hAnsi="Arial" w:cs="Arial"/>
          <w:sz w:val="24"/>
          <w:szCs w:val="24"/>
        </w:rPr>
        <w:t>d governments through wide</w:t>
      </w:r>
      <w:r w:rsidRPr="000B2DA7">
        <w:rPr>
          <w:rFonts w:ascii="Arial" w:hAnsi="Arial" w:cs="Arial"/>
          <w:sz w:val="24"/>
          <w:szCs w:val="24"/>
        </w:rPr>
        <w:t>-reaching networks, accessing billions of bank accounts, millions o</w:t>
      </w:r>
      <w:r w:rsidR="00327100">
        <w:rPr>
          <w:rFonts w:ascii="Arial" w:hAnsi="Arial" w:cs="Arial"/>
          <w:sz w:val="24"/>
          <w:szCs w:val="24"/>
        </w:rPr>
        <w:t>f digital wallets and cards, and</w:t>
      </w:r>
      <w:r w:rsidRPr="000B2DA7">
        <w:rPr>
          <w:rFonts w:ascii="Arial" w:hAnsi="Arial" w:cs="Arial"/>
          <w:sz w:val="24"/>
          <w:szCs w:val="24"/>
        </w:rPr>
        <w:t xml:space="preserve"> a network of retail locations. </w:t>
      </w:r>
      <w:r w:rsidR="00F24ACD" w:rsidRPr="000B2DA7">
        <w:rPr>
          <w:rFonts w:ascii="Arial" w:hAnsi="Arial" w:cs="Arial"/>
          <w:sz w:val="24"/>
          <w:szCs w:val="24"/>
        </w:rPr>
        <w:t>It supports individuals and businesses around the world in saving</w:t>
      </w:r>
      <w:r w:rsidR="00992D23">
        <w:rPr>
          <w:rFonts w:ascii="Arial" w:hAnsi="Arial" w:cs="Arial"/>
          <w:sz w:val="24"/>
          <w:szCs w:val="24"/>
        </w:rPr>
        <w:t>s</w:t>
      </w:r>
      <w:r w:rsidR="00F24ACD" w:rsidRPr="000B2DA7">
        <w:rPr>
          <w:rFonts w:ascii="Arial" w:hAnsi="Arial" w:cs="Arial"/>
          <w:sz w:val="24"/>
          <w:szCs w:val="24"/>
        </w:rPr>
        <w:t>, spending, and transferring money to provide more affluent financial futures for their families, friends, and communities</w:t>
      </w:r>
      <w:r w:rsidR="008D44E3" w:rsidRPr="000B2DA7">
        <w:rPr>
          <w:rFonts w:ascii="Arial" w:hAnsi="Arial" w:cs="Arial"/>
          <w:sz w:val="24"/>
          <w:szCs w:val="24"/>
        </w:rPr>
        <w:t xml:space="preserve"> (Western Union, 2023)</w:t>
      </w:r>
      <w:r w:rsidR="00F24ACD" w:rsidRPr="000B2DA7">
        <w:rPr>
          <w:rFonts w:ascii="Arial" w:hAnsi="Arial" w:cs="Arial"/>
          <w:sz w:val="24"/>
          <w:szCs w:val="24"/>
        </w:rPr>
        <w:t xml:space="preserve">. </w:t>
      </w:r>
    </w:p>
    <w:p w:rsidR="003836CD" w:rsidRPr="000B2DA7" w:rsidRDefault="003836CD" w:rsidP="003836CD">
      <w:pPr>
        <w:spacing w:line="480" w:lineRule="auto"/>
        <w:jc w:val="both"/>
        <w:rPr>
          <w:rFonts w:ascii="Arial" w:hAnsi="Arial" w:cs="Arial"/>
          <w:sz w:val="24"/>
          <w:szCs w:val="24"/>
        </w:rPr>
      </w:pPr>
      <w:r w:rsidRPr="000B2DA7">
        <w:rPr>
          <w:rFonts w:ascii="Arial" w:hAnsi="Arial" w:cs="Arial"/>
          <w:sz w:val="24"/>
          <w:szCs w:val="24"/>
        </w:rPr>
        <w:t>The company was established in 1851 with the goal of constructing a telegraph line connecting Buffalo, New York, and St. Louis, Missouri. After five years the company changed its name to Western Union Telegraph Company. In 1871 company introduced the money transfer service</w:t>
      </w:r>
      <w:r w:rsidR="00992D23">
        <w:rPr>
          <w:rFonts w:ascii="Arial" w:hAnsi="Arial" w:cs="Arial"/>
          <w:sz w:val="24"/>
          <w:szCs w:val="24"/>
        </w:rPr>
        <w:t>s</w:t>
      </w:r>
      <w:r w:rsidRPr="000B2DA7">
        <w:rPr>
          <w:rFonts w:ascii="Arial" w:hAnsi="Arial" w:cs="Arial"/>
          <w:sz w:val="24"/>
          <w:szCs w:val="24"/>
        </w:rPr>
        <w:t xml:space="preserve">. </w:t>
      </w:r>
      <w:r w:rsidR="00B557B8" w:rsidRPr="000B2DA7">
        <w:rPr>
          <w:rFonts w:ascii="Arial" w:hAnsi="Arial" w:cs="Arial"/>
          <w:sz w:val="24"/>
          <w:szCs w:val="24"/>
        </w:rPr>
        <w:t xml:space="preserve">Western Union offers its first charge card in 1914. </w:t>
      </w:r>
      <w:r w:rsidRPr="000B2DA7">
        <w:rPr>
          <w:rFonts w:ascii="Arial" w:hAnsi="Arial" w:cs="Arial"/>
          <w:sz w:val="24"/>
          <w:szCs w:val="24"/>
        </w:rPr>
        <w:t xml:space="preserve">The Western Union Telegraph Co. was restructured as the Western Union Corp. in 1988 to handle money transfers and related services in the face of </w:t>
      </w:r>
      <w:r w:rsidR="00992D23">
        <w:rPr>
          <w:rFonts w:ascii="Arial" w:hAnsi="Arial" w:cs="Arial"/>
          <w:sz w:val="24"/>
          <w:szCs w:val="24"/>
        </w:rPr>
        <w:t>the r</w:t>
      </w:r>
      <w:r w:rsidRPr="000B2DA7">
        <w:rPr>
          <w:rFonts w:ascii="Arial" w:hAnsi="Arial" w:cs="Arial"/>
          <w:sz w:val="24"/>
          <w:szCs w:val="24"/>
        </w:rPr>
        <w:t>apidly evolving technolog</w:t>
      </w:r>
      <w:r w:rsidR="00992D23">
        <w:rPr>
          <w:rFonts w:ascii="Arial" w:hAnsi="Arial" w:cs="Arial"/>
          <w:sz w:val="24"/>
          <w:szCs w:val="24"/>
        </w:rPr>
        <w:t>ies</w:t>
      </w:r>
      <w:r w:rsidRPr="000B2DA7">
        <w:rPr>
          <w:rFonts w:ascii="Arial" w:hAnsi="Arial" w:cs="Arial"/>
          <w:sz w:val="24"/>
          <w:szCs w:val="24"/>
        </w:rPr>
        <w:t>. In 1991, the company's name was changed to New Valley Corp. after selling some of its assets to AT&amp;T and GM Hughes Electronics Corp.</w:t>
      </w:r>
      <w:r w:rsidR="00B557B8" w:rsidRPr="000B2DA7">
        <w:rPr>
          <w:rFonts w:ascii="Arial" w:hAnsi="Arial" w:cs="Arial"/>
          <w:sz w:val="24"/>
          <w:szCs w:val="24"/>
        </w:rPr>
        <w:t xml:space="preserve"> In 2006 </w:t>
      </w:r>
      <w:r w:rsidR="00992D23">
        <w:rPr>
          <w:rFonts w:ascii="Arial" w:hAnsi="Arial" w:cs="Arial"/>
          <w:sz w:val="24"/>
          <w:szCs w:val="24"/>
        </w:rPr>
        <w:t xml:space="preserve">it </w:t>
      </w:r>
      <w:r w:rsidR="00B557B8" w:rsidRPr="000B2DA7">
        <w:rPr>
          <w:rFonts w:ascii="Arial" w:hAnsi="Arial" w:cs="Arial"/>
          <w:sz w:val="24"/>
          <w:szCs w:val="24"/>
        </w:rPr>
        <w:t xml:space="preserve">became a Public Limited company. WU offers money transfer services to every country in the world except Iran and North Korea. It operates 24 transactions </w:t>
      </w:r>
      <w:r w:rsidR="00992D23">
        <w:rPr>
          <w:rFonts w:ascii="Arial" w:hAnsi="Arial" w:cs="Arial"/>
          <w:sz w:val="24"/>
          <w:szCs w:val="24"/>
        </w:rPr>
        <w:t>per</w:t>
      </w:r>
      <w:r w:rsidR="00B557B8" w:rsidRPr="000B2DA7">
        <w:rPr>
          <w:rFonts w:ascii="Arial" w:hAnsi="Arial" w:cs="Arial"/>
          <w:sz w:val="24"/>
          <w:szCs w:val="24"/>
        </w:rPr>
        <w:t xml:space="preserve"> second</w:t>
      </w:r>
      <w:r w:rsidR="00F8300A" w:rsidRPr="000B2DA7">
        <w:rPr>
          <w:rFonts w:ascii="Arial" w:hAnsi="Arial" w:cs="Arial"/>
          <w:sz w:val="24"/>
          <w:szCs w:val="24"/>
        </w:rPr>
        <w:t xml:space="preserve"> (Western Union, 2023).</w:t>
      </w:r>
    </w:p>
    <w:p w:rsidR="0058515E" w:rsidRPr="000B2DA7" w:rsidRDefault="0058515E" w:rsidP="003836CD">
      <w:pPr>
        <w:spacing w:line="480" w:lineRule="auto"/>
        <w:jc w:val="both"/>
        <w:rPr>
          <w:rFonts w:ascii="Arial" w:hAnsi="Arial" w:cs="Arial"/>
          <w:sz w:val="24"/>
          <w:szCs w:val="24"/>
        </w:rPr>
      </w:pPr>
    </w:p>
    <w:p w:rsidR="00256697" w:rsidRPr="000B2DA7" w:rsidRDefault="00256697" w:rsidP="003836CD">
      <w:pPr>
        <w:spacing w:line="480" w:lineRule="auto"/>
        <w:jc w:val="both"/>
        <w:rPr>
          <w:rFonts w:ascii="Arial" w:hAnsi="Arial" w:cs="Arial"/>
          <w:sz w:val="24"/>
          <w:szCs w:val="24"/>
        </w:rPr>
      </w:pPr>
    </w:p>
    <w:p w:rsidR="00F8300A" w:rsidRPr="000B2DA7" w:rsidRDefault="00F8300A" w:rsidP="003836CD">
      <w:pPr>
        <w:spacing w:line="480" w:lineRule="auto"/>
        <w:jc w:val="both"/>
        <w:rPr>
          <w:rFonts w:ascii="Arial" w:hAnsi="Arial" w:cs="Arial"/>
          <w:sz w:val="24"/>
          <w:szCs w:val="24"/>
        </w:rPr>
      </w:pPr>
    </w:p>
    <w:p w:rsidR="00F8300A" w:rsidRPr="000B2DA7" w:rsidRDefault="00F8300A" w:rsidP="001B225B">
      <w:pPr>
        <w:pStyle w:val="NormalWeb"/>
        <w:shd w:val="clear" w:color="auto" w:fill="FFFFFF"/>
        <w:spacing w:before="0" w:beforeAutospacing="0" w:after="0" w:afterAutospacing="0" w:line="480" w:lineRule="auto"/>
        <w:ind w:left="720"/>
        <w:jc w:val="both"/>
        <w:rPr>
          <w:rFonts w:ascii="Arial" w:hAnsi="Arial" w:cs="Arial"/>
          <w:b/>
          <w:bCs/>
        </w:rPr>
      </w:pPr>
      <w:r w:rsidRPr="000B2DA7">
        <w:rPr>
          <w:rFonts w:ascii="Arial" w:hAnsi="Arial" w:cs="Arial"/>
          <w:b/>
          <w:bCs/>
        </w:rPr>
        <w:lastRenderedPageBreak/>
        <w:t>2.2</w:t>
      </w:r>
      <w:r w:rsidRPr="000B2DA7">
        <w:rPr>
          <w:rFonts w:ascii="Arial" w:hAnsi="Arial" w:cs="Arial"/>
          <w:b/>
          <w:bCs/>
        </w:rPr>
        <w:tab/>
        <w:t>Background of the change</w:t>
      </w:r>
    </w:p>
    <w:p w:rsidR="00B200E4" w:rsidRPr="000B2DA7" w:rsidRDefault="0089138C" w:rsidP="001B225B">
      <w:pPr>
        <w:spacing w:line="480" w:lineRule="auto"/>
        <w:jc w:val="both"/>
        <w:rPr>
          <w:rFonts w:ascii="Arial" w:hAnsi="Arial" w:cs="Arial"/>
          <w:sz w:val="24"/>
          <w:szCs w:val="24"/>
        </w:rPr>
      </w:pPr>
      <w:r w:rsidRPr="000B2DA7">
        <w:rPr>
          <w:rFonts w:ascii="Arial" w:hAnsi="Arial" w:cs="Arial"/>
          <w:sz w:val="24"/>
          <w:szCs w:val="24"/>
        </w:rPr>
        <w:t xml:space="preserve">In the current rapid development of the business world, Companies need to adapt to the changes to compete for </w:t>
      </w:r>
      <w:r w:rsidR="00992D23">
        <w:rPr>
          <w:rFonts w:ascii="Arial" w:hAnsi="Arial" w:cs="Arial"/>
          <w:sz w:val="24"/>
          <w:szCs w:val="24"/>
        </w:rPr>
        <w:t>their</w:t>
      </w:r>
      <w:r w:rsidRPr="000B2DA7">
        <w:rPr>
          <w:rFonts w:ascii="Arial" w:hAnsi="Arial" w:cs="Arial"/>
          <w:sz w:val="24"/>
          <w:szCs w:val="24"/>
        </w:rPr>
        <w:t xml:space="preserve"> market share (Ololade, 2022).</w:t>
      </w:r>
    </w:p>
    <w:p w:rsidR="00B200E4" w:rsidRPr="000B2DA7" w:rsidRDefault="00B200E4" w:rsidP="001B225B">
      <w:pPr>
        <w:spacing w:line="480" w:lineRule="auto"/>
        <w:jc w:val="both"/>
        <w:rPr>
          <w:rFonts w:ascii="Arial" w:hAnsi="Arial" w:cs="Arial"/>
          <w:sz w:val="24"/>
          <w:szCs w:val="24"/>
        </w:rPr>
      </w:pPr>
      <w:r w:rsidRPr="000B2DA7">
        <w:rPr>
          <w:rFonts w:ascii="Arial" w:hAnsi="Arial" w:cs="Arial"/>
          <w:sz w:val="24"/>
          <w:szCs w:val="24"/>
        </w:rPr>
        <w:t xml:space="preserve">The public has used digital payment methods heavily following the occurrence of COVID-19 and it has given limitless benefits to </w:t>
      </w:r>
      <w:r w:rsidR="00992D23">
        <w:rPr>
          <w:rFonts w:ascii="Arial" w:hAnsi="Arial" w:cs="Arial"/>
          <w:sz w:val="24"/>
          <w:szCs w:val="24"/>
        </w:rPr>
        <w:t>the public</w:t>
      </w:r>
      <w:r w:rsidR="007363B7" w:rsidRPr="000B2DA7">
        <w:rPr>
          <w:rFonts w:ascii="Arial" w:hAnsi="Arial" w:cs="Arial"/>
          <w:sz w:val="24"/>
          <w:szCs w:val="24"/>
          <w:shd w:val="clear" w:color="auto" w:fill="FFFFFF"/>
        </w:rPr>
        <w:t xml:space="preserve"> (Gupta and Singhal</w:t>
      </w:r>
      <w:r w:rsidR="0025428F" w:rsidRPr="000B2DA7">
        <w:rPr>
          <w:rFonts w:ascii="Arial" w:hAnsi="Arial" w:cs="Arial"/>
          <w:sz w:val="24"/>
          <w:szCs w:val="24"/>
          <w:shd w:val="clear" w:color="auto" w:fill="FFFFFF"/>
        </w:rPr>
        <w:t xml:space="preserve">, </w:t>
      </w:r>
      <w:r w:rsidR="007363B7" w:rsidRPr="000B2DA7">
        <w:rPr>
          <w:rFonts w:ascii="Arial" w:hAnsi="Arial" w:cs="Arial"/>
          <w:sz w:val="24"/>
          <w:szCs w:val="24"/>
          <w:shd w:val="clear" w:color="auto" w:fill="FFFFFF"/>
        </w:rPr>
        <w:t>2021)</w:t>
      </w:r>
      <w:r w:rsidRPr="000B2DA7">
        <w:rPr>
          <w:rFonts w:ascii="Arial" w:hAnsi="Arial" w:cs="Arial"/>
          <w:sz w:val="24"/>
          <w:szCs w:val="24"/>
        </w:rPr>
        <w:t>. Digital payment systems act as a necessity for government payment in some countries. It helped to pay utility bills and fund transfers.</w:t>
      </w:r>
      <w:r w:rsidR="007363B7" w:rsidRPr="000B2DA7">
        <w:rPr>
          <w:rFonts w:ascii="Arial" w:hAnsi="Arial" w:cs="Arial"/>
          <w:sz w:val="24"/>
          <w:szCs w:val="24"/>
        </w:rPr>
        <w:t xml:space="preserve"> </w:t>
      </w:r>
      <w:r w:rsidR="00992D23" w:rsidRPr="000B2DA7">
        <w:rPr>
          <w:rFonts w:ascii="Arial" w:hAnsi="Arial" w:cs="Arial"/>
          <w:sz w:val="24"/>
          <w:szCs w:val="24"/>
        </w:rPr>
        <w:t xml:space="preserve">People used </w:t>
      </w:r>
      <w:r w:rsidR="00992D23">
        <w:rPr>
          <w:rFonts w:ascii="Arial" w:hAnsi="Arial" w:cs="Arial"/>
          <w:sz w:val="24"/>
          <w:szCs w:val="24"/>
        </w:rPr>
        <w:t>e-payments to buy from online stores after the pandemic</w:t>
      </w:r>
      <w:r w:rsidR="007363B7" w:rsidRPr="000B2DA7">
        <w:rPr>
          <w:rFonts w:ascii="Arial" w:hAnsi="Arial" w:cs="Arial"/>
          <w:sz w:val="24"/>
          <w:szCs w:val="24"/>
          <w:shd w:val="clear" w:color="auto" w:fill="FFFFFF"/>
        </w:rPr>
        <w:t xml:space="preserve"> (Yu and Chung</w:t>
      </w:r>
      <w:r w:rsidR="0025428F" w:rsidRPr="000B2DA7">
        <w:rPr>
          <w:rFonts w:ascii="Arial" w:hAnsi="Arial" w:cs="Arial"/>
          <w:sz w:val="24"/>
          <w:szCs w:val="24"/>
          <w:shd w:val="clear" w:color="auto" w:fill="FFFFFF"/>
        </w:rPr>
        <w:t>,</w:t>
      </w:r>
      <w:r w:rsidR="007363B7" w:rsidRPr="000B2DA7">
        <w:rPr>
          <w:rFonts w:ascii="Arial" w:hAnsi="Arial" w:cs="Arial"/>
          <w:sz w:val="24"/>
          <w:szCs w:val="24"/>
          <w:shd w:val="clear" w:color="auto" w:fill="FFFFFF"/>
        </w:rPr>
        <w:t xml:space="preserve"> 2022).</w:t>
      </w:r>
      <w:r w:rsidR="009C1A8B" w:rsidRPr="000B2DA7">
        <w:rPr>
          <w:rFonts w:ascii="Arial" w:hAnsi="Arial" w:cs="Arial"/>
          <w:sz w:val="24"/>
          <w:szCs w:val="24"/>
          <w:shd w:val="clear" w:color="auto" w:fill="FFFFFF"/>
        </w:rPr>
        <w:t xml:space="preserve"> The high volume of transaction failures, an increase </w:t>
      </w:r>
      <w:r w:rsidR="005D62E6" w:rsidRPr="000B2DA7">
        <w:rPr>
          <w:rFonts w:ascii="Arial" w:hAnsi="Arial" w:cs="Arial"/>
          <w:sz w:val="24"/>
          <w:szCs w:val="24"/>
          <w:shd w:val="clear" w:color="auto" w:fill="FFFFFF"/>
        </w:rPr>
        <w:t>in</w:t>
      </w:r>
      <w:r w:rsidR="00992D23">
        <w:rPr>
          <w:rFonts w:ascii="Arial" w:hAnsi="Arial" w:cs="Arial"/>
          <w:sz w:val="24"/>
          <w:szCs w:val="24"/>
          <w:shd w:val="clear" w:color="auto" w:fill="FFFFFF"/>
        </w:rPr>
        <w:t xml:space="preserve"> staff cost</w:t>
      </w:r>
      <w:r w:rsidR="009C1A8B" w:rsidRPr="000B2DA7">
        <w:rPr>
          <w:rFonts w:ascii="Arial" w:hAnsi="Arial" w:cs="Arial"/>
          <w:sz w:val="24"/>
          <w:szCs w:val="24"/>
          <w:shd w:val="clear" w:color="auto" w:fill="FFFFFF"/>
        </w:rPr>
        <w:t xml:space="preserve"> and data storage issues impacted FinTech </w:t>
      </w:r>
      <w:r w:rsidR="00992D23">
        <w:rPr>
          <w:rFonts w:ascii="Arial" w:hAnsi="Arial" w:cs="Arial"/>
          <w:sz w:val="24"/>
          <w:szCs w:val="24"/>
          <w:shd w:val="clear" w:color="auto" w:fill="FFFFFF"/>
        </w:rPr>
        <w:t xml:space="preserve">(Financial Technology) </w:t>
      </w:r>
      <w:r w:rsidR="009C1A8B" w:rsidRPr="000B2DA7">
        <w:rPr>
          <w:rFonts w:ascii="Arial" w:hAnsi="Arial" w:cs="Arial"/>
          <w:sz w:val="24"/>
          <w:szCs w:val="24"/>
          <w:shd w:val="clear" w:color="auto" w:fill="FFFFFF"/>
        </w:rPr>
        <w:t>revenue (Appendix 1) (</w:t>
      </w:r>
      <w:r w:rsidR="00936023" w:rsidRPr="000B2DA7">
        <w:rPr>
          <w:rFonts w:ascii="Arial" w:hAnsi="Arial" w:cs="Arial"/>
          <w:sz w:val="24"/>
          <w:szCs w:val="24"/>
        </w:rPr>
        <w:t>Capgemini</w:t>
      </w:r>
      <w:r w:rsidR="0025428F" w:rsidRPr="000B2DA7">
        <w:rPr>
          <w:rFonts w:ascii="Arial" w:hAnsi="Arial" w:cs="Arial"/>
          <w:sz w:val="24"/>
          <w:szCs w:val="24"/>
        </w:rPr>
        <w:t>,</w:t>
      </w:r>
      <w:r w:rsidR="006755C8" w:rsidRPr="000B2DA7">
        <w:rPr>
          <w:rFonts w:ascii="Arial" w:hAnsi="Arial" w:cs="Arial"/>
          <w:sz w:val="24"/>
          <w:szCs w:val="24"/>
        </w:rPr>
        <w:t xml:space="preserve">  </w:t>
      </w:r>
      <w:r w:rsidR="00936023" w:rsidRPr="000B2DA7">
        <w:rPr>
          <w:rFonts w:ascii="Arial" w:hAnsi="Arial" w:cs="Arial"/>
          <w:sz w:val="24"/>
          <w:szCs w:val="24"/>
        </w:rPr>
        <w:t>2023)</w:t>
      </w:r>
      <w:r w:rsidR="006755C8" w:rsidRPr="000B2DA7">
        <w:rPr>
          <w:rFonts w:ascii="Arial" w:hAnsi="Arial" w:cs="Arial"/>
          <w:sz w:val="24"/>
          <w:szCs w:val="24"/>
        </w:rPr>
        <w:t>.</w:t>
      </w:r>
      <w:r w:rsidR="00DB6023" w:rsidRPr="000B2DA7">
        <w:rPr>
          <w:rFonts w:ascii="Arial" w:hAnsi="Arial" w:cs="Arial"/>
          <w:sz w:val="24"/>
          <w:szCs w:val="24"/>
        </w:rPr>
        <w:t xml:space="preserve"> </w:t>
      </w:r>
      <w:r w:rsidR="007D7144" w:rsidRPr="000B2DA7">
        <w:rPr>
          <w:rFonts w:ascii="Arial" w:hAnsi="Arial" w:cs="Arial"/>
          <w:sz w:val="24"/>
          <w:szCs w:val="24"/>
        </w:rPr>
        <w:t>External</w:t>
      </w:r>
      <w:r w:rsidR="00DB6023" w:rsidRPr="000B2DA7">
        <w:rPr>
          <w:rFonts w:ascii="Arial" w:hAnsi="Arial" w:cs="Arial"/>
          <w:sz w:val="24"/>
          <w:szCs w:val="24"/>
        </w:rPr>
        <w:t xml:space="preserve"> environmental factors such as economic trading conditions,</w:t>
      </w:r>
      <w:r w:rsidR="00992D23">
        <w:rPr>
          <w:rFonts w:ascii="Arial" w:hAnsi="Arial" w:cs="Arial"/>
          <w:sz w:val="24"/>
          <w:szCs w:val="24"/>
        </w:rPr>
        <w:t xml:space="preserve"> adaptation of new technologies</w:t>
      </w:r>
      <w:r w:rsidR="00DB6023" w:rsidRPr="000B2DA7">
        <w:rPr>
          <w:rFonts w:ascii="Arial" w:hAnsi="Arial" w:cs="Arial"/>
          <w:sz w:val="24"/>
          <w:szCs w:val="24"/>
        </w:rPr>
        <w:t xml:space="preserve">, changing customer needs and </w:t>
      </w:r>
      <w:r w:rsidR="007D7144" w:rsidRPr="000B2DA7">
        <w:rPr>
          <w:rFonts w:ascii="Arial" w:hAnsi="Arial" w:cs="Arial"/>
          <w:sz w:val="24"/>
          <w:szCs w:val="24"/>
        </w:rPr>
        <w:t xml:space="preserve">challenges from competitors forced the WU to go for a change. </w:t>
      </w:r>
    </w:p>
    <w:p w:rsidR="00981181" w:rsidRPr="000B2DA7" w:rsidRDefault="00981181" w:rsidP="001B225B">
      <w:pPr>
        <w:spacing w:after="0" w:line="480" w:lineRule="auto"/>
        <w:jc w:val="both"/>
        <w:rPr>
          <w:rFonts w:ascii="Arial" w:hAnsi="Arial" w:cs="Arial"/>
          <w:sz w:val="24"/>
          <w:szCs w:val="24"/>
        </w:rPr>
      </w:pPr>
    </w:p>
    <w:p w:rsidR="008C1F7B" w:rsidRPr="000B2DA7" w:rsidRDefault="00242872" w:rsidP="001B225B">
      <w:pPr>
        <w:spacing w:after="0" w:line="480" w:lineRule="auto"/>
        <w:jc w:val="both"/>
        <w:rPr>
          <w:rFonts w:ascii="Arial" w:hAnsi="Arial" w:cs="Arial"/>
          <w:sz w:val="24"/>
          <w:szCs w:val="24"/>
        </w:rPr>
      </w:pPr>
      <w:r w:rsidRPr="000B2DA7">
        <w:rPr>
          <w:rFonts w:ascii="Arial" w:hAnsi="Arial" w:cs="Arial"/>
          <w:sz w:val="24"/>
          <w:szCs w:val="24"/>
        </w:rPr>
        <w:t>The Western Union Company Board of Directors approved a plan on August 2019, to change the Company’s operating model and improve its business processes and cost structure by restructuring the company’s senior management, reducing its headcount, and uniting various facilities</w:t>
      </w:r>
      <w:r w:rsidR="008C1F7B" w:rsidRPr="000B2DA7">
        <w:rPr>
          <w:rFonts w:ascii="Arial" w:hAnsi="Arial" w:cs="Arial"/>
          <w:sz w:val="24"/>
          <w:szCs w:val="24"/>
        </w:rPr>
        <w:t xml:space="preserve"> </w:t>
      </w:r>
      <w:r w:rsidR="008C1F7B" w:rsidRPr="000B2DA7">
        <w:rPr>
          <w:rFonts w:ascii="Arial" w:eastAsiaTheme="minorHAnsi" w:hAnsi="Arial" w:cs="Arial"/>
          <w:sz w:val="24"/>
          <w:szCs w:val="24"/>
        </w:rPr>
        <w:t>(Western Union, 2023b).</w:t>
      </w:r>
    </w:p>
    <w:p w:rsidR="008C1F7B" w:rsidRPr="000B2DA7" w:rsidRDefault="008C1F7B" w:rsidP="001B225B">
      <w:pPr>
        <w:spacing w:after="0" w:line="480" w:lineRule="auto"/>
        <w:jc w:val="both"/>
        <w:rPr>
          <w:rFonts w:ascii="Arial" w:hAnsi="Arial" w:cs="Arial"/>
          <w:b/>
          <w:bCs/>
          <w:sz w:val="28"/>
          <w:szCs w:val="28"/>
        </w:rPr>
      </w:pPr>
    </w:p>
    <w:p w:rsidR="008C1F7B" w:rsidRPr="000B2DA7" w:rsidRDefault="0025428F" w:rsidP="001B225B">
      <w:pPr>
        <w:pStyle w:val="ListParagraph"/>
        <w:numPr>
          <w:ilvl w:val="0"/>
          <w:numId w:val="2"/>
        </w:numPr>
        <w:spacing w:line="480" w:lineRule="auto"/>
        <w:jc w:val="both"/>
        <w:rPr>
          <w:rFonts w:ascii="Arial" w:hAnsi="Arial" w:cs="Arial"/>
          <w:b/>
          <w:bCs/>
          <w:sz w:val="28"/>
          <w:szCs w:val="28"/>
        </w:rPr>
      </w:pPr>
      <w:r w:rsidRPr="000B2DA7">
        <w:rPr>
          <w:rFonts w:ascii="Arial" w:hAnsi="Arial" w:cs="Arial"/>
          <w:b/>
          <w:bCs/>
          <w:sz w:val="28"/>
          <w:szCs w:val="28"/>
        </w:rPr>
        <w:t>Definition of Change management</w:t>
      </w:r>
    </w:p>
    <w:p w:rsidR="0025428F" w:rsidRPr="000B2DA7" w:rsidRDefault="00DB6023" w:rsidP="001B225B">
      <w:pPr>
        <w:spacing w:line="480" w:lineRule="auto"/>
        <w:jc w:val="both"/>
        <w:rPr>
          <w:rFonts w:ascii="Arial" w:hAnsi="Arial" w:cs="Arial"/>
          <w:sz w:val="24"/>
          <w:szCs w:val="24"/>
        </w:rPr>
      </w:pPr>
      <w:r w:rsidRPr="000B2DA7">
        <w:rPr>
          <w:rFonts w:ascii="Arial" w:hAnsi="Arial" w:cs="Arial"/>
          <w:sz w:val="24"/>
          <w:szCs w:val="24"/>
        </w:rPr>
        <w:t xml:space="preserve">According to the Association of Project Management (2023), change management is the broad strategy used to transition from the current state to the future desired by utilising a planned and structured approach with coordinating with stakeholders. </w:t>
      </w:r>
    </w:p>
    <w:p w:rsidR="004772CA" w:rsidRPr="000B2DA7" w:rsidRDefault="004772CA" w:rsidP="001B225B">
      <w:pPr>
        <w:spacing w:line="480" w:lineRule="auto"/>
        <w:jc w:val="both"/>
        <w:rPr>
          <w:rFonts w:ascii="Arial" w:hAnsi="Arial" w:cs="Arial"/>
          <w:sz w:val="24"/>
          <w:szCs w:val="24"/>
        </w:rPr>
      </w:pPr>
      <w:r w:rsidRPr="000B2DA7">
        <w:rPr>
          <w:rFonts w:ascii="Arial" w:hAnsi="Arial" w:cs="Arial"/>
          <w:sz w:val="24"/>
          <w:szCs w:val="24"/>
        </w:rPr>
        <w:lastRenderedPageBreak/>
        <w:t>Prosci’s research (2023) describe</w:t>
      </w:r>
      <w:r w:rsidR="004374CE">
        <w:rPr>
          <w:rFonts w:ascii="Arial" w:hAnsi="Arial" w:cs="Arial"/>
          <w:sz w:val="24"/>
          <w:szCs w:val="24"/>
        </w:rPr>
        <w:t>s</w:t>
      </w:r>
      <w:r w:rsidRPr="000B2DA7">
        <w:rPr>
          <w:rFonts w:ascii="Arial" w:hAnsi="Arial" w:cs="Arial"/>
          <w:sz w:val="24"/>
          <w:szCs w:val="24"/>
        </w:rPr>
        <w:t xml:space="preserve"> change management as the application of structured </w:t>
      </w:r>
      <w:r w:rsidR="004374CE">
        <w:rPr>
          <w:rFonts w:ascii="Arial" w:hAnsi="Arial" w:cs="Arial"/>
          <w:sz w:val="24"/>
          <w:szCs w:val="24"/>
        </w:rPr>
        <w:t>processes</w:t>
      </w:r>
      <w:r w:rsidRPr="000B2DA7">
        <w:rPr>
          <w:rFonts w:ascii="Arial" w:hAnsi="Arial" w:cs="Arial"/>
          <w:sz w:val="24"/>
          <w:szCs w:val="24"/>
        </w:rPr>
        <w:t xml:space="preserve"> and tools for leading people’s side of change to get the desired outcome.</w:t>
      </w:r>
    </w:p>
    <w:p w:rsidR="00194987" w:rsidRPr="000B2DA7" w:rsidRDefault="00194987" w:rsidP="001B225B">
      <w:pPr>
        <w:spacing w:line="480" w:lineRule="auto"/>
        <w:jc w:val="both"/>
        <w:rPr>
          <w:rFonts w:ascii="Arial" w:hAnsi="Arial" w:cs="Arial"/>
          <w:sz w:val="24"/>
          <w:szCs w:val="24"/>
        </w:rPr>
      </w:pPr>
      <w:r w:rsidRPr="000B2DA7">
        <w:rPr>
          <w:rFonts w:ascii="Arial" w:hAnsi="Arial" w:cs="Arial"/>
          <w:sz w:val="24"/>
          <w:szCs w:val="24"/>
        </w:rPr>
        <w:t>Change management is an important part of the business process</w:t>
      </w:r>
      <w:r w:rsidR="00ED14C2" w:rsidRPr="000B2DA7">
        <w:rPr>
          <w:rFonts w:ascii="Arial" w:hAnsi="Arial" w:cs="Arial"/>
          <w:sz w:val="24"/>
          <w:szCs w:val="24"/>
        </w:rPr>
        <w:t xml:space="preserve"> (Yazdanpanah, 2021)</w:t>
      </w:r>
      <w:r w:rsidRPr="000B2DA7">
        <w:rPr>
          <w:rFonts w:ascii="Arial" w:hAnsi="Arial" w:cs="Arial"/>
          <w:sz w:val="24"/>
          <w:szCs w:val="24"/>
        </w:rPr>
        <w:t>.</w:t>
      </w:r>
    </w:p>
    <w:p w:rsidR="001B225B" w:rsidRPr="000B2DA7" w:rsidRDefault="001B225B" w:rsidP="001B225B">
      <w:pPr>
        <w:pStyle w:val="NormalWeb"/>
        <w:shd w:val="clear" w:color="auto" w:fill="FFFFFF"/>
        <w:spacing w:before="0" w:beforeAutospacing="0" w:after="0" w:afterAutospacing="0" w:line="480" w:lineRule="auto"/>
        <w:jc w:val="both"/>
        <w:rPr>
          <w:rFonts w:ascii="Arial" w:eastAsia="Calibri" w:hAnsi="Arial" w:cs="Arial"/>
          <w:lang w:val="en-GB" w:bidi="ar-SA"/>
        </w:rPr>
      </w:pPr>
    </w:p>
    <w:p w:rsidR="00D6257F" w:rsidRPr="000B2DA7" w:rsidRDefault="00D6257F" w:rsidP="001B225B">
      <w:pPr>
        <w:pStyle w:val="NormalWeb"/>
        <w:numPr>
          <w:ilvl w:val="0"/>
          <w:numId w:val="2"/>
        </w:numPr>
        <w:shd w:val="clear" w:color="auto" w:fill="FFFFFF"/>
        <w:spacing w:before="0" w:beforeAutospacing="0" w:after="0" w:afterAutospacing="0" w:line="480" w:lineRule="auto"/>
        <w:jc w:val="both"/>
        <w:rPr>
          <w:rFonts w:ascii="Arial" w:hAnsi="Arial" w:cs="Arial"/>
          <w:b/>
          <w:bCs/>
          <w:sz w:val="28"/>
          <w:szCs w:val="28"/>
        </w:rPr>
      </w:pPr>
      <w:r w:rsidRPr="000B2DA7">
        <w:rPr>
          <w:rFonts w:ascii="Arial" w:hAnsi="Arial" w:cs="Arial"/>
          <w:b/>
          <w:bCs/>
          <w:sz w:val="28"/>
          <w:szCs w:val="28"/>
        </w:rPr>
        <w:t xml:space="preserve">The </w:t>
      </w:r>
      <w:r w:rsidR="004C6C22" w:rsidRPr="000B2DA7">
        <w:rPr>
          <w:rFonts w:ascii="Arial" w:hAnsi="Arial" w:cs="Arial"/>
          <w:b/>
          <w:bCs/>
          <w:sz w:val="28"/>
          <w:szCs w:val="28"/>
        </w:rPr>
        <w:t>type</w:t>
      </w:r>
      <w:r w:rsidR="003E2778" w:rsidRPr="000B2DA7">
        <w:rPr>
          <w:rFonts w:ascii="Arial" w:hAnsi="Arial" w:cs="Arial"/>
          <w:b/>
          <w:bCs/>
          <w:sz w:val="28"/>
          <w:szCs w:val="28"/>
        </w:rPr>
        <w:t xml:space="preserve"> of </w:t>
      </w:r>
      <w:r w:rsidRPr="000B2DA7">
        <w:rPr>
          <w:rFonts w:ascii="Arial" w:hAnsi="Arial" w:cs="Arial"/>
          <w:b/>
          <w:bCs/>
          <w:sz w:val="28"/>
          <w:szCs w:val="28"/>
        </w:rPr>
        <w:t>change</w:t>
      </w:r>
      <w:r w:rsidR="003E2778" w:rsidRPr="000B2DA7">
        <w:rPr>
          <w:rFonts w:ascii="Arial" w:hAnsi="Arial" w:cs="Arial"/>
          <w:b/>
          <w:bCs/>
          <w:sz w:val="28"/>
          <w:szCs w:val="28"/>
        </w:rPr>
        <w:t xml:space="preserve"> at WU</w:t>
      </w:r>
    </w:p>
    <w:p w:rsidR="003E2778" w:rsidRPr="000B2DA7" w:rsidRDefault="003E2778" w:rsidP="001B225B">
      <w:pPr>
        <w:pStyle w:val="NormalWeb"/>
        <w:shd w:val="clear" w:color="auto" w:fill="FFFFFF"/>
        <w:spacing w:before="0" w:beforeAutospacing="0" w:after="0" w:afterAutospacing="0" w:line="480" w:lineRule="auto"/>
        <w:jc w:val="both"/>
        <w:rPr>
          <w:rFonts w:ascii="Arial" w:hAnsi="Arial" w:cs="Arial"/>
        </w:rPr>
      </w:pPr>
    </w:p>
    <w:p w:rsidR="008256D0" w:rsidRPr="000B2DA7" w:rsidRDefault="008256D0" w:rsidP="001B225B">
      <w:pPr>
        <w:pStyle w:val="NormalWeb"/>
        <w:shd w:val="clear" w:color="auto" w:fill="FFFFFF"/>
        <w:spacing w:before="0" w:beforeAutospacing="0" w:after="0" w:afterAutospacing="0" w:line="480" w:lineRule="auto"/>
        <w:jc w:val="both"/>
        <w:rPr>
          <w:rFonts w:ascii="Arial" w:hAnsi="Arial" w:cs="Arial"/>
        </w:rPr>
      </w:pPr>
      <w:r w:rsidRPr="000B2DA7">
        <w:rPr>
          <w:rFonts w:ascii="Arial" w:hAnsi="Arial" w:cs="Arial"/>
        </w:rPr>
        <w:t xml:space="preserve">Western </w:t>
      </w:r>
      <w:r w:rsidR="00643B25" w:rsidRPr="000B2DA7">
        <w:rPr>
          <w:rFonts w:ascii="Arial" w:hAnsi="Arial" w:cs="Arial"/>
        </w:rPr>
        <w:t>Union Board</w:t>
      </w:r>
      <w:r w:rsidR="00CC424E" w:rsidRPr="000B2DA7">
        <w:rPr>
          <w:rFonts w:ascii="Arial" w:hAnsi="Arial" w:cs="Arial"/>
        </w:rPr>
        <w:t xml:space="preserve"> of </w:t>
      </w:r>
      <w:r w:rsidR="00643B25" w:rsidRPr="000B2DA7">
        <w:rPr>
          <w:rFonts w:ascii="Arial" w:hAnsi="Arial" w:cs="Arial"/>
        </w:rPr>
        <w:t>Directors</w:t>
      </w:r>
      <w:r w:rsidR="00CC424E" w:rsidRPr="000B2DA7">
        <w:rPr>
          <w:rFonts w:ascii="Arial" w:hAnsi="Arial" w:cs="Arial"/>
        </w:rPr>
        <w:t xml:space="preserve"> decided to change its operating </w:t>
      </w:r>
      <w:r w:rsidR="00643B25" w:rsidRPr="000B2DA7">
        <w:rPr>
          <w:rFonts w:ascii="Arial" w:hAnsi="Arial" w:cs="Arial"/>
        </w:rPr>
        <w:t>model in</w:t>
      </w:r>
      <w:r w:rsidR="00CC424E" w:rsidRPr="000B2DA7">
        <w:rPr>
          <w:rFonts w:ascii="Arial" w:hAnsi="Arial" w:cs="Arial"/>
        </w:rPr>
        <w:t xml:space="preserve"> 2019. </w:t>
      </w:r>
      <w:r w:rsidR="00E62FB4" w:rsidRPr="000B2DA7">
        <w:rPr>
          <w:rFonts w:ascii="Arial" w:hAnsi="Arial" w:cs="Arial"/>
        </w:rPr>
        <w:t>Planned change is the purposeful effort by an organisation to influence the status quo of itself (</w:t>
      </w:r>
      <w:r w:rsidR="00E62FB4" w:rsidRPr="000B2DA7">
        <w:rPr>
          <w:rFonts w:ascii="Arial" w:hAnsi="Arial" w:cs="Arial"/>
          <w:lang w:val="en-GB"/>
        </w:rPr>
        <w:t xml:space="preserve">Orunbon, 2022). </w:t>
      </w:r>
      <w:r w:rsidR="00E62FB4" w:rsidRPr="000B2DA7">
        <w:rPr>
          <w:rFonts w:ascii="Arial" w:hAnsi="Arial" w:cs="Arial"/>
        </w:rPr>
        <w:t xml:space="preserve"> Western Union change</w:t>
      </w:r>
      <w:r w:rsidR="00CC424E" w:rsidRPr="000B2DA7">
        <w:rPr>
          <w:rFonts w:ascii="Arial" w:hAnsi="Arial" w:cs="Arial"/>
        </w:rPr>
        <w:t xml:space="preserve"> </w:t>
      </w:r>
      <w:r w:rsidR="00A21254" w:rsidRPr="000B2DA7">
        <w:rPr>
          <w:rFonts w:ascii="Arial" w:hAnsi="Arial" w:cs="Arial"/>
        </w:rPr>
        <w:t xml:space="preserve">is </w:t>
      </w:r>
      <w:r w:rsidRPr="000B2DA7">
        <w:rPr>
          <w:rFonts w:ascii="Arial" w:hAnsi="Arial" w:cs="Arial"/>
        </w:rPr>
        <w:t>a planned</w:t>
      </w:r>
      <w:r w:rsidR="00CC424E" w:rsidRPr="000B2DA7">
        <w:rPr>
          <w:rFonts w:ascii="Arial" w:hAnsi="Arial" w:cs="Arial"/>
        </w:rPr>
        <w:t xml:space="preserve"> change </w:t>
      </w:r>
      <w:r w:rsidR="00E62FB4" w:rsidRPr="000B2DA7">
        <w:rPr>
          <w:rFonts w:ascii="Arial" w:hAnsi="Arial" w:cs="Arial"/>
        </w:rPr>
        <w:t xml:space="preserve">adopted </w:t>
      </w:r>
      <w:r w:rsidR="00CC424E" w:rsidRPr="000B2DA7">
        <w:rPr>
          <w:rFonts w:ascii="Arial" w:hAnsi="Arial" w:cs="Arial"/>
        </w:rPr>
        <w:t>by the management.</w:t>
      </w:r>
      <w:r w:rsidR="002219E4" w:rsidRPr="000B2DA7">
        <w:rPr>
          <w:rFonts w:ascii="Arial" w:hAnsi="Arial" w:cs="Arial"/>
        </w:rPr>
        <w:t xml:space="preserve"> Burns (2004</w:t>
      </w:r>
      <w:r w:rsidR="00FA4819" w:rsidRPr="000B2DA7">
        <w:rPr>
          <w:rFonts w:ascii="Arial" w:hAnsi="Arial" w:cs="Arial"/>
        </w:rPr>
        <w:t>a</w:t>
      </w:r>
      <w:r w:rsidR="002219E4" w:rsidRPr="000B2DA7">
        <w:rPr>
          <w:rFonts w:ascii="Arial" w:hAnsi="Arial" w:cs="Arial"/>
        </w:rPr>
        <w:t>) refers to incremental change as dealing with one problem and one objective at a time.</w:t>
      </w:r>
      <w:r w:rsidR="00CC424E" w:rsidRPr="000B2DA7">
        <w:rPr>
          <w:rFonts w:ascii="Arial" w:hAnsi="Arial" w:cs="Arial"/>
        </w:rPr>
        <w:t xml:space="preserve"> </w:t>
      </w:r>
      <w:r w:rsidR="00643B25" w:rsidRPr="000B2DA7">
        <w:rPr>
          <w:rFonts w:ascii="Arial" w:hAnsi="Arial" w:cs="Arial"/>
        </w:rPr>
        <w:t xml:space="preserve">The </w:t>
      </w:r>
      <w:r w:rsidR="00DD3C61" w:rsidRPr="000B2DA7">
        <w:rPr>
          <w:rFonts w:ascii="Arial" w:hAnsi="Arial" w:cs="Arial"/>
        </w:rPr>
        <w:t>company’s</w:t>
      </w:r>
      <w:r w:rsidR="00A50E79" w:rsidRPr="000B2DA7">
        <w:rPr>
          <w:rFonts w:ascii="Arial" w:hAnsi="Arial" w:cs="Arial"/>
        </w:rPr>
        <w:t xml:space="preserve"> target to reduce its headcount</w:t>
      </w:r>
      <w:r w:rsidR="00643B25" w:rsidRPr="000B2DA7">
        <w:rPr>
          <w:rFonts w:ascii="Arial" w:hAnsi="Arial" w:cs="Arial"/>
        </w:rPr>
        <w:t xml:space="preserve"> by 10% and improve </w:t>
      </w:r>
      <w:r w:rsidR="00A50E79" w:rsidRPr="000B2DA7">
        <w:rPr>
          <w:rFonts w:ascii="Arial" w:hAnsi="Arial" w:cs="Arial"/>
        </w:rPr>
        <w:t xml:space="preserve">operating profit margin to 23% in 2022 and </w:t>
      </w:r>
      <w:r w:rsidR="00DD3C61" w:rsidRPr="000B2DA7">
        <w:rPr>
          <w:rFonts w:ascii="Arial" w:hAnsi="Arial" w:cs="Arial"/>
        </w:rPr>
        <w:t>return</w:t>
      </w:r>
      <w:r w:rsidR="00A50E79" w:rsidRPr="000B2DA7">
        <w:rPr>
          <w:rFonts w:ascii="Arial" w:hAnsi="Arial" w:cs="Arial"/>
        </w:rPr>
        <w:t xml:space="preserve"> funds to shareholders by 2022 are </w:t>
      </w:r>
      <w:r w:rsidR="00DD3C61" w:rsidRPr="000B2DA7">
        <w:rPr>
          <w:rFonts w:ascii="Arial" w:hAnsi="Arial" w:cs="Arial"/>
        </w:rPr>
        <w:t xml:space="preserve">the </w:t>
      </w:r>
      <w:r w:rsidR="00A50E79" w:rsidRPr="000B2DA7">
        <w:rPr>
          <w:rFonts w:ascii="Arial" w:hAnsi="Arial" w:cs="Arial"/>
        </w:rPr>
        <w:t>major objective</w:t>
      </w:r>
      <w:r w:rsidR="004374CE">
        <w:rPr>
          <w:rFonts w:ascii="Arial" w:hAnsi="Arial" w:cs="Arial"/>
        </w:rPr>
        <w:t>s</w:t>
      </w:r>
      <w:r w:rsidR="00A50E79" w:rsidRPr="000B2DA7">
        <w:rPr>
          <w:rFonts w:ascii="Arial" w:hAnsi="Arial" w:cs="Arial"/>
        </w:rPr>
        <w:t xml:space="preserve"> of the change. </w:t>
      </w:r>
      <w:r w:rsidR="00CC424E" w:rsidRPr="000B2DA7">
        <w:rPr>
          <w:rFonts w:ascii="Arial" w:hAnsi="Arial" w:cs="Arial"/>
        </w:rPr>
        <w:t xml:space="preserve">This change is applied </w:t>
      </w:r>
      <w:r w:rsidR="004374CE">
        <w:rPr>
          <w:rFonts w:ascii="Arial" w:hAnsi="Arial" w:cs="Arial"/>
        </w:rPr>
        <w:t xml:space="preserve">on an </w:t>
      </w:r>
      <w:r w:rsidR="00C52AFD" w:rsidRPr="000B2DA7">
        <w:rPr>
          <w:rFonts w:ascii="Arial" w:hAnsi="Arial" w:cs="Arial"/>
        </w:rPr>
        <w:t xml:space="preserve">incremental </w:t>
      </w:r>
      <w:r w:rsidR="00CC424E" w:rsidRPr="000B2DA7">
        <w:rPr>
          <w:rFonts w:ascii="Arial" w:hAnsi="Arial" w:cs="Arial"/>
        </w:rPr>
        <w:t xml:space="preserve">basis and </w:t>
      </w:r>
      <w:r w:rsidR="00DD3C61" w:rsidRPr="000B2DA7">
        <w:rPr>
          <w:rFonts w:ascii="Arial" w:hAnsi="Arial" w:cs="Arial"/>
        </w:rPr>
        <w:t>affects</w:t>
      </w:r>
      <w:r w:rsidR="00CC424E" w:rsidRPr="000B2DA7">
        <w:rPr>
          <w:rFonts w:ascii="Arial" w:hAnsi="Arial" w:cs="Arial"/>
        </w:rPr>
        <w:t xml:space="preserve"> the operations of the business.</w:t>
      </w:r>
      <w:r w:rsidR="00E22C1B" w:rsidRPr="000B2DA7">
        <w:rPr>
          <w:rFonts w:ascii="Arial" w:hAnsi="Arial" w:cs="Arial"/>
        </w:rPr>
        <w:t xml:space="preserve"> </w:t>
      </w:r>
      <w:r w:rsidR="00CC424E" w:rsidRPr="000B2DA7">
        <w:rPr>
          <w:rFonts w:ascii="Arial" w:hAnsi="Arial" w:cs="Arial"/>
        </w:rPr>
        <w:t xml:space="preserve">The </w:t>
      </w:r>
      <w:r w:rsidR="00C52AFD" w:rsidRPr="000B2DA7">
        <w:rPr>
          <w:rFonts w:ascii="Arial" w:hAnsi="Arial" w:cs="Arial"/>
        </w:rPr>
        <w:t xml:space="preserve">change applied to the whole </w:t>
      </w:r>
      <w:r w:rsidR="00DD3C61" w:rsidRPr="000B2DA7">
        <w:rPr>
          <w:rFonts w:ascii="Arial" w:hAnsi="Arial" w:cs="Arial"/>
        </w:rPr>
        <w:t>organization.</w:t>
      </w:r>
    </w:p>
    <w:p w:rsidR="00D6257F" w:rsidRPr="000B2DA7" w:rsidRDefault="00D6257F" w:rsidP="00977BD7">
      <w:pPr>
        <w:pStyle w:val="NormalWeb"/>
        <w:shd w:val="clear" w:color="auto" w:fill="FFFFFF"/>
        <w:spacing w:before="0" w:beforeAutospacing="0" w:after="0" w:afterAutospacing="0" w:line="480" w:lineRule="auto"/>
        <w:ind w:left="720"/>
        <w:jc w:val="both"/>
        <w:rPr>
          <w:rFonts w:ascii="Arial" w:hAnsi="Arial" w:cs="Arial"/>
          <w:b/>
          <w:bCs/>
          <w:sz w:val="28"/>
          <w:szCs w:val="28"/>
        </w:rPr>
      </w:pPr>
    </w:p>
    <w:p w:rsidR="00062B54" w:rsidRPr="000B2DA7" w:rsidRDefault="00062B54" w:rsidP="001B225B">
      <w:pPr>
        <w:pStyle w:val="ListParagraph"/>
        <w:numPr>
          <w:ilvl w:val="0"/>
          <w:numId w:val="2"/>
        </w:numPr>
        <w:spacing w:after="0" w:line="480" w:lineRule="auto"/>
        <w:rPr>
          <w:rFonts w:ascii="Arial" w:hAnsi="Arial" w:cs="Arial"/>
          <w:b/>
          <w:bCs/>
          <w:color w:val="000000"/>
          <w:sz w:val="28"/>
          <w:szCs w:val="28"/>
          <w:lang w:eastAsia="en-GB"/>
        </w:rPr>
      </w:pPr>
      <w:r w:rsidRPr="000B2DA7">
        <w:rPr>
          <w:rFonts w:ascii="Arial" w:hAnsi="Arial" w:cs="Arial"/>
          <w:b/>
          <w:bCs/>
          <w:color w:val="000000"/>
          <w:sz w:val="28"/>
          <w:szCs w:val="28"/>
          <w:lang w:eastAsia="en-GB"/>
        </w:rPr>
        <w:t>The force field analysis</w:t>
      </w:r>
    </w:p>
    <w:p w:rsidR="00173283" w:rsidRPr="000B2DA7" w:rsidRDefault="00173283" w:rsidP="00173283">
      <w:pPr>
        <w:pStyle w:val="ListParagraph"/>
        <w:spacing w:after="0" w:line="480" w:lineRule="auto"/>
        <w:rPr>
          <w:rFonts w:ascii="Arial" w:hAnsi="Arial" w:cs="Arial"/>
          <w:color w:val="000000"/>
          <w:sz w:val="24"/>
          <w:szCs w:val="24"/>
          <w:lang w:eastAsia="en-GB"/>
        </w:rPr>
      </w:pPr>
    </w:p>
    <w:p w:rsidR="000C7517" w:rsidRDefault="00A21254" w:rsidP="001B225B">
      <w:pPr>
        <w:spacing w:after="0" w:line="480" w:lineRule="auto"/>
        <w:jc w:val="both"/>
        <w:rPr>
          <w:rFonts w:ascii="Arial" w:hAnsi="Arial" w:cs="Arial"/>
          <w:color w:val="222222"/>
          <w:sz w:val="24"/>
          <w:szCs w:val="24"/>
          <w:shd w:val="clear" w:color="auto" w:fill="FFFFFF"/>
        </w:rPr>
      </w:pPr>
      <w:r w:rsidRPr="000B2DA7">
        <w:rPr>
          <w:rFonts w:ascii="Arial" w:hAnsi="Arial" w:cs="Arial"/>
          <w:color w:val="000000"/>
          <w:sz w:val="24"/>
          <w:szCs w:val="24"/>
          <w:lang w:eastAsia="en-GB"/>
        </w:rPr>
        <w:t>T</w:t>
      </w:r>
      <w:r w:rsidR="00D36334" w:rsidRPr="000B2DA7">
        <w:rPr>
          <w:rFonts w:ascii="Arial" w:hAnsi="Arial" w:cs="Arial"/>
          <w:color w:val="000000"/>
          <w:sz w:val="24"/>
          <w:szCs w:val="24"/>
          <w:lang w:eastAsia="en-GB"/>
        </w:rPr>
        <w:t>his method is used to plan and implement the changes. External and Internal forces consider for this analysis.</w:t>
      </w:r>
      <w:r w:rsidR="00D36334" w:rsidRPr="000B2DA7">
        <w:rPr>
          <w:rFonts w:ascii="Arial" w:hAnsi="Arial" w:cs="Arial"/>
          <w:color w:val="222222"/>
          <w:sz w:val="24"/>
          <w:szCs w:val="24"/>
          <w:shd w:val="clear" w:color="auto" w:fill="FFFFFF"/>
        </w:rPr>
        <w:t xml:space="preserve"> (Thomas,1985). </w:t>
      </w:r>
      <w:r w:rsidR="004374CE">
        <w:rPr>
          <w:rFonts w:ascii="Arial" w:hAnsi="Arial" w:cs="Arial"/>
          <w:color w:val="222222"/>
          <w:sz w:val="24"/>
          <w:szCs w:val="24"/>
          <w:shd w:val="clear" w:color="auto" w:fill="FFFFFF"/>
        </w:rPr>
        <w:t>Driving</w:t>
      </w:r>
      <w:r w:rsidR="00D50D35" w:rsidRPr="000B2DA7">
        <w:rPr>
          <w:rFonts w:ascii="Arial" w:hAnsi="Arial" w:cs="Arial"/>
          <w:color w:val="222222"/>
          <w:sz w:val="24"/>
          <w:szCs w:val="24"/>
          <w:shd w:val="clear" w:color="auto" w:fill="FFFFFF"/>
        </w:rPr>
        <w:t xml:space="preserve"> forces might result from external factors and resistance forces results from internal factors (Bozak, 2003). </w:t>
      </w:r>
    </w:p>
    <w:p w:rsidR="00A21254" w:rsidRPr="000B2DA7" w:rsidRDefault="00173283" w:rsidP="001B225B">
      <w:pPr>
        <w:spacing w:after="0" w:line="480" w:lineRule="auto"/>
        <w:jc w:val="both"/>
        <w:rPr>
          <w:rFonts w:ascii="Arial" w:hAnsi="Arial" w:cs="Arial"/>
          <w:color w:val="000000"/>
          <w:sz w:val="24"/>
          <w:szCs w:val="24"/>
          <w:lang w:eastAsia="en-GB"/>
        </w:rPr>
      </w:pPr>
      <w:r w:rsidRPr="000B2DA7">
        <w:rPr>
          <w:rFonts w:ascii="Arial" w:hAnsi="Arial" w:cs="Arial"/>
          <w:color w:val="222222"/>
          <w:sz w:val="24"/>
          <w:szCs w:val="24"/>
          <w:shd w:val="clear" w:color="auto" w:fill="FFFFFF"/>
        </w:rPr>
        <w:lastRenderedPageBreak/>
        <w:t xml:space="preserve">According to the theory </w:t>
      </w:r>
      <w:r w:rsidR="004374CE">
        <w:rPr>
          <w:rFonts w:ascii="Arial" w:hAnsi="Arial" w:cs="Arial"/>
          <w:color w:val="222222"/>
          <w:sz w:val="24"/>
          <w:szCs w:val="24"/>
          <w:shd w:val="clear" w:color="auto" w:fill="FFFFFF"/>
        </w:rPr>
        <w:t xml:space="preserve">if </w:t>
      </w:r>
      <w:r w:rsidRPr="000B2DA7">
        <w:rPr>
          <w:rFonts w:ascii="Arial" w:hAnsi="Arial" w:cs="Arial"/>
          <w:color w:val="222222"/>
          <w:sz w:val="24"/>
          <w:szCs w:val="24"/>
          <w:shd w:val="clear" w:color="auto" w:fill="FFFFFF"/>
        </w:rPr>
        <w:t>d</w:t>
      </w:r>
      <w:r w:rsidR="00D36334" w:rsidRPr="000B2DA7">
        <w:rPr>
          <w:rFonts w:ascii="Arial" w:hAnsi="Arial" w:cs="Arial"/>
          <w:color w:val="222222"/>
          <w:sz w:val="24"/>
          <w:szCs w:val="24"/>
          <w:shd w:val="clear" w:color="auto" w:fill="FFFFFF"/>
        </w:rPr>
        <w:t xml:space="preserve">riving forces exceeds the resistance </w:t>
      </w:r>
      <w:r w:rsidRPr="000B2DA7">
        <w:rPr>
          <w:rFonts w:ascii="Arial" w:hAnsi="Arial" w:cs="Arial"/>
          <w:color w:val="222222"/>
          <w:sz w:val="24"/>
          <w:szCs w:val="24"/>
          <w:shd w:val="clear" w:color="auto" w:fill="FFFFFF"/>
        </w:rPr>
        <w:t>forces then the change can be implemented in the organisation.</w:t>
      </w:r>
      <w:r w:rsidR="00FF03B5">
        <w:rPr>
          <w:rFonts w:ascii="Arial" w:hAnsi="Arial" w:cs="Arial"/>
          <w:color w:val="222222"/>
          <w:sz w:val="24"/>
          <w:szCs w:val="24"/>
          <w:shd w:val="clear" w:color="auto" w:fill="FFFFFF"/>
        </w:rPr>
        <w:t xml:space="preserve"> However, various complex forces can be affected to change due to rapid changes in the market environment, continuous changes </w:t>
      </w:r>
      <w:r w:rsidR="004374CE">
        <w:rPr>
          <w:rFonts w:ascii="Arial" w:hAnsi="Arial" w:cs="Arial"/>
          <w:color w:val="222222"/>
          <w:sz w:val="24"/>
          <w:szCs w:val="24"/>
          <w:shd w:val="clear" w:color="auto" w:fill="FFFFFF"/>
        </w:rPr>
        <w:t>in</w:t>
      </w:r>
      <w:r w:rsidR="00FF03B5">
        <w:rPr>
          <w:rFonts w:ascii="Arial" w:hAnsi="Arial" w:cs="Arial"/>
          <w:color w:val="222222"/>
          <w:sz w:val="24"/>
          <w:szCs w:val="24"/>
          <w:shd w:val="clear" w:color="auto" w:fill="FFFFFF"/>
        </w:rPr>
        <w:t xml:space="preserve"> technolog</w:t>
      </w:r>
      <w:r w:rsidR="004374CE">
        <w:rPr>
          <w:rFonts w:ascii="Arial" w:hAnsi="Arial" w:cs="Arial"/>
          <w:color w:val="222222"/>
          <w:sz w:val="24"/>
          <w:szCs w:val="24"/>
          <w:shd w:val="clear" w:color="auto" w:fill="FFFFFF"/>
        </w:rPr>
        <w:t>ies</w:t>
      </w:r>
      <w:r w:rsidR="00FF03B5">
        <w:rPr>
          <w:rFonts w:ascii="Arial" w:hAnsi="Arial" w:cs="Arial"/>
          <w:color w:val="222222"/>
          <w:sz w:val="24"/>
          <w:szCs w:val="24"/>
          <w:shd w:val="clear" w:color="auto" w:fill="FFFFFF"/>
        </w:rPr>
        <w:t xml:space="preserve"> and the upgrading of business models</w:t>
      </w:r>
      <w:r w:rsidR="00FF03B5" w:rsidRPr="00FF03B5">
        <w:rPr>
          <w:rFonts w:ascii="Arial" w:hAnsi="Arial" w:cs="Arial"/>
          <w:color w:val="222222"/>
          <w:sz w:val="24"/>
          <w:szCs w:val="24"/>
          <w:shd w:val="clear" w:color="auto" w:fill="FFFFFF"/>
        </w:rPr>
        <w:t xml:space="preserve"> </w:t>
      </w:r>
      <w:r w:rsidR="00FF03B5">
        <w:rPr>
          <w:rFonts w:ascii="Arial" w:hAnsi="Arial" w:cs="Arial"/>
          <w:color w:val="222222"/>
          <w:sz w:val="24"/>
          <w:szCs w:val="24"/>
          <w:shd w:val="clear" w:color="auto" w:fill="FFFFFF"/>
        </w:rPr>
        <w:t>(</w:t>
      </w:r>
      <w:r w:rsidR="00FF03B5" w:rsidRPr="00FB5D5D">
        <w:rPr>
          <w:rFonts w:ascii="Arial" w:hAnsi="Arial" w:cs="Arial"/>
          <w:color w:val="222222"/>
          <w:sz w:val="24"/>
          <w:szCs w:val="24"/>
          <w:shd w:val="clear" w:color="auto" w:fill="FFFFFF"/>
        </w:rPr>
        <w:t>Yang</w:t>
      </w:r>
      <w:r w:rsidR="00FF03B5">
        <w:rPr>
          <w:rFonts w:ascii="Arial" w:hAnsi="Arial" w:cs="Arial"/>
          <w:color w:val="222222"/>
          <w:sz w:val="24"/>
          <w:szCs w:val="24"/>
          <w:shd w:val="clear" w:color="auto" w:fill="FFFFFF"/>
        </w:rPr>
        <w:t xml:space="preserve"> et al., 2021).</w:t>
      </w:r>
      <w:r w:rsidR="00266EFA">
        <w:rPr>
          <w:rFonts w:ascii="Arial" w:hAnsi="Arial" w:cs="Arial"/>
          <w:color w:val="222222"/>
          <w:sz w:val="24"/>
          <w:szCs w:val="24"/>
          <w:shd w:val="clear" w:color="auto" w:fill="FFFFFF"/>
        </w:rPr>
        <w:t xml:space="preserve"> The external factors can arise from law, norms, culture, and innovation. </w:t>
      </w:r>
      <w:r w:rsidR="004374CE">
        <w:rPr>
          <w:rFonts w:ascii="Arial" w:hAnsi="Arial" w:cs="Arial"/>
          <w:color w:val="222222"/>
          <w:sz w:val="24"/>
          <w:szCs w:val="24"/>
          <w:shd w:val="clear" w:color="auto" w:fill="FFFFFF"/>
        </w:rPr>
        <w:t>Internal factors such as leader’s cognition can lead to forces of change</w:t>
      </w:r>
      <w:r w:rsidR="00266EFA">
        <w:rPr>
          <w:rFonts w:ascii="Arial" w:hAnsi="Arial" w:cs="Arial"/>
          <w:color w:val="222222"/>
          <w:sz w:val="24"/>
          <w:szCs w:val="24"/>
          <w:shd w:val="clear" w:color="auto" w:fill="FFFFFF"/>
        </w:rPr>
        <w:t xml:space="preserve"> (Yang et al., 2021).</w:t>
      </w:r>
    </w:p>
    <w:p w:rsidR="00D6257F" w:rsidRPr="000B2DA7" w:rsidRDefault="00D6257F" w:rsidP="00173283">
      <w:pPr>
        <w:pStyle w:val="NormalWeb"/>
        <w:shd w:val="clear" w:color="auto" w:fill="FFFFFF"/>
        <w:spacing w:before="0" w:beforeAutospacing="0" w:after="0" w:afterAutospacing="0" w:line="480" w:lineRule="auto"/>
        <w:ind w:left="720"/>
        <w:jc w:val="both"/>
        <w:rPr>
          <w:rFonts w:ascii="Arial" w:hAnsi="Arial" w:cs="Arial"/>
        </w:rPr>
      </w:pPr>
    </w:p>
    <w:p w:rsidR="00A21254" w:rsidRPr="000B2DA7" w:rsidRDefault="00A21254" w:rsidP="00977BD7">
      <w:pPr>
        <w:pStyle w:val="NormalWeb"/>
        <w:shd w:val="clear" w:color="auto" w:fill="FFFFFF"/>
        <w:spacing w:before="0" w:beforeAutospacing="0" w:after="0" w:afterAutospacing="0" w:line="480" w:lineRule="auto"/>
        <w:ind w:left="720"/>
        <w:jc w:val="both"/>
        <w:rPr>
          <w:rFonts w:ascii="Arial" w:hAnsi="Arial" w:cs="Arial"/>
        </w:rPr>
      </w:pPr>
    </w:p>
    <w:p w:rsidR="00F8300A" w:rsidRPr="000B2DA7" w:rsidRDefault="00D6257F" w:rsidP="00977BD7">
      <w:pPr>
        <w:pStyle w:val="NormalWeb"/>
        <w:shd w:val="clear" w:color="auto" w:fill="FFFFFF"/>
        <w:spacing w:before="0" w:beforeAutospacing="0" w:after="0" w:afterAutospacing="0" w:line="480" w:lineRule="auto"/>
        <w:ind w:left="720"/>
        <w:jc w:val="both"/>
        <w:rPr>
          <w:rFonts w:ascii="Arial" w:hAnsi="Arial" w:cs="Arial"/>
        </w:rPr>
      </w:pPr>
      <w:r w:rsidRPr="000B2DA7">
        <w:rPr>
          <w:rFonts w:ascii="Arial" w:hAnsi="Arial" w:cs="Arial"/>
          <w:noProof/>
          <w:lang w:val="en-GB" w:eastAsia="en-GB"/>
        </w:rPr>
        <w:drawing>
          <wp:inline distT="0" distB="0" distL="0" distR="0" wp14:anchorId="692B80D7" wp14:editId="15B3AE70">
            <wp:extent cx="5759450" cy="27076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450" cy="2707640"/>
                    </a:xfrm>
                    <a:prstGeom prst="rect">
                      <a:avLst/>
                    </a:prstGeom>
                  </pic:spPr>
                </pic:pic>
              </a:graphicData>
            </a:graphic>
          </wp:inline>
        </w:drawing>
      </w:r>
    </w:p>
    <w:p w:rsidR="00F8300A" w:rsidRPr="000B2DA7" w:rsidRDefault="00015125" w:rsidP="00977BD7">
      <w:pPr>
        <w:pStyle w:val="NormalWeb"/>
        <w:shd w:val="clear" w:color="auto" w:fill="FFFFFF"/>
        <w:spacing w:before="0" w:beforeAutospacing="0" w:after="0" w:afterAutospacing="0" w:line="480" w:lineRule="auto"/>
        <w:ind w:left="720"/>
        <w:jc w:val="both"/>
        <w:rPr>
          <w:rFonts w:ascii="Arial" w:hAnsi="Arial" w:cs="Arial"/>
        </w:rPr>
      </w:pPr>
      <w:r w:rsidRPr="000B2DA7">
        <w:rPr>
          <w:rFonts w:ascii="Arial" w:hAnsi="Arial" w:cs="Arial"/>
        </w:rPr>
        <w:t>Figure 1 Driving Forces and Resisters of Change in WU</w:t>
      </w:r>
    </w:p>
    <w:p w:rsidR="006C6A15" w:rsidRPr="000B2DA7" w:rsidRDefault="006C6A15" w:rsidP="00977BD7">
      <w:pPr>
        <w:pStyle w:val="NormalWeb"/>
        <w:shd w:val="clear" w:color="auto" w:fill="FFFFFF"/>
        <w:spacing w:before="0" w:beforeAutospacing="0" w:after="0" w:afterAutospacing="0" w:line="480" w:lineRule="auto"/>
        <w:ind w:left="720"/>
        <w:jc w:val="both"/>
        <w:rPr>
          <w:rFonts w:ascii="Arial" w:hAnsi="Arial" w:cs="Arial"/>
        </w:rPr>
      </w:pPr>
    </w:p>
    <w:p w:rsidR="006C6A15" w:rsidRPr="000B2DA7" w:rsidRDefault="006C6A15" w:rsidP="006C6A15">
      <w:pPr>
        <w:pStyle w:val="NormalWeb"/>
        <w:shd w:val="clear" w:color="auto" w:fill="FFFFFF"/>
        <w:spacing w:before="0" w:beforeAutospacing="0" w:after="0" w:afterAutospacing="0" w:line="480" w:lineRule="auto"/>
        <w:jc w:val="both"/>
        <w:rPr>
          <w:rFonts w:ascii="Arial" w:hAnsi="Arial" w:cs="Arial"/>
        </w:rPr>
      </w:pPr>
      <w:r w:rsidRPr="000B2DA7">
        <w:rPr>
          <w:rFonts w:ascii="Arial" w:hAnsi="Arial" w:cs="Arial"/>
        </w:rPr>
        <w:t xml:space="preserve">In this analyse driving forces received 19 points and Resisters got 15 points. </w:t>
      </w:r>
      <w:r w:rsidR="002E2FD4" w:rsidRPr="000B2DA7">
        <w:rPr>
          <w:rFonts w:ascii="Arial" w:hAnsi="Arial" w:cs="Arial"/>
        </w:rPr>
        <w:t>Therefore,</w:t>
      </w:r>
      <w:r w:rsidRPr="000B2DA7">
        <w:rPr>
          <w:rFonts w:ascii="Arial" w:hAnsi="Arial" w:cs="Arial"/>
        </w:rPr>
        <w:t xml:space="preserve"> WU can implement the change</w:t>
      </w:r>
      <w:r w:rsidR="00097265">
        <w:rPr>
          <w:rFonts w:ascii="Arial" w:hAnsi="Arial" w:cs="Arial"/>
        </w:rPr>
        <w:t>s</w:t>
      </w:r>
      <w:r w:rsidRPr="000B2DA7">
        <w:rPr>
          <w:rFonts w:ascii="Arial" w:hAnsi="Arial" w:cs="Arial"/>
        </w:rPr>
        <w:t>.</w:t>
      </w:r>
    </w:p>
    <w:p w:rsidR="00F8300A" w:rsidRDefault="00F8300A" w:rsidP="00977BD7">
      <w:pPr>
        <w:pStyle w:val="NormalWeb"/>
        <w:shd w:val="clear" w:color="auto" w:fill="FFFFFF"/>
        <w:spacing w:before="0" w:beforeAutospacing="0" w:after="0" w:afterAutospacing="0" w:line="480" w:lineRule="auto"/>
        <w:ind w:left="720"/>
        <w:jc w:val="both"/>
        <w:rPr>
          <w:rFonts w:ascii="Arial" w:hAnsi="Arial" w:cs="Arial"/>
        </w:rPr>
      </w:pPr>
    </w:p>
    <w:p w:rsidR="000C7517" w:rsidRDefault="000C7517" w:rsidP="00977BD7">
      <w:pPr>
        <w:pStyle w:val="NormalWeb"/>
        <w:shd w:val="clear" w:color="auto" w:fill="FFFFFF"/>
        <w:spacing w:before="0" w:beforeAutospacing="0" w:after="0" w:afterAutospacing="0" w:line="480" w:lineRule="auto"/>
        <w:ind w:left="720"/>
        <w:jc w:val="both"/>
        <w:rPr>
          <w:rFonts w:ascii="Arial" w:hAnsi="Arial" w:cs="Arial"/>
        </w:rPr>
      </w:pPr>
    </w:p>
    <w:p w:rsidR="000C7517" w:rsidRDefault="000C7517" w:rsidP="00977BD7">
      <w:pPr>
        <w:pStyle w:val="NormalWeb"/>
        <w:shd w:val="clear" w:color="auto" w:fill="FFFFFF"/>
        <w:spacing w:before="0" w:beforeAutospacing="0" w:after="0" w:afterAutospacing="0" w:line="480" w:lineRule="auto"/>
        <w:ind w:left="720"/>
        <w:jc w:val="both"/>
        <w:rPr>
          <w:rFonts w:ascii="Arial" w:hAnsi="Arial" w:cs="Arial"/>
        </w:rPr>
      </w:pPr>
    </w:p>
    <w:p w:rsidR="000C7517" w:rsidRDefault="000C7517" w:rsidP="00977BD7">
      <w:pPr>
        <w:pStyle w:val="NormalWeb"/>
        <w:shd w:val="clear" w:color="auto" w:fill="FFFFFF"/>
        <w:spacing w:before="0" w:beforeAutospacing="0" w:after="0" w:afterAutospacing="0" w:line="480" w:lineRule="auto"/>
        <w:ind w:left="720"/>
        <w:jc w:val="both"/>
        <w:rPr>
          <w:rFonts w:ascii="Arial" w:hAnsi="Arial" w:cs="Arial"/>
        </w:rPr>
      </w:pPr>
    </w:p>
    <w:p w:rsidR="000C7517" w:rsidRPr="000B2DA7" w:rsidRDefault="000C7517" w:rsidP="00977BD7">
      <w:pPr>
        <w:pStyle w:val="NormalWeb"/>
        <w:shd w:val="clear" w:color="auto" w:fill="FFFFFF"/>
        <w:spacing w:before="0" w:beforeAutospacing="0" w:after="0" w:afterAutospacing="0" w:line="480" w:lineRule="auto"/>
        <w:ind w:left="720"/>
        <w:jc w:val="both"/>
        <w:rPr>
          <w:rFonts w:ascii="Arial" w:hAnsi="Arial" w:cs="Arial"/>
        </w:rPr>
      </w:pPr>
    </w:p>
    <w:p w:rsidR="008256D0" w:rsidRPr="000B2DA7" w:rsidRDefault="00D50D35" w:rsidP="00256697">
      <w:pPr>
        <w:spacing w:after="0" w:line="480" w:lineRule="auto"/>
        <w:rPr>
          <w:rFonts w:ascii="Arial" w:hAnsi="Arial" w:cs="Arial"/>
          <w:b/>
          <w:bCs/>
          <w:color w:val="000000"/>
          <w:sz w:val="24"/>
          <w:szCs w:val="24"/>
          <w:lang w:eastAsia="en-GB"/>
        </w:rPr>
      </w:pPr>
      <w:r w:rsidRPr="000B2DA7">
        <w:rPr>
          <w:rFonts w:ascii="Arial" w:hAnsi="Arial" w:cs="Arial"/>
          <w:b/>
          <w:bCs/>
          <w:color w:val="000000"/>
          <w:sz w:val="24"/>
          <w:szCs w:val="24"/>
          <w:lang w:eastAsia="en-GB"/>
        </w:rPr>
        <w:lastRenderedPageBreak/>
        <w:t>5</w:t>
      </w:r>
      <w:r w:rsidR="00062B54" w:rsidRPr="000B2DA7">
        <w:rPr>
          <w:rFonts w:ascii="Arial" w:hAnsi="Arial" w:cs="Arial"/>
          <w:b/>
          <w:bCs/>
          <w:color w:val="000000"/>
          <w:sz w:val="24"/>
          <w:szCs w:val="24"/>
          <w:lang w:eastAsia="en-GB"/>
        </w:rPr>
        <w:t>.1</w:t>
      </w:r>
      <w:r w:rsidR="00062B54" w:rsidRPr="000B2DA7">
        <w:rPr>
          <w:rFonts w:ascii="Arial" w:hAnsi="Arial" w:cs="Arial"/>
          <w:b/>
          <w:bCs/>
          <w:color w:val="000000"/>
          <w:sz w:val="24"/>
          <w:szCs w:val="24"/>
          <w:lang w:eastAsia="en-GB"/>
        </w:rPr>
        <w:tab/>
        <w:t>Driv</w:t>
      </w:r>
      <w:r w:rsidR="00097265">
        <w:rPr>
          <w:rFonts w:ascii="Arial" w:hAnsi="Arial" w:cs="Arial"/>
          <w:b/>
          <w:bCs/>
          <w:color w:val="000000"/>
          <w:sz w:val="24"/>
          <w:szCs w:val="24"/>
          <w:lang w:eastAsia="en-GB"/>
        </w:rPr>
        <w:t>ing</w:t>
      </w:r>
      <w:r w:rsidR="00062B54" w:rsidRPr="000B2DA7">
        <w:rPr>
          <w:rFonts w:ascii="Arial" w:hAnsi="Arial" w:cs="Arial"/>
          <w:b/>
          <w:bCs/>
          <w:color w:val="000000"/>
          <w:sz w:val="24"/>
          <w:szCs w:val="24"/>
          <w:lang w:eastAsia="en-GB"/>
        </w:rPr>
        <w:t xml:space="preserve"> </w:t>
      </w:r>
      <w:r w:rsidR="00097265">
        <w:rPr>
          <w:rFonts w:ascii="Arial" w:hAnsi="Arial" w:cs="Arial"/>
          <w:b/>
          <w:bCs/>
          <w:color w:val="000000"/>
          <w:sz w:val="24"/>
          <w:szCs w:val="24"/>
          <w:lang w:eastAsia="en-GB"/>
        </w:rPr>
        <w:t>Forces</w:t>
      </w:r>
      <w:r w:rsidR="00062B54" w:rsidRPr="000B2DA7">
        <w:rPr>
          <w:rFonts w:ascii="Arial" w:hAnsi="Arial" w:cs="Arial"/>
          <w:b/>
          <w:bCs/>
          <w:color w:val="000000"/>
          <w:sz w:val="24"/>
          <w:szCs w:val="24"/>
          <w:lang w:eastAsia="en-GB"/>
        </w:rPr>
        <w:t xml:space="preserve"> for </w:t>
      </w:r>
      <w:r w:rsidR="000C7517">
        <w:rPr>
          <w:rFonts w:ascii="Arial" w:hAnsi="Arial" w:cs="Arial"/>
          <w:b/>
          <w:bCs/>
          <w:color w:val="000000"/>
          <w:sz w:val="24"/>
          <w:szCs w:val="24"/>
          <w:lang w:eastAsia="en-GB"/>
        </w:rPr>
        <w:t>Change</w:t>
      </w:r>
      <w:r w:rsidR="00062B54" w:rsidRPr="000B2DA7">
        <w:rPr>
          <w:rFonts w:ascii="Arial" w:hAnsi="Arial" w:cs="Arial"/>
          <w:b/>
          <w:bCs/>
          <w:color w:val="000000"/>
          <w:sz w:val="24"/>
          <w:szCs w:val="24"/>
          <w:lang w:eastAsia="en-GB"/>
        </w:rPr>
        <w:tab/>
      </w:r>
    </w:p>
    <w:p w:rsidR="00062B54" w:rsidRPr="000B2DA7" w:rsidRDefault="00097265" w:rsidP="001B225B">
      <w:pPr>
        <w:pStyle w:val="ListParagraph"/>
        <w:numPr>
          <w:ilvl w:val="0"/>
          <w:numId w:val="58"/>
        </w:numPr>
        <w:spacing w:after="0" w:line="480" w:lineRule="auto"/>
        <w:rPr>
          <w:rFonts w:ascii="Arial" w:hAnsi="Arial" w:cs="Arial"/>
          <w:sz w:val="24"/>
          <w:szCs w:val="24"/>
        </w:rPr>
      </w:pPr>
      <w:r>
        <w:rPr>
          <w:rFonts w:ascii="Arial" w:hAnsi="Arial" w:cs="Arial"/>
          <w:sz w:val="24"/>
          <w:szCs w:val="24"/>
        </w:rPr>
        <w:t>Ability to adopt new technologies</w:t>
      </w:r>
    </w:p>
    <w:p w:rsidR="00E8566D" w:rsidRPr="000B2DA7" w:rsidRDefault="00D50D35" w:rsidP="00793FE3">
      <w:pPr>
        <w:spacing w:after="0" w:line="480" w:lineRule="auto"/>
        <w:jc w:val="both"/>
        <w:rPr>
          <w:rFonts w:ascii="Arial" w:hAnsi="Arial" w:cs="Arial"/>
        </w:rPr>
      </w:pPr>
      <w:r w:rsidRPr="000B2DA7">
        <w:rPr>
          <w:rFonts w:ascii="Arial" w:hAnsi="Arial" w:cs="Arial"/>
          <w:sz w:val="24"/>
          <w:szCs w:val="24"/>
        </w:rPr>
        <w:t xml:space="preserve">Western Union </w:t>
      </w:r>
      <w:r w:rsidR="00E8566D" w:rsidRPr="000B2DA7">
        <w:rPr>
          <w:rFonts w:ascii="Arial" w:hAnsi="Arial" w:cs="Arial"/>
          <w:sz w:val="24"/>
          <w:szCs w:val="24"/>
        </w:rPr>
        <w:t>planned to start Digital Banking Pilots in selected countries. It opened a WU shop directly at over 12,000 local and global merchants in more than 60 countries, which enables customers to send gifts to their families and friends in other countries</w:t>
      </w:r>
      <w:r w:rsidR="0064059D" w:rsidRPr="000B2DA7">
        <w:rPr>
          <w:rFonts w:ascii="Arial" w:hAnsi="Arial" w:cs="Arial"/>
          <w:sz w:val="24"/>
          <w:szCs w:val="24"/>
        </w:rPr>
        <w:t xml:space="preserve"> (Western Union, 2021). WU has a wide range of</w:t>
      </w:r>
      <w:r w:rsidR="00793FE3" w:rsidRPr="000B2DA7">
        <w:rPr>
          <w:rFonts w:ascii="Arial" w:hAnsi="Arial" w:cs="Arial"/>
          <w:sz w:val="24"/>
          <w:szCs w:val="24"/>
        </w:rPr>
        <w:t xml:space="preserve"> </w:t>
      </w:r>
      <w:r w:rsidR="000C7517">
        <w:rPr>
          <w:rFonts w:ascii="Arial" w:hAnsi="Arial" w:cs="Arial"/>
          <w:sz w:val="24"/>
          <w:szCs w:val="24"/>
        </w:rPr>
        <w:t>technology-savvy</w:t>
      </w:r>
      <w:r w:rsidR="0064059D" w:rsidRPr="000B2DA7">
        <w:rPr>
          <w:rFonts w:ascii="Arial" w:hAnsi="Arial" w:cs="Arial"/>
          <w:sz w:val="24"/>
          <w:szCs w:val="24"/>
        </w:rPr>
        <w:t xml:space="preserve"> </w:t>
      </w:r>
      <w:r w:rsidR="00793FE3" w:rsidRPr="000B2DA7">
        <w:rPr>
          <w:rFonts w:ascii="Arial" w:hAnsi="Arial" w:cs="Arial"/>
          <w:sz w:val="24"/>
          <w:szCs w:val="24"/>
        </w:rPr>
        <w:t xml:space="preserve">service providers over the world. This facilitates WU to adopt new technologies quickly around </w:t>
      </w:r>
      <w:r w:rsidR="000C7517">
        <w:rPr>
          <w:rFonts w:ascii="Arial" w:hAnsi="Arial" w:cs="Arial"/>
          <w:sz w:val="24"/>
          <w:szCs w:val="24"/>
        </w:rPr>
        <w:t xml:space="preserve">the </w:t>
      </w:r>
      <w:r w:rsidR="00793FE3" w:rsidRPr="000B2DA7">
        <w:rPr>
          <w:rFonts w:ascii="Arial" w:hAnsi="Arial" w:cs="Arial"/>
          <w:sz w:val="24"/>
          <w:szCs w:val="24"/>
        </w:rPr>
        <w:t>world.</w:t>
      </w:r>
    </w:p>
    <w:p w:rsidR="008256D0" w:rsidRPr="000B2DA7" w:rsidRDefault="008256D0" w:rsidP="001B225B">
      <w:pPr>
        <w:pStyle w:val="ListParagraph"/>
        <w:numPr>
          <w:ilvl w:val="0"/>
          <w:numId w:val="58"/>
        </w:numPr>
        <w:spacing w:after="0" w:line="480" w:lineRule="auto"/>
        <w:rPr>
          <w:rFonts w:ascii="Arial" w:hAnsi="Arial" w:cs="Arial"/>
          <w:sz w:val="24"/>
          <w:szCs w:val="24"/>
        </w:rPr>
      </w:pPr>
      <w:r w:rsidRPr="000B2DA7">
        <w:rPr>
          <w:rFonts w:ascii="Arial" w:hAnsi="Arial" w:cs="Arial"/>
          <w:sz w:val="24"/>
          <w:szCs w:val="24"/>
        </w:rPr>
        <w:t xml:space="preserve">A decline </w:t>
      </w:r>
      <w:r w:rsidR="00097265">
        <w:rPr>
          <w:rFonts w:ascii="Arial" w:hAnsi="Arial" w:cs="Arial"/>
          <w:sz w:val="24"/>
          <w:szCs w:val="24"/>
        </w:rPr>
        <w:t xml:space="preserve">in </w:t>
      </w:r>
      <w:r w:rsidRPr="000B2DA7">
        <w:rPr>
          <w:rFonts w:ascii="Arial" w:hAnsi="Arial" w:cs="Arial"/>
          <w:sz w:val="24"/>
          <w:szCs w:val="24"/>
        </w:rPr>
        <w:t>in-person transactions</w:t>
      </w:r>
    </w:p>
    <w:p w:rsidR="00132264" w:rsidRPr="000B2DA7" w:rsidRDefault="00345EB4" w:rsidP="002060D9">
      <w:pPr>
        <w:spacing w:after="0" w:line="480" w:lineRule="auto"/>
        <w:jc w:val="both"/>
        <w:rPr>
          <w:rFonts w:ascii="Arial" w:hAnsi="Arial" w:cs="Arial"/>
          <w:sz w:val="24"/>
          <w:szCs w:val="24"/>
        </w:rPr>
      </w:pPr>
      <w:r w:rsidRPr="000B2DA7">
        <w:rPr>
          <w:rFonts w:ascii="Arial" w:hAnsi="Arial" w:cs="Arial"/>
          <w:sz w:val="24"/>
          <w:szCs w:val="24"/>
        </w:rPr>
        <w:t xml:space="preserve">COVID-19's global outbreak has affected people's daily lives all around the world. Lockdowns, social distancing, and stay-at-home directives are examples of public health precautions that have all been put into effect at the country </w:t>
      </w:r>
      <w:r w:rsidR="00D92DDD" w:rsidRPr="000B2DA7">
        <w:rPr>
          <w:rFonts w:ascii="Arial" w:hAnsi="Arial" w:cs="Arial"/>
          <w:sz w:val="24"/>
          <w:szCs w:val="24"/>
        </w:rPr>
        <w:t>levels.</w:t>
      </w:r>
      <w:r w:rsidRPr="000B2DA7">
        <w:rPr>
          <w:rFonts w:ascii="Arial" w:hAnsi="Arial" w:cs="Arial"/>
          <w:sz w:val="24"/>
          <w:szCs w:val="24"/>
        </w:rPr>
        <w:t xml:space="preserve"> The daily activities of people all across the world have changed as a result of these policies</w:t>
      </w:r>
      <w:r w:rsidRPr="000B2DA7">
        <w:rPr>
          <w:rFonts w:ascii="Arial" w:hAnsi="Arial" w:cs="Arial"/>
          <w:color w:val="222222"/>
          <w:sz w:val="24"/>
          <w:szCs w:val="24"/>
          <w:shd w:val="clear" w:color="auto" w:fill="FFFFFF"/>
        </w:rPr>
        <w:t xml:space="preserve"> (Jo et al. 2020).</w:t>
      </w:r>
      <w:r w:rsidR="00762D2F" w:rsidRPr="000B2DA7">
        <w:rPr>
          <w:rFonts w:ascii="Arial" w:hAnsi="Arial" w:cs="Arial"/>
          <w:color w:val="222222"/>
          <w:sz w:val="24"/>
          <w:szCs w:val="24"/>
          <w:shd w:val="clear" w:color="auto" w:fill="FFFFFF"/>
        </w:rPr>
        <w:t xml:space="preserve"> </w:t>
      </w:r>
      <w:r w:rsidRPr="000B2DA7">
        <w:rPr>
          <w:rFonts w:ascii="Arial" w:hAnsi="Arial" w:cs="Arial"/>
          <w:sz w:val="24"/>
          <w:szCs w:val="24"/>
        </w:rPr>
        <w:t>Th</w:t>
      </w:r>
      <w:r w:rsidR="005E31D4" w:rsidRPr="000B2DA7">
        <w:rPr>
          <w:rFonts w:ascii="Arial" w:hAnsi="Arial" w:cs="Arial"/>
          <w:sz w:val="24"/>
          <w:szCs w:val="24"/>
        </w:rPr>
        <w:t>is</w:t>
      </w:r>
      <w:r w:rsidRPr="000B2DA7">
        <w:rPr>
          <w:rFonts w:ascii="Arial" w:hAnsi="Arial" w:cs="Arial"/>
          <w:sz w:val="24"/>
          <w:szCs w:val="24"/>
        </w:rPr>
        <w:t xml:space="preserve"> affected the decline </w:t>
      </w:r>
      <w:r w:rsidR="00762D2F" w:rsidRPr="000B2DA7">
        <w:rPr>
          <w:rFonts w:ascii="Arial" w:hAnsi="Arial" w:cs="Arial"/>
          <w:sz w:val="24"/>
          <w:szCs w:val="24"/>
        </w:rPr>
        <w:t xml:space="preserve">in </w:t>
      </w:r>
      <w:r w:rsidRPr="000B2DA7">
        <w:rPr>
          <w:rFonts w:ascii="Arial" w:hAnsi="Arial" w:cs="Arial"/>
          <w:sz w:val="24"/>
          <w:szCs w:val="24"/>
        </w:rPr>
        <w:t>in</w:t>
      </w:r>
      <w:r w:rsidR="005E31D4" w:rsidRPr="000B2DA7">
        <w:rPr>
          <w:rFonts w:ascii="Arial" w:hAnsi="Arial" w:cs="Arial"/>
          <w:sz w:val="24"/>
          <w:szCs w:val="24"/>
        </w:rPr>
        <w:t>-</w:t>
      </w:r>
      <w:r w:rsidRPr="000B2DA7">
        <w:rPr>
          <w:rFonts w:ascii="Arial" w:hAnsi="Arial" w:cs="Arial"/>
          <w:sz w:val="24"/>
          <w:szCs w:val="24"/>
        </w:rPr>
        <w:t>person</w:t>
      </w:r>
      <w:r w:rsidR="005E31D4" w:rsidRPr="000B2DA7">
        <w:rPr>
          <w:rFonts w:ascii="Arial" w:hAnsi="Arial" w:cs="Arial"/>
          <w:sz w:val="24"/>
          <w:szCs w:val="24"/>
        </w:rPr>
        <w:t xml:space="preserve"> transactions and people use to go for online transactions</w:t>
      </w:r>
      <w:r w:rsidR="00973AE4" w:rsidRPr="000B2DA7">
        <w:rPr>
          <w:rFonts w:ascii="Arial" w:hAnsi="Arial" w:cs="Arial"/>
          <w:sz w:val="24"/>
          <w:szCs w:val="24"/>
        </w:rPr>
        <w:t xml:space="preserve"> (Tech Crunch, 2021).</w:t>
      </w:r>
      <w:r w:rsidR="00132264" w:rsidRPr="000B2DA7">
        <w:rPr>
          <w:rFonts w:ascii="Arial" w:hAnsi="Arial" w:cs="Arial"/>
          <w:sz w:val="24"/>
          <w:szCs w:val="24"/>
        </w:rPr>
        <w:t xml:space="preserve"> </w:t>
      </w:r>
      <w:r w:rsidR="002060D9" w:rsidRPr="000B2DA7">
        <w:rPr>
          <w:rFonts w:ascii="Arial" w:hAnsi="Arial" w:cs="Arial"/>
          <w:sz w:val="24"/>
          <w:szCs w:val="24"/>
        </w:rPr>
        <w:t>F</w:t>
      </w:r>
      <w:r w:rsidR="00132264" w:rsidRPr="000B2DA7">
        <w:rPr>
          <w:rFonts w:ascii="Arial" w:hAnsi="Arial" w:cs="Arial"/>
          <w:sz w:val="24"/>
          <w:szCs w:val="24"/>
        </w:rPr>
        <w:t xml:space="preserve">irst-time customers of Western Union's online money transfer services must confirm their personal information in a face-to-face setting (Western Union, 2020). </w:t>
      </w:r>
      <w:r w:rsidR="00762D2F" w:rsidRPr="000B2DA7">
        <w:rPr>
          <w:rFonts w:ascii="Arial" w:hAnsi="Arial" w:cs="Arial"/>
          <w:sz w:val="24"/>
          <w:szCs w:val="24"/>
        </w:rPr>
        <w:t>The company</w:t>
      </w:r>
      <w:r w:rsidR="00132264" w:rsidRPr="000B2DA7">
        <w:rPr>
          <w:rFonts w:ascii="Arial" w:hAnsi="Arial" w:cs="Arial"/>
          <w:sz w:val="24"/>
          <w:szCs w:val="24"/>
        </w:rPr>
        <w:t xml:space="preserve"> </w:t>
      </w:r>
      <w:r w:rsidR="00762D2F" w:rsidRPr="000B2DA7">
        <w:rPr>
          <w:rFonts w:ascii="Arial" w:hAnsi="Arial" w:cs="Arial"/>
          <w:sz w:val="24"/>
          <w:szCs w:val="24"/>
        </w:rPr>
        <w:t>manages</w:t>
      </w:r>
      <w:r w:rsidR="00132264" w:rsidRPr="000B2DA7">
        <w:rPr>
          <w:rFonts w:ascii="Arial" w:hAnsi="Arial" w:cs="Arial"/>
          <w:sz w:val="24"/>
          <w:szCs w:val="24"/>
        </w:rPr>
        <w:t xml:space="preserve"> to </w:t>
      </w:r>
      <w:r w:rsidR="00762D2F" w:rsidRPr="000B2DA7">
        <w:rPr>
          <w:rFonts w:ascii="Arial" w:hAnsi="Arial" w:cs="Arial"/>
          <w:sz w:val="24"/>
          <w:szCs w:val="24"/>
        </w:rPr>
        <w:t>introduce</w:t>
      </w:r>
      <w:r w:rsidR="00132264" w:rsidRPr="000B2DA7">
        <w:rPr>
          <w:rFonts w:ascii="Arial" w:hAnsi="Arial" w:cs="Arial"/>
          <w:sz w:val="24"/>
          <w:szCs w:val="24"/>
        </w:rPr>
        <w:t xml:space="preserve"> the electronic option to mitigate this issue.  </w:t>
      </w:r>
    </w:p>
    <w:p w:rsidR="00345EB4" w:rsidRPr="000B2DA7" w:rsidRDefault="00345EB4" w:rsidP="00345EB4">
      <w:pPr>
        <w:spacing w:after="0" w:line="480" w:lineRule="auto"/>
        <w:jc w:val="both"/>
        <w:rPr>
          <w:rFonts w:ascii="Arial" w:hAnsi="Arial" w:cs="Arial"/>
          <w:sz w:val="24"/>
          <w:szCs w:val="24"/>
        </w:rPr>
      </w:pPr>
    </w:p>
    <w:p w:rsidR="008256D0" w:rsidRPr="000B2DA7" w:rsidRDefault="008256D0" w:rsidP="001B225B">
      <w:pPr>
        <w:pStyle w:val="ListParagraph"/>
        <w:numPr>
          <w:ilvl w:val="0"/>
          <w:numId w:val="58"/>
        </w:numPr>
        <w:spacing w:after="0" w:line="480" w:lineRule="auto"/>
        <w:rPr>
          <w:rFonts w:ascii="Arial" w:hAnsi="Arial" w:cs="Arial"/>
          <w:sz w:val="24"/>
          <w:szCs w:val="24"/>
        </w:rPr>
      </w:pPr>
      <w:r w:rsidRPr="000B2DA7">
        <w:rPr>
          <w:rFonts w:ascii="Arial" w:hAnsi="Arial" w:cs="Arial"/>
          <w:sz w:val="24"/>
          <w:szCs w:val="24"/>
        </w:rPr>
        <w:t>Increasing regulations</w:t>
      </w:r>
      <w:r w:rsidR="00B0357E" w:rsidRPr="000B2DA7">
        <w:rPr>
          <w:rFonts w:ascii="Arial" w:hAnsi="Arial" w:cs="Arial"/>
          <w:sz w:val="24"/>
          <w:szCs w:val="24"/>
        </w:rPr>
        <w:t xml:space="preserve"> to the money transfer sector</w:t>
      </w:r>
    </w:p>
    <w:p w:rsidR="000C7517" w:rsidRDefault="00B0357E" w:rsidP="003C76EF">
      <w:pPr>
        <w:spacing w:after="0" w:line="480" w:lineRule="auto"/>
        <w:jc w:val="both"/>
        <w:rPr>
          <w:rFonts w:ascii="Arial" w:hAnsi="Arial" w:cs="Arial"/>
          <w:sz w:val="24"/>
          <w:szCs w:val="24"/>
        </w:rPr>
      </w:pPr>
      <w:r w:rsidRPr="000B2DA7">
        <w:rPr>
          <w:rFonts w:ascii="Arial" w:hAnsi="Arial" w:cs="Arial"/>
          <w:sz w:val="24"/>
          <w:szCs w:val="24"/>
        </w:rPr>
        <w:t>United Kingdom amended money laundering and transfer funds regulations after the EU exit in 2019</w:t>
      </w:r>
      <w:r w:rsidR="00A534D4" w:rsidRPr="000B2DA7">
        <w:rPr>
          <w:rFonts w:ascii="Arial" w:hAnsi="Arial" w:cs="Arial"/>
          <w:sz w:val="24"/>
          <w:szCs w:val="24"/>
        </w:rPr>
        <w:t xml:space="preserve"> (Legislations.gov.UK, 2019)</w:t>
      </w:r>
      <w:r w:rsidRPr="000B2DA7">
        <w:rPr>
          <w:rFonts w:ascii="Arial" w:hAnsi="Arial" w:cs="Arial"/>
          <w:sz w:val="24"/>
          <w:szCs w:val="24"/>
        </w:rPr>
        <w:t>.</w:t>
      </w:r>
      <w:r w:rsidR="002060D9" w:rsidRPr="000B2DA7">
        <w:rPr>
          <w:rFonts w:ascii="Arial" w:hAnsi="Arial" w:cs="Arial"/>
          <w:sz w:val="24"/>
          <w:szCs w:val="24"/>
        </w:rPr>
        <w:t xml:space="preserve"> </w:t>
      </w:r>
      <w:r w:rsidR="00C752D8" w:rsidRPr="000B2DA7">
        <w:rPr>
          <w:rFonts w:ascii="Arial" w:hAnsi="Arial" w:cs="Arial"/>
          <w:sz w:val="24"/>
          <w:szCs w:val="24"/>
        </w:rPr>
        <w:t xml:space="preserve">According to the amendments to the money laundering and terrorist financing regulations 2019, the maximum electronically deposited amount was reduced to 150 pounds from 250 pounds. (Financial Conduct Authority. 2023). </w:t>
      </w:r>
    </w:p>
    <w:p w:rsidR="00633ADE" w:rsidRDefault="00762D2F" w:rsidP="003C76EF">
      <w:pPr>
        <w:spacing w:after="0" w:line="480" w:lineRule="auto"/>
        <w:jc w:val="both"/>
        <w:rPr>
          <w:rFonts w:ascii="Arial" w:hAnsi="Arial" w:cs="Arial"/>
          <w:sz w:val="24"/>
          <w:szCs w:val="24"/>
        </w:rPr>
      </w:pPr>
      <w:r w:rsidRPr="000B2DA7">
        <w:rPr>
          <w:rFonts w:ascii="Arial" w:hAnsi="Arial" w:cs="Arial"/>
          <w:sz w:val="24"/>
          <w:szCs w:val="24"/>
        </w:rPr>
        <w:lastRenderedPageBreak/>
        <w:t xml:space="preserve">European Union has amended regulations </w:t>
      </w:r>
      <w:r w:rsidR="00097265">
        <w:rPr>
          <w:rFonts w:ascii="Arial" w:hAnsi="Arial" w:cs="Arial"/>
          <w:sz w:val="24"/>
          <w:szCs w:val="24"/>
        </w:rPr>
        <w:t>in regard</w:t>
      </w:r>
      <w:r w:rsidRPr="000B2DA7">
        <w:rPr>
          <w:rFonts w:ascii="Arial" w:hAnsi="Arial" w:cs="Arial"/>
          <w:sz w:val="24"/>
          <w:szCs w:val="24"/>
        </w:rPr>
        <w:t xml:space="preserve"> to wire transfers to protect people from fraud (European Banking Authority, 2023). These regulations force the WU to go for a change in its operating model. </w:t>
      </w:r>
    </w:p>
    <w:p w:rsidR="003C76EF" w:rsidRPr="000B2DA7" w:rsidRDefault="003C76EF" w:rsidP="003C76EF">
      <w:pPr>
        <w:spacing w:after="0" w:line="480" w:lineRule="auto"/>
        <w:jc w:val="both"/>
        <w:rPr>
          <w:rFonts w:ascii="Arial" w:hAnsi="Arial" w:cs="Arial"/>
          <w:sz w:val="24"/>
          <w:szCs w:val="24"/>
        </w:rPr>
      </w:pPr>
    </w:p>
    <w:p w:rsidR="00B321E0" w:rsidRPr="000B2DA7" w:rsidRDefault="008256D0" w:rsidP="001B225B">
      <w:pPr>
        <w:pStyle w:val="ListParagraph"/>
        <w:numPr>
          <w:ilvl w:val="0"/>
          <w:numId w:val="58"/>
        </w:numPr>
        <w:spacing w:after="0" w:line="480" w:lineRule="auto"/>
        <w:rPr>
          <w:rFonts w:ascii="Arial" w:hAnsi="Arial" w:cs="Arial"/>
          <w:sz w:val="24"/>
          <w:szCs w:val="24"/>
        </w:rPr>
      </w:pPr>
      <w:r w:rsidRPr="000B2DA7">
        <w:rPr>
          <w:rFonts w:ascii="Arial" w:hAnsi="Arial" w:cs="Arial"/>
          <w:sz w:val="24"/>
          <w:szCs w:val="24"/>
        </w:rPr>
        <w:t>Robust competition in the C 2 C money transfer industry</w:t>
      </w:r>
    </w:p>
    <w:p w:rsidR="008256D0" w:rsidRPr="000B2DA7" w:rsidRDefault="0064059D" w:rsidP="001B225B">
      <w:pPr>
        <w:spacing w:line="480" w:lineRule="auto"/>
        <w:jc w:val="both"/>
        <w:rPr>
          <w:rFonts w:ascii="Arial" w:hAnsi="Arial" w:cs="Arial"/>
          <w:sz w:val="24"/>
          <w:szCs w:val="24"/>
        </w:rPr>
      </w:pPr>
      <w:r w:rsidRPr="000B2DA7">
        <w:rPr>
          <w:rFonts w:ascii="Arial" w:hAnsi="Arial" w:cs="Arial"/>
          <w:sz w:val="24"/>
          <w:szCs w:val="24"/>
        </w:rPr>
        <w:t xml:space="preserve">The start-ups of Fintech </w:t>
      </w:r>
      <w:r w:rsidR="00762D2F" w:rsidRPr="000B2DA7">
        <w:rPr>
          <w:rFonts w:ascii="Arial" w:hAnsi="Arial" w:cs="Arial"/>
          <w:sz w:val="24"/>
          <w:szCs w:val="24"/>
        </w:rPr>
        <w:t>businesses</w:t>
      </w:r>
      <w:r w:rsidRPr="000B2DA7">
        <w:rPr>
          <w:rFonts w:ascii="Arial" w:hAnsi="Arial" w:cs="Arial"/>
          <w:sz w:val="24"/>
          <w:szCs w:val="24"/>
        </w:rPr>
        <w:t xml:space="preserve"> in the world </w:t>
      </w:r>
      <w:r w:rsidR="00762D2F" w:rsidRPr="000B2DA7">
        <w:rPr>
          <w:rFonts w:ascii="Arial" w:hAnsi="Arial" w:cs="Arial"/>
          <w:sz w:val="24"/>
          <w:szCs w:val="24"/>
        </w:rPr>
        <w:t>challenge</w:t>
      </w:r>
      <w:r w:rsidRPr="000B2DA7">
        <w:rPr>
          <w:rFonts w:ascii="Arial" w:hAnsi="Arial" w:cs="Arial"/>
          <w:sz w:val="24"/>
          <w:szCs w:val="24"/>
        </w:rPr>
        <w:t xml:space="preserve"> the WU businesses</w:t>
      </w:r>
      <w:r w:rsidR="00D16CF6" w:rsidRPr="000B2DA7">
        <w:rPr>
          <w:rFonts w:ascii="Arial" w:hAnsi="Arial" w:cs="Arial"/>
          <w:sz w:val="24"/>
          <w:szCs w:val="24"/>
        </w:rPr>
        <w:t xml:space="preserve"> (Tech Crunch,</w:t>
      </w:r>
      <w:r w:rsidR="00973AE4" w:rsidRPr="000B2DA7">
        <w:rPr>
          <w:rFonts w:ascii="Arial" w:hAnsi="Arial" w:cs="Arial"/>
          <w:sz w:val="24"/>
          <w:szCs w:val="24"/>
        </w:rPr>
        <w:t xml:space="preserve"> </w:t>
      </w:r>
      <w:r w:rsidR="00D16CF6" w:rsidRPr="000B2DA7">
        <w:rPr>
          <w:rFonts w:ascii="Arial" w:hAnsi="Arial" w:cs="Arial"/>
          <w:sz w:val="24"/>
          <w:szCs w:val="24"/>
        </w:rPr>
        <w:t>2021)</w:t>
      </w:r>
      <w:r w:rsidRPr="000B2DA7">
        <w:rPr>
          <w:rFonts w:ascii="Arial" w:hAnsi="Arial" w:cs="Arial"/>
          <w:sz w:val="24"/>
          <w:szCs w:val="24"/>
        </w:rPr>
        <w:t xml:space="preserve">. </w:t>
      </w:r>
      <w:r w:rsidR="00D16CF6" w:rsidRPr="000B2DA7">
        <w:rPr>
          <w:rFonts w:ascii="Arial" w:hAnsi="Arial" w:cs="Arial"/>
          <w:sz w:val="24"/>
          <w:szCs w:val="24"/>
        </w:rPr>
        <w:t xml:space="preserve">Wise, Remitly, Paypal and </w:t>
      </w:r>
      <w:r w:rsidR="00D92DDD" w:rsidRPr="000B2DA7">
        <w:rPr>
          <w:rFonts w:ascii="Arial" w:hAnsi="Arial" w:cs="Arial"/>
          <w:sz w:val="24"/>
          <w:szCs w:val="24"/>
        </w:rPr>
        <w:t>MoneyGram</w:t>
      </w:r>
      <w:r w:rsidR="00D16CF6" w:rsidRPr="000B2DA7">
        <w:rPr>
          <w:rFonts w:ascii="Arial" w:hAnsi="Arial" w:cs="Arial"/>
          <w:sz w:val="24"/>
          <w:szCs w:val="24"/>
        </w:rPr>
        <w:t xml:space="preserve"> are the main competitors</w:t>
      </w:r>
      <w:r w:rsidR="009150B0" w:rsidRPr="000B2DA7">
        <w:rPr>
          <w:rFonts w:ascii="Arial" w:hAnsi="Arial" w:cs="Arial"/>
          <w:sz w:val="24"/>
          <w:szCs w:val="24"/>
        </w:rPr>
        <w:t xml:space="preserve"> of Western Union</w:t>
      </w:r>
      <w:r w:rsidR="00D16CF6" w:rsidRPr="000B2DA7">
        <w:rPr>
          <w:rFonts w:ascii="Arial" w:hAnsi="Arial" w:cs="Arial"/>
          <w:sz w:val="24"/>
          <w:szCs w:val="24"/>
        </w:rPr>
        <w:t xml:space="preserve"> (Craft, 2023).</w:t>
      </w:r>
    </w:p>
    <w:p w:rsidR="001B225B" w:rsidRPr="000B2DA7" w:rsidRDefault="001B225B" w:rsidP="001B225B">
      <w:pPr>
        <w:spacing w:line="480" w:lineRule="auto"/>
        <w:jc w:val="both"/>
        <w:rPr>
          <w:rFonts w:ascii="Arial" w:hAnsi="Arial" w:cs="Arial"/>
          <w:sz w:val="24"/>
          <w:szCs w:val="24"/>
        </w:rPr>
      </w:pPr>
    </w:p>
    <w:p w:rsidR="00062B54" w:rsidRPr="000B2DA7" w:rsidRDefault="00C76AAD" w:rsidP="00062B54">
      <w:pPr>
        <w:pStyle w:val="ListParagraph"/>
        <w:spacing w:after="0" w:line="480" w:lineRule="auto"/>
        <w:ind w:firstLine="360"/>
        <w:rPr>
          <w:rFonts w:ascii="Arial" w:hAnsi="Arial" w:cs="Arial"/>
          <w:b/>
          <w:bCs/>
          <w:sz w:val="24"/>
          <w:szCs w:val="24"/>
        </w:rPr>
      </w:pPr>
      <w:r w:rsidRPr="000B2DA7">
        <w:rPr>
          <w:rFonts w:ascii="Arial" w:hAnsi="Arial" w:cs="Arial"/>
          <w:b/>
          <w:bCs/>
          <w:sz w:val="24"/>
          <w:szCs w:val="24"/>
        </w:rPr>
        <w:t>5</w:t>
      </w:r>
      <w:r w:rsidR="00062B54" w:rsidRPr="000B2DA7">
        <w:rPr>
          <w:rFonts w:ascii="Arial" w:hAnsi="Arial" w:cs="Arial"/>
          <w:b/>
          <w:bCs/>
          <w:sz w:val="24"/>
          <w:szCs w:val="24"/>
        </w:rPr>
        <w:t>.2 Resistance force for change</w:t>
      </w:r>
    </w:p>
    <w:p w:rsidR="00B321E0" w:rsidRDefault="005E5AD7" w:rsidP="0015678F">
      <w:pPr>
        <w:spacing w:line="480" w:lineRule="auto"/>
        <w:jc w:val="both"/>
        <w:rPr>
          <w:rFonts w:ascii="Arial" w:hAnsi="Arial" w:cs="Arial"/>
          <w:color w:val="222222"/>
          <w:sz w:val="24"/>
          <w:szCs w:val="24"/>
          <w:shd w:val="clear" w:color="auto" w:fill="FFFFFF"/>
        </w:rPr>
      </w:pPr>
      <w:r w:rsidRPr="000B2DA7">
        <w:rPr>
          <w:rFonts w:ascii="Arial" w:hAnsi="Arial" w:cs="Arial"/>
          <w:sz w:val="24"/>
          <w:szCs w:val="24"/>
        </w:rPr>
        <w:t>Resistance can be in various forms</w:t>
      </w:r>
      <w:r w:rsidR="00097265">
        <w:rPr>
          <w:rFonts w:ascii="Arial" w:hAnsi="Arial" w:cs="Arial"/>
          <w:sz w:val="24"/>
          <w:szCs w:val="24"/>
        </w:rPr>
        <w:t>,</w:t>
      </w:r>
      <w:r w:rsidRPr="000B2DA7">
        <w:rPr>
          <w:rFonts w:ascii="Arial" w:hAnsi="Arial" w:cs="Arial"/>
          <w:sz w:val="24"/>
          <w:szCs w:val="24"/>
        </w:rPr>
        <w:t xml:space="preserve"> lack of support to change or obstructions to change (</w:t>
      </w:r>
      <w:r w:rsidRPr="000B2DA7">
        <w:rPr>
          <w:rFonts w:ascii="Arial" w:hAnsi="Arial" w:cs="Arial"/>
          <w:color w:val="222222"/>
          <w:sz w:val="24"/>
          <w:szCs w:val="24"/>
          <w:shd w:val="clear" w:color="auto" w:fill="FFFFFF"/>
        </w:rPr>
        <w:t xml:space="preserve">Zikos, 2022). </w:t>
      </w:r>
      <w:r w:rsidR="00865616" w:rsidRPr="000B2DA7">
        <w:rPr>
          <w:rFonts w:ascii="Arial" w:hAnsi="Arial" w:cs="Arial"/>
          <w:sz w:val="24"/>
          <w:szCs w:val="24"/>
        </w:rPr>
        <w:t>Piderit (2000) divides resistance to change into three categories: the first is emotional</w:t>
      </w:r>
      <w:r w:rsidR="000B6EFE">
        <w:rPr>
          <w:rFonts w:ascii="Arial" w:hAnsi="Arial" w:cs="Arial"/>
          <w:sz w:val="24"/>
          <w:szCs w:val="24"/>
        </w:rPr>
        <w:t>,</w:t>
      </w:r>
      <w:r w:rsidR="00865616" w:rsidRPr="000B2DA7">
        <w:rPr>
          <w:rFonts w:ascii="Arial" w:hAnsi="Arial" w:cs="Arial"/>
          <w:sz w:val="24"/>
          <w:szCs w:val="24"/>
        </w:rPr>
        <w:t xml:space="preserve"> the second is behavioural</w:t>
      </w:r>
      <w:r w:rsidR="000B6EFE">
        <w:rPr>
          <w:rFonts w:ascii="Arial" w:hAnsi="Arial" w:cs="Arial"/>
          <w:sz w:val="24"/>
          <w:szCs w:val="24"/>
        </w:rPr>
        <w:t>,</w:t>
      </w:r>
      <w:r w:rsidR="00865616" w:rsidRPr="000B2DA7">
        <w:rPr>
          <w:rFonts w:ascii="Arial" w:hAnsi="Arial" w:cs="Arial"/>
          <w:sz w:val="24"/>
          <w:szCs w:val="24"/>
        </w:rPr>
        <w:t xml:space="preserve"> and the third is cognitive.</w:t>
      </w:r>
      <w:r w:rsidR="000B6EFE">
        <w:rPr>
          <w:rFonts w:ascii="Arial" w:hAnsi="Arial" w:cs="Arial"/>
          <w:sz w:val="24"/>
          <w:szCs w:val="24"/>
        </w:rPr>
        <w:t xml:space="preserve"> Individual people</w:t>
      </w:r>
      <w:r w:rsidR="0015678F">
        <w:rPr>
          <w:rFonts w:ascii="Arial" w:hAnsi="Arial" w:cs="Arial"/>
          <w:sz w:val="24"/>
          <w:szCs w:val="24"/>
        </w:rPr>
        <w:t xml:space="preserve"> are not willing to accept the change due to psychological and behaviourally situations</w:t>
      </w:r>
      <w:r w:rsidR="00097265">
        <w:rPr>
          <w:rFonts w:ascii="Arial" w:hAnsi="Arial" w:cs="Arial"/>
          <w:sz w:val="24"/>
          <w:szCs w:val="24"/>
        </w:rPr>
        <w:t xml:space="preserve"> </w:t>
      </w:r>
      <w:r w:rsidR="00D510F6">
        <w:rPr>
          <w:rFonts w:ascii="Arial" w:hAnsi="Arial" w:cs="Arial"/>
          <w:color w:val="222222"/>
          <w:sz w:val="24"/>
          <w:szCs w:val="24"/>
          <w:shd w:val="clear" w:color="auto" w:fill="FFFFFF"/>
        </w:rPr>
        <w:t>(</w:t>
      </w:r>
      <w:r w:rsidR="00D510F6" w:rsidRPr="00FB5D5D">
        <w:rPr>
          <w:rFonts w:ascii="Arial" w:hAnsi="Arial" w:cs="Arial"/>
          <w:color w:val="222222"/>
          <w:sz w:val="24"/>
          <w:szCs w:val="24"/>
          <w:shd w:val="clear" w:color="auto" w:fill="FFFFFF"/>
        </w:rPr>
        <w:t>Yang</w:t>
      </w:r>
      <w:r w:rsidR="00D510F6">
        <w:rPr>
          <w:rFonts w:ascii="Arial" w:hAnsi="Arial" w:cs="Arial"/>
          <w:color w:val="222222"/>
          <w:sz w:val="24"/>
          <w:szCs w:val="24"/>
          <w:shd w:val="clear" w:color="auto" w:fill="FFFFFF"/>
        </w:rPr>
        <w:t xml:space="preserve"> et al., 2021).</w:t>
      </w:r>
      <w:r w:rsidR="0015678F">
        <w:rPr>
          <w:rFonts w:ascii="Arial" w:hAnsi="Arial" w:cs="Arial"/>
          <w:sz w:val="24"/>
          <w:szCs w:val="24"/>
        </w:rPr>
        <w:t xml:space="preserve"> </w:t>
      </w:r>
      <w:r w:rsidR="00865616" w:rsidRPr="000B2DA7">
        <w:rPr>
          <w:rFonts w:ascii="Arial" w:hAnsi="Arial" w:cs="Arial"/>
          <w:sz w:val="24"/>
          <w:szCs w:val="24"/>
        </w:rPr>
        <w:t xml:space="preserve">People are normally </w:t>
      </w:r>
      <w:r w:rsidR="0015678F">
        <w:rPr>
          <w:rFonts w:ascii="Arial" w:hAnsi="Arial" w:cs="Arial"/>
          <w:sz w:val="24"/>
          <w:szCs w:val="24"/>
        </w:rPr>
        <w:t>resistant</w:t>
      </w:r>
      <w:r w:rsidR="00865616" w:rsidRPr="000B2DA7">
        <w:rPr>
          <w:rFonts w:ascii="Arial" w:hAnsi="Arial" w:cs="Arial"/>
          <w:sz w:val="24"/>
          <w:szCs w:val="24"/>
        </w:rPr>
        <w:t xml:space="preserve"> to change due to selfish </w:t>
      </w:r>
      <w:r w:rsidR="000B6EFE">
        <w:rPr>
          <w:rFonts w:ascii="Arial" w:hAnsi="Arial" w:cs="Arial"/>
          <w:sz w:val="24"/>
          <w:szCs w:val="24"/>
        </w:rPr>
        <w:t>motives</w:t>
      </w:r>
      <w:r w:rsidR="00865616" w:rsidRPr="000B2DA7">
        <w:rPr>
          <w:rFonts w:ascii="Arial" w:hAnsi="Arial" w:cs="Arial"/>
          <w:sz w:val="24"/>
          <w:szCs w:val="24"/>
        </w:rPr>
        <w:t xml:space="preserve"> and emotions</w:t>
      </w:r>
      <w:r w:rsidR="009F0836" w:rsidRPr="000B2DA7">
        <w:rPr>
          <w:rFonts w:ascii="Arial" w:hAnsi="Arial" w:cs="Arial"/>
          <w:color w:val="222222"/>
          <w:sz w:val="24"/>
          <w:szCs w:val="24"/>
          <w:shd w:val="clear" w:color="auto" w:fill="FFFFFF"/>
        </w:rPr>
        <w:t xml:space="preserve"> (</w:t>
      </w:r>
      <w:proofErr w:type="spellStart"/>
      <w:r w:rsidR="009F0836" w:rsidRPr="000B2DA7">
        <w:rPr>
          <w:rFonts w:ascii="Arial" w:hAnsi="Arial" w:cs="Arial"/>
          <w:color w:val="222222"/>
          <w:sz w:val="24"/>
          <w:szCs w:val="24"/>
          <w:shd w:val="clear" w:color="auto" w:fill="FFFFFF"/>
        </w:rPr>
        <w:t>Darmawan</w:t>
      </w:r>
      <w:proofErr w:type="spellEnd"/>
      <w:r w:rsidR="009F0836" w:rsidRPr="000B2DA7">
        <w:rPr>
          <w:rFonts w:ascii="Arial" w:hAnsi="Arial" w:cs="Arial"/>
          <w:color w:val="222222"/>
          <w:sz w:val="24"/>
          <w:szCs w:val="24"/>
          <w:shd w:val="clear" w:color="auto" w:fill="FFFFFF"/>
        </w:rPr>
        <w:t>, and Azizah, 2020).</w:t>
      </w:r>
      <w:r w:rsidR="0015678F" w:rsidRPr="0015678F">
        <w:rPr>
          <w:rFonts w:ascii="Arial" w:hAnsi="Arial" w:cs="Arial"/>
          <w:sz w:val="24"/>
          <w:szCs w:val="24"/>
        </w:rPr>
        <w:t xml:space="preserve"> </w:t>
      </w:r>
      <w:r w:rsidR="0015678F">
        <w:rPr>
          <w:rFonts w:ascii="Arial" w:hAnsi="Arial" w:cs="Arial"/>
          <w:sz w:val="24"/>
          <w:szCs w:val="24"/>
        </w:rPr>
        <w:t xml:space="preserve">Group levels are </w:t>
      </w:r>
      <w:r w:rsidR="00D510F6">
        <w:rPr>
          <w:rFonts w:ascii="Arial" w:hAnsi="Arial" w:cs="Arial"/>
          <w:sz w:val="24"/>
          <w:szCs w:val="24"/>
        </w:rPr>
        <w:t xml:space="preserve">more concerned about stability and security and they are </w:t>
      </w:r>
      <w:r w:rsidR="006A4E1D">
        <w:rPr>
          <w:rFonts w:ascii="Arial" w:hAnsi="Arial" w:cs="Arial"/>
          <w:sz w:val="24"/>
          <w:szCs w:val="24"/>
        </w:rPr>
        <w:t>resistant</w:t>
      </w:r>
      <w:r w:rsidR="0015678F">
        <w:rPr>
          <w:rFonts w:ascii="Arial" w:hAnsi="Arial" w:cs="Arial"/>
          <w:sz w:val="24"/>
          <w:szCs w:val="24"/>
        </w:rPr>
        <w:t xml:space="preserve"> to change</w:t>
      </w:r>
      <w:r w:rsidR="00D510F6">
        <w:rPr>
          <w:rFonts w:ascii="Arial" w:hAnsi="Arial" w:cs="Arial"/>
          <w:sz w:val="24"/>
          <w:szCs w:val="24"/>
        </w:rPr>
        <w:t xml:space="preserve"> </w:t>
      </w:r>
      <w:r w:rsidR="00D510F6">
        <w:rPr>
          <w:rFonts w:ascii="Arial" w:hAnsi="Arial" w:cs="Arial"/>
          <w:color w:val="222222"/>
          <w:sz w:val="24"/>
          <w:szCs w:val="24"/>
          <w:shd w:val="clear" w:color="auto" w:fill="FFFFFF"/>
        </w:rPr>
        <w:t>(</w:t>
      </w:r>
      <w:r w:rsidR="00D510F6" w:rsidRPr="00FB5D5D">
        <w:rPr>
          <w:rFonts w:ascii="Arial" w:hAnsi="Arial" w:cs="Arial"/>
          <w:color w:val="222222"/>
          <w:sz w:val="24"/>
          <w:szCs w:val="24"/>
          <w:shd w:val="clear" w:color="auto" w:fill="FFFFFF"/>
        </w:rPr>
        <w:t>Yang</w:t>
      </w:r>
      <w:r w:rsidR="00D510F6">
        <w:rPr>
          <w:rFonts w:ascii="Arial" w:hAnsi="Arial" w:cs="Arial"/>
          <w:color w:val="222222"/>
          <w:sz w:val="24"/>
          <w:szCs w:val="24"/>
          <w:shd w:val="clear" w:color="auto" w:fill="FFFFFF"/>
        </w:rPr>
        <w:t xml:space="preserve"> et al., 2021).</w:t>
      </w:r>
    </w:p>
    <w:p w:rsidR="000C7517" w:rsidRDefault="000C7517" w:rsidP="0015678F">
      <w:pPr>
        <w:spacing w:line="480" w:lineRule="auto"/>
        <w:jc w:val="both"/>
        <w:rPr>
          <w:rFonts w:ascii="Arial" w:hAnsi="Arial" w:cs="Arial"/>
          <w:sz w:val="24"/>
          <w:szCs w:val="24"/>
        </w:rPr>
      </w:pPr>
    </w:p>
    <w:p w:rsidR="008256D0" w:rsidRPr="000B2DA7" w:rsidRDefault="008256D0"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t>Downsize of staff</w:t>
      </w:r>
    </w:p>
    <w:p w:rsidR="00B321E0" w:rsidRPr="000B2DA7" w:rsidRDefault="00B321E0" w:rsidP="001B225B">
      <w:pPr>
        <w:spacing w:after="0" w:line="480" w:lineRule="auto"/>
        <w:jc w:val="both"/>
        <w:rPr>
          <w:rFonts w:ascii="Arial" w:hAnsi="Arial" w:cs="Arial"/>
          <w:sz w:val="24"/>
          <w:szCs w:val="24"/>
        </w:rPr>
      </w:pPr>
      <w:r w:rsidRPr="000B2DA7">
        <w:rPr>
          <w:rFonts w:ascii="Arial" w:hAnsi="Arial" w:cs="Arial"/>
          <w:sz w:val="24"/>
          <w:szCs w:val="24"/>
        </w:rPr>
        <w:t>The company</w:t>
      </w:r>
      <w:r w:rsidR="000B6EFE">
        <w:rPr>
          <w:rFonts w:ascii="Arial" w:hAnsi="Arial" w:cs="Arial"/>
          <w:sz w:val="24"/>
          <w:szCs w:val="24"/>
        </w:rPr>
        <w:t>’s target is</w:t>
      </w:r>
      <w:r w:rsidRPr="000B2DA7">
        <w:rPr>
          <w:rFonts w:ascii="Arial" w:hAnsi="Arial" w:cs="Arial"/>
          <w:sz w:val="24"/>
          <w:szCs w:val="24"/>
        </w:rPr>
        <w:t xml:space="preserve"> to reduce its headcount </w:t>
      </w:r>
      <w:r w:rsidR="000B6EFE">
        <w:rPr>
          <w:rFonts w:ascii="Arial" w:hAnsi="Arial" w:cs="Arial"/>
          <w:sz w:val="24"/>
          <w:szCs w:val="24"/>
        </w:rPr>
        <w:t>by</w:t>
      </w:r>
      <w:r w:rsidRPr="000B2DA7">
        <w:rPr>
          <w:rFonts w:ascii="Arial" w:hAnsi="Arial" w:cs="Arial"/>
          <w:sz w:val="24"/>
          <w:szCs w:val="24"/>
        </w:rPr>
        <w:t xml:space="preserve"> 10% and reorganise its sen</w:t>
      </w:r>
      <w:r w:rsidR="0086777A">
        <w:rPr>
          <w:rFonts w:ascii="Arial" w:hAnsi="Arial" w:cs="Arial"/>
          <w:sz w:val="24"/>
          <w:szCs w:val="24"/>
        </w:rPr>
        <w:t>ior management who report</w:t>
      </w:r>
      <w:r w:rsidR="000B6EFE">
        <w:rPr>
          <w:rFonts w:ascii="Arial" w:hAnsi="Arial" w:cs="Arial"/>
          <w:sz w:val="24"/>
          <w:szCs w:val="24"/>
        </w:rPr>
        <w:t>s</w:t>
      </w:r>
      <w:r w:rsidRPr="000B2DA7">
        <w:rPr>
          <w:rFonts w:ascii="Arial" w:hAnsi="Arial" w:cs="Arial"/>
          <w:sz w:val="24"/>
          <w:szCs w:val="24"/>
        </w:rPr>
        <w:t xml:space="preserve"> to the Chief Executive Officer (Western Union 2023b). </w:t>
      </w:r>
    </w:p>
    <w:p w:rsidR="00C76AAD" w:rsidRDefault="00C76AAD" w:rsidP="001B225B">
      <w:pPr>
        <w:pStyle w:val="ListParagraph"/>
        <w:spacing w:after="0" w:line="480" w:lineRule="auto"/>
        <w:ind w:firstLine="360"/>
        <w:jc w:val="both"/>
        <w:rPr>
          <w:rFonts w:ascii="Arial" w:hAnsi="Arial" w:cs="Arial"/>
          <w:sz w:val="24"/>
          <w:szCs w:val="24"/>
        </w:rPr>
      </w:pPr>
    </w:p>
    <w:p w:rsidR="000C7517" w:rsidRPr="000B2DA7" w:rsidRDefault="000C7517" w:rsidP="001B225B">
      <w:pPr>
        <w:pStyle w:val="ListParagraph"/>
        <w:spacing w:after="0" w:line="480" w:lineRule="auto"/>
        <w:ind w:firstLine="360"/>
        <w:jc w:val="both"/>
        <w:rPr>
          <w:rFonts w:ascii="Arial" w:hAnsi="Arial" w:cs="Arial"/>
          <w:sz w:val="24"/>
          <w:szCs w:val="24"/>
        </w:rPr>
      </w:pPr>
    </w:p>
    <w:p w:rsidR="008256D0" w:rsidRPr="000B2DA7" w:rsidRDefault="008256D0"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lastRenderedPageBreak/>
        <w:t>Global economic downturn</w:t>
      </w:r>
    </w:p>
    <w:p w:rsidR="00B321E0" w:rsidRPr="000B2DA7" w:rsidRDefault="00BE0876" w:rsidP="001B225B">
      <w:pPr>
        <w:spacing w:after="0" w:line="480" w:lineRule="auto"/>
        <w:jc w:val="both"/>
        <w:rPr>
          <w:rFonts w:ascii="Arial" w:hAnsi="Arial" w:cs="Arial"/>
          <w:sz w:val="24"/>
          <w:szCs w:val="24"/>
        </w:rPr>
      </w:pPr>
      <w:r w:rsidRPr="000B2DA7">
        <w:rPr>
          <w:rFonts w:ascii="Arial" w:hAnsi="Arial" w:cs="Arial"/>
          <w:sz w:val="24"/>
          <w:szCs w:val="24"/>
        </w:rPr>
        <w:t xml:space="preserve">The </w:t>
      </w:r>
      <w:r w:rsidR="008D6BF2" w:rsidRPr="000B2DA7">
        <w:rPr>
          <w:rFonts w:ascii="Arial" w:hAnsi="Arial" w:cs="Arial"/>
          <w:sz w:val="24"/>
          <w:szCs w:val="24"/>
        </w:rPr>
        <w:t xml:space="preserve">World Bank predicted a sharp decline in remittances due </w:t>
      </w:r>
      <w:r w:rsidR="000B6EFE">
        <w:rPr>
          <w:rFonts w:ascii="Arial" w:hAnsi="Arial" w:cs="Arial"/>
          <w:sz w:val="24"/>
          <w:szCs w:val="24"/>
        </w:rPr>
        <w:t>to the g</w:t>
      </w:r>
      <w:r w:rsidRPr="000B2DA7">
        <w:rPr>
          <w:rFonts w:ascii="Arial" w:hAnsi="Arial" w:cs="Arial"/>
          <w:sz w:val="24"/>
          <w:szCs w:val="24"/>
        </w:rPr>
        <w:t>lobal economic downturn</w:t>
      </w:r>
      <w:r w:rsidR="0086777A">
        <w:rPr>
          <w:rFonts w:ascii="Arial" w:hAnsi="Arial" w:cs="Arial"/>
          <w:sz w:val="24"/>
          <w:szCs w:val="24"/>
        </w:rPr>
        <w:t>s</w:t>
      </w:r>
      <w:r w:rsidRPr="000B2DA7">
        <w:rPr>
          <w:rFonts w:ascii="Arial" w:hAnsi="Arial" w:cs="Arial"/>
          <w:sz w:val="24"/>
          <w:szCs w:val="24"/>
        </w:rPr>
        <w:t xml:space="preserve"> </w:t>
      </w:r>
      <w:r w:rsidR="008D6BF2" w:rsidRPr="000B2DA7">
        <w:rPr>
          <w:rFonts w:ascii="Arial" w:hAnsi="Arial" w:cs="Arial"/>
          <w:sz w:val="24"/>
          <w:szCs w:val="24"/>
        </w:rPr>
        <w:t>induced by Covid 19 pandemic and the shutdown</w:t>
      </w:r>
      <w:r w:rsidR="0086777A">
        <w:rPr>
          <w:rFonts w:ascii="Arial" w:hAnsi="Arial" w:cs="Arial"/>
          <w:sz w:val="24"/>
          <w:szCs w:val="24"/>
        </w:rPr>
        <w:t xml:space="preserve"> of countries</w:t>
      </w:r>
      <w:r w:rsidR="008D6BF2" w:rsidRPr="000B2DA7">
        <w:rPr>
          <w:rFonts w:ascii="Arial" w:hAnsi="Arial" w:cs="Arial"/>
          <w:sz w:val="24"/>
          <w:szCs w:val="24"/>
        </w:rPr>
        <w:t xml:space="preserve"> (World Bank, 2020). </w:t>
      </w:r>
      <w:r w:rsidR="004615F9" w:rsidRPr="000B2DA7">
        <w:rPr>
          <w:rFonts w:ascii="Arial" w:hAnsi="Arial" w:cs="Arial"/>
          <w:sz w:val="24"/>
          <w:szCs w:val="24"/>
        </w:rPr>
        <w:t>Customers</w:t>
      </w:r>
      <w:r w:rsidR="008D6BF2" w:rsidRPr="000B2DA7">
        <w:rPr>
          <w:rFonts w:ascii="Arial" w:hAnsi="Arial" w:cs="Arial"/>
          <w:sz w:val="24"/>
          <w:szCs w:val="24"/>
        </w:rPr>
        <w:t xml:space="preserve"> have reduced their money transfers due to the </w:t>
      </w:r>
      <w:r w:rsidR="004615F9" w:rsidRPr="000B2DA7">
        <w:rPr>
          <w:rFonts w:ascii="Arial" w:hAnsi="Arial" w:cs="Arial"/>
          <w:sz w:val="24"/>
          <w:szCs w:val="24"/>
        </w:rPr>
        <w:t xml:space="preserve">financial </w:t>
      </w:r>
      <w:r w:rsidR="008D6BF2" w:rsidRPr="000B2DA7">
        <w:rPr>
          <w:rFonts w:ascii="Arial" w:hAnsi="Arial" w:cs="Arial"/>
          <w:sz w:val="24"/>
          <w:szCs w:val="24"/>
        </w:rPr>
        <w:t>crisis.</w:t>
      </w:r>
    </w:p>
    <w:p w:rsidR="008D6BF2" w:rsidRDefault="008D6BF2" w:rsidP="001B225B">
      <w:pPr>
        <w:spacing w:after="0" w:line="480" w:lineRule="auto"/>
        <w:jc w:val="both"/>
        <w:rPr>
          <w:rFonts w:ascii="Arial" w:hAnsi="Arial" w:cs="Arial"/>
          <w:sz w:val="24"/>
          <w:szCs w:val="24"/>
        </w:rPr>
      </w:pPr>
    </w:p>
    <w:p w:rsidR="008256D0" w:rsidRPr="000B2DA7" w:rsidRDefault="008256D0"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t>Slower growth or decline in money transfers</w:t>
      </w:r>
    </w:p>
    <w:p w:rsidR="004615F9" w:rsidRPr="000B2DA7" w:rsidRDefault="009E70AB" w:rsidP="001B225B">
      <w:pPr>
        <w:spacing w:after="0" w:line="480" w:lineRule="auto"/>
        <w:jc w:val="both"/>
        <w:rPr>
          <w:rFonts w:ascii="Arial" w:hAnsi="Arial" w:cs="Arial"/>
          <w:sz w:val="24"/>
          <w:szCs w:val="24"/>
        </w:rPr>
      </w:pPr>
      <w:r w:rsidRPr="000B2DA7">
        <w:rPr>
          <w:rFonts w:ascii="Arial" w:hAnsi="Arial" w:cs="Arial"/>
          <w:sz w:val="24"/>
          <w:szCs w:val="24"/>
        </w:rPr>
        <w:t xml:space="preserve">There is a slower growth and decline in </w:t>
      </w:r>
      <w:r w:rsidR="0086777A">
        <w:rPr>
          <w:rFonts w:ascii="Arial" w:hAnsi="Arial" w:cs="Arial"/>
          <w:sz w:val="24"/>
          <w:szCs w:val="24"/>
        </w:rPr>
        <w:t xml:space="preserve">the </w:t>
      </w:r>
      <w:r w:rsidRPr="000B2DA7">
        <w:rPr>
          <w:rFonts w:ascii="Arial" w:hAnsi="Arial" w:cs="Arial"/>
          <w:sz w:val="24"/>
          <w:szCs w:val="24"/>
        </w:rPr>
        <w:t xml:space="preserve">money transfer industry since 2019 (Refer </w:t>
      </w:r>
      <w:r w:rsidR="0086777A">
        <w:rPr>
          <w:rFonts w:ascii="Arial" w:hAnsi="Arial" w:cs="Arial"/>
          <w:sz w:val="24"/>
          <w:szCs w:val="24"/>
        </w:rPr>
        <w:t xml:space="preserve">to </w:t>
      </w:r>
      <w:r w:rsidRPr="000B2DA7">
        <w:rPr>
          <w:rFonts w:ascii="Arial" w:hAnsi="Arial" w:cs="Arial"/>
          <w:sz w:val="24"/>
          <w:szCs w:val="24"/>
        </w:rPr>
        <w:t>appendix 2)</w:t>
      </w:r>
      <w:r w:rsidR="008F10AD" w:rsidRPr="000B2DA7">
        <w:rPr>
          <w:rFonts w:ascii="Arial" w:hAnsi="Arial" w:cs="Arial"/>
          <w:sz w:val="24"/>
          <w:szCs w:val="24"/>
        </w:rPr>
        <w:t xml:space="preserve"> (FXCintelligence, 2022). Reduced household purchasing power and tighter monetary policy impacted </w:t>
      </w:r>
      <w:r w:rsidR="0028262A" w:rsidRPr="000B2DA7">
        <w:rPr>
          <w:rFonts w:ascii="Arial" w:hAnsi="Arial" w:cs="Arial"/>
          <w:sz w:val="24"/>
          <w:szCs w:val="24"/>
        </w:rPr>
        <w:t>the money transfers (IMF Blog, 2022).</w:t>
      </w:r>
    </w:p>
    <w:p w:rsidR="0028262A" w:rsidRPr="000B2DA7" w:rsidRDefault="0028262A" w:rsidP="001B225B">
      <w:pPr>
        <w:pStyle w:val="ListParagraph"/>
        <w:spacing w:after="0" w:line="480" w:lineRule="auto"/>
        <w:ind w:firstLine="360"/>
        <w:jc w:val="both"/>
        <w:rPr>
          <w:rFonts w:ascii="Arial" w:hAnsi="Arial" w:cs="Arial"/>
          <w:sz w:val="24"/>
          <w:szCs w:val="24"/>
        </w:rPr>
      </w:pPr>
    </w:p>
    <w:p w:rsidR="008256D0" w:rsidRPr="000B2DA7" w:rsidRDefault="008256D0"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t>Data Privacy laws</w:t>
      </w:r>
    </w:p>
    <w:p w:rsidR="001B225B" w:rsidRPr="000B2DA7" w:rsidRDefault="00D250F1" w:rsidP="001B225B">
      <w:pPr>
        <w:spacing w:after="0" w:line="480" w:lineRule="auto"/>
        <w:jc w:val="both"/>
        <w:rPr>
          <w:rFonts w:ascii="Arial" w:hAnsi="Arial" w:cs="Arial"/>
          <w:sz w:val="24"/>
          <w:szCs w:val="24"/>
        </w:rPr>
      </w:pPr>
      <w:r w:rsidRPr="000B2DA7">
        <w:rPr>
          <w:rFonts w:ascii="Arial" w:hAnsi="Arial" w:cs="Arial"/>
          <w:sz w:val="24"/>
          <w:szCs w:val="24"/>
        </w:rPr>
        <w:t xml:space="preserve">Many </w:t>
      </w:r>
      <w:r w:rsidR="007513FE" w:rsidRPr="000B2DA7">
        <w:rPr>
          <w:rFonts w:ascii="Arial" w:hAnsi="Arial" w:cs="Arial"/>
          <w:sz w:val="24"/>
          <w:szCs w:val="24"/>
        </w:rPr>
        <w:t>governments</w:t>
      </w:r>
      <w:r w:rsidRPr="000B2DA7">
        <w:rPr>
          <w:rFonts w:ascii="Arial" w:hAnsi="Arial" w:cs="Arial"/>
          <w:sz w:val="24"/>
          <w:szCs w:val="24"/>
        </w:rPr>
        <w:t xml:space="preserve"> have imposed data privacy laws</w:t>
      </w:r>
      <w:r w:rsidR="007513FE" w:rsidRPr="000B2DA7">
        <w:rPr>
          <w:rFonts w:ascii="Arial" w:hAnsi="Arial" w:cs="Arial"/>
          <w:sz w:val="24"/>
          <w:szCs w:val="24"/>
        </w:rPr>
        <w:t xml:space="preserve">, regulations and best practices </w:t>
      </w:r>
      <w:r w:rsidR="001B225B" w:rsidRPr="000B2DA7">
        <w:rPr>
          <w:rFonts w:ascii="Arial" w:hAnsi="Arial" w:cs="Arial"/>
          <w:sz w:val="24"/>
          <w:szCs w:val="24"/>
        </w:rPr>
        <w:t xml:space="preserve">to </w:t>
      </w:r>
      <w:r w:rsidRPr="000B2DA7">
        <w:rPr>
          <w:rFonts w:ascii="Arial" w:hAnsi="Arial" w:cs="Arial"/>
          <w:sz w:val="24"/>
          <w:szCs w:val="24"/>
        </w:rPr>
        <w:t>protect the</w:t>
      </w:r>
      <w:r w:rsidR="007513FE" w:rsidRPr="000B2DA7">
        <w:rPr>
          <w:rFonts w:ascii="Arial" w:hAnsi="Arial" w:cs="Arial"/>
          <w:sz w:val="24"/>
          <w:szCs w:val="24"/>
        </w:rPr>
        <w:t xml:space="preserve"> datasets of people’s</w:t>
      </w:r>
      <w:r w:rsidRPr="000B2DA7">
        <w:rPr>
          <w:rFonts w:ascii="Arial" w:hAnsi="Arial" w:cs="Arial"/>
          <w:sz w:val="24"/>
          <w:szCs w:val="24"/>
        </w:rPr>
        <w:t xml:space="preserve"> private and </w:t>
      </w:r>
      <w:r w:rsidR="007513FE" w:rsidRPr="000B2DA7">
        <w:rPr>
          <w:rFonts w:ascii="Arial" w:hAnsi="Arial" w:cs="Arial"/>
          <w:sz w:val="24"/>
          <w:szCs w:val="24"/>
        </w:rPr>
        <w:t>confidential information (Sekgoka et al., 2022).</w:t>
      </w:r>
      <w:r w:rsidR="004F4D84" w:rsidRPr="000B2DA7">
        <w:rPr>
          <w:rFonts w:ascii="Arial" w:hAnsi="Arial" w:cs="Arial"/>
          <w:sz w:val="24"/>
          <w:szCs w:val="24"/>
        </w:rPr>
        <w:t xml:space="preserve"> Amendments </w:t>
      </w:r>
      <w:r w:rsidR="001B225B" w:rsidRPr="000B2DA7">
        <w:rPr>
          <w:rFonts w:ascii="Arial" w:hAnsi="Arial" w:cs="Arial"/>
          <w:sz w:val="24"/>
          <w:szCs w:val="24"/>
        </w:rPr>
        <w:t>to</w:t>
      </w:r>
      <w:r w:rsidR="004F4D84" w:rsidRPr="000B2DA7">
        <w:rPr>
          <w:rFonts w:ascii="Arial" w:hAnsi="Arial" w:cs="Arial"/>
          <w:sz w:val="24"/>
          <w:szCs w:val="24"/>
        </w:rPr>
        <w:t xml:space="preserve"> these laws</w:t>
      </w:r>
      <w:r w:rsidR="001B225B" w:rsidRPr="000B2DA7">
        <w:rPr>
          <w:rFonts w:ascii="Arial" w:hAnsi="Arial" w:cs="Arial"/>
          <w:sz w:val="24"/>
          <w:szCs w:val="24"/>
        </w:rPr>
        <w:t xml:space="preserve"> are</w:t>
      </w:r>
      <w:r w:rsidR="004F4D84" w:rsidRPr="000B2DA7">
        <w:rPr>
          <w:rFonts w:ascii="Arial" w:hAnsi="Arial" w:cs="Arial"/>
          <w:sz w:val="24"/>
          <w:szCs w:val="24"/>
        </w:rPr>
        <w:t xml:space="preserve"> </w:t>
      </w:r>
      <w:r w:rsidR="001B225B" w:rsidRPr="000B2DA7">
        <w:rPr>
          <w:rFonts w:ascii="Arial" w:hAnsi="Arial" w:cs="Arial"/>
          <w:sz w:val="24"/>
          <w:szCs w:val="24"/>
        </w:rPr>
        <w:t>resistant</w:t>
      </w:r>
      <w:r w:rsidR="004F4D84" w:rsidRPr="000B2DA7">
        <w:rPr>
          <w:rFonts w:ascii="Arial" w:hAnsi="Arial" w:cs="Arial"/>
          <w:sz w:val="24"/>
          <w:szCs w:val="24"/>
        </w:rPr>
        <w:t xml:space="preserve"> </w:t>
      </w:r>
      <w:r w:rsidR="001B225B" w:rsidRPr="000B2DA7">
        <w:rPr>
          <w:rFonts w:ascii="Arial" w:hAnsi="Arial" w:cs="Arial"/>
          <w:sz w:val="24"/>
          <w:szCs w:val="24"/>
        </w:rPr>
        <w:t xml:space="preserve">to </w:t>
      </w:r>
      <w:r w:rsidR="004F4D84" w:rsidRPr="000B2DA7">
        <w:rPr>
          <w:rFonts w:ascii="Arial" w:hAnsi="Arial" w:cs="Arial"/>
          <w:sz w:val="24"/>
          <w:szCs w:val="24"/>
        </w:rPr>
        <w:t xml:space="preserve">change </w:t>
      </w:r>
      <w:r w:rsidR="000B6EFE">
        <w:rPr>
          <w:rFonts w:ascii="Arial" w:hAnsi="Arial" w:cs="Arial"/>
          <w:sz w:val="24"/>
          <w:szCs w:val="24"/>
        </w:rPr>
        <w:t>in</w:t>
      </w:r>
      <w:r w:rsidR="004F4D84" w:rsidRPr="000B2DA7">
        <w:rPr>
          <w:rFonts w:ascii="Arial" w:hAnsi="Arial" w:cs="Arial"/>
          <w:sz w:val="24"/>
          <w:szCs w:val="24"/>
        </w:rPr>
        <w:t xml:space="preserve"> the Western Union </w:t>
      </w:r>
      <w:r w:rsidR="000B6EFE">
        <w:rPr>
          <w:rFonts w:ascii="Arial" w:hAnsi="Arial" w:cs="Arial"/>
          <w:sz w:val="24"/>
          <w:szCs w:val="24"/>
        </w:rPr>
        <w:t xml:space="preserve">business </w:t>
      </w:r>
      <w:r w:rsidR="004F4D84" w:rsidRPr="000B2DA7">
        <w:rPr>
          <w:rFonts w:ascii="Arial" w:hAnsi="Arial" w:cs="Arial"/>
          <w:sz w:val="24"/>
          <w:szCs w:val="24"/>
        </w:rPr>
        <w:t xml:space="preserve">since the software and applications </w:t>
      </w:r>
      <w:r w:rsidR="000B6EFE">
        <w:rPr>
          <w:rFonts w:ascii="Arial" w:hAnsi="Arial" w:cs="Arial"/>
          <w:sz w:val="24"/>
          <w:szCs w:val="24"/>
        </w:rPr>
        <w:t xml:space="preserve">are necessary to be updated </w:t>
      </w:r>
      <w:r w:rsidR="001B225B" w:rsidRPr="000B2DA7">
        <w:rPr>
          <w:rFonts w:ascii="Arial" w:hAnsi="Arial" w:cs="Arial"/>
          <w:sz w:val="24"/>
          <w:szCs w:val="24"/>
        </w:rPr>
        <w:t xml:space="preserve">from </w:t>
      </w:r>
      <w:r w:rsidR="004F4D84" w:rsidRPr="000B2DA7">
        <w:rPr>
          <w:rFonts w:ascii="Arial" w:hAnsi="Arial" w:cs="Arial"/>
          <w:sz w:val="24"/>
          <w:szCs w:val="24"/>
        </w:rPr>
        <w:t>time to time</w:t>
      </w:r>
      <w:r w:rsidR="000B6EFE">
        <w:rPr>
          <w:rFonts w:ascii="Arial" w:hAnsi="Arial" w:cs="Arial"/>
          <w:sz w:val="24"/>
          <w:szCs w:val="24"/>
        </w:rPr>
        <w:t xml:space="preserve"> due to constant change</w:t>
      </w:r>
      <w:r w:rsidR="004F4D84" w:rsidRPr="000B2DA7">
        <w:rPr>
          <w:rFonts w:ascii="Arial" w:hAnsi="Arial" w:cs="Arial"/>
          <w:sz w:val="24"/>
          <w:szCs w:val="24"/>
        </w:rPr>
        <w:t>.</w:t>
      </w:r>
    </w:p>
    <w:p w:rsidR="003E2778" w:rsidRPr="000B2DA7" w:rsidRDefault="003E2778" w:rsidP="001B225B">
      <w:pPr>
        <w:spacing w:after="0" w:line="480" w:lineRule="auto"/>
        <w:jc w:val="both"/>
        <w:rPr>
          <w:rFonts w:ascii="Arial" w:hAnsi="Arial" w:cs="Arial"/>
          <w:sz w:val="24"/>
          <w:szCs w:val="24"/>
        </w:rPr>
      </w:pPr>
    </w:p>
    <w:p w:rsidR="00062B54" w:rsidRPr="003C76EF" w:rsidRDefault="00062B54" w:rsidP="001B225B">
      <w:pPr>
        <w:pStyle w:val="ListParagraph"/>
        <w:numPr>
          <w:ilvl w:val="0"/>
          <w:numId w:val="2"/>
        </w:numPr>
        <w:spacing w:after="0" w:line="480" w:lineRule="auto"/>
        <w:jc w:val="both"/>
        <w:rPr>
          <w:rFonts w:ascii="Arial" w:hAnsi="Arial" w:cs="Arial"/>
          <w:sz w:val="28"/>
          <w:szCs w:val="28"/>
        </w:rPr>
      </w:pPr>
      <w:r w:rsidRPr="000B2DA7">
        <w:rPr>
          <w:rFonts w:ascii="Arial" w:hAnsi="Arial" w:cs="Arial"/>
          <w:b/>
          <w:bCs/>
          <w:sz w:val="28"/>
          <w:szCs w:val="28"/>
        </w:rPr>
        <w:t>The Stakeholders’ analysis</w:t>
      </w:r>
    </w:p>
    <w:p w:rsidR="003C76EF" w:rsidRPr="000B2DA7" w:rsidRDefault="003C76EF" w:rsidP="003C76EF">
      <w:pPr>
        <w:pStyle w:val="ListParagraph"/>
        <w:spacing w:after="0" w:line="480" w:lineRule="auto"/>
        <w:jc w:val="both"/>
        <w:rPr>
          <w:rFonts w:ascii="Arial" w:hAnsi="Arial" w:cs="Arial"/>
          <w:sz w:val="28"/>
          <w:szCs w:val="28"/>
        </w:rPr>
      </w:pPr>
    </w:p>
    <w:p w:rsidR="00A31D6A" w:rsidRDefault="003C4A60" w:rsidP="003C76EF">
      <w:pPr>
        <w:spacing w:after="0" w:line="480" w:lineRule="auto"/>
        <w:jc w:val="both"/>
        <w:rPr>
          <w:rFonts w:ascii="Arial" w:hAnsi="Arial" w:cs="Arial"/>
          <w:color w:val="222222"/>
          <w:sz w:val="24"/>
          <w:szCs w:val="24"/>
          <w:shd w:val="clear" w:color="auto" w:fill="FFFFFF"/>
        </w:rPr>
      </w:pPr>
      <w:r w:rsidRPr="000B2DA7">
        <w:rPr>
          <w:rFonts w:ascii="Arial" w:hAnsi="Arial" w:cs="Arial"/>
          <w:sz w:val="24"/>
          <w:szCs w:val="24"/>
        </w:rPr>
        <w:t>A stakeholder is a person, group, or organisation with a direct or indirect financial interest in a company. Stakeholders may or may not be official members of the organisation in which they have a stake (Ajaleen,2023).</w:t>
      </w:r>
      <w:r w:rsidR="001B0721" w:rsidRPr="000B2DA7">
        <w:rPr>
          <w:rFonts w:ascii="Arial" w:hAnsi="Arial" w:cs="Arial"/>
          <w:sz w:val="24"/>
          <w:szCs w:val="24"/>
        </w:rPr>
        <w:t xml:space="preserve"> Stakeholders can be internal or external groups or individuals.</w:t>
      </w:r>
      <w:r w:rsidRPr="000B2DA7">
        <w:rPr>
          <w:rFonts w:ascii="Arial" w:hAnsi="Arial" w:cs="Arial"/>
          <w:sz w:val="24"/>
          <w:szCs w:val="24"/>
        </w:rPr>
        <w:t xml:space="preserve"> </w:t>
      </w:r>
      <w:r w:rsidR="00C116FF" w:rsidRPr="000B2DA7">
        <w:rPr>
          <w:rFonts w:ascii="Arial" w:hAnsi="Arial" w:cs="Arial"/>
          <w:sz w:val="24"/>
          <w:szCs w:val="24"/>
        </w:rPr>
        <w:t>Change procedures require the significant commitment, participation, and dedication of all r</w:t>
      </w:r>
      <w:r w:rsidR="003C76EF">
        <w:rPr>
          <w:rFonts w:ascii="Arial" w:hAnsi="Arial" w:cs="Arial"/>
          <w:sz w:val="24"/>
          <w:szCs w:val="24"/>
        </w:rPr>
        <w:t xml:space="preserve">elevant stakeholders, including </w:t>
      </w:r>
      <w:r w:rsidR="00C116FF" w:rsidRPr="000B2DA7">
        <w:rPr>
          <w:rFonts w:ascii="Arial" w:hAnsi="Arial" w:cs="Arial"/>
          <w:sz w:val="24"/>
          <w:szCs w:val="24"/>
        </w:rPr>
        <w:t>employees, supervisors, and managers (</w:t>
      </w:r>
      <w:r w:rsidR="00C116FF" w:rsidRPr="000B2DA7">
        <w:rPr>
          <w:rFonts w:ascii="Arial" w:hAnsi="Arial" w:cs="Arial"/>
          <w:color w:val="222222"/>
          <w:sz w:val="24"/>
          <w:szCs w:val="24"/>
          <w:shd w:val="clear" w:color="auto" w:fill="FFFFFF"/>
        </w:rPr>
        <w:t xml:space="preserve">Errida and Lotfi, 2021). </w:t>
      </w:r>
    </w:p>
    <w:p w:rsidR="00062B54" w:rsidRPr="000B2DA7" w:rsidRDefault="00015125" w:rsidP="003C76EF">
      <w:pPr>
        <w:spacing w:after="0" w:line="480" w:lineRule="auto"/>
        <w:jc w:val="both"/>
        <w:rPr>
          <w:rFonts w:ascii="Arial" w:hAnsi="Arial" w:cs="Arial"/>
          <w:sz w:val="24"/>
          <w:szCs w:val="24"/>
        </w:rPr>
      </w:pPr>
      <w:r w:rsidRPr="000B2DA7">
        <w:rPr>
          <w:rFonts w:ascii="Arial" w:hAnsi="Arial" w:cs="Arial"/>
          <w:sz w:val="24"/>
          <w:szCs w:val="24"/>
        </w:rPr>
        <w:lastRenderedPageBreak/>
        <w:t>The following</w:t>
      </w:r>
      <w:r w:rsidR="003C4A60" w:rsidRPr="000B2DA7">
        <w:rPr>
          <w:rFonts w:ascii="Arial" w:hAnsi="Arial" w:cs="Arial"/>
          <w:sz w:val="24"/>
          <w:szCs w:val="24"/>
        </w:rPr>
        <w:t xml:space="preserve"> are the stakeholders of Western Union C</w:t>
      </w:r>
      <w:r w:rsidRPr="000B2DA7">
        <w:rPr>
          <w:rFonts w:ascii="Arial" w:hAnsi="Arial" w:cs="Arial"/>
          <w:sz w:val="24"/>
          <w:szCs w:val="24"/>
        </w:rPr>
        <w:t>o</w:t>
      </w:r>
      <w:r w:rsidR="003C4A60" w:rsidRPr="000B2DA7">
        <w:rPr>
          <w:rFonts w:ascii="Arial" w:hAnsi="Arial" w:cs="Arial"/>
          <w:sz w:val="24"/>
          <w:szCs w:val="24"/>
        </w:rPr>
        <w:t>mpany</w:t>
      </w:r>
      <w:r w:rsidRPr="000B2DA7">
        <w:rPr>
          <w:rFonts w:ascii="Arial" w:hAnsi="Arial" w:cs="Arial"/>
          <w:sz w:val="24"/>
          <w:szCs w:val="24"/>
        </w:rPr>
        <w:t xml:space="preserve">; </w:t>
      </w:r>
      <w:r w:rsidR="00062B54" w:rsidRPr="000B2DA7">
        <w:rPr>
          <w:rFonts w:ascii="Arial" w:hAnsi="Arial" w:cs="Arial"/>
          <w:sz w:val="24"/>
          <w:szCs w:val="24"/>
        </w:rPr>
        <w:t>Agents</w:t>
      </w:r>
      <w:r w:rsidRPr="000B2DA7">
        <w:rPr>
          <w:rFonts w:ascii="Arial" w:hAnsi="Arial" w:cs="Arial"/>
          <w:sz w:val="24"/>
          <w:szCs w:val="24"/>
        </w:rPr>
        <w:t xml:space="preserve">, </w:t>
      </w:r>
      <w:r w:rsidR="00062B54" w:rsidRPr="000B2DA7">
        <w:rPr>
          <w:rFonts w:ascii="Arial" w:hAnsi="Arial" w:cs="Arial"/>
          <w:sz w:val="24"/>
          <w:szCs w:val="24"/>
        </w:rPr>
        <w:t>Customers</w:t>
      </w:r>
      <w:r w:rsidRPr="000B2DA7">
        <w:rPr>
          <w:rFonts w:ascii="Arial" w:hAnsi="Arial" w:cs="Arial"/>
          <w:sz w:val="24"/>
          <w:szCs w:val="24"/>
        </w:rPr>
        <w:t xml:space="preserve">, Employees, </w:t>
      </w:r>
      <w:r w:rsidR="00062B54" w:rsidRPr="000B2DA7">
        <w:rPr>
          <w:rFonts w:ascii="Arial" w:hAnsi="Arial" w:cs="Arial"/>
          <w:sz w:val="24"/>
          <w:szCs w:val="24"/>
        </w:rPr>
        <w:t>Vendors</w:t>
      </w:r>
      <w:r w:rsidRPr="000B2DA7">
        <w:rPr>
          <w:rFonts w:ascii="Arial" w:hAnsi="Arial" w:cs="Arial"/>
          <w:sz w:val="24"/>
          <w:szCs w:val="24"/>
        </w:rPr>
        <w:t xml:space="preserve">, </w:t>
      </w:r>
      <w:r w:rsidR="00062B54" w:rsidRPr="000B2DA7">
        <w:rPr>
          <w:rFonts w:ascii="Arial" w:hAnsi="Arial" w:cs="Arial"/>
          <w:sz w:val="24"/>
          <w:szCs w:val="24"/>
        </w:rPr>
        <w:t>Government</w:t>
      </w:r>
      <w:r w:rsidRPr="000B2DA7">
        <w:rPr>
          <w:rFonts w:ascii="Arial" w:hAnsi="Arial" w:cs="Arial"/>
          <w:sz w:val="24"/>
          <w:szCs w:val="24"/>
        </w:rPr>
        <w:t xml:space="preserve">, </w:t>
      </w:r>
      <w:r w:rsidR="00062B54" w:rsidRPr="000B2DA7">
        <w:rPr>
          <w:rFonts w:ascii="Arial" w:hAnsi="Arial" w:cs="Arial"/>
          <w:sz w:val="24"/>
          <w:szCs w:val="24"/>
        </w:rPr>
        <w:t>Shareholders</w:t>
      </w:r>
      <w:r w:rsidRPr="000B2DA7">
        <w:rPr>
          <w:rFonts w:ascii="Arial" w:hAnsi="Arial" w:cs="Arial"/>
          <w:sz w:val="24"/>
          <w:szCs w:val="24"/>
        </w:rPr>
        <w:t>, competitors, banks</w:t>
      </w:r>
      <w:r w:rsidR="004C6F0D" w:rsidRPr="000B2DA7">
        <w:rPr>
          <w:rFonts w:ascii="Arial" w:hAnsi="Arial" w:cs="Arial"/>
          <w:sz w:val="24"/>
          <w:szCs w:val="24"/>
        </w:rPr>
        <w:t>,</w:t>
      </w:r>
      <w:r w:rsidRPr="000B2DA7">
        <w:rPr>
          <w:rFonts w:ascii="Arial" w:hAnsi="Arial" w:cs="Arial"/>
          <w:sz w:val="24"/>
          <w:szCs w:val="24"/>
        </w:rPr>
        <w:t xml:space="preserve"> and civil society.</w:t>
      </w:r>
    </w:p>
    <w:p w:rsidR="00062B54" w:rsidRDefault="00062B54" w:rsidP="00015125">
      <w:pPr>
        <w:spacing w:after="0" w:line="480" w:lineRule="auto"/>
        <w:ind w:firstLine="360"/>
        <w:jc w:val="both"/>
        <w:rPr>
          <w:rFonts w:ascii="Arial" w:hAnsi="Arial" w:cs="Arial"/>
          <w:sz w:val="24"/>
          <w:szCs w:val="24"/>
        </w:rPr>
      </w:pPr>
    </w:p>
    <w:p w:rsidR="00A31D6A" w:rsidRDefault="00A31D6A" w:rsidP="00015125">
      <w:pPr>
        <w:spacing w:after="0" w:line="480" w:lineRule="auto"/>
        <w:ind w:firstLine="360"/>
        <w:jc w:val="both"/>
        <w:rPr>
          <w:rFonts w:ascii="Arial" w:hAnsi="Arial" w:cs="Arial"/>
          <w:sz w:val="24"/>
          <w:szCs w:val="24"/>
        </w:rPr>
      </w:pPr>
    </w:p>
    <w:p w:rsidR="00062B54" w:rsidRPr="000B2DA7" w:rsidRDefault="00062B54" w:rsidP="00062B54">
      <w:pPr>
        <w:spacing w:after="0" w:line="480" w:lineRule="auto"/>
        <w:ind w:firstLine="360"/>
        <w:rPr>
          <w:rFonts w:ascii="Arial" w:hAnsi="Arial" w:cs="Arial"/>
          <w:sz w:val="24"/>
          <w:szCs w:val="24"/>
        </w:rPr>
      </w:pPr>
      <w:r w:rsidRPr="000B2DA7">
        <w:rPr>
          <w:rFonts w:ascii="Arial" w:hAnsi="Arial" w:cs="Arial"/>
          <w:sz w:val="24"/>
          <w:szCs w:val="24"/>
        </w:rPr>
        <w:t>Analysis of stakeholders</w:t>
      </w:r>
    </w:p>
    <w:p w:rsidR="00062B54" w:rsidRPr="000B2DA7" w:rsidRDefault="00062B54" w:rsidP="00062B54">
      <w:pPr>
        <w:spacing w:after="0" w:line="480" w:lineRule="auto"/>
        <w:ind w:firstLine="360"/>
        <w:rPr>
          <w:rFonts w:ascii="Arial" w:hAnsi="Arial" w:cs="Arial"/>
          <w:sz w:val="24"/>
          <w:szCs w:val="24"/>
        </w:rPr>
      </w:pPr>
      <w:r w:rsidRPr="000B2DA7">
        <w:rPr>
          <w:rFonts w:ascii="Arial" w:hAnsi="Arial" w:cs="Arial"/>
          <w:noProof/>
          <w:sz w:val="24"/>
          <w:szCs w:val="24"/>
          <w:lang w:eastAsia="en-GB" w:bidi="si-LK"/>
        </w:rPr>
        <w:drawing>
          <wp:inline distT="0" distB="0" distL="0" distR="0" wp14:anchorId="7300D14C" wp14:editId="2059EDCD">
            <wp:extent cx="4274820" cy="322297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86205" cy="3231557"/>
                    </a:xfrm>
                    <a:prstGeom prst="rect">
                      <a:avLst/>
                    </a:prstGeom>
                  </pic:spPr>
                </pic:pic>
              </a:graphicData>
            </a:graphic>
          </wp:inline>
        </w:drawing>
      </w:r>
    </w:p>
    <w:p w:rsidR="00015125" w:rsidRPr="000B2DA7" w:rsidRDefault="00015125" w:rsidP="00062B54">
      <w:pPr>
        <w:spacing w:after="0" w:line="480" w:lineRule="auto"/>
        <w:ind w:firstLine="360"/>
        <w:rPr>
          <w:rFonts w:ascii="Arial" w:hAnsi="Arial" w:cs="Arial"/>
          <w:sz w:val="24"/>
          <w:szCs w:val="24"/>
        </w:rPr>
      </w:pPr>
      <w:r w:rsidRPr="000B2DA7">
        <w:rPr>
          <w:rFonts w:ascii="Arial" w:hAnsi="Arial" w:cs="Arial"/>
          <w:sz w:val="24"/>
          <w:szCs w:val="24"/>
        </w:rPr>
        <w:t xml:space="preserve">Figure 2 Analyse of stakeholders </w:t>
      </w:r>
    </w:p>
    <w:p w:rsidR="00D11274" w:rsidRPr="000B2DA7" w:rsidRDefault="00D11274" w:rsidP="00D11274">
      <w:pPr>
        <w:spacing w:after="0" w:line="480" w:lineRule="auto"/>
        <w:jc w:val="both"/>
        <w:rPr>
          <w:rFonts w:ascii="Arial" w:hAnsi="Arial" w:cs="Arial"/>
          <w:sz w:val="24"/>
          <w:szCs w:val="24"/>
        </w:rPr>
      </w:pPr>
    </w:p>
    <w:p w:rsidR="00D11274" w:rsidRPr="000B2DA7" w:rsidRDefault="00D11274" w:rsidP="001B225B">
      <w:pPr>
        <w:spacing w:after="0" w:line="480" w:lineRule="auto"/>
        <w:jc w:val="both"/>
        <w:rPr>
          <w:rFonts w:ascii="Arial" w:hAnsi="Arial" w:cs="Arial"/>
          <w:sz w:val="24"/>
          <w:szCs w:val="24"/>
        </w:rPr>
      </w:pPr>
      <w:r w:rsidRPr="000B2DA7">
        <w:rPr>
          <w:rFonts w:ascii="Arial" w:hAnsi="Arial" w:cs="Arial"/>
          <w:sz w:val="24"/>
          <w:szCs w:val="24"/>
        </w:rPr>
        <w:t>Stakeholders can be categorised into the following four groups depending on their influences and interest</w:t>
      </w:r>
      <w:r w:rsidR="000706F4">
        <w:rPr>
          <w:rFonts w:ascii="Arial" w:hAnsi="Arial" w:cs="Arial"/>
          <w:sz w:val="24"/>
          <w:szCs w:val="24"/>
        </w:rPr>
        <w:t>s</w:t>
      </w:r>
      <w:r w:rsidRPr="000B2DA7">
        <w:rPr>
          <w:rFonts w:ascii="Arial" w:hAnsi="Arial" w:cs="Arial"/>
          <w:sz w:val="24"/>
          <w:szCs w:val="24"/>
        </w:rPr>
        <w:t xml:space="preserve">. Firstly, the groups that have </w:t>
      </w:r>
      <w:r w:rsidR="000706F4">
        <w:rPr>
          <w:rFonts w:ascii="Arial" w:hAnsi="Arial" w:cs="Arial"/>
          <w:sz w:val="24"/>
          <w:szCs w:val="24"/>
        </w:rPr>
        <w:t xml:space="preserve">a </w:t>
      </w:r>
      <w:r w:rsidRPr="000B2DA7">
        <w:rPr>
          <w:rFonts w:ascii="Arial" w:hAnsi="Arial" w:cs="Arial"/>
          <w:sz w:val="24"/>
          <w:szCs w:val="24"/>
        </w:rPr>
        <w:t xml:space="preserve">lower interest and lower power, secondly, lower power and high-interest groups, thirdly high power and lower interest groups, and finally high power and high-interest groups. </w:t>
      </w:r>
    </w:p>
    <w:p w:rsidR="00062B54" w:rsidRDefault="00062B54" w:rsidP="001B225B">
      <w:pPr>
        <w:spacing w:after="0" w:line="480" w:lineRule="auto"/>
        <w:jc w:val="both"/>
        <w:rPr>
          <w:rFonts w:ascii="Arial" w:hAnsi="Arial" w:cs="Arial"/>
          <w:sz w:val="24"/>
          <w:szCs w:val="24"/>
        </w:rPr>
      </w:pPr>
    </w:p>
    <w:p w:rsidR="00A31D6A" w:rsidRDefault="00A31D6A" w:rsidP="001B225B">
      <w:pPr>
        <w:spacing w:after="0" w:line="480" w:lineRule="auto"/>
        <w:jc w:val="both"/>
        <w:rPr>
          <w:rFonts w:ascii="Arial" w:hAnsi="Arial" w:cs="Arial"/>
          <w:sz w:val="24"/>
          <w:szCs w:val="24"/>
        </w:rPr>
      </w:pPr>
    </w:p>
    <w:p w:rsidR="00A31D6A" w:rsidRPr="000B2DA7" w:rsidRDefault="00A31D6A" w:rsidP="001B225B">
      <w:pPr>
        <w:spacing w:after="0" w:line="480" w:lineRule="auto"/>
        <w:jc w:val="both"/>
        <w:rPr>
          <w:rFonts w:ascii="Arial" w:hAnsi="Arial" w:cs="Arial"/>
          <w:sz w:val="24"/>
          <w:szCs w:val="24"/>
        </w:rPr>
      </w:pPr>
    </w:p>
    <w:p w:rsidR="00D11274" w:rsidRPr="000B2DA7" w:rsidRDefault="00D11274"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lastRenderedPageBreak/>
        <w:t>Lower power and Lower Interest Groups</w:t>
      </w:r>
    </w:p>
    <w:p w:rsidR="00D11274" w:rsidRDefault="00D11274" w:rsidP="001B225B">
      <w:pPr>
        <w:spacing w:after="0" w:line="480" w:lineRule="auto"/>
        <w:jc w:val="both"/>
        <w:rPr>
          <w:rFonts w:ascii="Arial" w:hAnsi="Arial" w:cs="Arial"/>
          <w:sz w:val="24"/>
          <w:szCs w:val="24"/>
        </w:rPr>
      </w:pPr>
      <w:r w:rsidRPr="000B2DA7">
        <w:rPr>
          <w:rFonts w:ascii="Arial" w:hAnsi="Arial" w:cs="Arial"/>
          <w:sz w:val="24"/>
          <w:szCs w:val="24"/>
        </w:rPr>
        <w:t xml:space="preserve">Civil society and </w:t>
      </w:r>
      <w:r w:rsidR="00AF2998" w:rsidRPr="000B2DA7">
        <w:rPr>
          <w:rFonts w:ascii="Arial" w:hAnsi="Arial" w:cs="Arial"/>
          <w:sz w:val="24"/>
          <w:szCs w:val="24"/>
        </w:rPr>
        <w:t xml:space="preserve">competitors fall to this group. They have less power and interest in </w:t>
      </w:r>
      <w:r w:rsidR="000706F4">
        <w:rPr>
          <w:rFonts w:ascii="Arial" w:hAnsi="Arial" w:cs="Arial"/>
          <w:sz w:val="24"/>
          <w:szCs w:val="24"/>
        </w:rPr>
        <w:t xml:space="preserve">regard to </w:t>
      </w:r>
      <w:r w:rsidR="00AF2998" w:rsidRPr="000B2DA7">
        <w:rPr>
          <w:rFonts w:ascii="Arial" w:hAnsi="Arial" w:cs="Arial"/>
          <w:sz w:val="24"/>
          <w:szCs w:val="24"/>
        </w:rPr>
        <w:t>the change of the WU. However, they are significant to the company</w:t>
      </w:r>
      <w:r w:rsidR="004F3E49" w:rsidRPr="000B2DA7">
        <w:rPr>
          <w:rFonts w:ascii="Arial" w:hAnsi="Arial" w:cs="Arial"/>
          <w:sz w:val="24"/>
          <w:szCs w:val="24"/>
        </w:rPr>
        <w:t>,</w:t>
      </w:r>
      <w:r w:rsidR="00AF2998" w:rsidRPr="000B2DA7">
        <w:rPr>
          <w:rFonts w:ascii="Arial" w:hAnsi="Arial" w:cs="Arial"/>
          <w:sz w:val="24"/>
          <w:szCs w:val="24"/>
        </w:rPr>
        <w:t xml:space="preserve"> and can’t </w:t>
      </w:r>
      <w:r w:rsidR="000706F4">
        <w:rPr>
          <w:rFonts w:ascii="Arial" w:hAnsi="Arial" w:cs="Arial"/>
          <w:sz w:val="24"/>
          <w:szCs w:val="24"/>
        </w:rPr>
        <w:t>be disregarded</w:t>
      </w:r>
      <w:r w:rsidR="00AF2998" w:rsidRPr="000B2DA7">
        <w:rPr>
          <w:rFonts w:ascii="Arial" w:hAnsi="Arial" w:cs="Arial"/>
          <w:sz w:val="24"/>
          <w:szCs w:val="24"/>
        </w:rPr>
        <w:t xml:space="preserve"> or </w:t>
      </w:r>
      <w:r w:rsidR="000706F4">
        <w:rPr>
          <w:rFonts w:ascii="Arial" w:hAnsi="Arial" w:cs="Arial"/>
          <w:sz w:val="24"/>
          <w:szCs w:val="24"/>
        </w:rPr>
        <w:t>ignored</w:t>
      </w:r>
      <w:r w:rsidR="00AF2998" w:rsidRPr="000B2DA7">
        <w:rPr>
          <w:rFonts w:ascii="Arial" w:hAnsi="Arial" w:cs="Arial"/>
          <w:sz w:val="24"/>
          <w:szCs w:val="24"/>
        </w:rPr>
        <w:t xml:space="preserve"> them. The best way to handle this group is to monitor their </w:t>
      </w:r>
      <w:r w:rsidR="004F3E49" w:rsidRPr="000B2DA7">
        <w:rPr>
          <w:rFonts w:ascii="Arial" w:hAnsi="Arial" w:cs="Arial"/>
          <w:sz w:val="24"/>
          <w:szCs w:val="24"/>
        </w:rPr>
        <w:t>activities</w:t>
      </w:r>
      <w:r w:rsidR="00AF2998" w:rsidRPr="000B2DA7">
        <w:rPr>
          <w:rFonts w:ascii="Arial" w:hAnsi="Arial" w:cs="Arial"/>
          <w:sz w:val="24"/>
          <w:szCs w:val="24"/>
        </w:rPr>
        <w:t>.</w:t>
      </w:r>
    </w:p>
    <w:p w:rsidR="00A31D6A" w:rsidRPr="000B2DA7" w:rsidRDefault="00A31D6A" w:rsidP="001B225B">
      <w:pPr>
        <w:spacing w:after="0" w:line="480" w:lineRule="auto"/>
        <w:jc w:val="both"/>
        <w:rPr>
          <w:rFonts w:ascii="Arial" w:hAnsi="Arial" w:cs="Arial"/>
          <w:sz w:val="24"/>
          <w:szCs w:val="24"/>
        </w:rPr>
      </w:pPr>
    </w:p>
    <w:p w:rsidR="00AF2998" w:rsidRPr="000B2DA7" w:rsidRDefault="00222E0B"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t xml:space="preserve">High-power and </w:t>
      </w:r>
      <w:r w:rsidR="000706F4">
        <w:rPr>
          <w:rFonts w:ascii="Arial" w:hAnsi="Arial" w:cs="Arial"/>
          <w:sz w:val="24"/>
          <w:szCs w:val="24"/>
        </w:rPr>
        <w:t>lower-interest</w:t>
      </w:r>
      <w:r w:rsidRPr="000B2DA7">
        <w:rPr>
          <w:rFonts w:ascii="Arial" w:hAnsi="Arial" w:cs="Arial"/>
          <w:sz w:val="24"/>
          <w:szCs w:val="24"/>
        </w:rPr>
        <w:t xml:space="preserve"> </w:t>
      </w:r>
      <w:r w:rsidR="00AF2998" w:rsidRPr="000B2DA7">
        <w:rPr>
          <w:rFonts w:ascii="Arial" w:hAnsi="Arial" w:cs="Arial"/>
          <w:sz w:val="24"/>
          <w:szCs w:val="24"/>
        </w:rPr>
        <w:t>Groups</w:t>
      </w:r>
    </w:p>
    <w:p w:rsidR="00AF2998" w:rsidRPr="000B2DA7" w:rsidRDefault="00AF2998" w:rsidP="001B225B">
      <w:pPr>
        <w:spacing w:after="0" w:line="480" w:lineRule="auto"/>
        <w:jc w:val="both"/>
        <w:rPr>
          <w:rFonts w:ascii="Arial" w:hAnsi="Arial" w:cs="Arial"/>
          <w:sz w:val="24"/>
          <w:szCs w:val="24"/>
        </w:rPr>
      </w:pPr>
      <w:r w:rsidRPr="000B2DA7">
        <w:rPr>
          <w:rFonts w:ascii="Arial" w:hAnsi="Arial" w:cs="Arial"/>
          <w:sz w:val="24"/>
          <w:szCs w:val="24"/>
        </w:rPr>
        <w:t xml:space="preserve">Among the stakeholders of the WU, </w:t>
      </w:r>
      <w:r w:rsidR="004F3E49" w:rsidRPr="000B2DA7">
        <w:rPr>
          <w:rFonts w:ascii="Arial" w:hAnsi="Arial" w:cs="Arial"/>
          <w:sz w:val="24"/>
          <w:szCs w:val="24"/>
        </w:rPr>
        <w:t xml:space="preserve">the </w:t>
      </w:r>
      <w:r w:rsidR="000706F4">
        <w:rPr>
          <w:rFonts w:ascii="Arial" w:hAnsi="Arial" w:cs="Arial"/>
          <w:sz w:val="24"/>
          <w:szCs w:val="24"/>
        </w:rPr>
        <w:t>Government and b</w:t>
      </w:r>
      <w:r w:rsidRPr="000B2DA7">
        <w:rPr>
          <w:rFonts w:ascii="Arial" w:hAnsi="Arial" w:cs="Arial"/>
          <w:sz w:val="24"/>
          <w:szCs w:val="24"/>
        </w:rPr>
        <w:t xml:space="preserve">anks are under this group. They have </w:t>
      </w:r>
      <w:r w:rsidR="004F3E49" w:rsidRPr="000B2DA7">
        <w:rPr>
          <w:rFonts w:ascii="Arial" w:hAnsi="Arial" w:cs="Arial"/>
          <w:sz w:val="24"/>
          <w:szCs w:val="24"/>
        </w:rPr>
        <w:t>a high interest in the change of the company. Management needs to keep them satisfied with the change.</w:t>
      </w:r>
    </w:p>
    <w:p w:rsidR="004F3E49" w:rsidRPr="000B2DA7" w:rsidRDefault="004F3E49" w:rsidP="001B225B">
      <w:pPr>
        <w:spacing w:after="0" w:line="480" w:lineRule="auto"/>
        <w:jc w:val="both"/>
        <w:rPr>
          <w:rFonts w:ascii="Arial" w:hAnsi="Arial" w:cs="Arial"/>
          <w:sz w:val="24"/>
          <w:szCs w:val="24"/>
        </w:rPr>
      </w:pPr>
    </w:p>
    <w:p w:rsidR="004F3E49" w:rsidRPr="000B2DA7" w:rsidRDefault="004F3E49"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t>High-interest and Lower power groups</w:t>
      </w:r>
    </w:p>
    <w:p w:rsidR="00D11274" w:rsidRPr="000B2DA7" w:rsidRDefault="00222E0B" w:rsidP="001B225B">
      <w:pPr>
        <w:spacing w:after="0" w:line="480" w:lineRule="auto"/>
        <w:jc w:val="both"/>
        <w:rPr>
          <w:rFonts w:ascii="Arial" w:hAnsi="Arial" w:cs="Arial"/>
          <w:sz w:val="24"/>
          <w:szCs w:val="24"/>
        </w:rPr>
      </w:pPr>
      <w:r w:rsidRPr="000B2DA7">
        <w:rPr>
          <w:rFonts w:ascii="Arial" w:hAnsi="Arial" w:cs="Arial"/>
          <w:sz w:val="24"/>
          <w:szCs w:val="24"/>
        </w:rPr>
        <w:t>Customers, employees, agents, and suppliers have a high interest in the change of Western Union, but they do not have enough power to resist it. The company needs to keep them informed about the change</w:t>
      </w:r>
      <w:r w:rsidR="000706F4">
        <w:rPr>
          <w:rFonts w:ascii="Arial" w:hAnsi="Arial" w:cs="Arial"/>
          <w:sz w:val="24"/>
          <w:szCs w:val="24"/>
        </w:rPr>
        <w:t>s</w:t>
      </w:r>
      <w:r w:rsidRPr="000B2DA7">
        <w:rPr>
          <w:rFonts w:ascii="Arial" w:hAnsi="Arial" w:cs="Arial"/>
          <w:sz w:val="24"/>
          <w:szCs w:val="24"/>
        </w:rPr>
        <w:t>.</w:t>
      </w:r>
    </w:p>
    <w:p w:rsidR="00222E0B" w:rsidRPr="000B2DA7" w:rsidRDefault="00222E0B" w:rsidP="001B225B">
      <w:pPr>
        <w:spacing w:after="0" w:line="480" w:lineRule="auto"/>
        <w:jc w:val="both"/>
        <w:rPr>
          <w:rFonts w:ascii="Arial" w:hAnsi="Arial" w:cs="Arial"/>
          <w:sz w:val="24"/>
          <w:szCs w:val="24"/>
        </w:rPr>
      </w:pPr>
    </w:p>
    <w:p w:rsidR="00222E0B" w:rsidRPr="000B2DA7" w:rsidRDefault="00C67474" w:rsidP="001B225B">
      <w:pPr>
        <w:pStyle w:val="ListParagraph"/>
        <w:numPr>
          <w:ilvl w:val="0"/>
          <w:numId w:val="58"/>
        </w:numPr>
        <w:spacing w:after="0" w:line="480" w:lineRule="auto"/>
        <w:jc w:val="both"/>
        <w:rPr>
          <w:rFonts w:ascii="Arial" w:hAnsi="Arial" w:cs="Arial"/>
          <w:sz w:val="24"/>
          <w:szCs w:val="24"/>
        </w:rPr>
      </w:pPr>
      <w:r w:rsidRPr="000B2DA7">
        <w:rPr>
          <w:rFonts w:ascii="Arial" w:hAnsi="Arial" w:cs="Arial"/>
          <w:sz w:val="24"/>
          <w:szCs w:val="24"/>
        </w:rPr>
        <w:t>High-interest</w:t>
      </w:r>
      <w:r w:rsidR="00222E0B" w:rsidRPr="000B2DA7">
        <w:rPr>
          <w:rFonts w:ascii="Arial" w:hAnsi="Arial" w:cs="Arial"/>
          <w:sz w:val="24"/>
          <w:szCs w:val="24"/>
        </w:rPr>
        <w:t xml:space="preserve"> and </w:t>
      </w:r>
      <w:r w:rsidRPr="000B2DA7">
        <w:rPr>
          <w:rFonts w:ascii="Arial" w:hAnsi="Arial" w:cs="Arial"/>
          <w:sz w:val="24"/>
          <w:szCs w:val="24"/>
        </w:rPr>
        <w:t>high-power</w:t>
      </w:r>
      <w:r w:rsidR="00222E0B" w:rsidRPr="000B2DA7">
        <w:rPr>
          <w:rFonts w:ascii="Arial" w:hAnsi="Arial" w:cs="Arial"/>
          <w:sz w:val="24"/>
          <w:szCs w:val="24"/>
        </w:rPr>
        <w:t xml:space="preserve"> </w:t>
      </w:r>
      <w:r w:rsidRPr="000B2DA7">
        <w:rPr>
          <w:rFonts w:ascii="Arial" w:hAnsi="Arial" w:cs="Arial"/>
          <w:sz w:val="24"/>
          <w:szCs w:val="24"/>
        </w:rPr>
        <w:t>groups</w:t>
      </w:r>
    </w:p>
    <w:p w:rsidR="00C67474" w:rsidRPr="000B2DA7" w:rsidRDefault="00C67474" w:rsidP="001B225B">
      <w:pPr>
        <w:spacing w:after="0" w:line="480" w:lineRule="auto"/>
        <w:jc w:val="both"/>
        <w:rPr>
          <w:rFonts w:ascii="Arial" w:hAnsi="Arial" w:cs="Arial"/>
          <w:sz w:val="24"/>
          <w:szCs w:val="24"/>
        </w:rPr>
      </w:pPr>
      <w:r w:rsidRPr="000B2DA7">
        <w:rPr>
          <w:rFonts w:ascii="Arial" w:hAnsi="Arial" w:cs="Arial"/>
          <w:sz w:val="24"/>
          <w:szCs w:val="24"/>
        </w:rPr>
        <w:t xml:space="preserve">Shareholders and Investors are under this group. The company needs to manage </w:t>
      </w:r>
      <w:r w:rsidR="000706F4">
        <w:rPr>
          <w:rFonts w:ascii="Arial" w:hAnsi="Arial" w:cs="Arial"/>
          <w:sz w:val="24"/>
          <w:szCs w:val="24"/>
        </w:rPr>
        <w:t>them closely</w:t>
      </w:r>
      <w:r w:rsidRPr="000B2DA7">
        <w:rPr>
          <w:rFonts w:ascii="Arial" w:hAnsi="Arial" w:cs="Arial"/>
          <w:sz w:val="24"/>
          <w:szCs w:val="24"/>
        </w:rPr>
        <w:t>. They might be helpful for the change.</w:t>
      </w:r>
    </w:p>
    <w:p w:rsidR="00984147" w:rsidRDefault="00984147" w:rsidP="001B225B">
      <w:pPr>
        <w:spacing w:after="0" w:line="480" w:lineRule="auto"/>
        <w:ind w:firstLine="360"/>
        <w:jc w:val="both"/>
        <w:rPr>
          <w:rFonts w:ascii="Arial" w:hAnsi="Arial" w:cs="Arial"/>
          <w:sz w:val="24"/>
          <w:szCs w:val="24"/>
        </w:rPr>
      </w:pPr>
    </w:p>
    <w:p w:rsidR="00A31D6A" w:rsidRDefault="00A31D6A" w:rsidP="001B225B">
      <w:pPr>
        <w:spacing w:after="0" w:line="480" w:lineRule="auto"/>
        <w:ind w:firstLine="360"/>
        <w:jc w:val="both"/>
        <w:rPr>
          <w:rFonts w:ascii="Arial" w:hAnsi="Arial" w:cs="Arial"/>
          <w:sz w:val="24"/>
          <w:szCs w:val="24"/>
        </w:rPr>
      </w:pPr>
    </w:p>
    <w:p w:rsidR="00A31D6A" w:rsidRDefault="00A31D6A" w:rsidP="001B225B">
      <w:pPr>
        <w:spacing w:after="0" w:line="480" w:lineRule="auto"/>
        <w:ind w:firstLine="360"/>
        <w:jc w:val="both"/>
        <w:rPr>
          <w:rFonts w:ascii="Arial" w:hAnsi="Arial" w:cs="Arial"/>
          <w:sz w:val="24"/>
          <w:szCs w:val="24"/>
        </w:rPr>
      </w:pPr>
    </w:p>
    <w:p w:rsidR="00A31D6A" w:rsidRDefault="00A31D6A" w:rsidP="001B225B">
      <w:pPr>
        <w:spacing w:after="0" w:line="480" w:lineRule="auto"/>
        <w:ind w:firstLine="360"/>
        <w:jc w:val="both"/>
        <w:rPr>
          <w:rFonts w:ascii="Arial" w:hAnsi="Arial" w:cs="Arial"/>
          <w:sz w:val="24"/>
          <w:szCs w:val="24"/>
        </w:rPr>
      </w:pPr>
    </w:p>
    <w:p w:rsidR="00A31D6A" w:rsidRDefault="00A31D6A" w:rsidP="001B225B">
      <w:pPr>
        <w:spacing w:after="0" w:line="480" w:lineRule="auto"/>
        <w:ind w:firstLine="360"/>
        <w:jc w:val="both"/>
        <w:rPr>
          <w:rFonts w:ascii="Arial" w:hAnsi="Arial" w:cs="Arial"/>
          <w:sz w:val="24"/>
          <w:szCs w:val="24"/>
        </w:rPr>
      </w:pPr>
    </w:p>
    <w:p w:rsidR="00A31D6A" w:rsidRPr="000B2DA7" w:rsidRDefault="00A31D6A" w:rsidP="001B225B">
      <w:pPr>
        <w:spacing w:after="0" w:line="480" w:lineRule="auto"/>
        <w:ind w:firstLine="360"/>
        <w:jc w:val="both"/>
        <w:rPr>
          <w:rFonts w:ascii="Arial" w:hAnsi="Arial" w:cs="Arial"/>
          <w:sz w:val="24"/>
          <w:szCs w:val="24"/>
        </w:rPr>
      </w:pPr>
    </w:p>
    <w:p w:rsidR="00E93C7A" w:rsidRPr="000B2DA7" w:rsidRDefault="00062B54" w:rsidP="001B225B">
      <w:pPr>
        <w:pStyle w:val="ListParagraph"/>
        <w:numPr>
          <w:ilvl w:val="0"/>
          <w:numId w:val="2"/>
        </w:numPr>
        <w:spacing w:after="0" w:line="480" w:lineRule="auto"/>
        <w:rPr>
          <w:rFonts w:ascii="Arial" w:hAnsi="Arial" w:cs="Arial"/>
          <w:b/>
          <w:bCs/>
          <w:sz w:val="28"/>
          <w:szCs w:val="28"/>
        </w:rPr>
      </w:pPr>
      <w:r w:rsidRPr="000B2DA7">
        <w:rPr>
          <w:rFonts w:ascii="Arial" w:hAnsi="Arial" w:cs="Arial"/>
          <w:b/>
          <w:bCs/>
          <w:sz w:val="28"/>
          <w:szCs w:val="28"/>
        </w:rPr>
        <w:lastRenderedPageBreak/>
        <w:t>PESTEL analysis</w:t>
      </w:r>
      <w:r w:rsidRPr="000B2DA7">
        <w:rPr>
          <w:rFonts w:ascii="Arial" w:hAnsi="Arial" w:cs="Arial"/>
          <w:b/>
          <w:bCs/>
          <w:sz w:val="28"/>
          <w:szCs w:val="28"/>
        </w:rPr>
        <w:tab/>
      </w:r>
    </w:p>
    <w:p w:rsidR="000706F4" w:rsidRDefault="00E93C7A" w:rsidP="001B225B">
      <w:pPr>
        <w:spacing w:after="0" w:line="480" w:lineRule="auto"/>
        <w:jc w:val="both"/>
        <w:rPr>
          <w:rFonts w:ascii="Arial" w:hAnsi="Arial" w:cs="Arial"/>
          <w:sz w:val="24"/>
          <w:szCs w:val="24"/>
        </w:rPr>
      </w:pPr>
      <w:r w:rsidRPr="000B2DA7">
        <w:rPr>
          <w:rFonts w:ascii="Arial" w:hAnsi="Arial" w:cs="Arial"/>
          <w:sz w:val="24"/>
          <w:szCs w:val="24"/>
        </w:rPr>
        <w:t xml:space="preserve">This helps to identify the potential risk and threats to the change in the Western Union. External factors will </w:t>
      </w:r>
      <w:r w:rsidR="000706F4">
        <w:rPr>
          <w:rFonts w:ascii="Arial" w:hAnsi="Arial" w:cs="Arial"/>
          <w:sz w:val="24"/>
          <w:szCs w:val="24"/>
        </w:rPr>
        <w:t>be considered</w:t>
      </w:r>
      <w:r w:rsidRPr="000B2DA7">
        <w:rPr>
          <w:rFonts w:ascii="Arial" w:hAnsi="Arial" w:cs="Arial"/>
          <w:sz w:val="24"/>
          <w:szCs w:val="24"/>
        </w:rPr>
        <w:t xml:space="preserve"> for this analysis. The company can mitigate the risk when it identifies the risk associated with the change. PESTEL is very effective for change management decisions when applied with </w:t>
      </w:r>
      <w:r w:rsidR="000706F4">
        <w:rPr>
          <w:rFonts w:ascii="Arial" w:hAnsi="Arial" w:cs="Arial"/>
          <w:sz w:val="24"/>
          <w:szCs w:val="24"/>
        </w:rPr>
        <w:t xml:space="preserve">the </w:t>
      </w:r>
      <w:r w:rsidRPr="000B2DA7">
        <w:rPr>
          <w:rFonts w:ascii="Arial" w:hAnsi="Arial" w:cs="Arial"/>
          <w:sz w:val="24"/>
          <w:szCs w:val="24"/>
        </w:rPr>
        <w:t>SWOT</w:t>
      </w:r>
      <w:r w:rsidR="006E68B1" w:rsidRPr="000B2DA7">
        <w:rPr>
          <w:rFonts w:ascii="Arial" w:hAnsi="Arial" w:cs="Arial"/>
          <w:sz w:val="24"/>
          <w:szCs w:val="24"/>
        </w:rPr>
        <w:t xml:space="preserve"> analysis. </w:t>
      </w:r>
    </w:p>
    <w:p w:rsidR="003C76EF" w:rsidRPr="000B2DA7" w:rsidRDefault="006E68B1" w:rsidP="001B225B">
      <w:pPr>
        <w:spacing w:after="0" w:line="480" w:lineRule="auto"/>
        <w:jc w:val="both"/>
        <w:rPr>
          <w:rFonts w:ascii="Arial" w:hAnsi="Arial" w:cs="Arial"/>
          <w:sz w:val="24"/>
          <w:szCs w:val="24"/>
        </w:rPr>
      </w:pPr>
      <w:r w:rsidRPr="000B2DA7">
        <w:rPr>
          <w:rFonts w:ascii="Arial" w:hAnsi="Arial" w:cs="Arial"/>
          <w:sz w:val="24"/>
          <w:szCs w:val="24"/>
        </w:rPr>
        <w:t>PESTEL</w:t>
      </w:r>
      <w:r w:rsidR="00570EB3" w:rsidRPr="000B2DA7">
        <w:rPr>
          <w:rFonts w:ascii="Arial" w:hAnsi="Arial" w:cs="Arial"/>
          <w:sz w:val="24"/>
          <w:szCs w:val="24"/>
        </w:rPr>
        <w:t xml:space="preserve"> is an</w:t>
      </w:r>
      <w:r w:rsidRPr="000B2DA7">
        <w:rPr>
          <w:rFonts w:ascii="Arial" w:hAnsi="Arial" w:cs="Arial"/>
          <w:sz w:val="24"/>
          <w:szCs w:val="24"/>
        </w:rPr>
        <w:t xml:space="preserve"> </w:t>
      </w:r>
      <w:r w:rsidR="00570EB3" w:rsidRPr="000B2DA7">
        <w:rPr>
          <w:rFonts w:ascii="Arial" w:hAnsi="Arial" w:cs="Arial"/>
          <w:sz w:val="24"/>
          <w:szCs w:val="24"/>
        </w:rPr>
        <w:t>acronym</w:t>
      </w:r>
      <w:r w:rsidR="00AB0CAA" w:rsidRPr="000B2DA7">
        <w:rPr>
          <w:rFonts w:ascii="Arial" w:hAnsi="Arial" w:cs="Arial"/>
          <w:sz w:val="24"/>
          <w:szCs w:val="24"/>
        </w:rPr>
        <w:t xml:space="preserve"> </w:t>
      </w:r>
      <w:r w:rsidR="00570EB3" w:rsidRPr="000B2DA7">
        <w:rPr>
          <w:rFonts w:ascii="Arial" w:hAnsi="Arial" w:cs="Arial"/>
          <w:sz w:val="24"/>
          <w:szCs w:val="24"/>
        </w:rPr>
        <w:t>for</w:t>
      </w:r>
      <w:r w:rsidR="00AB0CAA" w:rsidRPr="000B2DA7">
        <w:rPr>
          <w:rFonts w:ascii="Arial" w:hAnsi="Arial" w:cs="Arial"/>
          <w:sz w:val="24"/>
          <w:szCs w:val="24"/>
        </w:rPr>
        <w:t xml:space="preserve"> Political, Environment, Social, Technological, Environmental and Legal</w:t>
      </w:r>
      <w:r w:rsidR="00570EB3" w:rsidRPr="000B2DA7">
        <w:rPr>
          <w:rFonts w:ascii="Arial" w:hAnsi="Arial" w:cs="Arial"/>
          <w:sz w:val="24"/>
          <w:szCs w:val="24"/>
        </w:rPr>
        <w:t xml:space="preserve"> factors.</w:t>
      </w:r>
    </w:p>
    <w:tbl>
      <w:tblPr>
        <w:tblStyle w:val="TableGrid"/>
        <w:tblW w:w="0" w:type="auto"/>
        <w:tblInd w:w="720" w:type="dxa"/>
        <w:tblLook w:val="04A0" w:firstRow="1" w:lastRow="0" w:firstColumn="1" w:lastColumn="0" w:noHBand="0" w:noVBand="1"/>
      </w:tblPr>
      <w:tblGrid>
        <w:gridCol w:w="4155"/>
        <w:gridCol w:w="4185"/>
      </w:tblGrid>
      <w:tr w:rsidR="00133883" w:rsidRPr="000B2DA7" w:rsidTr="00133883">
        <w:tc>
          <w:tcPr>
            <w:tcW w:w="4530" w:type="dxa"/>
            <w:shd w:val="clear" w:color="auto" w:fill="92D050"/>
          </w:tcPr>
          <w:p w:rsidR="00133883" w:rsidRPr="000B2DA7" w:rsidRDefault="00133883" w:rsidP="00133883">
            <w:pPr>
              <w:pStyle w:val="ListParagraph"/>
              <w:spacing w:after="0" w:line="480" w:lineRule="auto"/>
              <w:rPr>
                <w:rFonts w:ascii="Arial" w:hAnsi="Arial" w:cs="Arial"/>
                <w:sz w:val="24"/>
                <w:szCs w:val="24"/>
              </w:rPr>
            </w:pPr>
            <w:r w:rsidRPr="000B2DA7">
              <w:rPr>
                <w:rFonts w:ascii="Arial" w:hAnsi="Arial" w:cs="Arial"/>
                <w:sz w:val="24"/>
                <w:szCs w:val="24"/>
              </w:rPr>
              <w:t xml:space="preserve">Political Factors </w:t>
            </w:r>
          </w:p>
        </w:tc>
        <w:tc>
          <w:tcPr>
            <w:tcW w:w="4530" w:type="dxa"/>
            <w:shd w:val="clear" w:color="auto" w:fill="92D050"/>
          </w:tcPr>
          <w:p w:rsidR="00133883" w:rsidRPr="000B2DA7" w:rsidRDefault="00133883" w:rsidP="00133883">
            <w:pPr>
              <w:ind w:firstLine="720"/>
              <w:rPr>
                <w:rFonts w:ascii="Arial" w:hAnsi="Arial" w:cs="Arial"/>
                <w:sz w:val="24"/>
                <w:szCs w:val="24"/>
              </w:rPr>
            </w:pPr>
            <w:r w:rsidRPr="000B2DA7">
              <w:rPr>
                <w:rFonts w:ascii="Arial" w:hAnsi="Arial" w:cs="Arial"/>
                <w:sz w:val="24"/>
                <w:szCs w:val="24"/>
              </w:rPr>
              <w:t>Economic factors</w:t>
            </w:r>
          </w:p>
        </w:tc>
      </w:tr>
      <w:tr w:rsidR="00133883" w:rsidRPr="000B2DA7" w:rsidTr="00133883">
        <w:tc>
          <w:tcPr>
            <w:tcW w:w="4530" w:type="dxa"/>
          </w:tcPr>
          <w:p w:rsidR="00133883" w:rsidRPr="000B2DA7" w:rsidRDefault="00133883" w:rsidP="00133883">
            <w:pPr>
              <w:rPr>
                <w:rFonts w:ascii="Arial" w:hAnsi="Arial" w:cs="Arial"/>
                <w:sz w:val="24"/>
                <w:szCs w:val="24"/>
              </w:rPr>
            </w:pPr>
            <w:r w:rsidRPr="000B2DA7">
              <w:rPr>
                <w:rFonts w:ascii="Arial" w:hAnsi="Arial" w:cs="Arial"/>
                <w:sz w:val="24"/>
                <w:szCs w:val="24"/>
              </w:rPr>
              <w:t>Political stability and decisions (Exit of EU)</w:t>
            </w:r>
          </w:p>
          <w:p w:rsidR="00133883" w:rsidRPr="000B2DA7" w:rsidRDefault="00133883" w:rsidP="00133883">
            <w:pPr>
              <w:rPr>
                <w:rFonts w:ascii="Arial" w:hAnsi="Arial" w:cs="Arial"/>
                <w:sz w:val="24"/>
                <w:szCs w:val="24"/>
              </w:rPr>
            </w:pPr>
            <w:r w:rsidRPr="000B2DA7">
              <w:rPr>
                <w:rFonts w:ascii="Arial" w:hAnsi="Arial" w:cs="Arial"/>
                <w:sz w:val="24"/>
                <w:szCs w:val="24"/>
              </w:rPr>
              <w:t>Risk of military invasion (Russian –Ukraine)</w:t>
            </w:r>
          </w:p>
          <w:p w:rsidR="00133883" w:rsidRPr="000B2DA7" w:rsidRDefault="00133883" w:rsidP="00133883">
            <w:pPr>
              <w:rPr>
                <w:rFonts w:ascii="Arial" w:hAnsi="Arial" w:cs="Arial"/>
                <w:sz w:val="24"/>
                <w:szCs w:val="24"/>
              </w:rPr>
            </w:pPr>
            <w:r w:rsidRPr="000B2DA7">
              <w:rPr>
                <w:rFonts w:ascii="Arial" w:hAnsi="Arial" w:cs="Arial"/>
                <w:sz w:val="24"/>
                <w:szCs w:val="24"/>
              </w:rPr>
              <w:t>Intellectual property protection laws</w:t>
            </w:r>
          </w:p>
          <w:p w:rsidR="00133883" w:rsidRPr="000B2DA7" w:rsidRDefault="00133883" w:rsidP="00133883">
            <w:pPr>
              <w:rPr>
                <w:rFonts w:ascii="Arial" w:hAnsi="Arial" w:cs="Arial"/>
                <w:sz w:val="24"/>
                <w:szCs w:val="24"/>
              </w:rPr>
            </w:pPr>
            <w:r w:rsidRPr="000B2DA7">
              <w:rPr>
                <w:rFonts w:ascii="Arial" w:hAnsi="Arial" w:cs="Arial"/>
                <w:sz w:val="24"/>
                <w:szCs w:val="24"/>
              </w:rPr>
              <w:t xml:space="preserve">Trade regulations &amp; tariffs related to Financial services </w:t>
            </w:r>
          </w:p>
          <w:p w:rsidR="00133883" w:rsidRPr="000B2DA7" w:rsidRDefault="00133883" w:rsidP="00133883">
            <w:pPr>
              <w:rPr>
                <w:rFonts w:ascii="Arial" w:hAnsi="Arial" w:cs="Arial"/>
                <w:sz w:val="24"/>
                <w:szCs w:val="24"/>
              </w:rPr>
            </w:pPr>
            <w:r w:rsidRPr="000B2DA7">
              <w:rPr>
                <w:rFonts w:ascii="Arial" w:hAnsi="Arial" w:cs="Arial"/>
                <w:sz w:val="24"/>
                <w:szCs w:val="24"/>
              </w:rPr>
              <w:t>Taxation - tax rates and incentives</w:t>
            </w:r>
          </w:p>
          <w:p w:rsidR="00133883" w:rsidRPr="000B2DA7" w:rsidRDefault="00133883" w:rsidP="00AE45A5">
            <w:pPr>
              <w:rPr>
                <w:rFonts w:ascii="Arial" w:hAnsi="Arial" w:cs="Arial"/>
                <w:sz w:val="24"/>
                <w:szCs w:val="24"/>
              </w:rPr>
            </w:pPr>
            <w:r w:rsidRPr="000B2DA7">
              <w:rPr>
                <w:rFonts w:ascii="Arial" w:hAnsi="Arial" w:cs="Arial"/>
                <w:sz w:val="24"/>
                <w:szCs w:val="24"/>
              </w:rPr>
              <w:t>Industrial safety regulations in the Financial sector.</w:t>
            </w:r>
          </w:p>
        </w:tc>
        <w:tc>
          <w:tcPr>
            <w:tcW w:w="4530" w:type="dxa"/>
          </w:tcPr>
          <w:p w:rsidR="00133883" w:rsidRPr="000B2DA7" w:rsidRDefault="00133883" w:rsidP="00133883">
            <w:pPr>
              <w:rPr>
                <w:rFonts w:ascii="Arial" w:hAnsi="Arial" w:cs="Arial"/>
                <w:sz w:val="24"/>
                <w:szCs w:val="24"/>
              </w:rPr>
            </w:pPr>
            <w:r w:rsidRPr="000B2DA7">
              <w:rPr>
                <w:rFonts w:ascii="Arial" w:hAnsi="Arial" w:cs="Arial"/>
                <w:sz w:val="24"/>
                <w:szCs w:val="24"/>
              </w:rPr>
              <w:t>Exchange rates</w:t>
            </w:r>
          </w:p>
          <w:p w:rsidR="00133883" w:rsidRPr="000B2DA7" w:rsidRDefault="00133883" w:rsidP="00133883">
            <w:pPr>
              <w:rPr>
                <w:rFonts w:ascii="Arial" w:hAnsi="Arial" w:cs="Arial"/>
                <w:sz w:val="24"/>
                <w:szCs w:val="24"/>
              </w:rPr>
            </w:pPr>
            <w:r w:rsidRPr="000B2DA7">
              <w:rPr>
                <w:rFonts w:ascii="Arial" w:hAnsi="Arial" w:cs="Arial"/>
                <w:sz w:val="24"/>
                <w:szCs w:val="24"/>
              </w:rPr>
              <w:t>Inflation</w:t>
            </w:r>
          </w:p>
          <w:p w:rsidR="00133883" w:rsidRPr="000B2DA7" w:rsidRDefault="00133883" w:rsidP="00133883">
            <w:pPr>
              <w:rPr>
                <w:rFonts w:ascii="Arial" w:hAnsi="Arial" w:cs="Arial"/>
                <w:sz w:val="24"/>
                <w:szCs w:val="24"/>
              </w:rPr>
            </w:pPr>
            <w:r w:rsidRPr="000B2DA7">
              <w:rPr>
                <w:rFonts w:ascii="Arial" w:hAnsi="Arial" w:cs="Arial"/>
                <w:sz w:val="24"/>
                <w:szCs w:val="24"/>
              </w:rPr>
              <w:t>Discretionary Income</w:t>
            </w:r>
          </w:p>
          <w:p w:rsidR="00133883" w:rsidRPr="000B2DA7" w:rsidRDefault="00133883" w:rsidP="00133883">
            <w:pPr>
              <w:rPr>
                <w:rFonts w:ascii="Arial" w:hAnsi="Arial" w:cs="Arial"/>
                <w:sz w:val="24"/>
                <w:szCs w:val="24"/>
              </w:rPr>
            </w:pPr>
            <w:r w:rsidRPr="000B2DA7">
              <w:rPr>
                <w:rFonts w:ascii="Arial" w:hAnsi="Arial" w:cs="Arial"/>
                <w:sz w:val="24"/>
                <w:szCs w:val="24"/>
              </w:rPr>
              <w:t>Economic Growth rate</w:t>
            </w:r>
          </w:p>
          <w:p w:rsidR="00133883" w:rsidRPr="000B2DA7" w:rsidRDefault="00133883" w:rsidP="00133883">
            <w:pPr>
              <w:rPr>
                <w:rFonts w:ascii="Arial" w:hAnsi="Arial" w:cs="Arial"/>
                <w:sz w:val="24"/>
                <w:szCs w:val="24"/>
              </w:rPr>
            </w:pPr>
            <w:r w:rsidRPr="000B2DA7">
              <w:rPr>
                <w:rFonts w:ascii="Arial" w:hAnsi="Arial" w:cs="Arial"/>
                <w:sz w:val="24"/>
                <w:szCs w:val="24"/>
              </w:rPr>
              <w:t>The efficiency of the financial market</w:t>
            </w:r>
          </w:p>
          <w:p w:rsidR="00133883" w:rsidRPr="000B2DA7" w:rsidRDefault="00133883" w:rsidP="00E93C7A">
            <w:pPr>
              <w:pStyle w:val="ListParagraph"/>
              <w:spacing w:after="0" w:line="480" w:lineRule="auto"/>
              <w:ind w:left="0"/>
              <w:rPr>
                <w:rFonts w:ascii="Arial" w:hAnsi="Arial" w:cs="Arial"/>
                <w:sz w:val="24"/>
                <w:szCs w:val="24"/>
              </w:rPr>
            </w:pPr>
          </w:p>
        </w:tc>
      </w:tr>
      <w:tr w:rsidR="00133883" w:rsidRPr="000B2DA7" w:rsidTr="00AE45A5">
        <w:tc>
          <w:tcPr>
            <w:tcW w:w="4530" w:type="dxa"/>
            <w:shd w:val="clear" w:color="auto" w:fill="92D050"/>
          </w:tcPr>
          <w:p w:rsidR="00133883" w:rsidRPr="000B2DA7" w:rsidRDefault="00133883" w:rsidP="00133883">
            <w:pPr>
              <w:rPr>
                <w:rFonts w:ascii="Arial" w:hAnsi="Arial" w:cs="Arial"/>
                <w:sz w:val="24"/>
                <w:szCs w:val="24"/>
              </w:rPr>
            </w:pPr>
            <w:r w:rsidRPr="000B2DA7">
              <w:rPr>
                <w:rFonts w:ascii="Arial" w:hAnsi="Arial" w:cs="Arial"/>
                <w:sz w:val="24"/>
                <w:szCs w:val="24"/>
              </w:rPr>
              <w:t>Social Factors</w:t>
            </w:r>
          </w:p>
        </w:tc>
        <w:tc>
          <w:tcPr>
            <w:tcW w:w="4530" w:type="dxa"/>
            <w:shd w:val="clear" w:color="auto" w:fill="92D050"/>
          </w:tcPr>
          <w:p w:rsidR="00133883" w:rsidRPr="000B2DA7" w:rsidRDefault="00133883" w:rsidP="00133883">
            <w:pPr>
              <w:rPr>
                <w:rFonts w:ascii="Arial" w:hAnsi="Arial" w:cs="Arial"/>
                <w:sz w:val="24"/>
                <w:szCs w:val="24"/>
              </w:rPr>
            </w:pPr>
            <w:r w:rsidRPr="000B2DA7">
              <w:rPr>
                <w:rFonts w:ascii="Arial" w:hAnsi="Arial" w:cs="Arial"/>
                <w:sz w:val="24"/>
                <w:szCs w:val="24"/>
              </w:rPr>
              <w:t>Technolog</w:t>
            </w:r>
            <w:r w:rsidR="00AE45A5" w:rsidRPr="000B2DA7">
              <w:rPr>
                <w:rFonts w:ascii="Arial" w:hAnsi="Arial" w:cs="Arial"/>
                <w:sz w:val="24"/>
                <w:szCs w:val="24"/>
              </w:rPr>
              <w:t>ical</w:t>
            </w:r>
            <w:r w:rsidRPr="000B2DA7">
              <w:rPr>
                <w:rFonts w:ascii="Arial" w:hAnsi="Arial" w:cs="Arial"/>
                <w:sz w:val="24"/>
                <w:szCs w:val="24"/>
              </w:rPr>
              <w:t xml:space="preserve"> Factors</w:t>
            </w:r>
          </w:p>
        </w:tc>
      </w:tr>
      <w:tr w:rsidR="00133883" w:rsidRPr="000B2DA7" w:rsidTr="00133883">
        <w:tc>
          <w:tcPr>
            <w:tcW w:w="4530" w:type="dxa"/>
          </w:tcPr>
          <w:p w:rsidR="00133883" w:rsidRPr="000B2DA7" w:rsidRDefault="00133883" w:rsidP="00133883">
            <w:pPr>
              <w:rPr>
                <w:rFonts w:ascii="Arial" w:hAnsi="Arial" w:cs="Arial"/>
                <w:sz w:val="24"/>
                <w:szCs w:val="24"/>
              </w:rPr>
            </w:pPr>
            <w:r w:rsidRPr="000B2DA7">
              <w:rPr>
                <w:rFonts w:ascii="Arial" w:hAnsi="Arial" w:cs="Arial"/>
                <w:sz w:val="24"/>
                <w:szCs w:val="24"/>
              </w:rPr>
              <w:t>Culture</w:t>
            </w:r>
          </w:p>
          <w:p w:rsidR="00133883" w:rsidRPr="000B2DA7" w:rsidRDefault="00133883" w:rsidP="00133883">
            <w:pPr>
              <w:rPr>
                <w:rFonts w:ascii="Arial" w:hAnsi="Arial" w:cs="Arial"/>
                <w:sz w:val="24"/>
                <w:szCs w:val="24"/>
              </w:rPr>
            </w:pPr>
            <w:r w:rsidRPr="000B2DA7">
              <w:rPr>
                <w:rFonts w:ascii="Arial" w:hAnsi="Arial" w:cs="Arial"/>
                <w:sz w:val="24"/>
                <w:szCs w:val="24"/>
              </w:rPr>
              <w:t>Attitudes</w:t>
            </w:r>
          </w:p>
          <w:p w:rsidR="00133883" w:rsidRPr="000B2DA7" w:rsidRDefault="00133883" w:rsidP="00133883">
            <w:pPr>
              <w:rPr>
                <w:rFonts w:ascii="Arial" w:hAnsi="Arial" w:cs="Arial"/>
                <w:sz w:val="24"/>
                <w:szCs w:val="24"/>
              </w:rPr>
            </w:pPr>
            <w:r w:rsidRPr="000B2DA7">
              <w:rPr>
                <w:rFonts w:ascii="Arial" w:hAnsi="Arial" w:cs="Arial"/>
                <w:sz w:val="24"/>
                <w:szCs w:val="24"/>
              </w:rPr>
              <w:t>Education level of the people</w:t>
            </w:r>
          </w:p>
          <w:p w:rsidR="00AE45A5" w:rsidRPr="000B2DA7" w:rsidRDefault="00AE45A5" w:rsidP="00133883">
            <w:pPr>
              <w:rPr>
                <w:rFonts w:ascii="Arial" w:hAnsi="Arial" w:cs="Arial"/>
                <w:sz w:val="24"/>
                <w:szCs w:val="24"/>
              </w:rPr>
            </w:pPr>
            <w:r w:rsidRPr="000B2DA7">
              <w:rPr>
                <w:rFonts w:ascii="Arial" w:hAnsi="Arial" w:cs="Arial"/>
                <w:sz w:val="24"/>
                <w:szCs w:val="24"/>
              </w:rPr>
              <w:t>Leisure interest</w:t>
            </w:r>
          </w:p>
        </w:tc>
        <w:tc>
          <w:tcPr>
            <w:tcW w:w="4530" w:type="dxa"/>
          </w:tcPr>
          <w:p w:rsidR="00133883" w:rsidRPr="000B2DA7" w:rsidRDefault="00AE45A5" w:rsidP="00E93C7A">
            <w:pPr>
              <w:pStyle w:val="ListParagraph"/>
              <w:spacing w:after="0" w:line="480" w:lineRule="auto"/>
              <w:ind w:left="0"/>
              <w:rPr>
                <w:rFonts w:ascii="Arial" w:hAnsi="Arial" w:cs="Arial"/>
                <w:sz w:val="24"/>
                <w:szCs w:val="24"/>
              </w:rPr>
            </w:pPr>
            <w:r w:rsidRPr="000B2DA7">
              <w:rPr>
                <w:rFonts w:ascii="Arial" w:hAnsi="Arial" w:cs="Arial"/>
                <w:sz w:val="24"/>
                <w:szCs w:val="24"/>
              </w:rPr>
              <w:t>Tech development of competitors</w:t>
            </w:r>
          </w:p>
          <w:p w:rsidR="00AE45A5" w:rsidRPr="000B2DA7" w:rsidRDefault="00AE45A5" w:rsidP="00E93C7A">
            <w:pPr>
              <w:pStyle w:val="ListParagraph"/>
              <w:spacing w:after="0" w:line="480" w:lineRule="auto"/>
              <w:ind w:left="0"/>
              <w:rPr>
                <w:rFonts w:ascii="Arial" w:hAnsi="Arial" w:cs="Arial"/>
                <w:sz w:val="24"/>
                <w:szCs w:val="24"/>
              </w:rPr>
            </w:pPr>
            <w:r w:rsidRPr="000B2DA7">
              <w:rPr>
                <w:rFonts w:ascii="Arial" w:hAnsi="Arial" w:cs="Arial"/>
                <w:sz w:val="24"/>
                <w:szCs w:val="24"/>
              </w:rPr>
              <w:t>Rate of technolog</w:t>
            </w:r>
            <w:r w:rsidR="000706F4">
              <w:rPr>
                <w:rFonts w:ascii="Arial" w:hAnsi="Arial" w:cs="Arial"/>
                <w:sz w:val="24"/>
                <w:szCs w:val="24"/>
              </w:rPr>
              <w:t>ical</w:t>
            </w:r>
            <w:r w:rsidRPr="000B2DA7">
              <w:rPr>
                <w:rFonts w:ascii="Arial" w:hAnsi="Arial" w:cs="Arial"/>
                <w:sz w:val="24"/>
                <w:szCs w:val="24"/>
              </w:rPr>
              <w:t xml:space="preserve"> changes</w:t>
            </w:r>
          </w:p>
          <w:p w:rsidR="00AE45A5" w:rsidRPr="000B2DA7" w:rsidRDefault="00AE45A5" w:rsidP="00AE45A5">
            <w:pPr>
              <w:pStyle w:val="ListParagraph"/>
              <w:spacing w:after="0" w:line="480" w:lineRule="auto"/>
              <w:ind w:left="0"/>
              <w:rPr>
                <w:rFonts w:ascii="Arial" w:hAnsi="Arial" w:cs="Arial"/>
                <w:sz w:val="24"/>
                <w:szCs w:val="24"/>
              </w:rPr>
            </w:pPr>
            <w:r w:rsidRPr="000B2DA7">
              <w:rPr>
                <w:rFonts w:ascii="Arial" w:hAnsi="Arial" w:cs="Arial"/>
                <w:sz w:val="24"/>
                <w:szCs w:val="24"/>
              </w:rPr>
              <w:t>Technology’s Impact on services provided.</w:t>
            </w:r>
          </w:p>
        </w:tc>
      </w:tr>
      <w:tr w:rsidR="00133883" w:rsidRPr="000B2DA7" w:rsidTr="00AE45A5">
        <w:tc>
          <w:tcPr>
            <w:tcW w:w="4530" w:type="dxa"/>
            <w:shd w:val="clear" w:color="auto" w:fill="92D050"/>
          </w:tcPr>
          <w:p w:rsidR="00133883" w:rsidRPr="000B2DA7" w:rsidRDefault="00133883" w:rsidP="00E93C7A">
            <w:pPr>
              <w:pStyle w:val="ListParagraph"/>
              <w:spacing w:after="0" w:line="480" w:lineRule="auto"/>
              <w:ind w:left="0"/>
              <w:rPr>
                <w:rFonts w:ascii="Arial" w:hAnsi="Arial" w:cs="Arial"/>
                <w:sz w:val="24"/>
                <w:szCs w:val="24"/>
              </w:rPr>
            </w:pPr>
            <w:r w:rsidRPr="000B2DA7">
              <w:rPr>
                <w:rFonts w:ascii="Arial" w:hAnsi="Arial" w:cs="Arial"/>
                <w:sz w:val="24"/>
                <w:szCs w:val="24"/>
              </w:rPr>
              <w:t>Environmental factors</w:t>
            </w:r>
          </w:p>
        </w:tc>
        <w:tc>
          <w:tcPr>
            <w:tcW w:w="4530" w:type="dxa"/>
            <w:shd w:val="clear" w:color="auto" w:fill="92D050"/>
          </w:tcPr>
          <w:p w:rsidR="00133883" w:rsidRPr="000B2DA7" w:rsidRDefault="00133883" w:rsidP="00E93C7A">
            <w:pPr>
              <w:pStyle w:val="ListParagraph"/>
              <w:spacing w:after="0" w:line="480" w:lineRule="auto"/>
              <w:ind w:left="0"/>
              <w:rPr>
                <w:rFonts w:ascii="Arial" w:hAnsi="Arial" w:cs="Arial"/>
                <w:sz w:val="24"/>
                <w:szCs w:val="24"/>
              </w:rPr>
            </w:pPr>
            <w:r w:rsidRPr="000B2DA7">
              <w:rPr>
                <w:rFonts w:ascii="Arial" w:hAnsi="Arial" w:cs="Arial"/>
                <w:sz w:val="24"/>
                <w:szCs w:val="24"/>
              </w:rPr>
              <w:t>Legal factors</w:t>
            </w:r>
          </w:p>
        </w:tc>
      </w:tr>
      <w:tr w:rsidR="00AE45A5" w:rsidRPr="000B2DA7" w:rsidTr="00133883">
        <w:tc>
          <w:tcPr>
            <w:tcW w:w="4530" w:type="dxa"/>
          </w:tcPr>
          <w:p w:rsidR="00AE45A5" w:rsidRPr="000B2DA7" w:rsidRDefault="00D56D04" w:rsidP="00E93C7A">
            <w:pPr>
              <w:pStyle w:val="ListParagraph"/>
              <w:spacing w:after="0" w:line="480" w:lineRule="auto"/>
              <w:ind w:left="0"/>
              <w:rPr>
                <w:rFonts w:ascii="Arial" w:hAnsi="Arial" w:cs="Arial"/>
                <w:sz w:val="24"/>
                <w:szCs w:val="24"/>
              </w:rPr>
            </w:pPr>
            <w:r w:rsidRPr="000B2DA7">
              <w:rPr>
                <w:rFonts w:ascii="Arial" w:hAnsi="Arial" w:cs="Arial"/>
                <w:sz w:val="24"/>
                <w:szCs w:val="24"/>
              </w:rPr>
              <w:t>Weather</w:t>
            </w:r>
          </w:p>
          <w:p w:rsidR="00D56D04" w:rsidRPr="000B2DA7" w:rsidRDefault="00D56D04" w:rsidP="00E93C7A">
            <w:pPr>
              <w:pStyle w:val="ListParagraph"/>
              <w:spacing w:after="0" w:line="480" w:lineRule="auto"/>
              <w:ind w:left="0"/>
              <w:rPr>
                <w:rFonts w:ascii="Arial" w:hAnsi="Arial" w:cs="Arial"/>
                <w:sz w:val="24"/>
                <w:szCs w:val="24"/>
              </w:rPr>
            </w:pPr>
            <w:r w:rsidRPr="000B2DA7">
              <w:rPr>
                <w:rFonts w:ascii="Arial" w:hAnsi="Arial" w:cs="Arial"/>
                <w:sz w:val="24"/>
                <w:szCs w:val="24"/>
              </w:rPr>
              <w:t>Climate change</w:t>
            </w:r>
          </w:p>
        </w:tc>
        <w:tc>
          <w:tcPr>
            <w:tcW w:w="4530" w:type="dxa"/>
          </w:tcPr>
          <w:p w:rsidR="003D3042" w:rsidRDefault="00D56D04" w:rsidP="00E93C7A">
            <w:pPr>
              <w:pStyle w:val="ListParagraph"/>
              <w:spacing w:after="0" w:line="480" w:lineRule="auto"/>
              <w:ind w:left="0"/>
              <w:rPr>
                <w:rFonts w:ascii="Arial" w:hAnsi="Arial" w:cs="Arial"/>
                <w:sz w:val="24"/>
                <w:szCs w:val="24"/>
              </w:rPr>
            </w:pPr>
            <w:r w:rsidRPr="000B2DA7">
              <w:rPr>
                <w:rFonts w:ascii="Arial" w:hAnsi="Arial" w:cs="Arial"/>
                <w:sz w:val="24"/>
                <w:szCs w:val="24"/>
              </w:rPr>
              <w:t>Consumer protection and</w:t>
            </w:r>
            <w:r w:rsidR="003D3042">
              <w:rPr>
                <w:rFonts w:ascii="Arial" w:hAnsi="Arial" w:cs="Arial"/>
                <w:sz w:val="24"/>
                <w:szCs w:val="24"/>
              </w:rPr>
              <w:t xml:space="preserve"> </w:t>
            </w:r>
          </w:p>
          <w:p w:rsidR="00AE45A5" w:rsidRPr="000B2DA7" w:rsidRDefault="00D56D04" w:rsidP="00E93C7A">
            <w:pPr>
              <w:pStyle w:val="ListParagraph"/>
              <w:spacing w:after="0" w:line="480" w:lineRule="auto"/>
              <w:ind w:left="0"/>
              <w:rPr>
                <w:rFonts w:ascii="Arial" w:hAnsi="Arial" w:cs="Arial"/>
                <w:sz w:val="24"/>
                <w:szCs w:val="24"/>
              </w:rPr>
            </w:pPr>
            <w:r w:rsidRPr="000B2DA7">
              <w:rPr>
                <w:rFonts w:ascii="Arial" w:hAnsi="Arial" w:cs="Arial"/>
                <w:sz w:val="24"/>
                <w:szCs w:val="24"/>
              </w:rPr>
              <w:t xml:space="preserve"> e-commerce laws</w:t>
            </w:r>
          </w:p>
          <w:p w:rsidR="00D56D04" w:rsidRPr="000B2DA7" w:rsidRDefault="00D56D04" w:rsidP="00E93C7A">
            <w:pPr>
              <w:pStyle w:val="ListParagraph"/>
              <w:spacing w:after="0" w:line="480" w:lineRule="auto"/>
              <w:ind w:left="0"/>
              <w:rPr>
                <w:rFonts w:ascii="Arial" w:hAnsi="Arial" w:cs="Arial"/>
                <w:sz w:val="24"/>
                <w:szCs w:val="24"/>
              </w:rPr>
            </w:pPr>
            <w:r w:rsidRPr="000B2DA7">
              <w:rPr>
                <w:rFonts w:ascii="Arial" w:hAnsi="Arial" w:cs="Arial"/>
                <w:sz w:val="24"/>
                <w:szCs w:val="24"/>
              </w:rPr>
              <w:t>Discrimination laws</w:t>
            </w:r>
          </w:p>
        </w:tc>
      </w:tr>
    </w:tbl>
    <w:p w:rsidR="000A22E1" w:rsidRDefault="000A22E1" w:rsidP="000A22E1">
      <w:pPr>
        <w:pStyle w:val="ListParagraph"/>
        <w:spacing w:after="0" w:line="480" w:lineRule="auto"/>
        <w:rPr>
          <w:rFonts w:ascii="Arial" w:hAnsi="Arial" w:cs="Arial"/>
          <w:b/>
          <w:bCs/>
          <w:color w:val="000000"/>
          <w:sz w:val="28"/>
          <w:szCs w:val="28"/>
          <w:lang w:eastAsia="en-GB"/>
        </w:rPr>
      </w:pPr>
    </w:p>
    <w:p w:rsidR="000A22E1" w:rsidRDefault="000A22E1" w:rsidP="000A22E1">
      <w:pPr>
        <w:spacing w:after="0" w:line="480" w:lineRule="auto"/>
        <w:rPr>
          <w:rFonts w:ascii="Arial" w:hAnsi="Arial" w:cs="Arial"/>
          <w:color w:val="000000"/>
          <w:sz w:val="24"/>
          <w:szCs w:val="24"/>
          <w:lang w:eastAsia="en-GB"/>
        </w:rPr>
      </w:pPr>
      <w:r w:rsidRPr="000A22E1">
        <w:rPr>
          <w:rFonts w:ascii="Arial" w:hAnsi="Arial" w:cs="Arial"/>
          <w:color w:val="000000"/>
          <w:sz w:val="24"/>
          <w:szCs w:val="24"/>
          <w:lang w:eastAsia="en-GB"/>
        </w:rPr>
        <w:t xml:space="preserve">Change management is a </w:t>
      </w:r>
      <w:r>
        <w:rPr>
          <w:rFonts w:ascii="Arial" w:hAnsi="Arial" w:cs="Arial"/>
          <w:color w:val="000000"/>
          <w:sz w:val="24"/>
          <w:szCs w:val="24"/>
          <w:lang w:eastAsia="en-GB"/>
        </w:rPr>
        <w:t xml:space="preserve">process that </w:t>
      </w:r>
      <w:r w:rsidRPr="000A22E1">
        <w:rPr>
          <w:rFonts w:ascii="Arial" w:hAnsi="Arial" w:cs="Arial"/>
          <w:color w:val="000000"/>
          <w:sz w:val="24"/>
          <w:szCs w:val="24"/>
          <w:lang w:eastAsia="en-GB"/>
        </w:rPr>
        <w:t>continuou</w:t>
      </w:r>
      <w:r>
        <w:rPr>
          <w:rFonts w:ascii="Arial" w:hAnsi="Arial" w:cs="Arial"/>
          <w:color w:val="000000"/>
          <w:sz w:val="24"/>
          <w:szCs w:val="24"/>
          <w:lang w:eastAsia="en-GB"/>
        </w:rPr>
        <w:t>sly changes the company’s direction, structure and capabilities depending on the internal and external environments.</w:t>
      </w:r>
    </w:p>
    <w:p w:rsidR="003C76EF" w:rsidRPr="000A22E1" w:rsidRDefault="003C76EF" w:rsidP="000A22E1">
      <w:pPr>
        <w:spacing w:after="0" w:line="480" w:lineRule="auto"/>
        <w:rPr>
          <w:rFonts w:ascii="Arial" w:hAnsi="Arial" w:cs="Arial"/>
          <w:color w:val="000000"/>
          <w:sz w:val="24"/>
          <w:szCs w:val="24"/>
          <w:lang w:eastAsia="en-GB"/>
        </w:rPr>
      </w:pPr>
    </w:p>
    <w:p w:rsidR="00062B54" w:rsidRDefault="00622DBB" w:rsidP="001B225B">
      <w:pPr>
        <w:pStyle w:val="ListParagraph"/>
        <w:numPr>
          <w:ilvl w:val="0"/>
          <w:numId w:val="2"/>
        </w:numPr>
        <w:spacing w:after="0" w:line="480" w:lineRule="auto"/>
        <w:rPr>
          <w:rFonts w:ascii="Arial" w:hAnsi="Arial" w:cs="Arial"/>
          <w:b/>
          <w:bCs/>
          <w:color w:val="000000"/>
          <w:sz w:val="28"/>
          <w:szCs w:val="28"/>
          <w:lang w:eastAsia="en-GB"/>
        </w:rPr>
      </w:pPr>
      <w:r w:rsidRPr="000B2DA7">
        <w:rPr>
          <w:rFonts w:ascii="Arial" w:hAnsi="Arial" w:cs="Arial"/>
          <w:b/>
          <w:bCs/>
          <w:sz w:val="28"/>
          <w:szCs w:val="28"/>
        </w:rPr>
        <w:t>A</w:t>
      </w:r>
      <w:r w:rsidR="00062B54" w:rsidRPr="000B2DA7">
        <w:rPr>
          <w:rFonts w:ascii="Arial" w:hAnsi="Arial" w:cs="Arial"/>
          <w:b/>
          <w:bCs/>
          <w:color w:val="000000"/>
          <w:sz w:val="28"/>
          <w:szCs w:val="28"/>
          <w:lang w:eastAsia="en-GB"/>
        </w:rPr>
        <w:t>pplication of Lewin’s Theory</w:t>
      </w:r>
      <w:r w:rsidR="00062B54" w:rsidRPr="000B2DA7">
        <w:rPr>
          <w:rFonts w:ascii="Arial" w:hAnsi="Arial" w:cs="Arial"/>
          <w:b/>
          <w:bCs/>
          <w:color w:val="000000"/>
          <w:sz w:val="28"/>
          <w:szCs w:val="28"/>
          <w:lang w:eastAsia="en-GB"/>
        </w:rPr>
        <w:tab/>
      </w:r>
    </w:p>
    <w:p w:rsidR="003C76EF" w:rsidRDefault="003C76EF" w:rsidP="00014EAB">
      <w:pPr>
        <w:spacing w:line="480" w:lineRule="auto"/>
        <w:jc w:val="both"/>
        <w:rPr>
          <w:rFonts w:ascii="Arial" w:hAnsi="Arial" w:cs="Arial"/>
          <w:color w:val="000000"/>
          <w:sz w:val="24"/>
          <w:szCs w:val="24"/>
          <w:lang w:val="en-US" w:eastAsia="en-GB"/>
        </w:rPr>
      </w:pPr>
    </w:p>
    <w:p w:rsidR="00AD7CBF" w:rsidRPr="000B2DA7" w:rsidRDefault="003C76EF" w:rsidP="00014EAB">
      <w:pPr>
        <w:spacing w:line="480" w:lineRule="auto"/>
        <w:jc w:val="both"/>
        <w:rPr>
          <w:rFonts w:ascii="Arial" w:hAnsi="Arial" w:cs="Arial"/>
          <w:color w:val="000000"/>
          <w:sz w:val="24"/>
          <w:szCs w:val="24"/>
          <w:lang w:eastAsia="en-GB"/>
        </w:rPr>
      </w:pPr>
      <w:r>
        <w:rPr>
          <w:rFonts w:ascii="Arial" w:hAnsi="Arial" w:cs="Arial"/>
          <w:color w:val="000000"/>
          <w:sz w:val="24"/>
          <w:szCs w:val="24"/>
          <w:lang w:val="en-US" w:eastAsia="en-GB"/>
        </w:rPr>
        <w:t>L</w:t>
      </w:r>
      <w:r w:rsidR="00535D98" w:rsidRPr="000B2DA7">
        <w:rPr>
          <w:rFonts w:ascii="Arial" w:hAnsi="Arial" w:cs="Arial"/>
          <w:color w:val="000000"/>
          <w:sz w:val="24"/>
          <w:szCs w:val="24"/>
          <w:lang w:val="en-US" w:eastAsia="en-GB"/>
        </w:rPr>
        <w:t>ewin believed a successful change project involved three steps</w:t>
      </w:r>
      <w:r w:rsidR="00AD7CBF" w:rsidRPr="000B2DA7">
        <w:rPr>
          <w:rFonts w:ascii="Arial" w:hAnsi="Arial" w:cs="Arial"/>
          <w:color w:val="000000"/>
          <w:sz w:val="24"/>
          <w:szCs w:val="24"/>
          <w:lang w:val="en-US" w:eastAsia="en-GB"/>
        </w:rPr>
        <w:t xml:space="preserve"> which are Unfreezing, Changing, and Freezing (Burnes,2004).</w:t>
      </w:r>
      <w:r w:rsidR="00014EAB">
        <w:rPr>
          <w:rFonts w:ascii="Arial" w:hAnsi="Arial" w:cs="Arial"/>
          <w:color w:val="000000"/>
          <w:sz w:val="24"/>
          <w:szCs w:val="24"/>
          <w:lang w:val="en-US" w:eastAsia="en-GB"/>
        </w:rPr>
        <w:t xml:space="preserve"> In this model</w:t>
      </w:r>
      <w:r w:rsidR="003D3042">
        <w:rPr>
          <w:rFonts w:ascii="Arial" w:hAnsi="Arial" w:cs="Arial"/>
          <w:color w:val="000000"/>
          <w:sz w:val="24"/>
          <w:szCs w:val="24"/>
          <w:lang w:val="en-US" w:eastAsia="en-GB"/>
        </w:rPr>
        <w:t>,</w:t>
      </w:r>
      <w:r w:rsidR="00014EAB">
        <w:rPr>
          <w:rFonts w:ascii="Arial" w:hAnsi="Arial" w:cs="Arial"/>
          <w:color w:val="000000"/>
          <w:sz w:val="24"/>
          <w:szCs w:val="24"/>
          <w:lang w:val="en-US" w:eastAsia="en-GB"/>
        </w:rPr>
        <w:t xml:space="preserve"> Lewin bypasses the employee’s feelings, attitudes and past experiences</w:t>
      </w:r>
      <w:r w:rsidR="00014EAB" w:rsidRPr="00014EAB">
        <w:rPr>
          <w:rFonts w:ascii="Arial" w:hAnsi="Arial" w:cs="Arial"/>
          <w:color w:val="222222"/>
          <w:sz w:val="24"/>
          <w:szCs w:val="24"/>
          <w:shd w:val="clear" w:color="auto" w:fill="FFFFFF"/>
        </w:rPr>
        <w:t xml:space="preserve"> </w:t>
      </w:r>
      <w:r w:rsidR="00014EAB">
        <w:rPr>
          <w:rFonts w:ascii="Arial" w:hAnsi="Arial" w:cs="Arial"/>
          <w:color w:val="222222"/>
          <w:sz w:val="24"/>
          <w:szCs w:val="24"/>
          <w:shd w:val="clear" w:color="auto" w:fill="FFFFFF"/>
        </w:rPr>
        <w:t xml:space="preserve">(Kritsonis, </w:t>
      </w:r>
      <w:r w:rsidR="00014EAB" w:rsidRPr="00FC1A9B">
        <w:rPr>
          <w:rFonts w:ascii="Arial" w:hAnsi="Arial" w:cs="Arial"/>
          <w:color w:val="222222"/>
          <w:sz w:val="24"/>
          <w:szCs w:val="24"/>
          <w:shd w:val="clear" w:color="auto" w:fill="FFFFFF"/>
        </w:rPr>
        <w:t>2005).</w:t>
      </w:r>
    </w:p>
    <w:p w:rsidR="00C21558" w:rsidRPr="000B2DA7" w:rsidRDefault="008256D0" w:rsidP="001B225B">
      <w:pPr>
        <w:pStyle w:val="ListParagraph"/>
        <w:numPr>
          <w:ilvl w:val="0"/>
          <w:numId w:val="58"/>
        </w:numPr>
        <w:spacing w:line="480" w:lineRule="auto"/>
        <w:jc w:val="both"/>
        <w:rPr>
          <w:rFonts w:ascii="Arial" w:hAnsi="Arial" w:cs="Arial"/>
          <w:color w:val="000000"/>
          <w:sz w:val="24"/>
          <w:szCs w:val="24"/>
          <w:lang w:val="en-US" w:eastAsia="en-GB"/>
        </w:rPr>
      </w:pPr>
      <w:r w:rsidRPr="000B2DA7">
        <w:rPr>
          <w:rFonts w:ascii="Arial" w:hAnsi="Arial" w:cs="Arial"/>
          <w:color w:val="000000"/>
          <w:sz w:val="24"/>
          <w:szCs w:val="24"/>
          <w:lang w:val="en-US" w:eastAsia="en-GB"/>
        </w:rPr>
        <w:t xml:space="preserve">Unfreezing: </w:t>
      </w:r>
    </w:p>
    <w:p w:rsidR="009364D2" w:rsidRPr="000B2DA7" w:rsidRDefault="00C21558" w:rsidP="001B225B">
      <w:pPr>
        <w:spacing w:line="480" w:lineRule="auto"/>
        <w:jc w:val="both"/>
        <w:rPr>
          <w:rFonts w:ascii="Arial" w:hAnsi="Arial" w:cs="Arial"/>
          <w:color w:val="000000"/>
          <w:sz w:val="24"/>
          <w:szCs w:val="24"/>
          <w:lang w:eastAsia="en-GB"/>
        </w:rPr>
      </w:pPr>
      <w:r w:rsidRPr="000B2DA7">
        <w:rPr>
          <w:rFonts w:ascii="Arial" w:hAnsi="Arial" w:cs="Arial"/>
          <w:sz w:val="24"/>
          <w:szCs w:val="24"/>
        </w:rPr>
        <w:t xml:space="preserve">This involves </w:t>
      </w:r>
      <w:r w:rsidR="00AD7CBF" w:rsidRPr="000B2DA7">
        <w:rPr>
          <w:rFonts w:ascii="Arial" w:hAnsi="Arial" w:cs="Arial"/>
          <w:sz w:val="24"/>
          <w:szCs w:val="24"/>
        </w:rPr>
        <w:t xml:space="preserve">processing fresh facts that </w:t>
      </w:r>
      <w:r w:rsidR="00485FDD" w:rsidRPr="000B2DA7">
        <w:rPr>
          <w:rFonts w:ascii="Arial" w:hAnsi="Arial" w:cs="Arial"/>
          <w:sz w:val="24"/>
          <w:szCs w:val="24"/>
        </w:rPr>
        <w:t>highlight</w:t>
      </w:r>
      <w:r w:rsidR="00AD7CBF" w:rsidRPr="000B2DA7">
        <w:rPr>
          <w:rFonts w:ascii="Arial" w:hAnsi="Arial" w:cs="Arial"/>
          <w:sz w:val="24"/>
          <w:szCs w:val="24"/>
        </w:rPr>
        <w:t xml:space="preserve"> the shortcomings of the current situation and </w:t>
      </w:r>
      <w:r w:rsidR="00A46C6A" w:rsidRPr="000B2DA7">
        <w:rPr>
          <w:rFonts w:ascii="Arial" w:hAnsi="Arial" w:cs="Arial"/>
          <w:sz w:val="24"/>
          <w:szCs w:val="24"/>
        </w:rPr>
        <w:t>prompt</w:t>
      </w:r>
      <w:r w:rsidR="00826E64" w:rsidRPr="000B2DA7">
        <w:rPr>
          <w:rFonts w:ascii="Arial" w:hAnsi="Arial" w:cs="Arial"/>
          <w:sz w:val="24"/>
          <w:szCs w:val="24"/>
        </w:rPr>
        <w:t xml:space="preserve"> change </w:t>
      </w:r>
      <w:r w:rsidR="00485FDD" w:rsidRPr="000B2DA7">
        <w:rPr>
          <w:rFonts w:ascii="Arial" w:hAnsi="Arial" w:cs="Arial"/>
          <w:sz w:val="24"/>
          <w:szCs w:val="24"/>
        </w:rPr>
        <w:t xml:space="preserve">that </w:t>
      </w:r>
      <w:r w:rsidR="00826E64" w:rsidRPr="000B2DA7">
        <w:rPr>
          <w:rFonts w:ascii="Arial" w:hAnsi="Arial" w:cs="Arial"/>
          <w:sz w:val="24"/>
          <w:szCs w:val="24"/>
        </w:rPr>
        <w:t>is required for this situation (Orunbon, 2022).</w:t>
      </w:r>
      <w:r w:rsidR="001F6414" w:rsidRPr="000B2DA7">
        <w:rPr>
          <w:rFonts w:ascii="Arial" w:hAnsi="Arial" w:cs="Arial"/>
          <w:sz w:val="24"/>
          <w:szCs w:val="24"/>
        </w:rPr>
        <w:t xml:space="preserve"> </w:t>
      </w:r>
      <w:r w:rsidR="00A37C5E" w:rsidRPr="000B2DA7">
        <w:rPr>
          <w:rFonts w:ascii="Arial" w:hAnsi="Arial" w:cs="Arial"/>
          <w:color w:val="222222"/>
          <w:sz w:val="24"/>
          <w:szCs w:val="24"/>
          <w:shd w:val="clear" w:color="auto" w:fill="FFFFFF"/>
        </w:rPr>
        <w:t>Cameron and Green</w:t>
      </w:r>
      <w:r w:rsidR="00A37C5E" w:rsidRPr="000B2DA7">
        <w:rPr>
          <w:rFonts w:ascii="Arial" w:hAnsi="Arial" w:cs="Arial"/>
          <w:sz w:val="24"/>
          <w:szCs w:val="24"/>
        </w:rPr>
        <w:t xml:space="preserve"> mentioned that unfreezing </w:t>
      </w:r>
      <w:r w:rsidR="00F97F18" w:rsidRPr="000B2DA7">
        <w:rPr>
          <w:rFonts w:ascii="Arial" w:hAnsi="Arial" w:cs="Arial"/>
          <w:sz w:val="24"/>
          <w:szCs w:val="24"/>
        </w:rPr>
        <w:t>is</w:t>
      </w:r>
      <w:r w:rsidR="009364D2" w:rsidRPr="000B2DA7">
        <w:rPr>
          <w:rFonts w:ascii="Arial" w:hAnsi="Arial" w:cs="Arial"/>
          <w:sz w:val="24"/>
          <w:szCs w:val="24"/>
        </w:rPr>
        <w:t xml:space="preserve"> a current state by</w:t>
      </w:r>
      <w:r w:rsidR="00A37C5E" w:rsidRPr="000B2DA7">
        <w:rPr>
          <w:rFonts w:ascii="Arial" w:hAnsi="Arial" w:cs="Arial"/>
          <w:sz w:val="24"/>
          <w:szCs w:val="24"/>
        </w:rPr>
        <w:t xml:space="preserve"> </w:t>
      </w:r>
      <w:r w:rsidR="001F6414" w:rsidRPr="000B2DA7">
        <w:rPr>
          <w:rFonts w:ascii="Arial" w:hAnsi="Arial" w:cs="Arial"/>
          <w:sz w:val="24"/>
          <w:szCs w:val="24"/>
        </w:rPr>
        <w:t>identifying the forces that are driving and preventing change, and imagining the final state</w:t>
      </w:r>
      <w:r w:rsidR="009364D2" w:rsidRPr="000B2DA7">
        <w:rPr>
          <w:rFonts w:ascii="Arial" w:hAnsi="Arial" w:cs="Arial"/>
          <w:color w:val="222222"/>
          <w:sz w:val="24"/>
          <w:szCs w:val="24"/>
          <w:shd w:val="clear" w:color="auto" w:fill="FFFFFF"/>
        </w:rPr>
        <w:t xml:space="preserve"> of the change. </w:t>
      </w:r>
      <w:r w:rsidR="00F97F18" w:rsidRPr="000B2DA7">
        <w:rPr>
          <w:rFonts w:ascii="Arial" w:hAnsi="Arial" w:cs="Arial"/>
          <w:color w:val="222222"/>
          <w:sz w:val="24"/>
          <w:szCs w:val="24"/>
          <w:shd w:val="clear" w:color="auto" w:fill="FFFFFF"/>
        </w:rPr>
        <w:t xml:space="preserve">At this stage driving forces need to be strengthened resistance forces should be minimised. </w:t>
      </w:r>
      <w:r w:rsidR="009364D2" w:rsidRPr="000B2DA7">
        <w:rPr>
          <w:rFonts w:ascii="Arial" w:hAnsi="Arial" w:cs="Arial"/>
          <w:color w:val="222222"/>
          <w:sz w:val="24"/>
          <w:szCs w:val="24"/>
          <w:shd w:val="clear" w:color="auto" w:fill="FFFFFF"/>
        </w:rPr>
        <w:t xml:space="preserve">Western Union has </w:t>
      </w:r>
      <w:r w:rsidR="001B72FD" w:rsidRPr="000B2DA7">
        <w:rPr>
          <w:rFonts w:ascii="Arial" w:hAnsi="Arial" w:cs="Arial"/>
          <w:sz w:val="24"/>
          <w:szCs w:val="24"/>
        </w:rPr>
        <w:t>communicated</w:t>
      </w:r>
      <w:r w:rsidR="008256D0" w:rsidRPr="000B2DA7">
        <w:rPr>
          <w:rFonts w:ascii="Arial" w:hAnsi="Arial" w:cs="Arial"/>
          <w:color w:val="000000"/>
          <w:sz w:val="24"/>
          <w:szCs w:val="24"/>
          <w:lang w:val="en-US" w:eastAsia="en-GB"/>
        </w:rPr>
        <w:t xml:space="preserve"> with the staff about the change</w:t>
      </w:r>
      <w:r w:rsidR="00515F73" w:rsidRPr="000B2DA7">
        <w:rPr>
          <w:rFonts w:ascii="Arial" w:hAnsi="Arial" w:cs="Arial"/>
          <w:color w:val="000000"/>
          <w:sz w:val="24"/>
          <w:szCs w:val="24"/>
          <w:lang w:val="en-US" w:eastAsia="en-GB"/>
        </w:rPr>
        <w:t xml:space="preserve"> through open dialog from all levels of the company</w:t>
      </w:r>
      <w:r w:rsidR="001B72FD" w:rsidRPr="000B2DA7">
        <w:rPr>
          <w:rFonts w:ascii="Arial" w:hAnsi="Arial" w:cs="Arial"/>
          <w:color w:val="000000"/>
          <w:sz w:val="24"/>
          <w:szCs w:val="24"/>
          <w:lang w:val="en-US" w:eastAsia="en-GB"/>
        </w:rPr>
        <w:t xml:space="preserve"> (Western Union, 2023c)</w:t>
      </w:r>
      <w:r w:rsidR="008256D0" w:rsidRPr="000B2DA7">
        <w:rPr>
          <w:rFonts w:ascii="Arial" w:hAnsi="Arial" w:cs="Arial"/>
          <w:color w:val="000000"/>
          <w:sz w:val="24"/>
          <w:szCs w:val="24"/>
          <w:lang w:val="en-US" w:eastAsia="en-GB"/>
        </w:rPr>
        <w:t xml:space="preserve">. </w:t>
      </w:r>
      <w:r w:rsidR="009364D2" w:rsidRPr="000B2DA7">
        <w:rPr>
          <w:rFonts w:ascii="Arial" w:hAnsi="Arial" w:cs="Arial"/>
          <w:color w:val="000000"/>
          <w:sz w:val="24"/>
          <w:szCs w:val="24"/>
          <w:lang w:val="en-US" w:eastAsia="en-GB"/>
        </w:rPr>
        <w:t xml:space="preserve">The company paid $ 110 mn compensation to the staff and avoid the </w:t>
      </w:r>
      <w:r w:rsidR="005233F7" w:rsidRPr="000B2DA7">
        <w:rPr>
          <w:rFonts w:ascii="Arial" w:hAnsi="Arial" w:cs="Arial"/>
          <w:color w:val="000000"/>
          <w:sz w:val="24"/>
          <w:szCs w:val="24"/>
          <w:lang w:val="en-US" w:eastAsia="en-GB"/>
        </w:rPr>
        <w:t>staff’s</w:t>
      </w:r>
      <w:r w:rsidR="009364D2" w:rsidRPr="000B2DA7">
        <w:rPr>
          <w:rFonts w:ascii="Arial" w:hAnsi="Arial" w:cs="Arial"/>
          <w:color w:val="000000"/>
          <w:sz w:val="24"/>
          <w:szCs w:val="24"/>
          <w:lang w:val="en-US" w:eastAsia="en-GB"/>
        </w:rPr>
        <w:t xml:space="preserve"> resistance </w:t>
      </w:r>
      <w:r w:rsidR="005233F7" w:rsidRPr="000B2DA7">
        <w:rPr>
          <w:rFonts w:ascii="Arial" w:hAnsi="Arial" w:cs="Arial"/>
          <w:color w:val="000000"/>
          <w:sz w:val="24"/>
          <w:szCs w:val="24"/>
          <w:lang w:val="en-US" w:eastAsia="en-GB"/>
        </w:rPr>
        <w:t>to</w:t>
      </w:r>
      <w:r w:rsidR="009364D2" w:rsidRPr="000B2DA7">
        <w:rPr>
          <w:rFonts w:ascii="Arial" w:hAnsi="Arial" w:cs="Arial"/>
          <w:color w:val="000000"/>
          <w:sz w:val="24"/>
          <w:szCs w:val="24"/>
          <w:lang w:val="en-US" w:eastAsia="en-GB"/>
        </w:rPr>
        <w:t xml:space="preserve"> change</w:t>
      </w:r>
      <w:r w:rsidR="005233F7" w:rsidRPr="000B2DA7">
        <w:rPr>
          <w:rFonts w:ascii="Arial" w:hAnsi="Arial" w:cs="Arial"/>
          <w:sz w:val="24"/>
          <w:szCs w:val="24"/>
        </w:rPr>
        <w:t xml:space="preserve"> (Western Union, 2023a)</w:t>
      </w:r>
      <w:r w:rsidR="009364D2" w:rsidRPr="000B2DA7">
        <w:rPr>
          <w:rFonts w:ascii="Arial" w:hAnsi="Arial" w:cs="Arial"/>
          <w:color w:val="000000"/>
          <w:sz w:val="24"/>
          <w:szCs w:val="24"/>
          <w:lang w:val="en-US" w:eastAsia="en-GB"/>
        </w:rPr>
        <w:t>.</w:t>
      </w:r>
    </w:p>
    <w:p w:rsidR="00826E64" w:rsidRDefault="00826E64" w:rsidP="008256D0">
      <w:pPr>
        <w:pStyle w:val="ListParagraph"/>
        <w:spacing w:line="480" w:lineRule="auto"/>
        <w:rPr>
          <w:rFonts w:ascii="Arial" w:hAnsi="Arial" w:cs="Arial"/>
          <w:color w:val="000000"/>
          <w:sz w:val="24"/>
          <w:szCs w:val="24"/>
          <w:lang w:eastAsia="en-GB"/>
        </w:rPr>
      </w:pPr>
    </w:p>
    <w:p w:rsidR="00A31D6A" w:rsidRDefault="00A31D6A" w:rsidP="008256D0">
      <w:pPr>
        <w:pStyle w:val="ListParagraph"/>
        <w:spacing w:line="480" w:lineRule="auto"/>
        <w:rPr>
          <w:rFonts w:ascii="Arial" w:hAnsi="Arial" w:cs="Arial"/>
          <w:color w:val="000000"/>
          <w:sz w:val="24"/>
          <w:szCs w:val="24"/>
          <w:lang w:eastAsia="en-GB"/>
        </w:rPr>
      </w:pPr>
    </w:p>
    <w:p w:rsidR="00A31D6A" w:rsidRPr="000B2DA7" w:rsidRDefault="00A31D6A" w:rsidP="008256D0">
      <w:pPr>
        <w:pStyle w:val="ListParagraph"/>
        <w:spacing w:line="480" w:lineRule="auto"/>
        <w:rPr>
          <w:rFonts w:ascii="Arial" w:hAnsi="Arial" w:cs="Arial"/>
          <w:color w:val="000000"/>
          <w:sz w:val="24"/>
          <w:szCs w:val="24"/>
          <w:lang w:eastAsia="en-GB"/>
        </w:rPr>
      </w:pPr>
    </w:p>
    <w:p w:rsidR="00B21011" w:rsidRPr="000B2DA7" w:rsidRDefault="008256D0" w:rsidP="001B225B">
      <w:pPr>
        <w:pStyle w:val="ListParagraph"/>
        <w:numPr>
          <w:ilvl w:val="0"/>
          <w:numId w:val="58"/>
        </w:numPr>
        <w:spacing w:line="480" w:lineRule="auto"/>
        <w:jc w:val="both"/>
        <w:rPr>
          <w:rFonts w:ascii="Arial" w:hAnsi="Arial" w:cs="Arial"/>
          <w:color w:val="000000"/>
          <w:sz w:val="24"/>
          <w:szCs w:val="24"/>
          <w:lang w:val="en-US" w:eastAsia="en-GB"/>
        </w:rPr>
      </w:pPr>
      <w:r w:rsidRPr="000B2DA7">
        <w:rPr>
          <w:rFonts w:ascii="Arial" w:hAnsi="Arial" w:cs="Arial"/>
          <w:color w:val="000000"/>
          <w:sz w:val="24"/>
          <w:szCs w:val="24"/>
          <w:lang w:val="en-US" w:eastAsia="en-GB"/>
        </w:rPr>
        <w:lastRenderedPageBreak/>
        <w:t xml:space="preserve">Changing: </w:t>
      </w:r>
    </w:p>
    <w:p w:rsidR="008256D0" w:rsidRPr="000B2DA7" w:rsidRDefault="00336C24" w:rsidP="001B225B">
      <w:pPr>
        <w:spacing w:line="480" w:lineRule="auto"/>
        <w:jc w:val="both"/>
        <w:rPr>
          <w:rFonts w:ascii="Arial" w:hAnsi="Arial" w:cs="Arial"/>
          <w:sz w:val="24"/>
          <w:szCs w:val="24"/>
        </w:rPr>
      </w:pPr>
      <w:r w:rsidRPr="000B2DA7">
        <w:rPr>
          <w:rFonts w:ascii="Arial" w:hAnsi="Arial" w:cs="Arial"/>
          <w:color w:val="000000"/>
          <w:sz w:val="24"/>
          <w:szCs w:val="24"/>
          <w:lang w:val="en-US" w:eastAsia="en-GB"/>
        </w:rPr>
        <w:t xml:space="preserve">Team members were encouraged to share their experiences and concerns about the change during this period. </w:t>
      </w:r>
      <w:r w:rsidRPr="000B2DA7">
        <w:rPr>
          <w:rFonts w:ascii="Arial" w:hAnsi="Arial" w:cs="Arial"/>
          <w:color w:val="222222"/>
          <w:sz w:val="24"/>
          <w:szCs w:val="24"/>
          <w:shd w:val="clear" w:color="auto" w:fill="FFFFFF"/>
        </w:rPr>
        <w:t xml:space="preserve">Continuous feedback will help to identify the problems and can mitigate them in this stage </w:t>
      </w:r>
      <w:r w:rsidRPr="000B2DA7">
        <w:rPr>
          <w:rFonts w:ascii="Arial" w:hAnsi="Arial" w:cs="Arial"/>
          <w:color w:val="000000"/>
          <w:sz w:val="24"/>
          <w:szCs w:val="24"/>
          <w:lang w:val="en-US" w:eastAsia="en-GB"/>
        </w:rPr>
        <w:t>(</w:t>
      </w:r>
      <w:r w:rsidRPr="000B2DA7">
        <w:rPr>
          <w:rFonts w:ascii="Arial" w:hAnsi="Arial" w:cs="Arial"/>
          <w:color w:val="222222"/>
          <w:sz w:val="24"/>
          <w:szCs w:val="24"/>
          <w:shd w:val="clear" w:color="auto" w:fill="FFFFFF"/>
        </w:rPr>
        <w:t>Tracy, 2020</w:t>
      </w:r>
      <w:r w:rsidR="00D92DDD" w:rsidRPr="000B2DA7">
        <w:rPr>
          <w:rFonts w:ascii="Arial" w:hAnsi="Arial" w:cs="Arial"/>
          <w:color w:val="222222"/>
          <w:sz w:val="24"/>
          <w:szCs w:val="24"/>
          <w:shd w:val="clear" w:color="auto" w:fill="FFFFFF"/>
        </w:rPr>
        <w:t>). The</w:t>
      </w:r>
      <w:r w:rsidR="001B45DA" w:rsidRPr="000B2DA7">
        <w:rPr>
          <w:rFonts w:ascii="Arial" w:hAnsi="Arial" w:cs="Arial"/>
          <w:color w:val="222222"/>
          <w:sz w:val="24"/>
          <w:szCs w:val="24"/>
          <w:shd w:val="clear" w:color="auto" w:fill="FFFFFF"/>
        </w:rPr>
        <w:t xml:space="preserve"> movement to the new situation will take place at this stage (</w:t>
      </w:r>
      <w:r w:rsidR="00F73DDE" w:rsidRPr="000B2DA7">
        <w:rPr>
          <w:rFonts w:ascii="Arial" w:hAnsi="Arial" w:cs="Arial"/>
          <w:color w:val="222222"/>
          <w:sz w:val="24"/>
          <w:szCs w:val="24"/>
          <w:shd w:val="clear" w:color="auto" w:fill="FFFFFF"/>
        </w:rPr>
        <w:t>Zikos, 2022).</w:t>
      </w:r>
      <w:r w:rsidR="00A46C6A" w:rsidRPr="000B2DA7">
        <w:rPr>
          <w:rFonts w:ascii="Arial" w:hAnsi="Arial" w:cs="Arial"/>
          <w:sz w:val="24"/>
          <w:szCs w:val="24"/>
        </w:rPr>
        <w:t xml:space="preserve"> </w:t>
      </w:r>
      <w:r w:rsidR="008256D0" w:rsidRPr="000B2DA7">
        <w:rPr>
          <w:rFonts w:ascii="Arial" w:hAnsi="Arial" w:cs="Arial"/>
          <w:color w:val="000000"/>
          <w:sz w:val="24"/>
          <w:szCs w:val="24"/>
          <w:lang w:val="en-US" w:eastAsia="en-GB"/>
        </w:rPr>
        <w:t xml:space="preserve">Training and coaching programs </w:t>
      </w:r>
      <w:r w:rsidR="00A46C6A" w:rsidRPr="000B2DA7">
        <w:rPr>
          <w:rFonts w:ascii="Arial" w:hAnsi="Arial" w:cs="Arial"/>
          <w:color w:val="000000"/>
          <w:sz w:val="24"/>
          <w:szCs w:val="24"/>
          <w:lang w:val="en-US" w:eastAsia="en-GB"/>
        </w:rPr>
        <w:t xml:space="preserve">need to be </w:t>
      </w:r>
      <w:r w:rsidR="008256D0" w:rsidRPr="000B2DA7">
        <w:rPr>
          <w:rFonts w:ascii="Arial" w:hAnsi="Arial" w:cs="Arial"/>
          <w:color w:val="000000"/>
          <w:sz w:val="24"/>
          <w:szCs w:val="24"/>
          <w:lang w:val="en-US" w:eastAsia="en-GB"/>
        </w:rPr>
        <w:t>implemented. Recruiting staff with talents in the cloud, data</w:t>
      </w:r>
      <w:r w:rsidR="001B225B" w:rsidRPr="000B2DA7">
        <w:rPr>
          <w:rFonts w:ascii="Arial" w:hAnsi="Arial" w:cs="Arial"/>
          <w:color w:val="000000"/>
          <w:sz w:val="24"/>
          <w:szCs w:val="24"/>
          <w:lang w:val="en-US" w:eastAsia="en-GB"/>
        </w:rPr>
        <w:t xml:space="preserve"> architecture, </w:t>
      </w:r>
      <w:r w:rsidR="008256D0" w:rsidRPr="000B2DA7">
        <w:rPr>
          <w:rFonts w:ascii="Arial" w:hAnsi="Arial" w:cs="Arial"/>
          <w:color w:val="000000"/>
          <w:sz w:val="24"/>
          <w:szCs w:val="24"/>
          <w:lang w:val="en-US" w:eastAsia="en-GB"/>
        </w:rPr>
        <w:t>and cyber security.</w:t>
      </w:r>
      <w:r w:rsidR="00A46C6A" w:rsidRPr="000B2DA7">
        <w:rPr>
          <w:rFonts w:ascii="Arial" w:hAnsi="Arial" w:cs="Arial"/>
          <w:color w:val="000000"/>
          <w:sz w:val="24"/>
          <w:szCs w:val="24"/>
          <w:lang w:val="en-US" w:eastAsia="en-GB"/>
        </w:rPr>
        <w:t xml:space="preserve"> </w:t>
      </w:r>
      <w:r w:rsidR="008256D0" w:rsidRPr="000B2DA7">
        <w:rPr>
          <w:rFonts w:ascii="Arial" w:hAnsi="Arial" w:cs="Arial"/>
          <w:color w:val="000000"/>
          <w:sz w:val="24"/>
          <w:szCs w:val="24"/>
          <w:lang w:val="en-US" w:eastAsia="en-GB"/>
        </w:rPr>
        <w:t>Keep communicating a clear picture of the desired change</w:t>
      </w:r>
      <w:r w:rsidR="003D3042">
        <w:rPr>
          <w:rFonts w:ascii="Arial" w:hAnsi="Arial" w:cs="Arial"/>
          <w:color w:val="000000"/>
          <w:sz w:val="24"/>
          <w:szCs w:val="24"/>
          <w:lang w:val="en-US" w:eastAsia="en-GB"/>
        </w:rPr>
        <w:t xml:space="preserve"> is important at this stage</w:t>
      </w:r>
      <w:r w:rsidR="008256D0" w:rsidRPr="000B2DA7">
        <w:rPr>
          <w:rFonts w:ascii="Arial" w:hAnsi="Arial" w:cs="Arial"/>
          <w:color w:val="000000"/>
          <w:sz w:val="24"/>
          <w:szCs w:val="24"/>
          <w:lang w:val="en-US" w:eastAsia="en-GB"/>
        </w:rPr>
        <w:t>.</w:t>
      </w:r>
    </w:p>
    <w:p w:rsidR="001B225B" w:rsidRPr="000B2DA7" w:rsidRDefault="008256D0" w:rsidP="001B225B">
      <w:pPr>
        <w:pStyle w:val="ListParagraph"/>
        <w:numPr>
          <w:ilvl w:val="0"/>
          <w:numId w:val="58"/>
        </w:numPr>
        <w:spacing w:line="480" w:lineRule="auto"/>
        <w:jc w:val="both"/>
        <w:rPr>
          <w:rFonts w:ascii="Arial" w:hAnsi="Arial" w:cs="Arial"/>
          <w:color w:val="000000"/>
          <w:sz w:val="24"/>
          <w:szCs w:val="24"/>
          <w:lang w:val="en-US" w:eastAsia="en-GB"/>
        </w:rPr>
      </w:pPr>
      <w:r w:rsidRPr="000B2DA7">
        <w:rPr>
          <w:rFonts w:ascii="Arial" w:hAnsi="Arial" w:cs="Arial"/>
          <w:color w:val="000000"/>
          <w:sz w:val="24"/>
          <w:szCs w:val="24"/>
          <w:lang w:val="en-US" w:eastAsia="en-GB"/>
        </w:rPr>
        <w:t xml:space="preserve">Freezing: </w:t>
      </w:r>
    </w:p>
    <w:p w:rsidR="00F73DDE" w:rsidRPr="000B2DA7" w:rsidRDefault="00974B04" w:rsidP="001B225B">
      <w:pPr>
        <w:spacing w:line="480" w:lineRule="auto"/>
        <w:jc w:val="both"/>
        <w:rPr>
          <w:rFonts w:ascii="Arial" w:hAnsi="Arial" w:cs="Arial"/>
          <w:sz w:val="24"/>
          <w:szCs w:val="24"/>
        </w:rPr>
      </w:pPr>
      <w:r w:rsidRPr="000B2DA7">
        <w:rPr>
          <w:rFonts w:ascii="Arial" w:hAnsi="Arial" w:cs="Arial"/>
          <w:color w:val="000000"/>
          <w:sz w:val="24"/>
          <w:szCs w:val="24"/>
          <w:lang w:val="en-US" w:eastAsia="en-GB"/>
        </w:rPr>
        <w:t>In this stage desired status quo is achieved and the need to avoid reverting to the previous status</w:t>
      </w:r>
      <w:r w:rsidRPr="000B2DA7">
        <w:rPr>
          <w:rFonts w:ascii="Arial" w:hAnsi="Arial" w:cs="Arial"/>
          <w:color w:val="222222"/>
          <w:sz w:val="24"/>
          <w:szCs w:val="24"/>
          <w:shd w:val="clear" w:color="auto" w:fill="FFFFFF"/>
        </w:rPr>
        <w:t xml:space="preserve"> (Adelman-Mullally et al., 2023)</w:t>
      </w:r>
      <w:r w:rsidRPr="000B2DA7">
        <w:rPr>
          <w:rFonts w:ascii="Arial" w:hAnsi="Arial" w:cs="Arial"/>
          <w:color w:val="000000"/>
          <w:sz w:val="24"/>
          <w:szCs w:val="24"/>
          <w:lang w:val="en-US" w:eastAsia="en-GB"/>
        </w:rPr>
        <w:t xml:space="preserve">. </w:t>
      </w:r>
      <w:r w:rsidR="00B21011" w:rsidRPr="000B2DA7">
        <w:rPr>
          <w:rFonts w:ascii="Arial" w:hAnsi="Arial" w:cs="Arial"/>
          <w:color w:val="000000"/>
          <w:sz w:val="24"/>
          <w:szCs w:val="24"/>
          <w:lang w:val="en-US" w:eastAsia="en-GB"/>
        </w:rPr>
        <w:t xml:space="preserve">This involves maintaining the </w:t>
      </w:r>
      <w:r w:rsidR="003D3042">
        <w:rPr>
          <w:rFonts w:ascii="Arial" w:hAnsi="Arial" w:cs="Arial"/>
          <w:color w:val="000000"/>
          <w:sz w:val="24"/>
          <w:szCs w:val="24"/>
          <w:lang w:val="en-US" w:eastAsia="en-GB"/>
        </w:rPr>
        <w:t xml:space="preserve">change by </w:t>
      </w:r>
      <w:r w:rsidR="00F73DDE" w:rsidRPr="000B2DA7">
        <w:rPr>
          <w:rFonts w:ascii="Arial" w:hAnsi="Arial" w:cs="Arial"/>
          <w:color w:val="000000"/>
          <w:sz w:val="24"/>
          <w:szCs w:val="24"/>
          <w:lang w:val="en-US" w:eastAsia="en-GB"/>
        </w:rPr>
        <w:t>training</w:t>
      </w:r>
      <w:r w:rsidR="003D3042">
        <w:rPr>
          <w:rFonts w:ascii="Arial" w:hAnsi="Arial" w:cs="Arial"/>
          <w:color w:val="000000"/>
          <w:sz w:val="24"/>
          <w:szCs w:val="24"/>
          <w:lang w:val="en-US" w:eastAsia="en-GB"/>
        </w:rPr>
        <w:t xml:space="preserve"> the staff</w:t>
      </w:r>
      <w:r w:rsidR="00F73DDE" w:rsidRPr="000B2DA7">
        <w:rPr>
          <w:rFonts w:ascii="Arial" w:hAnsi="Arial" w:cs="Arial"/>
          <w:color w:val="000000"/>
          <w:sz w:val="24"/>
          <w:szCs w:val="24"/>
          <w:lang w:val="en-US" w:eastAsia="en-GB"/>
        </w:rPr>
        <w:t xml:space="preserve">, communication, performance appraisal, and rewarding for successes </w:t>
      </w:r>
      <w:r w:rsidR="003D3042">
        <w:rPr>
          <w:rFonts w:ascii="Arial" w:hAnsi="Arial" w:cs="Arial"/>
          <w:color w:val="000000"/>
          <w:sz w:val="24"/>
          <w:szCs w:val="24"/>
          <w:lang w:val="en-US" w:eastAsia="en-GB"/>
        </w:rPr>
        <w:t>(</w:t>
      </w:r>
      <w:proofErr w:type="spellStart"/>
      <w:r w:rsidR="00F73DDE" w:rsidRPr="000B2DA7">
        <w:rPr>
          <w:rFonts w:ascii="Arial" w:hAnsi="Arial" w:cs="Arial"/>
          <w:color w:val="222222"/>
          <w:sz w:val="24"/>
          <w:szCs w:val="24"/>
          <w:shd w:val="clear" w:color="auto" w:fill="FFFFFF"/>
        </w:rPr>
        <w:t>Zikos</w:t>
      </w:r>
      <w:proofErr w:type="spellEnd"/>
      <w:r w:rsidR="00F73DDE" w:rsidRPr="000B2DA7">
        <w:rPr>
          <w:rFonts w:ascii="Arial" w:hAnsi="Arial" w:cs="Arial"/>
          <w:color w:val="222222"/>
          <w:sz w:val="24"/>
          <w:szCs w:val="24"/>
          <w:shd w:val="clear" w:color="auto" w:fill="FFFFFF"/>
        </w:rPr>
        <w:t>, 2022).</w:t>
      </w:r>
      <w:r w:rsidR="003D3042">
        <w:rPr>
          <w:rFonts w:ascii="Arial" w:hAnsi="Arial" w:cs="Arial"/>
          <w:color w:val="222222"/>
          <w:sz w:val="24"/>
          <w:szCs w:val="24"/>
          <w:shd w:val="clear" w:color="auto" w:fill="FFFFFF"/>
        </w:rPr>
        <w:t xml:space="preserve"> The organisational change, the company </w:t>
      </w:r>
      <w:r w:rsidR="00415995">
        <w:rPr>
          <w:rFonts w:ascii="Arial" w:hAnsi="Arial" w:cs="Arial"/>
          <w:color w:val="222222"/>
          <w:sz w:val="24"/>
          <w:szCs w:val="24"/>
          <w:shd w:val="clear" w:color="auto" w:fill="FFFFFF"/>
        </w:rPr>
        <w:t>needs to change the previous culture, policies and procedures and adopt the new change</w:t>
      </w:r>
      <w:r w:rsidR="003D3042">
        <w:rPr>
          <w:rFonts w:ascii="Arial" w:hAnsi="Arial" w:cs="Arial"/>
          <w:color w:val="222222"/>
          <w:sz w:val="24"/>
          <w:szCs w:val="24"/>
          <w:shd w:val="clear" w:color="auto" w:fill="FFFFFF"/>
        </w:rPr>
        <w:t>s</w:t>
      </w:r>
      <w:r w:rsidR="00415995">
        <w:rPr>
          <w:rFonts w:ascii="Arial" w:hAnsi="Arial" w:cs="Arial"/>
          <w:color w:val="222222"/>
          <w:sz w:val="24"/>
          <w:szCs w:val="24"/>
          <w:shd w:val="clear" w:color="auto" w:fill="FFFFFF"/>
        </w:rPr>
        <w:t>.</w:t>
      </w:r>
    </w:p>
    <w:p w:rsidR="008256D0" w:rsidRPr="000B2DA7" w:rsidRDefault="008256D0" w:rsidP="001B225B">
      <w:pPr>
        <w:pStyle w:val="ListParagraph"/>
        <w:spacing w:line="480" w:lineRule="auto"/>
        <w:jc w:val="both"/>
        <w:rPr>
          <w:rFonts w:ascii="Arial" w:hAnsi="Arial" w:cs="Arial"/>
          <w:color w:val="000000"/>
          <w:sz w:val="24"/>
          <w:szCs w:val="24"/>
          <w:lang w:eastAsia="en-GB"/>
        </w:rPr>
      </w:pPr>
    </w:p>
    <w:p w:rsidR="00062B54" w:rsidRPr="000B2DA7" w:rsidRDefault="00062B54" w:rsidP="00A528D0">
      <w:pPr>
        <w:pStyle w:val="ListParagraph"/>
        <w:numPr>
          <w:ilvl w:val="0"/>
          <w:numId w:val="2"/>
        </w:numPr>
        <w:spacing w:after="0" w:line="480" w:lineRule="auto"/>
        <w:jc w:val="both"/>
        <w:rPr>
          <w:rFonts w:ascii="Arial" w:hAnsi="Arial" w:cs="Arial"/>
          <w:b/>
          <w:bCs/>
          <w:color w:val="000000"/>
          <w:sz w:val="28"/>
          <w:szCs w:val="28"/>
          <w:lang w:eastAsia="en-GB"/>
        </w:rPr>
      </w:pPr>
      <w:r w:rsidRPr="000B2DA7">
        <w:rPr>
          <w:rFonts w:ascii="Arial" w:hAnsi="Arial" w:cs="Arial"/>
          <w:b/>
          <w:bCs/>
          <w:color w:val="000000"/>
          <w:sz w:val="28"/>
          <w:szCs w:val="28"/>
          <w:lang w:eastAsia="en-GB"/>
        </w:rPr>
        <w:t>Application of Kotter’s Theory</w:t>
      </w:r>
    </w:p>
    <w:p w:rsidR="00927A63" w:rsidRPr="000B2DA7" w:rsidRDefault="00927A63" w:rsidP="00927A63">
      <w:pPr>
        <w:pStyle w:val="ListParagraph"/>
        <w:spacing w:after="0" w:line="480" w:lineRule="auto"/>
        <w:jc w:val="both"/>
        <w:rPr>
          <w:rFonts w:ascii="Arial" w:hAnsi="Arial" w:cs="Arial"/>
          <w:b/>
          <w:bCs/>
          <w:color w:val="000000"/>
          <w:sz w:val="28"/>
          <w:szCs w:val="28"/>
          <w:lang w:eastAsia="en-GB"/>
        </w:rPr>
      </w:pPr>
    </w:p>
    <w:p w:rsidR="00927A63" w:rsidRPr="000B2DA7" w:rsidRDefault="00927A63" w:rsidP="00957DCD">
      <w:pPr>
        <w:spacing w:after="0" w:line="480" w:lineRule="auto"/>
        <w:jc w:val="both"/>
        <w:rPr>
          <w:rFonts w:ascii="Arial" w:hAnsi="Arial" w:cs="Arial"/>
          <w:color w:val="000000" w:themeColor="text1"/>
          <w:sz w:val="24"/>
          <w:szCs w:val="24"/>
          <w:lang w:eastAsia="en-GB"/>
        </w:rPr>
      </w:pPr>
      <w:r w:rsidRPr="000B2DA7">
        <w:rPr>
          <w:rFonts w:ascii="Arial" w:hAnsi="Arial" w:cs="Arial"/>
          <w:color w:val="000000"/>
          <w:sz w:val="24"/>
          <w:szCs w:val="24"/>
          <w:lang w:eastAsia="en-GB"/>
        </w:rPr>
        <w:t>Many practitioners applied Kotter’s theory to change management theories. Kotter introduced an eight-step model for better change management. These steps need to follow one by one after completing the previous step.</w:t>
      </w:r>
      <w:r w:rsidR="00D63B61" w:rsidRPr="000B2DA7">
        <w:rPr>
          <w:rFonts w:ascii="Arial" w:hAnsi="Arial" w:cs="Arial"/>
          <w:color w:val="000000"/>
          <w:sz w:val="24"/>
          <w:szCs w:val="24"/>
          <w:lang w:eastAsia="en-GB"/>
        </w:rPr>
        <w:t xml:space="preserve"> Lack of a clear vision, lack of leadership skills and </w:t>
      </w:r>
      <w:r w:rsidR="00D63B61" w:rsidRPr="000B2DA7">
        <w:rPr>
          <w:rFonts w:ascii="Arial" w:hAnsi="Arial" w:cs="Arial"/>
          <w:color w:val="000000" w:themeColor="text1"/>
          <w:sz w:val="24"/>
          <w:szCs w:val="24"/>
          <w:lang w:eastAsia="en-GB"/>
        </w:rPr>
        <w:t>poor communication are the main causes of change management failures</w:t>
      </w:r>
      <w:r w:rsidR="0019044A" w:rsidRPr="000B2DA7">
        <w:rPr>
          <w:rFonts w:ascii="Arial" w:hAnsi="Arial" w:cs="Arial"/>
          <w:color w:val="222222"/>
          <w:sz w:val="24"/>
          <w:szCs w:val="24"/>
          <w:shd w:val="clear" w:color="auto" w:fill="FFFFFF"/>
        </w:rPr>
        <w:t xml:space="preserve"> (Errida and Lotfi, 2021).</w:t>
      </w:r>
      <w:r w:rsidR="00957DCD" w:rsidRPr="000B2DA7">
        <w:rPr>
          <w:rFonts w:ascii="Arial" w:hAnsi="Arial" w:cs="Arial"/>
          <w:color w:val="222222"/>
          <w:sz w:val="24"/>
          <w:szCs w:val="24"/>
          <w:shd w:val="clear" w:color="auto" w:fill="FFFFFF"/>
        </w:rPr>
        <w:t xml:space="preserve"> A lot of change management processes failed due to the early celebration of victory (Rassanjani, 2022).</w:t>
      </w:r>
    </w:p>
    <w:p w:rsidR="00A528D0" w:rsidRPr="000B2DA7" w:rsidRDefault="00A528D0" w:rsidP="00A528D0">
      <w:pPr>
        <w:pStyle w:val="ListParagraph"/>
        <w:spacing w:after="0" w:line="480" w:lineRule="auto"/>
        <w:jc w:val="both"/>
        <w:rPr>
          <w:rFonts w:ascii="Arial" w:hAnsi="Arial" w:cs="Arial"/>
          <w:sz w:val="24"/>
          <w:szCs w:val="24"/>
          <w:lang w:eastAsia="en-GB"/>
        </w:rPr>
      </w:pPr>
    </w:p>
    <w:p w:rsidR="00062B54" w:rsidRPr="000B2DA7" w:rsidRDefault="00062B54" w:rsidP="004F36B0">
      <w:pPr>
        <w:pStyle w:val="ListParagraph"/>
        <w:numPr>
          <w:ilvl w:val="0"/>
          <w:numId w:val="58"/>
        </w:numPr>
        <w:spacing w:after="0" w:line="480" w:lineRule="auto"/>
        <w:jc w:val="both"/>
        <w:rPr>
          <w:rFonts w:ascii="Arial" w:hAnsi="Arial" w:cs="Arial"/>
          <w:sz w:val="24"/>
          <w:szCs w:val="24"/>
          <w:lang w:eastAsia="en-GB" w:bidi="si-LK"/>
        </w:rPr>
      </w:pPr>
      <w:r w:rsidRPr="000B2DA7">
        <w:rPr>
          <w:rFonts w:ascii="Arial" w:hAnsi="Arial" w:cs="Arial"/>
          <w:sz w:val="24"/>
          <w:szCs w:val="24"/>
          <w:lang w:eastAsia="en-GB" w:bidi="si-LK"/>
        </w:rPr>
        <w:t>Establish a sense of urgency</w:t>
      </w:r>
    </w:p>
    <w:p w:rsidR="004F36B0" w:rsidRPr="000B2DA7" w:rsidRDefault="007815C2" w:rsidP="004F36B0">
      <w:pPr>
        <w:spacing w:after="0" w:line="480" w:lineRule="auto"/>
        <w:jc w:val="both"/>
        <w:rPr>
          <w:rFonts w:ascii="Arial" w:hAnsi="Arial" w:cs="Arial"/>
          <w:color w:val="222222"/>
          <w:sz w:val="24"/>
          <w:szCs w:val="24"/>
          <w:shd w:val="clear" w:color="auto" w:fill="FFFFFF"/>
        </w:rPr>
      </w:pPr>
      <w:r w:rsidRPr="000B2DA7">
        <w:rPr>
          <w:rFonts w:ascii="Arial" w:hAnsi="Arial" w:cs="Arial"/>
          <w:sz w:val="24"/>
          <w:szCs w:val="24"/>
          <w:lang w:eastAsia="en-GB" w:bidi="si-LK"/>
        </w:rPr>
        <w:t xml:space="preserve">Kotter stated that </w:t>
      </w:r>
      <w:r w:rsidR="00370CBE" w:rsidRPr="000B2DA7">
        <w:rPr>
          <w:rFonts w:ascii="Arial" w:hAnsi="Arial" w:cs="Arial"/>
          <w:sz w:val="24"/>
          <w:szCs w:val="24"/>
          <w:lang w:eastAsia="en-GB" w:bidi="si-LK"/>
        </w:rPr>
        <w:t xml:space="preserve">to </w:t>
      </w:r>
      <w:r w:rsidRPr="000B2DA7">
        <w:rPr>
          <w:rFonts w:ascii="Arial" w:hAnsi="Arial" w:cs="Arial"/>
          <w:sz w:val="24"/>
          <w:szCs w:val="24"/>
          <w:lang w:eastAsia="en-GB" w:bidi="si-LK"/>
        </w:rPr>
        <w:t>do a change there should be a requirement for the change</w:t>
      </w:r>
      <w:r w:rsidRPr="000B2DA7">
        <w:rPr>
          <w:rFonts w:ascii="Arial" w:hAnsi="Arial" w:cs="Arial"/>
          <w:sz w:val="24"/>
          <w:szCs w:val="24"/>
          <w:shd w:val="clear" w:color="auto" w:fill="FFFFFF"/>
        </w:rPr>
        <w:t xml:space="preserve"> (Lambert, 2019).</w:t>
      </w:r>
      <w:r w:rsidR="00370CBE" w:rsidRPr="000B2DA7">
        <w:rPr>
          <w:rFonts w:ascii="Arial" w:hAnsi="Arial" w:cs="Arial"/>
          <w:sz w:val="24"/>
          <w:szCs w:val="24"/>
          <w:shd w:val="clear" w:color="auto" w:fill="FFFFFF"/>
        </w:rPr>
        <w:t xml:space="preserve"> </w:t>
      </w:r>
      <w:r w:rsidR="003D3042">
        <w:rPr>
          <w:rFonts w:ascii="Arial" w:hAnsi="Arial" w:cs="Arial"/>
          <w:sz w:val="24"/>
          <w:szCs w:val="24"/>
          <w:shd w:val="clear" w:color="auto" w:fill="FFFFFF"/>
        </w:rPr>
        <w:t>The driving</w:t>
      </w:r>
      <w:r w:rsidR="0036009D" w:rsidRPr="000B2DA7">
        <w:rPr>
          <w:rFonts w:ascii="Arial" w:hAnsi="Arial" w:cs="Arial"/>
          <w:sz w:val="24"/>
          <w:szCs w:val="24"/>
          <w:shd w:val="clear" w:color="auto" w:fill="FFFFFF"/>
        </w:rPr>
        <w:t xml:space="preserve"> forces of the Western Union Company were examined using Lewin's force field theory, which demonstrated the need for change.</w:t>
      </w:r>
      <w:r w:rsidR="00394613" w:rsidRPr="000B2DA7">
        <w:rPr>
          <w:rFonts w:ascii="Arial" w:hAnsi="Arial" w:cs="Arial"/>
          <w:sz w:val="24"/>
          <w:szCs w:val="24"/>
          <w:shd w:val="clear" w:color="auto" w:fill="FFFFFF"/>
        </w:rPr>
        <w:t xml:space="preserve"> There </w:t>
      </w:r>
      <w:r w:rsidR="00394613" w:rsidRPr="000B2DA7">
        <w:rPr>
          <w:rFonts w:ascii="Arial" w:hAnsi="Arial" w:cs="Arial"/>
          <w:color w:val="222222"/>
          <w:sz w:val="24"/>
          <w:szCs w:val="24"/>
          <w:shd w:val="clear" w:color="auto" w:fill="FFFFFF"/>
        </w:rPr>
        <w:t>were positive attitudes toward the change (</w:t>
      </w:r>
      <w:r w:rsidR="000C2246" w:rsidRPr="000B2DA7">
        <w:rPr>
          <w:rFonts w:ascii="Arial" w:hAnsi="Arial" w:cs="Arial"/>
          <w:sz w:val="24"/>
          <w:szCs w:val="24"/>
        </w:rPr>
        <w:t>Matama &amp; Mkwizu, 2021</w:t>
      </w:r>
      <w:r w:rsidR="000C2246" w:rsidRPr="000B2DA7">
        <w:rPr>
          <w:rFonts w:ascii="Arial" w:hAnsi="Arial" w:cs="Arial"/>
          <w:color w:val="222222"/>
          <w:sz w:val="24"/>
          <w:szCs w:val="24"/>
          <w:shd w:val="clear" w:color="auto" w:fill="FFFFFF"/>
        </w:rPr>
        <w:t xml:space="preserve">) </w:t>
      </w:r>
      <w:r w:rsidR="00394613" w:rsidRPr="000B2DA7">
        <w:rPr>
          <w:rFonts w:ascii="Arial" w:hAnsi="Arial" w:cs="Arial"/>
          <w:color w:val="222222"/>
          <w:sz w:val="24"/>
          <w:szCs w:val="24"/>
          <w:shd w:val="clear" w:color="auto" w:fill="FFFFFF"/>
        </w:rPr>
        <w:t xml:space="preserve">in the WU. </w:t>
      </w:r>
    </w:p>
    <w:p w:rsidR="0036009D" w:rsidRDefault="0036009D" w:rsidP="004F36B0">
      <w:pPr>
        <w:spacing w:after="0" w:line="480" w:lineRule="auto"/>
        <w:jc w:val="both"/>
        <w:rPr>
          <w:rFonts w:ascii="Arial" w:hAnsi="Arial" w:cs="Arial"/>
          <w:color w:val="000000"/>
          <w:sz w:val="24"/>
          <w:szCs w:val="24"/>
          <w:lang w:eastAsia="en-GB" w:bidi="si-LK"/>
        </w:rPr>
      </w:pPr>
    </w:p>
    <w:p w:rsidR="008256D0" w:rsidRPr="000B2DA7" w:rsidRDefault="008256D0" w:rsidP="0042491F">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Form a powerful coalition</w:t>
      </w:r>
    </w:p>
    <w:p w:rsidR="00687D1B" w:rsidRPr="000B2DA7" w:rsidRDefault="00A85410" w:rsidP="0042491F">
      <w:pPr>
        <w:spacing w:after="0" w:line="480" w:lineRule="auto"/>
        <w:jc w:val="both"/>
        <w:rPr>
          <w:rFonts w:ascii="Arial" w:hAnsi="Arial" w:cs="Arial"/>
          <w:color w:val="222222"/>
          <w:sz w:val="24"/>
          <w:szCs w:val="24"/>
          <w:shd w:val="clear" w:color="auto" w:fill="FFFFFF"/>
        </w:rPr>
      </w:pPr>
      <w:r w:rsidRPr="000B2DA7">
        <w:rPr>
          <w:rFonts w:ascii="Arial" w:hAnsi="Arial" w:cs="Arial"/>
          <w:color w:val="000000"/>
          <w:sz w:val="24"/>
          <w:szCs w:val="24"/>
          <w:lang w:eastAsia="en-GB" w:bidi="si-LK"/>
        </w:rPr>
        <w:t>Some authors reported that two-thirds of planned changes fail due to a lack of efficiency or integrity of leaders, or not concentrating on the people side of the change</w:t>
      </w:r>
      <w:r w:rsidR="002F23DE" w:rsidRPr="000B2DA7">
        <w:rPr>
          <w:rFonts w:ascii="Arial" w:hAnsi="Arial" w:cs="Arial"/>
          <w:color w:val="000000"/>
          <w:sz w:val="24"/>
          <w:szCs w:val="24"/>
          <w:lang w:eastAsia="en-GB" w:bidi="si-LK"/>
        </w:rPr>
        <w:t xml:space="preserve"> (</w:t>
      </w:r>
      <w:r w:rsidR="002F23DE" w:rsidRPr="000B2DA7">
        <w:rPr>
          <w:rFonts w:ascii="Arial" w:hAnsi="Arial" w:cs="Arial"/>
          <w:color w:val="222222"/>
          <w:sz w:val="24"/>
          <w:szCs w:val="24"/>
          <w:shd w:val="clear" w:color="auto" w:fill="FFFFFF"/>
        </w:rPr>
        <w:t xml:space="preserve">Graamans </w:t>
      </w:r>
      <w:r w:rsidR="0042491F" w:rsidRPr="000B2DA7">
        <w:rPr>
          <w:rFonts w:ascii="Arial" w:hAnsi="Arial" w:cs="Arial"/>
          <w:color w:val="222222"/>
          <w:sz w:val="24"/>
          <w:szCs w:val="24"/>
          <w:shd w:val="clear" w:color="auto" w:fill="FFFFFF"/>
        </w:rPr>
        <w:t>et</w:t>
      </w:r>
      <w:r w:rsidR="002F23DE" w:rsidRPr="000B2DA7">
        <w:rPr>
          <w:rFonts w:ascii="Arial" w:hAnsi="Arial" w:cs="Arial"/>
          <w:color w:val="222222"/>
          <w:sz w:val="24"/>
          <w:szCs w:val="24"/>
          <w:shd w:val="clear" w:color="auto" w:fill="FFFFFF"/>
        </w:rPr>
        <w:t xml:space="preserve"> al., 2020)</w:t>
      </w:r>
      <w:r w:rsidR="0042491F" w:rsidRPr="000B2DA7">
        <w:rPr>
          <w:rFonts w:ascii="Arial" w:hAnsi="Arial" w:cs="Arial"/>
          <w:color w:val="222222"/>
          <w:sz w:val="24"/>
          <w:szCs w:val="24"/>
          <w:shd w:val="clear" w:color="auto" w:fill="FFFFFF"/>
        </w:rPr>
        <w:t>.</w:t>
      </w:r>
      <w:r w:rsidR="00C00075" w:rsidRPr="000B2DA7">
        <w:rPr>
          <w:rFonts w:ascii="Arial" w:hAnsi="Arial" w:cs="Arial"/>
          <w:color w:val="222222"/>
          <w:sz w:val="24"/>
          <w:szCs w:val="24"/>
          <w:shd w:val="clear" w:color="auto" w:fill="FFFFFF"/>
        </w:rPr>
        <w:t xml:space="preserve"> The coalition needs to be powerful and respected among the organisation. The organisational change largely depends on the power of the political actors engaged in the change </w:t>
      </w:r>
      <w:r w:rsidR="00A441B0" w:rsidRPr="000B2DA7">
        <w:rPr>
          <w:rFonts w:ascii="Arial" w:hAnsi="Arial" w:cs="Arial"/>
          <w:color w:val="222222"/>
          <w:sz w:val="24"/>
          <w:szCs w:val="24"/>
          <w:shd w:val="clear" w:color="auto" w:fill="FFFFFF"/>
        </w:rPr>
        <w:t xml:space="preserve">(Rennkamp, 2019). WU appointed a committee to </w:t>
      </w:r>
      <w:r w:rsidR="00E90726" w:rsidRPr="000B2DA7">
        <w:rPr>
          <w:rFonts w:ascii="Arial" w:hAnsi="Arial" w:cs="Arial"/>
          <w:color w:val="222222"/>
          <w:sz w:val="24"/>
          <w:szCs w:val="24"/>
          <w:shd w:val="clear" w:color="auto" w:fill="FFFFFF"/>
        </w:rPr>
        <w:t xml:space="preserve">the </w:t>
      </w:r>
      <w:r w:rsidR="00A441B0" w:rsidRPr="000B2DA7">
        <w:rPr>
          <w:rFonts w:ascii="Arial" w:hAnsi="Arial" w:cs="Arial"/>
          <w:color w:val="222222"/>
          <w:sz w:val="24"/>
          <w:szCs w:val="24"/>
          <w:shd w:val="clear" w:color="auto" w:fill="FFFFFF"/>
        </w:rPr>
        <w:t>restructur</w:t>
      </w:r>
      <w:r w:rsidR="00E90726" w:rsidRPr="000B2DA7">
        <w:rPr>
          <w:rFonts w:ascii="Arial" w:hAnsi="Arial" w:cs="Arial"/>
          <w:color w:val="222222"/>
          <w:sz w:val="24"/>
          <w:szCs w:val="24"/>
          <w:shd w:val="clear" w:color="auto" w:fill="FFFFFF"/>
        </w:rPr>
        <w:t>ing process (Western Union, 2020a).</w:t>
      </w:r>
      <w:r w:rsidR="00245887" w:rsidRPr="000B2DA7">
        <w:rPr>
          <w:rFonts w:ascii="Arial" w:hAnsi="Arial" w:cs="Arial"/>
          <w:color w:val="222222"/>
          <w:sz w:val="24"/>
          <w:szCs w:val="24"/>
          <w:shd w:val="clear" w:color="auto" w:fill="FFFFFF"/>
        </w:rPr>
        <w:t xml:space="preserve"> The high power- high-interest groups are the most suitable team for the coalition. The committee needs to look at the stakeholder</w:t>
      </w:r>
      <w:r w:rsidR="00B021DA">
        <w:rPr>
          <w:rFonts w:ascii="Arial" w:hAnsi="Arial" w:cs="Arial"/>
          <w:color w:val="222222"/>
          <w:sz w:val="24"/>
          <w:szCs w:val="24"/>
          <w:shd w:val="clear" w:color="auto" w:fill="FFFFFF"/>
        </w:rPr>
        <w:t>s’</w:t>
      </w:r>
      <w:r w:rsidR="00245887" w:rsidRPr="000B2DA7">
        <w:rPr>
          <w:rFonts w:ascii="Arial" w:hAnsi="Arial" w:cs="Arial"/>
          <w:color w:val="222222"/>
          <w:sz w:val="24"/>
          <w:szCs w:val="24"/>
          <w:shd w:val="clear" w:color="auto" w:fill="FFFFFF"/>
        </w:rPr>
        <w:t xml:space="preserve"> power and need to take necessary steps to pull lower interest groups to the higher interest level</w:t>
      </w:r>
      <w:r w:rsidR="00364A24" w:rsidRPr="000B2DA7">
        <w:rPr>
          <w:rFonts w:ascii="Arial" w:hAnsi="Arial" w:cs="Arial"/>
          <w:color w:val="222222"/>
          <w:sz w:val="24"/>
          <w:szCs w:val="24"/>
          <w:shd w:val="clear" w:color="auto" w:fill="FFFFFF"/>
        </w:rPr>
        <w:t xml:space="preserve"> (Kotter 2007)</w:t>
      </w:r>
      <w:r w:rsidR="00245887" w:rsidRPr="000B2DA7">
        <w:rPr>
          <w:rFonts w:ascii="Arial" w:hAnsi="Arial" w:cs="Arial"/>
          <w:color w:val="222222"/>
          <w:sz w:val="24"/>
          <w:szCs w:val="24"/>
          <w:shd w:val="clear" w:color="auto" w:fill="FFFFFF"/>
        </w:rPr>
        <w:t xml:space="preserve">. </w:t>
      </w:r>
      <w:r w:rsidR="005B3312" w:rsidRPr="000B2DA7">
        <w:rPr>
          <w:rFonts w:ascii="Arial" w:hAnsi="Arial" w:cs="Arial"/>
          <w:color w:val="222222"/>
          <w:sz w:val="24"/>
          <w:szCs w:val="24"/>
          <w:shd w:val="clear" w:color="auto" w:fill="FFFFFF"/>
        </w:rPr>
        <w:t>All the stakeholders and the senior managers have a responsibility for the change in one way or the other.</w:t>
      </w:r>
    </w:p>
    <w:p w:rsidR="00E90726" w:rsidRPr="000B2DA7" w:rsidRDefault="00E90726" w:rsidP="0042491F">
      <w:pPr>
        <w:spacing w:after="0" w:line="480" w:lineRule="auto"/>
        <w:jc w:val="both"/>
        <w:rPr>
          <w:rFonts w:ascii="Arial" w:hAnsi="Arial" w:cs="Arial"/>
          <w:color w:val="000000"/>
          <w:sz w:val="24"/>
          <w:szCs w:val="24"/>
          <w:lang w:eastAsia="en-GB" w:bidi="si-LK"/>
        </w:rPr>
      </w:pPr>
    </w:p>
    <w:p w:rsidR="008256D0" w:rsidRPr="000B2DA7" w:rsidRDefault="008256D0" w:rsidP="006C1C79">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Create a vision</w:t>
      </w:r>
    </w:p>
    <w:p w:rsidR="00364A24" w:rsidRPr="000B2DA7" w:rsidRDefault="00364A24" w:rsidP="00364A24">
      <w:p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 xml:space="preserve">The </w:t>
      </w:r>
      <w:r w:rsidR="00D76EC4" w:rsidRPr="000B2DA7">
        <w:rPr>
          <w:rFonts w:ascii="Arial" w:hAnsi="Arial" w:cs="Arial"/>
          <w:color w:val="000000"/>
          <w:sz w:val="24"/>
          <w:szCs w:val="24"/>
          <w:lang w:eastAsia="en-GB" w:bidi="si-LK"/>
        </w:rPr>
        <w:t>Western Union Board</w:t>
      </w:r>
      <w:r w:rsidRPr="000B2DA7">
        <w:rPr>
          <w:rFonts w:ascii="Arial" w:hAnsi="Arial" w:cs="Arial"/>
          <w:color w:val="000000"/>
          <w:sz w:val="24"/>
          <w:szCs w:val="24"/>
          <w:lang w:eastAsia="en-GB" w:bidi="si-LK"/>
        </w:rPr>
        <w:t xml:space="preserve"> of </w:t>
      </w:r>
      <w:r w:rsidR="00D76EC4" w:rsidRPr="000B2DA7">
        <w:rPr>
          <w:rFonts w:ascii="Arial" w:hAnsi="Arial" w:cs="Arial"/>
          <w:color w:val="000000"/>
          <w:sz w:val="24"/>
          <w:szCs w:val="24"/>
          <w:lang w:eastAsia="en-GB" w:bidi="si-LK"/>
        </w:rPr>
        <w:t>Directors</w:t>
      </w:r>
      <w:r w:rsidRPr="000B2DA7">
        <w:rPr>
          <w:rFonts w:ascii="Arial" w:hAnsi="Arial" w:cs="Arial"/>
          <w:color w:val="000000"/>
          <w:sz w:val="24"/>
          <w:szCs w:val="24"/>
          <w:lang w:eastAsia="en-GB" w:bidi="si-LK"/>
        </w:rPr>
        <w:t xml:space="preserve"> </w:t>
      </w:r>
      <w:r w:rsidR="00D76EC4" w:rsidRPr="000B2DA7">
        <w:rPr>
          <w:rFonts w:ascii="Arial" w:hAnsi="Arial" w:cs="Arial"/>
          <w:color w:val="000000"/>
          <w:sz w:val="24"/>
          <w:szCs w:val="24"/>
          <w:lang w:eastAsia="en-GB" w:bidi="si-LK"/>
        </w:rPr>
        <w:t xml:space="preserve">has </w:t>
      </w:r>
      <w:r w:rsidRPr="000B2DA7">
        <w:rPr>
          <w:rFonts w:ascii="Arial" w:hAnsi="Arial" w:cs="Arial"/>
          <w:color w:val="000000"/>
          <w:sz w:val="24"/>
          <w:szCs w:val="24"/>
          <w:lang w:eastAsia="en-GB" w:bidi="si-LK"/>
        </w:rPr>
        <w:t xml:space="preserve">approved a plan </w:t>
      </w:r>
      <w:r w:rsidR="00D76EC4" w:rsidRPr="000B2DA7">
        <w:rPr>
          <w:rFonts w:ascii="Arial" w:hAnsi="Arial" w:cs="Arial"/>
          <w:color w:val="000000"/>
          <w:sz w:val="24"/>
          <w:szCs w:val="24"/>
          <w:lang w:eastAsia="en-GB" w:bidi="si-LK"/>
        </w:rPr>
        <w:t>for the change. It clearly showed their vision</w:t>
      </w:r>
      <w:r w:rsidR="00684FFB" w:rsidRPr="000B2DA7">
        <w:rPr>
          <w:rFonts w:ascii="Arial" w:hAnsi="Arial" w:cs="Arial"/>
          <w:color w:val="000000"/>
          <w:sz w:val="24"/>
          <w:szCs w:val="24"/>
          <w:lang w:eastAsia="en-GB" w:bidi="si-LK"/>
        </w:rPr>
        <w:t xml:space="preserve"> </w:t>
      </w:r>
      <w:r w:rsidR="00D76EC4" w:rsidRPr="000B2DA7">
        <w:rPr>
          <w:rFonts w:ascii="Arial" w:hAnsi="Arial" w:cs="Arial"/>
          <w:color w:val="000000"/>
          <w:sz w:val="24"/>
          <w:szCs w:val="24"/>
          <w:lang w:eastAsia="en-GB" w:bidi="si-LK"/>
        </w:rPr>
        <w:t>(Western Union, 2019).</w:t>
      </w:r>
      <w:r w:rsidR="000F1288" w:rsidRPr="000B2DA7">
        <w:rPr>
          <w:rFonts w:ascii="Arial" w:hAnsi="Arial" w:cs="Arial"/>
          <w:color w:val="000000"/>
          <w:sz w:val="24"/>
          <w:szCs w:val="24"/>
          <w:lang w:eastAsia="en-GB" w:bidi="si-LK"/>
        </w:rPr>
        <w:t xml:space="preserve"> The change </w:t>
      </w:r>
      <w:r w:rsidR="00000A62">
        <w:rPr>
          <w:rFonts w:ascii="Arial" w:hAnsi="Arial" w:cs="Arial"/>
          <w:color w:val="000000"/>
          <w:sz w:val="24"/>
          <w:szCs w:val="24"/>
          <w:lang w:eastAsia="en-GB" w:bidi="si-LK"/>
        </w:rPr>
        <w:t xml:space="preserve">of operating model, </w:t>
      </w:r>
      <w:r w:rsidR="00DB3342">
        <w:rPr>
          <w:rFonts w:ascii="Arial" w:hAnsi="Arial" w:cs="Arial"/>
          <w:color w:val="000000"/>
          <w:sz w:val="24"/>
          <w:szCs w:val="24"/>
          <w:lang w:eastAsia="en-GB" w:bidi="si-LK"/>
        </w:rPr>
        <w:t xml:space="preserve">improve its business process and cost structure, </w:t>
      </w:r>
      <w:r w:rsidR="00000A62">
        <w:rPr>
          <w:rFonts w:ascii="Arial" w:hAnsi="Arial" w:cs="Arial"/>
          <w:color w:val="000000"/>
          <w:sz w:val="24"/>
          <w:szCs w:val="24"/>
          <w:lang w:eastAsia="en-GB" w:bidi="si-LK"/>
        </w:rPr>
        <w:t>reduce the head</w:t>
      </w:r>
      <w:r w:rsidR="000F1288" w:rsidRPr="000B2DA7">
        <w:rPr>
          <w:rFonts w:ascii="Arial" w:hAnsi="Arial" w:cs="Arial"/>
          <w:color w:val="000000"/>
          <w:sz w:val="24"/>
          <w:szCs w:val="24"/>
          <w:lang w:eastAsia="en-GB" w:bidi="si-LK"/>
        </w:rPr>
        <w:t>count by 10% and reorganise the senior management who are reporting to the CEO are consisted of the change.</w:t>
      </w:r>
      <w:r w:rsidR="00DB3342">
        <w:rPr>
          <w:rFonts w:ascii="Arial" w:hAnsi="Arial" w:cs="Arial"/>
          <w:color w:val="000000"/>
          <w:sz w:val="24"/>
          <w:szCs w:val="24"/>
          <w:lang w:eastAsia="en-GB" w:bidi="si-LK"/>
        </w:rPr>
        <w:t xml:space="preserve"> The management has introduced clear vision and methods to implement the change.</w:t>
      </w:r>
    </w:p>
    <w:p w:rsidR="008256D0" w:rsidRPr="000B2DA7" w:rsidRDefault="008256D0" w:rsidP="00E525D7">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lastRenderedPageBreak/>
        <w:t>Communicate the vision</w:t>
      </w:r>
    </w:p>
    <w:p w:rsidR="00943592" w:rsidRPr="000B2DA7" w:rsidRDefault="00943592" w:rsidP="00943592">
      <w:p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WU has communicated the vision to stakeholders at the Investor Day meeting</w:t>
      </w:r>
      <w:r w:rsidR="00951B19">
        <w:rPr>
          <w:rFonts w:ascii="Arial" w:hAnsi="Arial" w:cs="Arial"/>
          <w:color w:val="000000"/>
          <w:sz w:val="24"/>
          <w:szCs w:val="24"/>
          <w:lang w:eastAsia="en-GB" w:bidi="si-LK"/>
        </w:rPr>
        <w:t>s</w:t>
      </w:r>
      <w:r w:rsidRPr="000B2DA7">
        <w:rPr>
          <w:rFonts w:ascii="Arial" w:hAnsi="Arial" w:cs="Arial"/>
          <w:color w:val="000000"/>
          <w:sz w:val="24"/>
          <w:szCs w:val="24"/>
          <w:lang w:eastAsia="en-GB" w:bidi="si-LK"/>
        </w:rPr>
        <w:t xml:space="preserve"> and at the Annual General Meeting</w:t>
      </w:r>
      <w:r w:rsidR="00951B19">
        <w:rPr>
          <w:rFonts w:ascii="Arial" w:hAnsi="Arial" w:cs="Arial"/>
          <w:color w:val="000000"/>
          <w:sz w:val="24"/>
          <w:szCs w:val="24"/>
          <w:lang w:eastAsia="en-GB" w:bidi="si-LK"/>
        </w:rPr>
        <w:t>s</w:t>
      </w:r>
      <w:r w:rsidRPr="000B2DA7">
        <w:rPr>
          <w:rFonts w:ascii="Arial" w:hAnsi="Arial" w:cs="Arial"/>
          <w:color w:val="000000"/>
          <w:sz w:val="24"/>
          <w:szCs w:val="24"/>
          <w:lang w:eastAsia="en-GB" w:bidi="si-LK"/>
        </w:rPr>
        <w:t xml:space="preserve"> (AGM). Every change has been communicated to the staff and the interested parties at the following AGMs.</w:t>
      </w:r>
    </w:p>
    <w:p w:rsidR="003C76EF" w:rsidRPr="000B2DA7" w:rsidRDefault="003C76EF" w:rsidP="00943592">
      <w:pPr>
        <w:spacing w:after="0" w:line="480" w:lineRule="auto"/>
        <w:jc w:val="both"/>
        <w:rPr>
          <w:rFonts w:ascii="Arial" w:hAnsi="Arial" w:cs="Arial"/>
          <w:color w:val="000000"/>
          <w:sz w:val="24"/>
          <w:szCs w:val="24"/>
          <w:lang w:eastAsia="en-GB" w:bidi="si-LK"/>
        </w:rPr>
      </w:pPr>
    </w:p>
    <w:p w:rsidR="008256D0" w:rsidRPr="000B2DA7" w:rsidRDefault="008256D0" w:rsidP="00DA06C7">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Empower others to act on the vision</w:t>
      </w:r>
    </w:p>
    <w:p w:rsidR="00DA06C7" w:rsidRPr="000B2DA7" w:rsidRDefault="00DA06C7" w:rsidP="00DA06C7">
      <w:p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In this stage</w:t>
      </w:r>
      <w:r w:rsidR="00951B19">
        <w:rPr>
          <w:rFonts w:ascii="Arial" w:hAnsi="Arial" w:cs="Arial"/>
          <w:color w:val="000000"/>
          <w:sz w:val="24"/>
          <w:szCs w:val="24"/>
          <w:lang w:eastAsia="en-GB" w:bidi="si-LK"/>
        </w:rPr>
        <w:t>,</w:t>
      </w:r>
      <w:r w:rsidRPr="000B2DA7">
        <w:rPr>
          <w:rFonts w:ascii="Arial" w:hAnsi="Arial" w:cs="Arial"/>
          <w:color w:val="000000"/>
          <w:sz w:val="24"/>
          <w:szCs w:val="24"/>
          <w:lang w:eastAsia="en-GB" w:bidi="si-LK"/>
        </w:rPr>
        <w:t xml:space="preserve"> </w:t>
      </w:r>
      <w:r w:rsidR="00951B19">
        <w:rPr>
          <w:rFonts w:ascii="Arial" w:hAnsi="Arial" w:cs="Arial"/>
          <w:color w:val="000000"/>
          <w:sz w:val="24"/>
          <w:szCs w:val="24"/>
          <w:lang w:eastAsia="en-GB" w:bidi="si-LK"/>
        </w:rPr>
        <w:t xml:space="preserve">the </w:t>
      </w:r>
      <w:r w:rsidRPr="000B2DA7">
        <w:rPr>
          <w:rFonts w:ascii="Arial" w:hAnsi="Arial" w:cs="Arial"/>
          <w:color w:val="000000"/>
          <w:sz w:val="24"/>
          <w:szCs w:val="24"/>
          <w:lang w:eastAsia="en-GB" w:bidi="si-LK"/>
        </w:rPr>
        <w:t xml:space="preserve">company needs to identify and get rid of obstacles to the change. The coalition needs to encourage the stakeholders to take a risk in this situation. The company needs to change </w:t>
      </w:r>
      <w:r w:rsidR="00951B19">
        <w:rPr>
          <w:rFonts w:ascii="Arial" w:hAnsi="Arial" w:cs="Arial"/>
          <w:color w:val="000000"/>
          <w:sz w:val="24"/>
          <w:szCs w:val="24"/>
          <w:lang w:eastAsia="en-GB" w:bidi="si-LK"/>
        </w:rPr>
        <w:t xml:space="preserve">the process, </w:t>
      </w:r>
      <w:r w:rsidRPr="000B2DA7">
        <w:rPr>
          <w:rFonts w:ascii="Arial" w:hAnsi="Arial" w:cs="Arial"/>
          <w:color w:val="000000"/>
          <w:sz w:val="24"/>
          <w:szCs w:val="24"/>
          <w:lang w:eastAsia="en-GB" w:bidi="si-LK"/>
        </w:rPr>
        <w:t>if anything undermines the vision.</w:t>
      </w:r>
    </w:p>
    <w:p w:rsidR="00DA06C7" w:rsidRPr="000B2DA7" w:rsidRDefault="00DA06C7" w:rsidP="00DA06C7">
      <w:pPr>
        <w:spacing w:after="0" w:line="480" w:lineRule="auto"/>
        <w:jc w:val="both"/>
        <w:rPr>
          <w:rFonts w:ascii="Arial" w:hAnsi="Arial" w:cs="Arial"/>
          <w:color w:val="000000"/>
          <w:sz w:val="24"/>
          <w:szCs w:val="24"/>
          <w:lang w:eastAsia="en-GB" w:bidi="si-LK"/>
        </w:rPr>
      </w:pPr>
    </w:p>
    <w:p w:rsidR="008256D0" w:rsidRPr="000B2DA7" w:rsidRDefault="008256D0" w:rsidP="00DA06C7">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Plan for and create short-term wins</w:t>
      </w:r>
    </w:p>
    <w:p w:rsidR="00C26C99" w:rsidRPr="000B2DA7" w:rsidRDefault="0036395A" w:rsidP="00C26C99">
      <w:p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In this process, short-term wins can be advertised through short-term visible improvements such as signboards and notice boards. Further,</w:t>
      </w:r>
      <w:r w:rsidR="00951B19">
        <w:rPr>
          <w:rFonts w:ascii="Arial" w:hAnsi="Arial" w:cs="Arial"/>
          <w:color w:val="000000"/>
          <w:sz w:val="24"/>
          <w:szCs w:val="24"/>
          <w:lang w:eastAsia="en-GB" w:bidi="si-LK"/>
        </w:rPr>
        <w:t xml:space="preserve"> can publish the future </w:t>
      </w:r>
      <w:r w:rsidRPr="000B2DA7">
        <w:rPr>
          <w:rFonts w:ascii="Arial" w:hAnsi="Arial" w:cs="Arial"/>
          <w:color w:val="000000"/>
          <w:sz w:val="24"/>
          <w:szCs w:val="24"/>
          <w:lang w:eastAsia="en-GB" w:bidi="si-LK"/>
        </w:rPr>
        <w:t>status quo</w:t>
      </w:r>
      <w:r w:rsidR="00951B19">
        <w:rPr>
          <w:rFonts w:ascii="Arial" w:hAnsi="Arial" w:cs="Arial"/>
          <w:color w:val="000000"/>
          <w:sz w:val="24"/>
          <w:szCs w:val="24"/>
          <w:lang w:eastAsia="en-GB" w:bidi="si-LK"/>
        </w:rPr>
        <w:t xml:space="preserve"> in the notice boards</w:t>
      </w:r>
      <w:r w:rsidRPr="000B2DA7">
        <w:rPr>
          <w:rFonts w:ascii="Arial" w:hAnsi="Arial" w:cs="Arial"/>
          <w:color w:val="000000"/>
          <w:sz w:val="24"/>
          <w:szCs w:val="24"/>
          <w:lang w:eastAsia="en-GB" w:bidi="si-LK"/>
        </w:rPr>
        <w:t xml:space="preserve">. The motivation of staff and involved parties and the reward </w:t>
      </w:r>
      <w:r w:rsidR="00345EF9">
        <w:rPr>
          <w:rFonts w:ascii="Arial" w:hAnsi="Arial" w:cs="Arial"/>
          <w:color w:val="000000"/>
          <w:sz w:val="24"/>
          <w:szCs w:val="24"/>
          <w:lang w:eastAsia="en-GB" w:bidi="si-LK"/>
        </w:rPr>
        <w:t xml:space="preserve">of </w:t>
      </w:r>
      <w:r w:rsidRPr="000B2DA7">
        <w:rPr>
          <w:rFonts w:ascii="Arial" w:hAnsi="Arial" w:cs="Arial"/>
          <w:color w:val="000000"/>
          <w:sz w:val="24"/>
          <w:szCs w:val="24"/>
          <w:lang w:eastAsia="en-GB" w:bidi="si-LK"/>
        </w:rPr>
        <w:t>them is essential at this sta</w:t>
      </w:r>
      <w:r w:rsidR="00F15B55">
        <w:rPr>
          <w:rFonts w:ascii="Arial" w:hAnsi="Arial" w:cs="Arial"/>
          <w:color w:val="000000"/>
          <w:sz w:val="24"/>
          <w:szCs w:val="24"/>
          <w:lang w:eastAsia="en-GB" w:bidi="si-LK"/>
        </w:rPr>
        <w:t>ge</w:t>
      </w:r>
      <w:r w:rsidR="00EF3F5E" w:rsidRPr="000B2DA7">
        <w:rPr>
          <w:rFonts w:ascii="Arial" w:hAnsi="Arial" w:cs="Arial"/>
          <w:color w:val="000000"/>
          <w:sz w:val="24"/>
          <w:szCs w:val="24"/>
          <w:lang w:eastAsia="en-GB" w:bidi="si-LK"/>
        </w:rPr>
        <w:t xml:space="preserve"> (</w:t>
      </w:r>
      <w:proofErr w:type="spellStart"/>
      <w:r w:rsidR="00EF3F5E" w:rsidRPr="000B2DA7">
        <w:rPr>
          <w:rFonts w:ascii="Arial" w:hAnsi="Arial" w:cs="Arial"/>
          <w:color w:val="222222"/>
          <w:sz w:val="24"/>
          <w:szCs w:val="24"/>
          <w:shd w:val="clear" w:color="auto" w:fill="FFFFFF"/>
        </w:rPr>
        <w:t>Errida</w:t>
      </w:r>
      <w:proofErr w:type="spellEnd"/>
      <w:r w:rsidR="00EF3F5E" w:rsidRPr="000B2DA7">
        <w:rPr>
          <w:rFonts w:ascii="Arial" w:hAnsi="Arial" w:cs="Arial"/>
          <w:color w:val="222222"/>
          <w:sz w:val="24"/>
          <w:szCs w:val="24"/>
          <w:shd w:val="clear" w:color="auto" w:fill="FFFFFF"/>
        </w:rPr>
        <w:t xml:space="preserve"> and </w:t>
      </w:r>
      <w:proofErr w:type="spellStart"/>
      <w:r w:rsidR="00EF3F5E" w:rsidRPr="000B2DA7">
        <w:rPr>
          <w:rFonts w:ascii="Arial" w:hAnsi="Arial" w:cs="Arial"/>
          <w:color w:val="222222"/>
          <w:sz w:val="24"/>
          <w:szCs w:val="24"/>
          <w:shd w:val="clear" w:color="auto" w:fill="FFFFFF"/>
        </w:rPr>
        <w:t>Lotfi</w:t>
      </w:r>
      <w:proofErr w:type="spellEnd"/>
      <w:r w:rsidR="00EF3F5E" w:rsidRPr="000B2DA7">
        <w:rPr>
          <w:rFonts w:ascii="Arial" w:hAnsi="Arial" w:cs="Arial"/>
          <w:color w:val="222222"/>
          <w:sz w:val="24"/>
          <w:szCs w:val="24"/>
          <w:shd w:val="clear" w:color="auto" w:fill="FFFFFF"/>
        </w:rPr>
        <w:t>, 2021).</w:t>
      </w:r>
      <w:r w:rsidRPr="000B2DA7">
        <w:rPr>
          <w:rFonts w:ascii="Arial" w:hAnsi="Arial" w:cs="Arial"/>
          <w:color w:val="000000"/>
          <w:sz w:val="24"/>
          <w:szCs w:val="24"/>
          <w:lang w:eastAsia="en-GB" w:bidi="si-LK"/>
        </w:rPr>
        <w:t xml:space="preserve"> </w:t>
      </w:r>
      <w:r w:rsidR="00C26C99" w:rsidRPr="000B2DA7">
        <w:rPr>
          <w:rFonts w:ascii="Arial" w:hAnsi="Arial" w:cs="Arial"/>
          <w:color w:val="000000"/>
          <w:sz w:val="24"/>
          <w:szCs w:val="24"/>
          <w:lang w:eastAsia="en-GB" w:bidi="si-LK"/>
        </w:rPr>
        <w:t xml:space="preserve">The </w:t>
      </w:r>
      <w:r w:rsidRPr="000B2DA7">
        <w:rPr>
          <w:rFonts w:ascii="Arial" w:hAnsi="Arial" w:cs="Arial"/>
          <w:color w:val="000000"/>
          <w:sz w:val="24"/>
          <w:szCs w:val="24"/>
          <w:lang w:eastAsia="en-GB" w:bidi="si-LK"/>
        </w:rPr>
        <w:t xml:space="preserve">WU’s </w:t>
      </w:r>
      <w:r w:rsidR="00C26C99" w:rsidRPr="000B2DA7">
        <w:rPr>
          <w:rFonts w:ascii="Arial" w:hAnsi="Arial" w:cs="Arial"/>
          <w:color w:val="000000"/>
          <w:sz w:val="24"/>
          <w:szCs w:val="24"/>
          <w:lang w:eastAsia="en-GB" w:bidi="si-LK"/>
        </w:rPr>
        <w:t>compensation committee appraises performance every year and paid incentives for the achievement of goals.</w:t>
      </w:r>
      <w:r w:rsidR="00345EF9">
        <w:rPr>
          <w:rFonts w:ascii="Arial" w:hAnsi="Arial" w:cs="Arial"/>
          <w:color w:val="000000"/>
          <w:sz w:val="24"/>
          <w:szCs w:val="24"/>
          <w:lang w:eastAsia="en-GB" w:bidi="si-LK"/>
        </w:rPr>
        <w:t xml:space="preserve"> </w:t>
      </w:r>
      <w:r w:rsidR="00AD2DBD">
        <w:rPr>
          <w:rFonts w:ascii="Arial" w:hAnsi="Arial" w:cs="Arial"/>
          <w:color w:val="000000"/>
          <w:sz w:val="24"/>
          <w:szCs w:val="24"/>
          <w:lang w:eastAsia="en-GB" w:bidi="si-LK"/>
        </w:rPr>
        <w:t>If leaders can’t show pos</w:t>
      </w:r>
      <w:r w:rsidR="00345EF9">
        <w:rPr>
          <w:rFonts w:ascii="Arial" w:hAnsi="Arial" w:cs="Arial"/>
          <w:color w:val="000000"/>
          <w:sz w:val="24"/>
          <w:szCs w:val="24"/>
          <w:lang w:eastAsia="en-GB" w:bidi="si-LK"/>
        </w:rPr>
        <w:t>itive outcomes quickly then it will reduce the satisfaction of the stakeholders.</w:t>
      </w:r>
    </w:p>
    <w:p w:rsidR="00D10A3C" w:rsidRPr="00D10A3C" w:rsidRDefault="00D10A3C" w:rsidP="00D10A3C">
      <w:pPr>
        <w:spacing w:after="0" w:line="480" w:lineRule="auto"/>
        <w:jc w:val="both"/>
        <w:rPr>
          <w:rFonts w:ascii="Arial" w:hAnsi="Arial" w:cs="Arial"/>
          <w:color w:val="000000"/>
          <w:sz w:val="24"/>
          <w:szCs w:val="24"/>
          <w:lang w:eastAsia="en-GB" w:bidi="si-LK"/>
        </w:rPr>
      </w:pPr>
    </w:p>
    <w:p w:rsidR="008256D0" w:rsidRDefault="008256D0" w:rsidP="00DA06C7">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Consolidate improvements and produce still more change</w:t>
      </w:r>
    </w:p>
    <w:p w:rsidR="00D10A3C" w:rsidRDefault="00D10A3C" w:rsidP="00D10A3C">
      <w:pPr>
        <w:pStyle w:val="ListParagraph"/>
        <w:numPr>
          <w:ilvl w:val="0"/>
          <w:numId w:val="58"/>
        </w:numPr>
        <w:spacing w:after="0" w:line="480" w:lineRule="auto"/>
        <w:jc w:val="both"/>
        <w:rPr>
          <w:rFonts w:ascii="Arial" w:hAnsi="Arial" w:cs="Arial"/>
          <w:color w:val="000000"/>
          <w:sz w:val="24"/>
          <w:szCs w:val="24"/>
          <w:lang w:eastAsia="en-GB" w:bidi="si-LK"/>
        </w:rPr>
      </w:pPr>
      <w:r w:rsidRPr="000B2DA7">
        <w:rPr>
          <w:rFonts w:ascii="Arial" w:hAnsi="Arial" w:cs="Arial"/>
          <w:color w:val="000000"/>
          <w:sz w:val="24"/>
          <w:szCs w:val="24"/>
          <w:lang w:eastAsia="en-GB" w:bidi="si-LK"/>
        </w:rPr>
        <w:t>Institutionalise new approaches</w:t>
      </w:r>
    </w:p>
    <w:p w:rsidR="00D10A3C" w:rsidRDefault="00D10A3C" w:rsidP="00D10A3C">
      <w:pPr>
        <w:pStyle w:val="ListParagraph"/>
        <w:spacing w:after="0" w:line="480" w:lineRule="auto"/>
        <w:ind w:left="1800"/>
        <w:jc w:val="both"/>
        <w:rPr>
          <w:rFonts w:ascii="Arial" w:hAnsi="Arial" w:cs="Arial"/>
          <w:color w:val="000000"/>
          <w:sz w:val="24"/>
          <w:szCs w:val="24"/>
          <w:lang w:eastAsia="en-GB" w:bidi="si-LK"/>
        </w:rPr>
      </w:pPr>
    </w:p>
    <w:p w:rsidR="003C76EF" w:rsidRDefault="003C76EF" w:rsidP="00D10A3C">
      <w:pPr>
        <w:pStyle w:val="ListParagraph"/>
        <w:spacing w:after="0" w:line="480" w:lineRule="auto"/>
        <w:ind w:left="1800"/>
        <w:jc w:val="both"/>
        <w:rPr>
          <w:rFonts w:ascii="Arial" w:hAnsi="Arial" w:cs="Arial"/>
          <w:color w:val="000000"/>
          <w:sz w:val="24"/>
          <w:szCs w:val="24"/>
          <w:lang w:eastAsia="en-GB" w:bidi="si-LK"/>
        </w:rPr>
      </w:pPr>
    </w:p>
    <w:p w:rsidR="003C76EF" w:rsidRDefault="003C76EF" w:rsidP="00D10A3C">
      <w:pPr>
        <w:pStyle w:val="ListParagraph"/>
        <w:spacing w:after="0" w:line="480" w:lineRule="auto"/>
        <w:ind w:left="1800"/>
        <w:jc w:val="both"/>
        <w:rPr>
          <w:rFonts w:ascii="Arial" w:hAnsi="Arial" w:cs="Arial"/>
          <w:color w:val="000000"/>
          <w:sz w:val="24"/>
          <w:szCs w:val="24"/>
          <w:lang w:eastAsia="en-GB" w:bidi="si-LK"/>
        </w:rPr>
      </w:pPr>
    </w:p>
    <w:p w:rsidR="00CE6DD1" w:rsidRPr="000B2DA7" w:rsidRDefault="00CE6DD1" w:rsidP="00CE6DD1">
      <w:pPr>
        <w:pStyle w:val="ListParagraph"/>
        <w:spacing w:after="0" w:line="480" w:lineRule="auto"/>
        <w:ind w:left="1800"/>
        <w:jc w:val="both"/>
        <w:rPr>
          <w:rFonts w:ascii="Arial" w:hAnsi="Arial" w:cs="Arial"/>
          <w:color w:val="000000"/>
          <w:sz w:val="24"/>
          <w:szCs w:val="24"/>
          <w:lang w:eastAsia="en-GB" w:bidi="si-LK"/>
        </w:rPr>
      </w:pPr>
    </w:p>
    <w:p w:rsidR="00062B54" w:rsidRPr="000B2DA7" w:rsidRDefault="00062B54" w:rsidP="00A528D0">
      <w:pPr>
        <w:pStyle w:val="ListParagraph"/>
        <w:numPr>
          <w:ilvl w:val="0"/>
          <w:numId w:val="2"/>
        </w:numPr>
        <w:spacing w:after="0" w:line="480" w:lineRule="auto"/>
        <w:jc w:val="both"/>
        <w:rPr>
          <w:rFonts w:ascii="Arial" w:hAnsi="Arial" w:cs="Arial"/>
          <w:b/>
          <w:bCs/>
          <w:color w:val="000000"/>
          <w:sz w:val="28"/>
          <w:szCs w:val="28"/>
          <w:lang w:eastAsia="en-GB"/>
        </w:rPr>
      </w:pPr>
      <w:r w:rsidRPr="000B2DA7">
        <w:rPr>
          <w:rFonts w:ascii="Arial" w:hAnsi="Arial" w:cs="Arial"/>
          <w:b/>
          <w:bCs/>
          <w:color w:val="000000"/>
          <w:sz w:val="28"/>
          <w:szCs w:val="28"/>
          <w:lang w:eastAsia="en-GB"/>
        </w:rPr>
        <w:lastRenderedPageBreak/>
        <w:t>Assessment of change</w:t>
      </w:r>
    </w:p>
    <w:p w:rsidR="00F557D7" w:rsidRPr="000B2DA7" w:rsidRDefault="00F15B55" w:rsidP="00100938">
      <w:pPr>
        <w:pStyle w:val="NormalWeb"/>
        <w:shd w:val="clear" w:color="auto" w:fill="FFFFFF"/>
        <w:spacing w:before="0" w:beforeAutospacing="0" w:after="0" w:afterAutospacing="0" w:line="480" w:lineRule="auto"/>
        <w:jc w:val="both"/>
        <w:rPr>
          <w:rFonts w:ascii="Arial" w:hAnsi="Arial" w:cs="Arial"/>
        </w:rPr>
      </w:pPr>
      <w:r>
        <w:rPr>
          <w:rFonts w:ascii="Arial" w:hAnsi="Arial" w:cs="Arial"/>
        </w:rPr>
        <w:t xml:space="preserve">The company paid USD </w:t>
      </w:r>
      <w:r w:rsidR="000D01ED" w:rsidRPr="000B2DA7">
        <w:rPr>
          <w:rFonts w:ascii="Arial" w:hAnsi="Arial" w:cs="Arial"/>
        </w:rPr>
        <w:t xml:space="preserve">109.2mn as severance and employee benefits to the staff. Relocations, closures and consulting, and other expenses paid USD 42.5 mn as part of the </w:t>
      </w:r>
      <w:r w:rsidR="00F557D7" w:rsidRPr="000B2DA7">
        <w:rPr>
          <w:rFonts w:ascii="Arial" w:hAnsi="Arial" w:cs="Arial"/>
        </w:rPr>
        <w:t>restructuring process.</w:t>
      </w:r>
    </w:p>
    <w:p w:rsidR="00371CE0" w:rsidRPr="000B2DA7" w:rsidRDefault="00371CE0" w:rsidP="00100938">
      <w:pPr>
        <w:pStyle w:val="NormalWeb"/>
        <w:shd w:val="clear" w:color="auto" w:fill="FFFFFF"/>
        <w:spacing w:before="0" w:beforeAutospacing="0" w:after="0" w:afterAutospacing="0" w:line="480" w:lineRule="auto"/>
        <w:jc w:val="both"/>
        <w:rPr>
          <w:rFonts w:ascii="Arial" w:hAnsi="Arial" w:cs="Arial"/>
        </w:rPr>
      </w:pPr>
    </w:p>
    <w:p w:rsidR="00F8300A" w:rsidRPr="000B2DA7" w:rsidRDefault="00F557D7" w:rsidP="001B225B">
      <w:pPr>
        <w:pStyle w:val="NormalWeb"/>
        <w:shd w:val="clear" w:color="auto" w:fill="FFFFFF"/>
        <w:spacing w:before="0" w:beforeAutospacing="0" w:after="0" w:afterAutospacing="0" w:line="480" w:lineRule="auto"/>
        <w:ind w:left="720"/>
        <w:jc w:val="both"/>
        <w:rPr>
          <w:rFonts w:ascii="Arial" w:hAnsi="Arial" w:cs="Arial"/>
        </w:rPr>
      </w:pPr>
      <w:r w:rsidRPr="000B2DA7">
        <w:rPr>
          <w:rFonts w:ascii="Arial" w:hAnsi="Arial" w:cs="Arial"/>
        </w:rPr>
        <w:t xml:space="preserve">The company achieved the following targets as </w:t>
      </w:r>
      <w:r w:rsidR="00C91835" w:rsidRPr="000B2DA7">
        <w:rPr>
          <w:rFonts w:ascii="Arial" w:hAnsi="Arial" w:cs="Arial"/>
        </w:rPr>
        <w:t>of</w:t>
      </w:r>
      <w:r w:rsidRPr="000B2DA7">
        <w:rPr>
          <w:rFonts w:ascii="Arial" w:hAnsi="Arial" w:cs="Arial"/>
        </w:rPr>
        <w:t xml:space="preserve"> 31</w:t>
      </w:r>
      <w:r w:rsidRPr="000B2DA7">
        <w:rPr>
          <w:rFonts w:ascii="Arial" w:hAnsi="Arial" w:cs="Arial"/>
          <w:vertAlign w:val="superscript"/>
        </w:rPr>
        <w:t>st</w:t>
      </w:r>
      <w:r w:rsidRPr="000B2DA7">
        <w:rPr>
          <w:rFonts w:ascii="Arial" w:hAnsi="Arial" w:cs="Arial"/>
        </w:rPr>
        <w:t xml:space="preserve"> December 2022.</w:t>
      </w:r>
    </w:p>
    <w:p w:rsidR="00B1221C" w:rsidRPr="000B2DA7" w:rsidRDefault="00535D98" w:rsidP="001B225B">
      <w:pPr>
        <w:pStyle w:val="NormalWeb"/>
        <w:numPr>
          <w:ilvl w:val="0"/>
          <w:numId w:val="56"/>
        </w:numPr>
        <w:shd w:val="clear" w:color="auto" w:fill="FFFFFF"/>
        <w:spacing w:line="480" w:lineRule="auto"/>
        <w:jc w:val="both"/>
        <w:rPr>
          <w:rFonts w:ascii="Arial" w:hAnsi="Arial" w:cs="Arial"/>
          <w:lang w:val="en-GB"/>
        </w:rPr>
      </w:pPr>
      <w:r w:rsidRPr="000B2DA7">
        <w:rPr>
          <w:rFonts w:ascii="Arial" w:hAnsi="Arial" w:cs="Arial"/>
          <w:lang w:val="en-GB"/>
        </w:rPr>
        <w:t xml:space="preserve">Revenue of $ </w:t>
      </w:r>
      <w:r w:rsidR="00F557D7" w:rsidRPr="000B2DA7">
        <w:rPr>
          <w:rFonts w:ascii="Arial" w:hAnsi="Arial" w:cs="Arial"/>
          <w:lang w:val="en-GB"/>
        </w:rPr>
        <w:t>4.5 billion down 12% from 2021</w:t>
      </w:r>
      <w:r w:rsidRPr="000B2DA7">
        <w:rPr>
          <w:rFonts w:ascii="Arial" w:hAnsi="Arial" w:cs="Arial"/>
          <w:lang w:val="en-GB"/>
        </w:rPr>
        <w:t>.</w:t>
      </w:r>
    </w:p>
    <w:p w:rsidR="00B1221C" w:rsidRPr="000B2DA7" w:rsidRDefault="00F557D7" w:rsidP="001B225B">
      <w:pPr>
        <w:pStyle w:val="NormalWeb"/>
        <w:numPr>
          <w:ilvl w:val="0"/>
          <w:numId w:val="56"/>
        </w:numPr>
        <w:shd w:val="clear" w:color="auto" w:fill="FFFFFF"/>
        <w:spacing w:line="480" w:lineRule="auto"/>
        <w:jc w:val="both"/>
        <w:rPr>
          <w:rFonts w:ascii="Arial" w:hAnsi="Arial" w:cs="Arial"/>
          <w:lang w:val="en-GB"/>
        </w:rPr>
      </w:pPr>
      <w:r w:rsidRPr="000B2DA7">
        <w:rPr>
          <w:rFonts w:ascii="Arial" w:hAnsi="Arial" w:cs="Arial"/>
          <w:lang w:val="en-GB"/>
        </w:rPr>
        <w:t xml:space="preserve">The company returned </w:t>
      </w:r>
      <w:r w:rsidR="00F15B55">
        <w:rPr>
          <w:rFonts w:ascii="Arial" w:hAnsi="Arial" w:cs="Arial"/>
          <w:lang w:val="en-GB"/>
        </w:rPr>
        <w:t>Seven hundred thirteen million</w:t>
      </w:r>
      <w:r w:rsidR="00535D98" w:rsidRPr="000B2DA7">
        <w:rPr>
          <w:rFonts w:ascii="Arial" w:hAnsi="Arial" w:cs="Arial"/>
          <w:lang w:val="en-GB"/>
        </w:rPr>
        <w:t xml:space="preserve"> to stockholders (</w:t>
      </w:r>
      <w:r w:rsidR="00C91835" w:rsidRPr="000B2DA7">
        <w:rPr>
          <w:rFonts w:ascii="Arial" w:hAnsi="Arial" w:cs="Arial"/>
          <w:lang w:val="en-GB"/>
        </w:rPr>
        <w:t>781 mn in 2021</w:t>
      </w:r>
      <w:r w:rsidR="00535D98" w:rsidRPr="000B2DA7">
        <w:rPr>
          <w:rFonts w:ascii="Arial" w:hAnsi="Arial" w:cs="Arial"/>
          <w:lang w:val="en-GB"/>
        </w:rPr>
        <w:t>)</w:t>
      </w:r>
    </w:p>
    <w:p w:rsidR="00B1221C" w:rsidRPr="000B2DA7" w:rsidRDefault="00535D98" w:rsidP="001B225B">
      <w:pPr>
        <w:pStyle w:val="NormalWeb"/>
        <w:numPr>
          <w:ilvl w:val="0"/>
          <w:numId w:val="56"/>
        </w:numPr>
        <w:shd w:val="clear" w:color="auto" w:fill="FFFFFF"/>
        <w:spacing w:line="480" w:lineRule="auto"/>
        <w:jc w:val="both"/>
        <w:rPr>
          <w:rFonts w:ascii="Arial" w:hAnsi="Arial" w:cs="Arial"/>
          <w:lang w:val="en-GB"/>
        </w:rPr>
      </w:pPr>
      <w:r w:rsidRPr="000B2DA7">
        <w:rPr>
          <w:rFonts w:ascii="Arial" w:hAnsi="Arial" w:cs="Arial"/>
          <w:lang w:val="en-GB"/>
        </w:rPr>
        <w:t>Digital Money t</w:t>
      </w:r>
      <w:r w:rsidR="00F557D7" w:rsidRPr="000B2DA7">
        <w:rPr>
          <w:rFonts w:ascii="Arial" w:hAnsi="Arial" w:cs="Arial"/>
          <w:lang w:val="en-GB"/>
        </w:rPr>
        <w:t xml:space="preserve">ransfer revenues </w:t>
      </w:r>
      <w:r w:rsidR="00C91835" w:rsidRPr="000B2DA7">
        <w:rPr>
          <w:rFonts w:ascii="Arial" w:hAnsi="Arial" w:cs="Arial"/>
          <w:lang w:val="en-GB"/>
        </w:rPr>
        <w:t>decreased</w:t>
      </w:r>
      <w:r w:rsidR="00F557D7" w:rsidRPr="000B2DA7">
        <w:rPr>
          <w:rFonts w:ascii="Arial" w:hAnsi="Arial" w:cs="Arial"/>
          <w:lang w:val="en-GB"/>
        </w:rPr>
        <w:t xml:space="preserve"> 3% from 2021</w:t>
      </w:r>
    </w:p>
    <w:p w:rsidR="00B1221C" w:rsidRPr="000B2DA7" w:rsidRDefault="00535D98" w:rsidP="001B225B">
      <w:pPr>
        <w:pStyle w:val="NormalWeb"/>
        <w:numPr>
          <w:ilvl w:val="0"/>
          <w:numId w:val="56"/>
        </w:numPr>
        <w:shd w:val="clear" w:color="auto" w:fill="FFFFFF"/>
        <w:spacing w:line="480" w:lineRule="auto"/>
        <w:jc w:val="both"/>
        <w:rPr>
          <w:rFonts w:ascii="Arial" w:hAnsi="Arial" w:cs="Arial"/>
          <w:lang w:val="en-GB"/>
        </w:rPr>
      </w:pPr>
      <w:r w:rsidRPr="000B2DA7">
        <w:rPr>
          <w:rFonts w:ascii="Arial" w:hAnsi="Arial" w:cs="Arial"/>
          <w:lang w:val="en-GB"/>
        </w:rPr>
        <w:t>Operating Income margin in 202</w:t>
      </w:r>
      <w:r w:rsidR="00C91835" w:rsidRPr="000B2DA7">
        <w:rPr>
          <w:rFonts w:ascii="Arial" w:hAnsi="Arial" w:cs="Arial"/>
          <w:lang w:val="en-GB"/>
        </w:rPr>
        <w:t>2</w:t>
      </w:r>
      <w:r w:rsidRPr="000B2DA7">
        <w:rPr>
          <w:rFonts w:ascii="Arial" w:hAnsi="Arial" w:cs="Arial"/>
          <w:lang w:val="en-GB"/>
        </w:rPr>
        <w:t xml:space="preserve"> of 2</w:t>
      </w:r>
      <w:r w:rsidR="00F557D7" w:rsidRPr="000B2DA7">
        <w:rPr>
          <w:rFonts w:ascii="Arial" w:hAnsi="Arial" w:cs="Arial"/>
          <w:lang w:val="en-GB"/>
        </w:rPr>
        <w:t>0.4</w:t>
      </w:r>
      <w:r w:rsidRPr="000B2DA7">
        <w:rPr>
          <w:rFonts w:ascii="Arial" w:hAnsi="Arial" w:cs="Arial"/>
          <w:lang w:val="en-GB"/>
        </w:rPr>
        <w:t>% compared to 2</w:t>
      </w:r>
      <w:r w:rsidR="00F557D7" w:rsidRPr="000B2DA7">
        <w:rPr>
          <w:rFonts w:ascii="Arial" w:hAnsi="Arial" w:cs="Arial"/>
          <w:lang w:val="en-GB"/>
        </w:rPr>
        <w:t>2.1</w:t>
      </w:r>
      <w:r w:rsidRPr="000B2DA7">
        <w:rPr>
          <w:rFonts w:ascii="Arial" w:hAnsi="Arial" w:cs="Arial"/>
          <w:lang w:val="en-GB"/>
        </w:rPr>
        <w:t>% in 202</w:t>
      </w:r>
      <w:r w:rsidR="00F557D7" w:rsidRPr="000B2DA7">
        <w:rPr>
          <w:rFonts w:ascii="Arial" w:hAnsi="Arial" w:cs="Arial"/>
          <w:lang w:val="en-GB"/>
        </w:rPr>
        <w:t>1</w:t>
      </w:r>
    </w:p>
    <w:p w:rsidR="00B1221C" w:rsidRPr="000B2DA7" w:rsidRDefault="00535D98" w:rsidP="001B225B">
      <w:pPr>
        <w:pStyle w:val="NormalWeb"/>
        <w:numPr>
          <w:ilvl w:val="0"/>
          <w:numId w:val="56"/>
        </w:numPr>
        <w:shd w:val="clear" w:color="auto" w:fill="FFFFFF"/>
        <w:spacing w:line="480" w:lineRule="auto"/>
        <w:jc w:val="both"/>
        <w:rPr>
          <w:rFonts w:ascii="Arial" w:hAnsi="Arial" w:cs="Arial"/>
          <w:lang w:val="en-GB"/>
        </w:rPr>
      </w:pPr>
      <w:r w:rsidRPr="000B2DA7">
        <w:rPr>
          <w:rFonts w:ascii="Arial" w:hAnsi="Arial" w:cs="Arial"/>
          <w:lang w:val="en-GB"/>
        </w:rPr>
        <w:t xml:space="preserve">The Company’s 2019 Restructuring initiative generated expense savings of approx., $ </w:t>
      </w:r>
      <w:r w:rsidR="00F15B55">
        <w:rPr>
          <w:rFonts w:ascii="Arial" w:hAnsi="Arial" w:cs="Arial"/>
          <w:lang w:val="en-GB"/>
        </w:rPr>
        <w:t>One hundred</w:t>
      </w:r>
      <w:r w:rsidRPr="000B2DA7">
        <w:rPr>
          <w:rFonts w:ascii="Arial" w:hAnsi="Arial" w:cs="Arial"/>
          <w:lang w:val="en-GB"/>
        </w:rPr>
        <w:t xml:space="preserve"> m</w:t>
      </w:r>
      <w:r w:rsidR="00F15B55">
        <w:rPr>
          <w:rFonts w:ascii="Arial" w:hAnsi="Arial" w:cs="Arial"/>
          <w:lang w:val="en-GB"/>
        </w:rPr>
        <w:t>illio</w:t>
      </w:r>
      <w:r w:rsidRPr="000B2DA7">
        <w:rPr>
          <w:rFonts w:ascii="Arial" w:hAnsi="Arial" w:cs="Arial"/>
          <w:lang w:val="en-GB"/>
        </w:rPr>
        <w:t xml:space="preserve">n in 2021 (Western Union, 2023a) </w:t>
      </w:r>
      <w:bookmarkStart w:id="0" w:name="_GoBack"/>
      <w:bookmarkEnd w:id="0"/>
    </w:p>
    <w:p w:rsidR="00100938" w:rsidRPr="000B2DA7" w:rsidRDefault="00100938" w:rsidP="00BA360E">
      <w:pPr>
        <w:pStyle w:val="NormalWeb"/>
        <w:shd w:val="clear" w:color="auto" w:fill="FFFFFF"/>
        <w:spacing w:line="480" w:lineRule="auto"/>
        <w:jc w:val="both"/>
        <w:rPr>
          <w:rFonts w:ascii="Arial" w:hAnsi="Arial" w:cs="Arial"/>
          <w:lang w:val="en-GB"/>
        </w:rPr>
      </w:pPr>
      <w:r w:rsidRPr="000B2DA7">
        <w:rPr>
          <w:rFonts w:ascii="Arial" w:hAnsi="Arial" w:cs="Arial"/>
          <w:lang w:val="en-GB"/>
        </w:rPr>
        <w:t>Currency fluct</w:t>
      </w:r>
      <w:r w:rsidR="00371CE0" w:rsidRPr="000B2DA7">
        <w:rPr>
          <w:rFonts w:ascii="Arial" w:hAnsi="Arial" w:cs="Arial"/>
          <w:lang w:val="en-GB"/>
        </w:rPr>
        <w:t>uations, Russia</w:t>
      </w:r>
      <w:r w:rsidR="0041778E" w:rsidRPr="000B2DA7">
        <w:rPr>
          <w:rFonts w:ascii="Arial" w:hAnsi="Arial" w:cs="Arial"/>
          <w:lang w:val="en-GB"/>
        </w:rPr>
        <w:t>’s invasion of U</w:t>
      </w:r>
      <w:r w:rsidR="00371CE0" w:rsidRPr="000B2DA7">
        <w:rPr>
          <w:rFonts w:ascii="Arial" w:hAnsi="Arial" w:cs="Arial"/>
          <w:lang w:val="en-GB"/>
        </w:rPr>
        <w:t xml:space="preserve">kraine, and the global economic crisis impacted to </w:t>
      </w:r>
      <w:r w:rsidR="00850026" w:rsidRPr="000B2DA7">
        <w:rPr>
          <w:rFonts w:ascii="Arial" w:hAnsi="Arial" w:cs="Arial"/>
          <w:lang w:val="en-GB"/>
        </w:rPr>
        <w:t xml:space="preserve">the </w:t>
      </w:r>
      <w:r w:rsidR="00371CE0" w:rsidRPr="000B2DA7">
        <w:rPr>
          <w:rFonts w:ascii="Arial" w:hAnsi="Arial" w:cs="Arial"/>
          <w:lang w:val="en-GB"/>
        </w:rPr>
        <w:t>achievement of the financial targets</w:t>
      </w:r>
      <w:r w:rsidR="00E4735E">
        <w:rPr>
          <w:rFonts w:ascii="Arial" w:hAnsi="Arial" w:cs="Arial"/>
          <w:lang w:val="en-GB"/>
        </w:rPr>
        <w:t>. The financial target is a part of the ‘improve business process and cost structure’ in the main changing plan</w:t>
      </w:r>
      <w:r w:rsidR="00371CE0" w:rsidRPr="000B2DA7">
        <w:rPr>
          <w:rFonts w:ascii="Arial" w:hAnsi="Arial" w:cs="Arial"/>
          <w:lang w:val="en-GB"/>
        </w:rPr>
        <w:t xml:space="preserve">. </w:t>
      </w:r>
      <w:r w:rsidR="0041778E" w:rsidRPr="000B2DA7">
        <w:rPr>
          <w:rFonts w:ascii="Arial" w:hAnsi="Arial" w:cs="Arial"/>
          <w:lang w:val="en-GB"/>
        </w:rPr>
        <w:t xml:space="preserve">Russian invasion had </w:t>
      </w:r>
      <w:r w:rsidR="00BA360E" w:rsidRPr="000B2DA7">
        <w:rPr>
          <w:rFonts w:ascii="Arial" w:hAnsi="Arial" w:cs="Arial"/>
          <w:lang w:val="en-GB"/>
        </w:rPr>
        <w:t xml:space="preserve">a </w:t>
      </w:r>
      <w:r w:rsidR="0041778E" w:rsidRPr="000B2DA7">
        <w:rPr>
          <w:rFonts w:ascii="Arial" w:hAnsi="Arial" w:cs="Arial"/>
          <w:lang w:val="en-GB"/>
        </w:rPr>
        <w:t xml:space="preserve">detrimental effect </w:t>
      </w:r>
      <w:r w:rsidR="00BA360E" w:rsidRPr="000B2DA7">
        <w:rPr>
          <w:rFonts w:ascii="Arial" w:hAnsi="Arial" w:cs="Arial"/>
          <w:lang w:val="en-GB"/>
        </w:rPr>
        <w:t>on</w:t>
      </w:r>
      <w:r w:rsidR="0041778E" w:rsidRPr="000B2DA7">
        <w:rPr>
          <w:rFonts w:ascii="Arial" w:hAnsi="Arial" w:cs="Arial"/>
          <w:lang w:val="en-GB"/>
        </w:rPr>
        <w:t xml:space="preserve"> the global major currencies. European currencies depreciated against the USD and Pacific region currencies </w:t>
      </w:r>
      <w:r w:rsidR="00BA360E" w:rsidRPr="000B2DA7">
        <w:rPr>
          <w:rFonts w:ascii="Arial" w:hAnsi="Arial" w:cs="Arial"/>
          <w:lang w:val="en-GB"/>
        </w:rPr>
        <w:t xml:space="preserve">strengthened while Middle East and </w:t>
      </w:r>
      <w:r w:rsidR="004F417A" w:rsidRPr="000B2DA7">
        <w:rPr>
          <w:rFonts w:ascii="Arial" w:hAnsi="Arial" w:cs="Arial"/>
          <w:lang w:val="en-GB"/>
        </w:rPr>
        <w:t>Africa</w:t>
      </w:r>
      <w:r w:rsidR="00F15B55">
        <w:rPr>
          <w:rFonts w:ascii="Arial" w:hAnsi="Arial" w:cs="Arial"/>
          <w:lang w:val="en-GB"/>
        </w:rPr>
        <w:t>n currencies</w:t>
      </w:r>
      <w:r w:rsidR="00BA360E" w:rsidRPr="000B2DA7">
        <w:rPr>
          <w:rFonts w:ascii="Arial" w:hAnsi="Arial" w:cs="Arial"/>
          <w:lang w:val="en-GB"/>
        </w:rPr>
        <w:t xml:space="preserve"> remained unchanged</w:t>
      </w:r>
      <w:r w:rsidR="00BA360E" w:rsidRPr="000B2DA7">
        <w:rPr>
          <w:rFonts w:ascii="Arial" w:hAnsi="Arial" w:cs="Arial"/>
          <w:color w:val="222222"/>
          <w:shd w:val="clear" w:color="auto" w:fill="FFFFFF"/>
        </w:rPr>
        <w:t xml:space="preserve"> (Abakah et al., 2022).</w:t>
      </w:r>
      <w:r w:rsidR="004F417A" w:rsidRPr="000B2DA7">
        <w:rPr>
          <w:rFonts w:ascii="Arial" w:hAnsi="Arial" w:cs="Arial"/>
          <w:color w:val="222222"/>
          <w:shd w:val="clear" w:color="auto" w:fill="FFFFFF"/>
        </w:rPr>
        <w:t xml:space="preserve"> This affects the people, importers, exporters and money transfer businesses around the globe. However, the company succeed in reducing its cost and save</w:t>
      </w:r>
      <w:r w:rsidR="00F15B55">
        <w:rPr>
          <w:rFonts w:ascii="Arial" w:hAnsi="Arial" w:cs="Arial"/>
          <w:color w:val="222222"/>
          <w:shd w:val="clear" w:color="auto" w:fill="FFFFFF"/>
        </w:rPr>
        <w:t>d</w:t>
      </w:r>
      <w:r w:rsidR="004F417A" w:rsidRPr="000B2DA7">
        <w:rPr>
          <w:rFonts w:ascii="Arial" w:hAnsi="Arial" w:cs="Arial"/>
          <w:color w:val="222222"/>
          <w:shd w:val="clear" w:color="auto" w:fill="FFFFFF"/>
        </w:rPr>
        <w:t xml:space="preserve"> USD </w:t>
      </w:r>
      <w:r w:rsidR="00F15B55">
        <w:rPr>
          <w:rFonts w:ascii="Arial" w:hAnsi="Arial" w:cs="Arial"/>
          <w:color w:val="222222"/>
          <w:shd w:val="clear" w:color="auto" w:fill="FFFFFF"/>
        </w:rPr>
        <w:t>hundred million</w:t>
      </w:r>
      <w:r w:rsidR="004F417A" w:rsidRPr="000B2DA7">
        <w:rPr>
          <w:rFonts w:ascii="Arial" w:hAnsi="Arial" w:cs="Arial"/>
          <w:color w:val="222222"/>
          <w:shd w:val="clear" w:color="auto" w:fill="FFFFFF"/>
        </w:rPr>
        <w:t xml:space="preserve"> in 2021.</w:t>
      </w:r>
    </w:p>
    <w:p w:rsidR="00100938" w:rsidRPr="000B2DA7" w:rsidRDefault="00100938" w:rsidP="00100938">
      <w:pPr>
        <w:pStyle w:val="NormalWeb"/>
        <w:shd w:val="clear" w:color="auto" w:fill="FFFFFF"/>
        <w:spacing w:line="480" w:lineRule="auto"/>
        <w:ind w:left="720"/>
        <w:jc w:val="both"/>
        <w:rPr>
          <w:rFonts w:ascii="Arial" w:hAnsi="Arial" w:cs="Arial"/>
          <w:lang w:val="en-GB"/>
        </w:rPr>
      </w:pPr>
    </w:p>
    <w:p w:rsidR="00F8300A" w:rsidRPr="000B2DA7" w:rsidRDefault="00F8300A" w:rsidP="001B225B">
      <w:pPr>
        <w:pStyle w:val="NormalWeb"/>
        <w:shd w:val="clear" w:color="auto" w:fill="FFFFFF"/>
        <w:spacing w:before="0" w:beforeAutospacing="0" w:after="0" w:afterAutospacing="0" w:line="480" w:lineRule="auto"/>
        <w:ind w:left="720"/>
        <w:jc w:val="both"/>
        <w:rPr>
          <w:rFonts w:ascii="Arial" w:hAnsi="Arial" w:cs="Arial"/>
        </w:rPr>
      </w:pPr>
    </w:p>
    <w:p w:rsidR="00F214DC" w:rsidRDefault="00F214DC" w:rsidP="001B225B">
      <w:pPr>
        <w:pStyle w:val="NormalWeb"/>
        <w:shd w:val="clear" w:color="auto" w:fill="FFFFFF"/>
        <w:spacing w:before="0" w:beforeAutospacing="0" w:after="0" w:afterAutospacing="0" w:line="480" w:lineRule="auto"/>
        <w:ind w:left="720"/>
        <w:jc w:val="both"/>
        <w:rPr>
          <w:rFonts w:ascii="Arial" w:hAnsi="Arial" w:cs="Arial"/>
        </w:rPr>
      </w:pPr>
    </w:p>
    <w:p w:rsidR="003C76EF" w:rsidRPr="000B2DA7" w:rsidRDefault="003C76EF" w:rsidP="001B225B">
      <w:pPr>
        <w:pStyle w:val="NormalWeb"/>
        <w:shd w:val="clear" w:color="auto" w:fill="FFFFFF"/>
        <w:spacing w:before="0" w:beforeAutospacing="0" w:after="0" w:afterAutospacing="0" w:line="480" w:lineRule="auto"/>
        <w:ind w:left="720"/>
        <w:jc w:val="both"/>
        <w:rPr>
          <w:rFonts w:ascii="Arial" w:hAnsi="Arial" w:cs="Arial"/>
        </w:rPr>
      </w:pPr>
    </w:p>
    <w:p w:rsidR="00D50B4D" w:rsidRPr="000B2DA7" w:rsidRDefault="00D50B4D" w:rsidP="00371CE0">
      <w:pPr>
        <w:pStyle w:val="NormalWeb"/>
        <w:numPr>
          <w:ilvl w:val="0"/>
          <w:numId w:val="2"/>
        </w:numPr>
        <w:shd w:val="clear" w:color="auto" w:fill="FFFFFF"/>
        <w:spacing w:before="0" w:beforeAutospacing="0" w:after="0" w:afterAutospacing="0" w:line="480" w:lineRule="auto"/>
        <w:jc w:val="both"/>
        <w:rPr>
          <w:rFonts w:ascii="Arial" w:hAnsi="Arial" w:cs="Arial"/>
          <w:b/>
          <w:bCs/>
          <w:color w:val="000000"/>
          <w:sz w:val="28"/>
          <w:szCs w:val="28"/>
          <w:lang w:eastAsia="en-GB"/>
        </w:rPr>
      </w:pPr>
      <w:r w:rsidRPr="000B2DA7">
        <w:rPr>
          <w:rFonts w:ascii="Arial" w:hAnsi="Arial" w:cs="Arial"/>
          <w:b/>
          <w:bCs/>
          <w:color w:val="000000"/>
          <w:sz w:val="28"/>
          <w:szCs w:val="28"/>
          <w:lang w:eastAsia="en-GB"/>
        </w:rPr>
        <w:t>Conclusion</w:t>
      </w:r>
    </w:p>
    <w:p w:rsidR="00541888" w:rsidRPr="000B2DA7" w:rsidRDefault="00D01A30" w:rsidP="001B225B">
      <w:pPr>
        <w:spacing w:after="0" w:line="480" w:lineRule="auto"/>
        <w:jc w:val="both"/>
        <w:rPr>
          <w:rFonts w:ascii="Arial" w:eastAsia="Arial" w:hAnsi="Arial" w:cs="Arial"/>
          <w:color w:val="000000"/>
          <w:sz w:val="24"/>
          <w:shd w:val="clear" w:color="auto" w:fill="FFFFFF"/>
        </w:rPr>
      </w:pPr>
      <w:r>
        <w:rPr>
          <w:rFonts w:ascii="Arial" w:eastAsia="Arial" w:hAnsi="Arial" w:cs="Arial"/>
          <w:color w:val="000000"/>
          <w:sz w:val="24"/>
          <w:shd w:val="clear" w:color="auto" w:fill="FFFFFF"/>
        </w:rPr>
        <w:t xml:space="preserve">The Western Union company has a long history of changes in </w:t>
      </w:r>
      <w:r w:rsidR="00711909">
        <w:rPr>
          <w:rFonts w:ascii="Arial" w:eastAsia="Arial" w:hAnsi="Arial" w:cs="Arial"/>
          <w:color w:val="000000"/>
          <w:sz w:val="24"/>
          <w:shd w:val="clear" w:color="auto" w:fill="FFFFFF"/>
        </w:rPr>
        <w:t xml:space="preserve">its </w:t>
      </w:r>
      <w:r>
        <w:rPr>
          <w:rFonts w:ascii="Arial" w:eastAsia="Arial" w:hAnsi="Arial" w:cs="Arial"/>
          <w:color w:val="000000"/>
          <w:sz w:val="24"/>
          <w:shd w:val="clear" w:color="auto" w:fill="FFFFFF"/>
        </w:rPr>
        <w:t>operations.</w:t>
      </w:r>
      <w:r w:rsidR="00711909">
        <w:rPr>
          <w:rFonts w:ascii="Arial" w:eastAsia="Arial" w:hAnsi="Arial" w:cs="Arial"/>
          <w:color w:val="000000"/>
          <w:sz w:val="24"/>
          <w:shd w:val="clear" w:color="auto" w:fill="FFFFFF"/>
        </w:rPr>
        <w:t xml:space="preserve"> WU has implemented successful change management in its past history.</w:t>
      </w:r>
      <w:r>
        <w:rPr>
          <w:rFonts w:ascii="Arial" w:eastAsia="Arial" w:hAnsi="Arial" w:cs="Arial"/>
          <w:color w:val="000000"/>
          <w:sz w:val="24"/>
          <w:shd w:val="clear" w:color="auto" w:fill="FFFFFF"/>
        </w:rPr>
        <w:t xml:space="preserve"> </w:t>
      </w:r>
      <w:r w:rsidR="00687D1B" w:rsidRPr="000B2DA7">
        <w:rPr>
          <w:rFonts w:ascii="Arial" w:eastAsia="Arial" w:hAnsi="Arial" w:cs="Arial"/>
          <w:color w:val="000000"/>
          <w:sz w:val="24"/>
          <w:shd w:val="clear" w:color="auto" w:fill="FFFFFF"/>
        </w:rPr>
        <w:t>The change in the organisation</w:t>
      </w:r>
      <w:r w:rsidR="00992CCB" w:rsidRPr="000B2DA7">
        <w:rPr>
          <w:rFonts w:ascii="Arial" w:eastAsia="Arial" w:hAnsi="Arial" w:cs="Arial"/>
          <w:color w:val="000000"/>
          <w:sz w:val="24"/>
          <w:shd w:val="clear" w:color="auto" w:fill="FFFFFF"/>
        </w:rPr>
        <w:t xml:space="preserve"> can happen due to various driving forces</w:t>
      </w:r>
      <w:r w:rsidR="00687D1B" w:rsidRPr="000B2DA7">
        <w:rPr>
          <w:rFonts w:ascii="Arial" w:eastAsia="Arial" w:hAnsi="Arial" w:cs="Arial"/>
          <w:color w:val="000000"/>
          <w:sz w:val="24"/>
          <w:shd w:val="clear" w:color="auto" w:fill="FFFFFF"/>
        </w:rPr>
        <w:t xml:space="preserve"> such as Environmental, Political, and Technological</w:t>
      </w:r>
      <w:r w:rsidR="00AB4007">
        <w:rPr>
          <w:rFonts w:ascii="Arial" w:eastAsia="Arial" w:hAnsi="Arial" w:cs="Arial"/>
          <w:color w:val="000000"/>
          <w:sz w:val="24"/>
          <w:shd w:val="clear" w:color="auto" w:fill="FFFFFF"/>
        </w:rPr>
        <w:t xml:space="preserve"> factors</w:t>
      </w:r>
      <w:r w:rsidR="00687D1B" w:rsidRPr="000B2DA7">
        <w:rPr>
          <w:rFonts w:ascii="Arial" w:eastAsia="Arial" w:hAnsi="Arial" w:cs="Arial"/>
          <w:color w:val="000000"/>
          <w:sz w:val="24"/>
          <w:shd w:val="clear" w:color="auto" w:fill="FFFFFF"/>
        </w:rPr>
        <w:t>.</w:t>
      </w:r>
      <w:r w:rsidR="009301A7" w:rsidRPr="000B2DA7">
        <w:rPr>
          <w:rFonts w:ascii="Arial" w:eastAsia="Arial" w:hAnsi="Arial" w:cs="Arial"/>
          <w:color w:val="000000"/>
          <w:sz w:val="24"/>
          <w:shd w:val="clear" w:color="auto" w:fill="FFFFFF"/>
        </w:rPr>
        <w:t xml:space="preserve"> </w:t>
      </w:r>
      <w:r w:rsidR="003D000D" w:rsidRPr="000B2DA7">
        <w:rPr>
          <w:rFonts w:ascii="Arial" w:eastAsia="Arial" w:hAnsi="Arial" w:cs="Arial"/>
          <w:color w:val="000000"/>
          <w:sz w:val="24"/>
          <w:shd w:val="clear" w:color="auto" w:fill="FFFFFF"/>
        </w:rPr>
        <w:t xml:space="preserve">WU identified macro-environmental effects on the business and change the operating model according to it. </w:t>
      </w:r>
      <w:r w:rsidR="00992CCB" w:rsidRPr="000B2DA7">
        <w:rPr>
          <w:rFonts w:ascii="Arial" w:eastAsia="Arial" w:hAnsi="Arial" w:cs="Arial"/>
          <w:color w:val="000000"/>
          <w:sz w:val="24"/>
          <w:shd w:val="clear" w:color="auto" w:fill="FFFFFF"/>
        </w:rPr>
        <w:t xml:space="preserve">In this report, WU changes </w:t>
      </w:r>
      <w:r w:rsidR="00371CE0" w:rsidRPr="000B2DA7">
        <w:rPr>
          <w:rFonts w:ascii="Arial" w:eastAsia="Arial" w:hAnsi="Arial" w:cs="Arial"/>
          <w:color w:val="000000"/>
          <w:sz w:val="24"/>
          <w:shd w:val="clear" w:color="auto" w:fill="FFFFFF"/>
        </w:rPr>
        <w:t>analyse</w:t>
      </w:r>
      <w:r w:rsidR="00992CCB" w:rsidRPr="000B2DA7">
        <w:rPr>
          <w:rFonts w:ascii="Arial" w:eastAsia="Arial" w:hAnsi="Arial" w:cs="Arial"/>
          <w:color w:val="000000"/>
          <w:sz w:val="24"/>
          <w:shd w:val="clear" w:color="auto" w:fill="FFFFFF"/>
        </w:rPr>
        <w:t xml:space="preserve"> from Lewin’s Force field analyse and </w:t>
      </w:r>
      <w:r w:rsidR="00AB4007">
        <w:rPr>
          <w:rFonts w:ascii="Arial" w:eastAsia="Arial" w:hAnsi="Arial" w:cs="Arial"/>
          <w:color w:val="000000"/>
          <w:sz w:val="24"/>
          <w:shd w:val="clear" w:color="auto" w:fill="FFFFFF"/>
        </w:rPr>
        <w:t xml:space="preserve">Lewin’s </w:t>
      </w:r>
      <w:r w:rsidR="00992CCB" w:rsidRPr="000B2DA7">
        <w:rPr>
          <w:rFonts w:ascii="Arial" w:eastAsia="Arial" w:hAnsi="Arial" w:cs="Arial"/>
          <w:color w:val="000000"/>
          <w:sz w:val="24"/>
          <w:shd w:val="clear" w:color="auto" w:fill="FFFFFF"/>
        </w:rPr>
        <w:t>three steps model</w:t>
      </w:r>
      <w:r w:rsidR="00541888" w:rsidRPr="000B2DA7">
        <w:rPr>
          <w:rFonts w:ascii="Arial" w:eastAsia="Arial" w:hAnsi="Arial" w:cs="Arial"/>
          <w:color w:val="000000"/>
          <w:sz w:val="24"/>
          <w:shd w:val="clear" w:color="auto" w:fill="FFFFFF"/>
        </w:rPr>
        <w:t>,</w:t>
      </w:r>
      <w:r w:rsidR="003A016F">
        <w:rPr>
          <w:rFonts w:ascii="Arial" w:eastAsia="Arial" w:hAnsi="Arial" w:cs="Arial"/>
          <w:color w:val="000000"/>
          <w:sz w:val="24"/>
          <w:shd w:val="clear" w:color="auto" w:fill="FFFFFF"/>
        </w:rPr>
        <w:t xml:space="preserve"> and Kotter’s eight-</w:t>
      </w:r>
      <w:r w:rsidR="00AB4007">
        <w:rPr>
          <w:rFonts w:ascii="Arial" w:eastAsia="Arial" w:hAnsi="Arial" w:cs="Arial"/>
          <w:color w:val="000000"/>
          <w:sz w:val="24"/>
          <w:shd w:val="clear" w:color="auto" w:fill="FFFFFF"/>
        </w:rPr>
        <w:t xml:space="preserve">step </w:t>
      </w:r>
      <w:r w:rsidR="003A016F">
        <w:rPr>
          <w:rFonts w:ascii="Arial" w:eastAsia="Arial" w:hAnsi="Arial" w:cs="Arial"/>
          <w:color w:val="000000"/>
          <w:sz w:val="24"/>
          <w:shd w:val="clear" w:color="auto" w:fill="FFFFFF"/>
        </w:rPr>
        <w:t>model</w:t>
      </w:r>
      <w:r w:rsidR="00992CCB" w:rsidRPr="000B2DA7">
        <w:rPr>
          <w:rFonts w:ascii="Arial" w:eastAsia="Arial" w:hAnsi="Arial" w:cs="Arial"/>
          <w:color w:val="000000"/>
          <w:sz w:val="24"/>
          <w:shd w:val="clear" w:color="auto" w:fill="FFFFFF"/>
        </w:rPr>
        <w:t xml:space="preserve"> in deeply. Due to rapid changes in the money transfer business</w:t>
      </w:r>
      <w:r w:rsidR="00836773" w:rsidRPr="000B2DA7">
        <w:rPr>
          <w:rFonts w:ascii="Arial" w:eastAsia="Arial" w:hAnsi="Arial" w:cs="Arial"/>
          <w:color w:val="000000"/>
          <w:sz w:val="24"/>
          <w:shd w:val="clear" w:color="auto" w:fill="FFFFFF"/>
        </w:rPr>
        <w:t>,</w:t>
      </w:r>
      <w:r w:rsidR="00992CCB" w:rsidRPr="000B2DA7">
        <w:rPr>
          <w:rFonts w:ascii="Arial" w:eastAsia="Arial" w:hAnsi="Arial" w:cs="Arial"/>
          <w:color w:val="000000"/>
          <w:sz w:val="24"/>
          <w:shd w:val="clear" w:color="auto" w:fill="FFFFFF"/>
        </w:rPr>
        <w:t xml:space="preserve"> WU adopted improvements </w:t>
      </w:r>
      <w:r w:rsidR="00D24372" w:rsidRPr="000B2DA7">
        <w:rPr>
          <w:rFonts w:ascii="Arial" w:eastAsia="Arial" w:hAnsi="Arial" w:cs="Arial"/>
          <w:color w:val="000000"/>
          <w:sz w:val="24"/>
          <w:shd w:val="clear" w:color="auto" w:fill="FFFFFF"/>
        </w:rPr>
        <w:t xml:space="preserve">to the operating model </w:t>
      </w:r>
      <w:r w:rsidR="00992CCB" w:rsidRPr="000B2DA7">
        <w:rPr>
          <w:rFonts w:ascii="Arial" w:eastAsia="Arial" w:hAnsi="Arial" w:cs="Arial"/>
          <w:color w:val="000000"/>
          <w:sz w:val="24"/>
          <w:shd w:val="clear" w:color="auto" w:fill="FFFFFF"/>
        </w:rPr>
        <w:t>quickly.</w:t>
      </w:r>
      <w:r w:rsidR="00D24372" w:rsidRPr="000B2DA7">
        <w:rPr>
          <w:rFonts w:ascii="Arial" w:eastAsia="Arial" w:hAnsi="Arial" w:cs="Arial"/>
          <w:color w:val="000000"/>
          <w:sz w:val="24"/>
          <w:shd w:val="clear" w:color="auto" w:fill="FFFFFF"/>
        </w:rPr>
        <w:t xml:space="preserve"> The company followed planned changes to the entire organisation.</w:t>
      </w:r>
      <w:r w:rsidR="00992CCB" w:rsidRPr="000B2DA7">
        <w:rPr>
          <w:rFonts w:ascii="Arial" w:eastAsia="Arial" w:hAnsi="Arial" w:cs="Arial"/>
          <w:color w:val="000000"/>
          <w:sz w:val="24"/>
          <w:shd w:val="clear" w:color="auto" w:fill="FFFFFF"/>
        </w:rPr>
        <w:t xml:space="preserve"> </w:t>
      </w:r>
      <w:r w:rsidR="00836773" w:rsidRPr="000B2DA7">
        <w:rPr>
          <w:rFonts w:ascii="Arial" w:eastAsia="Arial" w:hAnsi="Arial" w:cs="Arial"/>
          <w:color w:val="000000"/>
          <w:sz w:val="24"/>
          <w:shd w:val="clear" w:color="auto" w:fill="FFFFFF"/>
        </w:rPr>
        <w:t>In this change, WU strengthened its</w:t>
      </w:r>
      <w:r w:rsidR="003A016F">
        <w:rPr>
          <w:rFonts w:ascii="Arial" w:eastAsia="Arial" w:hAnsi="Arial" w:cs="Arial"/>
          <w:color w:val="000000"/>
          <w:sz w:val="24"/>
          <w:shd w:val="clear" w:color="auto" w:fill="FFFFFF"/>
        </w:rPr>
        <w:t xml:space="preserve"> operating model, launched and gre</w:t>
      </w:r>
      <w:r w:rsidR="00836773" w:rsidRPr="000B2DA7">
        <w:rPr>
          <w:rFonts w:ascii="Arial" w:eastAsia="Arial" w:hAnsi="Arial" w:cs="Arial"/>
          <w:color w:val="000000"/>
          <w:sz w:val="24"/>
          <w:shd w:val="clear" w:color="auto" w:fill="FFFFFF"/>
        </w:rPr>
        <w:t xml:space="preserve">w its Digital Business and expand </w:t>
      </w:r>
      <w:r w:rsidR="00541888" w:rsidRPr="000B2DA7">
        <w:rPr>
          <w:rFonts w:ascii="Arial" w:eastAsia="Arial" w:hAnsi="Arial" w:cs="Arial"/>
          <w:color w:val="000000"/>
          <w:sz w:val="24"/>
          <w:shd w:val="clear" w:color="auto" w:fill="FFFFFF"/>
        </w:rPr>
        <w:t xml:space="preserve">its </w:t>
      </w:r>
      <w:r w:rsidR="00836773" w:rsidRPr="000B2DA7">
        <w:rPr>
          <w:rFonts w:ascii="Arial" w:eastAsia="Arial" w:hAnsi="Arial" w:cs="Arial"/>
          <w:color w:val="000000"/>
          <w:sz w:val="24"/>
          <w:shd w:val="clear" w:color="auto" w:fill="FFFFFF"/>
        </w:rPr>
        <w:t>retail business successfully.</w:t>
      </w:r>
      <w:r w:rsidR="00541888" w:rsidRPr="000B2DA7">
        <w:rPr>
          <w:rFonts w:ascii="Arial" w:eastAsia="Arial" w:hAnsi="Arial" w:cs="Arial"/>
          <w:color w:val="000000"/>
          <w:sz w:val="24"/>
          <w:shd w:val="clear" w:color="auto" w:fill="FFFFFF"/>
        </w:rPr>
        <w:t xml:space="preserve"> Covid 19 pandemic lockdown effects and the</w:t>
      </w:r>
      <w:r w:rsidR="00662AB7" w:rsidRPr="000B2DA7">
        <w:rPr>
          <w:rFonts w:ascii="Arial" w:eastAsia="Arial" w:hAnsi="Arial" w:cs="Arial"/>
          <w:color w:val="000000"/>
          <w:sz w:val="24"/>
          <w:shd w:val="clear" w:color="auto" w:fill="FFFFFF"/>
        </w:rPr>
        <w:t xml:space="preserve"> d</w:t>
      </w:r>
      <w:r w:rsidR="00541888" w:rsidRPr="000B2DA7">
        <w:rPr>
          <w:rFonts w:ascii="Arial" w:eastAsia="Arial" w:hAnsi="Arial" w:cs="Arial"/>
          <w:color w:val="000000"/>
          <w:sz w:val="24"/>
          <w:shd w:val="clear" w:color="auto" w:fill="FFFFFF"/>
        </w:rPr>
        <w:t xml:space="preserve">igital </w:t>
      </w:r>
      <w:r w:rsidR="00662AB7" w:rsidRPr="000B2DA7">
        <w:rPr>
          <w:rFonts w:ascii="Arial" w:eastAsia="Arial" w:hAnsi="Arial" w:cs="Arial"/>
          <w:color w:val="000000"/>
          <w:sz w:val="24"/>
          <w:shd w:val="clear" w:color="auto" w:fill="FFFFFF"/>
        </w:rPr>
        <w:t>transformation</w:t>
      </w:r>
      <w:r w:rsidR="00541888" w:rsidRPr="000B2DA7">
        <w:rPr>
          <w:rFonts w:ascii="Arial" w:eastAsia="Arial" w:hAnsi="Arial" w:cs="Arial"/>
          <w:color w:val="000000"/>
          <w:sz w:val="24"/>
          <w:shd w:val="clear" w:color="auto" w:fill="FFFFFF"/>
        </w:rPr>
        <w:t xml:space="preserve"> of online businesses forces </w:t>
      </w:r>
      <w:r w:rsidR="00662AB7" w:rsidRPr="000B2DA7">
        <w:rPr>
          <w:rFonts w:ascii="Arial" w:eastAsia="Arial" w:hAnsi="Arial" w:cs="Arial"/>
          <w:color w:val="000000"/>
          <w:sz w:val="24"/>
          <w:shd w:val="clear" w:color="auto" w:fill="FFFFFF"/>
        </w:rPr>
        <w:t>W</w:t>
      </w:r>
      <w:r w:rsidR="003A016F">
        <w:rPr>
          <w:rFonts w:ascii="Arial" w:eastAsia="Arial" w:hAnsi="Arial" w:cs="Arial"/>
          <w:color w:val="000000"/>
          <w:sz w:val="24"/>
          <w:shd w:val="clear" w:color="auto" w:fill="FFFFFF"/>
        </w:rPr>
        <w:t>U to adopt</w:t>
      </w:r>
      <w:r w:rsidR="00541888" w:rsidRPr="000B2DA7">
        <w:rPr>
          <w:rFonts w:ascii="Arial" w:eastAsia="Arial" w:hAnsi="Arial" w:cs="Arial"/>
          <w:color w:val="000000"/>
          <w:sz w:val="24"/>
          <w:shd w:val="clear" w:color="auto" w:fill="FFFFFF"/>
        </w:rPr>
        <w:t xml:space="preserve"> </w:t>
      </w:r>
      <w:r w:rsidR="00662AB7" w:rsidRPr="000B2DA7">
        <w:rPr>
          <w:rFonts w:ascii="Arial" w:eastAsia="Arial" w:hAnsi="Arial" w:cs="Arial"/>
          <w:color w:val="000000"/>
          <w:sz w:val="24"/>
          <w:shd w:val="clear" w:color="auto" w:fill="FFFFFF"/>
        </w:rPr>
        <w:t xml:space="preserve">the </w:t>
      </w:r>
      <w:r w:rsidR="003A016F">
        <w:rPr>
          <w:rFonts w:ascii="Arial" w:eastAsia="Arial" w:hAnsi="Arial" w:cs="Arial"/>
          <w:color w:val="000000"/>
          <w:sz w:val="24"/>
          <w:shd w:val="clear" w:color="auto" w:fill="FFFFFF"/>
        </w:rPr>
        <w:t xml:space="preserve">competitive operating model in the </w:t>
      </w:r>
      <w:proofErr w:type="spellStart"/>
      <w:r w:rsidR="003A016F">
        <w:rPr>
          <w:rFonts w:ascii="Arial" w:eastAsia="Arial" w:hAnsi="Arial" w:cs="Arial"/>
          <w:color w:val="000000"/>
          <w:sz w:val="24"/>
          <w:shd w:val="clear" w:color="auto" w:fill="FFFFFF"/>
        </w:rPr>
        <w:t>fintech</w:t>
      </w:r>
      <w:proofErr w:type="spellEnd"/>
      <w:r w:rsidR="003A016F">
        <w:rPr>
          <w:rFonts w:ascii="Arial" w:eastAsia="Arial" w:hAnsi="Arial" w:cs="Arial"/>
          <w:color w:val="000000"/>
          <w:sz w:val="24"/>
          <w:shd w:val="clear" w:color="auto" w:fill="FFFFFF"/>
        </w:rPr>
        <w:t xml:space="preserve"> industry</w:t>
      </w:r>
      <w:r w:rsidR="00662AB7" w:rsidRPr="000B2DA7">
        <w:rPr>
          <w:rFonts w:ascii="Arial" w:eastAsia="Arial" w:hAnsi="Arial" w:cs="Arial"/>
          <w:color w:val="000000"/>
          <w:sz w:val="24"/>
          <w:shd w:val="clear" w:color="auto" w:fill="FFFFFF"/>
        </w:rPr>
        <w:t>.</w:t>
      </w:r>
      <w:r w:rsidR="00541888" w:rsidRPr="000B2DA7">
        <w:rPr>
          <w:rFonts w:ascii="Arial" w:eastAsia="Arial" w:hAnsi="Arial" w:cs="Arial"/>
          <w:color w:val="000000"/>
          <w:sz w:val="24"/>
          <w:shd w:val="clear" w:color="auto" w:fill="FFFFFF"/>
        </w:rPr>
        <w:t xml:space="preserve"> </w:t>
      </w:r>
      <w:r w:rsidR="003D000D" w:rsidRPr="000B2DA7">
        <w:rPr>
          <w:rFonts w:ascii="Arial" w:eastAsia="Arial" w:hAnsi="Arial" w:cs="Arial"/>
          <w:color w:val="000000"/>
          <w:sz w:val="24"/>
          <w:shd w:val="clear" w:color="auto" w:fill="FFFFFF"/>
        </w:rPr>
        <w:t xml:space="preserve">The company uses its higher interest parties to do successful change. Every year WU communicated its success through Investor meetings and AGMs.  </w:t>
      </w:r>
      <w:r w:rsidR="00C95E56" w:rsidRPr="000B2DA7">
        <w:rPr>
          <w:rFonts w:ascii="Arial" w:eastAsia="Arial" w:hAnsi="Arial" w:cs="Arial"/>
          <w:color w:val="000000"/>
          <w:sz w:val="24"/>
          <w:shd w:val="clear" w:color="auto" w:fill="FFFFFF"/>
        </w:rPr>
        <w:t xml:space="preserve">In the financial targets of the change, the company targeted </w:t>
      </w:r>
      <w:r w:rsidR="00BA360E" w:rsidRPr="000B2DA7">
        <w:rPr>
          <w:rFonts w:ascii="Arial" w:eastAsia="Arial" w:hAnsi="Arial" w:cs="Arial"/>
          <w:color w:val="000000"/>
          <w:sz w:val="24"/>
          <w:shd w:val="clear" w:color="auto" w:fill="FFFFFF"/>
        </w:rPr>
        <w:t xml:space="preserve">a </w:t>
      </w:r>
      <w:r w:rsidR="00C95E56" w:rsidRPr="000B2DA7">
        <w:rPr>
          <w:rFonts w:ascii="Arial" w:eastAsia="Arial" w:hAnsi="Arial" w:cs="Arial"/>
          <w:color w:val="000000"/>
          <w:sz w:val="24"/>
          <w:shd w:val="clear" w:color="auto" w:fill="FFFFFF"/>
        </w:rPr>
        <w:t>23% of profit margin and 2.5 to 3 billion cash payback to shareholders by 2022.</w:t>
      </w:r>
      <w:r w:rsidR="009E1A83" w:rsidRPr="000B2DA7">
        <w:rPr>
          <w:rFonts w:ascii="Arial" w:eastAsia="Arial" w:hAnsi="Arial" w:cs="Arial"/>
          <w:color w:val="000000"/>
          <w:sz w:val="24"/>
          <w:shd w:val="clear" w:color="auto" w:fill="FFFFFF"/>
        </w:rPr>
        <w:t xml:space="preserve"> In human capital, </w:t>
      </w:r>
      <w:r w:rsidR="00BA360E" w:rsidRPr="000B2DA7">
        <w:rPr>
          <w:rFonts w:ascii="Arial" w:eastAsia="Arial" w:hAnsi="Arial" w:cs="Arial"/>
          <w:color w:val="000000"/>
          <w:sz w:val="24"/>
          <w:shd w:val="clear" w:color="auto" w:fill="FFFFFF"/>
        </w:rPr>
        <w:t xml:space="preserve">the </w:t>
      </w:r>
      <w:r w:rsidR="009E1A83" w:rsidRPr="000B2DA7">
        <w:rPr>
          <w:rFonts w:ascii="Arial" w:eastAsia="Arial" w:hAnsi="Arial" w:cs="Arial"/>
          <w:color w:val="000000"/>
          <w:sz w:val="24"/>
          <w:shd w:val="clear" w:color="auto" w:fill="FFFFFF"/>
        </w:rPr>
        <w:t xml:space="preserve">company targeted </w:t>
      </w:r>
      <w:r w:rsidR="00BA360E" w:rsidRPr="000B2DA7">
        <w:rPr>
          <w:rFonts w:ascii="Arial" w:eastAsia="Arial" w:hAnsi="Arial" w:cs="Arial"/>
          <w:color w:val="000000"/>
          <w:sz w:val="24"/>
          <w:shd w:val="clear" w:color="auto" w:fill="FFFFFF"/>
        </w:rPr>
        <w:t xml:space="preserve">a </w:t>
      </w:r>
      <w:r w:rsidR="009E1A83" w:rsidRPr="000B2DA7">
        <w:rPr>
          <w:rFonts w:ascii="Arial" w:eastAsia="Arial" w:hAnsi="Arial" w:cs="Arial"/>
          <w:color w:val="000000"/>
          <w:sz w:val="24"/>
          <w:shd w:val="clear" w:color="auto" w:fill="FFFFFF"/>
        </w:rPr>
        <w:t xml:space="preserve">10% reduction and reorganise the senior management. </w:t>
      </w:r>
      <w:r w:rsidR="00BA360E" w:rsidRPr="000B2DA7">
        <w:rPr>
          <w:rFonts w:ascii="Arial" w:eastAsia="Arial" w:hAnsi="Arial" w:cs="Arial"/>
          <w:color w:val="000000"/>
          <w:sz w:val="24"/>
          <w:shd w:val="clear" w:color="auto" w:fill="FFFFFF"/>
        </w:rPr>
        <w:t>Due to the global economic downturn and the Russian and Ukraine conflict obstacles to the achievement of successful change.</w:t>
      </w:r>
    </w:p>
    <w:p w:rsidR="008E1C99" w:rsidRPr="000B2DA7" w:rsidRDefault="008E1C99" w:rsidP="001B225B">
      <w:pPr>
        <w:spacing w:after="0" w:line="480" w:lineRule="auto"/>
        <w:jc w:val="both"/>
        <w:rPr>
          <w:rFonts w:ascii="Arial" w:eastAsia="Arial" w:hAnsi="Arial" w:cs="Arial"/>
          <w:color w:val="000000"/>
          <w:sz w:val="24"/>
          <w:shd w:val="clear" w:color="auto" w:fill="FFFFFF"/>
        </w:rPr>
      </w:pPr>
    </w:p>
    <w:p w:rsidR="003D000D" w:rsidRPr="000B2DA7" w:rsidRDefault="008E1C99" w:rsidP="008E1C99">
      <w:pPr>
        <w:spacing w:line="480" w:lineRule="auto"/>
        <w:jc w:val="both"/>
        <w:rPr>
          <w:rFonts w:ascii="Arial" w:eastAsia="Arial" w:hAnsi="Arial" w:cs="Arial"/>
          <w:color w:val="000000"/>
          <w:sz w:val="24"/>
          <w:shd w:val="clear" w:color="auto" w:fill="FFFFFF"/>
        </w:rPr>
      </w:pPr>
      <w:r w:rsidRPr="000B2DA7">
        <w:rPr>
          <w:rFonts w:ascii="Arial" w:eastAsia="Arial" w:hAnsi="Arial" w:cs="Arial"/>
          <w:color w:val="000000"/>
          <w:sz w:val="24"/>
          <w:shd w:val="clear" w:color="auto" w:fill="FFFFFF"/>
        </w:rPr>
        <w:lastRenderedPageBreak/>
        <w:t xml:space="preserve">According to this study, Kotter's change model offers a systematic, sequential implementation procedure that reduced the uncertainty that the process can involve. The company has followed eight steps </w:t>
      </w:r>
      <w:r w:rsidR="00C1382B">
        <w:rPr>
          <w:rFonts w:ascii="Arial" w:eastAsia="Arial" w:hAnsi="Arial" w:cs="Arial"/>
          <w:color w:val="000000"/>
          <w:sz w:val="24"/>
          <w:shd w:val="clear" w:color="auto" w:fill="FFFFFF"/>
        </w:rPr>
        <w:t>in</w:t>
      </w:r>
      <w:r w:rsidR="00B01DC7" w:rsidRPr="000B2DA7">
        <w:rPr>
          <w:rFonts w:ascii="Arial" w:eastAsia="Arial" w:hAnsi="Arial" w:cs="Arial"/>
          <w:color w:val="000000"/>
          <w:sz w:val="24"/>
          <w:shd w:val="clear" w:color="auto" w:fill="FFFFFF"/>
        </w:rPr>
        <w:t xml:space="preserve"> the restructuring process. </w:t>
      </w:r>
      <w:r w:rsidR="003D000D" w:rsidRPr="000B2DA7">
        <w:rPr>
          <w:rFonts w:ascii="Arial" w:eastAsia="Arial" w:hAnsi="Arial" w:cs="Arial"/>
          <w:color w:val="000000"/>
          <w:sz w:val="24"/>
          <w:shd w:val="clear" w:color="auto" w:fill="FFFFFF"/>
        </w:rPr>
        <w:t xml:space="preserve">However, there are </w:t>
      </w:r>
      <w:r w:rsidR="00495D1B" w:rsidRPr="000B2DA7">
        <w:rPr>
          <w:rFonts w:ascii="Arial" w:eastAsia="Arial" w:hAnsi="Arial" w:cs="Arial"/>
          <w:color w:val="000000"/>
          <w:sz w:val="24"/>
          <w:shd w:val="clear" w:color="auto" w:fill="FFFFFF"/>
        </w:rPr>
        <w:t xml:space="preserve">a </w:t>
      </w:r>
      <w:r w:rsidR="003D000D" w:rsidRPr="000B2DA7">
        <w:rPr>
          <w:rFonts w:ascii="Arial" w:eastAsia="Arial" w:hAnsi="Arial" w:cs="Arial"/>
          <w:color w:val="000000"/>
          <w:sz w:val="24"/>
          <w:shd w:val="clear" w:color="auto" w:fill="FFFFFF"/>
        </w:rPr>
        <w:t xml:space="preserve">lot of changes </w:t>
      </w:r>
      <w:r w:rsidR="00495D1B" w:rsidRPr="000B2DA7">
        <w:rPr>
          <w:rFonts w:ascii="Arial" w:eastAsia="Arial" w:hAnsi="Arial" w:cs="Arial"/>
          <w:color w:val="000000"/>
          <w:sz w:val="24"/>
          <w:shd w:val="clear" w:color="auto" w:fill="FFFFFF"/>
        </w:rPr>
        <w:t xml:space="preserve">that </w:t>
      </w:r>
      <w:r w:rsidR="003D000D" w:rsidRPr="000B2DA7">
        <w:rPr>
          <w:rFonts w:ascii="Arial" w:eastAsia="Arial" w:hAnsi="Arial" w:cs="Arial"/>
          <w:color w:val="000000"/>
          <w:sz w:val="24"/>
          <w:shd w:val="clear" w:color="auto" w:fill="FFFFFF"/>
        </w:rPr>
        <w:t xml:space="preserve">have to be adopted in the future, such as </w:t>
      </w:r>
      <w:r w:rsidR="00495D1B" w:rsidRPr="000B2DA7">
        <w:rPr>
          <w:rFonts w:ascii="Arial" w:eastAsia="Arial" w:hAnsi="Arial" w:cs="Arial"/>
          <w:color w:val="000000"/>
          <w:sz w:val="24"/>
          <w:shd w:val="clear" w:color="auto" w:fill="FFFFFF"/>
        </w:rPr>
        <w:t xml:space="preserve">improved customer and agent </w:t>
      </w:r>
      <w:r w:rsidR="003D000D" w:rsidRPr="000B2DA7">
        <w:rPr>
          <w:rFonts w:ascii="Arial" w:eastAsia="Arial" w:hAnsi="Arial" w:cs="Arial"/>
          <w:color w:val="000000"/>
          <w:sz w:val="24"/>
          <w:shd w:val="clear" w:color="auto" w:fill="FFFFFF"/>
        </w:rPr>
        <w:t xml:space="preserve">omni </w:t>
      </w:r>
      <w:r w:rsidR="00B01DC7" w:rsidRPr="000B2DA7">
        <w:rPr>
          <w:rFonts w:ascii="Arial" w:eastAsia="Arial" w:hAnsi="Arial" w:cs="Arial"/>
          <w:color w:val="000000"/>
          <w:sz w:val="24"/>
          <w:shd w:val="clear" w:color="auto" w:fill="FFFFFF"/>
        </w:rPr>
        <w:t>channels</w:t>
      </w:r>
      <w:r w:rsidR="003D000D" w:rsidRPr="000B2DA7">
        <w:rPr>
          <w:rFonts w:ascii="Arial" w:eastAsia="Arial" w:hAnsi="Arial" w:cs="Arial"/>
          <w:color w:val="000000"/>
          <w:sz w:val="24"/>
          <w:shd w:val="clear" w:color="auto" w:fill="FFFFFF"/>
        </w:rPr>
        <w:t xml:space="preserve">, </w:t>
      </w:r>
      <w:r w:rsidR="00B01DC7" w:rsidRPr="000B2DA7">
        <w:rPr>
          <w:rFonts w:ascii="Arial" w:eastAsia="Arial" w:hAnsi="Arial" w:cs="Arial"/>
          <w:color w:val="000000"/>
          <w:sz w:val="24"/>
          <w:shd w:val="clear" w:color="auto" w:fill="FFFFFF"/>
        </w:rPr>
        <w:t xml:space="preserve">and </w:t>
      </w:r>
      <w:r w:rsidR="004514FC" w:rsidRPr="000B2DA7">
        <w:rPr>
          <w:rFonts w:ascii="Arial" w:eastAsia="Arial" w:hAnsi="Arial" w:cs="Arial"/>
          <w:color w:val="000000"/>
          <w:sz w:val="24"/>
          <w:shd w:val="clear" w:color="auto" w:fill="FFFFFF"/>
        </w:rPr>
        <w:t xml:space="preserve">automated operational services to </w:t>
      </w:r>
      <w:r w:rsidR="002E2FD4" w:rsidRPr="000B2DA7">
        <w:rPr>
          <w:rFonts w:ascii="Arial" w:eastAsia="Arial" w:hAnsi="Arial" w:cs="Arial"/>
          <w:color w:val="000000"/>
          <w:sz w:val="24"/>
          <w:shd w:val="clear" w:color="auto" w:fill="FFFFFF"/>
        </w:rPr>
        <w:t>achieve</w:t>
      </w:r>
      <w:r w:rsidR="004514FC" w:rsidRPr="000B2DA7">
        <w:rPr>
          <w:rFonts w:ascii="Arial" w:eastAsia="Arial" w:hAnsi="Arial" w:cs="Arial"/>
          <w:color w:val="000000"/>
          <w:sz w:val="24"/>
          <w:shd w:val="clear" w:color="auto" w:fill="FFFFFF"/>
        </w:rPr>
        <w:t xml:space="preserve"> the financial </w:t>
      </w:r>
      <w:r w:rsidR="00F214DC" w:rsidRPr="000B2DA7">
        <w:rPr>
          <w:rFonts w:ascii="Arial" w:eastAsia="Arial" w:hAnsi="Arial" w:cs="Arial"/>
          <w:color w:val="000000"/>
          <w:sz w:val="24"/>
          <w:shd w:val="clear" w:color="auto" w:fill="FFFFFF"/>
        </w:rPr>
        <w:t>targets.</w:t>
      </w:r>
    </w:p>
    <w:p w:rsidR="00D63B61" w:rsidRPr="000B2DA7" w:rsidRDefault="00D63B61" w:rsidP="008E1C99">
      <w:pPr>
        <w:spacing w:line="480" w:lineRule="auto"/>
        <w:jc w:val="both"/>
        <w:rPr>
          <w:rFonts w:ascii="Arial" w:eastAsia="Arial" w:hAnsi="Arial" w:cs="Arial"/>
          <w:color w:val="000000"/>
          <w:sz w:val="24"/>
          <w:shd w:val="clear" w:color="auto" w:fill="FFFFFF"/>
        </w:rPr>
      </w:pPr>
      <w:r w:rsidRPr="000B2DA7">
        <w:rPr>
          <w:rFonts w:ascii="Arial" w:eastAsia="Arial" w:hAnsi="Arial" w:cs="Arial"/>
          <w:color w:val="000000"/>
          <w:sz w:val="24"/>
          <w:shd w:val="clear" w:color="auto" w:fill="FFFFFF"/>
        </w:rPr>
        <w:t xml:space="preserve">Constant communication, engagement of stakeholders and motivation of staff are the most </w:t>
      </w:r>
      <w:r w:rsidR="005B5E76">
        <w:rPr>
          <w:rFonts w:ascii="Arial" w:eastAsia="Arial" w:hAnsi="Arial" w:cs="Arial"/>
          <w:color w:val="000000"/>
          <w:sz w:val="24"/>
          <w:shd w:val="clear" w:color="auto" w:fill="FFFFFF"/>
        </w:rPr>
        <w:t>successful</w:t>
      </w:r>
      <w:r w:rsidRPr="000B2DA7">
        <w:rPr>
          <w:rFonts w:ascii="Arial" w:eastAsia="Arial" w:hAnsi="Arial" w:cs="Arial"/>
          <w:color w:val="000000"/>
          <w:sz w:val="24"/>
          <w:shd w:val="clear" w:color="auto" w:fill="FFFFFF"/>
        </w:rPr>
        <w:t xml:space="preserve"> factors of the change.</w:t>
      </w:r>
    </w:p>
    <w:p w:rsidR="004F417A" w:rsidRPr="000B2DA7" w:rsidRDefault="004F417A" w:rsidP="008E1C99">
      <w:pPr>
        <w:spacing w:line="480" w:lineRule="auto"/>
        <w:jc w:val="both"/>
        <w:rPr>
          <w:rFonts w:ascii="Arial" w:eastAsia="Arial" w:hAnsi="Arial" w:cs="Arial"/>
          <w:color w:val="000000"/>
          <w:sz w:val="24"/>
          <w:shd w:val="clear" w:color="auto" w:fill="FFFFFF"/>
        </w:rPr>
      </w:pPr>
    </w:p>
    <w:p w:rsidR="00447DD7" w:rsidRPr="000B2DA7" w:rsidRDefault="00AA54C7" w:rsidP="00447DD7">
      <w:pPr>
        <w:pStyle w:val="NormalWeb"/>
        <w:numPr>
          <w:ilvl w:val="0"/>
          <w:numId w:val="2"/>
        </w:numPr>
        <w:shd w:val="clear" w:color="auto" w:fill="FFFFFF"/>
        <w:spacing w:before="0" w:beforeAutospacing="0" w:after="0" w:afterAutospacing="0" w:line="480" w:lineRule="auto"/>
        <w:jc w:val="both"/>
        <w:rPr>
          <w:rFonts w:ascii="Arial" w:hAnsi="Arial" w:cs="Arial"/>
          <w:b/>
          <w:bCs/>
          <w:sz w:val="28"/>
          <w:szCs w:val="28"/>
        </w:rPr>
      </w:pPr>
      <w:r w:rsidRPr="000B2DA7">
        <w:rPr>
          <w:rFonts w:ascii="Arial" w:hAnsi="Arial" w:cs="Arial"/>
          <w:b/>
          <w:bCs/>
          <w:sz w:val="28"/>
          <w:szCs w:val="28"/>
        </w:rPr>
        <w:t>R</w:t>
      </w:r>
      <w:r w:rsidR="00A16F0E" w:rsidRPr="000B2DA7">
        <w:rPr>
          <w:rFonts w:ascii="Arial" w:hAnsi="Arial" w:cs="Arial"/>
          <w:b/>
          <w:bCs/>
          <w:sz w:val="28"/>
          <w:szCs w:val="28"/>
        </w:rPr>
        <w:t>ecommendations</w:t>
      </w:r>
    </w:p>
    <w:p w:rsidR="00F214DC" w:rsidRPr="000B2DA7" w:rsidRDefault="00F214DC" w:rsidP="00F214DC">
      <w:pPr>
        <w:pStyle w:val="NormalWeb"/>
        <w:shd w:val="clear" w:color="auto" w:fill="FFFFFF"/>
        <w:spacing w:before="0" w:beforeAutospacing="0" w:after="0" w:afterAutospacing="0" w:line="480" w:lineRule="auto"/>
        <w:ind w:left="720"/>
        <w:jc w:val="both"/>
        <w:rPr>
          <w:rFonts w:ascii="Arial" w:hAnsi="Arial" w:cs="Arial"/>
          <w:b/>
          <w:bCs/>
          <w:sz w:val="28"/>
          <w:szCs w:val="28"/>
        </w:rPr>
      </w:pPr>
    </w:p>
    <w:p w:rsidR="00447DD7" w:rsidRPr="000B2DA7" w:rsidRDefault="00447DD7" w:rsidP="00447DD7">
      <w:pPr>
        <w:pStyle w:val="NormalWeb"/>
        <w:shd w:val="clear" w:color="auto" w:fill="FFFFFF"/>
        <w:spacing w:before="0" w:beforeAutospacing="0" w:after="0" w:afterAutospacing="0" w:line="480" w:lineRule="auto"/>
        <w:jc w:val="both"/>
        <w:rPr>
          <w:rFonts w:ascii="Arial" w:hAnsi="Arial" w:cs="Arial"/>
        </w:rPr>
      </w:pPr>
      <w:r w:rsidRPr="000B2DA7">
        <w:rPr>
          <w:rFonts w:ascii="Arial" w:hAnsi="Arial" w:cs="Arial"/>
        </w:rPr>
        <w:t xml:space="preserve">The </w:t>
      </w:r>
      <w:r w:rsidR="00132579" w:rsidRPr="000B2DA7">
        <w:rPr>
          <w:rFonts w:ascii="Arial" w:hAnsi="Arial" w:cs="Arial"/>
        </w:rPr>
        <w:t xml:space="preserve">adaptation of </w:t>
      </w:r>
      <w:r w:rsidRPr="000B2DA7">
        <w:rPr>
          <w:rFonts w:ascii="Arial" w:hAnsi="Arial" w:cs="Arial"/>
        </w:rPr>
        <w:t xml:space="preserve">changes is </w:t>
      </w:r>
      <w:r w:rsidR="00132579" w:rsidRPr="000B2DA7">
        <w:rPr>
          <w:rFonts w:ascii="Arial" w:hAnsi="Arial" w:cs="Arial"/>
        </w:rPr>
        <w:t>a vital</w:t>
      </w:r>
      <w:r w:rsidRPr="000B2DA7">
        <w:rPr>
          <w:rFonts w:ascii="Arial" w:hAnsi="Arial" w:cs="Arial"/>
        </w:rPr>
        <w:t xml:space="preserve"> part of the </w:t>
      </w:r>
      <w:r w:rsidR="00132579" w:rsidRPr="000B2DA7">
        <w:rPr>
          <w:rFonts w:ascii="Arial" w:hAnsi="Arial" w:cs="Arial"/>
        </w:rPr>
        <w:t xml:space="preserve">long existence of the companies. Every 2-3 </w:t>
      </w:r>
      <w:r w:rsidR="002E2FD4" w:rsidRPr="000B2DA7">
        <w:rPr>
          <w:rFonts w:ascii="Arial" w:hAnsi="Arial" w:cs="Arial"/>
        </w:rPr>
        <w:t>years’</w:t>
      </w:r>
      <w:r w:rsidR="00132579" w:rsidRPr="000B2DA7">
        <w:rPr>
          <w:rFonts w:ascii="Arial" w:hAnsi="Arial" w:cs="Arial"/>
        </w:rPr>
        <w:t xml:space="preserve"> company needs to evaluate its current status quo and analyse the macro and micro environments for the change. If driving forces from the environment exceed the resistance </w:t>
      </w:r>
      <w:r w:rsidR="002E2FD4" w:rsidRPr="000B2DA7">
        <w:rPr>
          <w:rFonts w:ascii="Arial" w:hAnsi="Arial" w:cs="Arial"/>
        </w:rPr>
        <w:t>forces,</w:t>
      </w:r>
      <w:r w:rsidR="00132579" w:rsidRPr="000B2DA7">
        <w:rPr>
          <w:rFonts w:ascii="Arial" w:hAnsi="Arial" w:cs="Arial"/>
        </w:rPr>
        <w:t xml:space="preserve"> then the company needs to implement a change. In this research</w:t>
      </w:r>
      <w:r w:rsidR="00537791" w:rsidRPr="000B2DA7">
        <w:rPr>
          <w:rFonts w:ascii="Arial" w:hAnsi="Arial" w:cs="Arial"/>
        </w:rPr>
        <w:t>,</w:t>
      </w:r>
      <w:r w:rsidR="00132579" w:rsidRPr="000B2DA7">
        <w:rPr>
          <w:rFonts w:ascii="Arial" w:hAnsi="Arial" w:cs="Arial"/>
        </w:rPr>
        <w:t xml:space="preserve"> WU change </w:t>
      </w:r>
      <w:r w:rsidR="00537791" w:rsidRPr="000B2DA7">
        <w:rPr>
          <w:rFonts w:ascii="Arial" w:hAnsi="Arial" w:cs="Arial"/>
        </w:rPr>
        <w:t xml:space="preserve">is </w:t>
      </w:r>
      <w:r w:rsidR="00C1382B">
        <w:rPr>
          <w:rFonts w:ascii="Arial" w:hAnsi="Arial" w:cs="Arial"/>
        </w:rPr>
        <w:t>impacted by global p</w:t>
      </w:r>
      <w:r w:rsidR="00132579" w:rsidRPr="000B2DA7">
        <w:rPr>
          <w:rFonts w:ascii="Arial" w:hAnsi="Arial" w:cs="Arial"/>
        </w:rPr>
        <w:t>olitical a</w:t>
      </w:r>
      <w:r w:rsidR="00C1382B">
        <w:rPr>
          <w:rFonts w:ascii="Arial" w:hAnsi="Arial" w:cs="Arial"/>
        </w:rPr>
        <w:t>nd e</w:t>
      </w:r>
      <w:r w:rsidR="00132579" w:rsidRPr="000B2DA7">
        <w:rPr>
          <w:rFonts w:ascii="Arial" w:hAnsi="Arial" w:cs="Arial"/>
        </w:rPr>
        <w:t>conomic factors.</w:t>
      </w:r>
      <w:r w:rsidR="000F1288" w:rsidRPr="000B2DA7">
        <w:rPr>
          <w:rFonts w:ascii="Arial" w:hAnsi="Arial" w:cs="Arial"/>
        </w:rPr>
        <w:t xml:space="preserve"> According to Kotter’s model of change</w:t>
      </w:r>
      <w:r w:rsidR="00537791" w:rsidRPr="000B2DA7">
        <w:rPr>
          <w:rFonts w:ascii="Arial" w:hAnsi="Arial" w:cs="Arial"/>
        </w:rPr>
        <w:t>,</w:t>
      </w:r>
      <w:r w:rsidR="000F1288" w:rsidRPr="000B2DA7">
        <w:rPr>
          <w:rFonts w:ascii="Arial" w:hAnsi="Arial" w:cs="Arial"/>
        </w:rPr>
        <w:t xml:space="preserve"> </w:t>
      </w:r>
      <w:r w:rsidR="00C1382B">
        <w:rPr>
          <w:rFonts w:ascii="Arial" w:hAnsi="Arial" w:cs="Arial"/>
        </w:rPr>
        <w:t xml:space="preserve">a </w:t>
      </w:r>
      <w:r w:rsidR="000F1288" w:rsidRPr="000B2DA7">
        <w:rPr>
          <w:rFonts w:ascii="Arial" w:hAnsi="Arial" w:cs="Arial"/>
        </w:rPr>
        <w:t>Vis</w:t>
      </w:r>
      <w:r w:rsidR="00C1382B">
        <w:rPr>
          <w:rFonts w:ascii="Arial" w:hAnsi="Arial" w:cs="Arial"/>
        </w:rPr>
        <w:t>i</w:t>
      </w:r>
      <w:r w:rsidR="000F1288" w:rsidRPr="000B2DA7">
        <w:rPr>
          <w:rFonts w:ascii="Arial" w:hAnsi="Arial" w:cs="Arial"/>
        </w:rPr>
        <w:t xml:space="preserve">on should be created </w:t>
      </w:r>
      <w:r w:rsidR="00537791" w:rsidRPr="000B2DA7">
        <w:rPr>
          <w:rFonts w:ascii="Arial" w:hAnsi="Arial" w:cs="Arial"/>
        </w:rPr>
        <w:t>based</w:t>
      </w:r>
      <w:r w:rsidR="000F1288" w:rsidRPr="000B2DA7">
        <w:rPr>
          <w:rFonts w:ascii="Arial" w:hAnsi="Arial" w:cs="Arial"/>
        </w:rPr>
        <w:t xml:space="preserve"> on the current </w:t>
      </w:r>
      <w:r w:rsidR="00537791" w:rsidRPr="000B2DA7">
        <w:rPr>
          <w:rFonts w:ascii="Arial" w:hAnsi="Arial" w:cs="Arial"/>
        </w:rPr>
        <w:t>situation and should be revised from time to time.</w:t>
      </w:r>
      <w:r w:rsidR="000A22E1">
        <w:rPr>
          <w:rFonts w:ascii="Arial" w:hAnsi="Arial" w:cs="Arial"/>
        </w:rPr>
        <w:t xml:space="preserve"> </w:t>
      </w:r>
      <w:r w:rsidR="005D5751">
        <w:rPr>
          <w:rFonts w:ascii="Arial" w:hAnsi="Arial" w:cs="Arial"/>
        </w:rPr>
        <w:t>The top</w:t>
      </w:r>
      <w:r w:rsidR="000A22E1">
        <w:rPr>
          <w:rFonts w:ascii="Arial" w:hAnsi="Arial" w:cs="Arial"/>
        </w:rPr>
        <w:t xml:space="preserve"> management has a greater role in the change management process. If top management </w:t>
      </w:r>
      <w:r w:rsidR="005D5751">
        <w:rPr>
          <w:rFonts w:ascii="Arial" w:hAnsi="Arial" w:cs="Arial"/>
        </w:rPr>
        <w:t>gives</w:t>
      </w:r>
      <w:r w:rsidR="000A22E1">
        <w:rPr>
          <w:rFonts w:ascii="Arial" w:hAnsi="Arial" w:cs="Arial"/>
        </w:rPr>
        <w:t xml:space="preserve"> strong support to </w:t>
      </w:r>
      <w:r w:rsidR="005D5751">
        <w:rPr>
          <w:rFonts w:ascii="Arial" w:hAnsi="Arial" w:cs="Arial"/>
        </w:rPr>
        <w:t xml:space="preserve">the </w:t>
      </w:r>
      <w:r w:rsidR="000A22E1">
        <w:rPr>
          <w:rFonts w:ascii="Arial" w:hAnsi="Arial" w:cs="Arial"/>
        </w:rPr>
        <w:t xml:space="preserve">change </w:t>
      </w:r>
      <w:r w:rsidR="005B5E76">
        <w:rPr>
          <w:rFonts w:ascii="Arial" w:hAnsi="Arial" w:cs="Arial"/>
        </w:rPr>
        <w:t>processes,</w:t>
      </w:r>
      <w:r w:rsidR="000A22E1">
        <w:rPr>
          <w:rFonts w:ascii="Arial" w:hAnsi="Arial" w:cs="Arial"/>
        </w:rPr>
        <w:t xml:space="preserve"> then it will </w:t>
      </w:r>
      <w:r w:rsidR="005D5751">
        <w:rPr>
          <w:rFonts w:ascii="Arial" w:hAnsi="Arial" w:cs="Arial"/>
        </w:rPr>
        <w:t xml:space="preserve">run </w:t>
      </w:r>
      <w:r w:rsidR="000A22E1">
        <w:rPr>
          <w:rFonts w:ascii="Arial" w:hAnsi="Arial" w:cs="Arial"/>
        </w:rPr>
        <w:t xml:space="preserve">smoothly </w:t>
      </w:r>
      <w:r w:rsidR="005D5751">
        <w:rPr>
          <w:rFonts w:ascii="Arial" w:hAnsi="Arial" w:cs="Arial"/>
        </w:rPr>
        <w:t xml:space="preserve">and successfully. </w:t>
      </w:r>
      <w:r w:rsidR="00537791" w:rsidRPr="000B2DA7">
        <w:rPr>
          <w:rFonts w:ascii="Arial" w:hAnsi="Arial" w:cs="Arial"/>
        </w:rPr>
        <w:t xml:space="preserve"> </w:t>
      </w:r>
      <w:r w:rsidR="000465BE" w:rsidRPr="000B2DA7">
        <w:rPr>
          <w:rFonts w:ascii="Arial" w:hAnsi="Arial" w:cs="Arial"/>
        </w:rPr>
        <w:t xml:space="preserve">In </w:t>
      </w:r>
      <w:r w:rsidR="00537791" w:rsidRPr="000B2DA7">
        <w:rPr>
          <w:rFonts w:ascii="Arial" w:hAnsi="Arial" w:cs="Arial"/>
        </w:rPr>
        <w:t xml:space="preserve">the </w:t>
      </w:r>
      <w:r w:rsidR="000465BE" w:rsidRPr="000B2DA7">
        <w:rPr>
          <w:rFonts w:ascii="Arial" w:hAnsi="Arial" w:cs="Arial"/>
        </w:rPr>
        <w:t xml:space="preserve">future development </w:t>
      </w:r>
      <w:r w:rsidR="004F417A" w:rsidRPr="000B2DA7">
        <w:rPr>
          <w:rFonts w:ascii="Arial" w:hAnsi="Arial" w:cs="Arial"/>
        </w:rPr>
        <w:t xml:space="preserve">of automated </w:t>
      </w:r>
      <w:r w:rsidR="00C1382B">
        <w:rPr>
          <w:rFonts w:ascii="Arial" w:hAnsi="Arial" w:cs="Arial"/>
        </w:rPr>
        <w:t>services, recommendations</w:t>
      </w:r>
      <w:r w:rsidR="00537791" w:rsidRPr="000B2DA7">
        <w:rPr>
          <w:rFonts w:ascii="Arial" w:hAnsi="Arial" w:cs="Arial"/>
        </w:rPr>
        <w:t xml:space="preserve"> to use of artificial intelligence</w:t>
      </w:r>
      <w:r w:rsidR="00C1382B">
        <w:rPr>
          <w:rFonts w:ascii="Arial" w:hAnsi="Arial" w:cs="Arial"/>
        </w:rPr>
        <w:t xml:space="preserve"> are necessary</w:t>
      </w:r>
      <w:r w:rsidR="00537791" w:rsidRPr="000B2DA7">
        <w:rPr>
          <w:rFonts w:ascii="Arial" w:hAnsi="Arial" w:cs="Arial"/>
        </w:rPr>
        <w:t xml:space="preserve">. Further recommended </w:t>
      </w:r>
      <w:r w:rsidR="00C1382B">
        <w:rPr>
          <w:rFonts w:ascii="Arial" w:hAnsi="Arial" w:cs="Arial"/>
        </w:rPr>
        <w:t xml:space="preserve">communicating </w:t>
      </w:r>
      <w:r w:rsidR="00537791" w:rsidRPr="000B2DA7">
        <w:rPr>
          <w:rFonts w:ascii="Arial" w:hAnsi="Arial" w:cs="Arial"/>
        </w:rPr>
        <w:t>the changes occasionally among stakeholders.</w:t>
      </w:r>
      <w:r w:rsidR="005D5751">
        <w:rPr>
          <w:rFonts w:ascii="Arial" w:hAnsi="Arial" w:cs="Arial"/>
        </w:rPr>
        <w:t xml:space="preserve"> In addition, the company needs to look ahead and prepare </w:t>
      </w:r>
      <w:r w:rsidR="005B5E76">
        <w:rPr>
          <w:rFonts w:ascii="Arial" w:hAnsi="Arial" w:cs="Arial"/>
        </w:rPr>
        <w:t xml:space="preserve">a </w:t>
      </w:r>
      <w:r w:rsidR="005D5751">
        <w:rPr>
          <w:rFonts w:ascii="Arial" w:hAnsi="Arial" w:cs="Arial"/>
        </w:rPr>
        <w:lastRenderedPageBreak/>
        <w:t xml:space="preserve">vision and work </w:t>
      </w:r>
      <w:r w:rsidR="005B5E76">
        <w:rPr>
          <w:rFonts w:ascii="Arial" w:hAnsi="Arial" w:cs="Arial"/>
        </w:rPr>
        <w:t xml:space="preserve">on </w:t>
      </w:r>
      <w:r w:rsidR="005D5751">
        <w:rPr>
          <w:rFonts w:ascii="Arial" w:hAnsi="Arial" w:cs="Arial"/>
        </w:rPr>
        <w:t xml:space="preserve">a plan B to </w:t>
      </w:r>
      <w:r w:rsidR="00C1382B">
        <w:rPr>
          <w:rFonts w:ascii="Arial" w:hAnsi="Arial" w:cs="Arial"/>
        </w:rPr>
        <w:t xml:space="preserve">ensure its </w:t>
      </w:r>
      <w:r w:rsidR="005D5751">
        <w:rPr>
          <w:rFonts w:ascii="Arial" w:hAnsi="Arial" w:cs="Arial"/>
        </w:rPr>
        <w:t>surviv</w:t>
      </w:r>
      <w:r w:rsidR="00C1382B">
        <w:rPr>
          <w:rFonts w:ascii="Arial" w:hAnsi="Arial" w:cs="Arial"/>
        </w:rPr>
        <w:t>al</w:t>
      </w:r>
      <w:r w:rsidR="005D5751">
        <w:rPr>
          <w:rFonts w:ascii="Arial" w:hAnsi="Arial" w:cs="Arial"/>
        </w:rPr>
        <w:t xml:space="preserve"> in the competitive global business environment. </w:t>
      </w:r>
    </w:p>
    <w:p w:rsidR="00AE6BA1" w:rsidRDefault="00AE6BA1" w:rsidP="00447DD7">
      <w:pPr>
        <w:pStyle w:val="NormalWeb"/>
        <w:shd w:val="clear" w:color="auto" w:fill="FFFFFF"/>
        <w:spacing w:before="0" w:beforeAutospacing="0" w:after="0" w:afterAutospacing="0" w:line="480" w:lineRule="auto"/>
        <w:jc w:val="both"/>
        <w:rPr>
          <w:rFonts w:ascii="Arial" w:hAnsi="Arial" w:cs="Arial"/>
        </w:rPr>
      </w:pPr>
    </w:p>
    <w:p w:rsidR="00A31D6A" w:rsidRDefault="00A31D6A" w:rsidP="00447DD7">
      <w:pPr>
        <w:pStyle w:val="NormalWeb"/>
        <w:shd w:val="clear" w:color="auto" w:fill="FFFFFF"/>
        <w:spacing w:before="0" w:beforeAutospacing="0" w:after="0" w:afterAutospacing="0" w:line="480" w:lineRule="auto"/>
        <w:jc w:val="both"/>
        <w:rPr>
          <w:rFonts w:ascii="Arial" w:hAnsi="Arial" w:cs="Arial"/>
        </w:rPr>
      </w:pPr>
    </w:p>
    <w:p w:rsidR="001A6D05" w:rsidRPr="00A528D0" w:rsidRDefault="00AA54C7" w:rsidP="001B225B">
      <w:pPr>
        <w:pStyle w:val="ListParagraph"/>
        <w:numPr>
          <w:ilvl w:val="0"/>
          <w:numId w:val="2"/>
        </w:numPr>
        <w:spacing w:line="480" w:lineRule="auto"/>
        <w:rPr>
          <w:rFonts w:ascii="Arial" w:eastAsia="Times New Roman" w:hAnsi="Arial" w:cs="Arial"/>
          <w:b/>
          <w:bCs/>
          <w:color w:val="000000"/>
          <w:sz w:val="28"/>
          <w:szCs w:val="28"/>
          <w:lang w:bidi="si-LK"/>
        </w:rPr>
      </w:pPr>
      <w:r w:rsidRPr="00A528D0">
        <w:rPr>
          <w:rFonts w:ascii="Arial" w:eastAsia="Times New Roman" w:hAnsi="Arial" w:cs="Arial"/>
          <w:b/>
          <w:bCs/>
          <w:color w:val="000000"/>
          <w:sz w:val="28"/>
          <w:szCs w:val="28"/>
          <w:lang w:bidi="si-LK"/>
        </w:rPr>
        <w:t xml:space="preserve">Bibliography </w:t>
      </w:r>
    </w:p>
    <w:p w:rsidR="005215D0" w:rsidRDefault="005215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4D3D15" w:rsidRPr="00A31D6A" w:rsidRDefault="004D3D15" w:rsidP="004D3D15">
      <w:pPr>
        <w:ind w:left="360"/>
        <w:jc w:val="both"/>
        <w:rPr>
          <w:rFonts w:ascii="Arial" w:hAnsi="Arial" w:cs="Arial"/>
          <w:sz w:val="24"/>
          <w:szCs w:val="24"/>
        </w:rPr>
      </w:pPr>
      <w:r w:rsidRPr="00A31D6A">
        <w:rPr>
          <w:rFonts w:ascii="Arial" w:hAnsi="Arial" w:cs="Arial"/>
          <w:color w:val="222222"/>
          <w:sz w:val="24"/>
          <w:szCs w:val="24"/>
          <w:shd w:val="clear" w:color="auto" w:fill="FFFFFF"/>
        </w:rPr>
        <w:t>Abakah, E.J.A., Adeabah, D., Tiwari, A.K. and Abdullah, M., (2022) ‘Analyzing the Effect of Public Sentiment Towards Economic Sanctions News during Russia-Ukraine Conflict on Blockchain Market and Fintech Industry’. </w:t>
      </w:r>
      <w:r w:rsidRPr="00A31D6A">
        <w:rPr>
          <w:rFonts w:ascii="Arial" w:hAnsi="Arial" w:cs="Arial"/>
          <w:i/>
          <w:iCs/>
          <w:color w:val="222222"/>
          <w:sz w:val="24"/>
          <w:szCs w:val="24"/>
          <w:shd w:val="clear" w:color="auto" w:fill="FFFFFF"/>
        </w:rPr>
        <w:t>Available at SSRN 4359071</w:t>
      </w:r>
      <w:r w:rsidRPr="00A31D6A">
        <w:rPr>
          <w:rFonts w:ascii="Arial" w:hAnsi="Arial" w:cs="Arial"/>
          <w:color w:val="222222"/>
          <w:sz w:val="24"/>
          <w:szCs w:val="24"/>
          <w:shd w:val="clear" w:color="auto" w:fill="FFFFFF"/>
        </w:rPr>
        <w:t>.</w:t>
      </w:r>
    </w:p>
    <w:p w:rsidR="004D3D15" w:rsidRPr="00A31D6A" w:rsidRDefault="004D3D15" w:rsidP="004D3D15">
      <w:pPr>
        <w:pStyle w:val="ListParagraph"/>
        <w:jc w:val="both"/>
        <w:rPr>
          <w:rFonts w:ascii="Arial" w:hAnsi="Arial" w:cs="Arial"/>
          <w:sz w:val="24"/>
          <w:szCs w:val="24"/>
        </w:rPr>
      </w:pPr>
    </w:p>
    <w:p w:rsidR="004D3D15" w:rsidRPr="00A31D6A" w:rsidRDefault="004D3D15" w:rsidP="004D3D15">
      <w:pPr>
        <w:ind w:left="360"/>
        <w:jc w:val="both"/>
        <w:rPr>
          <w:rFonts w:ascii="Arial" w:hAnsi="Arial" w:cs="Arial"/>
          <w:sz w:val="24"/>
          <w:szCs w:val="24"/>
        </w:rPr>
      </w:pPr>
      <w:r w:rsidRPr="00A31D6A">
        <w:rPr>
          <w:rFonts w:ascii="Arial" w:hAnsi="Arial" w:cs="Arial"/>
          <w:color w:val="222222"/>
          <w:sz w:val="24"/>
          <w:szCs w:val="24"/>
          <w:shd w:val="clear" w:color="auto" w:fill="FFFFFF"/>
        </w:rPr>
        <w:t>Adelman-Mullally, T., Nielsen, S. and Chung, S.Y., (2023). Planned change in modern hierarchical organizations: A three-step model. </w:t>
      </w:r>
      <w:r w:rsidRPr="00A31D6A">
        <w:rPr>
          <w:rFonts w:ascii="Arial" w:hAnsi="Arial" w:cs="Arial"/>
          <w:i/>
          <w:iCs/>
          <w:color w:val="222222"/>
          <w:sz w:val="24"/>
          <w:szCs w:val="24"/>
          <w:shd w:val="clear" w:color="auto" w:fill="FFFFFF"/>
        </w:rPr>
        <w:t>Journal of Professional Nursing</w:t>
      </w:r>
      <w:r w:rsidRPr="00A31D6A">
        <w:rPr>
          <w:rFonts w:ascii="Arial" w:hAnsi="Arial" w:cs="Arial"/>
          <w:color w:val="222222"/>
          <w:sz w:val="24"/>
          <w:szCs w:val="24"/>
          <w:shd w:val="clear" w:color="auto" w:fill="FFFFFF"/>
        </w:rPr>
        <w:t>, </w:t>
      </w:r>
      <w:r w:rsidRPr="00A31D6A">
        <w:rPr>
          <w:rFonts w:ascii="Arial" w:hAnsi="Arial" w:cs="Arial"/>
          <w:i/>
          <w:iCs/>
          <w:color w:val="222222"/>
          <w:sz w:val="24"/>
          <w:szCs w:val="24"/>
          <w:shd w:val="clear" w:color="auto" w:fill="FFFFFF"/>
        </w:rPr>
        <w:t>46</w:t>
      </w:r>
      <w:r w:rsidRPr="00A31D6A">
        <w:rPr>
          <w:rFonts w:ascii="Arial" w:hAnsi="Arial" w:cs="Arial"/>
          <w:color w:val="222222"/>
          <w:sz w:val="24"/>
          <w:szCs w:val="24"/>
          <w:shd w:val="clear" w:color="auto" w:fill="FFFFFF"/>
        </w:rPr>
        <w:t>, pp.1-6.</w:t>
      </w:r>
    </w:p>
    <w:p w:rsidR="004D3D15" w:rsidRPr="00A31D6A" w:rsidRDefault="004D3D15" w:rsidP="004D3D15">
      <w:pPr>
        <w:pStyle w:val="ListParagraph"/>
        <w:jc w:val="both"/>
        <w:rPr>
          <w:rFonts w:ascii="Arial" w:hAnsi="Arial" w:cs="Arial"/>
          <w:sz w:val="24"/>
          <w:szCs w:val="24"/>
        </w:rPr>
      </w:pPr>
    </w:p>
    <w:p w:rsidR="004D3D15" w:rsidRPr="00A31D6A" w:rsidRDefault="004D3D15" w:rsidP="004D3D15">
      <w:pPr>
        <w:ind w:left="360"/>
        <w:jc w:val="both"/>
        <w:rPr>
          <w:rFonts w:ascii="Arial" w:hAnsi="Arial" w:cs="Arial"/>
          <w:sz w:val="24"/>
          <w:szCs w:val="24"/>
        </w:rPr>
      </w:pPr>
      <w:r w:rsidRPr="00A31D6A">
        <w:rPr>
          <w:rFonts w:ascii="Arial" w:hAnsi="Arial" w:cs="Arial"/>
          <w:sz w:val="24"/>
          <w:szCs w:val="24"/>
        </w:rPr>
        <w:t>Ajaleen, Y., Saadon, M., Al-Qaise, Y., Rozar, N. ,Btoush, Q, &amp; Albtoosh, Q,, (2023). ‘The Impact of Stakeholder Behavior on Decision Making and Sustainability’. 1. 27.</w:t>
      </w:r>
    </w:p>
    <w:p w:rsidR="004D3D15" w:rsidRPr="00A31D6A" w:rsidRDefault="004D3D15" w:rsidP="004D3D15">
      <w:pPr>
        <w:pStyle w:val="ListParagraph"/>
        <w:jc w:val="both"/>
        <w:rPr>
          <w:rFonts w:ascii="Arial" w:hAnsi="Arial" w:cs="Arial"/>
          <w:sz w:val="24"/>
          <w:szCs w:val="24"/>
        </w:rPr>
      </w:pPr>
    </w:p>
    <w:p w:rsidR="004D3D15" w:rsidRPr="00A31D6A" w:rsidRDefault="004D3D15" w:rsidP="004D3D15">
      <w:pPr>
        <w:ind w:left="360"/>
        <w:jc w:val="both"/>
        <w:rPr>
          <w:rFonts w:ascii="Arial" w:hAnsi="Arial" w:cs="Arial"/>
          <w:sz w:val="24"/>
          <w:szCs w:val="24"/>
        </w:rPr>
      </w:pPr>
      <w:r w:rsidRPr="00A31D6A">
        <w:rPr>
          <w:rFonts w:ascii="Arial" w:hAnsi="Arial" w:cs="Arial"/>
          <w:sz w:val="24"/>
          <w:szCs w:val="24"/>
        </w:rPr>
        <w:t xml:space="preserve">Association for Project Management (2023) </w:t>
      </w:r>
      <w:r w:rsidRPr="00A31D6A">
        <w:rPr>
          <w:rFonts w:ascii="Arial" w:hAnsi="Arial" w:cs="Arial"/>
          <w:i/>
          <w:iCs/>
          <w:sz w:val="24"/>
          <w:szCs w:val="24"/>
        </w:rPr>
        <w:t xml:space="preserve">What is change management and organizational change? </w:t>
      </w:r>
      <w:r w:rsidRPr="00A31D6A">
        <w:rPr>
          <w:rFonts w:ascii="Arial" w:hAnsi="Arial" w:cs="Arial"/>
          <w:sz w:val="24"/>
          <w:szCs w:val="24"/>
        </w:rPr>
        <w:t>Available at: https://www.apm.org.uk/ resources/what-is-project-management/what-is-change-management (Accessed on 05</w:t>
      </w:r>
      <w:r w:rsidRPr="00A31D6A">
        <w:rPr>
          <w:rFonts w:ascii="Arial" w:hAnsi="Arial" w:cs="Arial"/>
          <w:sz w:val="24"/>
          <w:szCs w:val="24"/>
          <w:vertAlign w:val="superscript"/>
        </w:rPr>
        <w:t>th</w:t>
      </w:r>
      <w:r w:rsidRPr="00A31D6A">
        <w:rPr>
          <w:rFonts w:ascii="Arial" w:hAnsi="Arial" w:cs="Arial"/>
          <w:sz w:val="24"/>
          <w:szCs w:val="24"/>
        </w:rPr>
        <w:t xml:space="preserve"> April 2023).</w:t>
      </w:r>
    </w:p>
    <w:p w:rsidR="004D3D15" w:rsidRPr="00A31D6A" w:rsidRDefault="004D3D15" w:rsidP="004D3D15">
      <w:pPr>
        <w:pStyle w:val="ListParagraph"/>
        <w:jc w:val="both"/>
        <w:rPr>
          <w:rFonts w:ascii="Arial" w:hAnsi="Arial" w:cs="Arial"/>
          <w:sz w:val="24"/>
          <w:szCs w:val="24"/>
        </w:rPr>
      </w:pPr>
    </w:p>
    <w:p w:rsidR="004D3D15" w:rsidRPr="00A31D6A" w:rsidRDefault="004D3D15" w:rsidP="004D3D15">
      <w:pPr>
        <w:ind w:left="360"/>
        <w:jc w:val="both"/>
        <w:rPr>
          <w:rFonts w:ascii="Arial" w:hAnsi="Arial" w:cs="Arial"/>
          <w:sz w:val="24"/>
          <w:szCs w:val="24"/>
        </w:rPr>
      </w:pPr>
      <w:r w:rsidRPr="00A31D6A">
        <w:rPr>
          <w:rFonts w:ascii="Arial" w:hAnsi="Arial" w:cs="Arial"/>
          <w:color w:val="222222"/>
          <w:sz w:val="24"/>
          <w:szCs w:val="24"/>
          <w:shd w:val="clear" w:color="auto" w:fill="FFFFFF"/>
        </w:rPr>
        <w:t>Bozak, M.G., (2003). ‘Using Lewin’s force field analysis in implementing a nursing information system’. </w:t>
      </w:r>
      <w:r w:rsidRPr="00A31D6A">
        <w:rPr>
          <w:rFonts w:ascii="Arial" w:hAnsi="Arial" w:cs="Arial"/>
          <w:i/>
          <w:iCs/>
          <w:color w:val="222222"/>
          <w:sz w:val="24"/>
          <w:szCs w:val="24"/>
          <w:shd w:val="clear" w:color="auto" w:fill="FFFFFF"/>
        </w:rPr>
        <w:t>CIN: Computers, Informatics, Nursing</w:t>
      </w:r>
      <w:r w:rsidRPr="00A31D6A">
        <w:rPr>
          <w:rFonts w:ascii="Arial" w:hAnsi="Arial" w:cs="Arial"/>
          <w:color w:val="222222"/>
          <w:sz w:val="24"/>
          <w:szCs w:val="24"/>
          <w:shd w:val="clear" w:color="auto" w:fill="FFFFFF"/>
        </w:rPr>
        <w:t>, </w:t>
      </w:r>
      <w:r w:rsidRPr="00A31D6A">
        <w:rPr>
          <w:rFonts w:ascii="Arial" w:hAnsi="Arial" w:cs="Arial"/>
          <w:i/>
          <w:iCs/>
          <w:color w:val="222222"/>
          <w:sz w:val="24"/>
          <w:szCs w:val="24"/>
          <w:shd w:val="clear" w:color="auto" w:fill="FFFFFF"/>
        </w:rPr>
        <w:t>21</w:t>
      </w:r>
      <w:r w:rsidRPr="00A31D6A">
        <w:rPr>
          <w:rFonts w:ascii="Arial" w:hAnsi="Arial" w:cs="Arial"/>
          <w:color w:val="222222"/>
          <w:sz w:val="24"/>
          <w:szCs w:val="24"/>
          <w:shd w:val="clear" w:color="auto" w:fill="FFFFFF"/>
        </w:rPr>
        <w:t>(2), pp.80-85.</w:t>
      </w:r>
    </w:p>
    <w:p w:rsidR="004D3D15" w:rsidRPr="00A31D6A" w:rsidRDefault="004D3D15" w:rsidP="004D3D15">
      <w:pPr>
        <w:jc w:val="both"/>
        <w:rPr>
          <w:rFonts w:ascii="Arial" w:hAnsi="Arial" w:cs="Arial"/>
          <w:sz w:val="24"/>
          <w:szCs w:val="24"/>
        </w:rPr>
      </w:pPr>
    </w:p>
    <w:p w:rsidR="004D3D15" w:rsidRPr="00A31D6A" w:rsidRDefault="004D3D15" w:rsidP="004D3D15">
      <w:pPr>
        <w:ind w:left="360"/>
        <w:jc w:val="both"/>
        <w:rPr>
          <w:rFonts w:ascii="Arial" w:hAnsi="Arial" w:cs="Arial"/>
          <w:sz w:val="24"/>
          <w:szCs w:val="24"/>
        </w:rPr>
      </w:pPr>
      <w:r w:rsidRPr="00A31D6A">
        <w:rPr>
          <w:rFonts w:ascii="Arial" w:hAnsi="Arial" w:cs="Arial"/>
          <w:sz w:val="24"/>
          <w:szCs w:val="24"/>
        </w:rPr>
        <w:t xml:space="preserve">Built In (2023) </w:t>
      </w:r>
      <w:r w:rsidRPr="00A31D6A">
        <w:rPr>
          <w:rFonts w:ascii="Arial" w:hAnsi="Arial" w:cs="Arial"/>
          <w:i/>
          <w:iCs/>
          <w:sz w:val="24"/>
          <w:szCs w:val="24"/>
        </w:rPr>
        <w:t xml:space="preserve">Western Union </w:t>
      </w:r>
      <w:r w:rsidRPr="00A31D6A">
        <w:rPr>
          <w:rFonts w:ascii="Arial" w:hAnsi="Arial" w:cs="Arial"/>
          <w:sz w:val="24"/>
          <w:szCs w:val="24"/>
        </w:rPr>
        <w:t>Available at: https://builtin.com/company/western-union (Accessed: 07</w:t>
      </w:r>
      <w:r w:rsidRPr="00A31D6A">
        <w:rPr>
          <w:rFonts w:ascii="Arial" w:hAnsi="Arial" w:cs="Arial"/>
          <w:sz w:val="24"/>
          <w:szCs w:val="24"/>
          <w:vertAlign w:val="superscript"/>
        </w:rPr>
        <w:t>th</w:t>
      </w:r>
      <w:r w:rsidRPr="00A31D6A">
        <w:rPr>
          <w:rFonts w:ascii="Arial" w:hAnsi="Arial" w:cs="Arial"/>
          <w:sz w:val="24"/>
          <w:szCs w:val="24"/>
        </w:rPr>
        <w:t xml:space="preserve"> April 2023).</w:t>
      </w:r>
    </w:p>
    <w:p w:rsidR="004D3D15" w:rsidRPr="00A31D6A" w:rsidRDefault="004D3D15" w:rsidP="004D3D15">
      <w:pPr>
        <w:pStyle w:val="ListParagraph"/>
        <w:jc w:val="both"/>
        <w:rPr>
          <w:rFonts w:ascii="Arial" w:hAnsi="Arial" w:cs="Arial"/>
          <w:sz w:val="24"/>
          <w:szCs w:val="24"/>
        </w:rPr>
      </w:pPr>
    </w:p>
    <w:p w:rsidR="004D3D15" w:rsidRPr="00A31D6A" w:rsidRDefault="004D3D15" w:rsidP="004D3D15">
      <w:pPr>
        <w:pStyle w:val="ListParagraph"/>
        <w:jc w:val="both"/>
        <w:rPr>
          <w:rFonts w:ascii="Arial" w:hAnsi="Arial" w:cs="Arial"/>
          <w:sz w:val="24"/>
          <w:szCs w:val="24"/>
        </w:rPr>
      </w:pPr>
    </w:p>
    <w:p w:rsidR="004D3D15" w:rsidRPr="00A31D6A" w:rsidRDefault="004D3D15" w:rsidP="004D3D15">
      <w:pPr>
        <w:ind w:left="360"/>
        <w:jc w:val="both"/>
        <w:rPr>
          <w:rFonts w:ascii="Arial" w:hAnsi="Arial" w:cs="Arial"/>
          <w:sz w:val="24"/>
          <w:szCs w:val="24"/>
        </w:rPr>
      </w:pPr>
      <w:r w:rsidRPr="00A31D6A">
        <w:rPr>
          <w:rFonts w:ascii="Arial" w:hAnsi="Arial" w:cs="Arial"/>
          <w:sz w:val="24"/>
          <w:szCs w:val="24"/>
        </w:rPr>
        <w:lastRenderedPageBreak/>
        <w:t xml:space="preserve">Built In (2021) </w:t>
      </w:r>
      <w:r w:rsidRPr="00A31D6A">
        <w:rPr>
          <w:rFonts w:ascii="Arial" w:hAnsi="Arial" w:cs="Arial"/>
          <w:i/>
          <w:iCs/>
          <w:sz w:val="24"/>
          <w:szCs w:val="24"/>
        </w:rPr>
        <w:t xml:space="preserve">22 companies spearheading digital innovation in their industries in 2021 </w:t>
      </w:r>
      <w:r w:rsidRPr="00A31D6A">
        <w:rPr>
          <w:rFonts w:ascii="Arial" w:hAnsi="Arial" w:cs="Arial"/>
          <w:sz w:val="24"/>
          <w:szCs w:val="24"/>
        </w:rPr>
        <w:t>Available at: https://builtin.com/company/western-union (Accessed: 01st April 2023).</w:t>
      </w:r>
    </w:p>
    <w:p w:rsidR="004D3D15" w:rsidRPr="00A31D6A" w:rsidRDefault="004D3D15" w:rsidP="004D3D15">
      <w:pPr>
        <w:jc w:val="both"/>
        <w:rPr>
          <w:rFonts w:ascii="Arial" w:hAnsi="Arial" w:cs="Arial"/>
          <w:sz w:val="24"/>
          <w:szCs w:val="24"/>
        </w:rPr>
      </w:pPr>
    </w:p>
    <w:p w:rsidR="003C76EF" w:rsidRPr="00A31D6A" w:rsidRDefault="003C76EF" w:rsidP="004D3D15">
      <w:pPr>
        <w:ind w:left="360"/>
        <w:jc w:val="both"/>
        <w:rPr>
          <w:rFonts w:ascii="Arial" w:hAnsi="Arial" w:cs="Arial"/>
          <w:sz w:val="24"/>
          <w:szCs w:val="24"/>
        </w:rPr>
      </w:pPr>
    </w:p>
    <w:p w:rsidR="003C76EF" w:rsidRPr="00A31D6A" w:rsidRDefault="003C76EF" w:rsidP="004D3D15">
      <w:pPr>
        <w:ind w:left="360"/>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Burnes, B. (2004) ‘Kurt Lewin and complexity theories: back to the future’, </w:t>
      </w:r>
      <w:r w:rsidRPr="00E80434">
        <w:rPr>
          <w:rFonts w:ascii="Arial" w:hAnsi="Arial" w:cs="Arial"/>
          <w:i/>
          <w:iCs/>
          <w:sz w:val="24"/>
          <w:szCs w:val="24"/>
        </w:rPr>
        <w:t xml:space="preserve">Journal of Change Management, 4(4), pp. 309-25 </w:t>
      </w:r>
      <w:r w:rsidRPr="00E80434">
        <w:rPr>
          <w:rFonts w:ascii="Arial" w:hAnsi="Arial" w:cs="Arial"/>
          <w:sz w:val="24"/>
          <w:szCs w:val="24"/>
        </w:rPr>
        <w:t xml:space="preserve">Available at : </w:t>
      </w:r>
      <w:r w:rsidR="004E4016" w:rsidRPr="004E4016">
        <w:rPr>
          <w:rFonts w:ascii="Arial" w:hAnsi="Arial" w:cs="Arial"/>
          <w:sz w:val="24"/>
          <w:szCs w:val="24"/>
        </w:rPr>
        <w:t>https://www.tandfonline.com/do i/full/10.1080/ 1469701042000303811</w:t>
      </w:r>
      <w:r w:rsidRPr="00E80434">
        <w:rPr>
          <w:rFonts w:ascii="Arial" w:hAnsi="Arial" w:cs="Arial"/>
          <w:sz w:val="24"/>
          <w:szCs w:val="24"/>
        </w:rPr>
        <w:t>?</w:t>
      </w:r>
      <w:r w:rsidR="004E4016">
        <w:rPr>
          <w:rFonts w:ascii="Arial" w:hAnsi="Arial" w:cs="Arial"/>
          <w:sz w:val="24"/>
          <w:szCs w:val="24"/>
        </w:rPr>
        <w:t xml:space="preserve"> </w:t>
      </w:r>
      <w:r w:rsidRPr="00E80434">
        <w:rPr>
          <w:rFonts w:ascii="Arial" w:hAnsi="Arial" w:cs="Arial"/>
          <w:sz w:val="24"/>
          <w:szCs w:val="24"/>
        </w:rPr>
        <w:t>casa_token=7y7Dqz8FadYAAAAA%3A_5tq4s5gDkmUhU8WfvO9JmepddAFjv7sRb4AUQM2Gx2c7HfAWADzWOzfvAqKGxAFvTGfSXdCRj6I (Accessed: 18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Burnes, B., (2004a). </w:t>
      </w:r>
      <w:r w:rsidRPr="00E80434">
        <w:rPr>
          <w:rFonts w:ascii="Arial" w:hAnsi="Arial" w:cs="Arial"/>
          <w:i/>
          <w:iCs/>
          <w:color w:val="222222"/>
          <w:sz w:val="24"/>
          <w:szCs w:val="24"/>
          <w:shd w:val="clear" w:color="auto" w:fill="FFFFFF"/>
        </w:rPr>
        <w:t>Managing change: A strategic approach to organisational dynamics</w:t>
      </w:r>
      <w:r w:rsidRPr="00E80434">
        <w:rPr>
          <w:rFonts w:ascii="Arial" w:hAnsi="Arial" w:cs="Arial"/>
          <w:color w:val="222222"/>
          <w:sz w:val="24"/>
          <w:szCs w:val="24"/>
          <w:shd w:val="clear" w:color="auto" w:fill="FFFFFF"/>
        </w:rPr>
        <w:t>. Pearson Education.</w:t>
      </w:r>
      <w:r w:rsidRPr="00E80434">
        <w:rPr>
          <w:rFonts w:ascii="Arial" w:hAnsi="Arial" w:cs="Arial"/>
          <w:sz w:val="24"/>
          <w:szCs w:val="24"/>
        </w:rPr>
        <w:t xml:space="preserve"> (Accessed: 20</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Cameron, E. and Green, M., (2019). </w:t>
      </w:r>
      <w:r w:rsidRPr="00E80434">
        <w:rPr>
          <w:rFonts w:ascii="Arial" w:hAnsi="Arial" w:cs="Arial"/>
          <w:i/>
          <w:iCs/>
          <w:color w:val="222222"/>
          <w:sz w:val="24"/>
          <w:szCs w:val="24"/>
          <w:shd w:val="clear" w:color="auto" w:fill="FFFFFF"/>
        </w:rPr>
        <w:t>Making sense of change management: A complete guide to the models, tools and techniques of organizational change</w:t>
      </w:r>
      <w:r w:rsidRPr="00E80434">
        <w:rPr>
          <w:rFonts w:ascii="Arial" w:hAnsi="Arial" w:cs="Arial"/>
          <w:color w:val="222222"/>
          <w:sz w:val="24"/>
          <w:szCs w:val="24"/>
          <w:shd w:val="clear" w:color="auto" w:fill="FFFFFF"/>
        </w:rPr>
        <w:t>. Kogan Page Publishers.</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Capgemini (2023) </w:t>
      </w:r>
      <w:r w:rsidRPr="00E80434">
        <w:rPr>
          <w:rFonts w:ascii="Arial" w:hAnsi="Arial" w:cs="Arial"/>
          <w:i/>
          <w:iCs/>
          <w:sz w:val="24"/>
          <w:szCs w:val="24"/>
        </w:rPr>
        <w:t>World FinTech Report 2021</w:t>
      </w:r>
      <w:r w:rsidRPr="00E80434">
        <w:rPr>
          <w:rFonts w:ascii="Arial" w:hAnsi="Arial" w:cs="Arial"/>
          <w:sz w:val="24"/>
          <w:szCs w:val="24"/>
        </w:rPr>
        <w:t xml:space="preserve"> Available at: https://fintechworldreport.com/resources/world-fintech-report-2021/# (Accessed: 18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Craft (2023). </w:t>
      </w:r>
      <w:r w:rsidRPr="00E80434">
        <w:rPr>
          <w:rFonts w:ascii="Arial" w:hAnsi="Arial" w:cs="Arial"/>
          <w:i/>
          <w:iCs/>
          <w:sz w:val="24"/>
          <w:szCs w:val="24"/>
        </w:rPr>
        <w:t>Western Union competitors and similar companies.</w:t>
      </w:r>
      <w:r w:rsidRPr="00E80434">
        <w:rPr>
          <w:rFonts w:ascii="Arial" w:hAnsi="Arial" w:cs="Arial"/>
          <w:sz w:val="24"/>
          <w:szCs w:val="24"/>
        </w:rPr>
        <w:t xml:space="preserve"> Available at: </w:t>
      </w:r>
      <w:r w:rsidRPr="004E4016">
        <w:rPr>
          <w:rFonts w:ascii="Arial" w:hAnsi="Arial" w:cs="Arial"/>
          <w:sz w:val="24"/>
          <w:szCs w:val="24"/>
        </w:rPr>
        <w:t>https://craft.co/western-union/competitors</w:t>
      </w:r>
      <w:r w:rsidRPr="00E80434">
        <w:rPr>
          <w:rFonts w:ascii="Arial" w:hAnsi="Arial" w:cs="Arial"/>
          <w:sz w:val="24"/>
          <w:szCs w:val="24"/>
        </w:rPr>
        <w:t xml:space="preserve"> (Accessed: 21st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Darmawan, A.H. and Azizah, S.,(2020) ‘Resistance to change: Causes and strategies as an organizational challenge’. In </w:t>
      </w:r>
      <w:r w:rsidRPr="00E80434">
        <w:rPr>
          <w:rFonts w:ascii="Arial" w:hAnsi="Arial" w:cs="Arial"/>
          <w:i/>
          <w:iCs/>
          <w:color w:val="222222"/>
          <w:sz w:val="24"/>
          <w:szCs w:val="24"/>
          <w:shd w:val="clear" w:color="auto" w:fill="FFFFFF"/>
        </w:rPr>
        <w:t>5th ASEAN Conference on Psychology, Counselling, and Humanities (ACPCH 2019)</w:t>
      </w:r>
      <w:r w:rsidRPr="00E80434">
        <w:rPr>
          <w:rFonts w:ascii="Arial" w:hAnsi="Arial" w:cs="Arial"/>
          <w:color w:val="222222"/>
          <w:sz w:val="24"/>
          <w:szCs w:val="24"/>
          <w:shd w:val="clear" w:color="auto" w:fill="FFFFFF"/>
        </w:rPr>
        <w:t> (pp. 49-53). Atlantis Press.</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lastRenderedPageBreak/>
        <w:t>Errida, A. and Lotfi, B.,( 2021). The determinants of organizational change management success: Literature review and case study. </w:t>
      </w:r>
      <w:r w:rsidRPr="00E80434">
        <w:rPr>
          <w:rFonts w:ascii="Arial" w:hAnsi="Arial" w:cs="Arial"/>
          <w:i/>
          <w:iCs/>
          <w:color w:val="222222"/>
          <w:sz w:val="24"/>
          <w:szCs w:val="24"/>
          <w:shd w:val="clear" w:color="auto" w:fill="FFFFFF"/>
        </w:rPr>
        <w:t>International Journal of Engineering Business Management</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13</w:t>
      </w:r>
      <w:r w:rsidRPr="00E80434">
        <w:rPr>
          <w:rFonts w:ascii="Arial" w:hAnsi="Arial" w:cs="Arial"/>
          <w:color w:val="222222"/>
          <w:sz w:val="24"/>
          <w:szCs w:val="24"/>
          <w:shd w:val="clear" w:color="auto" w:fill="FFFFFF"/>
        </w:rPr>
        <w:t>, p.18479790211016273.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European Banking Authority (2023) </w:t>
      </w:r>
      <w:r w:rsidRPr="00E80434">
        <w:rPr>
          <w:rFonts w:ascii="Arial" w:hAnsi="Arial" w:cs="Arial"/>
          <w:i/>
          <w:iCs/>
          <w:sz w:val="24"/>
          <w:szCs w:val="24"/>
        </w:rPr>
        <w:t>Wire Transfer Regulations (WTR)</w:t>
      </w:r>
      <w:r w:rsidRPr="00E80434">
        <w:rPr>
          <w:rFonts w:ascii="Arial" w:hAnsi="Arial" w:cs="Arial"/>
          <w:sz w:val="24"/>
          <w:szCs w:val="24"/>
        </w:rPr>
        <w:t xml:space="preserve"> Available at : </w:t>
      </w:r>
      <w:r w:rsidRPr="004E4016">
        <w:rPr>
          <w:rFonts w:ascii="Arial" w:hAnsi="Arial" w:cs="Arial"/>
          <w:sz w:val="24"/>
          <w:szCs w:val="24"/>
        </w:rPr>
        <w:t>https://www.eba.europa.eu</w:t>
      </w:r>
      <w:r w:rsidRPr="00E80434">
        <w:rPr>
          <w:rFonts w:ascii="Arial" w:hAnsi="Arial" w:cs="Arial"/>
          <w:sz w:val="24"/>
          <w:szCs w:val="24"/>
        </w:rPr>
        <w:t xml:space="preserve"> /regulation-and-policy/single-rulebook/interactive-single-rulebook/101948 (Accessed: 21st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Financial Conduct Authority (2023) </w:t>
      </w:r>
      <w:r w:rsidRPr="00E80434">
        <w:rPr>
          <w:rFonts w:ascii="Arial" w:hAnsi="Arial" w:cs="Arial"/>
          <w:i/>
          <w:iCs/>
          <w:sz w:val="24"/>
          <w:szCs w:val="24"/>
        </w:rPr>
        <w:t>Money Laundering regulations</w:t>
      </w:r>
      <w:r w:rsidRPr="00E80434">
        <w:rPr>
          <w:rFonts w:ascii="Arial" w:hAnsi="Arial" w:cs="Arial"/>
          <w:sz w:val="24"/>
          <w:szCs w:val="24"/>
        </w:rPr>
        <w:t xml:space="preserve"> Available at: </w:t>
      </w:r>
      <w:r w:rsidRPr="004E4016">
        <w:rPr>
          <w:rFonts w:ascii="Arial" w:hAnsi="Arial" w:cs="Arial"/>
          <w:sz w:val="24"/>
          <w:szCs w:val="24"/>
        </w:rPr>
        <w:t>https://www.fca.org.uk/firms</w:t>
      </w:r>
      <w:r w:rsidRPr="00E80434">
        <w:rPr>
          <w:rFonts w:ascii="Arial" w:hAnsi="Arial" w:cs="Arial"/>
          <w:sz w:val="24"/>
          <w:szCs w:val="24"/>
        </w:rPr>
        <w:t xml:space="preserve"> /financial-crime/money-laundering-regulations (Accessed: 21st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FXCintelligence (2022) </w:t>
      </w:r>
      <w:r w:rsidRPr="00E80434">
        <w:rPr>
          <w:rFonts w:ascii="Arial" w:hAnsi="Arial" w:cs="Arial"/>
          <w:i/>
          <w:iCs/>
          <w:sz w:val="24"/>
          <w:szCs w:val="24"/>
        </w:rPr>
        <w:t>Remittance players see continued slower growth in Q3 2022</w:t>
      </w:r>
      <w:r w:rsidRPr="00E80434">
        <w:rPr>
          <w:rFonts w:ascii="Arial" w:hAnsi="Arial" w:cs="Arial"/>
          <w:sz w:val="24"/>
          <w:szCs w:val="24"/>
        </w:rPr>
        <w:t xml:space="preserve"> Available at: https://www.fxcintel.com/research/analysis/remittance-players-see-continued-slower-growth-in-q3-2022</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Gupta, A. and Singhal, R., (2021). ‘Impact of COVID-19 on digital payment services at towns and villages.’ </w:t>
      </w:r>
      <w:r w:rsidRPr="00E80434">
        <w:rPr>
          <w:rFonts w:ascii="Arial" w:hAnsi="Arial" w:cs="Arial"/>
          <w:i/>
          <w:iCs/>
          <w:color w:val="222222"/>
          <w:sz w:val="24"/>
          <w:szCs w:val="24"/>
          <w:shd w:val="clear" w:color="auto" w:fill="FFFFFF"/>
        </w:rPr>
        <w:t>IJCRT2106045 International Journal of Creative Research Thoughts (IJCRT)</w:t>
      </w:r>
      <w:r w:rsidRPr="00E80434">
        <w:rPr>
          <w:rFonts w:ascii="Arial" w:hAnsi="Arial" w:cs="Arial"/>
          <w:color w:val="222222"/>
          <w:sz w:val="24"/>
          <w:szCs w:val="24"/>
          <w:shd w:val="clear" w:color="auto" w:fill="FFFFFF"/>
        </w:rPr>
        <w:t>.</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Graamans, E., Aij, K., Vonk, A. and ten Have, W., (2020). ‘Case study: examining failure in change management.’ </w:t>
      </w:r>
      <w:r w:rsidRPr="00E80434">
        <w:rPr>
          <w:rFonts w:ascii="Arial" w:hAnsi="Arial" w:cs="Arial"/>
          <w:i/>
          <w:iCs/>
          <w:color w:val="222222"/>
          <w:sz w:val="24"/>
          <w:szCs w:val="24"/>
          <w:shd w:val="clear" w:color="auto" w:fill="FFFFFF"/>
        </w:rPr>
        <w:t>Journal of Organizational Change Management</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33</w:t>
      </w:r>
      <w:r w:rsidRPr="00E80434">
        <w:rPr>
          <w:rFonts w:ascii="Arial" w:hAnsi="Arial" w:cs="Arial"/>
          <w:color w:val="222222"/>
          <w:sz w:val="24"/>
          <w:szCs w:val="24"/>
          <w:shd w:val="clear" w:color="auto" w:fill="FFFFFF"/>
        </w:rPr>
        <w:t>(2), pp.319-330.</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 xml:space="preserve">IMF Blog (2022) </w:t>
      </w:r>
      <w:r w:rsidRPr="00E80434">
        <w:rPr>
          <w:rFonts w:ascii="Arial" w:hAnsi="Arial" w:cs="Arial"/>
          <w:i/>
          <w:iCs/>
          <w:sz w:val="24"/>
          <w:szCs w:val="24"/>
        </w:rPr>
        <w:t>Global economic growth amid gloomy and more uncertain outlook</w:t>
      </w:r>
      <w:r w:rsidRPr="00E80434">
        <w:rPr>
          <w:rFonts w:ascii="Arial" w:hAnsi="Arial" w:cs="Arial"/>
          <w:sz w:val="24"/>
          <w:szCs w:val="24"/>
        </w:rPr>
        <w:t xml:space="preserve">. </w:t>
      </w:r>
      <w:r w:rsidRPr="00E80434">
        <w:rPr>
          <w:rFonts w:ascii="Arial" w:hAnsi="Arial" w:cs="Arial"/>
          <w:color w:val="222222"/>
          <w:sz w:val="24"/>
          <w:szCs w:val="24"/>
          <w:shd w:val="clear" w:color="auto" w:fill="FFFFFF"/>
        </w:rPr>
        <w:t>Available at: https://www.imf.org/en/Blogs/Articles/2022/07/26/blog-weo-update-july-2022</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Jo, H., Shin, E. and Kim, H.,( 2020). ‘Changes in consumer behaviour in the post-COVID-19 era in Seoul, South Korea.’ </w:t>
      </w:r>
      <w:r w:rsidRPr="00E80434">
        <w:rPr>
          <w:rFonts w:ascii="Arial" w:hAnsi="Arial" w:cs="Arial"/>
          <w:i/>
          <w:iCs/>
          <w:color w:val="222222"/>
          <w:sz w:val="24"/>
          <w:szCs w:val="24"/>
          <w:shd w:val="clear" w:color="auto" w:fill="FFFFFF"/>
        </w:rPr>
        <w:t>Sustainability</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13</w:t>
      </w:r>
      <w:r w:rsidRPr="00E80434">
        <w:rPr>
          <w:rFonts w:ascii="Arial" w:hAnsi="Arial" w:cs="Arial"/>
          <w:color w:val="222222"/>
          <w:sz w:val="24"/>
          <w:szCs w:val="24"/>
          <w:shd w:val="clear" w:color="auto" w:fill="FFFFFF"/>
        </w:rPr>
        <w:t>(1), p.136.</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Kotter, J.P., (2007). ‘Leading change: Why transformation efforts fail.’ In </w:t>
      </w:r>
      <w:r w:rsidRPr="00E80434">
        <w:rPr>
          <w:rFonts w:ascii="Arial" w:hAnsi="Arial" w:cs="Arial"/>
          <w:i/>
          <w:iCs/>
          <w:color w:val="222222"/>
          <w:sz w:val="24"/>
          <w:szCs w:val="24"/>
          <w:shd w:val="clear" w:color="auto" w:fill="FFFFFF"/>
        </w:rPr>
        <w:t>Museum management and marketing</w:t>
      </w:r>
      <w:r w:rsidRPr="00E80434">
        <w:rPr>
          <w:rFonts w:ascii="Arial" w:hAnsi="Arial" w:cs="Arial"/>
          <w:color w:val="222222"/>
          <w:sz w:val="24"/>
          <w:szCs w:val="24"/>
          <w:shd w:val="clear" w:color="auto" w:fill="FFFFFF"/>
        </w:rPr>
        <w:t> (pp. 20-29). Routledge.</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Kritsonis, A.,(2005). ‘Comparison of change theories’. </w:t>
      </w:r>
      <w:r w:rsidRPr="00E80434">
        <w:rPr>
          <w:rFonts w:ascii="Arial" w:hAnsi="Arial" w:cs="Arial"/>
          <w:i/>
          <w:iCs/>
          <w:color w:val="222222"/>
          <w:sz w:val="24"/>
          <w:szCs w:val="24"/>
          <w:shd w:val="clear" w:color="auto" w:fill="FFFFFF"/>
        </w:rPr>
        <w:t>International journal of scholarly academic intellectual diversity</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8</w:t>
      </w:r>
      <w:r w:rsidRPr="00E80434">
        <w:rPr>
          <w:rFonts w:ascii="Arial" w:hAnsi="Arial" w:cs="Arial"/>
          <w:color w:val="222222"/>
          <w:sz w:val="24"/>
          <w:szCs w:val="24"/>
          <w:shd w:val="clear" w:color="auto" w:fill="FFFFFF"/>
        </w:rPr>
        <w:t>(1), pp.1-7.</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 xml:space="preserve">Lambert, D.E., (2019). ‘Addressing challenges to homeland security information sharing in American policing: Using Kotter’s leading change model.‘ </w:t>
      </w:r>
      <w:r w:rsidRPr="00E80434">
        <w:rPr>
          <w:rFonts w:ascii="Arial" w:hAnsi="Arial" w:cs="Arial"/>
          <w:i/>
          <w:iCs/>
          <w:color w:val="222222"/>
          <w:sz w:val="24"/>
          <w:szCs w:val="24"/>
          <w:shd w:val="clear" w:color="auto" w:fill="FFFFFF"/>
        </w:rPr>
        <w:t>Criminal Justice Policy Review</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30</w:t>
      </w:r>
      <w:r w:rsidRPr="00E80434">
        <w:rPr>
          <w:rFonts w:ascii="Arial" w:hAnsi="Arial" w:cs="Arial"/>
          <w:color w:val="222222"/>
          <w:sz w:val="24"/>
          <w:szCs w:val="24"/>
          <w:shd w:val="clear" w:color="auto" w:fill="FFFFFF"/>
        </w:rPr>
        <w:t>(8), pp.1250-1278.</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 xml:space="preserve">Legislation.gov.uk (2019) </w:t>
      </w:r>
      <w:r w:rsidRPr="00E80434">
        <w:rPr>
          <w:rFonts w:ascii="Arial" w:hAnsi="Arial" w:cs="Arial"/>
          <w:i/>
          <w:iCs/>
          <w:sz w:val="24"/>
          <w:szCs w:val="24"/>
        </w:rPr>
        <w:t>The money laundering and transfer of funds (information) (Amendment) (EU Exit) Regulations 2019</w:t>
      </w:r>
      <w:r w:rsidRPr="00E80434">
        <w:rPr>
          <w:rFonts w:ascii="Arial" w:hAnsi="Arial" w:cs="Arial"/>
          <w:sz w:val="24"/>
          <w:szCs w:val="24"/>
        </w:rPr>
        <w:t xml:space="preserve"> </w:t>
      </w:r>
      <w:r w:rsidRPr="00E80434">
        <w:rPr>
          <w:rFonts w:ascii="Arial" w:hAnsi="Arial" w:cs="Arial"/>
          <w:color w:val="222222"/>
          <w:sz w:val="24"/>
          <w:szCs w:val="24"/>
          <w:shd w:val="clear" w:color="auto" w:fill="FFFFFF"/>
        </w:rPr>
        <w:t>Available at: https://</w:t>
      </w:r>
      <w:r w:rsidR="004E4016">
        <w:rPr>
          <w:rFonts w:ascii="Arial" w:hAnsi="Arial" w:cs="Arial"/>
          <w:color w:val="222222"/>
          <w:sz w:val="24"/>
          <w:szCs w:val="24"/>
          <w:shd w:val="clear" w:color="auto" w:fill="FFFFFF"/>
        </w:rPr>
        <w:t xml:space="preserve"> </w:t>
      </w:r>
      <w:r w:rsidRPr="00E80434">
        <w:rPr>
          <w:rFonts w:ascii="Arial" w:hAnsi="Arial" w:cs="Arial"/>
          <w:color w:val="222222"/>
          <w:sz w:val="24"/>
          <w:szCs w:val="24"/>
          <w:shd w:val="clear" w:color="auto" w:fill="FFFFFF"/>
        </w:rPr>
        <w:t>www.</w:t>
      </w:r>
      <w:r w:rsidR="004E4016">
        <w:rPr>
          <w:rFonts w:ascii="Arial" w:hAnsi="Arial" w:cs="Arial"/>
          <w:color w:val="222222"/>
          <w:sz w:val="24"/>
          <w:szCs w:val="24"/>
          <w:shd w:val="clear" w:color="auto" w:fill="FFFFFF"/>
        </w:rPr>
        <w:t xml:space="preserve"> </w:t>
      </w:r>
      <w:r w:rsidRPr="00E80434">
        <w:rPr>
          <w:rFonts w:ascii="Arial" w:hAnsi="Arial" w:cs="Arial"/>
          <w:color w:val="222222"/>
          <w:sz w:val="24"/>
          <w:szCs w:val="24"/>
          <w:shd w:val="clear" w:color="auto" w:fill="FFFFFF"/>
        </w:rPr>
        <w:t>legislation.</w:t>
      </w:r>
      <w:r w:rsidR="004E4016">
        <w:rPr>
          <w:rFonts w:ascii="Arial" w:hAnsi="Arial" w:cs="Arial"/>
          <w:color w:val="222222"/>
          <w:sz w:val="24"/>
          <w:szCs w:val="24"/>
          <w:shd w:val="clear" w:color="auto" w:fill="FFFFFF"/>
        </w:rPr>
        <w:t xml:space="preserve"> </w:t>
      </w:r>
      <w:r w:rsidRPr="00E80434">
        <w:rPr>
          <w:rFonts w:ascii="Arial" w:hAnsi="Arial" w:cs="Arial"/>
          <w:color w:val="222222"/>
          <w:sz w:val="24"/>
          <w:szCs w:val="24"/>
          <w:shd w:val="clear" w:color="auto" w:fill="FFFFFF"/>
        </w:rPr>
        <w:t xml:space="preserve">gov.uk/ </w:t>
      </w:r>
      <w:r w:rsidRPr="00E80434">
        <w:rPr>
          <w:rFonts w:ascii="Arial" w:hAnsi="Arial" w:cs="Arial"/>
          <w:sz w:val="24"/>
          <w:szCs w:val="24"/>
        </w:rPr>
        <w:t>(Accessed: 21st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Matama, R &amp; Mkwizu, K. (2021). ‘Redefining Sense-of-Urgency and Timeliness in Higher Education efficiency: Study of Uganda.’ (Accessed: 21st April 2023).</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MK Tool Box Suite (2023) </w:t>
      </w:r>
      <w:r w:rsidRPr="00E80434">
        <w:rPr>
          <w:rFonts w:ascii="Arial" w:hAnsi="Arial" w:cs="Arial"/>
          <w:i/>
          <w:iCs/>
          <w:sz w:val="24"/>
          <w:szCs w:val="24"/>
        </w:rPr>
        <w:t xml:space="preserve">SWOT analysis of Western Union </w:t>
      </w:r>
      <w:r w:rsidRPr="00E80434">
        <w:rPr>
          <w:rFonts w:ascii="Arial" w:hAnsi="Arial" w:cs="Arial"/>
          <w:sz w:val="24"/>
          <w:szCs w:val="24"/>
        </w:rPr>
        <w:t xml:space="preserve">Available at: </w:t>
      </w:r>
      <w:r w:rsidRPr="004E4016">
        <w:rPr>
          <w:rFonts w:ascii="Arial" w:hAnsi="Arial" w:cs="Arial"/>
          <w:sz w:val="24"/>
          <w:szCs w:val="24"/>
        </w:rPr>
        <w:t>https://mktoolboxsuite.com</w:t>
      </w:r>
      <w:hyperlink r:id="rId10" w:history="1">
        <w:r w:rsidRPr="00E80434">
          <w:rPr>
            <w:rStyle w:val="Hyperlink"/>
            <w:rFonts w:ascii="Arial" w:hAnsi="Arial" w:cs="Arial"/>
            <w:sz w:val="24"/>
            <w:szCs w:val="24"/>
          </w:rPr>
          <w:t>/</w:t>
        </w:r>
      </w:hyperlink>
      <w:r w:rsidRPr="00E80434">
        <w:rPr>
          <w:rFonts w:ascii="Arial" w:hAnsi="Arial" w:cs="Arial"/>
          <w:sz w:val="24"/>
          <w:szCs w:val="24"/>
        </w:rPr>
        <w:t xml:space="preserve"> swot-analysis-of-western-union/(Accessed: 18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Michigan State University (2021) </w:t>
      </w:r>
      <w:r w:rsidRPr="00E80434">
        <w:rPr>
          <w:rFonts w:ascii="Arial" w:hAnsi="Arial" w:cs="Arial"/>
          <w:i/>
          <w:iCs/>
          <w:sz w:val="24"/>
          <w:szCs w:val="24"/>
        </w:rPr>
        <w:t>Change management Defined</w:t>
      </w:r>
      <w:r w:rsidRPr="00E80434">
        <w:rPr>
          <w:rFonts w:ascii="Arial" w:hAnsi="Arial" w:cs="Arial"/>
          <w:sz w:val="24"/>
          <w:szCs w:val="24"/>
        </w:rPr>
        <w:t xml:space="preserve"> Available at: https://www.michiganstateuniversityonline.com/resources/leadership/what-is-change-management/ (Accessed on 05</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Money transfer comparison (2021) </w:t>
      </w:r>
      <w:r w:rsidRPr="00E80434">
        <w:rPr>
          <w:rFonts w:ascii="Arial" w:hAnsi="Arial" w:cs="Arial"/>
          <w:i/>
          <w:iCs/>
          <w:sz w:val="24"/>
          <w:szCs w:val="24"/>
        </w:rPr>
        <w:t xml:space="preserve">Most popular money scams  </w:t>
      </w:r>
      <w:r w:rsidRPr="00E80434">
        <w:rPr>
          <w:rFonts w:ascii="Arial" w:hAnsi="Arial" w:cs="Arial"/>
          <w:sz w:val="24"/>
          <w:szCs w:val="24"/>
        </w:rPr>
        <w:t>Available at: https:// moneytransfercomparison.com/scams/ (Accessed: 06</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Money transfer comparison (2022) </w:t>
      </w:r>
      <w:r w:rsidRPr="00E80434">
        <w:rPr>
          <w:rFonts w:ascii="Arial" w:hAnsi="Arial" w:cs="Arial"/>
          <w:i/>
          <w:iCs/>
          <w:sz w:val="24"/>
          <w:szCs w:val="24"/>
        </w:rPr>
        <w:t xml:space="preserve">Western Union (WU) Money Transfer Review </w:t>
      </w:r>
      <w:r w:rsidRPr="00E80434">
        <w:rPr>
          <w:rFonts w:ascii="Arial" w:hAnsi="Arial" w:cs="Arial"/>
          <w:sz w:val="24"/>
          <w:szCs w:val="24"/>
        </w:rPr>
        <w:t>Available at: https:// moneytransfercomparison.com /westernunion/#alternatives (Accessed: 06</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jc w:val="both"/>
        <w:rPr>
          <w:rFonts w:ascii="Arial" w:hAnsi="Arial" w:cs="Arial"/>
          <w:sz w:val="24"/>
          <w:szCs w:val="24"/>
        </w:rPr>
      </w:pPr>
    </w:p>
    <w:p w:rsidR="004D3D15" w:rsidRDefault="004D3D15" w:rsidP="004D3D15">
      <w:pPr>
        <w:ind w:left="360"/>
        <w:jc w:val="both"/>
        <w:rPr>
          <w:rFonts w:ascii="Arial" w:hAnsi="Arial" w:cs="Arial"/>
          <w:sz w:val="24"/>
          <w:szCs w:val="24"/>
        </w:rPr>
      </w:pPr>
      <w:r w:rsidRPr="00E80434">
        <w:rPr>
          <w:rFonts w:ascii="Arial" w:hAnsi="Arial" w:cs="Arial"/>
          <w:sz w:val="24"/>
          <w:szCs w:val="24"/>
        </w:rPr>
        <w:t xml:space="preserve">Ololade, J. (2022). ‘Change Management -An application of Kotter's change management theory in implementing the Finance Business Partnering Model in a not-for-profit organisation -a case study of Organisation-QF’. </w:t>
      </w:r>
      <w:r w:rsidRPr="00E80434">
        <w:rPr>
          <w:rFonts w:ascii="Arial" w:hAnsi="Arial" w:cs="Arial"/>
          <w:i/>
          <w:iCs/>
          <w:sz w:val="24"/>
          <w:szCs w:val="24"/>
        </w:rPr>
        <w:t xml:space="preserve">Research Gate </w:t>
      </w:r>
      <w:r w:rsidRPr="00E80434">
        <w:rPr>
          <w:rFonts w:ascii="Arial" w:hAnsi="Arial" w:cs="Arial"/>
          <w:sz w:val="24"/>
          <w:szCs w:val="24"/>
        </w:rPr>
        <w:lastRenderedPageBreak/>
        <w:t>Available at: https://www.researchgate.net</w:t>
      </w:r>
      <w:hyperlink r:id="rId11" w:history="1">
        <w:r w:rsidRPr="00E80434">
          <w:rPr>
            <w:rStyle w:val="Hyperlink"/>
            <w:rFonts w:ascii="Arial" w:hAnsi="Arial" w:cs="Arial"/>
            <w:sz w:val="24"/>
            <w:szCs w:val="24"/>
          </w:rPr>
          <w:t>/</w:t>
        </w:r>
      </w:hyperlink>
      <w:r w:rsidRPr="00E80434">
        <w:rPr>
          <w:rFonts w:ascii="Arial" w:hAnsi="Arial" w:cs="Arial"/>
          <w:sz w:val="24"/>
          <w:szCs w:val="24"/>
        </w:rPr>
        <w:t xml:space="preserve"> publication/ 364337304_ Change_Management_ An_application_ of_Kotter's_change_management _theory_in_implementing_the_ Finance_Business_Partnering_Model_in_a_not</w:t>
      </w:r>
      <w:r w:rsidR="003C76EF">
        <w:rPr>
          <w:rFonts w:ascii="Arial" w:hAnsi="Arial" w:cs="Arial"/>
          <w:sz w:val="24"/>
          <w:szCs w:val="24"/>
        </w:rPr>
        <w:t xml:space="preserve"> </w:t>
      </w:r>
      <w:r w:rsidRPr="00E80434">
        <w:rPr>
          <w:rFonts w:ascii="Arial" w:hAnsi="Arial" w:cs="Arial"/>
          <w:sz w:val="24"/>
          <w:szCs w:val="24"/>
        </w:rPr>
        <w:t>for-profit_ organisation_-a_case_study_of_Organisation-QF/citations (Accessed: 18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E4016" w:rsidRPr="00E80434" w:rsidRDefault="004E4016" w:rsidP="004D3D15">
      <w:pPr>
        <w:ind w:left="360"/>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Orunbon, N. (2022). ‘Change and innovation processes in formal organisation.’ Available at:</w:t>
      </w:r>
      <w:r w:rsidR="004E4016">
        <w:rPr>
          <w:rFonts w:ascii="Arial" w:hAnsi="Arial" w:cs="Arial"/>
          <w:sz w:val="24"/>
          <w:szCs w:val="24"/>
        </w:rPr>
        <w:t xml:space="preserve"> </w:t>
      </w:r>
      <w:r w:rsidRPr="00E80434">
        <w:rPr>
          <w:rFonts w:ascii="Arial" w:hAnsi="Arial" w:cs="Arial"/>
          <w:sz w:val="24"/>
          <w:szCs w:val="24"/>
        </w:rPr>
        <w:t>https://www.researchgate.net/publication/ 366642603_ CHANGE_</w:t>
      </w:r>
      <w:r w:rsidR="004E4016">
        <w:rPr>
          <w:rFonts w:ascii="Arial" w:hAnsi="Arial" w:cs="Arial"/>
          <w:sz w:val="24"/>
          <w:szCs w:val="24"/>
        </w:rPr>
        <w:t xml:space="preserve"> </w:t>
      </w:r>
      <w:r w:rsidRPr="00E80434">
        <w:rPr>
          <w:rFonts w:ascii="Arial" w:hAnsi="Arial" w:cs="Arial"/>
          <w:sz w:val="24"/>
          <w:szCs w:val="24"/>
        </w:rPr>
        <w:t>AND_INNOVATION_PROCESSES_IN_FORMAL_ORGANISATION (Accessed: 23</w:t>
      </w:r>
      <w:r w:rsidRPr="00E80434">
        <w:rPr>
          <w:rFonts w:ascii="Arial" w:hAnsi="Arial" w:cs="Arial"/>
          <w:sz w:val="24"/>
          <w:szCs w:val="24"/>
          <w:vertAlign w:val="superscript"/>
        </w:rPr>
        <w:t>rd</w:t>
      </w:r>
      <w:r w:rsidRPr="00E80434">
        <w:rPr>
          <w:rFonts w:ascii="Arial" w:hAnsi="Arial" w:cs="Arial"/>
          <w:sz w:val="24"/>
          <w:szCs w:val="24"/>
        </w:rPr>
        <w:t xml:space="preserve">  April 2023).</w:t>
      </w: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Piderit, S. K. (2000). ‘Rethinking resistance and recognizing ambivalence: A multidimensional view of attitudes toward an organizational change.’ </w:t>
      </w:r>
      <w:r w:rsidRPr="00E80434">
        <w:rPr>
          <w:rFonts w:ascii="Arial" w:hAnsi="Arial" w:cs="Arial"/>
          <w:i/>
          <w:iCs/>
          <w:sz w:val="24"/>
          <w:szCs w:val="24"/>
        </w:rPr>
        <w:t>Academy of Management Review</w:t>
      </w:r>
      <w:r w:rsidRPr="00E80434">
        <w:rPr>
          <w:rFonts w:ascii="Arial" w:hAnsi="Arial" w:cs="Arial"/>
          <w:sz w:val="24"/>
          <w:szCs w:val="24"/>
        </w:rPr>
        <w:t>, 25(4), 783–794. DOI:10.5465/amr.2000.3707722</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Prosci (2023). </w:t>
      </w:r>
      <w:r w:rsidRPr="00E80434">
        <w:rPr>
          <w:rFonts w:ascii="Arial" w:hAnsi="Arial" w:cs="Arial"/>
          <w:i/>
          <w:iCs/>
          <w:sz w:val="24"/>
          <w:szCs w:val="24"/>
        </w:rPr>
        <w:t>What is Change Management?</w:t>
      </w:r>
      <w:r w:rsidRPr="00E80434">
        <w:rPr>
          <w:rFonts w:ascii="Arial" w:hAnsi="Arial" w:cs="Arial"/>
          <w:sz w:val="24"/>
          <w:szCs w:val="24"/>
        </w:rPr>
        <w:t xml:space="preserve"> Available at: https:// www.prosci.com/change-management (Accessed: 18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Rassanjani, S.,(2022). ‘Brexit and Change Management: A Case Study of the Royal Bank of Scotland.’ </w:t>
      </w:r>
      <w:r w:rsidRPr="00E80434">
        <w:rPr>
          <w:rFonts w:ascii="Arial" w:hAnsi="Arial" w:cs="Arial"/>
          <w:i/>
          <w:iCs/>
          <w:color w:val="222222"/>
          <w:sz w:val="24"/>
          <w:szCs w:val="24"/>
          <w:shd w:val="clear" w:color="auto" w:fill="FFFFFF"/>
        </w:rPr>
        <w:t>The International Journal of Business Review (The Jobs Review)</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5</w:t>
      </w:r>
      <w:r w:rsidRPr="00E80434">
        <w:rPr>
          <w:rFonts w:ascii="Arial" w:hAnsi="Arial" w:cs="Arial"/>
          <w:color w:val="222222"/>
          <w:sz w:val="24"/>
          <w:szCs w:val="24"/>
          <w:shd w:val="clear" w:color="auto" w:fill="FFFFFF"/>
        </w:rPr>
        <w:t>(2), pp.143-150.</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Rennkamp, B., (2019).’ Power, coalitions and institutional change in South African climate policy’. </w:t>
      </w:r>
      <w:r w:rsidRPr="00E80434">
        <w:rPr>
          <w:rFonts w:ascii="Arial" w:hAnsi="Arial" w:cs="Arial"/>
          <w:i/>
          <w:iCs/>
          <w:color w:val="222222"/>
          <w:sz w:val="24"/>
          <w:szCs w:val="24"/>
          <w:shd w:val="clear" w:color="auto" w:fill="FFFFFF"/>
        </w:rPr>
        <w:t>Climate Policy</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19</w:t>
      </w:r>
      <w:r w:rsidRPr="00E80434">
        <w:rPr>
          <w:rFonts w:ascii="Arial" w:hAnsi="Arial" w:cs="Arial"/>
          <w:color w:val="222222"/>
          <w:sz w:val="24"/>
          <w:szCs w:val="24"/>
          <w:shd w:val="clear" w:color="auto" w:fill="FFFFFF"/>
        </w:rPr>
        <w:t>(6), pp.756-770.</w:t>
      </w:r>
    </w:p>
    <w:p w:rsidR="004D3D15" w:rsidRPr="009A12B3" w:rsidRDefault="004D3D15" w:rsidP="004D3D15">
      <w:pPr>
        <w:pStyle w:val="ListParagraph"/>
        <w:jc w:val="both"/>
        <w:rPr>
          <w:rFonts w:ascii="Arial" w:hAnsi="Arial" w:cs="Arial"/>
          <w:color w:val="222222"/>
          <w:sz w:val="24"/>
          <w:szCs w:val="24"/>
          <w:shd w:val="clear" w:color="auto" w:fill="FFFFFF"/>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Sittrop, D. and Crosthwaite, C., (2021). ’Minimising risk—the application of kotter’s change management model on customer relationship management systems: A case study’. </w:t>
      </w:r>
      <w:r w:rsidRPr="00E80434">
        <w:rPr>
          <w:rFonts w:ascii="Arial" w:hAnsi="Arial" w:cs="Arial"/>
          <w:i/>
          <w:iCs/>
          <w:color w:val="222222"/>
          <w:sz w:val="24"/>
          <w:szCs w:val="24"/>
          <w:shd w:val="clear" w:color="auto" w:fill="FFFFFF"/>
        </w:rPr>
        <w:t>Journal of Risk and Financial Management</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14</w:t>
      </w:r>
      <w:r w:rsidRPr="00E80434">
        <w:rPr>
          <w:rFonts w:ascii="Arial" w:hAnsi="Arial" w:cs="Arial"/>
          <w:color w:val="222222"/>
          <w:sz w:val="24"/>
          <w:szCs w:val="24"/>
          <w:shd w:val="clear" w:color="auto" w:fill="FFFFFF"/>
        </w:rPr>
        <w:t>(10), p.496.</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Sekgoka, C., Yadavalli, V. &amp; Adetunji, O. (2022). ‘Privacy-preserving data mining of cross-border financial flows.’ Cogent Engineering. 9.10.1080/ 23311916.2022. 2046680.</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Thomas, J., (1985). ‘Force field analysis: A new way to evaluate your strategy.’ </w:t>
      </w:r>
      <w:r w:rsidRPr="00E80434">
        <w:rPr>
          <w:rFonts w:ascii="Arial" w:hAnsi="Arial" w:cs="Arial"/>
          <w:i/>
          <w:iCs/>
          <w:color w:val="222222"/>
          <w:sz w:val="24"/>
          <w:szCs w:val="24"/>
          <w:shd w:val="clear" w:color="auto" w:fill="FFFFFF"/>
        </w:rPr>
        <w:t>Long range planning</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18</w:t>
      </w:r>
      <w:r w:rsidRPr="00E80434">
        <w:rPr>
          <w:rFonts w:ascii="Arial" w:hAnsi="Arial" w:cs="Arial"/>
          <w:color w:val="222222"/>
          <w:sz w:val="24"/>
          <w:szCs w:val="24"/>
          <w:shd w:val="clear" w:color="auto" w:fill="FFFFFF"/>
        </w:rPr>
        <w:t>(6), pp.54-59.</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Tracy, J.A., (2020). ‘Be a champion for change by using Lewin’s 3-stage Model of Change.’ </w:t>
      </w:r>
      <w:r w:rsidRPr="00E80434">
        <w:rPr>
          <w:rFonts w:ascii="Arial" w:hAnsi="Arial" w:cs="Arial"/>
          <w:i/>
          <w:iCs/>
          <w:color w:val="222222"/>
          <w:sz w:val="24"/>
          <w:szCs w:val="24"/>
          <w:shd w:val="clear" w:color="auto" w:fill="FFFFFF"/>
        </w:rPr>
        <w:t>RDH</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40</w:t>
      </w:r>
      <w:r w:rsidRPr="00E80434">
        <w:rPr>
          <w:rFonts w:ascii="Arial" w:hAnsi="Arial" w:cs="Arial"/>
          <w:color w:val="222222"/>
          <w:sz w:val="24"/>
          <w:szCs w:val="24"/>
          <w:shd w:val="clear" w:color="auto" w:fill="FFFFFF"/>
        </w:rPr>
        <w:t>(2), pp.18-20.</w:t>
      </w:r>
      <w:r w:rsidRPr="00E80434">
        <w:rPr>
          <w:rFonts w:ascii="Arial" w:hAnsi="Arial" w:cs="Arial"/>
          <w:sz w:val="24"/>
          <w:szCs w:val="24"/>
        </w:rPr>
        <w:t xml:space="preserve"> (Accessed: 18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Tech Crunch (2021) </w:t>
      </w:r>
      <w:r w:rsidRPr="00E80434">
        <w:rPr>
          <w:rFonts w:ascii="Arial" w:hAnsi="Arial" w:cs="Arial"/>
          <w:i/>
          <w:iCs/>
          <w:sz w:val="24"/>
          <w:szCs w:val="24"/>
        </w:rPr>
        <w:t xml:space="preserve">How </w:t>
      </w:r>
      <w:r w:rsidRPr="00E80434">
        <w:rPr>
          <w:rFonts w:ascii="Arial" w:hAnsi="Arial" w:cs="Arial"/>
          <w:i/>
          <w:iCs/>
          <w:color w:val="404040"/>
          <w:spacing w:val="-6"/>
          <w:sz w:val="24"/>
          <w:szCs w:val="24"/>
        </w:rPr>
        <w:t>Western Union is fighting back against fintech startups. Ava</w:t>
      </w:r>
      <w:r w:rsidRPr="00E80434">
        <w:rPr>
          <w:rFonts w:ascii="Arial" w:hAnsi="Arial" w:cs="Arial"/>
          <w:sz w:val="24"/>
          <w:szCs w:val="24"/>
        </w:rPr>
        <w:t>ilable at: https://techcrunch.com/2021/06/28/how-westernunion-is-fighting-back-against-fintech-startups/ (Accessed on 24</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Western Union (2019). </w:t>
      </w:r>
      <w:r w:rsidRPr="00E80434">
        <w:rPr>
          <w:rFonts w:ascii="Arial" w:hAnsi="Arial" w:cs="Arial"/>
          <w:i/>
          <w:iCs/>
          <w:sz w:val="24"/>
          <w:szCs w:val="24"/>
        </w:rPr>
        <w:t>Western Union Investor Day</w:t>
      </w:r>
      <w:r w:rsidRPr="00E80434">
        <w:rPr>
          <w:rFonts w:ascii="Arial" w:hAnsi="Arial" w:cs="Arial"/>
          <w:sz w:val="24"/>
          <w:szCs w:val="24"/>
        </w:rPr>
        <w:t xml:space="preserve"> Available at: https:// s21.q4cdn.com/100551446/files/doc_news/WU-Investor-Day-Press-Release_FINAL-9.23.19-2-PM.pdf (Accessed on 30</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3C76EF" w:rsidRDefault="004D3D15" w:rsidP="004D3D15">
      <w:pPr>
        <w:pStyle w:val="Heading2"/>
        <w:ind w:left="360"/>
        <w:jc w:val="both"/>
        <w:textAlignment w:val="baseline"/>
        <w:rPr>
          <w:rFonts w:ascii="Arial" w:hAnsi="Arial" w:cs="Arial"/>
          <w:b/>
          <w:bCs/>
          <w:i/>
          <w:iCs/>
          <w:color w:val="auto"/>
          <w:spacing w:val="-6"/>
          <w:sz w:val="24"/>
          <w:szCs w:val="24"/>
        </w:rPr>
      </w:pPr>
      <w:r w:rsidRPr="003C76EF">
        <w:rPr>
          <w:rFonts w:ascii="Arial" w:hAnsi="Arial" w:cs="Arial"/>
          <w:color w:val="auto"/>
          <w:sz w:val="24"/>
          <w:szCs w:val="24"/>
        </w:rPr>
        <w:t xml:space="preserve">Western Union (2020) </w:t>
      </w:r>
      <w:r w:rsidRPr="003C76EF">
        <w:rPr>
          <w:rFonts w:ascii="Arial" w:hAnsi="Arial" w:cs="Arial"/>
          <w:i/>
          <w:iCs/>
          <w:color w:val="auto"/>
          <w:sz w:val="24"/>
          <w:szCs w:val="24"/>
        </w:rPr>
        <w:t>Our response to Covid 19</w:t>
      </w:r>
      <w:r w:rsidRPr="003C76EF">
        <w:rPr>
          <w:rFonts w:ascii="Arial" w:hAnsi="Arial" w:cs="Arial"/>
          <w:i/>
          <w:iCs/>
          <w:color w:val="auto"/>
          <w:spacing w:val="-6"/>
          <w:sz w:val="24"/>
          <w:szCs w:val="24"/>
        </w:rPr>
        <w:t xml:space="preserve"> </w:t>
      </w:r>
      <w:r w:rsidRPr="003C76EF">
        <w:rPr>
          <w:rFonts w:ascii="Arial" w:hAnsi="Arial" w:cs="Arial"/>
          <w:color w:val="auto"/>
          <w:sz w:val="24"/>
          <w:szCs w:val="24"/>
        </w:rPr>
        <w:t xml:space="preserve"> Available at https:// www.westernunion.com/blog/en/our-response-to-covid-19/(Accessed on 15</w:t>
      </w:r>
      <w:r w:rsidRPr="003C76EF">
        <w:rPr>
          <w:rFonts w:ascii="Arial" w:hAnsi="Arial" w:cs="Arial"/>
          <w:color w:val="auto"/>
          <w:sz w:val="24"/>
          <w:szCs w:val="24"/>
          <w:vertAlign w:val="superscript"/>
        </w:rPr>
        <w:t>th</w:t>
      </w:r>
      <w:r w:rsidRPr="003C76EF">
        <w:rPr>
          <w:rFonts w:ascii="Arial" w:hAnsi="Arial" w:cs="Arial"/>
          <w:color w:val="auto"/>
          <w:sz w:val="24"/>
          <w:szCs w:val="24"/>
        </w:rPr>
        <w:t xml:space="preserve"> April 2023).</w:t>
      </w:r>
    </w:p>
    <w:p w:rsidR="004D3D15" w:rsidRPr="003C76EF" w:rsidRDefault="004D3D15" w:rsidP="004D3D15">
      <w:pPr>
        <w:pStyle w:val="ListParagraph"/>
        <w:jc w:val="both"/>
        <w:rPr>
          <w:rFonts w:ascii="Arial" w:hAnsi="Arial" w:cs="Arial"/>
          <w:b/>
          <w:bCs/>
          <w:i/>
          <w:iCs/>
          <w:spacing w:val="-6"/>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Western Union (2020a) </w:t>
      </w:r>
      <w:r w:rsidRPr="00E80434">
        <w:rPr>
          <w:rFonts w:ascii="Arial" w:hAnsi="Arial" w:cs="Arial"/>
          <w:i/>
          <w:iCs/>
          <w:sz w:val="24"/>
          <w:szCs w:val="24"/>
        </w:rPr>
        <w:t>Annual Reports</w:t>
      </w:r>
      <w:r w:rsidRPr="00E80434">
        <w:rPr>
          <w:rFonts w:ascii="Arial" w:hAnsi="Arial" w:cs="Arial"/>
          <w:sz w:val="24"/>
          <w:szCs w:val="24"/>
        </w:rPr>
        <w:t xml:space="preserve"> 2019-Annual-Report-2020-Proxy-Statement Available at : </w:t>
      </w:r>
      <w:r w:rsidRPr="003C76EF">
        <w:rPr>
          <w:rFonts w:ascii="Arial" w:hAnsi="Arial" w:cs="Arial"/>
          <w:sz w:val="24"/>
          <w:szCs w:val="24"/>
        </w:rPr>
        <w:t>https://s21.q4cdn.com/100551446/files/doc_financials/</w:t>
      </w:r>
      <w:r w:rsidRPr="00E80434">
        <w:rPr>
          <w:rFonts w:ascii="Arial" w:hAnsi="Arial" w:cs="Arial"/>
          <w:sz w:val="24"/>
          <w:szCs w:val="24"/>
        </w:rPr>
        <w:t xml:space="preserve"> 2019/ar/2019-Annual-Report-2020-Proxy-Statement.pdf (Accessed: 08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776726" w:rsidRDefault="004D3D15" w:rsidP="004D3D15">
      <w:pPr>
        <w:pStyle w:val="Heading2"/>
        <w:ind w:left="360"/>
        <w:jc w:val="both"/>
        <w:textAlignment w:val="baseline"/>
        <w:rPr>
          <w:rFonts w:ascii="Arial" w:hAnsi="Arial" w:cs="Arial"/>
          <w:b/>
          <w:bCs/>
          <w:i/>
          <w:iCs/>
          <w:color w:val="auto"/>
          <w:spacing w:val="-6"/>
          <w:sz w:val="24"/>
          <w:szCs w:val="24"/>
        </w:rPr>
      </w:pPr>
      <w:r w:rsidRPr="00776726">
        <w:rPr>
          <w:rFonts w:ascii="Arial" w:hAnsi="Arial" w:cs="Arial"/>
          <w:color w:val="auto"/>
          <w:sz w:val="24"/>
          <w:szCs w:val="24"/>
        </w:rPr>
        <w:t xml:space="preserve">Western Union (2021) </w:t>
      </w:r>
      <w:r w:rsidRPr="00776726">
        <w:rPr>
          <w:rFonts w:ascii="Arial" w:hAnsi="Arial" w:cs="Arial"/>
          <w:i/>
          <w:iCs/>
          <w:color w:val="auto"/>
          <w:spacing w:val="-6"/>
          <w:sz w:val="24"/>
          <w:szCs w:val="24"/>
        </w:rPr>
        <w:t xml:space="preserve">Western Union Advances Global Consumer Ecosystem </w:t>
      </w:r>
      <w:r w:rsidRPr="00776726">
        <w:rPr>
          <w:rFonts w:ascii="Arial" w:hAnsi="Arial" w:cs="Arial"/>
          <w:color w:val="auto"/>
          <w:sz w:val="24"/>
          <w:szCs w:val="24"/>
        </w:rPr>
        <w:t>Available at: https://ir.westernunion.com/news /archived-press-releases/press-release-details/2021/Western-Union-Advances-Global-Consumer-Ecosystem/default.aspx (Accessed on 05</w:t>
      </w:r>
      <w:r w:rsidRPr="00776726">
        <w:rPr>
          <w:rFonts w:ascii="Arial" w:hAnsi="Arial" w:cs="Arial"/>
          <w:color w:val="auto"/>
          <w:sz w:val="24"/>
          <w:szCs w:val="24"/>
          <w:vertAlign w:val="superscript"/>
        </w:rPr>
        <w:t>th</w:t>
      </w:r>
      <w:r w:rsidRPr="00776726">
        <w:rPr>
          <w:rFonts w:ascii="Arial" w:hAnsi="Arial" w:cs="Arial"/>
          <w:color w:val="auto"/>
          <w:sz w:val="24"/>
          <w:szCs w:val="24"/>
        </w:rPr>
        <w:t xml:space="preserve"> April 2023).</w:t>
      </w:r>
    </w:p>
    <w:p w:rsidR="004D3D15" w:rsidRPr="00776726" w:rsidRDefault="004D3D15" w:rsidP="004D3D15">
      <w:pPr>
        <w:pStyle w:val="Heading2"/>
        <w:ind w:left="720"/>
        <w:jc w:val="both"/>
        <w:textAlignment w:val="baseline"/>
        <w:rPr>
          <w:rFonts w:ascii="Arial" w:hAnsi="Arial" w:cs="Arial"/>
          <w:b/>
          <w:bCs/>
          <w:i/>
          <w:iCs/>
          <w:color w:val="auto"/>
          <w:spacing w:val="-6"/>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Western Union (2023) </w:t>
      </w:r>
      <w:r w:rsidRPr="00E80434">
        <w:rPr>
          <w:rFonts w:ascii="Arial" w:hAnsi="Arial" w:cs="Arial"/>
          <w:i/>
          <w:iCs/>
          <w:sz w:val="24"/>
          <w:szCs w:val="24"/>
        </w:rPr>
        <w:t>About us</w:t>
      </w:r>
      <w:r w:rsidRPr="00E80434">
        <w:rPr>
          <w:rFonts w:ascii="Arial" w:hAnsi="Arial" w:cs="Arial"/>
          <w:sz w:val="24"/>
          <w:szCs w:val="24"/>
        </w:rPr>
        <w:t>, Available at:https://corporate.westernunion.com (Accessed on 05</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Western Union (2023a) </w:t>
      </w:r>
      <w:r w:rsidRPr="00E80434">
        <w:rPr>
          <w:rFonts w:ascii="Arial" w:hAnsi="Arial" w:cs="Arial"/>
          <w:i/>
          <w:iCs/>
          <w:sz w:val="24"/>
          <w:szCs w:val="24"/>
        </w:rPr>
        <w:t xml:space="preserve">2021 Annual Report and 2022 proxy statement </w:t>
      </w:r>
      <w:r w:rsidRPr="00E80434">
        <w:rPr>
          <w:rFonts w:ascii="Arial" w:hAnsi="Arial" w:cs="Arial"/>
          <w:sz w:val="24"/>
          <w:szCs w:val="24"/>
        </w:rPr>
        <w:t>Available at : https://ir. westernunion.com/investor-relations/financial-information/annual-reports/default.aspx (Accessed on 05</w:t>
      </w:r>
      <w:r w:rsidRPr="00E80434">
        <w:rPr>
          <w:rFonts w:ascii="Arial" w:hAnsi="Arial" w:cs="Arial"/>
          <w:sz w:val="24"/>
          <w:szCs w:val="24"/>
          <w:vertAlign w:val="superscript"/>
        </w:rPr>
        <w:t>th</w:t>
      </w:r>
      <w:r w:rsidRPr="00E80434">
        <w:rPr>
          <w:rFonts w:ascii="Arial" w:hAnsi="Arial" w:cs="Arial"/>
          <w:sz w:val="24"/>
          <w:szCs w:val="24"/>
        </w:rPr>
        <w:t xml:space="preserve"> April 2023). </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lastRenderedPageBreak/>
        <w:t xml:space="preserve">Western Union (2023b) </w:t>
      </w:r>
      <w:r w:rsidRPr="00E80434">
        <w:rPr>
          <w:rFonts w:ascii="Arial" w:hAnsi="Arial" w:cs="Arial"/>
          <w:i/>
          <w:iCs/>
          <w:sz w:val="24"/>
          <w:szCs w:val="24"/>
        </w:rPr>
        <w:t xml:space="preserve">Environmental, Social and Governance </w:t>
      </w:r>
      <w:r w:rsidRPr="00E80434">
        <w:rPr>
          <w:rFonts w:ascii="Arial" w:hAnsi="Arial" w:cs="Arial"/>
          <w:sz w:val="24"/>
          <w:szCs w:val="24"/>
        </w:rPr>
        <w:t>https://corporate.westernunion-microsites.com/wp-content/uploads/2022/06/WU-ESG-Report-2021.pdf (Accessed: 08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Western Union (2023c) Western Union: An employer of choice for employee engagement https://www.westernunion.com/ blog/en/employee-engagement/(Accessed: 08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pStyle w:val="ListParagraph"/>
        <w:jc w:val="both"/>
        <w:rPr>
          <w:rFonts w:ascii="Arial" w:hAnsi="Arial" w:cs="Arial"/>
          <w:sz w:val="24"/>
          <w:szCs w:val="24"/>
        </w:rPr>
      </w:pPr>
    </w:p>
    <w:p w:rsidR="004E4016" w:rsidRDefault="004E4016" w:rsidP="004D3D15">
      <w:pPr>
        <w:ind w:left="360"/>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 xml:space="preserve">World Bank (2020) </w:t>
      </w:r>
      <w:r w:rsidRPr="00E80434">
        <w:rPr>
          <w:rFonts w:ascii="Arial" w:hAnsi="Arial" w:cs="Arial"/>
          <w:i/>
          <w:iCs/>
          <w:sz w:val="24"/>
          <w:szCs w:val="24"/>
        </w:rPr>
        <w:t>World Bank Predicts Sharpest Decline of Remittances in recent history</w:t>
      </w:r>
      <w:r w:rsidR="00776726">
        <w:rPr>
          <w:rFonts w:ascii="Arial" w:hAnsi="Arial" w:cs="Arial"/>
          <w:sz w:val="24"/>
          <w:szCs w:val="24"/>
        </w:rPr>
        <w:t xml:space="preserve"> Available at: </w:t>
      </w:r>
      <w:r w:rsidR="00776726" w:rsidRPr="00776726">
        <w:rPr>
          <w:rFonts w:ascii="Arial" w:hAnsi="Arial" w:cs="Arial"/>
          <w:sz w:val="24"/>
          <w:szCs w:val="24"/>
        </w:rPr>
        <w:t>https://www.worldbank.org/en/news/press-release/</w:t>
      </w:r>
      <w:r w:rsidR="00776726">
        <w:rPr>
          <w:rFonts w:ascii="Arial" w:hAnsi="Arial" w:cs="Arial"/>
          <w:sz w:val="24"/>
          <w:szCs w:val="24"/>
        </w:rPr>
        <w:t xml:space="preserve"> </w:t>
      </w:r>
      <w:r w:rsidRPr="00E80434">
        <w:rPr>
          <w:rFonts w:ascii="Arial" w:hAnsi="Arial" w:cs="Arial"/>
          <w:sz w:val="24"/>
          <w:szCs w:val="24"/>
        </w:rPr>
        <w:t>2020/</w:t>
      </w:r>
      <w:r w:rsidR="00776726">
        <w:rPr>
          <w:rFonts w:ascii="Arial" w:hAnsi="Arial" w:cs="Arial"/>
          <w:sz w:val="24"/>
          <w:szCs w:val="24"/>
        </w:rPr>
        <w:t xml:space="preserve"> </w:t>
      </w:r>
      <w:r w:rsidRPr="00E80434">
        <w:rPr>
          <w:rFonts w:ascii="Arial" w:hAnsi="Arial" w:cs="Arial"/>
          <w:sz w:val="24"/>
          <w:szCs w:val="24"/>
        </w:rPr>
        <w:t>04/22/world-bank-predicts-sharpest-decline-of-remittances-in-recent-history#:</w:t>
      </w:r>
      <w:r w:rsidR="00776726">
        <w:rPr>
          <w:rFonts w:ascii="Arial" w:hAnsi="Arial" w:cs="Arial"/>
          <w:sz w:val="24"/>
          <w:szCs w:val="24"/>
        </w:rPr>
        <w:t xml:space="preserve"> </w:t>
      </w:r>
      <w:r w:rsidRPr="00E80434">
        <w:rPr>
          <w:rFonts w:ascii="Arial" w:hAnsi="Arial" w:cs="Arial"/>
          <w:sz w:val="24"/>
          <w:szCs w:val="24"/>
        </w:rPr>
        <w:t>~:text=WASHINGTON%2C%20April%2022%2C%202020%20—, COVID-19%</w:t>
      </w:r>
      <w:r w:rsidR="00776726">
        <w:rPr>
          <w:rFonts w:ascii="Arial" w:hAnsi="Arial" w:cs="Arial"/>
          <w:sz w:val="24"/>
          <w:szCs w:val="24"/>
        </w:rPr>
        <w:t xml:space="preserve"> </w:t>
      </w:r>
      <w:r w:rsidRPr="00E80434">
        <w:rPr>
          <w:rFonts w:ascii="Arial" w:hAnsi="Arial" w:cs="Arial"/>
          <w:sz w:val="24"/>
          <w:szCs w:val="24"/>
        </w:rPr>
        <w:t>20</w:t>
      </w:r>
      <w:r w:rsidR="00776726">
        <w:rPr>
          <w:rFonts w:ascii="Arial" w:hAnsi="Arial" w:cs="Arial"/>
          <w:sz w:val="24"/>
          <w:szCs w:val="24"/>
        </w:rPr>
        <w:t xml:space="preserve"> </w:t>
      </w:r>
      <w:r w:rsidRPr="00E80434">
        <w:rPr>
          <w:rFonts w:ascii="Arial" w:hAnsi="Arial" w:cs="Arial"/>
          <w:sz w:val="24"/>
          <w:szCs w:val="24"/>
        </w:rPr>
        <w:t>pandemic%20and%20shutdown. (Accessed on 24</w:t>
      </w:r>
      <w:r w:rsidRPr="00E80434">
        <w:rPr>
          <w:rFonts w:ascii="Arial" w:hAnsi="Arial" w:cs="Arial"/>
          <w:sz w:val="24"/>
          <w:szCs w:val="24"/>
          <w:vertAlign w:val="superscript"/>
        </w:rPr>
        <w:t>th</w:t>
      </w:r>
      <w:r w:rsidRPr="00E80434">
        <w:rPr>
          <w:rFonts w:ascii="Arial" w:hAnsi="Arial" w:cs="Arial"/>
          <w:sz w:val="24"/>
          <w:szCs w:val="24"/>
        </w:rPr>
        <w:t xml:space="preserve"> April 2023). </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color w:val="222222"/>
          <w:sz w:val="24"/>
          <w:szCs w:val="24"/>
          <w:shd w:val="clear" w:color="auto" w:fill="FFFFFF"/>
        </w:rPr>
        <w:t>Yang, Y., Liu, Q., Song, J. and Zhou, M., (2021). The influence mechanism of financial shared service mode on the competitive advantage of enterprises from the perspective of organizational complexity: A force field analysis. </w:t>
      </w:r>
      <w:r w:rsidRPr="00E80434">
        <w:rPr>
          <w:rFonts w:ascii="Arial" w:hAnsi="Arial" w:cs="Arial"/>
          <w:i/>
          <w:iCs/>
          <w:color w:val="222222"/>
          <w:sz w:val="24"/>
          <w:szCs w:val="24"/>
          <w:shd w:val="clear" w:color="auto" w:fill="FFFFFF"/>
        </w:rPr>
        <w:t>International Journal of Accounting Information Systems</w:t>
      </w:r>
      <w:r w:rsidRPr="00E80434">
        <w:rPr>
          <w:rFonts w:ascii="Arial" w:hAnsi="Arial" w:cs="Arial"/>
          <w:color w:val="222222"/>
          <w:sz w:val="24"/>
          <w:szCs w:val="24"/>
          <w:shd w:val="clear" w:color="auto" w:fill="FFFFFF"/>
        </w:rPr>
        <w:t>, </w:t>
      </w:r>
      <w:r w:rsidRPr="00E80434">
        <w:rPr>
          <w:rFonts w:ascii="Arial" w:hAnsi="Arial" w:cs="Arial"/>
          <w:i/>
          <w:iCs/>
          <w:color w:val="222222"/>
          <w:sz w:val="24"/>
          <w:szCs w:val="24"/>
          <w:shd w:val="clear" w:color="auto" w:fill="FFFFFF"/>
        </w:rPr>
        <w:t>42</w:t>
      </w:r>
      <w:r w:rsidRPr="00E80434">
        <w:rPr>
          <w:rFonts w:ascii="Arial" w:hAnsi="Arial" w:cs="Arial"/>
          <w:color w:val="222222"/>
          <w:sz w:val="24"/>
          <w:szCs w:val="24"/>
          <w:shd w:val="clear" w:color="auto" w:fill="FFFFFF"/>
        </w:rPr>
        <w:t>, p.100525.</w:t>
      </w:r>
    </w:p>
    <w:p w:rsidR="004D3D15" w:rsidRPr="009A12B3" w:rsidRDefault="004D3D15" w:rsidP="004D3D15">
      <w:pPr>
        <w:pStyle w:val="ListParagraph"/>
        <w:jc w:val="both"/>
        <w:rPr>
          <w:rFonts w:ascii="Arial" w:hAnsi="Arial" w:cs="Arial"/>
          <w:sz w:val="24"/>
          <w:szCs w:val="24"/>
        </w:rPr>
      </w:pPr>
    </w:p>
    <w:p w:rsidR="004D3D15" w:rsidRPr="00E80434" w:rsidRDefault="004D3D15" w:rsidP="004D3D15">
      <w:pPr>
        <w:ind w:left="360"/>
        <w:jc w:val="both"/>
        <w:rPr>
          <w:rFonts w:ascii="Arial" w:hAnsi="Arial" w:cs="Arial"/>
          <w:sz w:val="24"/>
          <w:szCs w:val="24"/>
        </w:rPr>
      </w:pPr>
      <w:r w:rsidRPr="00E80434">
        <w:rPr>
          <w:rFonts w:ascii="Arial" w:hAnsi="Arial" w:cs="Arial"/>
          <w:sz w:val="24"/>
          <w:szCs w:val="24"/>
        </w:rPr>
        <w:t>Yazdanpanah, J. (2021). ‘Change management in McDonald's.’ Available at: https://www.researchgate.net/publication/348937325_Change_management_in_McDonald%27s (Accessed: 08</w:t>
      </w:r>
      <w:r w:rsidRPr="00E80434">
        <w:rPr>
          <w:rFonts w:ascii="Arial" w:hAnsi="Arial" w:cs="Arial"/>
          <w:sz w:val="24"/>
          <w:szCs w:val="24"/>
          <w:vertAlign w:val="superscript"/>
        </w:rPr>
        <w:t>th</w:t>
      </w:r>
      <w:r w:rsidRPr="00E80434">
        <w:rPr>
          <w:rFonts w:ascii="Arial" w:hAnsi="Arial" w:cs="Arial"/>
          <w:sz w:val="24"/>
          <w:szCs w:val="24"/>
        </w:rPr>
        <w:t xml:space="preserve"> April 2023).</w:t>
      </w:r>
    </w:p>
    <w:p w:rsidR="004D3D15" w:rsidRPr="009A12B3" w:rsidRDefault="004D3D15" w:rsidP="004D3D15">
      <w:pPr>
        <w:jc w:val="both"/>
        <w:rPr>
          <w:rFonts w:ascii="Arial" w:hAnsi="Arial" w:cs="Arial"/>
          <w:sz w:val="24"/>
          <w:szCs w:val="24"/>
        </w:rPr>
      </w:pPr>
    </w:p>
    <w:p w:rsidR="004D3D15" w:rsidRPr="00E80434" w:rsidRDefault="004D3D15" w:rsidP="004D3D15">
      <w:pPr>
        <w:ind w:left="360"/>
        <w:jc w:val="both"/>
        <w:rPr>
          <w:rFonts w:ascii="Arial" w:hAnsi="Arial" w:cs="Arial"/>
          <w:color w:val="222222"/>
          <w:sz w:val="24"/>
          <w:szCs w:val="24"/>
          <w:shd w:val="clear" w:color="auto" w:fill="FFFFFF"/>
        </w:rPr>
      </w:pPr>
      <w:r w:rsidRPr="00E80434">
        <w:rPr>
          <w:rFonts w:ascii="Arial" w:hAnsi="Arial" w:cs="Arial"/>
          <w:color w:val="222222"/>
          <w:sz w:val="24"/>
          <w:szCs w:val="24"/>
          <w:shd w:val="clear" w:color="auto" w:fill="FFFFFF"/>
        </w:rPr>
        <w:t>Yu, Y. and Chung, T., (2022). ‘Electronic Payment Performance: A Trend and Contextual Analysis of Its Social Impact on Secured E-Payment in 2016-19.’ In </w:t>
      </w:r>
      <w:r w:rsidRPr="00E80434">
        <w:rPr>
          <w:rFonts w:ascii="Arial" w:hAnsi="Arial" w:cs="Arial"/>
          <w:i/>
          <w:iCs/>
          <w:color w:val="222222"/>
          <w:sz w:val="24"/>
          <w:szCs w:val="24"/>
          <w:shd w:val="clear" w:color="auto" w:fill="FFFFFF"/>
        </w:rPr>
        <w:t>Handbook of Research on Social Impacts of E-Payment and Blockchain Technology</w:t>
      </w:r>
      <w:r w:rsidRPr="00E80434">
        <w:rPr>
          <w:rFonts w:ascii="Arial" w:hAnsi="Arial" w:cs="Arial"/>
          <w:color w:val="222222"/>
          <w:sz w:val="24"/>
          <w:szCs w:val="24"/>
          <w:shd w:val="clear" w:color="auto" w:fill="FFFFFF"/>
        </w:rPr>
        <w:t> (pp. 196-228). IGI Global.</w:t>
      </w:r>
    </w:p>
    <w:p w:rsidR="00A528D0" w:rsidRDefault="00A528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A528D0" w:rsidRDefault="00A528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4E4016" w:rsidRDefault="004E4016"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4E4016" w:rsidRDefault="004E4016"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4E4016" w:rsidRDefault="004E4016"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4E4016" w:rsidRDefault="004E4016"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4E4016" w:rsidRDefault="004E4016"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3C76EF" w:rsidRDefault="003C76EF"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A528D0" w:rsidRDefault="00A528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A528D0" w:rsidRDefault="00A528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A528D0" w:rsidRDefault="00A528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A528D0" w:rsidRDefault="00A528D0" w:rsidP="001A6D05">
      <w:pPr>
        <w:pStyle w:val="Heading1"/>
        <w:shd w:val="clear" w:color="auto" w:fill="FFFFFF"/>
        <w:spacing w:before="0" w:beforeAutospacing="0" w:after="0" w:afterAutospacing="0" w:line="480" w:lineRule="auto"/>
        <w:rPr>
          <w:rFonts w:ascii="Arial" w:hAnsi="Arial" w:cs="Arial"/>
          <w:b w:val="0"/>
          <w:bCs w:val="0"/>
          <w:color w:val="222222"/>
          <w:sz w:val="24"/>
          <w:szCs w:val="24"/>
          <w:shd w:val="clear" w:color="auto" w:fill="FFFFFF"/>
        </w:rPr>
      </w:pPr>
    </w:p>
    <w:p w:rsidR="005215D0" w:rsidRDefault="009673BE" w:rsidP="001B225B">
      <w:pPr>
        <w:pStyle w:val="Heading1"/>
        <w:numPr>
          <w:ilvl w:val="0"/>
          <w:numId w:val="2"/>
        </w:numPr>
        <w:shd w:val="clear" w:color="auto" w:fill="FFFFFF"/>
        <w:spacing w:before="0" w:beforeAutospacing="0" w:after="0" w:afterAutospacing="0" w:line="480" w:lineRule="auto"/>
        <w:rPr>
          <w:rFonts w:ascii="Arial" w:hAnsi="Arial" w:cs="Arial"/>
          <w:color w:val="222222"/>
          <w:sz w:val="28"/>
          <w:szCs w:val="28"/>
          <w:shd w:val="clear" w:color="auto" w:fill="FFFFFF"/>
        </w:rPr>
      </w:pPr>
      <w:r w:rsidRPr="009673BE">
        <w:rPr>
          <w:rFonts w:ascii="Arial" w:hAnsi="Arial" w:cs="Arial"/>
          <w:color w:val="222222"/>
          <w:sz w:val="28"/>
          <w:szCs w:val="28"/>
          <w:shd w:val="clear" w:color="auto" w:fill="FFFFFF"/>
        </w:rPr>
        <w:t>Appendices</w:t>
      </w:r>
    </w:p>
    <w:p w:rsidR="009C1A8B" w:rsidRDefault="009C1A8B" w:rsidP="009C1A8B">
      <w:pPr>
        <w:pStyle w:val="ListParagraph"/>
        <w:numPr>
          <w:ilvl w:val="0"/>
          <w:numId w:val="55"/>
        </w:numPr>
        <w:rPr>
          <w:rFonts w:ascii="Arial" w:hAnsi="Arial" w:cs="Arial"/>
          <w:color w:val="222222"/>
          <w:sz w:val="28"/>
          <w:szCs w:val="28"/>
          <w:shd w:val="clear" w:color="auto" w:fill="FFFFFF"/>
        </w:rPr>
      </w:pPr>
      <w:r>
        <w:rPr>
          <w:rFonts w:ascii="Arial" w:hAnsi="Arial" w:cs="Arial"/>
          <w:color w:val="222222"/>
          <w:sz w:val="28"/>
          <w:szCs w:val="28"/>
          <w:shd w:val="clear" w:color="auto" w:fill="FFFFFF"/>
        </w:rPr>
        <w:t>The pandemic exposed FinTech vulnerability</w:t>
      </w:r>
    </w:p>
    <w:p w:rsidR="009C1A8B" w:rsidRDefault="009C1A8B" w:rsidP="009C1A8B">
      <w:pPr>
        <w:pStyle w:val="Heading1"/>
        <w:shd w:val="clear" w:color="auto" w:fill="FFFFFF"/>
        <w:spacing w:before="0" w:beforeAutospacing="0" w:after="0" w:afterAutospacing="0" w:line="480" w:lineRule="auto"/>
        <w:ind w:left="720"/>
        <w:rPr>
          <w:rFonts w:ascii="Arial" w:hAnsi="Arial" w:cs="Arial"/>
          <w:color w:val="222222"/>
          <w:sz w:val="28"/>
          <w:szCs w:val="28"/>
          <w:shd w:val="clear" w:color="auto" w:fill="FFFFFF"/>
        </w:rPr>
      </w:pPr>
      <w:r w:rsidRPr="009C1A8B">
        <w:rPr>
          <w:rFonts w:ascii="Arial" w:hAnsi="Arial" w:cs="Arial"/>
          <w:noProof/>
          <w:color w:val="222222"/>
          <w:sz w:val="28"/>
          <w:szCs w:val="28"/>
          <w:shd w:val="clear" w:color="auto" w:fill="FFFFFF"/>
        </w:rPr>
        <w:drawing>
          <wp:inline distT="0" distB="0" distL="0" distR="0" wp14:anchorId="56F72F83" wp14:editId="57C3E942">
            <wp:extent cx="5759450" cy="31362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3136265"/>
                    </a:xfrm>
                    <a:prstGeom prst="rect">
                      <a:avLst/>
                    </a:prstGeom>
                  </pic:spPr>
                </pic:pic>
              </a:graphicData>
            </a:graphic>
          </wp:inline>
        </w:drawing>
      </w:r>
    </w:p>
    <w:p w:rsidR="009E70AB" w:rsidRDefault="009E70AB" w:rsidP="009C1A8B">
      <w:pPr>
        <w:pStyle w:val="Heading1"/>
        <w:shd w:val="clear" w:color="auto" w:fill="FFFFFF"/>
        <w:spacing w:before="0" w:beforeAutospacing="0" w:after="0" w:afterAutospacing="0" w:line="480" w:lineRule="auto"/>
        <w:ind w:left="720"/>
        <w:rPr>
          <w:rFonts w:ascii="Arial" w:hAnsi="Arial" w:cs="Arial"/>
          <w:color w:val="222222"/>
          <w:sz w:val="28"/>
          <w:szCs w:val="28"/>
          <w:shd w:val="clear" w:color="auto" w:fill="FFFFFF"/>
        </w:rPr>
      </w:pPr>
    </w:p>
    <w:p w:rsidR="009E70AB" w:rsidRPr="009673BE" w:rsidRDefault="009E70AB" w:rsidP="009C1A8B">
      <w:pPr>
        <w:pStyle w:val="Heading1"/>
        <w:shd w:val="clear" w:color="auto" w:fill="FFFFFF"/>
        <w:spacing w:before="0" w:beforeAutospacing="0" w:after="0" w:afterAutospacing="0" w:line="480" w:lineRule="auto"/>
        <w:ind w:left="720"/>
        <w:rPr>
          <w:rFonts w:ascii="Arial" w:hAnsi="Arial" w:cs="Arial"/>
          <w:color w:val="222222"/>
          <w:sz w:val="28"/>
          <w:szCs w:val="28"/>
          <w:shd w:val="clear" w:color="auto" w:fill="FFFFFF"/>
        </w:rPr>
      </w:pPr>
      <w:r>
        <w:rPr>
          <w:rFonts w:ascii="Arial" w:hAnsi="Arial" w:cs="Arial"/>
          <w:color w:val="222222"/>
          <w:sz w:val="28"/>
          <w:szCs w:val="28"/>
          <w:shd w:val="clear" w:color="auto" w:fill="FFFFFF"/>
        </w:rPr>
        <w:lastRenderedPageBreak/>
        <w:t>2.</w:t>
      </w:r>
      <w:r w:rsidRPr="009E70AB">
        <w:rPr>
          <w:rFonts w:ascii="Arial" w:hAnsi="Arial" w:cs="Arial"/>
          <w:noProof/>
          <w:color w:val="222222"/>
          <w:sz w:val="28"/>
          <w:szCs w:val="28"/>
          <w:shd w:val="clear" w:color="auto" w:fill="FFFFFF"/>
        </w:rPr>
        <w:drawing>
          <wp:inline distT="0" distB="0" distL="0" distR="0" wp14:anchorId="14FE0130" wp14:editId="674F6DE9">
            <wp:extent cx="5759450" cy="3967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3967480"/>
                    </a:xfrm>
                    <a:prstGeom prst="rect">
                      <a:avLst/>
                    </a:prstGeom>
                  </pic:spPr>
                </pic:pic>
              </a:graphicData>
            </a:graphic>
          </wp:inline>
        </w:drawing>
      </w:r>
    </w:p>
    <w:sectPr w:rsidR="009E70AB" w:rsidRPr="009673BE" w:rsidSect="00F214C8">
      <w:footerReference w:type="default" r:id="rId14"/>
      <w:pgSz w:w="11906" w:h="16838" w:code="9"/>
      <w:pgMar w:top="1418" w:right="1418" w:bottom="1418"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F77" w:rsidRDefault="004A7F77" w:rsidP="00DC594C">
      <w:pPr>
        <w:spacing w:after="0" w:line="240" w:lineRule="auto"/>
      </w:pPr>
      <w:r>
        <w:separator/>
      </w:r>
    </w:p>
  </w:endnote>
  <w:endnote w:type="continuationSeparator" w:id="0">
    <w:p w:rsidR="004A7F77" w:rsidRDefault="004A7F77" w:rsidP="00DC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Iskoola Pota">
    <w:altName w:val="Nirmala UI"/>
    <w:panose1 w:val="02010503010101010104"/>
    <w:charset w:val="00"/>
    <w:family w:val="auto"/>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527053"/>
      <w:docPartObj>
        <w:docPartGallery w:val="Page Numbers (Bottom of Page)"/>
        <w:docPartUnique/>
      </w:docPartObj>
    </w:sdtPr>
    <w:sdtEndPr>
      <w:rPr>
        <w:noProof/>
      </w:rPr>
    </w:sdtEndPr>
    <w:sdtContent>
      <w:p w:rsidR="00AB4007" w:rsidRDefault="00AB4007">
        <w:pPr>
          <w:pStyle w:val="Footer"/>
          <w:jc w:val="right"/>
        </w:pPr>
      </w:p>
      <w:p w:rsidR="00AB4007" w:rsidRDefault="00AB4007">
        <w:pPr>
          <w:pStyle w:val="Footer"/>
          <w:jc w:val="right"/>
        </w:pPr>
        <w:r>
          <w:fldChar w:fldCharType="begin"/>
        </w:r>
        <w:r>
          <w:instrText xml:space="preserve"> PAGE   \* MERGEFORMAT </w:instrText>
        </w:r>
        <w:r>
          <w:fldChar w:fldCharType="separate"/>
        </w:r>
        <w:r w:rsidR="00E4735E">
          <w:rPr>
            <w:noProof/>
          </w:rPr>
          <w:t>28</w:t>
        </w:r>
        <w:r>
          <w:rPr>
            <w:noProof/>
          </w:rPr>
          <w:fldChar w:fldCharType="end"/>
        </w:r>
      </w:p>
    </w:sdtContent>
  </w:sdt>
  <w:p w:rsidR="00AB4007" w:rsidRDefault="00AB40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F77" w:rsidRDefault="004A7F77" w:rsidP="00DC594C">
      <w:pPr>
        <w:spacing w:after="0" w:line="240" w:lineRule="auto"/>
      </w:pPr>
      <w:r>
        <w:separator/>
      </w:r>
    </w:p>
  </w:footnote>
  <w:footnote w:type="continuationSeparator" w:id="0">
    <w:p w:rsidR="004A7F77" w:rsidRDefault="004A7F77" w:rsidP="00DC5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35909"/>
    <w:multiLevelType w:val="hybridMultilevel"/>
    <w:tmpl w:val="DDDCCC90"/>
    <w:lvl w:ilvl="0" w:tplc="08090001">
      <w:start w:val="1"/>
      <w:numFmt w:val="bullet"/>
      <w:lvlText w:val=""/>
      <w:lvlJc w:val="left"/>
      <w:pPr>
        <w:ind w:left="2232" w:hanging="360"/>
      </w:pPr>
      <w:rPr>
        <w:rFonts w:ascii="Symbol" w:hAnsi="Symbol" w:hint="default"/>
      </w:rPr>
    </w:lvl>
    <w:lvl w:ilvl="1" w:tplc="08090003" w:tentative="1">
      <w:start w:val="1"/>
      <w:numFmt w:val="bullet"/>
      <w:lvlText w:val="o"/>
      <w:lvlJc w:val="left"/>
      <w:pPr>
        <w:ind w:left="2952" w:hanging="360"/>
      </w:pPr>
      <w:rPr>
        <w:rFonts w:ascii="Courier New" w:hAnsi="Courier New" w:cs="Courier New" w:hint="default"/>
      </w:rPr>
    </w:lvl>
    <w:lvl w:ilvl="2" w:tplc="08090005" w:tentative="1">
      <w:start w:val="1"/>
      <w:numFmt w:val="bullet"/>
      <w:lvlText w:val=""/>
      <w:lvlJc w:val="left"/>
      <w:pPr>
        <w:ind w:left="3672" w:hanging="360"/>
      </w:pPr>
      <w:rPr>
        <w:rFonts w:ascii="Wingdings" w:hAnsi="Wingdings" w:hint="default"/>
      </w:rPr>
    </w:lvl>
    <w:lvl w:ilvl="3" w:tplc="08090001" w:tentative="1">
      <w:start w:val="1"/>
      <w:numFmt w:val="bullet"/>
      <w:lvlText w:val=""/>
      <w:lvlJc w:val="left"/>
      <w:pPr>
        <w:ind w:left="4392" w:hanging="360"/>
      </w:pPr>
      <w:rPr>
        <w:rFonts w:ascii="Symbol" w:hAnsi="Symbol" w:hint="default"/>
      </w:rPr>
    </w:lvl>
    <w:lvl w:ilvl="4" w:tplc="08090003" w:tentative="1">
      <w:start w:val="1"/>
      <w:numFmt w:val="bullet"/>
      <w:lvlText w:val="o"/>
      <w:lvlJc w:val="left"/>
      <w:pPr>
        <w:ind w:left="5112" w:hanging="360"/>
      </w:pPr>
      <w:rPr>
        <w:rFonts w:ascii="Courier New" w:hAnsi="Courier New" w:cs="Courier New" w:hint="default"/>
      </w:rPr>
    </w:lvl>
    <w:lvl w:ilvl="5" w:tplc="08090005" w:tentative="1">
      <w:start w:val="1"/>
      <w:numFmt w:val="bullet"/>
      <w:lvlText w:val=""/>
      <w:lvlJc w:val="left"/>
      <w:pPr>
        <w:ind w:left="5832" w:hanging="360"/>
      </w:pPr>
      <w:rPr>
        <w:rFonts w:ascii="Wingdings" w:hAnsi="Wingdings" w:hint="default"/>
      </w:rPr>
    </w:lvl>
    <w:lvl w:ilvl="6" w:tplc="08090001" w:tentative="1">
      <w:start w:val="1"/>
      <w:numFmt w:val="bullet"/>
      <w:lvlText w:val=""/>
      <w:lvlJc w:val="left"/>
      <w:pPr>
        <w:ind w:left="6552" w:hanging="360"/>
      </w:pPr>
      <w:rPr>
        <w:rFonts w:ascii="Symbol" w:hAnsi="Symbol" w:hint="default"/>
      </w:rPr>
    </w:lvl>
    <w:lvl w:ilvl="7" w:tplc="08090003" w:tentative="1">
      <w:start w:val="1"/>
      <w:numFmt w:val="bullet"/>
      <w:lvlText w:val="o"/>
      <w:lvlJc w:val="left"/>
      <w:pPr>
        <w:ind w:left="7272" w:hanging="360"/>
      </w:pPr>
      <w:rPr>
        <w:rFonts w:ascii="Courier New" w:hAnsi="Courier New" w:cs="Courier New" w:hint="default"/>
      </w:rPr>
    </w:lvl>
    <w:lvl w:ilvl="8" w:tplc="08090005" w:tentative="1">
      <w:start w:val="1"/>
      <w:numFmt w:val="bullet"/>
      <w:lvlText w:val=""/>
      <w:lvlJc w:val="left"/>
      <w:pPr>
        <w:ind w:left="7992" w:hanging="360"/>
      </w:pPr>
      <w:rPr>
        <w:rFonts w:ascii="Wingdings" w:hAnsi="Wingdings" w:hint="default"/>
      </w:rPr>
    </w:lvl>
  </w:abstractNum>
  <w:abstractNum w:abstractNumId="1" w15:restartNumberingAfterBreak="0">
    <w:nsid w:val="08320FE7"/>
    <w:multiLevelType w:val="multilevel"/>
    <w:tmpl w:val="8182C2E6"/>
    <w:lvl w:ilvl="0">
      <w:start w:val="2"/>
      <w:numFmt w:val="decimal"/>
      <w:lvlText w:val="%1"/>
      <w:lvlJc w:val="left"/>
      <w:pPr>
        <w:ind w:left="384" w:hanging="384"/>
      </w:pPr>
      <w:rPr>
        <w:rFonts w:hint="default"/>
        <w:color w:val="auto"/>
      </w:rPr>
    </w:lvl>
    <w:lvl w:ilvl="1">
      <w:start w:val="3"/>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880" w:hanging="144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 w15:restartNumberingAfterBreak="0">
    <w:nsid w:val="083D37FF"/>
    <w:multiLevelType w:val="multilevel"/>
    <w:tmpl w:val="E9B6AD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587908"/>
    <w:multiLevelType w:val="multilevel"/>
    <w:tmpl w:val="0DB8BB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A85BDF"/>
    <w:multiLevelType w:val="hybridMultilevel"/>
    <w:tmpl w:val="924272F4"/>
    <w:lvl w:ilvl="0" w:tplc="96D4EE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C3A41E3"/>
    <w:multiLevelType w:val="multilevel"/>
    <w:tmpl w:val="D6BA4D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83703A"/>
    <w:multiLevelType w:val="hybridMultilevel"/>
    <w:tmpl w:val="4A0E742C"/>
    <w:lvl w:ilvl="0" w:tplc="FDDA41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5C677CB"/>
    <w:multiLevelType w:val="multilevel"/>
    <w:tmpl w:val="08D08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D666BF"/>
    <w:multiLevelType w:val="multilevel"/>
    <w:tmpl w:val="FA44C5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085990"/>
    <w:multiLevelType w:val="multilevel"/>
    <w:tmpl w:val="442EFF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65C7538"/>
    <w:multiLevelType w:val="multilevel"/>
    <w:tmpl w:val="8D8E04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7BE16DD"/>
    <w:multiLevelType w:val="multilevel"/>
    <w:tmpl w:val="8550D0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8B9167F"/>
    <w:multiLevelType w:val="multilevel"/>
    <w:tmpl w:val="8AF423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C6E5E1C"/>
    <w:multiLevelType w:val="multilevel"/>
    <w:tmpl w:val="4C9419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B215B8"/>
    <w:multiLevelType w:val="hybridMultilevel"/>
    <w:tmpl w:val="B2747A0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D0C7AFD"/>
    <w:multiLevelType w:val="multilevel"/>
    <w:tmpl w:val="434C34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04A7025"/>
    <w:multiLevelType w:val="multilevel"/>
    <w:tmpl w:val="0CFA1A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5ED2DC3"/>
    <w:multiLevelType w:val="multilevel"/>
    <w:tmpl w:val="B568E5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75A6AD0"/>
    <w:multiLevelType w:val="multilevel"/>
    <w:tmpl w:val="1D383A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7E70EDC"/>
    <w:multiLevelType w:val="multilevel"/>
    <w:tmpl w:val="BF5242C6"/>
    <w:lvl w:ilvl="0">
      <w:start w:val="1"/>
      <w:numFmt w:val="decimal"/>
      <w:lvlText w:val="%1."/>
      <w:lvlJc w:val="left"/>
      <w:pPr>
        <w:ind w:left="720" w:hanging="360"/>
      </w:pPr>
      <w:rPr>
        <w:rFonts w:hint="default"/>
        <w:b/>
        <w:bCs/>
      </w:r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2A4A20B5"/>
    <w:multiLevelType w:val="multilevel"/>
    <w:tmpl w:val="103048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B220359"/>
    <w:multiLevelType w:val="multilevel"/>
    <w:tmpl w:val="39920D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22C7DBE"/>
    <w:multiLevelType w:val="multilevel"/>
    <w:tmpl w:val="59E05B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6CC6F4B"/>
    <w:multiLevelType w:val="multilevel"/>
    <w:tmpl w:val="DBD409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8AE2FEC"/>
    <w:multiLevelType w:val="multilevel"/>
    <w:tmpl w:val="7752F2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8C76294"/>
    <w:multiLevelType w:val="multilevel"/>
    <w:tmpl w:val="41629D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D9054A"/>
    <w:multiLevelType w:val="multilevel"/>
    <w:tmpl w:val="20D61F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F10688"/>
    <w:multiLevelType w:val="multilevel"/>
    <w:tmpl w:val="83D89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AF80AAC"/>
    <w:multiLevelType w:val="hybridMultilevel"/>
    <w:tmpl w:val="2B2A55CE"/>
    <w:lvl w:ilvl="0" w:tplc="177A057C">
      <w:start w:val="1"/>
      <w:numFmt w:val="bullet"/>
      <w:lvlText w:val="•"/>
      <w:lvlJc w:val="left"/>
      <w:pPr>
        <w:tabs>
          <w:tab w:val="num" w:pos="720"/>
        </w:tabs>
        <w:ind w:left="720" w:hanging="360"/>
      </w:pPr>
      <w:rPr>
        <w:rFonts w:ascii="Arial" w:hAnsi="Arial" w:hint="default"/>
      </w:rPr>
    </w:lvl>
    <w:lvl w:ilvl="1" w:tplc="D96A69F6" w:tentative="1">
      <w:start w:val="1"/>
      <w:numFmt w:val="bullet"/>
      <w:lvlText w:val="•"/>
      <w:lvlJc w:val="left"/>
      <w:pPr>
        <w:tabs>
          <w:tab w:val="num" w:pos="1440"/>
        </w:tabs>
        <w:ind w:left="1440" w:hanging="360"/>
      </w:pPr>
      <w:rPr>
        <w:rFonts w:ascii="Arial" w:hAnsi="Arial" w:hint="default"/>
      </w:rPr>
    </w:lvl>
    <w:lvl w:ilvl="2" w:tplc="9364D230" w:tentative="1">
      <w:start w:val="1"/>
      <w:numFmt w:val="bullet"/>
      <w:lvlText w:val="•"/>
      <w:lvlJc w:val="left"/>
      <w:pPr>
        <w:tabs>
          <w:tab w:val="num" w:pos="2160"/>
        </w:tabs>
        <w:ind w:left="2160" w:hanging="360"/>
      </w:pPr>
      <w:rPr>
        <w:rFonts w:ascii="Arial" w:hAnsi="Arial" w:hint="default"/>
      </w:rPr>
    </w:lvl>
    <w:lvl w:ilvl="3" w:tplc="0DCA725C" w:tentative="1">
      <w:start w:val="1"/>
      <w:numFmt w:val="bullet"/>
      <w:lvlText w:val="•"/>
      <w:lvlJc w:val="left"/>
      <w:pPr>
        <w:tabs>
          <w:tab w:val="num" w:pos="2880"/>
        </w:tabs>
        <w:ind w:left="2880" w:hanging="360"/>
      </w:pPr>
      <w:rPr>
        <w:rFonts w:ascii="Arial" w:hAnsi="Arial" w:hint="default"/>
      </w:rPr>
    </w:lvl>
    <w:lvl w:ilvl="4" w:tplc="D6507054" w:tentative="1">
      <w:start w:val="1"/>
      <w:numFmt w:val="bullet"/>
      <w:lvlText w:val="•"/>
      <w:lvlJc w:val="left"/>
      <w:pPr>
        <w:tabs>
          <w:tab w:val="num" w:pos="3600"/>
        </w:tabs>
        <w:ind w:left="3600" w:hanging="360"/>
      </w:pPr>
      <w:rPr>
        <w:rFonts w:ascii="Arial" w:hAnsi="Arial" w:hint="default"/>
      </w:rPr>
    </w:lvl>
    <w:lvl w:ilvl="5" w:tplc="B77CB0A8" w:tentative="1">
      <w:start w:val="1"/>
      <w:numFmt w:val="bullet"/>
      <w:lvlText w:val="•"/>
      <w:lvlJc w:val="left"/>
      <w:pPr>
        <w:tabs>
          <w:tab w:val="num" w:pos="4320"/>
        </w:tabs>
        <w:ind w:left="4320" w:hanging="360"/>
      </w:pPr>
      <w:rPr>
        <w:rFonts w:ascii="Arial" w:hAnsi="Arial" w:hint="default"/>
      </w:rPr>
    </w:lvl>
    <w:lvl w:ilvl="6" w:tplc="93BC2C64" w:tentative="1">
      <w:start w:val="1"/>
      <w:numFmt w:val="bullet"/>
      <w:lvlText w:val="•"/>
      <w:lvlJc w:val="left"/>
      <w:pPr>
        <w:tabs>
          <w:tab w:val="num" w:pos="5040"/>
        </w:tabs>
        <w:ind w:left="5040" w:hanging="360"/>
      </w:pPr>
      <w:rPr>
        <w:rFonts w:ascii="Arial" w:hAnsi="Arial" w:hint="default"/>
      </w:rPr>
    </w:lvl>
    <w:lvl w:ilvl="7" w:tplc="71FC70A0" w:tentative="1">
      <w:start w:val="1"/>
      <w:numFmt w:val="bullet"/>
      <w:lvlText w:val="•"/>
      <w:lvlJc w:val="left"/>
      <w:pPr>
        <w:tabs>
          <w:tab w:val="num" w:pos="5760"/>
        </w:tabs>
        <w:ind w:left="5760" w:hanging="360"/>
      </w:pPr>
      <w:rPr>
        <w:rFonts w:ascii="Arial" w:hAnsi="Arial" w:hint="default"/>
      </w:rPr>
    </w:lvl>
    <w:lvl w:ilvl="8" w:tplc="3092C4D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B404123"/>
    <w:multiLevelType w:val="multilevel"/>
    <w:tmpl w:val="56AA31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F4D31C2"/>
    <w:multiLevelType w:val="hybridMultilevel"/>
    <w:tmpl w:val="526A2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D40F6B"/>
    <w:multiLevelType w:val="hybridMultilevel"/>
    <w:tmpl w:val="49E0A3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44164E93"/>
    <w:multiLevelType w:val="multilevel"/>
    <w:tmpl w:val="5986E7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57150B1"/>
    <w:multiLevelType w:val="multilevel"/>
    <w:tmpl w:val="AD88D0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6085DB5"/>
    <w:multiLevelType w:val="hybridMultilevel"/>
    <w:tmpl w:val="6C402FA8"/>
    <w:lvl w:ilvl="0" w:tplc="B7AE176A">
      <w:start w:val="1"/>
      <w:numFmt w:val="bullet"/>
      <w:lvlText w:val="•"/>
      <w:lvlJc w:val="left"/>
      <w:pPr>
        <w:tabs>
          <w:tab w:val="num" w:pos="720"/>
        </w:tabs>
        <w:ind w:left="720" w:hanging="360"/>
      </w:pPr>
      <w:rPr>
        <w:rFonts w:ascii="Arial" w:hAnsi="Arial" w:hint="default"/>
      </w:rPr>
    </w:lvl>
    <w:lvl w:ilvl="1" w:tplc="AE80F0F8" w:tentative="1">
      <w:start w:val="1"/>
      <w:numFmt w:val="bullet"/>
      <w:lvlText w:val="•"/>
      <w:lvlJc w:val="left"/>
      <w:pPr>
        <w:tabs>
          <w:tab w:val="num" w:pos="1440"/>
        </w:tabs>
        <w:ind w:left="1440" w:hanging="360"/>
      </w:pPr>
      <w:rPr>
        <w:rFonts w:ascii="Arial" w:hAnsi="Arial" w:hint="default"/>
      </w:rPr>
    </w:lvl>
    <w:lvl w:ilvl="2" w:tplc="DC506D96" w:tentative="1">
      <w:start w:val="1"/>
      <w:numFmt w:val="bullet"/>
      <w:lvlText w:val="•"/>
      <w:lvlJc w:val="left"/>
      <w:pPr>
        <w:tabs>
          <w:tab w:val="num" w:pos="2160"/>
        </w:tabs>
        <w:ind w:left="2160" w:hanging="360"/>
      </w:pPr>
      <w:rPr>
        <w:rFonts w:ascii="Arial" w:hAnsi="Arial" w:hint="default"/>
      </w:rPr>
    </w:lvl>
    <w:lvl w:ilvl="3" w:tplc="9E209B2A" w:tentative="1">
      <w:start w:val="1"/>
      <w:numFmt w:val="bullet"/>
      <w:lvlText w:val="•"/>
      <w:lvlJc w:val="left"/>
      <w:pPr>
        <w:tabs>
          <w:tab w:val="num" w:pos="2880"/>
        </w:tabs>
        <w:ind w:left="2880" w:hanging="360"/>
      </w:pPr>
      <w:rPr>
        <w:rFonts w:ascii="Arial" w:hAnsi="Arial" w:hint="default"/>
      </w:rPr>
    </w:lvl>
    <w:lvl w:ilvl="4" w:tplc="2B604A2C" w:tentative="1">
      <w:start w:val="1"/>
      <w:numFmt w:val="bullet"/>
      <w:lvlText w:val="•"/>
      <w:lvlJc w:val="left"/>
      <w:pPr>
        <w:tabs>
          <w:tab w:val="num" w:pos="3600"/>
        </w:tabs>
        <w:ind w:left="3600" w:hanging="360"/>
      </w:pPr>
      <w:rPr>
        <w:rFonts w:ascii="Arial" w:hAnsi="Arial" w:hint="default"/>
      </w:rPr>
    </w:lvl>
    <w:lvl w:ilvl="5" w:tplc="0518B1A6" w:tentative="1">
      <w:start w:val="1"/>
      <w:numFmt w:val="bullet"/>
      <w:lvlText w:val="•"/>
      <w:lvlJc w:val="left"/>
      <w:pPr>
        <w:tabs>
          <w:tab w:val="num" w:pos="4320"/>
        </w:tabs>
        <w:ind w:left="4320" w:hanging="360"/>
      </w:pPr>
      <w:rPr>
        <w:rFonts w:ascii="Arial" w:hAnsi="Arial" w:hint="default"/>
      </w:rPr>
    </w:lvl>
    <w:lvl w:ilvl="6" w:tplc="BC243576" w:tentative="1">
      <w:start w:val="1"/>
      <w:numFmt w:val="bullet"/>
      <w:lvlText w:val="•"/>
      <w:lvlJc w:val="left"/>
      <w:pPr>
        <w:tabs>
          <w:tab w:val="num" w:pos="5040"/>
        </w:tabs>
        <w:ind w:left="5040" w:hanging="360"/>
      </w:pPr>
      <w:rPr>
        <w:rFonts w:ascii="Arial" w:hAnsi="Arial" w:hint="default"/>
      </w:rPr>
    </w:lvl>
    <w:lvl w:ilvl="7" w:tplc="3FD095DA" w:tentative="1">
      <w:start w:val="1"/>
      <w:numFmt w:val="bullet"/>
      <w:lvlText w:val="•"/>
      <w:lvlJc w:val="left"/>
      <w:pPr>
        <w:tabs>
          <w:tab w:val="num" w:pos="5760"/>
        </w:tabs>
        <w:ind w:left="5760" w:hanging="360"/>
      </w:pPr>
      <w:rPr>
        <w:rFonts w:ascii="Arial" w:hAnsi="Arial" w:hint="default"/>
      </w:rPr>
    </w:lvl>
    <w:lvl w:ilvl="8" w:tplc="677A397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7E150CA"/>
    <w:multiLevelType w:val="multilevel"/>
    <w:tmpl w:val="2996E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A7D69DE"/>
    <w:multiLevelType w:val="multilevel"/>
    <w:tmpl w:val="5C00DA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DA210F7"/>
    <w:multiLevelType w:val="multilevel"/>
    <w:tmpl w:val="07768E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0534C9A"/>
    <w:multiLevelType w:val="multilevel"/>
    <w:tmpl w:val="057A95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19E7291"/>
    <w:multiLevelType w:val="multilevel"/>
    <w:tmpl w:val="D64CC9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30E0180"/>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549A6523"/>
    <w:multiLevelType w:val="hybridMultilevel"/>
    <w:tmpl w:val="684A4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4FB6FB5"/>
    <w:multiLevelType w:val="multilevel"/>
    <w:tmpl w:val="A1E436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58174D2"/>
    <w:multiLevelType w:val="multilevel"/>
    <w:tmpl w:val="CD82B1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77C79DC"/>
    <w:multiLevelType w:val="multilevel"/>
    <w:tmpl w:val="6B786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78A06FF"/>
    <w:multiLevelType w:val="multilevel"/>
    <w:tmpl w:val="492C83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7B214E0"/>
    <w:multiLevelType w:val="multilevel"/>
    <w:tmpl w:val="17AEC0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A7A5576"/>
    <w:multiLevelType w:val="hybridMultilevel"/>
    <w:tmpl w:val="5CE2E54E"/>
    <w:lvl w:ilvl="0" w:tplc="0809000F">
      <w:start w:val="7"/>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FF57DDC"/>
    <w:multiLevelType w:val="multilevel"/>
    <w:tmpl w:val="76227B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3271FF4"/>
    <w:multiLevelType w:val="multilevel"/>
    <w:tmpl w:val="F80432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3557345"/>
    <w:multiLevelType w:val="multilevel"/>
    <w:tmpl w:val="D0ACDD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3BD07C9"/>
    <w:multiLevelType w:val="multilevel"/>
    <w:tmpl w:val="9724AE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C89245F"/>
    <w:multiLevelType w:val="multilevel"/>
    <w:tmpl w:val="EE6411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D385C75"/>
    <w:multiLevelType w:val="multilevel"/>
    <w:tmpl w:val="85A0B6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E0D4573"/>
    <w:multiLevelType w:val="multilevel"/>
    <w:tmpl w:val="17346C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27F4AFF"/>
    <w:multiLevelType w:val="multilevel"/>
    <w:tmpl w:val="C10C66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55341FD"/>
    <w:multiLevelType w:val="multilevel"/>
    <w:tmpl w:val="AE4889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6D81ECD"/>
    <w:multiLevelType w:val="multilevel"/>
    <w:tmpl w:val="BD68BF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8983943"/>
    <w:multiLevelType w:val="multilevel"/>
    <w:tmpl w:val="FFA64B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9F02D34"/>
    <w:multiLevelType w:val="hybridMultilevel"/>
    <w:tmpl w:val="4002F530"/>
    <w:lvl w:ilvl="0" w:tplc="524C80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15:restartNumberingAfterBreak="0">
    <w:nsid w:val="7B524DDA"/>
    <w:multiLevelType w:val="hybridMultilevel"/>
    <w:tmpl w:val="4078AB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0"/>
  </w:num>
  <w:num w:numId="2">
    <w:abstractNumId w:val="19"/>
  </w:num>
  <w:num w:numId="3">
    <w:abstractNumId w:val="41"/>
  </w:num>
  <w:num w:numId="4">
    <w:abstractNumId w:val="1"/>
  </w:num>
  <w:num w:numId="5">
    <w:abstractNumId w:val="49"/>
  </w:num>
  <w:num w:numId="6">
    <w:abstractNumId w:val="17"/>
  </w:num>
  <w:num w:numId="7">
    <w:abstractNumId w:val="53"/>
  </w:num>
  <w:num w:numId="8">
    <w:abstractNumId w:val="8"/>
  </w:num>
  <w:num w:numId="9">
    <w:abstractNumId w:val="42"/>
  </w:num>
  <w:num w:numId="10">
    <w:abstractNumId w:val="3"/>
  </w:num>
  <w:num w:numId="11">
    <w:abstractNumId w:val="39"/>
  </w:num>
  <w:num w:numId="12">
    <w:abstractNumId w:val="36"/>
  </w:num>
  <w:num w:numId="13">
    <w:abstractNumId w:val="25"/>
  </w:num>
  <w:num w:numId="14">
    <w:abstractNumId w:val="38"/>
  </w:num>
  <w:num w:numId="15">
    <w:abstractNumId w:val="44"/>
  </w:num>
  <w:num w:numId="16">
    <w:abstractNumId w:val="24"/>
  </w:num>
  <w:num w:numId="17">
    <w:abstractNumId w:val="46"/>
  </w:num>
  <w:num w:numId="18">
    <w:abstractNumId w:val="22"/>
  </w:num>
  <w:num w:numId="19">
    <w:abstractNumId w:val="23"/>
  </w:num>
  <w:num w:numId="20">
    <w:abstractNumId w:val="9"/>
  </w:num>
  <w:num w:numId="21">
    <w:abstractNumId w:val="43"/>
  </w:num>
  <w:num w:numId="22">
    <w:abstractNumId w:val="51"/>
  </w:num>
  <w:num w:numId="23">
    <w:abstractNumId w:val="2"/>
  </w:num>
  <w:num w:numId="24">
    <w:abstractNumId w:val="56"/>
  </w:num>
  <w:num w:numId="25">
    <w:abstractNumId w:val="10"/>
  </w:num>
  <w:num w:numId="26">
    <w:abstractNumId w:val="5"/>
  </w:num>
  <w:num w:numId="27">
    <w:abstractNumId w:val="26"/>
  </w:num>
  <w:num w:numId="28">
    <w:abstractNumId w:val="7"/>
  </w:num>
  <w:num w:numId="29">
    <w:abstractNumId w:val="35"/>
  </w:num>
  <w:num w:numId="30">
    <w:abstractNumId w:val="13"/>
  </w:num>
  <w:num w:numId="31">
    <w:abstractNumId w:val="45"/>
  </w:num>
  <w:num w:numId="32">
    <w:abstractNumId w:val="33"/>
  </w:num>
  <w:num w:numId="33">
    <w:abstractNumId w:val="48"/>
  </w:num>
  <w:num w:numId="34">
    <w:abstractNumId w:val="37"/>
  </w:num>
  <w:num w:numId="35">
    <w:abstractNumId w:val="50"/>
  </w:num>
  <w:num w:numId="36">
    <w:abstractNumId w:val="32"/>
  </w:num>
  <w:num w:numId="37">
    <w:abstractNumId w:val="16"/>
  </w:num>
  <w:num w:numId="38">
    <w:abstractNumId w:val="27"/>
  </w:num>
  <w:num w:numId="39">
    <w:abstractNumId w:val="12"/>
  </w:num>
  <w:num w:numId="40">
    <w:abstractNumId w:val="52"/>
  </w:num>
  <w:num w:numId="41">
    <w:abstractNumId w:val="55"/>
  </w:num>
  <w:num w:numId="42">
    <w:abstractNumId w:val="18"/>
  </w:num>
  <w:num w:numId="43">
    <w:abstractNumId w:val="21"/>
  </w:num>
  <w:num w:numId="44">
    <w:abstractNumId w:val="54"/>
  </w:num>
  <w:num w:numId="45">
    <w:abstractNumId w:val="11"/>
  </w:num>
  <w:num w:numId="46">
    <w:abstractNumId w:val="57"/>
  </w:num>
  <w:num w:numId="47">
    <w:abstractNumId w:val="29"/>
  </w:num>
  <w:num w:numId="48">
    <w:abstractNumId w:val="20"/>
  </w:num>
  <w:num w:numId="49">
    <w:abstractNumId w:val="15"/>
  </w:num>
  <w:num w:numId="50">
    <w:abstractNumId w:val="58"/>
  </w:num>
  <w:num w:numId="51">
    <w:abstractNumId w:val="30"/>
  </w:num>
  <w:num w:numId="52">
    <w:abstractNumId w:val="0"/>
  </w:num>
  <w:num w:numId="53">
    <w:abstractNumId w:val="60"/>
  </w:num>
  <w:num w:numId="54">
    <w:abstractNumId w:val="47"/>
  </w:num>
  <w:num w:numId="55">
    <w:abstractNumId w:val="59"/>
  </w:num>
  <w:num w:numId="56">
    <w:abstractNumId w:val="28"/>
  </w:num>
  <w:num w:numId="57">
    <w:abstractNumId w:val="34"/>
  </w:num>
  <w:num w:numId="58">
    <w:abstractNumId w:val="31"/>
  </w:num>
  <w:num w:numId="59">
    <w:abstractNumId w:val="14"/>
  </w:num>
  <w:num w:numId="60">
    <w:abstractNumId w:val="4"/>
  </w:num>
  <w:num w:numId="61">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4E"/>
    <w:rsid w:val="00000A62"/>
    <w:rsid w:val="000017DD"/>
    <w:rsid w:val="000037B9"/>
    <w:rsid w:val="00003F25"/>
    <w:rsid w:val="0000498A"/>
    <w:rsid w:val="000073B1"/>
    <w:rsid w:val="0001312E"/>
    <w:rsid w:val="0001336F"/>
    <w:rsid w:val="00014EAB"/>
    <w:rsid w:val="00014F59"/>
    <w:rsid w:val="00015125"/>
    <w:rsid w:val="000220BA"/>
    <w:rsid w:val="0002327D"/>
    <w:rsid w:val="00026E8B"/>
    <w:rsid w:val="00027F55"/>
    <w:rsid w:val="00030FF6"/>
    <w:rsid w:val="00032817"/>
    <w:rsid w:val="00032979"/>
    <w:rsid w:val="000331A1"/>
    <w:rsid w:val="00033A33"/>
    <w:rsid w:val="00034231"/>
    <w:rsid w:val="00036843"/>
    <w:rsid w:val="00037D27"/>
    <w:rsid w:val="0004158D"/>
    <w:rsid w:val="000465BE"/>
    <w:rsid w:val="00052323"/>
    <w:rsid w:val="00062B54"/>
    <w:rsid w:val="00062D93"/>
    <w:rsid w:val="0006455F"/>
    <w:rsid w:val="00066CB5"/>
    <w:rsid w:val="000706F4"/>
    <w:rsid w:val="00071440"/>
    <w:rsid w:val="00082EB9"/>
    <w:rsid w:val="00092627"/>
    <w:rsid w:val="00097265"/>
    <w:rsid w:val="000A0516"/>
    <w:rsid w:val="000A17B6"/>
    <w:rsid w:val="000A22E1"/>
    <w:rsid w:val="000A7F6B"/>
    <w:rsid w:val="000B059C"/>
    <w:rsid w:val="000B206C"/>
    <w:rsid w:val="000B2791"/>
    <w:rsid w:val="000B2C22"/>
    <w:rsid w:val="000B2DA7"/>
    <w:rsid w:val="000B333B"/>
    <w:rsid w:val="000B344D"/>
    <w:rsid w:val="000B6C98"/>
    <w:rsid w:val="000B6EFE"/>
    <w:rsid w:val="000C2246"/>
    <w:rsid w:val="000C27B9"/>
    <w:rsid w:val="000C380C"/>
    <w:rsid w:val="000C4B62"/>
    <w:rsid w:val="000C503E"/>
    <w:rsid w:val="000C5930"/>
    <w:rsid w:val="000C7517"/>
    <w:rsid w:val="000D01ED"/>
    <w:rsid w:val="000E236D"/>
    <w:rsid w:val="000E38BA"/>
    <w:rsid w:val="000E42AA"/>
    <w:rsid w:val="000E6482"/>
    <w:rsid w:val="000E77C8"/>
    <w:rsid w:val="000E7850"/>
    <w:rsid w:val="000F043B"/>
    <w:rsid w:val="000F0603"/>
    <w:rsid w:val="000F1288"/>
    <w:rsid w:val="000F4CCF"/>
    <w:rsid w:val="00100938"/>
    <w:rsid w:val="001016D9"/>
    <w:rsid w:val="00103D15"/>
    <w:rsid w:val="00105E9D"/>
    <w:rsid w:val="00110F15"/>
    <w:rsid w:val="00114CE6"/>
    <w:rsid w:val="0012461A"/>
    <w:rsid w:val="00127226"/>
    <w:rsid w:val="00127969"/>
    <w:rsid w:val="00132264"/>
    <w:rsid w:val="00132579"/>
    <w:rsid w:val="00133883"/>
    <w:rsid w:val="00135DBE"/>
    <w:rsid w:val="00136AE1"/>
    <w:rsid w:val="0013743C"/>
    <w:rsid w:val="001404E7"/>
    <w:rsid w:val="00142DA0"/>
    <w:rsid w:val="001446B0"/>
    <w:rsid w:val="00145C00"/>
    <w:rsid w:val="00146FD3"/>
    <w:rsid w:val="001510C3"/>
    <w:rsid w:val="0015678F"/>
    <w:rsid w:val="00163DAC"/>
    <w:rsid w:val="00166FA0"/>
    <w:rsid w:val="00166FF1"/>
    <w:rsid w:val="00173283"/>
    <w:rsid w:val="00175721"/>
    <w:rsid w:val="00177B55"/>
    <w:rsid w:val="00184359"/>
    <w:rsid w:val="00190436"/>
    <w:rsid w:val="0019044A"/>
    <w:rsid w:val="00191839"/>
    <w:rsid w:val="00194987"/>
    <w:rsid w:val="001A0A34"/>
    <w:rsid w:val="001A1393"/>
    <w:rsid w:val="001A6A47"/>
    <w:rsid w:val="001A6D05"/>
    <w:rsid w:val="001A7EE7"/>
    <w:rsid w:val="001B02D0"/>
    <w:rsid w:val="001B0721"/>
    <w:rsid w:val="001B0D52"/>
    <w:rsid w:val="001B225B"/>
    <w:rsid w:val="001B2444"/>
    <w:rsid w:val="001B2DD8"/>
    <w:rsid w:val="001B2DF3"/>
    <w:rsid w:val="001B45DA"/>
    <w:rsid w:val="001B6762"/>
    <w:rsid w:val="001B72FD"/>
    <w:rsid w:val="001C2FC0"/>
    <w:rsid w:val="001C656C"/>
    <w:rsid w:val="001E2776"/>
    <w:rsid w:val="001E3507"/>
    <w:rsid w:val="001E3939"/>
    <w:rsid w:val="001F1D39"/>
    <w:rsid w:val="001F6414"/>
    <w:rsid w:val="002060D9"/>
    <w:rsid w:val="002069F6"/>
    <w:rsid w:val="00213C15"/>
    <w:rsid w:val="002148D2"/>
    <w:rsid w:val="00217301"/>
    <w:rsid w:val="00220562"/>
    <w:rsid w:val="002212E8"/>
    <w:rsid w:val="002219E4"/>
    <w:rsid w:val="00222E0B"/>
    <w:rsid w:val="002268FA"/>
    <w:rsid w:val="00226B08"/>
    <w:rsid w:val="0022705C"/>
    <w:rsid w:val="00227B5A"/>
    <w:rsid w:val="0023281F"/>
    <w:rsid w:val="0023761F"/>
    <w:rsid w:val="00242872"/>
    <w:rsid w:val="00245887"/>
    <w:rsid w:val="00247F7B"/>
    <w:rsid w:val="0025428F"/>
    <w:rsid w:val="00256697"/>
    <w:rsid w:val="0026022F"/>
    <w:rsid w:val="002608AC"/>
    <w:rsid w:val="002639C2"/>
    <w:rsid w:val="00264082"/>
    <w:rsid w:val="00266971"/>
    <w:rsid w:val="00266EFA"/>
    <w:rsid w:val="00271CC6"/>
    <w:rsid w:val="00276985"/>
    <w:rsid w:val="00277859"/>
    <w:rsid w:val="00280385"/>
    <w:rsid w:val="0028157C"/>
    <w:rsid w:val="0028262A"/>
    <w:rsid w:val="002831A5"/>
    <w:rsid w:val="0028447B"/>
    <w:rsid w:val="00284E5B"/>
    <w:rsid w:val="00292406"/>
    <w:rsid w:val="002974A4"/>
    <w:rsid w:val="002A0279"/>
    <w:rsid w:val="002A2579"/>
    <w:rsid w:val="002A36AB"/>
    <w:rsid w:val="002A4E97"/>
    <w:rsid w:val="002A5A56"/>
    <w:rsid w:val="002A5E7D"/>
    <w:rsid w:val="002A6EAC"/>
    <w:rsid w:val="002B6D92"/>
    <w:rsid w:val="002C094F"/>
    <w:rsid w:val="002C1423"/>
    <w:rsid w:val="002C40E4"/>
    <w:rsid w:val="002C551B"/>
    <w:rsid w:val="002C7646"/>
    <w:rsid w:val="002D0A31"/>
    <w:rsid w:val="002D0C53"/>
    <w:rsid w:val="002D2853"/>
    <w:rsid w:val="002D40D2"/>
    <w:rsid w:val="002D4BCD"/>
    <w:rsid w:val="002E2FD4"/>
    <w:rsid w:val="002E6ED7"/>
    <w:rsid w:val="002F0985"/>
    <w:rsid w:val="002F23DE"/>
    <w:rsid w:val="002F5CD3"/>
    <w:rsid w:val="003025C7"/>
    <w:rsid w:val="00303AD1"/>
    <w:rsid w:val="00305DE1"/>
    <w:rsid w:val="00312F97"/>
    <w:rsid w:val="003138BA"/>
    <w:rsid w:val="0031611A"/>
    <w:rsid w:val="0031748A"/>
    <w:rsid w:val="00317931"/>
    <w:rsid w:val="00317D1F"/>
    <w:rsid w:val="00323B6E"/>
    <w:rsid w:val="00323B74"/>
    <w:rsid w:val="00323FCD"/>
    <w:rsid w:val="00326414"/>
    <w:rsid w:val="00327100"/>
    <w:rsid w:val="00327CBA"/>
    <w:rsid w:val="00332124"/>
    <w:rsid w:val="00332864"/>
    <w:rsid w:val="00334328"/>
    <w:rsid w:val="00336C24"/>
    <w:rsid w:val="00340891"/>
    <w:rsid w:val="0034319F"/>
    <w:rsid w:val="00343578"/>
    <w:rsid w:val="00345EB4"/>
    <w:rsid w:val="00345EF9"/>
    <w:rsid w:val="00347F27"/>
    <w:rsid w:val="00356802"/>
    <w:rsid w:val="0036009D"/>
    <w:rsid w:val="00360D20"/>
    <w:rsid w:val="0036395A"/>
    <w:rsid w:val="00364A24"/>
    <w:rsid w:val="00367B5F"/>
    <w:rsid w:val="00370CBE"/>
    <w:rsid w:val="00371CE0"/>
    <w:rsid w:val="003740F8"/>
    <w:rsid w:val="0038054B"/>
    <w:rsid w:val="003836CD"/>
    <w:rsid w:val="00385250"/>
    <w:rsid w:val="00385322"/>
    <w:rsid w:val="00391579"/>
    <w:rsid w:val="00394613"/>
    <w:rsid w:val="003A016F"/>
    <w:rsid w:val="003A12F6"/>
    <w:rsid w:val="003A4ADF"/>
    <w:rsid w:val="003B1AA4"/>
    <w:rsid w:val="003B4220"/>
    <w:rsid w:val="003B7EDB"/>
    <w:rsid w:val="003C1A68"/>
    <w:rsid w:val="003C2A04"/>
    <w:rsid w:val="003C3839"/>
    <w:rsid w:val="003C3A39"/>
    <w:rsid w:val="003C4251"/>
    <w:rsid w:val="003C4A60"/>
    <w:rsid w:val="003C76EF"/>
    <w:rsid w:val="003D000D"/>
    <w:rsid w:val="003D3042"/>
    <w:rsid w:val="003E23AB"/>
    <w:rsid w:val="003E2778"/>
    <w:rsid w:val="003E6311"/>
    <w:rsid w:val="003E77A9"/>
    <w:rsid w:val="003F3EBF"/>
    <w:rsid w:val="003F3EDC"/>
    <w:rsid w:val="003F6770"/>
    <w:rsid w:val="004025C4"/>
    <w:rsid w:val="004133C7"/>
    <w:rsid w:val="00415995"/>
    <w:rsid w:val="0041778E"/>
    <w:rsid w:val="00421864"/>
    <w:rsid w:val="00422AD3"/>
    <w:rsid w:val="004230B1"/>
    <w:rsid w:val="0042491F"/>
    <w:rsid w:val="00425138"/>
    <w:rsid w:val="00426BE0"/>
    <w:rsid w:val="00430230"/>
    <w:rsid w:val="00432A1C"/>
    <w:rsid w:val="00434D7A"/>
    <w:rsid w:val="004366C1"/>
    <w:rsid w:val="004374CE"/>
    <w:rsid w:val="00445ACB"/>
    <w:rsid w:val="00447DD7"/>
    <w:rsid w:val="004514FC"/>
    <w:rsid w:val="004537C1"/>
    <w:rsid w:val="00453D76"/>
    <w:rsid w:val="00455C25"/>
    <w:rsid w:val="004615F9"/>
    <w:rsid w:val="00466237"/>
    <w:rsid w:val="004672B6"/>
    <w:rsid w:val="0047308C"/>
    <w:rsid w:val="004733C7"/>
    <w:rsid w:val="00476356"/>
    <w:rsid w:val="004772CA"/>
    <w:rsid w:val="00480AE1"/>
    <w:rsid w:val="004815E0"/>
    <w:rsid w:val="00482AEE"/>
    <w:rsid w:val="00485FDD"/>
    <w:rsid w:val="00490935"/>
    <w:rsid w:val="00495D1B"/>
    <w:rsid w:val="004A06B5"/>
    <w:rsid w:val="004A2E5F"/>
    <w:rsid w:val="004A2E65"/>
    <w:rsid w:val="004A4332"/>
    <w:rsid w:val="004A5873"/>
    <w:rsid w:val="004A7E40"/>
    <w:rsid w:val="004A7F77"/>
    <w:rsid w:val="004B30E6"/>
    <w:rsid w:val="004B34DA"/>
    <w:rsid w:val="004B5FAB"/>
    <w:rsid w:val="004B62AC"/>
    <w:rsid w:val="004B689C"/>
    <w:rsid w:val="004B70C4"/>
    <w:rsid w:val="004C22EF"/>
    <w:rsid w:val="004C4173"/>
    <w:rsid w:val="004C6C22"/>
    <w:rsid w:val="004C6F0D"/>
    <w:rsid w:val="004D2F6B"/>
    <w:rsid w:val="004D31F0"/>
    <w:rsid w:val="004D3D15"/>
    <w:rsid w:val="004D6FDE"/>
    <w:rsid w:val="004E33DC"/>
    <w:rsid w:val="004E4016"/>
    <w:rsid w:val="004E403C"/>
    <w:rsid w:val="004E5A3C"/>
    <w:rsid w:val="004E6249"/>
    <w:rsid w:val="004E69DD"/>
    <w:rsid w:val="004F08F0"/>
    <w:rsid w:val="004F35B4"/>
    <w:rsid w:val="004F36B0"/>
    <w:rsid w:val="004F3E49"/>
    <w:rsid w:val="004F417A"/>
    <w:rsid w:val="004F4D84"/>
    <w:rsid w:val="005065A8"/>
    <w:rsid w:val="0051258A"/>
    <w:rsid w:val="00515F73"/>
    <w:rsid w:val="00517099"/>
    <w:rsid w:val="005175B7"/>
    <w:rsid w:val="0051785A"/>
    <w:rsid w:val="0052109F"/>
    <w:rsid w:val="005215D0"/>
    <w:rsid w:val="00522987"/>
    <w:rsid w:val="005233F7"/>
    <w:rsid w:val="00526B9C"/>
    <w:rsid w:val="00531E50"/>
    <w:rsid w:val="00535D98"/>
    <w:rsid w:val="00537791"/>
    <w:rsid w:val="005377E3"/>
    <w:rsid w:val="00541888"/>
    <w:rsid w:val="005462C7"/>
    <w:rsid w:val="00555C24"/>
    <w:rsid w:val="005642D2"/>
    <w:rsid w:val="00564A39"/>
    <w:rsid w:val="005657A3"/>
    <w:rsid w:val="00566878"/>
    <w:rsid w:val="0057040D"/>
    <w:rsid w:val="00570EB3"/>
    <w:rsid w:val="00571E17"/>
    <w:rsid w:val="00574778"/>
    <w:rsid w:val="005761E1"/>
    <w:rsid w:val="0057707D"/>
    <w:rsid w:val="00581BF6"/>
    <w:rsid w:val="00582CF0"/>
    <w:rsid w:val="005837B6"/>
    <w:rsid w:val="00584E93"/>
    <w:rsid w:val="0058515E"/>
    <w:rsid w:val="005A60DF"/>
    <w:rsid w:val="005A7A13"/>
    <w:rsid w:val="005B1F2C"/>
    <w:rsid w:val="005B3312"/>
    <w:rsid w:val="005B5E76"/>
    <w:rsid w:val="005C0269"/>
    <w:rsid w:val="005C07D1"/>
    <w:rsid w:val="005C4A24"/>
    <w:rsid w:val="005C5788"/>
    <w:rsid w:val="005D16F1"/>
    <w:rsid w:val="005D3BB1"/>
    <w:rsid w:val="005D5751"/>
    <w:rsid w:val="005D62E6"/>
    <w:rsid w:val="005D75F1"/>
    <w:rsid w:val="005E31D4"/>
    <w:rsid w:val="005E3748"/>
    <w:rsid w:val="005E46FC"/>
    <w:rsid w:val="005E5AD7"/>
    <w:rsid w:val="005E700C"/>
    <w:rsid w:val="00601900"/>
    <w:rsid w:val="00613A4D"/>
    <w:rsid w:val="00614A19"/>
    <w:rsid w:val="006164D6"/>
    <w:rsid w:val="0061735B"/>
    <w:rsid w:val="006204BE"/>
    <w:rsid w:val="00620D69"/>
    <w:rsid w:val="0062142A"/>
    <w:rsid w:val="0062152D"/>
    <w:rsid w:val="00622DBB"/>
    <w:rsid w:val="00625805"/>
    <w:rsid w:val="00626FEF"/>
    <w:rsid w:val="00633ADE"/>
    <w:rsid w:val="0064059D"/>
    <w:rsid w:val="00642AD1"/>
    <w:rsid w:val="00643B25"/>
    <w:rsid w:val="00651371"/>
    <w:rsid w:val="00652B3B"/>
    <w:rsid w:val="006556A1"/>
    <w:rsid w:val="00656023"/>
    <w:rsid w:val="00662AB7"/>
    <w:rsid w:val="00664D9E"/>
    <w:rsid w:val="006659A2"/>
    <w:rsid w:val="00666B1D"/>
    <w:rsid w:val="00671C25"/>
    <w:rsid w:val="006755C8"/>
    <w:rsid w:val="00676871"/>
    <w:rsid w:val="0068494D"/>
    <w:rsid w:val="00684FFB"/>
    <w:rsid w:val="00687629"/>
    <w:rsid w:val="00687D1B"/>
    <w:rsid w:val="00694A54"/>
    <w:rsid w:val="00695E33"/>
    <w:rsid w:val="0069723B"/>
    <w:rsid w:val="006A3436"/>
    <w:rsid w:val="006A4E1D"/>
    <w:rsid w:val="006A5631"/>
    <w:rsid w:val="006A5BC3"/>
    <w:rsid w:val="006A6226"/>
    <w:rsid w:val="006A7FE8"/>
    <w:rsid w:val="006B0011"/>
    <w:rsid w:val="006B1B52"/>
    <w:rsid w:val="006B4D33"/>
    <w:rsid w:val="006B4F97"/>
    <w:rsid w:val="006B5155"/>
    <w:rsid w:val="006B697F"/>
    <w:rsid w:val="006B74B3"/>
    <w:rsid w:val="006C1C79"/>
    <w:rsid w:val="006C3EAC"/>
    <w:rsid w:val="006C64B5"/>
    <w:rsid w:val="006C6A15"/>
    <w:rsid w:val="006C6A35"/>
    <w:rsid w:val="006C766D"/>
    <w:rsid w:val="006C788D"/>
    <w:rsid w:val="006D16E3"/>
    <w:rsid w:val="006D4242"/>
    <w:rsid w:val="006D6497"/>
    <w:rsid w:val="006E49FA"/>
    <w:rsid w:val="006E4DAC"/>
    <w:rsid w:val="006E68B1"/>
    <w:rsid w:val="006E6CBB"/>
    <w:rsid w:val="006E7569"/>
    <w:rsid w:val="006F642B"/>
    <w:rsid w:val="00700C7B"/>
    <w:rsid w:val="0070125D"/>
    <w:rsid w:val="00711909"/>
    <w:rsid w:val="00712E13"/>
    <w:rsid w:val="00716014"/>
    <w:rsid w:val="00717619"/>
    <w:rsid w:val="00722D8F"/>
    <w:rsid w:val="007234D8"/>
    <w:rsid w:val="00723508"/>
    <w:rsid w:val="00723848"/>
    <w:rsid w:val="00726AAB"/>
    <w:rsid w:val="0073340E"/>
    <w:rsid w:val="007363B7"/>
    <w:rsid w:val="0074067B"/>
    <w:rsid w:val="0074251A"/>
    <w:rsid w:val="00743CBF"/>
    <w:rsid w:val="0074499D"/>
    <w:rsid w:val="007459CC"/>
    <w:rsid w:val="00750EFD"/>
    <w:rsid w:val="007513FE"/>
    <w:rsid w:val="007526F4"/>
    <w:rsid w:val="00752E85"/>
    <w:rsid w:val="0076083B"/>
    <w:rsid w:val="00760C57"/>
    <w:rsid w:val="00762D2F"/>
    <w:rsid w:val="007641AB"/>
    <w:rsid w:val="00771D43"/>
    <w:rsid w:val="00776726"/>
    <w:rsid w:val="007776E0"/>
    <w:rsid w:val="007815C2"/>
    <w:rsid w:val="00784DD1"/>
    <w:rsid w:val="00791B01"/>
    <w:rsid w:val="00793FE3"/>
    <w:rsid w:val="00797142"/>
    <w:rsid w:val="007A7571"/>
    <w:rsid w:val="007B09C6"/>
    <w:rsid w:val="007B1A27"/>
    <w:rsid w:val="007B3795"/>
    <w:rsid w:val="007C383E"/>
    <w:rsid w:val="007C3A28"/>
    <w:rsid w:val="007C4770"/>
    <w:rsid w:val="007C4C79"/>
    <w:rsid w:val="007C4F5E"/>
    <w:rsid w:val="007D50BC"/>
    <w:rsid w:val="007D7144"/>
    <w:rsid w:val="007D7461"/>
    <w:rsid w:val="007D7D73"/>
    <w:rsid w:val="007E115F"/>
    <w:rsid w:val="007E13B4"/>
    <w:rsid w:val="007E1E16"/>
    <w:rsid w:val="007E3032"/>
    <w:rsid w:val="007E3F02"/>
    <w:rsid w:val="007E44E8"/>
    <w:rsid w:val="007E5343"/>
    <w:rsid w:val="007E6024"/>
    <w:rsid w:val="007E7EFF"/>
    <w:rsid w:val="007F3F05"/>
    <w:rsid w:val="007F406B"/>
    <w:rsid w:val="007F5B3E"/>
    <w:rsid w:val="007F7CC8"/>
    <w:rsid w:val="00802F37"/>
    <w:rsid w:val="008060F3"/>
    <w:rsid w:val="00810178"/>
    <w:rsid w:val="00810D2E"/>
    <w:rsid w:val="008144F2"/>
    <w:rsid w:val="00815135"/>
    <w:rsid w:val="00816EA4"/>
    <w:rsid w:val="0082143E"/>
    <w:rsid w:val="00823795"/>
    <w:rsid w:val="00825584"/>
    <w:rsid w:val="008256D0"/>
    <w:rsid w:val="0082691B"/>
    <w:rsid w:val="00826E64"/>
    <w:rsid w:val="00832550"/>
    <w:rsid w:val="00836773"/>
    <w:rsid w:val="00842A19"/>
    <w:rsid w:val="00847E89"/>
    <w:rsid w:val="00850026"/>
    <w:rsid w:val="008502EF"/>
    <w:rsid w:val="00851A86"/>
    <w:rsid w:val="0085218E"/>
    <w:rsid w:val="00854128"/>
    <w:rsid w:val="008576E0"/>
    <w:rsid w:val="00857990"/>
    <w:rsid w:val="00862D80"/>
    <w:rsid w:val="00863C33"/>
    <w:rsid w:val="00864343"/>
    <w:rsid w:val="00865616"/>
    <w:rsid w:val="0086777A"/>
    <w:rsid w:val="008703FB"/>
    <w:rsid w:val="00876870"/>
    <w:rsid w:val="008818D1"/>
    <w:rsid w:val="00881C88"/>
    <w:rsid w:val="00883992"/>
    <w:rsid w:val="00886702"/>
    <w:rsid w:val="00887E53"/>
    <w:rsid w:val="0089138C"/>
    <w:rsid w:val="00892031"/>
    <w:rsid w:val="008948DF"/>
    <w:rsid w:val="0089616D"/>
    <w:rsid w:val="008962B2"/>
    <w:rsid w:val="008B09D1"/>
    <w:rsid w:val="008B2D7C"/>
    <w:rsid w:val="008B5211"/>
    <w:rsid w:val="008C1F7B"/>
    <w:rsid w:val="008C5805"/>
    <w:rsid w:val="008D2631"/>
    <w:rsid w:val="008D44E3"/>
    <w:rsid w:val="008D4760"/>
    <w:rsid w:val="008D4AD8"/>
    <w:rsid w:val="008D6BF2"/>
    <w:rsid w:val="008D75DE"/>
    <w:rsid w:val="008E190A"/>
    <w:rsid w:val="008E1C99"/>
    <w:rsid w:val="008E1D20"/>
    <w:rsid w:val="008E213E"/>
    <w:rsid w:val="008E4591"/>
    <w:rsid w:val="008E58D3"/>
    <w:rsid w:val="008E6850"/>
    <w:rsid w:val="008F0526"/>
    <w:rsid w:val="008F10AD"/>
    <w:rsid w:val="008F547B"/>
    <w:rsid w:val="0090037A"/>
    <w:rsid w:val="00902992"/>
    <w:rsid w:val="00902F54"/>
    <w:rsid w:val="00903D72"/>
    <w:rsid w:val="00904747"/>
    <w:rsid w:val="00905E5D"/>
    <w:rsid w:val="00906E7A"/>
    <w:rsid w:val="00907FE0"/>
    <w:rsid w:val="009103B3"/>
    <w:rsid w:val="0091210F"/>
    <w:rsid w:val="009150B0"/>
    <w:rsid w:val="00917B5D"/>
    <w:rsid w:val="00920371"/>
    <w:rsid w:val="00923047"/>
    <w:rsid w:val="00923C33"/>
    <w:rsid w:val="00923CB7"/>
    <w:rsid w:val="009245EE"/>
    <w:rsid w:val="009248D7"/>
    <w:rsid w:val="00924FC0"/>
    <w:rsid w:val="00927A63"/>
    <w:rsid w:val="009301A7"/>
    <w:rsid w:val="009316E0"/>
    <w:rsid w:val="0093184E"/>
    <w:rsid w:val="00932196"/>
    <w:rsid w:val="00935111"/>
    <w:rsid w:val="00936023"/>
    <w:rsid w:val="009364D2"/>
    <w:rsid w:val="009371AE"/>
    <w:rsid w:val="00941E7D"/>
    <w:rsid w:val="00943592"/>
    <w:rsid w:val="00945998"/>
    <w:rsid w:val="009460C6"/>
    <w:rsid w:val="009474A0"/>
    <w:rsid w:val="00947982"/>
    <w:rsid w:val="00950310"/>
    <w:rsid w:val="00951B19"/>
    <w:rsid w:val="0095274E"/>
    <w:rsid w:val="00952F97"/>
    <w:rsid w:val="00954E4B"/>
    <w:rsid w:val="00955DCE"/>
    <w:rsid w:val="0095625D"/>
    <w:rsid w:val="00957DCD"/>
    <w:rsid w:val="00960B43"/>
    <w:rsid w:val="00961884"/>
    <w:rsid w:val="009634FF"/>
    <w:rsid w:val="009673BE"/>
    <w:rsid w:val="00972A85"/>
    <w:rsid w:val="00973071"/>
    <w:rsid w:val="00973AE4"/>
    <w:rsid w:val="00974B04"/>
    <w:rsid w:val="00975884"/>
    <w:rsid w:val="00975BBD"/>
    <w:rsid w:val="00977BD7"/>
    <w:rsid w:val="0098009F"/>
    <w:rsid w:val="0098023F"/>
    <w:rsid w:val="009810D1"/>
    <w:rsid w:val="00981181"/>
    <w:rsid w:val="00984147"/>
    <w:rsid w:val="00987EC7"/>
    <w:rsid w:val="00992CCB"/>
    <w:rsid w:val="00992D23"/>
    <w:rsid w:val="009968D3"/>
    <w:rsid w:val="009A0449"/>
    <w:rsid w:val="009A0757"/>
    <w:rsid w:val="009A3779"/>
    <w:rsid w:val="009A53EA"/>
    <w:rsid w:val="009B01D8"/>
    <w:rsid w:val="009B4C53"/>
    <w:rsid w:val="009B62EE"/>
    <w:rsid w:val="009B67FF"/>
    <w:rsid w:val="009B6C10"/>
    <w:rsid w:val="009C066E"/>
    <w:rsid w:val="009C15D4"/>
    <w:rsid w:val="009C1A8B"/>
    <w:rsid w:val="009C2B2F"/>
    <w:rsid w:val="009C469A"/>
    <w:rsid w:val="009C7485"/>
    <w:rsid w:val="009C7AB1"/>
    <w:rsid w:val="009D30B7"/>
    <w:rsid w:val="009D51D5"/>
    <w:rsid w:val="009E177D"/>
    <w:rsid w:val="009E1A83"/>
    <w:rsid w:val="009E1CE9"/>
    <w:rsid w:val="009E3928"/>
    <w:rsid w:val="009E3938"/>
    <w:rsid w:val="009E43F9"/>
    <w:rsid w:val="009E5EAA"/>
    <w:rsid w:val="009E70AB"/>
    <w:rsid w:val="009E7C56"/>
    <w:rsid w:val="009F0836"/>
    <w:rsid w:val="009F0F68"/>
    <w:rsid w:val="009F1F0B"/>
    <w:rsid w:val="009F2D70"/>
    <w:rsid w:val="009F33C6"/>
    <w:rsid w:val="009F3B1F"/>
    <w:rsid w:val="009F6755"/>
    <w:rsid w:val="00A07207"/>
    <w:rsid w:val="00A0766A"/>
    <w:rsid w:val="00A07CB2"/>
    <w:rsid w:val="00A10034"/>
    <w:rsid w:val="00A13F09"/>
    <w:rsid w:val="00A1491D"/>
    <w:rsid w:val="00A15005"/>
    <w:rsid w:val="00A16F0E"/>
    <w:rsid w:val="00A16FC4"/>
    <w:rsid w:val="00A21254"/>
    <w:rsid w:val="00A24A93"/>
    <w:rsid w:val="00A24EAB"/>
    <w:rsid w:val="00A25EE1"/>
    <w:rsid w:val="00A30E2B"/>
    <w:rsid w:val="00A31D6A"/>
    <w:rsid w:val="00A3210B"/>
    <w:rsid w:val="00A328E7"/>
    <w:rsid w:val="00A342CD"/>
    <w:rsid w:val="00A36839"/>
    <w:rsid w:val="00A37C5E"/>
    <w:rsid w:val="00A440D4"/>
    <w:rsid w:val="00A441B0"/>
    <w:rsid w:val="00A46C6A"/>
    <w:rsid w:val="00A50CD9"/>
    <w:rsid w:val="00A50E79"/>
    <w:rsid w:val="00A51328"/>
    <w:rsid w:val="00A528D0"/>
    <w:rsid w:val="00A534D4"/>
    <w:rsid w:val="00A53858"/>
    <w:rsid w:val="00A54518"/>
    <w:rsid w:val="00A54803"/>
    <w:rsid w:val="00A627F0"/>
    <w:rsid w:val="00A64D59"/>
    <w:rsid w:val="00A70732"/>
    <w:rsid w:val="00A73350"/>
    <w:rsid w:val="00A7462C"/>
    <w:rsid w:val="00A80696"/>
    <w:rsid w:val="00A85410"/>
    <w:rsid w:val="00A86C54"/>
    <w:rsid w:val="00A87AAA"/>
    <w:rsid w:val="00A90AE1"/>
    <w:rsid w:val="00A90B34"/>
    <w:rsid w:val="00AA475B"/>
    <w:rsid w:val="00AA5497"/>
    <w:rsid w:val="00AA54C7"/>
    <w:rsid w:val="00AB0CAA"/>
    <w:rsid w:val="00AB25DE"/>
    <w:rsid w:val="00AB364B"/>
    <w:rsid w:val="00AB4007"/>
    <w:rsid w:val="00AB7171"/>
    <w:rsid w:val="00AC0D32"/>
    <w:rsid w:val="00AC2B26"/>
    <w:rsid w:val="00AC37E0"/>
    <w:rsid w:val="00AC66D1"/>
    <w:rsid w:val="00AD12D0"/>
    <w:rsid w:val="00AD2DBD"/>
    <w:rsid w:val="00AD4D3A"/>
    <w:rsid w:val="00AD5B61"/>
    <w:rsid w:val="00AD69FC"/>
    <w:rsid w:val="00AD7CBF"/>
    <w:rsid w:val="00AE1BBC"/>
    <w:rsid w:val="00AE45A5"/>
    <w:rsid w:val="00AE54F9"/>
    <w:rsid w:val="00AE6BA1"/>
    <w:rsid w:val="00AF082E"/>
    <w:rsid w:val="00AF2998"/>
    <w:rsid w:val="00AF30B4"/>
    <w:rsid w:val="00AF5B71"/>
    <w:rsid w:val="00B0020D"/>
    <w:rsid w:val="00B00277"/>
    <w:rsid w:val="00B00A6B"/>
    <w:rsid w:val="00B01DC7"/>
    <w:rsid w:val="00B021DA"/>
    <w:rsid w:val="00B0357E"/>
    <w:rsid w:val="00B10143"/>
    <w:rsid w:val="00B1221C"/>
    <w:rsid w:val="00B136EE"/>
    <w:rsid w:val="00B200E4"/>
    <w:rsid w:val="00B20C39"/>
    <w:rsid w:val="00B21011"/>
    <w:rsid w:val="00B2184F"/>
    <w:rsid w:val="00B226FF"/>
    <w:rsid w:val="00B245B5"/>
    <w:rsid w:val="00B3024D"/>
    <w:rsid w:val="00B321E0"/>
    <w:rsid w:val="00B32A6F"/>
    <w:rsid w:val="00B46610"/>
    <w:rsid w:val="00B47790"/>
    <w:rsid w:val="00B47B60"/>
    <w:rsid w:val="00B51754"/>
    <w:rsid w:val="00B519EA"/>
    <w:rsid w:val="00B52526"/>
    <w:rsid w:val="00B52574"/>
    <w:rsid w:val="00B557B8"/>
    <w:rsid w:val="00B56892"/>
    <w:rsid w:val="00B575AA"/>
    <w:rsid w:val="00B6181A"/>
    <w:rsid w:val="00B7001F"/>
    <w:rsid w:val="00B738CC"/>
    <w:rsid w:val="00B77DA3"/>
    <w:rsid w:val="00B84596"/>
    <w:rsid w:val="00B86550"/>
    <w:rsid w:val="00B916BB"/>
    <w:rsid w:val="00B92B66"/>
    <w:rsid w:val="00B93909"/>
    <w:rsid w:val="00B96B54"/>
    <w:rsid w:val="00BA0617"/>
    <w:rsid w:val="00BA360E"/>
    <w:rsid w:val="00BA7354"/>
    <w:rsid w:val="00BB11F6"/>
    <w:rsid w:val="00BB372B"/>
    <w:rsid w:val="00BB4DD4"/>
    <w:rsid w:val="00BB55F5"/>
    <w:rsid w:val="00BB6EE7"/>
    <w:rsid w:val="00BC06C1"/>
    <w:rsid w:val="00BC3DBE"/>
    <w:rsid w:val="00BC659A"/>
    <w:rsid w:val="00BD22FE"/>
    <w:rsid w:val="00BD2F24"/>
    <w:rsid w:val="00BD48B6"/>
    <w:rsid w:val="00BD7FC0"/>
    <w:rsid w:val="00BE0876"/>
    <w:rsid w:val="00BE33BD"/>
    <w:rsid w:val="00BE7632"/>
    <w:rsid w:val="00BF40EA"/>
    <w:rsid w:val="00BF5C2B"/>
    <w:rsid w:val="00BF664D"/>
    <w:rsid w:val="00C00075"/>
    <w:rsid w:val="00C004F8"/>
    <w:rsid w:val="00C00BEA"/>
    <w:rsid w:val="00C05EF3"/>
    <w:rsid w:val="00C06E09"/>
    <w:rsid w:val="00C116FF"/>
    <w:rsid w:val="00C1382B"/>
    <w:rsid w:val="00C14CB3"/>
    <w:rsid w:val="00C15B21"/>
    <w:rsid w:val="00C17241"/>
    <w:rsid w:val="00C21558"/>
    <w:rsid w:val="00C21D4F"/>
    <w:rsid w:val="00C26C99"/>
    <w:rsid w:val="00C302B5"/>
    <w:rsid w:val="00C37662"/>
    <w:rsid w:val="00C418D8"/>
    <w:rsid w:val="00C47889"/>
    <w:rsid w:val="00C50695"/>
    <w:rsid w:val="00C52AFD"/>
    <w:rsid w:val="00C53D8B"/>
    <w:rsid w:val="00C54221"/>
    <w:rsid w:val="00C55C38"/>
    <w:rsid w:val="00C656FD"/>
    <w:rsid w:val="00C67474"/>
    <w:rsid w:val="00C74B92"/>
    <w:rsid w:val="00C752AE"/>
    <w:rsid w:val="00C752D8"/>
    <w:rsid w:val="00C76AAD"/>
    <w:rsid w:val="00C77F52"/>
    <w:rsid w:val="00C80867"/>
    <w:rsid w:val="00C81350"/>
    <w:rsid w:val="00C910C4"/>
    <w:rsid w:val="00C91835"/>
    <w:rsid w:val="00C9296B"/>
    <w:rsid w:val="00C95E56"/>
    <w:rsid w:val="00CA0342"/>
    <w:rsid w:val="00CA04D3"/>
    <w:rsid w:val="00CA5258"/>
    <w:rsid w:val="00CA767A"/>
    <w:rsid w:val="00CB18D9"/>
    <w:rsid w:val="00CB243D"/>
    <w:rsid w:val="00CB570C"/>
    <w:rsid w:val="00CB66BA"/>
    <w:rsid w:val="00CC0C00"/>
    <w:rsid w:val="00CC150E"/>
    <w:rsid w:val="00CC424E"/>
    <w:rsid w:val="00CD6D3E"/>
    <w:rsid w:val="00CE67BD"/>
    <w:rsid w:val="00CE6DD1"/>
    <w:rsid w:val="00CE79BA"/>
    <w:rsid w:val="00CF4E55"/>
    <w:rsid w:val="00CF6168"/>
    <w:rsid w:val="00D01A30"/>
    <w:rsid w:val="00D02886"/>
    <w:rsid w:val="00D059EE"/>
    <w:rsid w:val="00D10A3C"/>
    <w:rsid w:val="00D11274"/>
    <w:rsid w:val="00D14701"/>
    <w:rsid w:val="00D15A04"/>
    <w:rsid w:val="00D15D03"/>
    <w:rsid w:val="00D16CF6"/>
    <w:rsid w:val="00D200C1"/>
    <w:rsid w:val="00D22B21"/>
    <w:rsid w:val="00D22D5A"/>
    <w:rsid w:val="00D24372"/>
    <w:rsid w:val="00D24752"/>
    <w:rsid w:val="00D250F1"/>
    <w:rsid w:val="00D27DCD"/>
    <w:rsid w:val="00D30C94"/>
    <w:rsid w:val="00D3491F"/>
    <w:rsid w:val="00D36334"/>
    <w:rsid w:val="00D36D9C"/>
    <w:rsid w:val="00D40AF6"/>
    <w:rsid w:val="00D43639"/>
    <w:rsid w:val="00D44B86"/>
    <w:rsid w:val="00D50B4D"/>
    <w:rsid w:val="00D50D35"/>
    <w:rsid w:val="00D510F6"/>
    <w:rsid w:val="00D51803"/>
    <w:rsid w:val="00D52DC9"/>
    <w:rsid w:val="00D56D04"/>
    <w:rsid w:val="00D6009F"/>
    <w:rsid w:val="00D60897"/>
    <w:rsid w:val="00D60DBD"/>
    <w:rsid w:val="00D6141B"/>
    <w:rsid w:val="00D61D01"/>
    <w:rsid w:val="00D620B1"/>
    <w:rsid w:val="00D6249E"/>
    <w:rsid w:val="00D6257F"/>
    <w:rsid w:val="00D63B61"/>
    <w:rsid w:val="00D7507C"/>
    <w:rsid w:val="00D76EC4"/>
    <w:rsid w:val="00D803C5"/>
    <w:rsid w:val="00D82930"/>
    <w:rsid w:val="00D87DB6"/>
    <w:rsid w:val="00D92DDD"/>
    <w:rsid w:val="00D94BD1"/>
    <w:rsid w:val="00D95B6B"/>
    <w:rsid w:val="00D967D4"/>
    <w:rsid w:val="00DA06C7"/>
    <w:rsid w:val="00DA2140"/>
    <w:rsid w:val="00DA2BBE"/>
    <w:rsid w:val="00DA40FD"/>
    <w:rsid w:val="00DA5152"/>
    <w:rsid w:val="00DB0D2E"/>
    <w:rsid w:val="00DB209D"/>
    <w:rsid w:val="00DB3342"/>
    <w:rsid w:val="00DB52E2"/>
    <w:rsid w:val="00DB6023"/>
    <w:rsid w:val="00DC4A22"/>
    <w:rsid w:val="00DC594C"/>
    <w:rsid w:val="00DC5FFA"/>
    <w:rsid w:val="00DD1440"/>
    <w:rsid w:val="00DD19D2"/>
    <w:rsid w:val="00DD2420"/>
    <w:rsid w:val="00DD3C61"/>
    <w:rsid w:val="00DD3F88"/>
    <w:rsid w:val="00DD4E04"/>
    <w:rsid w:val="00DD6808"/>
    <w:rsid w:val="00DD7877"/>
    <w:rsid w:val="00DE40D7"/>
    <w:rsid w:val="00DE584B"/>
    <w:rsid w:val="00DF1D6D"/>
    <w:rsid w:val="00DF2B4C"/>
    <w:rsid w:val="00DF37B4"/>
    <w:rsid w:val="00E03949"/>
    <w:rsid w:val="00E03A30"/>
    <w:rsid w:val="00E05157"/>
    <w:rsid w:val="00E05D90"/>
    <w:rsid w:val="00E13772"/>
    <w:rsid w:val="00E21920"/>
    <w:rsid w:val="00E22C1B"/>
    <w:rsid w:val="00E317E0"/>
    <w:rsid w:val="00E36BF4"/>
    <w:rsid w:val="00E4147E"/>
    <w:rsid w:val="00E41D85"/>
    <w:rsid w:val="00E43868"/>
    <w:rsid w:val="00E47289"/>
    <w:rsid w:val="00E4735E"/>
    <w:rsid w:val="00E51B07"/>
    <w:rsid w:val="00E525D7"/>
    <w:rsid w:val="00E62FB4"/>
    <w:rsid w:val="00E6376E"/>
    <w:rsid w:val="00E63A67"/>
    <w:rsid w:val="00E64750"/>
    <w:rsid w:val="00E65229"/>
    <w:rsid w:val="00E67CA0"/>
    <w:rsid w:val="00E75DA3"/>
    <w:rsid w:val="00E80078"/>
    <w:rsid w:val="00E81D80"/>
    <w:rsid w:val="00E8566D"/>
    <w:rsid w:val="00E90726"/>
    <w:rsid w:val="00E91098"/>
    <w:rsid w:val="00E9288D"/>
    <w:rsid w:val="00E93C7A"/>
    <w:rsid w:val="00EA0799"/>
    <w:rsid w:val="00EA1F74"/>
    <w:rsid w:val="00EA3737"/>
    <w:rsid w:val="00EA6D5D"/>
    <w:rsid w:val="00EB0296"/>
    <w:rsid w:val="00EB2250"/>
    <w:rsid w:val="00EB3018"/>
    <w:rsid w:val="00EB5E67"/>
    <w:rsid w:val="00EC05F7"/>
    <w:rsid w:val="00EC1FF4"/>
    <w:rsid w:val="00EC4680"/>
    <w:rsid w:val="00EC536A"/>
    <w:rsid w:val="00EC5E13"/>
    <w:rsid w:val="00ED01A9"/>
    <w:rsid w:val="00ED14C2"/>
    <w:rsid w:val="00ED1F14"/>
    <w:rsid w:val="00ED60FC"/>
    <w:rsid w:val="00EE4AEC"/>
    <w:rsid w:val="00EE7F52"/>
    <w:rsid w:val="00EF1561"/>
    <w:rsid w:val="00EF1FDB"/>
    <w:rsid w:val="00EF3F5E"/>
    <w:rsid w:val="00F04FD5"/>
    <w:rsid w:val="00F059E7"/>
    <w:rsid w:val="00F1447D"/>
    <w:rsid w:val="00F15B55"/>
    <w:rsid w:val="00F16614"/>
    <w:rsid w:val="00F171E9"/>
    <w:rsid w:val="00F214C8"/>
    <w:rsid w:val="00F214DC"/>
    <w:rsid w:val="00F23B28"/>
    <w:rsid w:val="00F240CB"/>
    <w:rsid w:val="00F24ACD"/>
    <w:rsid w:val="00F24FE7"/>
    <w:rsid w:val="00F3374C"/>
    <w:rsid w:val="00F34A3D"/>
    <w:rsid w:val="00F34C53"/>
    <w:rsid w:val="00F36205"/>
    <w:rsid w:val="00F370E2"/>
    <w:rsid w:val="00F37B4C"/>
    <w:rsid w:val="00F41E0F"/>
    <w:rsid w:val="00F455A3"/>
    <w:rsid w:val="00F46F7A"/>
    <w:rsid w:val="00F500CD"/>
    <w:rsid w:val="00F50740"/>
    <w:rsid w:val="00F52C22"/>
    <w:rsid w:val="00F52D20"/>
    <w:rsid w:val="00F557D7"/>
    <w:rsid w:val="00F55B63"/>
    <w:rsid w:val="00F61FA5"/>
    <w:rsid w:val="00F64776"/>
    <w:rsid w:val="00F64CDF"/>
    <w:rsid w:val="00F71DDB"/>
    <w:rsid w:val="00F725D0"/>
    <w:rsid w:val="00F73DDE"/>
    <w:rsid w:val="00F81B2B"/>
    <w:rsid w:val="00F8300A"/>
    <w:rsid w:val="00F844A5"/>
    <w:rsid w:val="00F84C37"/>
    <w:rsid w:val="00F91B0B"/>
    <w:rsid w:val="00F93675"/>
    <w:rsid w:val="00F94908"/>
    <w:rsid w:val="00F97F18"/>
    <w:rsid w:val="00FA15DD"/>
    <w:rsid w:val="00FA4819"/>
    <w:rsid w:val="00FA5BB5"/>
    <w:rsid w:val="00FB0802"/>
    <w:rsid w:val="00FB39C9"/>
    <w:rsid w:val="00FB6F44"/>
    <w:rsid w:val="00FC2768"/>
    <w:rsid w:val="00FC45FB"/>
    <w:rsid w:val="00FD2D9B"/>
    <w:rsid w:val="00FD35E9"/>
    <w:rsid w:val="00FD3A36"/>
    <w:rsid w:val="00FD7444"/>
    <w:rsid w:val="00FE2600"/>
    <w:rsid w:val="00FE4D4A"/>
    <w:rsid w:val="00FE557A"/>
    <w:rsid w:val="00FF03B5"/>
    <w:rsid w:val="00FF4B75"/>
    <w:rsid w:val="00FF6D6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C5771F"/>
  <w15:chartTrackingRefBased/>
  <w15:docId w15:val="{CC848D2C-D93D-4DBC-A231-60D758F9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629"/>
    <w:pPr>
      <w:spacing w:after="200" w:line="276" w:lineRule="auto"/>
    </w:pPr>
    <w:rPr>
      <w:rFonts w:ascii="Calibri" w:eastAsia="Calibri" w:hAnsi="Calibri" w:cs="Calibri"/>
      <w:lang w:val="en-GB"/>
    </w:rPr>
  </w:style>
  <w:style w:type="paragraph" w:styleId="Heading1">
    <w:name w:val="heading 1"/>
    <w:basedOn w:val="Normal"/>
    <w:link w:val="Heading1Char"/>
    <w:uiPriority w:val="9"/>
    <w:qFormat/>
    <w:rsid w:val="001A6D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si-LK"/>
    </w:rPr>
  </w:style>
  <w:style w:type="paragraph" w:styleId="Heading2">
    <w:name w:val="heading 2"/>
    <w:basedOn w:val="Normal"/>
    <w:next w:val="Normal"/>
    <w:link w:val="Heading2Char"/>
    <w:uiPriority w:val="9"/>
    <w:semiHidden/>
    <w:unhideWhenUsed/>
    <w:qFormat/>
    <w:rsid w:val="00343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302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D43"/>
    <w:pPr>
      <w:ind w:left="720"/>
      <w:contextualSpacing/>
    </w:pPr>
  </w:style>
  <w:style w:type="paragraph" w:styleId="NormalWeb">
    <w:name w:val="Normal (Web)"/>
    <w:basedOn w:val="Normal"/>
    <w:uiPriority w:val="99"/>
    <w:unhideWhenUsed/>
    <w:rsid w:val="00B3024D"/>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styleId="Hyperlink">
    <w:name w:val="Hyperlink"/>
    <w:basedOn w:val="DefaultParagraphFont"/>
    <w:uiPriority w:val="99"/>
    <w:unhideWhenUsed/>
    <w:rsid w:val="00B3024D"/>
    <w:rPr>
      <w:color w:val="0000FF"/>
      <w:u w:val="single"/>
    </w:rPr>
  </w:style>
  <w:style w:type="character" w:customStyle="1" w:styleId="ipa">
    <w:name w:val="ipa"/>
    <w:basedOn w:val="DefaultParagraphFont"/>
    <w:rsid w:val="00B3024D"/>
  </w:style>
  <w:style w:type="paragraph" w:styleId="Header">
    <w:name w:val="header"/>
    <w:basedOn w:val="Normal"/>
    <w:link w:val="HeaderChar"/>
    <w:uiPriority w:val="99"/>
    <w:unhideWhenUsed/>
    <w:rsid w:val="00DC5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94C"/>
    <w:rPr>
      <w:rFonts w:ascii="Calibri" w:eastAsia="Calibri" w:hAnsi="Calibri" w:cs="Calibri"/>
      <w:lang w:val="en-GB"/>
    </w:rPr>
  </w:style>
  <w:style w:type="paragraph" w:styleId="Footer">
    <w:name w:val="footer"/>
    <w:basedOn w:val="Normal"/>
    <w:link w:val="FooterChar"/>
    <w:uiPriority w:val="99"/>
    <w:unhideWhenUsed/>
    <w:rsid w:val="00DC5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94C"/>
    <w:rPr>
      <w:rFonts w:ascii="Calibri" w:eastAsia="Calibri" w:hAnsi="Calibri" w:cs="Calibri"/>
      <w:lang w:val="en-GB"/>
    </w:rPr>
  </w:style>
  <w:style w:type="character" w:styleId="FollowedHyperlink">
    <w:name w:val="FollowedHyperlink"/>
    <w:basedOn w:val="DefaultParagraphFont"/>
    <w:uiPriority w:val="99"/>
    <w:semiHidden/>
    <w:unhideWhenUsed/>
    <w:rsid w:val="006B0011"/>
    <w:rPr>
      <w:color w:val="954F72" w:themeColor="followedHyperlink"/>
      <w:u w:val="single"/>
    </w:rPr>
  </w:style>
  <w:style w:type="character" w:customStyle="1" w:styleId="Heading1Char">
    <w:name w:val="Heading 1 Char"/>
    <w:basedOn w:val="DefaultParagraphFont"/>
    <w:link w:val="Heading1"/>
    <w:uiPriority w:val="9"/>
    <w:rsid w:val="001A6D05"/>
    <w:rPr>
      <w:rFonts w:ascii="Times New Roman" w:eastAsia="Times New Roman" w:hAnsi="Times New Roman" w:cs="Times New Roman"/>
      <w:b/>
      <w:bCs/>
      <w:kern w:val="36"/>
      <w:sz w:val="48"/>
      <w:szCs w:val="48"/>
      <w:lang w:val="en-GB" w:eastAsia="en-GB" w:bidi="si-LK"/>
    </w:rPr>
  </w:style>
  <w:style w:type="character" w:customStyle="1" w:styleId="Heading2Char">
    <w:name w:val="Heading 2 Char"/>
    <w:basedOn w:val="DefaultParagraphFont"/>
    <w:link w:val="Heading2"/>
    <w:uiPriority w:val="9"/>
    <w:rsid w:val="00343578"/>
    <w:rPr>
      <w:rFonts w:asciiTheme="majorHAnsi" w:eastAsiaTheme="majorEastAsia" w:hAnsiTheme="majorHAnsi" w:cstheme="majorBidi"/>
      <w:color w:val="2F5496" w:themeColor="accent1" w:themeShade="BF"/>
      <w:sz w:val="26"/>
      <w:szCs w:val="26"/>
      <w:lang w:val="en-GB"/>
    </w:rPr>
  </w:style>
  <w:style w:type="character" w:customStyle="1" w:styleId="css-x5hiaf">
    <w:name w:val="css-x5hiaf"/>
    <w:basedOn w:val="DefaultParagraphFont"/>
    <w:rsid w:val="00BE33BD"/>
  </w:style>
  <w:style w:type="character" w:customStyle="1" w:styleId="css-ima1mg">
    <w:name w:val="css-ima1mg"/>
    <w:basedOn w:val="DefaultParagraphFont"/>
    <w:rsid w:val="00BE33BD"/>
  </w:style>
  <w:style w:type="character" w:customStyle="1" w:styleId="css-qz9gs3">
    <w:name w:val="css-qz9gs3"/>
    <w:basedOn w:val="DefaultParagraphFont"/>
    <w:rsid w:val="00BE33BD"/>
  </w:style>
  <w:style w:type="character" w:customStyle="1" w:styleId="css-tczsq2">
    <w:name w:val="css-tczsq2"/>
    <w:basedOn w:val="DefaultParagraphFont"/>
    <w:rsid w:val="00BE33BD"/>
  </w:style>
  <w:style w:type="character" w:customStyle="1" w:styleId="css-278qcu">
    <w:name w:val="css-278qcu"/>
    <w:basedOn w:val="DefaultParagraphFont"/>
    <w:rsid w:val="00BE33BD"/>
  </w:style>
  <w:style w:type="character" w:customStyle="1" w:styleId="css-1f8sqii">
    <w:name w:val="css-1f8sqii"/>
    <w:basedOn w:val="DefaultParagraphFont"/>
    <w:rsid w:val="00BE33BD"/>
  </w:style>
  <w:style w:type="character" w:customStyle="1" w:styleId="css-vdpl32">
    <w:name w:val="css-vdpl32"/>
    <w:basedOn w:val="DefaultParagraphFont"/>
    <w:rsid w:val="00BE33BD"/>
  </w:style>
  <w:style w:type="paragraph" w:customStyle="1" w:styleId="legp1paratext">
    <w:name w:val="legp1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paragraph" w:customStyle="1" w:styleId="legp2paratext">
    <w:name w:val="legp2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character" w:customStyle="1" w:styleId="Heading4Char">
    <w:name w:val="Heading 4 Char"/>
    <w:basedOn w:val="DefaultParagraphFont"/>
    <w:link w:val="Heading4"/>
    <w:uiPriority w:val="9"/>
    <w:rsid w:val="00C302B5"/>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B86550"/>
    <w:rPr>
      <w:b/>
      <w:bCs/>
    </w:rPr>
  </w:style>
  <w:style w:type="table" w:styleId="TableGrid">
    <w:name w:val="Table Grid"/>
    <w:basedOn w:val="TableNormal"/>
    <w:uiPriority w:val="39"/>
    <w:rsid w:val="00133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0507">
      <w:bodyDiv w:val="1"/>
      <w:marLeft w:val="0"/>
      <w:marRight w:val="0"/>
      <w:marTop w:val="0"/>
      <w:marBottom w:val="0"/>
      <w:divBdr>
        <w:top w:val="none" w:sz="0" w:space="0" w:color="auto"/>
        <w:left w:val="none" w:sz="0" w:space="0" w:color="auto"/>
        <w:bottom w:val="none" w:sz="0" w:space="0" w:color="auto"/>
        <w:right w:val="none" w:sz="0" w:space="0" w:color="auto"/>
      </w:divBdr>
    </w:div>
    <w:div w:id="93257797">
      <w:bodyDiv w:val="1"/>
      <w:marLeft w:val="0"/>
      <w:marRight w:val="0"/>
      <w:marTop w:val="0"/>
      <w:marBottom w:val="0"/>
      <w:divBdr>
        <w:top w:val="none" w:sz="0" w:space="0" w:color="auto"/>
        <w:left w:val="none" w:sz="0" w:space="0" w:color="auto"/>
        <w:bottom w:val="none" w:sz="0" w:space="0" w:color="auto"/>
        <w:right w:val="none" w:sz="0" w:space="0" w:color="auto"/>
      </w:divBdr>
    </w:div>
    <w:div w:id="190650393">
      <w:bodyDiv w:val="1"/>
      <w:marLeft w:val="0"/>
      <w:marRight w:val="0"/>
      <w:marTop w:val="0"/>
      <w:marBottom w:val="0"/>
      <w:divBdr>
        <w:top w:val="none" w:sz="0" w:space="0" w:color="auto"/>
        <w:left w:val="none" w:sz="0" w:space="0" w:color="auto"/>
        <w:bottom w:val="none" w:sz="0" w:space="0" w:color="auto"/>
        <w:right w:val="none" w:sz="0" w:space="0" w:color="auto"/>
      </w:divBdr>
      <w:divsChild>
        <w:div w:id="65151362">
          <w:marLeft w:val="360"/>
          <w:marRight w:val="0"/>
          <w:marTop w:val="200"/>
          <w:marBottom w:val="0"/>
          <w:divBdr>
            <w:top w:val="none" w:sz="0" w:space="0" w:color="auto"/>
            <w:left w:val="none" w:sz="0" w:space="0" w:color="auto"/>
            <w:bottom w:val="none" w:sz="0" w:space="0" w:color="auto"/>
            <w:right w:val="none" w:sz="0" w:space="0" w:color="auto"/>
          </w:divBdr>
        </w:div>
      </w:divsChild>
    </w:div>
    <w:div w:id="298540065">
      <w:bodyDiv w:val="1"/>
      <w:marLeft w:val="0"/>
      <w:marRight w:val="0"/>
      <w:marTop w:val="0"/>
      <w:marBottom w:val="0"/>
      <w:divBdr>
        <w:top w:val="none" w:sz="0" w:space="0" w:color="auto"/>
        <w:left w:val="none" w:sz="0" w:space="0" w:color="auto"/>
        <w:bottom w:val="none" w:sz="0" w:space="0" w:color="auto"/>
        <w:right w:val="none" w:sz="0" w:space="0" w:color="auto"/>
      </w:divBdr>
      <w:divsChild>
        <w:div w:id="749499210">
          <w:marLeft w:val="446"/>
          <w:marRight w:val="0"/>
          <w:marTop w:val="115"/>
          <w:marBottom w:val="0"/>
          <w:divBdr>
            <w:top w:val="none" w:sz="0" w:space="0" w:color="auto"/>
            <w:left w:val="none" w:sz="0" w:space="0" w:color="auto"/>
            <w:bottom w:val="none" w:sz="0" w:space="0" w:color="auto"/>
            <w:right w:val="none" w:sz="0" w:space="0" w:color="auto"/>
          </w:divBdr>
        </w:div>
        <w:div w:id="1489009309">
          <w:marLeft w:val="446"/>
          <w:marRight w:val="0"/>
          <w:marTop w:val="115"/>
          <w:marBottom w:val="0"/>
          <w:divBdr>
            <w:top w:val="none" w:sz="0" w:space="0" w:color="auto"/>
            <w:left w:val="none" w:sz="0" w:space="0" w:color="auto"/>
            <w:bottom w:val="none" w:sz="0" w:space="0" w:color="auto"/>
            <w:right w:val="none" w:sz="0" w:space="0" w:color="auto"/>
          </w:divBdr>
        </w:div>
      </w:divsChild>
    </w:div>
    <w:div w:id="344552558">
      <w:bodyDiv w:val="1"/>
      <w:marLeft w:val="0"/>
      <w:marRight w:val="0"/>
      <w:marTop w:val="0"/>
      <w:marBottom w:val="0"/>
      <w:divBdr>
        <w:top w:val="none" w:sz="0" w:space="0" w:color="auto"/>
        <w:left w:val="none" w:sz="0" w:space="0" w:color="auto"/>
        <w:bottom w:val="none" w:sz="0" w:space="0" w:color="auto"/>
        <w:right w:val="none" w:sz="0" w:space="0" w:color="auto"/>
      </w:divBdr>
    </w:div>
    <w:div w:id="450243257">
      <w:bodyDiv w:val="1"/>
      <w:marLeft w:val="0"/>
      <w:marRight w:val="0"/>
      <w:marTop w:val="0"/>
      <w:marBottom w:val="0"/>
      <w:divBdr>
        <w:top w:val="none" w:sz="0" w:space="0" w:color="auto"/>
        <w:left w:val="none" w:sz="0" w:space="0" w:color="auto"/>
        <w:bottom w:val="none" w:sz="0" w:space="0" w:color="auto"/>
        <w:right w:val="none" w:sz="0" w:space="0" w:color="auto"/>
      </w:divBdr>
    </w:div>
    <w:div w:id="494957496">
      <w:bodyDiv w:val="1"/>
      <w:marLeft w:val="0"/>
      <w:marRight w:val="0"/>
      <w:marTop w:val="0"/>
      <w:marBottom w:val="0"/>
      <w:divBdr>
        <w:top w:val="none" w:sz="0" w:space="0" w:color="auto"/>
        <w:left w:val="none" w:sz="0" w:space="0" w:color="auto"/>
        <w:bottom w:val="none" w:sz="0" w:space="0" w:color="auto"/>
        <w:right w:val="none" w:sz="0" w:space="0" w:color="auto"/>
      </w:divBdr>
    </w:div>
    <w:div w:id="706217245">
      <w:bodyDiv w:val="1"/>
      <w:marLeft w:val="0"/>
      <w:marRight w:val="0"/>
      <w:marTop w:val="0"/>
      <w:marBottom w:val="0"/>
      <w:divBdr>
        <w:top w:val="none" w:sz="0" w:space="0" w:color="auto"/>
        <w:left w:val="none" w:sz="0" w:space="0" w:color="auto"/>
        <w:bottom w:val="none" w:sz="0" w:space="0" w:color="auto"/>
        <w:right w:val="none" w:sz="0" w:space="0" w:color="auto"/>
      </w:divBdr>
    </w:div>
    <w:div w:id="785582035">
      <w:bodyDiv w:val="1"/>
      <w:marLeft w:val="0"/>
      <w:marRight w:val="0"/>
      <w:marTop w:val="0"/>
      <w:marBottom w:val="0"/>
      <w:divBdr>
        <w:top w:val="none" w:sz="0" w:space="0" w:color="auto"/>
        <w:left w:val="none" w:sz="0" w:space="0" w:color="auto"/>
        <w:bottom w:val="none" w:sz="0" w:space="0" w:color="auto"/>
        <w:right w:val="none" w:sz="0" w:space="0" w:color="auto"/>
      </w:divBdr>
    </w:div>
    <w:div w:id="1116021345">
      <w:bodyDiv w:val="1"/>
      <w:marLeft w:val="0"/>
      <w:marRight w:val="0"/>
      <w:marTop w:val="0"/>
      <w:marBottom w:val="0"/>
      <w:divBdr>
        <w:top w:val="none" w:sz="0" w:space="0" w:color="auto"/>
        <w:left w:val="none" w:sz="0" w:space="0" w:color="auto"/>
        <w:bottom w:val="none" w:sz="0" w:space="0" w:color="auto"/>
        <w:right w:val="none" w:sz="0" w:space="0" w:color="auto"/>
      </w:divBdr>
    </w:div>
    <w:div w:id="1237739451">
      <w:bodyDiv w:val="1"/>
      <w:marLeft w:val="0"/>
      <w:marRight w:val="0"/>
      <w:marTop w:val="0"/>
      <w:marBottom w:val="0"/>
      <w:divBdr>
        <w:top w:val="none" w:sz="0" w:space="0" w:color="auto"/>
        <w:left w:val="none" w:sz="0" w:space="0" w:color="auto"/>
        <w:bottom w:val="none" w:sz="0" w:space="0" w:color="auto"/>
        <w:right w:val="none" w:sz="0" w:space="0" w:color="auto"/>
      </w:divBdr>
      <w:divsChild>
        <w:div w:id="827749655">
          <w:marLeft w:val="547"/>
          <w:marRight w:val="0"/>
          <w:marTop w:val="0"/>
          <w:marBottom w:val="0"/>
          <w:divBdr>
            <w:top w:val="none" w:sz="0" w:space="0" w:color="auto"/>
            <w:left w:val="none" w:sz="0" w:space="0" w:color="auto"/>
            <w:bottom w:val="none" w:sz="0" w:space="0" w:color="auto"/>
            <w:right w:val="none" w:sz="0" w:space="0" w:color="auto"/>
          </w:divBdr>
        </w:div>
        <w:div w:id="932668844">
          <w:marLeft w:val="547"/>
          <w:marRight w:val="0"/>
          <w:marTop w:val="0"/>
          <w:marBottom w:val="0"/>
          <w:divBdr>
            <w:top w:val="none" w:sz="0" w:space="0" w:color="auto"/>
            <w:left w:val="none" w:sz="0" w:space="0" w:color="auto"/>
            <w:bottom w:val="none" w:sz="0" w:space="0" w:color="auto"/>
            <w:right w:val="none" w:sz="0" w:space="0" w:color="auto"/>
          </w:divBdr>
        </w:div>
        <w:div w:id="1649817209">
          <w:marLeft w:val="547"/>
          <w:marRight w:val="0"/>
          <w:marTop w:val="0"/>
          <w:marBottom w:val="0"/>
          <w:divBdr>
            <w:top w:val="none" w:sz="0" w:space="0" w:color="auto"/>
            <w:left w:val="none" w:sz="0" w:space="0" w:color="auto"/>
            <w:bottom w:val="none" w:sz="0" w:space="0" w:color="auto"/>
            <w:right w:val="none" w:sz="0" w:space="0" w:color="auto"/>
          </w:divBdr>
        </w:div>
        <w:div w:id="1675838382">
          <w:marLeft w:val="547"/>
          <w:marRight w:val="0"/>
          <w:marTop w:val="0"/>
          <w:marBottom w:val="0"/>
          <w:divBdr>
            <w:top w:val="none" w:sz="0" w:space="0" w:color="auto"/>
            <w:left w:val="none" w:sz="0" w:space="0" w:color="auto"/>
            <w:bottom w:val="none" w:sz="0" w:space="0" w:color="auto"/>
            <w:right w:val="none" w:sz="0" w:space="0" w:color="auto"/>
          </w:divBdr>
        </w:div>
        <w:div w:id="1838765285">
          <w:marLeft w:val="547"/>
          <w:marRight w:val="0"/>
          <w:marTop w:val="0"/>
          <w:marBottom w:val="0"/>
          <w:divBdr>
            <w:top w:val="none" w:sz="0" w:space="0" w:color="auto"/>
            <w:left w:val="none" w:sz="0" w:space="0" w:color="auto"/>
            <w:bottom w:val="none" w:sz="0" w:space="0" w:color="auto"/>
            <w:right w:val="none" w:sz="0" w:space="0" w:color="auto"/>
          </w:divBdr>
        </w:div>
      </w:divsChild>
    </w:div>
    <w:div w:id="1249271707">
      <w:bodyDiv w:val="1"/>
      <w:marLeft w:val="0"/>
      <w:marRight w:val="0"/>
      <w:marTop w:val="0"/>
      <w:marBottom w:val="0"/>
      <w:divBdr>
        <w:top w:val="none" w:sz="0" w:space="0" w:color="auto"/>
        <w:left w:val="none" w:sz="0" w:space="0" w:color="auto"/>
        <w:bottom w:val="none" w:sz="0" w:space="0" w:color="auto"/>
        <w:right w:val="none" w:sz="0" w:space="0" w:color="auto"/>
      </w:divBdr>
      <w:divsChild>
        <w:div w:id="1240215504">
          <w:marLeft w:val="0"/>
          <w:marRight w:val="0"/>
          <w:marTop w:val="0"/>
          <w:marBottom w:val="0"/>
          <w:divBdr>
            <w:top w:val="none" w:sz="0" w:space="0" w:color="auto"/>
            <w:left w:val="none" w:sz="0" w:space="0" w:color="auto"/>
            <w:bottom w:val="none" w:sz="0" w:space="0" w:color="auto"/>
            <w:right w:val="none" w:sz="0" w:space="0" w:color="auto"/>
          </w:divBdr>
        </w:div>
      </w:divsChild>
    </w:div>
    <w:div w:id="1296645278">
      <w:bodyDiv w:val="1"/>
      <w:marLeft w:val="0"/>
      <w:marRight w:val="0"/>
      <w:marTop w:val="0"/>
      <w:marBottom w:val="0"/>
      <w:divBdr>
        <w:top w:val="none" w:sz="0" w:space="0" w:color="auto"/>
        <w:left w:val="none" w:sz="0" w:space="0" w:color="auto"/>
        <w:bottom w:val="none" w:sz="0" w:space="0" w:color="auto"/>
        <w:right w:val="none" w:sz="0" w:space="0" w:color="auto"/>
      </w:divBdr>
    </w:div>
    <w:div w:id="1374118918">
      <w:bodyDiv w:val="1"/>
      <w:marLeft w:val="0"/>
      <w:marRight w:val="0"/>
      <w:marTop w:val="0"/>
      <w:marBottom w:val="0"/>
      <w:divBdr>
        <w:top w:val="none" w:sz="0" w:space="0" w:color="auto"/>
        <w:left w:val="none" w:sz="0" w:space="0" w:color="auto"/>
        <w:bottom w:val="none" w:sz="0" w:space="0" w:color="auto"/>
        <w:right w:val="none" w:sz="0" w:space="0" w:color="auto"/>
      </w:divBdr>
    </w:div>
    <w:div w:id="1539390639">
      <w:bodyDiv w:val="1"/>
      <w:marLeft w:val="0"/>
      <w:marRight w:val="0"/>
      <w:marTop w:val="0"/>
      <w:marBottom w:val="0"/>
      <w:divBdr>
        <w:top w:val="none" w:sz="0" w:space="0" w:color="auto"/>
        <w:left w:val="none" w:sz="0" w:space="0" w:color="auto"/>
        <w:bottom w:val="none" w:sz="0" w:space="0" w:color="auto"/>
        <w:right w:val="none" w:sz="0" w:space="0" w:color="auto"/>
      </w:divBdr>
    </w:div>
    <w:div w:id="1585260205">
      <w:bodyDiv w:val="1"/>
      <w:marLeft w:val="0"/>
      <w:marRight w:val="0"/>
      <w:marTop w:val="0"/>
      <w:marBottom w:val="0"/>
      <w:divBdr>
        <w:top w:val="none" w:sz="0" w:space="0" w:color="auto"/>
        <w:left w:val="none" w:sz="0" w:space="0" w:color="auto"/>
        <w:bottom w:val="none" w:sz="0" w:space="0" w:color="auto"/>
        <w:right w:val="none" w:sz="0" w:space="0" w:color="auto"/>
      </w:divBdr>
    </w:div>
    <w:div w:id="1653749531">
      <w:bodyDiv w:val="1"/>
      <w:marLeft w:val="0"/>
      <w:marRight w:val="0"/>
      <w:marTop w:val="0"/>
      <w:marBottom w:val="0"/>
      <w:divBdr>
        <w:top w:val="none" w:sz="0" w:space="0" w:color="auto"/>
        <w:left w:val="none" w:sz="0" w:space="0" w:color="auto"/>
        <w:bottom w:val="none" w:sz="0" w:space="0" w:color="auto"/>
        <w:right w:val="none" w:sz="0" w:space="0" w:color="auto"/>
      </w:divBdr>
    </w:div>
    <w:div w:id="1676688718">
      <w:bodyDiv w:val="1"/>
      <w:marLeft w:val="0"/>
      <w:marRight w:val="0"/>
      <w:marTop w:val="0"/>
      <w:marBottom w:val="0"/>
      <w:divBdr>
        <w:top w:val="none" w:sz="0" w:space="0" w:color="auto"/>
        <w:left w:val="none" w:sz="0" w:space="0" w:color="auto"/>
        <w:bottom w:val="none" w:sz="0" w:space="0" w:color="auto"/>
        <w:right w:val="none" w:sz="0" w:space="0" w:color="auto"/>
      </w:divBdr>
    </w:div>
    <w:div w:id="1718433333">
      <w:bodyDiv w:val="1"/>
      <w:marLeft w:val="0"/>
      <w:marRight w:val="0"/>
      <w:marTop w:val="0"/>
      <w:marBottom w:val="0"/>
      <w:divBdr>
        <w:top w:val="none" w:sz="0" w:space="0" w:color="auto"/>
        <w:left w:val="none" w:sz="0" w:space="0" w:color="auto"/>
        <w:bottom w:val="none" w:sz="0" w:space="0" w:color="auto"/>
        <w:right w:val="none" w:sz="0" w:space="0" w:color="auto"/>
      </w:divBdr>
    </w:div>
    <w:div w:id="1768765205">
      <w:bodyDiv w:val="1"/>
      <w:marLeft w:val="0"/>
      <w:marRight w:val="0"/>
      <w:marTop w:val="0"/>
      <w:marBottom w:val="0"/>
      <w:divBdr>
        <w:top w:val="none" w:sz="0" w:space="0" w:color="auto"/>
        <w:left w:val="none" w:sz="0" w:space="0" w:color="auto"/>
        <w:bottom w:val="none" w:sz="0" w:space="0" w:color="auto"/>
        <w:right w:val="none" w:sz="0" w:space="0" w:color="auto"/>
      </w:divBdr>
    </w:div>
    <w:div w:id="1861047667">
      <w:bodyDiv w:val="1"/>
      <w:marLeft w:val="0"/>
      <w:marRight w:val="0"/>
      <w:marTop w:val="0"/>
      <w:marBottom w:val="0"/>
      <w:divBdr>
        <w:top w:val="none" w:sz="0" w:space="0" w:color="auto"/>
        <w:left w:val="none" w:sz="0" w:space="0" w:color="auto"/>
        <w:bottom w:val="none" w:sz="0" w:space="0" w:color="auto"/>
        <w:right w:val="none" w:sz="0" w:space="0" w:color="auto"/>
      </w:divBdr>
      <w:divsChild>
        <w:div w:id="814761260">
          <w:marLeft w:val="360"/>
          <w:marRight w:val="0"/>
          <w:marTop w:val="200"/>
          <w:marBottom w:val="0"/>
          <w:divBdr>
            <w:top w:val="none" w:sz="0" w:space="0" w:color="auto"/>
            <w:left w:val="none" w:sz="0" w:space="0" w:color="auto"/>
            <w:bottom w:val="none" w:sz="0" w:space="0" w:color="auto"/>
            <w:right w:val="none" w:sz="0" w:space="0" w:color="auto"/>
          </w:divBdr>
        </w:div>
        <w:div w:id="2036152230">
          <w:marLeft w:val="360"/>
          <w:marRight w:val="0"/>
          <w:marTop w:val="200"/>
          <w:marBottom w:val="0"/>
          <w:divBdr>
            <w:top w:val="none" w:sz="0" w:space="0" w:color="auto"/>
            <w:left w:val="none" w:sz="0" w:space="0" w:color="auto"/>
            <w:bottom w:val="none" w:sz="0" w:space="0" w:color="auto"/>
            <w:right w:val="none" w:sz="0" w:space="0" w:color="auto"/>
          </w:divBdr>
        </w:div>
      </w:divsChild>
    </w:div>
    <w:div w:id="1907761161">
      <w:bodyDiv w:val="1"/>
      <w:marLeft w:val="0"/>
      <w:marRight w:val="0"/>
      <w:marTop w:val="0"/>
      <w:marBottom w:val="0"/>
      <w:divBdr>
        <w:top w:val="none" w:sz="0" w:space="0" w:color="auto"/>
        <w:left w:val="none" w:sz="0" w:space="0" w:color="auto"/>
        <w:bottom w:val="none" w:sz="0" w:space="0" w:color="auto"/>
        <w:right w:val="none" w:sz="0" w:space="0" w:color="auto"/>
      </w:divBdr>
    </w:div>
    <w:div w:id="1936785588">
      <w:bodyDiv w:val="1"/>
      <w:marLeft w:val="0"/>
      <w:marRight w:val="0"/>
      <w:marTop w:val="0"/>
      <w:marBottom w:val="0"/>
      <w:divBdr>
        <w:top w:val="none" w:sz="0" w:space="0" w:color="auto"/>
        <w:left w:val="none" w:sz="0" w:space="0" w:color="auto"/>
        <w:bottom w:val="none" w:sz="0" w:space="0" w:color="auto"/>
        <w:right w:val="none" w:sz="0" w:space="0" w:color="auto"/>
      </w:divBdr>
    </w:div>
    <w:div w:id="2039962221">
      <w:bodyDiv w:val="1"/>
      <w:marLeft w:val="0"/>
      <w:marRight w:val="0"/>
      <w:marTop w:val="0"/>
      <w:marBottom w:val="0"/>
      <w:divBdr>
        <w:top w:val="none" w:sz="0" w:space="0" w:color="auto"/>
        <w:left w:val="none" w:sz="0" w:space="0" w:color="auto"/>
        <w:bottom w:val="none" w:sz="0" w:space="0" w:color="auto"/>
        <w:right w:val="none" w:sz="0" w:space="0" w:color="auto"/>
      </w:divBdr>
    </w:div>
    <w:div w:id="2071951500">
      <w:bodyDiv w:val="1"/>
      <w:marLeft w:val="0"/>
      <w:marRight w:val="0"/>
      <w:marTop w:val="0"/>
      <w:marBottom w:val="0"/>
      <w:divBdr>
        <w:top w:val="none" w:sz="0" w:space="0" w:color="auto"/>
        <w:left w:val="none" w:sz="0" w:space="0" w:color="auto"/>
        <w:bottom w:val="none" w:sz="0" w:space="0" w:color="auto"/>
        <w:right w:val="none" w:sz="0" w:space="0" w:color="auto"/>
      </w:divBdr>
    </w:div>
    <w:div w:id="214010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ktoolboxsuit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222CE8-76A2-407A-9255-DDEA024D4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8835</TotalTime>
  <Pages>30</Pages>
  <Words>5193</Words>
  <Characters>29606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krishanthi</dc:creator>
  <cp:keywords/>
  <dc:description/>
  <cp:lastModifiedBy>Waruna Galagedara (2206302)</cp:lastModifiedBy>
  <cp:revision>109</cp:revision>
  <dcterms:created xsi:type="dcterms:W3CDTF">2023-04-14T19:32:00Z</dcterms:created>
  <dcterms:modified xsi:type="dcterms:W3CDTF">2023-05-03T20:10:00Z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09a600a7-d5b1-4070-828d-78b3b291e62f</vt:lpwstr>
  </property>
</Properties>
</file>