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11626" w14:textId="77777777" w:rsidR="00FC4195" w:rsidRPr="00384FFA" w:rsidRDefault="006F320A" w:rsidP="00384FFA">
      <w:pPr>
        <w:rPr>
          <w:b/>
          <w:lang w:eastAsia="en-IN"/>
        </w:rPr>
      </w:pPr>
      <w:r>
        <w:rPr>
          <w:b/>
          <w:noProof/>
          <w:lang w:eastAsia="en-IN"/>
        </w:rPr>
        <w:drawing>
          <wp:inline distT="0" distB="0" distL="0" distR="0" wp14:anchorId="121BAD8A" wp14:editId="4ADD38A9">
            <wp:extent cx="5731510" cy="25571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50319-WA0018.jpg"/>
                    <pic:cNvPicPr/>
                  </pic:nvPicPr>
                  <pic:blipFill>
                    <a:blip r:embed="rId5">
                      <a:extLst>
                        <a:ext uri="{28A0092B-C50C-407E-A947-70E740481C1C}">
                          <a14:useLocalDpi xmlns:a14="http://schemas.microsoft.com/office/drawing/2010/main" val="0"/>
                        </a:ext>
                      </a:extLst>
                    </a:blip>
                    <a:stretch>
                      <a:fillRect/>
                    </a:stretch>
                  </pic:blipFill>
                  <pic:spPr>
                    <a:xfrm>
                      <a:off x="0" y="0"/>
                      <a:ext cx="5731510" cy="2557145"/>
                    </a:xfrm>
                    <a:prstGeom prst="rect">
                      <a:avLst/>
                    </a:prstGeom>
                  </pic:spPr>
                </pic:pic>
              </a:graphicData>
            </a:graphic>
          </wp:inline>
        </w:drawing>
      </w:r>
      <w:r w:rsidR="00FC4195" w:rsidRPr="00384FFA">
        <w:rPr>
          <w:b/>
          <w:lang w:eastAsia="en-IN"/>
        </w:rPr>
        <w:t>MBA Dissertation Proposal</w:t>
      </w:r>
    </w:p>
    <w:p w14:paraId="305B611C" w14:textId="77777777" w:rsidR="00FC4195" w:rsidRDefault="00384FFA" w:rsidP="00384FFA">
      <w:pPr>
        <w:rPr>
          <w:b/>
          <w:szCs w:val="24"/>
          <w:lang w:eastAsia="en-IN"/>
        </w:rPr>
      </w:pPr>
      <w:r w:rsidRPr="00384FFA">
        <w:rPr>
          <w:b/>
          <w:lang w:eastAsia="en-IN"/>
        </w:rPr>
        <w:t>Title:</w:t>
      </w:r>
      <w:r w:rsidRPr="00384FFA">
        <w:rPr>
          <w:b/>
          <w:szCs w:val="24"/>
          <w:lang w:eastAsia="en-IN"/>
        </w:rPr>
        <w:t xml:space="preserve"> Impact</w:t>
      </w:r>
      <w:r w:rsidR="00FC4195" w:rsidRPr="00384FFA">
        <w:rPr>
          <w:b/>
          <w:szCs w:val="24"/>
          <w:lang w:eastAsia="en-IN"/>
        </w:rPr>
        <w:t xml:space="preserve"> of Digital Influencer Marketing on Gen Z Purchase Intentions: A Study of the United Kingdom</w:t>
      </w:r>
    </w:p>
    <w:p w14:paraId="3CA93694" w14:textId="77777777" w:rsidR="006F320A" w:rsidRDefault="006F320A" w:rsidP="00384FFA">
      <w:pPr>
        <w:rPr>
          <w:b/>
          <w:lang w:eastAsia="en-IN"/>
        </w:rPr>
      </w:pPr>
    </w:p>
    <w:p w14:paraId="429FA993" w14:textId="77777777" w:rsidR="007973A0" w:rsidRDefault="007973A0" w:rsidP="007973A0">
      <w:pPr>
        <w:rPr>
          <w:b/>
          <w:szCs w:val="24"/>
          <w:lang w:eastAsia="en-IN"/>
        </w:rPr>
      </w:pPr>
      <w:r>
        <w:rPr>
          <w:b/>
          <w:szCs w:val="24"/>
          <w:lang w:eastAsia="en-IN"/>
        </w:rPr>
        <w:t xml:space="preserve">                                             Master Of Business Administration</w:t>
      </w:r>
    </w:p>
    <w:p w14:paraId="02395621" w14:textId="77777777" w:rsidR="007973A0" w:rsidRDefault="007973A0" w:rsidP="007973A0">
      <w:pPr>
        <w:rPr>
          <w:b/>
          <w:szCs w:val="24"/>
          <w:lang w:eastAsia="en-IN"/>
        </w:rPr>
      </w:pPr>
      <w:r>
        <w:rPr>
          <w:b/>
          <w:szCs w:val="24"/>
          <w:lang w:eastAsia="en-IN"/>
        </w:rPr>
        <w:t xml:space="preserve">Student Name </w:t>
      </w:r>
      <w:proofErr w:type="gramStart"/>
      <w:r>
        <w:rPr>
          <w:b/>
          <w:szCs w:val="24"/>
          <w:lang w:eastAsia="en-IN"/>
        </w:rPr>
        <w:t xml:space="preserve">  :</w:t>
      </w:r>
      <w:proofErr w:type="gramEnd"/>
      <w:r>
        <w:rPr>
          <w:b/>
          <w:szCs w:val="24"/>
          <w:lang w:eastAsia="en-IN"/>
        </w:rPr>
        <w:t xml:space="preserve">  Neel </w:t>
      </w:r>
      <w:proofErr w:type="spellStart"/>
      <w:r>
        <w:rPr>
          <w:b/>
          <w:szCs w:val="24"/>
          <w:lang w:eastAsia="en-IN"/>
        </w:rPr>
        <w:t>Tejaskumar</w:t>
      </w:r>
      <w:proofErr w:type="spellEnd"/>
      <w:r>
        <w:rPr>
          <w:b/>
          <w:szCs w:val="24"/>
          <w:lang w:eastAsia="en-IN"/>
        </w:rPr>
        <w:t xml:space="preserve"> Sukhadia</w:t>
      </w:r>
    </w:p>
    <w:p w14:paraId="6CA9EEC7" w14:textId="77777777" w:rsidR="007973A0" w:rsidRDefault="007973A0" w:rsidP="007973A0">
      <w:pPr>
        <w:rPr>
          <w:b/>
          <w:szCs w:val="24"/>
          <w:lang w:eastAsia="en-IN"/>
        </w:rPr>
      </w:pPr>
      <w:r>
        <w:rPr>
          <w:b/>
          <w:szCs w:val="24"/>
          <w:lang w:eastAsia="en-IN"/>
        </w:rPr>
        <w:t xml:space="preserve">Student ID      </w:t>
      </w:r>
      <w:proofErr w:type="gramStart"/>
      <w:r>
        <w:rPr>
          <w:b/>
          <w:szCs w:val="24"/>
          <w:lang w:eastAsia="en-IN"/>
        </w:rPr>
        <w:t xml:space="preserve">  :</w:t>
      </w:r>
      <w:proofErr w:type="gramEnd"/>
      <w:r>
        <w:rPr>
          <w:b/>
          <w:szCs w:val="24"/>
          <w:lang w:eastAsia="en-IN"/>
        </w:rPr>
        <w:t xml:space="preserve">  2424597</w:t>
      </w:r>
    </w:p>
    <w:p w14:paraId="4E3A2A60" w14:textId="77777777" w:rsidR="007973A0" w:rsidRDefault="007973A0" w:rsidP="007973A0">
      <w:pPr>
        <w:rPr>
          <w:b/>
          <w:szCs w:val="24"/>
          <w:lang w:eastAsia="en-IN"/>
        </w:rPr>
      </w:pPr>
      <w:r>
        <w:rPr>
          <w:b/>
          <w:szCs w:val="24"/>
          <w:lang w:eastAsia="en-IN"/>
        </w:rPr>
        <w:t xml:space="preserve">Module </w:t>
      </w:r>
      <w:proofErr w:type="gramStart"/>
      <w:r>
        <w:rPr>
          <w:b/>
          <w:szCs w:val="24"/>
          <w:lang w:eastAsia="en-IN"/>
        </w:rPr>
        <w:t>Name  :</w:t>
      </w:r>
      <w:proofErr w:type="gramEnd"/>
      <w:r>
        <w:rPr>
          <w:b/>
          <w:szCs w:val="24"/>
          <w:lang w:eastAsia="en-IN"/>
        </w:rPr>
        <w:t xml:space="preserve"> Dissertation Proposal</w:t>
      </w:r>
    </w:p>
    <w:p w14:paraId="28788CCD" w14:textId="77777777" w:rsidR="007973A0" w:rsidRDefault="007973A0" w:rsidP="007973A0">
      <w:pPr>
        <w:rPr>
          <w:b/>
          <w:szCs w:val="24"/>
          <w:lang w:eastAsia="en-IN"/>
        </w:rPr>
      </w:pPr>
      <w:r>
        <w:rPr>
          <w:b/>
          <w:szCs w:val="24"/>
          <w:lang w:eastAsia="en-IN"/>
        </w:rPr>
        <w:t xml:space="preserve">Module Code </w:t>
      </w:r>
      <w:proofErr w:type="gramStart"/>
      <w:r>
        <w:rPr>
          <w:b/>
          <w:szCs w:val="24"/>
          <w:lang w:eastAsia="en-IN"/>
        </w:rPr>
        <w:t xml:space="preserve">  :</w:t>
      </w:r>
      <w:proofErr w:type="gramEnd"/>
      <w:r>
        <w:rPr>
          <w:b/>
          <w:szCs w:val="24"/>
          <w:lang w:eastAsia="en-IN"/>
        </w:rPr>
        <w:t xml:space="preserve">  LCMB7035</w:t>
      </w:r>
    </w:p>
    <w:p w14:paraId="33BE6BD7" w14:textId="77777777" w:rsidR="007973A0" w:rsidRPr="00384FFA" w:rsidRDefault="007973A0" w:rsidP="00384FFA">
      <w:pPr>
        <w:rPr>
          <w:b/>
          <w:lang w:eastAsia="en-IN"/>
        </w:rPr>
      </w:pPr>
    </w:p>
    <w:p w14:paraId="2B3BE901" w14:textId="77777777" w:rsidR="00FC4195" w:rsidRPr="00FC4195" w:rsidRDefault="00FC4195" w:rsidP="00FC4195">
      <w:pPr>
        <w:spacing w:after="0" w:line="240" w:lineRule="auto"/>
        <w:rPr>
          <w:rFonts w:eastAsia="Times New Roman" w:cs="Times New Roman"/>
          <w:szCs w:val="24"/>
          <w:lang w:eastAsia="en-IN"/>
        </w:rPr>
      </w:pPr>
    </w:p>
    <w:p w14:paraId="3466934C" w14:textId="77777777" w:rsidR="0064120A" w:rsidRDefault="0064120A">
      <w:pPr>
        <w:rPr>
          <w:lang w:eastAsia="en-IN"/>
        </w:rPr>
      </w:pPr>
      <w:r>
        <w:rPr>
          <w:lang w:eastAsia="en-IN"/>
        </w:rPr>
        <w:br w:type="page"/>
      </w:r>
    </w:p>
    <w:p w14:paraId="5E2D8C78" w14:textId="77777777" w:rsidR="0064120A" w:rsidRDefault="0064120A" w:rsidP="001A4948">
      <w:pPr>
        <w:pStyle w:val="Heading1"/>
      </w:pPr>
      <w:r>
        <w:lastRenderedPageBreak/>
        <w:t>1.​‍​‌‍​‍‌ Introduction</w:t>
      </w:r>
    </w:p>
    <w:p w14:paraId="1472CAD6" w14:textId="77777777" w:rsidR="0064120A" w:rsidRPr="004B720F" w:rsidRDefault="0064120A" w:rsidP="004B720F">
      <w:pPr>
        <w:rPr>
          <w:rFonts w:eastAsia="Times New Roman" w:cs="Times New Roman"/>
          <w:szCs w:val="24"/>
          <w:lang w:eastAsia="en-IN"/>
        </w:rPr>
      </w:pPr>
      <w:r>
        <w:rPr>
          <w:lang w:eastAsia="en-IN"/>
        </w:rPr>
        <w:t>As a result of the ongoing digital transformation of the global marketplaces, the whole way consumers establish relations with brands have been changed</w:t>
      </w:r>
      <w:r w:rsidR="004B720F" w:rsidRPr="004B720F">
        <w:t xml:space="preserve"> </w:t>
      </w:r>
      <w:r w:rsidR="004B720F" w:rsidRPr="004B720F">
        <w:rPr>
          <w:rFonts w:eastAsia="Times New Roman" w:cs="Times New Roman"/>
          <w:szCs w:val="24"/>
          <w:lang w:eastAsia="en-IN"/>
        </w:rPr>
        <w:t>(Verhoef et al., 2021)</w:t>
      </w:r>
      <w:r>
        <w:rPr>
          <w:lang w:eastAsia="en-IN"/>
        </w:rPr>
        <w:t xml:space="preserve">. The use of printed matter, radio, and television as marketing channels, which were typical for those times, gave way to digital and social media platforms. Due to these platforms, consumers </w:t>
      </w:r>
      <w:r w:rsidR="005F49C8">
        <w:rPr>
          <w:lang w:eastAsia="en-IN"/>
        </w:rPr>
        <w:t>experience</w:t>
      </w:r>
      <w:r>
        <w:rPr>
          <w:lang w:eastAsia="en-IN"/>
        </w:rPr>
        <w:t xml:space="preserve"> a real-time interaction, a user-generated content, and a personalized engagement. Among these changes, the rise of digital influencer marketing is considered to be the most significant communicational strategy. Digital influencer marketing is the amplification of a message through the collaboration of the brand and the individual who has a large and influential community on some social media platform and, therefore, can impact the consumer's perception and behaviour either directly or indirectly by his personal influence.</w:t>
      </w:r>
    </w:p>
    <w:p w14:paraId="12DC3528" w14:textId="77777777" w:rsidR="0064120A" w:rsidRPr="004B720F" w:rsidRDefault="0064120A" w:rsidP="004B720F">
      <w:pPr>
        <w:rPr>
          <w:rFonts w:eastAsia="Times New Roman" w:cs="Times New Roman"/>
          <w:szCs w:val="24"/>
          <w:lang w:eastAsia="en-IN"/>
        </w:rPr>
      </w:pPr>
      <w:r>
        <w:rPr>
          <w:lang w:eastAsia="en-IN"/>
        </w:rPr>
        <w:t>Influencer marketing has turned into a multi-billion-pound industry that is still expanding in both volume and intricacy in the UK</w:t>
      </w:r>
      <w:r w:rsidR="004B720F" w:rsidRPr="004B720F">
        <w:t xml:space="preserve"> </w:t>
      </w:r>
      <w:r w:rsidR="004B720F" w:rsidRPr="004B720F">
        <w:rPr>
          <w:rFonts w:eastAsia="Times New Roman" w:cs="Times New Roman"/>
          <w:szCs w:val="24"/>
          <w:lang w:eastAsia="en-IN"/>
        </w:rPr>
        <w:t xml:space="preserve">(Lakshy </w:t>
      </w:r>
      <w:proofErr w:type="spellStart"/>
      <w:r w:rsidR="004B720F" w:rsidRPr="004B720F">
        <w:rPr>
          <w:rFonts w:eastAsia="Times New Roman" w:cs="Times New Roman"/>
          <w:szCs w:val="24"/>
          <w:lang w:eastAsia="en-IN"/>
        </w:rPr>
        <w:t>Gagda</w:t>
      </w:r>
      <w:proofErr w:type="spellEnd"/>
      <w:r w:rsidR="004B720F" w:rsidRPr="004B720F">
        <w:rPr>
          <w:rFonts w:eastAsia="Times New Roman" w:cs="Times New Roman"/>
          <w:szCs w:val="24"/>
          <w:lang w:eastAsia="en-IN"/>
        </w:rPr>
        <w:t>, 2025)</w:t>
      </w:r>
      <w:r>
        <w:rPr>
          <w:lang w:eastAsia="en-IN"/>
        </w:rPr>
        <w:t>. Especially effective it has been in reaching Generation Z, a demographic cohort consisting of individuals born between 1997 and 2012. Gen Z stands for the very first generation that has been fully immersed in a digital ecosystem from the start. The main characteristics of the technological-fluent, socially aware, and brand-authenticity-demanding digital natives are these three. In contrast to previous generations, Gen Z consumers are not inclined to a promotional advertising message as they would rather choose a transparent, inclusive, and ethically conducted one. Statista (2024) confirms that more than 90% of the UK Gen Z population are not only active but also longtime users of social media platforms such as TikTok, Instagram and YouTube, which they individually consider as their most reliable sources for both discovering and evaluating brands.</w:t>
      </w:r>
    </w:p>
    <w:p w14:paraId="24F008F7" w14:textId="77777777" w:rsidR="0064120A" w:rsidRDefault="0064120A" w:rsidP="0064120A">
      <w:pPr>
        <w:rPr>
          <w:lang w:eastAsia="en-IN"/>
        </w:rPr>
      </w:pPr>
      <w:r>
        <w:rPr>
          <w:lang w:eastAsia="en-IN"/>
        </w:rPr>
        <w:t xml:space="preserve">While the overall success of influencer marketing worldwide is beyond dispute, there is very little research on the exact ways that affect Gen Z to change their buying </w:t>
      </w:r>
      <w:proofErr w:type="spellStart"/>
      <w:r>
        <w:rPr>
          <w:lang w:eastAsia="en-IN"/>
        </w:rPr>
        <w:t>behavior</w:t>
      </w:r>
      <w:proofErr w:type="spellEnd"/>
      <w:r>
        <w:rPr>
          <w:lang w:eastAsia="en-IN"/>
        </w:rPr>
        <w:t xml:space="preserve"> in the UK. Influence of factors such as credibility, authenticity, trust, and engagement on their conduct in an era of information oversupply and advertising scepticism is a matter of great concern and at the same time one of the biggest questions. Besides that, the ethical side of influencer marketing issues, e.g., openness of sponsorship/advertisement and the psychological effect caused by non-stop watching of curated content, lead to more questions to be solved by ​‍​‌‍​‍‌researchers.</w:t>
      </w:r>
    </w:p>
    <w:p w14:paraId="27949F82"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Research Aim</w:t>
      </w:r>
    </w:p>
    <w:p w14:paraId="0BB80569" w14:textId="77777777" w:rsidR="00FC4195" w:rsidRPr="00FC4195" w:rsidRDefault="00FC4195" w:rsidP="004B720F">
      <w:pPr>
        <w:rPr>
          <w:lang w:eastAsia="en-IN"/>
        </w:rPr>
      </w:pPr>
      <w:r w:rsidRPr="00FC4195">
        <w:rPr>
          <w:lang w:eastAsia="en-IN"/>
        </w:rPr>
        <w:lastRenderedPageBreak/>
        <w:t>To investigate how digital influencer marketing affects the purchase intentions of Generation Z consumers in the United Kingdom.</w:t>
      </w:r>
    </w:p>
    <w:p w14:paraId="2DB4560D"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Research Objectives</w:t>
      </w:r>
    </w:p>
    <w:p w14:paraId="7A560071" w14:textId="77777777" w:rsidR="00FC4195" w:rsidRPr="00FC4195" w:rsidRDefault="00FC4195" w:rsidP="00FC4195">
      <w:pPr>
        <w:numPr>
          <w:ilvl w:val="0"/>
          <w:numId w:val="1"/>
        </w:numPr>
        <w:spacing w:before="100" w:beforeAutospacing="1" w:after="100" w:afterAutospacing="1" w:line="240" w:lineRule="auto"/>
        <w:rPr>
          <w:rFonts w:eastAsia="Times New Roman" w:cs="Times New Roman"/>
          <w:szCs w:val="24"/>
          <w:lang w:eastAsia="en-IN"/>
        </w:rPr>
      </w:pPr>
      <w:r w:rsidRPr="00FC4195">
        <w:rPr>
          <w:rFonts w:eastAsia="Times New Roman" w:cs="Times New Roman"/>
          <w:szCs w:val="24"/>
          <w:lang w:eastAsia="en-IN"/>
        </w:rPr>
        <w:t>To examine the effect of influencer credibility, attractiveness, and authenticity on Gen Z’s perception of brand image.</w:t>
      </w:r>
    </w:p>
    <w:p w14:paraId="505BF971" w14:textId="77777777" w:rsidR="00FC4195" w:rsidRPr="00FC4195" w:rsidRDefault="00FC4195" w:rsidP="00FC4195">
      <w:pPr>
        <w:numPr>
          <w:ilvl w:val="0"/>
          <w:numId w:val="1"/>
        </w:numPr>
        <w:spacing w:before="100" w:beforeAutospacing="1" w:after="100" w:afterAutospacing="1" w:line="240" w:lineRule="auto"/>
        <w:rPr>
          <w:rFonts w:eastAsia="Times New Roman" w:cs="Times New Roman"/>
          <w:szCs w:val="24"/>
          <w:lang w:eastAsia="en-IN"/>
        </w:rPr>
      </w:pPr>
      <w:r w:rsidRPr="00FC4195">
        <w:rPr>
          <w:rFonts w:eastAsia="Times New Roman" w:cs="Times New Roman"/>
          <w:szCs w:val="24"/>
          <w:lang w:eastAsia="en-IN"/>
        </w:rPr>
        <w:t>To assess how influencer engagement and interaction influence Gen Z’s purchasing decisions.</w:t>
      </w:r>
    </w:p>
    <w:p w14:paraId="299084E9" w14:textId="77777777" w:rsidR="00FC4195" w:rsidRPr="00FC4195" w:rsidRDefault="00FC4195" w:rsidP="00FC4195">
      <w:pPr>
        <w:numPr>
          <w:ilvl w:val="0"/>
          <w:numId w:val="1"/>
        </w:numPr>
        <w:spacing w:before="100" w:beforeAutospacing="1" w:after="100" w:afterAutospacing="1" w:line="240" w:lineRule="auto"/>
        <w:rPr>
          <w:rFonts w:eastAsia="Times New Roman" w:cs="Times New Roman"/>
          <w:szCs w:val="24"/>
          <w:lang w:eastAsia="en-IN"/>
        </w:rPr>
      </w:pPr>
      <w:r w:rsidRPr="00FC4195">
        <w:rPr>
          <w:rFonts w:eastAsia="Times New Roman" w:cs="Times New Roman"/>
          <w:szCs w:val="24"/>
          <w:lang w:eastAsia="en-IN"/>
        </w:rPr>
        <w:t>To provide recommendations for UK-based brands to design effective and ethically responsible influencer strategies that align with Gen Z’s digital behaviours and values.</w:t>
      </w:r>
    </w:p>
    <w:p w14:paraId="2847B57D"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commentRangeStart w:id="0"/>
      <w:r w:rsidRPr="00FC4195">
        <w:rPr>
          <w:rFonts w:eastAsia="Times New Roman" w:cs="Times New Roman"/>
          <w:b/>
          <w:bCs/>
          <w:sz w:val="27"/>
          <w:szCs w:val="27"/>
          <w:lang w:eastAsia="en-IN"/>
        </w:rPr>
        <w:t>Research Question</w:t>
      </w:r>
      <w:commentRangeEnd w:id="0"/>
      <w:r w:rsidR="00DD6CAA">
        <w:rPr>
          <w:rStyle w:val="CommentReference"/>
        </w:rPr>
        <w:commentReference w:id="0"/>
      </w:r>
    </w:p>
    <w:p w14:paraId="6A0AC384" w14:textId="1564BAB9" w:rsidR="002C299B" w:rsidRPr="002C299B" w:rsidRDefault="002C299B" w:rsidP="002C299B">
      <w:pPr>
        <w:spacing w:before="100" w:beforeAutospacing="1" w:after="100" w:afterAutospacing="1" w:line="240" w:lineRule="auto"/>
        <w:outlineLvl w:val="1"/>
        <w:rPr>
          <w:lang w:val="en-GB" w:eastAsia="en-IN"/>
        </w:rPr>
      </w:pPr>
      <w:r w:rsidRPr="002C299B">
        <w:rPr>
          <w:lang w:val="en-GB" w:eastAsia="en-IN"/>
        </w:rPr>
        <w:t>1.​‍​‌‍​‍‌​‍​‌‍​‍‌ In what ways do influencer credibility, attractiveness, and authenticity affect the perception of a brand image by Gen Z in the UK?</w:t>
      </w:r>
    </w:p>
    <w:p w14:paraId="000AED46" w14:textId="5BE5AE83" w:rsidR="002C299B" w:rsidRPr="002C299B" w:rsidRDefault="002C299B" w:rsidP="002C299B">
      <w:pPr>
        <w:spacing w:before="100" w:beforeAutospacing="1" w:after="100" w:afterAutospacing="1" w:line="240" w:lineRule="auto"/>
        <w:outlineLvl w:val="1"/>
        <w:rPr>
          <w:lang w:val="en-GB" w:eastAsia="en-IN"/>
        </w:rPr>
      </w:pPr>
      <w:r w:rsidRPr="002C299B">
        <w:rPr>
          <w:lang w:val="en-GB" w:eastAsia="en-IN"/>
        </w:rPr>
        <w:t>2. How significantly does influencer engagement and interaction influence the purchasing decisions of Gen Z in the UK market?</w:t>
      </w:r>
    </w:p>
    <w:p w14:paraId="4CB0A750" w14:textId="6F744E1D" w:rsidR="002C299B" w:rsidRDefault="002C299B" w:rsidP="002C299B">
      <w:pPr>
        <w:spacing w:before="100" w:beforeAutospacing="1" w:after="100" w:afterAutospacing="1" w:line="240" w:lineRule="auto"/>
        <w:outlineLvl w:val="1"/>
        <w:rPr>
          <w:lang w:val="en-GB" w:eastAsia="en-IN"/>
        </w:rPr>
      </w:pPr>
      <w:r w:rsidRPr="002C299B">
        <w:rPr>
          <w:lang w:val="en-GB" w:eastAsia="en-IN"/>
        </w:rPr>
        <w:t xml:space="preserve">3. Which strategies implemented by brands in the UK through influencer marketing would be not only effective in engaging Gen Z but also ethically responsible, taking into consideration their digital </w:t>
      </w:r>
      <w:r w:rsidRPr="002C299B">
        <w:rPr>
          <w:lang w:val="en-GB" w:eastAsia="en-IN"/>
        </w:rPr>
        <w:t>behaviours</w:t>
      </w:r>
      <w:r w:rsidRPr="002C299B">
        <w:rPr>
          <w:lang w:val="en-GB" w:eastAsia="en-IN"/>
        </w:rPr>
        <w:t xml:space="preserve"> and value ​‍​‌‍​‍‌​‍​‌‍​‍‌system?</w:t>
      </w:r>
    </w:p>
    <w:p w14:paraId="3EDB669B" w14:textId="518DEC57" w:rsidR="00FC4195" w:rsidRPr="00FC4195" w:rsidRDefault="00FC4195" w:rsidP="002C299B">
      <w:pPr>
        <w:spacing w:before="100" w:beforeAutospacing="1" w:after="100" w:afterAutospacing="1" w:line="240" w:lineRule="auto"/>
        <w:outlineLvl w:val="1"/>
        <w:rPr>
          <w:rFonts w:eastAsia="Times New Roman" w:cs="Times New Roman"/>
          <w:b/>
          <w:bCs/>
          <w:sz w:val="36"/>
          <w:szCs w:val="36"/>
          <w:lang w:eastAsia="en-IN"/>
        </w:rPr>
      </w:pPr>
      <w:r w:rsidRPr="00FC4195">
        <w:rPr>
          <w:rFonts w:eastAsia="Times New Roman" w:cs="Times New Roman"/>
          <w:b/>
          <w:bCs/>
          <w:sz w:val="36"/>
          <w:szCs w:val="36"/>
          <w:lang w:eastAsia="en-IN"/>
        </w:rPr>
        <w:t>2. Literature Review</w:t>
      </w:r>
    </w:p>
    <w:p w14:paraId="01FC2DEA"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2.1 Overview</w:t>
      </w:r>
    </w:p>
    <w:p w14:paraId="427A292C" w14:textId="77777777" w:rsidR="00EC6688" w:rsidRPr="004B720F" w:rsidRDefault="00EC6688" w:rsidP="004B720F">
      <w:pPr>
        <w:rPr>
          <w:rFonts w:eastAsia="Times New Roman" w:cs="Times New Roman"/>
          <w:szCs w:val="24"/>
          <w:lang w:eastAsia="en-IN"/>
        </w:rPr>
      </w:pPr>
      <w:r>
        <w:rPr>
          <w:lang w:eastAsia="en-IN"/>
        </w:rPr>
        <w:t>The practice of influencer marketing has rapidly emerged as one of the core components of brand communication in the digital age. Influencers mix the credibility of word-of-mouth marketing with the immediacy and reach of</w:t>
      </w:r>
      <w:r w:rsidR="004B720F">
        <w:rPr>
          <w:lang w:eastAsia="en-IN"/>
        </w:rPr>
        <w:t xml:space="preserve"> digital media</w:t>
      </w:r>
      <w:r w:rsidR="004B720F" w:rsidRPr="004B720F">
        <w:t xml:space="preserve"> </w:t>
      </w:r>
      <w:r w:rsidR="004B720F" w:rsidRPr="004B720F">
        <w:rPr>
          <w:rFonts w:eastAsia="Times New Roman" w:cs="Times New Roman"/>
          <w:szCs w:val="24"/>
          <w:lang w:eastAsia="en-IN"/>
        </w:rPr>
        <w:t xml:space="preserve">(Sarkis, Jabbour Al Maalouf and Al </w:t>
      </w:r>
      <w:proofErr w:type="spellStart"/>
      <w:r w:rsidR="004B720F" w:rsidRPr="004B720F">
        <w:rPr>
          <w:rFonts w:eastAsia="Times New Roman" w:cs="Times New Roman"/>
          <w:szCs w:val="24"/>
          <w:lang w:eastAsia="en-IN"/>
        </w:rPr>
        <w:t>Geitany</w:t>
      </w:r>
      <w:proofErr w:type="spellEnd"/>
      <w:r w:rsidR="004B720F" w:rsidRPr="004B720F">
        <w:rPr>
          <w:rFonts w:eastAsia="Times New Roman" w:cs="Times New Roman"/>
          <w:szCs w:val="24"/>
          <w:lang w:eastAsia="en-IN"/>
        </w:rPr>
        <w:t>, 2025)</w:t>
      </w:r>
      <w:r>
        <w:rPr>
          <w:lang w:eastAsia="en-IN"/>
        </w:rPr>
        <w:t xml:space="preserve">. They are often able to create niche communities across platforms based on authenticity and relatability around mutual interests that contribute to the emotional and social intimacy of their endorsement being more powerful than that of an advertisement's. </w:t>
      </w:r>
    </w:p>
    <w:p w14:paraId="638A5B8B" w14:textId="77777777" w:rsidR="00EC6688" w:rsidRDefault="00EC6688" w:rsidP="00EC6688">
      <w:pPr>
        <w:rPr>
          <w:lang w:eastAsia="en-IN"/>
        </w:rPr>
      </w:pPr>
      <w:r>
        <w:rPr>
          <w:lang w:eastAsia="en-IN"/>
        </w:rPr>
        <w:t xml:space="preserve">However, with the space becoming increasingly crowded, we are now reflecting on the authenticity and efficacy of influencers. Consumers, particularly Gen Z, are becoming increasingly skilled at identifying the motivations for sponsored content, and this could cause brands to reconsider their brand strategies </w:t>
      </w:r>
      <w:r w:rsidR="004B720F">
        <w:rPr>
          <w:lang w:eastAsia="en-IN"/>
        </w:rPr>
        <w:t>for transparency and engagement.</w:t>
      </w:r>
    </w:p>
    <w:p w14:paraId="4DE6DD2E"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2.2 Theoretical Frameworks</w:t>
      </w:r>
    </w:p>
    <w:p w14:paraId="2CC006F4" w14:textId="77777777" w:rsidR="00EC6688" w:rsidRDefault="00EC6688" w:rsidP="00EC6688">
      <w:pPr>
        <w:rPr>
          <w:lang w:eastAsia="en-IN"/>
        </w:rPr>
      </w:pPr>
      <w:r w:rsidRPr="00EC6688">
        <w:rPr>
          <w:lang w:eastAsia="en-IN"/>
        </w:rPr>
        <w:lastRenderedPageBreak/>
        <w:t>According to the Source Credibility Theory, a communicator's influence rests on three characteristics: expertise, trustworthiness, and attractiveness. The presence of expertise communicated by influencers (for example, fitness coaches and beauty vloggers) as well as consistency of content will be more persuasive for shaping consumer</w:t>
      </w:r>
      <w:r w:rsidR="004B720F">
        <w:rPr>
          <w:lang w:eastAsia="en-IN"/>
        </w:rPr>
        <w:t xml:space="preserve"> perception</w:t>
      </w:r>
      <w:r w:rsidRPr="00EC6688">
        <w:rPr>
          <w:lang w:eastAsia="en-IN"/>
        </w:rPr>
        <w:t>.</w:t>
      </w:r>
    </w:p>
    <w:p w14:paraId="5DD77EED" w14:textId="77777777" w:rsidR="0064120A" w:rsidRPr="004B720F" w:rsidRDefault="0064120A" w:rsidP="004B720F">
      <w:pPr>
        <w:rPr>
          <w:rFonts w:eastAsia="Times New Roman" w:cs="Times New Roman"/>
          <w:szCs w:val="24"/>
          <w:lang w:eastAsia="en-IN"/>
        </w:rPr>
      </w:pPr>
      <w:r>
        <w:rPr>
          <w:lang w:eastAsia="en-IN"/>
        </w:rPr>
        <w:t>The Theory of Planned Behaviour (TPB) summarizes how attitudes, subjective norms, and perceived behavioural control influence intention and behaviour</w:t>
      </w:r>
      <w:r w:rsidR="004B720F" w:rsidRPr="004B720F">
        <w:t xml:space="preserve"> </w:t>
      </w:r>
      <w:r w:rsidR="004B720F" w:rsidRPr="004B720F">
        <w:rPr>
          <w:rFonts w:eastAsia="Times New Roman" w:cs="Times New Roman"/>
          <w:szCs w:val="24"/>
          <w:lang w:eastAsia="en-IN"/>
        </w:rPr>
        <w:t>(La Barbera and Ajzen, 2021)</w:t>
      </w:r>
      <w:r>
        <w:rPr>
          <w:lang w:eastAsia="en-IN"/>
        </w:rPr>
        <w:t xml:space="preserve">. Influencers directly or indirectly impact all three components, shaping favourable attitudes through product sponsorship, normative behaviours through social sharing, and perceived behavioural control by linking directly to purchase options. </w:t>
      </w:r>
    </w:p>
    <w:p w14:paraId="2F2D4475" w14:textId="77777777" w:rsidR="0064120A" w:rsidRDefault="0064120A" w:rsidP="0064120A">
      <w:pPr>
        <w:rPr>
          <w:lang w:eastAsia="en-IN"/>
        </w:rPr>
      </w:pPr>
      <w:r>
        <w:rPr>
          <w:lang w:eastAsia="en-IN"/>
        </w:rPr>
        <w:t>Para social Interaction Theory implies that followers engage in emotional connections with influencers, developing relationships that lead to an illusion of friendship through one-way communication. The emotional connection is an important dimension of trust, which is necessary for influencing c</w:t>
      </w:r>
      <w:r w:rsidR="004B720F">
        <w:rPr>
          <w:lang w:eastAsia="en-IN"/>
        </w:rPr>
        <w:t>onsumer purchases</w:t>
      </w:r>
      <w:r>
        <w:rPr>
          <w:lang w:eastAsia="en-IN"/>
        </w:rPr>
        <w:t>. Influencers who live true to their mission, values, and opinions for fellow followers illustrate vulnerability, demonstrating that they are authentic and deserve follower loyalty and receptiveness.</w:t>
      </w:r>
    </w:p>
    <w:p w14:paraId="76A807BB"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2.3 Influencer Attributes and Purchase Intention</w:t>
      </w:r>
    </w:p>
    <w:p w14:paraId="273D78DC" w14:textId="77777777" w:rsidR="0064120A" w:rsidRDefault="0064120A" w:rsidP="0064120A">
      <w:pPr>
        <w:rPr>
          <w:lang w:eastAsia="en-IN"/>
        </w:rPr>
      </w:pPr>
      <w:r>
        <w:rPr>
          <w:lang w:eastAsia="en-IN"/>
        </w:rPr>
        <w:t xml:space="preserve">Among considerations regarding influencer trustworthiness, credibility is the most influential property. When an influencer is seen as providing information based on authentic expertise and, as a result, an influencer's credibility builds trust in their suggestion, follower's sense of trust in the influencer's recommendation increases (inferably with their relevance). Likewise, offering paid endorsements frequently or misleading promotions will undo an influencers credibility, and this does weaken further association of the </w:t>
      </w:r>
      <w:proofErr w:type="gramStart"/>
      <w:r>
        <w:rPr>
          <w:lang w:eastAsia="en-IN"/>
        </w:rPr>
        <w:t>brand's</w:t>
      </w:r>
      <w:proofErr w:type="gramEnd"/>
      <w:r>
        <w:rPr>
          <w:lang w:eastAsia="en-IN"/>
        </w:rPr>
        <w:t xml:space="preserve"> and the influencers. </w:t>
      </w:r>
    </w:p>
    <w:p w14:paraId="7C52675C" w14:textId="77777777" w:rsidR="0064120A" w:rsidRPr="004B720F" w:rsidRDefault="0064120A" w:rsidP="004B720F">
      <w:pPr>
        <w:rPr>
          <w:rFonts w:eastAsia="Times New Roman" w:cs="Times New Roman"/>
          <w:szCs w:val="24"/>
          <w:lang w:eastAsia="en-IN"/>
        </w:rPr>
      </w:pPr>
      <w:r>
        <w:rPr>
          <w:lang w:eastAsia="en-IN"/>
        </w:rPr>
        <w:t>Gen Z represents an audience where authenticity holds particular importance</w:t>
      </w:r>
      <w:r w:rsidR="004B720F" w:rsidRPr="004B720F">
        <w:t xml:space="preserve"> </w:t>
      </w:r>
      <w:r w:rsidR="004B720F" w:rsidRPr="004B720F">
        <w:rPr>
          <w:rFonts w:eastAsia="Times New Roman" w:cs="Times New Roman"/>
          <w:szCs w:val="24"/>
          <w:lang w:eastAsia="en-IN"/>
        </w:rPr>
        <w:t>(</w:t>
      </w:r>
      <w:proofErr w:type="spellStart"/>
      <w:r w:rsidR="004B720F" w:rsidRPr="004B720F">
        <w:rPr>
          <w:rFonts w:eastAsia="Times New Roman" w:cs="Times New Roman"/>
          <w:szCs w:val="24"/>
          <w:lang w:eastAsia="en-IN"/>
        </w:rPr>
        <w:t>Ebulueme</w:t>
      </w:r>
      <w:proofErr w:type="spellEnd"/>
      <w:r w:rsidR="004B720F" w:rsidRPr="004B720F">
        <w:rPr>
          <w:rFonts w:eastAsia="Times New Roman" w:cs="Times New Roman"/>
          <w:szCs w:val="24"/>
          <w:lang w:eastAsia="en-IN"/>
        </w:rPr>
        <w:t xml:space="preserve"> and Vijayakumar, 2024)</w:t>
      </w:r>
      <w:r>
        <w:rPr>
          <w:lang w:eastAsia="en-IN"/>
        </w:rPr>
        <w:t>. Instead of a staged endorsement from a celebrity, they prefer influencers to sharing authentic opinions or experiences that they find relatable. They are most positively impacted by clear and transparent flaws in the influencer, as this supports</w:t>
      </w:r>
      <w:r w:rsidR="004B720F">
        <w:rPr>
          <w:lang w:eastAsia="en-IN"/>
        </w:rPr>
        <w:t xml:space="preserve"> trustworthiness and realism</w:t>
      </w:r>
      <w:r>
        <w:rPr>
          <w:lang w:eastAsia="en-IN"/>
        </w:rPr>
        <w:t xml:space="preserve">. </w:t>
      </w:r>
    </w:p>
    <w:p w14:paraId="005433A8" w14:textId="77777777" w:rsidR="0064120A" w:rsidRDefault="0064120A" w:rsidP="0064120A">
      <w:pPr>
        <w:rPr>
          <w:lang w:eastAsia="en-IN"/>
        </w:rPr>
      </w:pPr>
      <w:r>
        <w:rPr>
          <w:lang w:eastAsia="en-IN"/>
        </w:rPr>
        <w:t>Trust is the mental pathway that connects influencer properties with behaviou</w:t>
      </w:r>
      <w:r w:rsidR="004B720F">
        <w:rPr>
          <w:lang w:eastAsia="en-IN"/>
        </w:rPr>
        <w:t>ral outcomes</w:t>
      </w:r>
      <w:r>
        <w:rPr>
          <w:lang w:eastAsia="en-IN"/>
        </w:rPr>
        <w:t xml:space="preserve">. Trust emerges when followers feel they see consistency and trust, emotional congruence, and or usually something in common with their influencer. Trust has both short and longer-term </w:t>
      </w:r>
      <w:r>
        <w:rPr>
          <w:lang w:eastAsia="en-IN"/>
        </w:rPr>
        <w:lastRenderedPageBreak/>
        <w:t xml:space="preserve">implications, including how much followers will rely on the influencer's suggestion at the time, and ultimately long-standing loyalty to brands associated with the influencer. </w:t>
      </w:r>
    </w:p>
    <w:p w14:paraId="394E51A1" w14:textId="77777777" w:rsidR="00FC4195" w:rsidRPr="00FC4195" w:rsidRDefault="0064120A" w:rsidP="0064120A">
      <w:pPr>
        <w:rPr>
          <w:lang w:eastAsia="en-IN"/>
        </w:rPr>
      </w:pPr>
      <w:r>
        <w:rPr>
          <w:lang w:eastAsia="en-IN"/>
        </w:rPr>
        <w:t>Like trust, engagement (used here to mean comments, shares, likes or meaningful interaction) represent follower intent. The goal to forge emotional connectivity and a community, in which they feel recognized, in terms of the audience follower hub, can be achieved through meaningful responses to the influencer's comments, or livestreamed education sessions (Li &amp; Xue, 2023).</w:t>
      </w:r>
    </w:p>
    <w:p w14:paraId="0C9E5DAB"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2.4 Moderating and Contextual Factors</w:t>
      </w:r>
    </w:p>
    <w:p w14:paraId="327C1242" w14:textId="77777777" w:rsidR="001A4948" w:rsidRDefault="001A4948" w:rsidP="00384FFA">
      <w:pPr>
        <w:rPr>
          <w:lang w:eastAsia="en-IN"/>
        </w:rPr>
      </w:pPr>
      <w:r w:rsidRPr="006108D6">
        <w:rPr>
          <w:lang w:eastAsia="en-IN"/>
        </w:rPr>
        <w:t>Platform is a</w:t>
      </w:r>
      <w:r>
        <w:rPr>
          <w:lang w:eastAsia="en-IN"/>
        </w:rPr>
        <w:t xml:space="preserve"> </w:t>
      </w:r>
      <w:r w:rsidRPr="006108D6">
        <w:rPr>
          <w:lang w:eastAsia="en-IN"/>
        </w:rPr>
        <w:t>source where a communication pattern of an influencer between the audience</w:t>
      </w:r>
      <w:r>
        <w:rPr>
          <w:lang w:eastAsia="en-IN"/>
        </w:rPr>
        <w:t xml:space="preserve"> </w:t>
      </w:r>
      <w:r w:rsidRPr="006108D6">
        <w:rPr>
          <w:lang w:eastAsia="en-IN"/>
        </w:rPr>
        <w:t>can be found but is not the same for all social media. The visual</w:t>
      </w:r>
      <w:r>
        <w:rPr>
          <w:lang w:eastAsia="en-IN"/>
        </w:rPr>
        <w:t xml:space="preserve"> </w:t>
      </w:r>
      <w:r w:rsidRPr="006108D6">
        <w:rPr>
          <w:lang w:eastAsia="en-IN"/>
        </w:rPr>
        <w:t>storytelling of Instagram gives people what they want through pictures, short</w:t>
      </w:r>
      <w:r>
        <w:rPr>
          <w:lang w:eastAsia="en-IN"/>
        </w:rPr>
        <w:t xml:space="preserve"> </w:t>
      </w:r>
      <w:r w:rsidRPr="006108D6">
        <w:rPr>
          <w:lang w:eastAsia="en-IN"/>
        </w:rPr>
        <w:t>video of TikTok open the creativity and the humour works, while YouTube</w:t>
      </w:r>
      <w:r>
        <w:rPr>
          <w:lang w:eastAsia="en-IN"/>
        </w:rPr>
        <w:t xml:space="preserve"> </w:t>
      </w:r>
      <w:r w:rsidRPr="006108D6">
        <w:rPr>
          <w:lang w:eastAsia="en-IN"/>
        </w:rPr>
        <w:t>makes the long/tutorials holding trust and expertise.</w:t>
      </w:r>
    </w:p>
    <w:p w14:paraId="5CD53D19" w14:textId="77777777" w:rsidR="001A4948" w:rsidRDefault="001A4948" w:rsidP="00384FFA">
      <w:pPr>
        <w:rPr>
          <w:lang w:eastAsia="en-IN"/>
        </w:rPr>
      </w:pPr>
      <w:r w:rsidRPr="006108D6">
        <w:rPr>
          <w:lang w:eastAsia="en-IN"/>
        </w:rPr>
        <w:t>Sponsorship Disclosure:</w:t>
      </w:r>
    </w:p>
    <w:p w14:paraId="7B95E117" w14:textId="77777777" w:rsidR="001A4948" w:rsidRPr="004B720F" w:rsidRDefault="001A4948" w:rsidP="004B720F">
      <w:pPr>
        <w:rPr>
          <w:rFonts w:eastAsia="Times New Roman" w:cs="Times New Roman"/>
          <w:szCs w:val="24"/>
          <w:lang w:eastAsia="en-IN"/>
        </w:rPr>
      </w:pPr>
      <w:r w:rsidRPr="006108D6">
        <w:rPr>
          <w:lang w:eastAsia="en-IN"/>
        </w:rPr>
        <w:t>Honest</w:t>
      </w:r>
      <w:r>
        <w:rPr>
          <w:lang w:eastAsia="en-IN"/>
        </w:rPr>
        <w:t xml:space="preserve"> </w:t>
      </w:r>
      <w:r w:rsidRPr="006108D6">
        <w:rPr>
          <w:lang w:eastAsia="en-IN"/>
        </w:rPr>
        <w:t>labelling of promotions that are paid for builds up trust again. Disclosure of</w:t>
      </w:r>
      <w:r>
        <w:rPr>
          <w:lang w:eastAsia="en-IN"/>
        </w:rPr>
        <w:t xml:space="preserve"> </w:t>
      </w:r>
      <w:r w:rsidRPr="006108D6">
        <w:rPr>
          <w:lang w:eastAsia="en-IN"/>
        </w:rPr>
        <w:t xml:space="preserve">the sponsored content or the Advertising Standards Authority in the </w:t>
      </w:r>
      <w:proofErr w:type="spellStart"/>
      <w:r w:rsidRPr="006108D6">
        <w:rPr>
          <w:lang w:eastAsia="en-IN"/>
        </w:rPr>
        <w:t>UKhelps</w:t>
      </w:r>
      <w:proofErr w:type="spellEnd"/>
      <w:r w:rsidRPr="006108D6">
        <w:rPr>
          <w:lang w:eastAsia="en-IN"/>
        </w:rPr>
        <w:t xml:space="preserve"> the performing as well as the demanding side of the market</w:t>
      </w:r>
      <w:r w:rsidR="004B720F" w:rsidRPr="004B720F">
        <w:t xml:space="preserve"> </w:t>
      </w:r>
      <w:r w:rsidR="004B720F" w:rsidRPr="004B720F">
        <w:rPr>
          <w:rFonts w:eastAsia="Times New Roman" w:cs="Times New Roman"/>
          <w:szCs w:val="24"/>
          <w:lang w:eastAsia="en-IN"/>
        </w:rPr>
        <w:t>(Antoniou, 2024)</w:t>
      </w:r>
      <w:r w:rsidRPr="006108D6">
        <w:rPr>
          <w:lang w:eastAsia="en-IN"/>
        </w:rPr>
        <w:t>. Moreover, the</w:t>
      </w:r>
      <w:r>
        <w:rPr>
          <w:lang w:eastAsia="en-IN"/>
        </w:rPr>
        <w:t xml:space="preserve"> </w:t>
      </w:r>
      <w:r w:rsidRPr="006108D6">
        <w:rPr>
          <w:lang w:eastAsia="en-IN"/>
        </w:rPr>
        <w:t>Gen Z wants the truth to come out and be practiced ethically.</w:t>
      </w:r>
    </w:p>
    <w:p w14:paraId="3FE9169B" w14:textId="77777777" w:rsidR="001A4948" w:rsidRPr="006108D6" w:rsidRDefault="001A4948" w:rsidP="00384FFA">
      <w:pPr>
        <w:rPr>
          <w:lang w:eastAsia="en-IN"/>
        </w:rPr>
      </w:pPr>
      <w:r w:rsidRPr="006108D6">
        <w:rPr>
          <w:lang w:eastAsia="en-IN"/>
        </w:rPr>
        <w:t>Product–Influencer Congruence:</w:t>
      </w:r>
    </w:p>
    <w:p w14:paraId="6C151DD6" w14:textId="77777777" w:rsidR="001A4948" w:rsidRPr="006108D6" w:rsidRDefault="001A4948" w:rsidP="00384FFA">
      <w:pPr>
        <w:rPr>
          <w:lang w:eastAsia="en-IN"/>
        </w:rPr>
      </w:pPr>
      <w:r w:rsidRPr="006108D6">
        <w:rPr>
          <w:lang w:eastAsia="en-IN"/>
        </w:rPr>
        <w:t>One of the main reasons for a</w:t>
      </w:r>
      <w:r>
        <w:rPr>
          <w:lang w:eastAsia="en-IN"/>
        </w:rPr>
        <w:t xml:space="preserve"> </w:t>
      </w:r>
      <w:r w:rsidRPr="006108D6">
        <w:rPr>
          <w:lang w:eastAsia="en-IN"/>
        </w:rPr>
        <w:t>person to be persuaded is the understanding that the product matches the</w:t>
      </w:r>
      <w:r>
        <w:rPr>
          <w:lang w:eastAsia="en-IN"/>
        </w:rPr>
        <w:t xml:space="preserve"> </w:t>
      </w:r>
      <w:r w:rsidRPr="006108D6">
        <w:rPr>
          <w:lang w:eastAsia="en-IN"/>
        </w:rPr>
        <w:t>image of the</w:t>
      </w:r>
      <w:r w:rsidR="004B720F">
        <w:rPr>
          <w:lang w:eastAsia="en-IN"/>
        </w:rPr>
        <w:t xml:space="preserve"> influencer</w:t>
      </w:r>
      <w:r w:rsidRPr="006108D6">
        <w:rPr>
          <w:lang w:eastAsia="en-IN"/>
        </w:rPr>
        <w:t>. The fitness influencers are the</w:t>
      </w:r>
      <w:r>
        <w:rPr>
          <w:lang w:eastAsia="en-IN"/>
        </w:rPr>
        <w:t xml:space="preserve"> </w:t>
      </w:r>
      <w:r w:rsidRPr="006108D6">
        <w:rPr>
          <w:lang w:eastAsia="en-IN"/>
        </w:rPr>
        <w:t>most powerful if they wear sportswear, while only several can be if they</w:t>
      </w:r>
      <w:r>
        <w:rPr>
          <w:lang w:eastAsia="en-IN"/>
        </w:rPr>
        <w:t xml:space="preserve"> </w:t>
      </w:r>
      <w:r w:rsidRPr="006108D6">
        <w:rPr>
          <w:lang w:eastAsia="en-IN"/>
        </w:rPr>
        <w:t>promote different products.</w:t>
      </w:r>
    </w:p>
    <w:p w14:paraId="0126794E" w14:textId="77777777" w:rsidR="001A4948" w:rsidRPr="006108D6" w:rsidRDefault="001A4948" w:rsidP="00384FFA">
      <w:pPr>
        <w:rPr>
          <w:lang w:eastAsia="en-IN"/>
        </w:rPr>
      </w:pPr>
      <w:r w:rsidRPr="006108D6">
        <w:rPr>
          <w:lang w:eastAsia="en-IN"/>
        </w:rPr>
        <w:t>Cultural and Ethical Sensitivity:</w:t>
      </w:r>
    </w:p>
    <w:p w14:paraId="3C0861CE" w14:textId="77777777" w:rsidR="00FC4195" w:rsidRPr="004B720F" w:rsidRDefault="001A4948" w:rsidP="004B720F">
      <w:pPr>
        <w:rPr>
          <w:rFonts w:eastAsia="Times New Roman" w:cs="Times New Roman"/>
          <w:szCs w:val="24"/>
          <w:lang w:eastAsia="en-IN"/>
        </w:rPr>
      </w:pPr>
      <w:r w:rsidRPr="006108D6">
        <w:rPr>
          <w:lang w:eastAsia="en-IN"/>
        </w:rPr>
        <w:t>The awareness of the social issues</w:t>
      </w:r>
      <w:r>
        <w:rPr>
          <w:lang w:eastAsia="en-IN"/>
        </w:rPr>
        <w:t xml:space="preserve"> </w:t>
      </w:r>
      <w:r w:rsidRPr="006108D6">
        <w:rPr>
          <w:lang w:eastAsia="en-IN"/>
        </w:rPr>
        <w:t xml:space="preserve">i.e. sustainability and inclusiveness </w:t>
      </w:r>
      <w:proofErr w:type="gramStart"/>
      <w:r w:rsidRPr="006108D6">
        <w:rPr>
          <w:lang w:eastAsia="en-IN"/>
        </w:rPr>
        <w:t>is</w:t>
      </w:r>
      <w:proofErr w:type="gramEnd"/>
      <w:r w:rsidRPr="006108D6">
        <w:rPr>
          <w:lang w:eastAsia="en-IN"/>
        </w:rPr>
        <w:t xml:space="preserve"> only part of the Gen Z which is a</w:t>
      </w:r>
      <w:r>
        <w:rPr>
          <w:lang w:eastAsia="en-IN"/>
        </w:rPr>
        <w:t xml:space="preserve"> </w:t>
      </w:r>
      <w:r w:rsidRPr="006108D6">
        <w:rPr>
          <w:lang w:eastAsia="en-IN"/>
        </w:rPr>
        <w:t>factor to be considered evaluating influencer campaigns</w:t>
      </w:r>
      <w:r w:rsidR="004B720F" w:rsidRPr="004B720F">
        <w:t xml:space="preserve"> </w:t>
      </w:r>
      <w:r w:rsidR="004B720F" w:rsidRPr="004B720F">
        <w:rPr>
          <w:rFonts w:eastAsia="Times New Roman" w:cs="Times New Roman"/>
          <w:szCs w:val="24"/>
          <w:lang w:eastAsia="en-IN"/>
        </w:rPr>
        <w:t xml:space="preserve">(Theocharis and </w:t>
      </w:r>
      <w:proofErr w:type="spellStart"/>
      <w:r w:rsidR="004B720F" w:rsidRPr="004B720F">
        <w:rPr>
          <w:rFonts w:eastAsia="Times New Roman" w:cs="Times New Roman"/>
          <w:szCs w:val="24"/>
          <w:lang w:eastAsia="en-IN"/>
        </w:rPr>
        <w:t>Tsekouropoulos</w:t>
      </w:r>
      <w:proofErr w:type="spellEnd"/>
      <w:r w:rsidR="004B720F" w:rsidRPr="004B720F">
        <w:rPr>
          <w:rFonts w:eastAsia="Times New Roman" w:cs="Times New Roman"/>
          <w:szCs w:val="24"/>
          <w:lang w:eastAsia="en-IN"/>
        </w:rPr>
        <w:t>, 2025)</w:t>
      </w:r>
      <w:r w:rsidRPr="006108D6">
        <w:rPr>
          <w:lang w:eastAsia="en-IN"/>
        </w:rPr>
        <w:t>. Keeping up with the</w:t>
      </w:r>
      <w:r>
        <w:rPr>
          <w:lang w:eastAsia="en-IN"/>
        </w:rPr>
        <w:t xml:space="preserve"> </w:t>
      </w:r>
      <w:r w:rsidRPr="006108D6">
        <w:rPr>
          <w:lang w:eastAsia="en-IN"/>
        </w:rPr>
        <w:t>social movements like diversity, mental health awareness, or eco-friendly</w:t>
      </w:r>
      <w:r>
        <w:rPr>
          <w:lang w:eastAsia="en-IN"/>
        </w:rPr>
        <w:t xml:space="preserve"> </w:t>
      </w:r>
      <w:r w:rsidRPr="006108D6">
        <w:rPr>
          <w:lang w:eastAsia="en-IN"/>
        </w:rPr>
        <w:t>lifestyles, the influencers most often install a higher engagement rate.</w:t>
      </w:r>
    </w:p>
    <w:p w14:paraId="289CE5B8"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2.5 Research Gap</w:t>
      </w:r>
    </w:p>
    <w:p w14:paraId="26258688" w14:textId="77777777" w:rsidR="001A4948" w:rsidRPr="006108D6" w:rsidRDefault="001A4948" w:rsidP="00AB04E8">
      <w:pPr>
        <w:rPr>
          <w:lang w:eastAsia="en-IN"/>
        </w:rPr>
      </w:pPr>
      <w:r w:rsidRPr="006108D6">
        <w:rPr>
          <w:lang w:eastAsia="en-IN"/>
        </w:rPr>
        <w:lastRenderedPageBreak/>
        <w:t>The major focus of</w:t>
      </w:r>
      <w:r>
        <w:rPr>
          <w:lang w:eastAsia="en-IN"/>
        </w:rPr>
        <w:t xml:space="preserve"> </w:t>
      </w:r>
      <w:r w:rsidRPr="006108D6">
        <w:rPr>
          <w:lang w:eastAsia="en-IN"/>
        </w:rPr>
        <w:t>the existing studies has been on worldwide or millennial audiences, while the</w:t>
      </w:r>
      <w:r>
        <w:rPr>
          <w:lang w:eastAsia="en-IN"/>
        </w:rPr>
        <w:t xml:space="preserve"> </w:t>
      </w:r>
      <w:r w:rsidRPr="006108D6">
        <w:rPr>
          <w:lang w:eastAsia="en-IN"/>
        </w:rPr>
        <w:t>UK-based Gen Z has received very little attention. In addition, previous works</w:t>
      </w:r>
      <w:r>
        <w:rPr>
          <w:lang w:eastAsia="en-IN"/>
        </w:rPr>
        <w:t xml:space="preserve"> </w:t>
      </w:r>
      <w:r w:rsidRPr="006108D6">
        <w:rPr>
          <w:lang w:eastAsia="en-IN"/>
        </w:rPr>
        <w:t>often decide on quantitative methods only, thus they fail to consider the</w:t>
      </w:r>
      <w:r>
        <w:rPr>
          <w:lang w:eastAsia="en-IN"/>
        </w:rPr>
        <w:t xml:space="preserve"> </w:t>
      </w:r>
      <w:r w:rsidRPr="006108D6">
        <w:rPr>
          <w:lang w:eastAsia="en-IN"/>
        </w:rPr>
        <w:t>emotional, relational, and ethical aspects of the influencer-consumer</w:t>
      </w:r>
      <w:r>
        <w:rPr>
          <w:lang w:eastAsia="en-IN"/>
        </w:rPr>
        <w:t xml:space="preserve"> </w:t>
      </w:r>
      <w:r w:rsidRPr="006108D6">
        <w:rPr>
          <w:lang w:eastAsia="en-IN"/>
        </w:rPr>
        <w:t>interaction. The demand for qualitative research</w:t>
      </w:r>
      <w:r>
        <w:rPr>
          <w:lang w:eastAsia="en-IN"/>
        </w:rPr>
        <w:t xml:space="preserve"> </w:t>
      </w:r>
      <w:r w:rsidRPr="006108D6">
        <w:rPr>
          <w:lang w:eastAsia="en-IN"/>
        </w:rPr>
        <w:t>which would illuminate the</w:t>
      </w:r>
      <w:r>
        <w:rPr>
          <w:lang w:eastAsia="en-IN"/>
        </w:rPr>
        <w:t xml:space="preserve"> </w:t>
      </w:r>
      <w:r w:rsidRPr="006108D6">
        <w:rPr>
          <w:lang w:eastAsia="en-IN"/>
        </w:rPr>
        <w:t>complex ways in which Gen Z understand influencer authenticity and trust is</w:t>
      </w:r>
      <w:r>
        <w:rPr>
          <w:lang w:eastAsia="en-IN"/>
        </w:rPr>
        <w:t xml:space="preserve"> </w:t>
      </w:r>
      <w:r w:rsidRPr="006108D6">
        <w:rPr>
          <w:lang w:eastAsia="en-IN"/>
        </w:rPr>
        <w:t>very evident.</w:t>
      </w:r>
    </w:p>
    <w:p w14:paraId="08A6DC36" w14:textId="77777777" w:rsidR="001A4948" w:rsidRDefault="001A4948" w:rsidP="001A4948">
      <w:pPr>
        <w:rPr>
          <w:lang w:eastAsia="en-IN"/>
        </w:rPr>
      </w:pPr>
      <w:r w:rsidRPr="006108D6">
        <w:rPr>
          <w:lang w:eastAsia="en-IN"/>
        </w:rPr>
        <w:t>This</w:t>
      </w:r>
      <w:r>
        <w:rPr>
          <w:lang w:eastAsia="en-IN"/>
        </w:rPr>
        <w:t xml:space="preserve"> dissertation </w:t>
      </w:r>
      <w:r w:rsidRPr="006108D6">
        <w:rPr>
          <w:lang w:eastAsia="en-IN"/>
        </w:rPr>
        <w:t>is an attempt to fill the void by examining the interplay of</w:t>
      </w:r>
      <w:r>
        <w:rPr>
          <w:lang w:eastAsia="en-IN"/>
        </w:rPr>
        <w:t xml:space="preserve"> </w:t>
      </w:r>
      <w:r w:rsidRPr="006108D6">
        <w:rPr>
          <w:lang w:eastAsia="en-IN"/>
        </w:rPr>
        <w:t>factors such as credibility, authenticity, engagement, and trust</w:t>
      </w:r>
      <w:r>
        <w:rPr>
          <w:lang w:eastAsia="en-IN"/>
        </w:rPr>
        <w:t xml:space="preserve"> </w:t>
      </w:r>
      <w:r w:rsidRPr="006108D6">
        <w:rPr>
          <w:lang w:eastAsia="en-IN"/>
        </w:rPr>
        <w:t>that influence</w:t>
      </w:r>
      <w:r>
        <w:rPr>
          <w:lang w:eastAsia="en-IN"/>
        </w:rPr>
        <w:t xml:space="preserve"> </w:t>
      </w:r>
      <w:r w:rsidRPr="006108D6">
        <w:rPr>
          <w:lang w:eastAsia="en-IN"/>
        </w:rPr>
        <w:t>purchase intentions of Gen Z in the ​‍​‌‍​‍‌UK.</w:t>
      </w:r>
    </w:p>
    <w:p w14:paraId="045ABE11" w14:textId="77777777" w:rsidR="00FC4195" w:rsidRPr="00FC4195" w:rsidRDefault="00FC4195" w:rsidP="00FC4195">
      <w:pPr>
        <w:spacing w:before="100" w:beforeAutospacing="1" w:after="100" w:afterAutospacing="1" w:line="240" w:lineRule="auto"/>
        <w:outlineLvl w:val="1"/>
        <w:rPr>
          <w:rFonts w:eastAsia="Times New Roman" w:cs="Times New Roman"/>
          <w:b/>
          <w:bCs/>
          <w:sz w:val="36"/>
          <w:szCs w:val="36"/>
          <w:lang w:eastAsia="en-IN"/>
        </w:rPr>
      </w:pPr>
      <w:r w:rsidRPr="00FC4195">
        <w:rPr>
          <w:rFonts w:eastAsia="Times New Roman" w:cs="Times New Roman"/>
          <w:b/>
          <w:bCs/>
          <w:sz w:val="36"/>
          <w:szCs w:val="36"/>
          <w:lang w:eastAsia="en-IN"/>
        </w:rPr>
        <w:t>3. Methodology</w:t>
      </w:r>
    </w:p>
    <w:p w14:paraId="283A395D"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3.1 Research Philosophy</w:t>
      </w:r>
    </w:p>
    <w:p w14:paraId="5CB77E8C" w14:textId="77777777" w:rsidR="001A4948" w:rsidRPr="00E42547" w:rsidRDefault="001A4948" w:rsidP="00AB04E8">
      <w:r w:rsidRPr="00AE0E86">
        <w:rPr>
          <w:lang w:eastAsia="en-IN"/>
        </w:rPr>
        <w:t>The​‍​‌‍​‍‌ study is based on an interpretivism philosophy</w:t>
      </w:r>
      <w:r>
        <w:rPr>
          <w:lang w:eastAsia="en-IN"/>
        </w:rPr>
        <w:t xml:space="preserve"> </w:t>
      </w:r>
      <w:r w:rsidRPr="00AE0E86">
        <w:rPr>
          <w:lang w:eastAsia="en-IN"/>
        </w:rPr>
        <w:t>that mainly focuses on the understanding of social meanings and subjective experiences rather than making generalisat</w:t>
      </w:r>
      <w:r w:rsidR="00E42547">
        <w:rPr>
          <w:lang w:eastAsia="en-IN"/>
        </w:rPr>
        <w:t xml:space="preserve">ions based on statistical data. </w:t>
      </w:r>
      <w:r w:rsidR="00E42547" w:rsidRPr="00E42547">
        <w:t>The interpretivism perspective acknowledges that consumer behaviour, especially in the digital space, is guided by individual perceptions, feelings and social interactions – rather than by an objective measure.</w:t>
      </w:r>
    </w:p>
    <w:p w14:paraId="067EB1EE" w14:textId="77777777" w:rsidR="00FC4195" w:rsidRPr="00FC4195" w:rsidRDefault="00FC4195" w:rsidP="00FC4195">
      <w:pPr>
        <w:spacing w:before="100" w:beforeAutospacing="1" w:after="100" w:afterAutospacing="1" w:line="240" w:lineRule="auto"/>
        <w:outlineLvl w:val="2"/>
        <w:rPr>
          <w:rFonts w:eastAsia="Times New Roman" w:cs="Times New Roman"/>
          <w:b/>
          <w:bCs/>
          <w:sz w:val="27"/>
          <w:szCs w:val="27"/>
          <w:lang w:eastAsia="en-IN"/>
        </w:rPr>
      </w:pPr>
      <w:r w:rsidRPr="00FC4195">
        <w:rPr>
          <w:rFonts w:eastAsia="Times New Roman" w:cs="Times New Roman"/>
          <w:b/>
          <w:bCs/>
          <w:sz w:val="27"/>
          <w:szCs w:val="27"/>
          <w:lang w:eastAsia="en-IN"/>
        </w:rPr>
        <w:t>3.2 Research Approach and Design</w:t>
      </w:r>
    </w:p>
    <w:p w14:paraId="14883D2B" w14:textId="5E2F1658" w:rsidR="002C299B" w:rsidRDefault="002C299B" w:rsidP="00AB04E8">
      <w:pPr>
        <w:rPr>
          <w:lang w:eastAsia="en-IN"/>
        </w:rPr>
      </w:pPr>
      <w:r w:rsidRPr="002C299B">
        <w:rPr>
          <w:lang w:eastAsia="en-IN"/>
        </w:rPr>
        <w:t>The​‍​‌‍​‍‌​‍​‌‍​‍‌ study employs a qualitative inductive approach method which aligns with an interpretivist philosophical view, aiming to figure out how communication constructs such as Source Credibility, the Theory of Planned Behaviour (TPB), and Parasocial Interaction could help in explicating influencer-follower relationships (Song, Kim, and Hwang, 2023). The selection of an exploratory design in this case indicates a less stringent nature and therefore it is more appropriate to showcase the evolution and the situational facets of these relationships, thus allowing the insights from the review of the literature and the analysis of the cases to be ​‍​‌‍​‍‌​‍​‌‍​‍‌merged.</w:t>
      </w:r>
    </w:p>
    <w:p w14:paraId="2D372841" w14:textId="3377C333" w:rsidR="00C53CA9" w:rsidRPr="00C53CA9" w:rsidRDefault="00C53CA9" w:rsidP="00C53CA9">
      <w:pPr>
        <w:spacing w:before="100" w:beforeAutospacing="1" w:after="100" w:afterAutospacing="1" w:line="240" w:lineRule="auto"/>
        <w:outlineLvl w:val="1"/>
        <w:rPr>
          <w:rFonts w:eastAsia="Times New Roman" w:cs="Times New Roman"/>
          <w:b/>
          <w:bCs/>
          <w:sz w:val="27"/>
          <w:szCs w:val="27"/>
          <w:lang w:val="en-GB" w:eastAsia="en-IN"/>
        </w:rPr>
      </w:pPr>
      <w:r w:rsidRPr="00C53CA9">
        <w:rPr>
          <w:rFonts w:eastAsia="Times New Roman" w:cs="Times New Roman"/>
          <w:b/>
          <w:bCs/>
          <w:sz w:val="27"/>
          <w:szCs w:val="27"/>
          <w:lang w:val="en-GB" w:eastAsia="en-IN"/>
        </w:rPr>
        <w:t>3.3 Research Strategy</w:t>
      </w:r>
    </w:p>
    <w:p w14:paraId="6A409806" w14:textId="77777777" w:rsidR="00AB04E8" w:rsidRDefault="00AB04E8" w:rsidP="00AB04E8">
      <w:pPr>
        <w:rPr>
          <w:lang w:val="en-GB" w:eastAsia="en-IN"/>
        </w:rPr>
      </w:pPr>
      <w:r w:rsidRPr="00AB04E8">
        <w:rPr>
          <w:lang w:val="en-GB" w:eastAsia="en-IN"/>
        </w:rPr>
        <w:t xml:space="preserve">This​‍​‌‍​‍‌​‍​‌‍​‍‌ research is based on mixed methodology which involves analysis of the secondary data and collection of the primary data through a structured questionnaire. Secondary data obtained from scientific publications, market research databases (e.g., Statista, Deloitte), as well as UK-focused case studies (e.g., </w:t>
      </w:r>
      <w:proofErr w:type="spellStart"/>
      <w:r w:rsidRPr="00AB04E8">
        <w:rPr>
          <w:lang w:val="en-GB" w:eastAsia="en-IN"/>
        </w:rPr>
        <w:t>Gymshark</w:t>
      </w:r>
      <w:proofErr w:type="spellEnd"/>
      <w:r w:rsidRPr="00AB04E8">
        <w:rPr>
          <w:lang w:val="en-GB" w:eastAsia="en-IN"/>
        </w:rPr>
        <w:t xml:space="preserve">, </w:t>
      </w:r>
      <w:proofErr w:type="spellStart"/>
      <w:r w:rsidRPr="00AB04E8">
        <w:rPr>
          <w:lang w:val="en-GB" w:eastAsia="en-IN"/>
        </w:rPr>
        <w:t>PrettyLittleThing</w:t>
      </w:r>
      <w:proofErr w:type="spellEnd"/>
      <w:r w:rsidRPr="00AB04E8">
        <w:rPr>
          <w:lang w:val="en-GB" w:eastAsia="en-IN"/>
        </w:rPr>
        <w:t xml:space="preserve">) offer a comprehensive theoretical </w:t>
      </w:r>
      <w:r w:rsidRPr="00AB04E8">
        <w:rPr>
          <w:lang w:val="en-GB" w:eastAsia="en-IN"/>
        </w:rPr>
        <w:lastRenderedPageBreak/>
        <w:t>basis. Primary data through an online questionnaire aimed at 30 purposively sampled UK Gen Z individuals allows gathering of the fresh ideas and the factors influencing the purchase of the products by the respondents from the marketing communication of the influencers. The use of both methods simultaneously leads to better data triangulation, analytical validity, and contextual ​‍​‌‍​‍‌​‍​‌‍​‍‌relevance.</w:t>
      </w:r>
    </w:p>
    <w:p w14:paraId="5915AA8B" w14:textId="4B150488" w:rsidR="00C53CA9" w:rsidRPr="00C53CA9" w:rsidRDefault="00C53CA9" w:rsidP="00C53CA9">
      <w:pPr>
        <w:spacing w:before="100" w:beforeAutospacing="1" w:after="100" w:afterAutospacing="1" w:line="240" w:lineRule="auto"/>
        <w:outlineLvl w:val="1"/>
        <w:rPr>
          <w:rFonts w:eastAsia="Times New Roman" w:cs="Times New Roman"/>
          <w:b/>
          <w:bCs/>
          <w:sz w:val="27"/>
          <w:szCs w:val="27"/>
          <w:lang w:val="en-GB" w:eastAsia="en-IN"/>
        </w:rPr>
      </w:pPr>
      <w:r w:rsidRPr="00C53CA9">
        <w:rPr>
          <w:rFonts w:eastAsia="Times New Roman" w:cs="Times New Roman"/>
          <w:b/>
          <w:bCs/>
          <w:sz w:val="27"/>
          <w:szCs w:val="27"/>
          <w:lang w:val="en-GB" w:eastAsia="en-IN"/>
        </w:rPr>
        <w:t>3.4 Data Collection and Sampling</w:t>
      </w:r>
    </w:p>
    <w:p w14:paraId="2F3C6EB0" w14:textId="056FD9D9" w:rsidR="00C53CA9" w:rsidRPr="00C53CA9" w:rsidRDefault="00AB04E8" w:rsidP="002C299B">
      <w:pPr>
        <w:rPr>
          <w:lang w:val="en-GB" w:eastAsia="en-IN"/>
        </w:rPr>
      </w:pPr>
      <w:r w:rsidRPr="00AB04E8">
        <w:rPr>
          <w:lang w:val="en-GB" w:eastAsia="en-IN"/>
        </w:rPr>
        <w:t>Information​‍​‌‍​‍‌​‍​‌‍​‍‌ directly from the respondents will be gathered through a Google Forms survey that is directed to 30 Gen Z consumers (age range 18-24) living in the UK, who have been chosen by purposive sampling to be those most active on social media and most familiar with influencer content. Besides that, the secondary data sources will be peer-reviewed journals (2015–2025), government reports, and market research databases focusing on social media and influencer marketing in the UK. This way, both the theoretical and the practical parts will be covered ​‍​‌‍​‍‌​‍​‌‍​‍‌fully.</w:t>
      </w:r>
    </w:p>
    <w:p w14:paraId="3C6F27C2" w14:textId="77777777" w:rsidR="00C53CA9" w:rsidRPr="00C53CA9" w:rsidRDefault="00C53CA9" w:rsidP="00C53CA9">
      <w:pPr>
        <w:spacing w:before="100" w:beforeAutospacing="1" w:after="100" w:afterAutospacing="1" w:line="240" w:lineRule="auto"/>
        <w:outlineLvl w:val="1"/>
        <w:rPr>
          <w:rFonts w:eastAsia="Times New Roman" w:cs="Times New Roman"/>
          <w:b/>
          <w:bCs/>
          <w:sz w:val="27"/>
          <w:szCs w:val="27"/>
          <w:lang w:val="en-GB" w:eastAsia="en-IN"/>
        </w:rPr>
      </w:pPr>
      <w:r w:rsidRPr="00C53CA9">
        <w:rPr>
          <w:rFonts w:eastAsia="Times New Roman" w:cs="Times New Roman"/>
          <w:b/>
          <w:bCs/>
          <w:sz w:val="27"/>
          <w:szCs w:val="27"/>
          <w:lang w:val="en-GB" w:eastAsia="en-IN"/>
        </w:rPr>
        <w:t>3.5 Data Analysis</w:t>
      </w:r>
    </w:p>
    <w:p w14:paraId="0F5524CE" w14:textId="4C0817CF" w:rsidR="00C53CA9" w:rsidRPr="00C53CA9" w:rsidRDefault="00AB04E8" w:rsidP="002C299B">
      <w:pPr>
        <w:rPr>
          <w:lang w:val="en-GB" w:eastAsia="en-IN"/>
        </w:rPr>
      </w:pPr>
      <w:r w:rsidRPr="00AB04E8">
        <w:rPr>
          <w:lang w:val="en-GB" w:eastAsia="en-IN"/>
        </w:rPr>
        <w:t>Measures​‍​‌‍​‍‌​‍​‌‍​‍‌ from the survey will be broken down descriptive statistically (percentages, means) to establish the changes of the views of influencer credibility, attractiveness, engagement, and purchase intentions. Qualitative to some extent data, taken from literature and case studies, will be examined by themes to get the main themes recurring: trust, authenticity, and ethical considerations. The combination of results will reflect the complete view of the influence of digital influencer marketing on the Gen Z in the ​‍​‌‍​‍‌​‍​‌‍​‍‌UK.</w:t>
      </w:r>
    </w:p>
    <w:p w14:paraId="5071B8D1" w14:textId="77777777" w:rsidR="00C53CA9" w:rsidRPr="00C53CA9" w:rsidRDefault="00C53CA9" w:rsidP="00C53CA9">
      <w:pPr>
        <w:spacing w:before="100" w:beforeAutospacing="1" w:after="100" w:afterAutospacing="1" w:line="240" w:lineRule="auto"/>
        <w:outlineLvl w:val="1"/>
        <w:rPr>
          <w:rFonts w:eastAsia="Times New Roman" w:cs="Times New Roman"/>
          <w:b/>
          <w:bCs/>
          <w:sz w:val="27"/>
          <w:szCs w:val="27"/>
          <w:lang w:val="en-GB" w:eastAsia="en-IN"/>
        </w:rPr>
      </w:pPr>
      <w:r w:rsidRPr="00C53CA9">
        <w:rPr>
          <w:rFonts w:eastAsia="Times New Roman" w:cs="Times New Roman"/>
          <w:b/>
          <w:bCs/>
          <w:sz w:val="27"/>
          <w:szCs w:val="27"/>
          <w:lang w:val="en-GB" w:eastAsia="en-IN"/>
        </w:rPr>
        <w:t>3.6 Ethical Considerations</w:t>
      </w:r>
    </w:p>
    <w:p w14:paraId="35CC1CCB" w14:textId="4D7BD494" w:rsidR="00C53CA9" w:rsidRPr="00C53CA9" w:rsidRDefault="00AB04E8" w:rsidP="002C299B">
      <w:pPr>
        <w:rPr>
          <w:lang w:val="en-GB" w:eastAsia="en-IN"/>
        </w:rPr>
      </w:pPr>
      <w:r w:rsidRPr="00AB04E8">
        <w:rPr>
          <w:lang w:val="en-GB" w:eastAsia="en-IN"/>
        </w:rPr>
        <w:t>The​‍​‌‍​‍‌​‍​‌‍​‍‌ survey is designed to preserve the anonymity of the respondents, and thus will need consent from the participants. There will be no collection of any data that can identify a person. The study will follow the ethics of research, for example, it will report the findings that are true and the analysis will be done without any bias. Any secondary data used will be credited in accordance with UWTSD Harvard referencing ​‍​‌‍​‍‌​‍​‌‍​‍‌style.</w:t>
      </w:r>
    </w:p>
    <w:p w14:paraId="72795CAD" w14:textId="77777777" w:rsidR="00C53CA9" w:rsidRPr="00C53CA9" w:rsidRDefault="00C53CA9" w:rsidP="00C53CA9">
      <w:pPr>
        <w:spacing w:before="100" w:beforeAutospacing="1" w:after="100" w:afterAutospacing="1" w:line="240" w:lineRule="auto"/>
        <w:outlineLvl w:val="1"/>
        <w:rPr>
          <w:rFonts w:eastAsia="Times New Roman" w:cs="Times New Roman"/>
          <w:b/>
          <w:bCs/>
          <w:sz w:val="27"/>
          <w:szCs w:val="27"/>
          <w:lang w:val="en-GB" w:eastAsia="en-IN"/>
        </w:rPr>
      </w:pPr>
      <w:r w:rsidRPr="00C53CA9">
        <w:rPr>
          <w:rFonts w:eastAsia="Times New Roman" w:cs="Times New Roman"/>
          <w:b/>
          <w:bCs/>
          <w:sz w:val="27"/>
          <w:szCs w:val="27"/>
          <w:lang w:val="en-GB" w:eastAsia="en-IN"/>
        </w:rPr>
        <w:t>3.7 Limitations</w:t>
      </w:r>
    </w:p>
    <w:p w14:paraId="02A6E5EB" w14:textId="6A3B2D06" w:rsidR="00AB04E8" w:rsidRPr="00AB04E8" w:rsidRDefault="00AB04E8" w:rsidP="00AB04E8">
      <w:pPr>
        <w:pStyle w:val="ListParagraph"/>
        <w:numPr>
          <w:ilvl w:val="0"/>
          <w:numId w:val="8"/>
        </w:numPr>
        <w:rPr>
          <w:lang w:val="en-GB" w:eastAsia="en-IN"/>
        </w:rPr>
      </w:pPr>
      <w:r w:rsidRPr="00AB04E8">
        <w:rPr>
          <w:lang w:val="en-GB" w:eastAsia="en-IN"/>
        </w:rPr>
        <w:t>​‍​‌‍​‍‌​‍​‌‍​‍The sample size (n=30) for the primary data is quite small, which may restrict the generalization of the results, however, it still offers significant exploratory insights.</w:t>
      </w:r>
    </w:p>
    <w:p w14:paraId="57CF1F24" w14:textId="4165A672" w:rsidR="00AB04E8" w:rsidRPr="00AB04E8" w:rsidRDefault="00AB04E8" w:rsidP="00AB04E8">
      <w:pPr>
        <w:pStyle w:val="ListParagraph"/>
        <w:numPr>
          <w:ilvl w:val="0"/>
          <w:numId w:val="8"/>
        </w:numPr>
        <w:rPr>
          <w:lang w:val="en-GB" w:eastAsia="en-IN"/>
        </w:rPr>
      </w:pPr>
      <w:r w:rsidRPr="00AB04E8">
        <w:rPr>
          <w:lang w:val="en-GB" w:eastAsia="en-IN"/>
        </w:rPr>
        <w:lastRenderedPageBreak/>
        <w:t>The ever-changing character of social media platforms could make the findings less relevant concerning time.</w:t>
      </w:r>
    </w:p>
    <w:p w14:paraId="0F65900F" w14:textId="2B6955FA" w:rsidR="00AB04E8" w:rsidRPr="00AB04E8" w:rsidRDefault="00AB04E8" w:rsidP="00AB04E8">
      <w:pPr>
        <w:pStyle w:val="ListParagraph"/>
        <w:numPr>
          <w:ilvl w:val="0"/>
          <w:numId w:val="8"/>
        </w:numPr>
        <w:rPr>
          <w:lang w:val="en-GB" w:eastAsia="en-IN"/>
        </w:rPr>
      </w:pPr>
      <w:r w:rsidRPr="00AB04E8">
        <w:rPr>
          <w:lang w:val="en-GB" w:eastAsia="en-IN"/>
        </w:rPr>
        <w:t>Since the study is concentrated on the UK, the results might not be valid for different cultural or geographical contexts.</w:t>
      </w:r>
    </w:p>
    <w:p w14:paraId="34E9161A" w14:textId="03DD5D85" w:rsidR="00C53CA9" w:rsidRPr="002C299B" w:rsidRDefault="00AB04E8" w:rsidP="00AB04E8">
      <w:pPr>
        <w:pStyle w:val="ListParagraph"/>
        <w:numPr>
          <w:ilvl w:val="0"/>
          <w:numId w:val="8"/>
        </w:numPr>
        <w:rPr>
          <w:lang w:val="en-GB" w:eastAsia="en-IN"/>
        </w:rPr>
      </w:pPr>
      <w:r w:rsidRPr="00AB04E8">
        <w:rPr>
          <w:lang w:val="en-GB" w:eastAsia="en-IN"/>
        </w:rPr>
        <w:t>The research is heavily reliant on self-reported data, which could be influenced by response ​‍​‌‍​‍‌​‍​‌‍​‍‌biases.</w:t>
      </w:r>
    </w:p>
    <w:p w14:paraId="1478C4C6" w14:textId="77777777" w:rsidR="00FC4195" w:rsidRPr="00FC4195" w:rsidRDefault="00FC4195" w:rsidP="00FC4195">
      <w:pPr>
        <w:spacing w:before="100" w:beforeAutospacing="1" w:after="100" w:afterAutospacing="1" w:line="240" w:lineRule="auto"/>
        <w:outlineLvl w:val="1"/>
        <w:rPr>
          <w:rFonts w:eastAsia="Times New Roman" w:cs="Times New Roman"/>
          <w:b/>
          <w:bCs/>
          <w:sz w:val="36"/>
          <w:szCs w:val="36"/>
          <w:lang w:eastAsia="en-IN"/>
        </w:rPr>
      </w:pPr>
      <w:r w:rsidRPr="00FC4195">
        <w:rPr>
          <w:rFonts w:eastAsia="Times New Roman" w:cs="Times New Roman"/>
          <w:b/>
          <w:bCs/>
          <w:sz w:val="36"/>
          <w:szCs w:val="36"/>
          <w:lang w:eastAsia="en-IN"/>
        </w:rPr>
        <w:t>4. Expected Findings</w:t>
      </w:r>
    </w:p>
    <w:p w14:paraId="2F52E196" w14:textId="4B659402" w:rsidR="00AB04E8" w:rsidRDefault="00AB04E8" w:rsidP="00AB04E8">
      <w:pPr>
        <w:rPr>
          <w:lang w:eastAsia="en-IN"/>
        </w:rPr>
      </w:pPr>
      <w:r>
        <w:rPr>
          <w:lang w:eastAsia="en-IN"/>
        </w:rPr>
        <w:t>Probably,​‍​‌‍​‍‌​‍​‌‍​‍‌ the experiments will show that influencer credibility and authenticity are the key factors that lead trust, which is a necessary mediating variable for purchase intention among Gen Z consumers in the United Kingdom.</w:t>
      </w:r>
    </w:p>
    <w:p w14:paraId="68834A7E" w14:textId="444CA513" w:rsidR="00AB04E8" w:rsidRDefault="00AB04E8" w:rsidP="00AB04E8">
      <w:pPr>
        <w:rPr>
          <w:lang w:eastAsia="en-IN"/>
        </w:rPr>
      </w:pPr>
      <w:r>
        <w:rPr>
          <w:lang w:eastAsia="en-IN"/>
        </w:rPr>
        <w:t>A Mediator (of) Trust: Followers' trust in influencers transforms positive perception of influencers into a behavioural outcome, such as purchase intention or brand advocate (Belanche, 2021).</w:t>
      </w:r>
    </w:p>
    <w:p w14:paraId="63CA40A7" w14:textId="40B03E23" w:rsidR="00AB04E8" w:rsidRDefault="00AB04E8" w:rsidP="00AB04E8">
      <w:pPr>
        <w:rPr>
          <w:lang w:eastAsia="en-IN"/>
        </w:rPr>
      </w:pPr>
      <w:r>
        <w:rPr>
          <w:lang w:eastAsia="en-IN"/>
        </w:rPr>
        <w:t>Authenticity and Engagement: Influencers who behave authentically, keep their feature, are clear, and at the same time encourage the participatory behaviour of their followers thus form a strong emotional bond which loyalty happens to be the natural result of.</w:t>
      </w:r>
    </w:p>
    <w:p w14:paraId="07AC8DA9" w14:textId="49DD0FB4" w:rsidR="00AB04E8" w:rsidRDefault="00AB04E8" w:rsidP="00AB04E8">
      <w:pPr>
        <w:rPr>
          <w:lang w:eastAsia="en-IN"/>
        </w:rPr>
      </w:pPr>
      <w:r>
        <w:rPr>
          <w:lang w:eastAsia="en-IN"/>
        </w:rPr>
        <w:t>Platform: TikTok and Instagram would be the leading platforms for the most part with a great possibility to induce consumers into making unplanned purchases due to their engaging, immersive, and trend-based nature.</w:t>
      </w:r>
    </w:p>
    <w:p w14:paraId="3D19A14B" w14:textId="2D2A4670" w:rsidR="00AB04E8" w:rsidRDefault="00AB04E8" w:rsidP="00AB04E8">
      <w:pPr>
        <w:rPr>
          <w:lang w:eastAsia="en-IN"/>
        </w:rPr>
      </w:pPr>
      <w:r>
        <w:rPr>
          <w:lang w:eastAsia="en-IN"/>
        </w:rPr>
        <w:t xml:space="preserve">Ethical Behaviour: Gen Z consumers are always receptive to influencers and brands that take in and carry out the socially, inclusivity and environmentally-responsible aspects of their </w:t>
      </w:r>
      <w:r>
        <w:rPr>
          <w:lang w:eastAsia="en-IN"/>
        </w:rPr>
        <w:t>behaviour</w:t>
      </w:r>
      <w:r>
        <w:rPr>
          <w:lang w:eastAsia="en-IN"/>
        </w:rPr>
        <w:t>.</w:t>
      </w:r>
    </w:p>
    <w:p w14:paraId="0BE658C5" w14:textId="77777777" w:rsidR="00AB04E8" w:rsidRDefault="00AB04E8" w:rsidP="00AB04E8">
      <w:pPr>
        <w:rPr>
          <w:lang w:eastAsia="en-IN"/>
        </w:rPr>
      </w:pPr>
      <w:r>
        <w:rPr>
          <w:lang w:eastAsia="en-IN"/>
        </w:rPr>
        <w:t>In brief, influencer intentions, purchase decisions, or consumers' intentions do not depend on visibility alone but rather on authenticity, relationship, emotional draw, and ethical behaviours that align with consumer ​‍​‌‍​‍‌​‍​‌‍​‍‌values.</w:t>
      </w:r>
    </w:p>
    <w:p w14:paraId="45E8C3AE" w14:textId="08BE699D" w:rsidR="00FC4195" w:rsidRPr="00FC4195" w:rsidRDefault="00FC4195" w:rsidP="00AB04E8">
      <w:pPr>
        <w:spacing w:before="100" w:beforeAutospacing="1" w:after="100" w:afterAutospacing="1" w:line="240" w:lineRule="auto"/>
        <w:outlineLvl w:val="1"/>
        <w:rPr>
          <w:rFonts w:eastAsia="Times New Roman" w:cs="Times New Roman"/>
          <w:b/>
          <w:bCs/>
          <w:sz w:val="36"/>
          <w:szCs w:val="36"/>
          <w:lang w:eastAsia="en-IN"/>
        </w:rPr>
      </w:pPr>
      <w:r w:rsidRPr="00FC4195">
        <w:rPr>
          <w:rFonts w:eastAsia="Times New Roman" w:cs="Times New Roman"/>
          <w:b/>
          <w:bCs/>
          <w:sz w:val="36"/>
          <w:szCs w:val="36"/>
          <w:lang w:eastAsia="en-IN"/>
        </w:rPr>
        <w:t xml:space="preserve">5. </w:t>
      </w:r>
      <w:commentRangeStart w:id="1"/>
      <w:r w:rsidRPr="00FC4195">
        <w:rPr>
          <w:rFonts w:eastAsia="Times New Roman" w:cs="Times New Roman"/>
          <w:b/>
          <w:bCs/>
          <w:sz w:val="36"/>
          <w:szCs w:val="36"/>
          <w:lang w:eastAsia="en-IN"/>
        </w:rPr>
        <w:t>Timeframe</w:t>
      </w:r>
      <w:commentRangeEnd w:id="1"/>
      <w:r w:rsidR="00DD6CAA">
        <w:rPr>
          <w:rStyle w:val="CommentReference"/>
        </w:rPr>
        <w:commentReference w:id="1"/>
      </w:r>
    </w:p>
    <w:p w14:paraId="17106DCC" w14:textId="385F2876" w:rsidR="004D2285" w:rsidRDefault="004D2285" w:rsidP="001A4948">
      <w:pPr>
        <w:rPr>
          <w:lang w:eastAsia="en-IN"/>
        </w:rPr>
      </w:pPr>
      <w:r>
        <w:rPr>
          <w:noProof/>
        </w:rPr>
        <w:lastRenderedPageBreak/>
        <w:drawing>
          <wp:inline distT="0" distB="0" distL="0" distR="0" wp14:anchorId="2D258518" wp14:editId="0BFB0799">
            <wp:extent cx="5731510" cy="1537335"/>
            <wp:effectExtent l="0" t="0" r="2540" b="5715"/>
            <wp:docPr id="107665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54774" name=""/>
                    <pic:cNvPicPr/>
                  </pic:nvPicPr>
                  <pic:blipFill>
                    <a:blip r:embed="rId10"/>
                    <a:stretch>
                      <a:fillRect/>
                    </a:stretch>
                  </pic:blipFill>
                  <pic:spPr>
                    <a:xfrm>
                      <a:off x="0" y="0"/>
                      <a:ext cx="5731510" cy="1537335"/>
                    </a:xfrm>
                    <a:prstGeom prst="rect">
                      <a:avLst/>
                    </a:prstGeom>
                  </pic:spPr>
                </pic:pic>
              </a:graphicData>
            </a:graphic>
          </wp:inline>
        </w:drawing>
      </w:r>
    </w:p>
    <w:p w14:paraId="10B33CB8" w14:textId="2689FF35" w:rsidR="00FC4195" w:rsidRPr="00FC4195" w:rsidRDefault="00FC4195" w:rsidP="001A4948">
      <w:pPr>
        <w:rPr>
          <w:lang w:eastAsia="en-IN"/>
        </w:rPr>
      </w:pPr>
      <w:r w:rsidRPr="00FC4195">
        <w:rPr>
          <w:lang w:eastAsia="en-IN"/>
        </w:rPr>
        <w:t>This structured plan allows ample time for literature synthesis, data evaluation, and academic feedback before final submission.</w:t>
      </w:r>
    </w:p>
    <w:p w14:paraId="472D1ADC" w14:textId="77777777" w:rsidR="00FC4195" w:rsidRPr="00FC4195" w:rsidRDefault="00FC4195" w:rsidP="00FC4195">
      <w:pPr>
        <w:spacing w:before="100" w:beforeAutospacing="1" w:after="100" w:afterAutospacing="1" w:line="240" w:lineRule="auto"/>
        <w:outlineLvl w:val="1"/>
        <w:rPr>
          <w:rFonts w:eastAsia="Times New Roman" w:cs="Times New Roman"/>
          <w:b/>
          <w:bCs/>
          <w:sz w:val="36"/>
          <w:szCs w:val="36"/>
          <w:lang w:eastAsia="en-IN"/>
        </w:rPr>
      </w:pPr>
      <w:r w:rsidRPr="00FC4195">
        <w:rPr>
          <w:rFonts w:eastAsia="Times New Roman" w:cs="Times New Roman"/>
          <w:b/>
          <w:bCs/>
          <w:sz w:val="36"/>
          <w:szCs w:val="36"/>
          <w:lang w:eastAsia="en-IN"/>
        </w:rPr>
        <w:t>6. Conclusion</w:t>
      </w:r>
    </w:p>
    <w:p w14:paraId="286C56B8" w14:textId="77777777" w:rsidR="00384FFA" w:rsidRDefault="00384FFA" w:rsidP="00384FFA">
      <w:r>
        <w:t>We​‍​‌‍​‍‌ have presented this article proposal as a deliberate manner revealing the effects of digital influencer marketing on the buying intentions of Generation Z consumers in the UK. The primary aim of this research is to consider influencers as one of the most influential radio channels in the digital market that can change people's perceptions about their trustworthiness; make trust; and attract consumer participation.</w:t>
      </w:r>
    </w:p>
    <w:p w14:paraId="5F47A0CA" w14:textId="77777777" w:rsidR="00384FFA" w:rsidRDefault="00384FFA" w:rsidP="00384FFA">
      <w:r>
        <w:t>This study through the four constructs of credibility, authenticity, engagement and trust, is a marriage of relevant academic research and business practicalities. Basically, our goal is to provide businesses with insights on how to enhance their brand image and implement influencer strategies that are ethical and emotionally resonate with the Gen Z audience.</w:t>
      </w:r>
    </w:p>
    <w:p w14:paraId="59F05E51" w14:textId="77777777" w:rsidR="004B720F" w:rsidRDefault="00384FFA" w:rsidP="00384FFA">
      <w:r>
        <w:t>As digital ecosystems keep on evolving, marketers will need to understand the cognitive and cultural aspects of influence. Consequently, this study will be instrumental in formulating a long-term, trust-based influencer marketing strategy that champions authenticity, transparency and relationship building rather than immediate sales ​‍​‌‍​‍‌objectives.</w:t>
      </w:r>
    </w:p>
    <w:p w14:paraId="755F29B5" w14:textId="77777777" w:rsidR="004B720F" w:rsidRDefault="004B720F">
      <w:pPr>
        <w:spacing w:line="259" w:lineRule="auto"/>
        <w:jc w:val="left"/>
      </w:pPr>
      <w:r>
        <w:br w:type="page"/>
      </w:r>
    </w:p>
    <w:p w14:paraId="5ECFEE40" w14:textId="77777777" w:rsidR="004B720F" w:rsidRPr="004B720F" w:rsidRDefault="004B720F" w:rsidP="004B720F">
      <w:pPr>
        <w:pStyle w:val="Heading1"/>
      </w:pPr>
      <w:r>
        <w:lastRenderedPageBreak/>
        <w:t>Reference list</w:t>
      </w:r>
    </w:p>
    <w:p w14:paraId="69F403DC" w14:textId="77777777" w:rsidR="004B720F" w:rsidRDefault="004B720F" w:rsidP="004B720F">
      <w:pPr>
        <w:pStyle w:val="NormalWeb"/>
        <w:spacing w:before="0" w:beforeAutospacing="0" w:after="240" w:afterAutospacing="0" w:line="360" w:lineRule="auto"/>
      </w:pPr>
      <w:r>
        <w:t xml:space="preserve">Antoniou, A. (2024). When Likes Go rogue: Advertising Standards and the Malpractice of Unruly Social Media Influencers. </w:t>
      </w:r>
      <w:r>
        <w:rPr>
          <w:i/>
          <w:iCs/>
        </w:rPr>
        <w:t>The Journal of Media Law</w:t>
      </w:r>
      <w:r>
        <w:t>, [online] 16(1), pp.1–44. Available at: https://www.tandfonline.com/doi/pdf/10.1080/17577632.2024.2361517.</w:t>
      </w:r>
    </w:p>
    <w:p w14:paraId="5144FD5E" w14:textId="77777777" w:rsidR="004B720F" w:rsidRDefault="004B720F" w:rsidP="004B720F">
      <w:pPr>
        <w:pStyle w:val="NormalWeb"/>
        <w:spacing w:before="0" w:beforeAutospacing="0" w:after="240" w:afterAutospacing="0" w:line="360" w:lineRule="auto"/>
      </w:pPr>
      <w:r>
        <w:t xml:space="preserve">Belanche, D. (2021). Building influencers’ Credibility on Instagram: Effects on Followers’ Attitudes and </w:t>
      </w:r>
      <w:proofErr w:type="spellStart"/>
      <w:r>
        <w:t>Behavioral</w:t>
      </w:r>
      <w:proofErr w:type="spellEnd"/>
      <w:r>
        <w:t xml:space="preserve"> Responses toward the Influencer. </w:t>
      </w:r>
      <w:r>
        <w:rPr>
          <w:i/>
          <w:iCs/>
        </w:rPr>
        <w:t>Journal of Retailing and Consumer Services</w:t>
      </w:r>
      <w:r>
        <w:t>, [online] 61(1), p.102585. Available at: https://www.sciencedirect.com/science/article/pii/S096969892100151X.</w:t>
      </w:r>
    </w:p>
    <w:p w14:paraId="5EB8CEF2" w14:textId="77777777" w:rsidR="004B720F" w:rsidRDefault="004B720F" w:rsidP="004B720F">
      <w:pPr>
        <w:pStyle w:val="NormalWeb"/>
        <w:spacing w:before="0" w:beforeAutospacing="0" w:after="240" w:afterAutospacing="0" w:line="360" w:lineRule="auto"/>
      </w:pPr>
      <w:proofErr w:type="spellStart"/>
      <w:r>
        <w:t>Ebulueme</w:t>
      </w:r>
      <w:proofErr w:type="spellEnd"/>
      <w:r>
        <w:t xml:space="preserve">, J. and Vijayakumar, V. (2024). </w:t>
      </w:r>
      <w:r>
        <w:rPr>
          <w:i/>
          <w:iCs/>
        </w:rPr>
        <w:t xml:space="preserve">Authenticity and Influence: Interactions Between Social Media Micro-Influencers and Generation Z on Instagram </w:t>
      </w:r>
      <w:proofErr w:type="gramStart"/>
      <w:r>
        <w:rPr>
          <w:i/>
          <w:iCs/>
        </w:rPr>
        <w:t>The</w:t>
      </w:r>
      <w:proofErr w:type="gramEnd"/>
      <w:r>
        <w:rPr>
          <w:i/>
          <w:iCs/>
        </w:rPr>
        <w:t xml:space="preserve"> Power of Connection: How Micro-Influencers Build Trust and on Instagram</w:t>
      </w:r>
      <w:r>
        <w:t>. [online] Available at: https://lup.lub.lu.se/luur/download?func=downloadFile&amp;recordOId=9162580&amp;fileOId=9162598.</w:t>
      </w:r>
    </w:p>
    <w:p w14:paraId="72E804E9" w14:textId="77777777" w:rsidR="004B720F" w:rsidRDefault="004B720F" w:rsidP="004B720F">
      <w:pPr>
        <w:pStyle w:val="NormalWeb"/>
        <w:spacing w:before="0" w:beforeAutospacing="0" w:after="240" w:afterAutospacing="0" w:line="360" w:lineRule="auto"/>
      </w:pPr>
      <w:r>
        <w:t xml:space="preserve">La Barbera, F. and Ajzen, I. (2021). Moderating role of perceived </w:t>
      </w:r>
      <w:proofErr w:type="spellStart"/>
      <w:r>
        <w:t>behavioral</w:t>
      </w:r>
      <w:proofErr w:type="spellEnd"/>
      <w:r>
        <w:t xml:space="preserve"> control in the theory of planned </w:t>
      </w:r>
      <w:proofErr w:type="spellStart"/>
      <w:r>
        <w:t>behavior</w:t>
      </w:r>
      <w:proofErr w:type="spellEnd"/>
      <w:r>
        <w:t xml:space="preserve">: A preregistered study. </w:t>
      </w:r>
      <w:r>
        <w:rPr>
          <w:i/>
          <w:iCs/>
        </w:rPr>
        <w:t>Journal of Theoretical Social Psychology</w:t>
      </w:r>
      <w:r>
        <w:t>, [online] 5(1). Available at: https://onlinelibrary.wiley.com/doi/am-pdf/10.1002/jts5.83.</w:t>
      </w:r>
    </w:p>
    <w:p w14:paraId="4A11472B" w14:textId="77777777" w:rsidR="004B720F" w:rsidRDefault="004B720F" w:rsidP="004B720F">
      <w:pPr>
        <w:pStyle w:val="NormalWeb"/>
        <w:spacing w:before="0" w:beforeAutospacing="0" w:after="240" w:afterAutospacing="0" w:line="360" w:lineRule="auto"/>
      </w:pPr>
      <w:r>
        <w:t xml:space="preserve">Lakshy </w:t>
      </w:r>
      <w:proofErr w:type="spellStart"/>
      <w:r>
        <w:t>Gagda</w:t>
      </w:r>
      <w:proofErr w:type="spellEnd"/>
      <w:r>
        <w:t xml:space="preserve"> (2025). </w:t>
      </w:r>
      <w:r>
        <w:rPr>
          <w:i/>
          <w:iCs/>
        </w:rPr>
        <w:t>UK Influencer Marketing Market size reached USD 2.36 Billion in 2024 to reach USD 24.15 Billion by 2033, at a CAGR of 29.50% during 2025-2033.</w:t>
      </w:r>
      <w:r>
        <w:t xml:space="preserve"> [online] Linkedin.com. Available at: https://www.linkedin.com/pulse/uk-influencer-marketing-market-worth-usd-2415-billion-lakshy-gagda-cljac.</w:t>
      </w:r>
    </w:p>
    <w:p w14:paraId="13E42573" w14:textId="77777777" w:rsidR="004B720F" w:rsidRDefault="004B720F" w:rsidP="004B720F">
      <w:pPr>
        <w:pStyle w:val="NormalWeb"/>
        <w:spacing w:before="0" w:beforeAutospacing="0" w:after="240" w:afterAutospacing="0" w:line="360" w:lineRule="auto"/>
      </w:pPr>
      <w:r>
        <w:t xml:space="preserve">Sarkis, N., Jabbour Al Maalouf, N. and Al </w:t>
      </w:r>
      <w:proofErr w:type="spellStart"/>
      <w:r>
        <w:t>Geitany</w:t>
      </w:r>
      <w:proofErr w:type="spellEnd"/>
      <w:r>
        <w:t xml:space="preserve">, S. (2025). The Power of Digital Engagement: Unveiling How Social Media Shapes Customer Responsiveness in the Food and Beverage Industry. </w:t>
      </w:r>
      <w:r>
        <w:rPr>
          <w:i/>
          <w:iCs/>
        </w:rPr>
        <w:t>Administrative Sciences</w:t>
      </w:r>
      <w:r>
        <w:t>, [online] 15(7), p.278. Available at: https://www.mdpi.com/2076-3387/15/7/278.</w:t>
      </w:r>
    </w:p>
    <w:p w14:paraId="327D64AD" w14:textId="77777777" w:rsidR="004B720F" w:rsidRDefault="004B720F" w:rsidP="004B720F">
      <w:pPr>
        <w:pStyle w:val="NormalWeb"/>
        <w:spacing w:before="0" w:beforeAutospacing="0" w:after="240" w:afterAutospacing="0" w:line="360" w:lineRule="auto"/>
      </w:pPr>
      <w:r>
        <w:t xml:space="preserve">Song, H.G., Kim, Y.-S. and Hwang, E. (2023). How Attitude and Para-Social Interaction Influence Purchase Intentions of Mukbang Users: A Mixed-Method Study. </w:t>
      </w:r>
      <w:proofErr w:type="spellStart"/>
      <w:r>
        <w:rPr>
          <w:i/>
          <w:iCs/>
        </w:rPr>
        <w:t>Behavioral</w:t>
      </w:r>
      <w:proofErr w:type="spellEnd"/>
      <w:r>
        <w:rPr>
          <w:i/>
          <w:iCs/>
        </w:rPr>
        <w:t xml:space="preserve"> Sciences</w:t>
      </w:r>
      <w:r>
        <w:t>, [online] 13(3), p.214. Available at: https://www.mdpi.com/2076-328X/13/3/214.</w:t>
      </w:r>
    </w:p>
    <w:p w14:paraId="0F8C07A8" w14:textId="77777777" w:rsidR="004B720F" w:rsidRDefault="004B720F" w:rsidP="004B720F">
      <w:pPr>
        <w:pStyle w:val="NormalWeb"/>
        <w:spacing w:before="0" w:beforeAutospacing="0" w:after="240" w:afterAutospacing="0" w:line="360" w:lineRule="auto"/>
      </w:pPr>
      <w:r>
        <w:lastRenderedPageBreak/>
        <w:t xml:space="preserve">Theocharis, D. and </w:t>
      </w:r>
      <w:proofErr w:type="spellStart"/>
      <w:r>
        <w:t>Tsekouropoulos</w:t>
      </w:r>
      <w:proofErr w:type="spellEnd"/>
      <w:r>
        <w:t xml:space="preserve">, G. (2025). Sustainable Consumption and Branding for Gen Z: How Brand Dimensions Influence Consumer </w:t>
      </w:r>
      <w:proofErr w:type="spellStart"/>
      <w:r>
        <w:t>Behavior</w:t>
      </w:r>
      <w:proofErr w:type="spellEnd"/>
      <w:r>
        <w:t xml:space="preserve"> and Adoption of Newly Launched Technological Products. </w:t>
      </w:r>
      <w:r>
        <w:rPr>
          <w:i/>
          <w:iCs/>
        </w:rPr>
        <w:t>Sustainability</w:t>
      </w:r>
      <w:r>
        <w:t>, [online] 17(9), p.4124. Available at: https://www.mdpi.com/2071-1050/17/9/4124.</w:t>
      </w:r>
    </w:p>
    <w:p w14:paraId="0A0E8476" w14:textId="77777777" w:rsidR="004B720F" w:rsidRDefault="004B720F" w:rsidP="004B720F">
      <w:pPr>
        <w:pStyle w:val="NormalWeb"/>
        <w:spacing w:before="0" w:beforeAutospacing="0" w:after="240" w:afterAutospacing="0" w:line="360" w:lineRule="auto"/>
      </w:pPr>
      <w:r>
        <w:t xml:space="preserve">Verhoef, P.C., Broekhuizen, T., Bart, Y., Bhattacharya, A., Qi Dong, J., Fabian, N. and Haenlein, M. (2021). Digital transformation: a Multidisciplinary Reflection and Research Agenda. </w:t>
      </w:r>
      <w:r>
        <w:rPr>
          <w:i/>
          <w:iCs/>
        </w:rPr>
        <w:t>Journal of Business Research</w:t>
      </w:r>
      <w:r>
        <w:t>, [online] 122(122), pp.889–901. Available at: https://www.sciencedirect.com/science/article/pii/S0148296319305478.</w:t>
      </w:r>
    </w:p>
    <w:p w14:paraId="69FC60D5" w14:textId="77777777" w:rsidR="00C52BF2" w:rsidRDefault="00C52BF2" w:rsidP="00384FFA"/>
    <w:sectPr w:rsidR="00C52BF2" w:rsidSect="00384FFA">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Thomas Adeyemi" w:date="2025-11-07T12:29:00Z" w:initials="TA">
    <w:p w14:paraId="56F1E583" w14:textId="77777777" w:rsidR="00DD6CAA" w:rsidRDefault="00DD6CAA" w:rsidP="00DD6CAA">
      <w:pPr>
        <w:pStyle w:val="CommentText"/>
        <w:jc w:val="left"/>
      </w:pPr>
      <w:r>
        <w:rPr>
          <w:rStyle w:val="CommentReference"/>
        </w:rPr>
        <w:annotationRef/>
      </w:r>
      <w:r>
        <w:t>It is recommended that you have a question for each of the first three objectives.</w:t>
      </w:r>
    </w:p>
  </w:comment>
  <w:comment w:id="1" w:author="Thomas Adeyemi" w:date="2025-11-07T12:39:00Z" w:initials="TA">
    <w:p w14:paraId="096717BF" w14:textId="77777777" w:rsidR="00DD6CAA" w:rsidRDefault="00DD6CAA" w:rsidP="00DD6CAA">
      <w:pPr>
        <w:pStyle w:val="CommentText"/>
        <w:jc w:val="left"/>
      </w:pPr>
      <w:r>
        <w:rPr>
          <w:rStyle w:val="CommentReference"/>
        </w:rPr>
        <w:annotationRef/>
      </w:r>
      <w:r>
        <w:t>A Gantt chart should be used.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6F1E583" w15:done="0"/>
  <w15:commentEx w15:paraId="096717B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4F0017B" w16cex:dateUtc="2025-11-07T12:29:00Z"/>
  <w16cex:commentExtensible w16cex:durableId="6573043F" w16cex:dateUtc="2025-11-07T12: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6F1E583" w16cid:durableId="04F0017B"/>
  <w16cid:commentId w16cid:paraId="096717BF" w16cid:durableId="6573043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1D98"/>
    <w:multiLevelType w:val="multilevel"/>
    <w:tmpl w:val="0C883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24DE4"/>
    <w:multiLevelType w:val="multilevel"/>
    <w:tmpl w:val="D1D8F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6A6302"/>
    <w:multiLevelType w:val="multilevel"/>
    <w:tmpl w:val="2BB29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8D5266"/>
    <w:multiLevelType w:val="multilevel"/>
    <w:tmpl w:val="90CA1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744BE6"/>
    <w:multiLevelType w:val="multilevel"/>
    <w:tmpl w:val="10B8C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5D4CC4"/>
    <w:multiLevelType w:val="multilevel"/>
    <w:tmpl w:val="676A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602471"/>
    <w:multiLevelType w:val="hybridMultilevel"/>
    <w:tmpl w:val="6F161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094AF9"/>
    <w:multiLevelType w:val="multilevel"/>
    <w:tmpl w:val="F31E5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816115">
    <w:abstractNumId w:val="1"/>
  </w:num>
  <w:num w:numId="2" w16cid:durableId="1945267587">
    <w:abstractNumId w:val="5"/>
  </w:num>
  <w:num w:numId="3" w16cid:durableId="834612445">
    <w:abstractNumId w:val="0"/>
  </w:num>
  <w:num w:numId="4" w16cid:durableId="1831016919">
    <w:abstractNumId w:val="3"/>
  </w:num>
  <w:num w:numId="5" w16cid:durableId="2134205435">
    <w:abstractNumId w:val="7"/>
  </w:num>
  <w:num w:numId="6" w16cid:durableId="242104209">
    <w:abstractNumId w:val="4"/>
  </w:num>
  <w:num w:numId="7" w16cid:durableId="568271980">
    <w:abstractNumId w:val="2"/>
  </w:num>
  <w:num w:numId="8" w16cid:durableId="174833356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homas Adeyemi">
    <w15:presenceInfo w15:providerId="AD" w15:userId="S::786604@derby.ac.uk::80d3f823-0f99-4c42-a6ae-382b1c26945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195"/>
    <w:rsid w:val="001A4948"/>
    <w:rsid w:val="002C299B"/>
    <w:rsid w:val="00384FFA"/>
    <w:rsid w:val="004B720F"/>
    <w:rsid w:val="004D2285"/>
    <w:rsid w:val="0057320E"/>
    <w:rsid w:val="005F49C8"/>
    <w:rsid w:val="0064120A"/>
    <w:rsid w:val="006F320A"/>
    <w:rsid w:val="007973A0"/>
    <w:rsid w:val="00900369"/>
    <w:rsid w:val="00914892"/>
    <w:rsid w:val="0092775D"/>
    <w:rsid w:val="0096345A"/>
    <w:rsid w:val="00A63EC8"/>
    <w:rsid w:val="00AB04E8"/>
    <w:rsid w:val="00BA2548"/>
    <w:rsid w:val="00C52BF2"/>
    <w:rsid w:val="00C53CA9"/>
    <w:rsid w:val="00C55729"/>
    <w:rsid w:val="00DD6CAA"/>
    <w:rsid w:val="00E42547"/>
    <w:rsid w:val="00EC6688"/>
    <w:rsid w:val="00FC4195"/>
    <w:rsid w:val="00FF28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00C76"/>
  <w15:docId w15:val="{816BB9CC-05EE-4987-8298-27E9015DE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547"/>
    <w:pPr>
      <w:spacing w:line="360" w:lineRule="auto"/>
      <w:jc w:val="both"/>
    </w:pPr>
    <w:rPr>
      <w:rFonts w:ascii="Times New Roman" w:hAnsi="Times New Roman"/>
      <w:sz w:val="24"/>
    </w:rPr>
  </w:style>
  <w:style w:type="paragraph" w:styleId="Heading1">
    <w:name w:val="heading 1"/>
    <w:basedOn w:val="Normal"/>
    <w:link w:val="Heading1Char"/>
    <w:uiPriority w:val="9"/>
    <w:qFormat/>
    <w:rsid w:val="001A4948"/>
    <w:pPr>
      <w:spacing w:before="100" w:beforeAutospacing="1" w:after="100" w:afterAutospacing="1"/>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1A4948"/>
    <w:pPr>
      <w:spacing w:before="100" w:beforeAutospacing="1" w:after="100" w:afterAutospacing="1"/>
      <w:outlineLvl w:val="1"/>
    </w:pPr>
    <w:rPr>
      <w:rFonts w:eastAsia="Times New Roman" w:cs="Times New Roman"/>
      <w:b/>
      <w:bCs/>
      <w:sz w:val="28"/>
      <w:szCs w:val="36"/>
      <w:u w:val="single"/>
      <w:lang w:eastAsia="en-IN"/>
    </w:rPr>
  </w:style>
  <w:style w:type="paragraph" w:styleId="Heading3">
    <w:name w:val="heading 3"/>
    <w:basedOn w:val="Normal"/>
    <w:link w:val="Heading3Char"/>
    <w:uiPriority w:val="9"/>
    <w:qFormat/>
    <w:rsid w:val="00FC4195"/>
    <w:pPr>
      <w:spacing w:before="100" w:beforeAutospacing="1" w:after="100" w:afterAutospacing="1" w:line="240" w:lineRule="auto"/>
      <w:outlineLvl w:val="2"/>
    </w:pPr>
    <w:rPr>
      <w:rFonts w:eastAsia="Times New Roman" w:cs="Times New Roman"/>
      <w:b/>
      <w:bCs/>
      <w:sz w:val="27"/>
      <w:szCs w:val="27"/>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948"/>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1A4948"/>
    <w:rPr>
      <w:rFonts w:ascii="Times New Roman" w:eastAsia="Times New Roman" w:hAnsi="Times New Roman" w:cs="Times New Roman"/>
      <w:b/>
      <w:bCs/>
      <w:sz w:val="28"/>
      <w:szCs w:val="36"/>
      <w:u w:val="single"/>
      <w:lang w:eastAsia="en-IN"/>
    </w:rPr>
  </w:style>
  <w:style w:type="character" w:customStyle="1" w:styleId="Heading3Char">
    <w:name w:val="Heading 3 Char"/>
    <w:basedOn w:val="DefaultParagraphFont"/>
    <w:link w:val="Heading3"/>
    <w:uiPriority w:val="9"/>
    <w:rsid w:val="00FC4195"/>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FC4195"/>
    <w:rPr>
      <w:b/>
      <w:bCs/>
    </w:rPr>
  </w:style>
  <w:style w:type="paragraph" w:styleId="NormalWeb">
    <w:name w:val="Normal (Web)"/>
    <w:basedOn w:val="Normal"/>
    <w:uiPriority w:val="99"/>
    <w:semiHidden/>
    <w:unhideWhenUsed/>
    <w:rsid w:val="00FC4195"/>
    <w:pPr>
      <w:spacing w:before="100" w:beforeAutospacing="1" w:after="100" w:afterAutospacing="1" w:line="240" w:lineRule="auto"/>
    </w:pPr>
    <w:rPr>
      <w:rFonts w:eastAsia="Times New Roman" w:cs="Times New Roman"/>
      <w:szCs w:val="24"/>
      <w:lang w:eastAsia="en-IN"/>
    </w:rPr>
  </w:style>
  <w:style w:type="paragraph" w:styleId="ListParagraph">
    <w:name w:val="List Paragraph"/>
    <w:basedOn w:val="Normal"/>
    <w:uiPriority w:val="34"/>
    <w:qFormat/>
    <w:rsid w:val="001A4948"/>
    <w:pPr>
      <w:ind w:left="720"/>
      <w:contextualSpacing/>
    </w:pPr>
  </w:style>
  <w:style w:type="table" w:styleId="TableGrid">
    <w:name w:val="Table Grid"/>
    <w:basedOn w:val="TableNormal"/>
    <w:uiPriority w:val="39"/>
    <w:rsid w:val="001A49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iff-highlight">
    <w:name w:val="diff-highlight"/>
    <w:basedOn w:val="DefaultParagraphFont"/>
    <w:rsid w:val="00E42547"/>
  </w:style>
  <w:style w:type="paragraph" w:styleId="BalloonText">
    <w:name w:val="Balloon Text"/>
    <w:basedOn w:val="Normal"/>
    <w:link w:val="BalloonTextChar"/>
    <w:uiPriority w:val="99"/>
    <w:semiHidden/>
    <w:unhideWhenUsed/>
    <w:rsid w:val="006F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20A"/>
    <w:rPr>
      <w:rFonts w:ascii="Tahoma" w:hAnsi="Tahoma" w:cs="Tahoma"/>
      <w:sz w:val="16"/>
      <w:szCs w:val="16"/>
    </w:rPr>
  </w:style>
  <w:style w:type="character" w:styleId="CommentReference">
    <w:name w:val="annotation reference"/>
    <w:basedOn w:val="DefaultParagraphFont"/>
    <w:uiPriority w:val="99"/>
    <w:semiHidden/>
    <w:unhideWhenUsed/>
    <w:rsid w:val="00DD6CAA"/>
    <w:rPr>
      <w:sz w:val="16"/>
      <w:szCs w:val="16"/>
    </w:rPr>
  </w:style>
  <w:style w:type="paragraph" w:styleId="CommentText">
    <w:name w:val="annotation text"/>
    <w:basedOn w:val="Normal"/>
    <w:link w:val="CommentTextChar"/>
    <w:uiPriority w:val="99"/>
    <w:unhideWhenUsed/>
    <w:rsid w:val="00DD6CAA"/>
    <w:pPr>
      <w:spacing w:line="240" w:lineRule="auto"/>
    </w:pPr>
    <w:rPr>
      <w:sz w:val="20"/>
      <w:szCs w:val="20"/>
    </w:rPr>
  </w:style>
  <w:style w:type="character" w:customStyle="1" w:styleId="CommentTextChar">
    <w:name w:val="Comment Text Char"/>
    <w:basedOn w:val="DefaultParagraphFont"/>
    <w:link w:val="CommentText"/>
    <w:uiPriority w:val="99"/>
    <w:rsid w:val="00DD6CA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D6CAA"/>
    <w:rPr>
      <w:b/>
      <w:bCs/>
    </w:rPr>
  </w:style>
  <w:style w:type="character" w:customStyle="1" w:styleId="CommentSubjectChar">
    <w:name w:val="Comment Subject Char"/>
    <w:basedOn w:val="CommentTextChar"/>
    <w:link w:val="CommentSubject"/>
    <w:uiPriority w:val="99"/>
    <w:semiHidden/>
    <w:rsid w:val="00DD6CAA"/>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960716">
      <w:bodyDiv w:val="1"/>
      <w:marLeft w:val="0"/>
      <w:marRight w:val="0"/>
      <w:marTop w:val="0"/>
      <w:marBottom w:val="0"/>
      <w:divBdr>
        <w:top w:val="none" w:sz="0" w:space="0" w:color="auto"/>
        <w:left w:val="none" w:sz="0" w:space="0" w:color="auto"/>
        <w:bottom w:val="none" w:sz="0" w:space="0" w:color="auto"/>
        <w:right w:val="none" w:sz="0" w:space="0" w:color="auto"/>
      </w:divBdr>
    </w:div>
    <w:div w:id="540094606">
      <w:bodyDiv w:val="1"/>
      <w:marLeft w:val="0"/>
      <w:marRight w:val="0"/>
      <w:marTop w:val="0"/>
      <w:marBottom w:val="0"/>
      <w:divBdr>
        <w:top w:val="none" w:sz="0" w:space="0" w:color="auto"/>
        <w:left w:val="none" w:sz="0" w:space="0" w:color="auto"/>
        <w:bottom w:val="none" w:sz="0" w:space="0" w:color="auto"/>
        <w:right w:val="none" w:sz="0" w:space="0" w:color="auto"/>
      </w:divBdr>
      <w:divsChild>
        <w:div w:id="2049985222">
          <w:marLeft w:val="0"/>
          <w:marRight w:val="0"/>
          <w:marTop w:val="0"/>
          <w:marBottom w:val="0"/>
          <w:divBdr>
            <w:top w:val="none" w:sz="0" w:space="0" w:color="auto"/>
            <w:left w:val="none" w:sz="0" w:space="0" w:color="auto"/>
            <w:bottom w:val="none" w:sz="0" w:space="0" w:color="auto"/>
            <w:right w:val="none" w:sz="0" w:space="0" w:color="auto"/>
          </w:divBdr>
          <w:divsChild>
            <w:div w:id="190579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41556">
      <w:bodyDiv w:val="1"/>
      <w:marLeft w:val="0"/>
      <w:marRight w:val="0"/>
      <w:marTop w:val="0"/>
      <w:marBottom w:val="0"/>
      <w:divBdr>
        <w:top w:val="none" w:sz="0" w:space="0" w:color="auto"/>
        <w:left w:val="none" w:sz="0" w:space="0" w:color="auto"/>
        <w:bottom w:val="none" w:sz="0" w:space="0" w:color="auto"/>
        <w:right w:val="none" w:sz="0" w:space="0" w:color="auto"/>
      </w:divBdr>
    </w:div>
    <w:div w:id="647906245">
      <w:bodyDiv w:val="1"/>
      <w:marLeft w:val="0"/>
      <w:marRight w:val="0"/>
      <w:marTop w:val="0"/>
      <w:marBottom w:val="0"/>
      <w:divBdr>
        <w:top w:val="none" w:sz="0" w:space="0" w:color="auto"/>
        <w:left w:val="none" w:sz="0" w:space="0" w:color="auto"/>
        <w:bottom w:val="none" w:sz="0" w:space="0" w:color="auto"/>
        <w:right w:val="none" w:sz="0" w:space="0" w:color="auto"/>
      </w:divBdr>
    </w:div>
    <w:div w:id="832138137">
      <w:bodyDiv w:val="1"/>
      <w:marLeft w:val="0"/>
      <w:marRight w:val="0"/>
      <w:marTop w:val="0"/>
      <w:marBottom w:val="0"/>
      <w:divBdr>
        <w:top w:val="none" w:sz="0" w:space="0" w:color="auto"/>
        <w:left w:val="none" w:sz="0" w:space="0" w:color="auto"/>
        <w:bottom w:val="none" w:sz="0" w:space="0" w:color="auto"/>
        <w:right w:val="none" w:sz="0" w:space="0" w:color="auto"/>
      </w:divBdr>
    </w:div>
    <w:div w:id="860044750">
      <w:bodyDiv w:val="1"/>
      <w:marLeft w:val="0"/>
      <w:marRight w:val="0"/>
      <w:marTop w:val="0"/>
      <w:marBottom w:val="0"/>
      <w:divBdr>
        <w:top w:val="none" w:sz="0" w:space="0" w:color="auto"/>
        <w:left w:val="none" w:sz="0" w:space="0" w:color="auto"/>
        <w:bottom w:val="none" w:sz="0" w:space="0" w:color="auto"/>
        <w:right w:val="none" w:sz="0" w:space="0" w:color="auto"/>
      </w:divBdr>
    </w:div>
    <w:div w:id="887955051">
      <w:bodyDiv w:val="1"/>
      <w:marLeft w:val="0"/>
      <w:marRight w:val="0"/>
      <w:marTop w:val="0"/>
      <w:marBottom w:val="0"/>
      <w:divBdr>
        <w:top w:val="none" w:sz="0" w:space="0" w:color="auto"/>
        <w:left w:val="none" w:sz="0" w:space="0" w:color="auto"/>
        <w:bottom w:val="none" w:sz="0" w:space="0" w:color="auto"/>
        <w:right w:val="none" w:sz="0" w:space="0" w:color="auto"/>
      </w:divBdr>
    </w:div>
    <w:div w:id="1303805351">
      <w:bodyDiv w:val="1"/>
      <w:marLeft w:val="0"/>
      <w:marRight w:val="0"/>
      <w:marTop w:val="0"/>
      <w:marBottom w:val="0"/>
      <w:divBdr>
        <w:top w:val="none" w:sz="0" w:space="0" w:color="auto"/>
        <w:left w:val="none" w:sz="0" w:space="0" w:color="auto"/>
        <w:bottom w:val="none" w:sz="0" w:space="0" w:color="auto"/>
        <w:right w:val="none" w:sz="0" w:space="0" w:color="auto"/>
      </w:divBdr>
      <w:divsChild>
        <w:div w:id="741609111">
          <w:marLeft w:val="0"/>
          <w:marRight w:val="0"/>
          <w:marTop w:val="0"/>
          <w:marBottom w:val="0"/>
          <w:divBdr>
            <w:top w:val="none" w:sz="0" w:space="0" w:color="auto"/>
            <w:left w:val="none" w:sz="0" w:space="0" w:color="auto"/>
            <w:bottom w:val="none" w:sz="0" w:space="0" w:color="auto"/>
            <w:right w:val="none" w:sz="0" w:space="0" w:color="auto"/>
          </w:divBdr>
        </w:div>
      </w:divsChild>
    </w:div>
    <w:div w:id="1544636566">
      <w:bodyDiv w:val="1"/>
      <w:marLeft w:val="0"/>
      <w:marRight w:val="0"/>
      <w:marTop w:val="0"/>
      <w:marBottom w:val="0"/>
      <w:divBdr>
        <w:top w:val="none" w:sz="0" w:space="0" w:color="auto"/>
        <w:left w:val="none" w:sz="0" w:space="0" w:color="auto"/>
        <w:bottom w:val="none" w:sz="0" w:space="0" w:color="auto"/>
        <w:right w:val="none" w:sz="0" w:space="0" w:color="auto"/>
      </w:divBdr>
    </w:div>
    <w:div w:id="1625111041">
      <w:bodyDiv w:val="1"/>
      <w:marLeft w:val="0"/>
      <w:marRight w:val="0"/>
      <w:marTop w:val="0"/>
      <w:marBottom w:val="0"/>
      <w:divBdr>
        <w:top w:val="none" w:sz="0" w:space="0" w:color="auto"/>
        <w:left w:val="none" w:sz="0" w:space="0" w:color="auto"/>
        <w:bottom w:val="none" w:sz="0" w:space="0" w:color="auto"/>
        <w:right w:val="none" w:sz="0" w:space="0" w:color="auto"/>
      </w:divBdr>
    </w:div>
    <w:div w:id="210811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ettings" Target="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2.png"/><Relationship Id="rId4" Type="http://schemas.openxmlformats.org/officeDocument/2006/relationships/webSettings" Target="web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11</Pages>
  <Words>2957</Words>
  <Characters>16859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12</cp:revision>
  <dcterms:created xsi:type="dcterms:W3CDTF">2025-11-07T12:48:00Z</dcterms:created>
  <dcterms:modified xsi:type="dcterms:W3CDTF">2025-11-11T09:15:00Z</dcterms:modified>
</cp:coreProperties>
</file>