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C8660" w14:textId="77777777" w:rsidR="00F31401" w:rsidRPr="00BB0429" w:rsidRDefault="0078518E" w:rsidP="00BB0429">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u w:val="single"/>
        </w:rPr>
      </w:pPr>
      <w:r w:rsidRPr="00BB0429">
        <w:rPr>
          <w:rFonts w:ascii="Times New Roman" w:eastAsia="Times New Roman" w:hAnsi="Times New Roman" w:cs="Times New Roman"/>
          <w:b/>
          <w:color w:val="000000"/>
          <w:sz w:val="32"/>
          <w:szCs w:val="32"/>
          <w:u w:val="single"/>
        </w:rPr>
        <w:t>Dissertation – Proposal</w:t>
      </w:r>
    </w:p>
    <w:p w14:paraId="7E7C1FC3" w14:textId="77777777" w:rsidR="00F31401" w:rsidRPr="00BB0429" w:rsidRDefault="0078518E" w:rsidP="00BB0429">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rPr>
      </w:pPr>
      <w:r w:rsidRPr="00BB0429">
        <w:rPr>
          <w:rFonts w:ascii="Times New Roman" w:eastAsia="Times New Roman" w:hAnsi="Times New Roman" w:cs="Times New Roman"/>
          <w:b/>
          <w:color w:val="000000"/>
          <w:sz w:val="24"/>
          <w:szCs w:val="24"/>
        </w:rPr>
        <w:t>LCBB6000</w:t>
      </w:r>
    </w:p>
    <w:p w14:paraId="7ADB64A9" w14:textId="77777777" w:rsidR="00F31401" w:rsidRPr="00BB0429" w:rsidRDefault="0078518E" w:rsidP="00BB0429">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rPr>
      </w:pPr>
      <w:r w:rsidRPr="00BB0429">
        <w:rPr>
          <w:rFonts w:ascii="Times New Roman" w:eastAsia="Times New Roman" w:hAnsi="Times New Roman" w:cs="Times New Roman"/>
          <w:b/>
          <w:color w:val="000000"/>
          <w:sz w:val="24"/>
          <w:szCs w:val="24"/>
        </w:rPr>
        <w:t>BA (Hons) Business Management</w:t>
      </w:r>
    </w:p>
    <w:p w14:paraId="4DB1AC18" w14:textId="27430E34" w:rsidR="00F31401" w:rsidRPr="00BB0429" w:rsidRDefault="00F31401" w:rsidP="00BB0429">
      <w:pPr>
        <w:pBdr>
          <w:top w:val="nil"/>
          <w:left w:val="nil"/>
          <w:bottom w:val="nil"/>
          <w:right w:val="nil"/>
          <w:between w:val="nil"/>
        </w:pBdr>
        <w:spacing w:before="240" w:after="240" w:line="360" w:lineRule="auto"/>
        <w:jc w:val="center"/>
        <w:rPr>
          <w:rFonts w:ascii="Times New Roman" w:eastAsia="Times New Roman" w:hAnsi="Times New Roman" w:cs="Times New Roman"/>
          <w:b/>
          <w:color w:val="FF0000"/>
          <w:sz w:val="24"/>
          <w:szCs w:val="24"/>
        </w:rPr>
      </w:pPr>
    </w:p>
    <w:p w14:paraId="3423E292" w14:textId="77777777" w:rsidR="00F31401" w:rsidRPr="00BB0429" w:rsidRDefault="0078518E" w:rsidP="00BB0429">
      <w:pPr>
        <w:pBdr>
          <w:top w:val="nil"/>
          <w:left w:val="nil"/>
          <w:bottom w:val="nil"/>
          <w:right w:val="nil"/>
          <w:between w:val="nil"/>
        </w:pBdr>
        <w:spacing w:before="240" w:after="240" w:line="360" w:lineRule="auto"/>
        <w:jc w:val="center"/>
        <w:rPr>
          <w:rFonts w:ascii="Times New Roman" w:eastAsia="Times New Roman" w:hAnsi="Times New Roman" w:cs="Times New Roman"/>
          <w:b/>
          <w:color w:val="242424"/>
          <w:sz w:val="24"/>
          <w:szCs w:val="24"/>
          <w:highlight w:val="white"/>
        </w:rPr>
      </w:pPr>
      <w:r w:rsidRPr="00BB0429">
        <w:rPr>
          <w:rFonts w:ascii="Times New Roman" w:eastAsia="Times New Roman" w:hAnsi="Times New Roman" w:cs="Times New Roman"/>
          <w:b/>
          <w:color w:val="242424"/>
          <w:sz w:val="24"/>
          <w:szCs w:val="24"/>
          <w:highlight w:val="white"/>
        </w:rPr>
        <w:t>EXPLORING ON MOTIVATIONAL TECHNIQUES OF BUSINESS PERFORMANCE.</w:t>
      </w:r>
    </w:p>
    <w:p w14:paraId="5FB7CA50" w14:textId="77777777" w:rsidR="00F31401" w:rsidRPr="00BB0429" w:rsidRDefault="0078518E" w:rsidP="00BB0429">
      <w:pPr>
        <w:pBdr>
          <w:top w:val="nil"/>
          <w:left w:val="nil"/>
          <w:bottom w:val="nil"/>
          <w:right w:val="nil"/>
          <w:between w:val="nil"/>
        </w:pBdr>
        <w:spacing w:before="240" w:after="240" w:line="360" w:lineRule="auto"/>
        <w:jc w:val="center"/>
        <w:rPr>
          <w:rFonts w:ascii="Times New Roman" w:eastAsia="Times New Roman" w:hAnsi="Times New Roman" w:cs="Times New Roman"/>
          <w:b/>
          <w:color w:val="242424"/>
          <w:sz w:val="24"/>
          <w:szCs w:val="24"/>
          <w:highlight w:val="white"/>
        </w:rPr>
      </w:pPr>
      <w:r w:rsidRPr="00BB0429">
        <w:rPr>
          <w:rFonts w:ascii="Times New Roman" w:eastAsia="Times New Roman" w:hAnsi="Times New Roman" w:cs="Times New Roman"/>
          <w:b/>
          <w:color w:val="242424"/>
          <w:sz w:val="24"/>
          <w:szCs w:val="24"/>
          <w:highlight w:val="white"/>
        </w:rPr>
        <w:t>Case study: Specsavers Hearing Department Eastbourne</w:t>
      </w:r>
    </w:p>
    <w:p w14:paraId="28D93FA6" w14:textId="77777777" w:rsidR="00F31401" w:rsidRDefault="0078518E" w:rsidP="00BB0429">
      <w:pPr>
        <w:pBdr>
          <w:top w:val="nil"/>
          <w:left w:val="nil"/>
          <w:bottom w:val="nil"/>
          <w:right w:val="nil"/>
          <w:between w:val="nil"/>
        </w:pBdr>
        <w:spacing w:before="240" w:after="240" w:line="360" w:lineRule="auto"/>
        <w:jc w:val="center"/>
        <w:rPr>
          <w:rFonts w:ascii="Times New Roman" w:eastAsia="Times New Roman" w:hAnsi="Times New Roman" w:cs="Times New Roman"/>
          <w:b/>
          <w:color w:val="242424"/>
          <w:sz w:val="24"/>
          <w:szCs w:val="24"/>
          <w:highlight w:val="white"/>
        </w:rPr>
      </w:pPr>
      <w:r>
        <w:rPr>
          <w:rFonts w:ascii="Times New Roman" w:eastAsia="Times New Roman" w:hAnsi="Times New Roman" w:cs="Times New Roman"/>
          <w:b/>
          <w:color w:val="000000"/>
          <w:sz w:val="24"/>
          <w:szCs w:val="24"/>
        </w:rPr>
        <w:t xml:space="preserve">Student name: </w:t>
      </w:r>
      <w:r>
        <w:rPr>
          <w:rFonts w:ascii="Times New Roman" w:eastAsia="Times New Roman" w:hAnsi="Times New Roman" w:cs="Times New Roman"/>
          <w:b/>
          <w:color w:val="242424"/>
          <w:sz w:val="24"/>
          <w:szCs w:val="24"/>
          <w:highlight w:val="white"/>
        </w:rPr>
        <w:t>Ionela Dan</w:t>
      </w:r>
    </w:p>
    <w:p w14:paraId="316B7BF4" w14:textId="35270D81" w:rsidR="00F31401" w:rsidRDefault="0078518E" w:rsidP="00BB0429">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Student ID</w:t>
      </w:r>
      <w:r w:rsidR="00BB0429">
        <w:rPr>
          <w:rFonts w:ascii="Times New Roman" w:eastAsia="Times New Roman" w:hAnsi="Times New Roman" w:cs="Times New Roman"/>
          <w:b/>
          <w:color w:val="000000"/>
          <w:sz w:val="24"/>
          <w:szCs w:val="24"/>
        </w:rPr>
        <w:t>:</w:t>
      </w:r>
      <w:r w:rsidR="008544B2">
        <w:rPr>
          <w:rFonts w:ascii="Times New Roman" w:eastAsia="Times New Roman" w:hAnsi="Times New Roman" w:cs="Times New Roman"/>
          <w:b/>
          <w:color w:val="000000"/>
          <w:sz w:val="24"/>
          <w:szCs w:val="24"/>
        </w:rPr>
        <w:t>2023559</w:t>
      </w:r>
    </w:p>
    <w:p w14:paraId="037EFF69" w14:textId="77777777" w:rsidR="00F31401" w:rsidRPr="00BB0429" w:rsidRDefault="0078518E" w:rsidP="00BB0429">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24"/>
          <w:szCs w:val="24"/>
        </w:rPr>
        <w:t>Name of the university</w:t>
      </w:r>
      <w:r w:rsidR="00BB0429">
        <w:rPr>
          <w:rFonts w:ascii="Times New Roman" w:eastAsia="Times New Roman" w:hAnsi="Times New Roman" w:cs="Times New Roman"/>
          <w:b/>
          <w:color w:val="000000"/>
          <w:sz w:val="24"/>
          <w:szCs w:val="24"/>
        </w:rPr>
        <w:t xml:space="preserve">: </w:t>
      </w:r>
      <w:r w:rsidR="00BB0429" w:rsidRPr="00BB0429">
        <w:rPr>
          <w:rFonts w:ascii="Times New Roman" w:eastAsia="Times New Roman" w:hAnsi="Times New Roman" w:cs="Times New Roman"/>
          <w:b/>
          <w:color w:val="000000"/>
          <w:sz w:val="24"/>
          <w:szCs w:val="24"/>
        </w:rPr>
        <w:t>University of Wales Trinity Saint David (London Campus)</w:t>
      </w:r>
    </w:p>
    <w:p w14:paraId="3A19025D" w14:textId="4C1BBB54" w:rsidR="00F31401" w:rsidRDefault="0078518E" w:rsidP="00BB0429">
      <w:pPr>
        <w:pBdr>
          <w:top w:val="nil"/>
          <w:left w:val="nil"/>
          <w:bottom w:val="nil"/>
          <w:right w:val="nil"/>
          <w:between w:val="nil"/>
        </w:pBdr>
        <w:spacing w:before="240" w:after="240" w:line="360" w:lineRule="auto"/>
        <w:jc w:val="center"/>
        <w:rPr>
          <w:rFonts w:ascii="Times New Roman" w:eastAsia="Times New Roman" w:hAnsi="Times New Roman" w:cs="Times New Roman"/>
          <w:b/>
          <w:color w:val="242424"/>
          <w:sz w:val="24"/>
          <w:szCs w:val="24"/>
          <w:highlight w:val="white"/>
        </w:rPr>
      </w:pPr>
      <w:r>
        <w:rPr>
          <w:rFonts w:ascii="Times New Roman" w:eastAsia="Times New Roman" w:hAnsi="Times New Roman" w:cs="Times New Roman"/>
          <w:b/>
          <w:color w:val="000000"/>
          <w:sz w:val="24"/>
          <w:szCs w:val="24"/>
        </w:rPr>
        <w:t>Submission date</w:t>
      </w:r>
      <w:r w:rsidR="001F3455">
        <w:rPr>
          <w:rFonts w:ascii="Times New Roman" w:eastAsia="Times New Roman" w:hAnsi="Times New Roman" w:cs="Times New Roman"/>
          <w:b/>
          <w:color w:val="000000"/>
          <w:sz w:val="24"/>
          <w:szCs w:val="24"/>
        </w:rPr>
        <w:t>: 30.08.2023</w:t>
      </w:r>
    </w:p>
    <w:p w14:paraId="6C7C6B7F" w14:textId="77777777" w:rsidR="00F31401" w:rsidRDefault="00F31401" w:rsidP="00BB0429">
      <w:pPr>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p>
    <w:p w14:paraId="7C34CC70" w14:textId="77777777" w:rsidR="00F31401" w:rsidRDefault="0078518E" w:rsidP="00BB0429">
      <w:pPr>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w:t>
      </w:r>
      <w:r>
        <w:br w:type="page"/>
      </w:r>
    </w:p>
    <w:p w14:paraId="1093D4B5" w14:textId="77777777" w:rsidR="00F31401" w:rsidRDefault="00BB0429" w:rsidP="00BB0429">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u w:val="single"/>
        </w:rPr>
      </w:pPr>
      <w:r>
        <w:rPr>
          <w:rFonts w:ascii="Times New Roman" w:eastAsia="Times New Roman" w:hAnsi="Times New Roman" w:cs="Times New Roman"/>
          <w:b/>
          <w:color w:val="000000"/>
          <w:sz w:val="24"/>
          <w:szCs w:val="24"/>
          <w:u w:val="single"/>
        </w:rPr>
        <w:lastRenderedPageBreak/>
        <w:t>Table of C</w:t>
      </w:r>
      <w:r w:rsidR="0078518E">
        <w:rPr>
          <w:rFonts w:ascii="Times New Roman" w:eastAsia="Times New Roman" w:hAnsi="Times New Roman" w:cs="Times New Roman"/>
          <w:b/>
          <w:color w:val="000000"/>
          <w:sz w:val="24"/>
          <w:szCs w:val="24"/>
          <w:u w:val="single"/>
        </w:rPr>
        <w:t>ontents</w:t>
      </w:r>
    </w:p>
    <w:sdt>
      <w:sdtPr>
        <w:id w:val="-1089923633"/>
        <w:docPartObj>
          <w:docPartGallery w:val="Table of Contents"/>
          <w:docPartUnique/>
        </w:docPartObj>
      </w:sdtPr>
      <w:sdtEndPr/>
      <w:sdtContent>
        <w:p w14:paraId="1253EC83" w14:textId="77777777" w:rsidR="00BB0429" w:rsidRPr="00BB0429" w:rsidRDefault="0078518E">
          <w:pPr>
            <w:pStyle w:val="TOC1"/>
            <w:tabs>
              <w:tab w:val="right" w:pos="9019"/>
            </w:tabs>
            <w:rPr>
              <w:rFonts w:ascii="Times New Roman" w:hAnsi="Times New Roman" w:cs="Times New Roman"/>
              <w:noProof/>
              <w:sz w:val="24"/>
              <w:szCs w:val="24"/>
            </w:rPr>
          </w:pPr>
          <w:r w:rsidRPr="00BB0429">
            <w:rPr>
              <w:rFonts w:ascii="Times New Roman" w:hAnsi="Times New Roman" w:cs="Times New Roman"/>
              <w:sz w:val="24"/>
              <w:szCs w:val="24"/>
            </w:rPr>
            <w:fldChar w:fldCharType="begin"/>
          </w:r>
          <w:r w:rsidRPr="00BB0429">
            <w:rPr>
              <w:rFonts w:ascii="Times New Roman" w:hAnsi="Times New Roman" w:cs="Times New Roman"/>
              <w:sz w:val="24"/>
              <w:szCs w:val="24"/>
            </w:rPr>
            <w:instrText xml:space="preserve"> TOC \h \u \z \t "Heading 1,1,Heading 2,2,Heading 3,3,Heading 4,4,Heading 5,5,Heading 6,6,"</w:instrText>
          </w:r>
          <w:r w:rsidRPr="00BB0429">
            <w:rPr>
              <w:rFonts w:ascii="Times New Roman" w:hAnsi="Times New Roman" w:cs="Times New Roman"/>
              <w:sz w:val="24"/>
              <w:szCs w:val="24"/>
            </w:rPr>
            <w:fldChar w:fldCharType="separate"/>
          </w:r>
          <w:hyperlink w:anchor="_Toc142474251" w:history="1">
            <w:r w:rsidR="00BB0429" w:rsidRPr="00BB0429">
              <w:rPr>
                <w:rStyle w:val="Hyperlink"/>
                <w:rFonts w:ascii="Times New Roman" w:hAnsi="Times New Roman" w:cs="Times New Roman"/>
                <w:noProof/>
                <w:sz w:val="24"/>
                <w:szCs w:val="24"/>
              </w:rPr>
              <w:t>“Chapter 1: Introduction”</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_Toc142474251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3</w:t>
            </w:r>
            <w:r w:rsidR="00BB0429" w:rsidRPr="00BB0429">
              <w:rPr>
                <w:rFonts w:ascii="Times New Roman" w:hAnsi="Times New Roman" w:cs="Times New Roman"/>
                <w:noProof/>
                <w:webHidden/>
                <w:sz w:val="24"/>
                <w:szCs w:val="24"/>
              </w:rPr>
              <w:fldChar w:fldCharType="end"/>
            </w:r>
          </w:hyperlink>
        </w:p>
        <w:p w14:paraId="38A51F61" w14:textId="77777777" w:rsidR="00BB0429" w:rsidRPr="00BB0429" w:rsidRDefault="00D64F4A">
          <w:pPr>
            <w:pStyle w:val="TOC2"/>
            <w:tabs>
              <w:tab w:val="right" w:pos="9019"/>
            </w:tabs>
            <w:rPr>
              <w:rFonts w:ascii="Times New Roman" w:hAnsi="Times New Roman" w:cs="Times New Roman"/>
              <w:noProof/>
              <w:sz w:val="24"/>
              <w:szCs w:val="24"/>
            </w:rPr>
          </w:pPr>
          <w:hyperlink w:anchor="_Toc142474252" w:history="1">
            <w:r w:rsidR="00BB0429" w:rsidRPr="00BB0429">
              <w:rPr>
                <w:rStyle w:val="Hyperlink"/>
                <w:rFonts w:ascii="Times New Roman" w:hAnsi="Times New Roman" w:cs="Times New Roman"/>
                <w:noProof/>
                <w:sz w:val="24"/>
                <w:szCs w:val="24"/>
              </w:rPr>
              <w:t>“Background of the topic”</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_Toc142474252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3</w:t>
            </w:r>
            <w:r w:rsidR="00BB0429" w:rsidRPr="00BB0429">
              <w:rPr>
                <w:rFonts w:ascii="Times New Roman" w:hAnsi="Times New Roman" w:cs="Times New Roman"/>
                <w:noProof/>
                <w:webHidden/>
                <w:sz w:val="24"/>
                <w:szCs w:val="24"/>
              </w:rPr>
              <w:fldChar w:fldCharType="end"/>
            </w:r>
          </w:hyperlink>
        </w:p>
        <w:p w14:paraId="31B19226" w14:textId="77777777" w:rsidR="00BB0429" w:rsidRPr="00BB0429" w:rsidRDefault="00D64F4A">
          <w:pPr>
            <w:pStyle w:val="TOC2"/>
            <w:tabs>
              <w:tab w:val="right" w:pos="9019"/>
            </w:tabs>
            <w:rPr>
              <w:rFonts w:ascii="Times New Roman" w:hAnsi="Times New Roman" w:cs="Times New Roman"/>
              <w:noProof/>
              <w:sz w:val="24"/>
              <w:szCs w:val="24"/>
            </w:rPr>
          </w:pPr>
          <w:hyperlink w:anchor="_Toc142474253" w:history="1">
            <w:r w:rsidR="00BB0429" w:rsidRPr="00BB0429">
              <w:rPr>
                <w:rStyle w:val="Hyperlink"/>
                <w:rFonts w:ascii="Times New Roman" w:hAnsi="Times New Roman" w:cs="Times New Roman"/>
                <w:noProof/>
                <w:sz w:val="24"/>
                <w:szCs w:val="24"/>
              </w:rPr>
              <w:t>“Significance of the topic”</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_Toc142474253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3</w:t>
            </w:r>
            <w:r w:rsidR="00BB0429" w:rsidRPr="00BB0429">
              <w:rPr>
                <w:rFonts w:ascii="Times New Roman" w:hAnsi="Times New Roman" w:cs="Times New Roman"/>
                <w:noProof/>
                <w:webHidden/>
                <w:sz w:val="24"/>
                <w:szCs w:val="24"/>
              </w:rPr>
              <w:fldChar w:fldCharType="end"/>
            </w:r>
          </w:hyperlink>
        </w:p>
        <w:p w14:paraId="04408158" w14:textId="77777777" w:rsidR="00BB0429" w:rsidRPr="00BB0429" w:rsidRDefault="00D64F4A">
          <w:pPr>
            <w:pStyle w:val="TOC2"/>
            <w:tabs>
              <w:tab w:val="right" w:pos="9019"/>
            </w:tabs>
            <w:rPr>
              <w:rFonts w:ascii="Times New Roman" w:hAnsi="Times New Roman" w:cs="Times New Roman"/>
              <w:noProof/>
              <w:sz w:val="24"/>
              <w:szCs w:val="24"/>
            </w:rPr>
          </w:pPr>
          <w:hyperlink w:anchor="_Toc142474254" w:history="1">
            <w:r w:rsidR="00BB0429" w:rsidRPr="00BB0429">
              <w:rPr>
                <w:rStyle w:val="Hyperlink"/>
                <w:rFonts w:ascii="Times New Roman" w:hAnsi="Times New Roman" w:cs="Times New Roman"/>
                <w:noProof/>
                <w:sz w:val="24"/>
                <w:szCs w:val="24"/>
              </w:rPr>
              <w:t>“Purpose of the research”</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_Toc142474254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3</w:t>
            </w:r>
            <w:r w:rsidR="00BB0429" w:rsidRPr="00BB0429">
              <w:rPr>
                <w:rFonts w:ascii="Times New Roman" w:hAnsi="Times New Roman" w:cs="Times New Roman"/>
                <w:noProof/>
                <w:webHidden/>
                <w:sz w:val="24"/>
                <w:szCs w:val="24"/>
              </w:rPr>
              <w:fldChar w:fldCharType="end"/>
            </w:r>
          </w:hyperlink>
        </w:p>
        <w:p w14:paraId="39AEAFA9" w14:textId="77777777" w:rsidR="00BB0429" w:rsidRPr="00BB0429" w:rsidRDefault="00D64F4A">
          <w:pPr>
            <w:pStyle w:val="TOC2"/>
            <w:tabs>
              <w:tab w:val="right" w:pos="9019"/>
            </w:tabs>
            <w:rPr>
              <w:rFonts w:ascii="Times New Roman" w:hAnsi="Times New Roman" w:cs="Times New Roman"/>
              <w:noProof/>
              <w:sz w:val="24"/>
              <w:szCs w:val="24"/>
            </w:rPr>
          </w:pPr>
          <w:hyperlink w:anchor="_Toc142474255" w:history="1">
            <w:r w:rsidR="00BB0429" w:rsidRPr="00BB0429">
              <w:rPr>
                <w:rStyle w:val="Hyperlink"/>
                <w:rFonts w:ascii="Times New Roman" w:hAnsi="Times New Roman" w:cs="Times New Roman"/>
                <w:noProof/>
                <w:sz w:val="24"/>
                <w:szCs w:val="24"/>
              </w:rPr>
              <w:t>“Proposed aim”</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_Toc142474255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4</w:t>
            </w:r>
            <w:r w:rsidR="00BB0429" w:rsidRPr="00BB0429">
              <w:rPr>
                <w:rFonts w:ascii="Times New Roman" w:hAnsi="Times New Roman" w:cs="Times New Roman"/>
                <w:noProof/>
                <w:webHidden/>
                <w:sz w:val="24"/>
                <w:szCs w:val="24"/>
              </w:rPr>
              <w:fldChar w:fldCharType="end"/>
            </w:r>
          </w:hyperlink>
        </w:p>
        <w:p w14:paraId="7D95C40D" w14:textId="77777777" w:rsidR="00BB0429" w:rsidRPr="00BB0429" w:rsidRDefault="00D64F4A">
          <w:pPr>
            <w:pStyle w:val="TOC2"/>
            <w:tabs>
              <w:tab w:val="right" w:pos="9019"/>
            </w:tabs>
            <w:rPr>
              <w:rFonts w:ascii="Times New Roman" w:hAnsi="Times New Roman" w:cs="Times New Roman"/>
              <w:noProof/>
              <w:sz w:val="24"/>
              <w:szCs w:val="24"/>
            </w:rPr>
          </w:pPr>
          <w:hyperlink w:anchor="_Toc142474256" w:history="1">
            <w:r w:rsidR="00BB0429" w:rsidRPr="00BB0429">
              <w:rPr>
                <w:rStyle w:val="Hyperlink"/>
                <w:rFonts w:ascii="Times New Roman" w:hAnsi="Times New Roman" w:cs="Times New Roman"/>
                <w:noProof/>
                <w:sz w:val="24"/>
                <w:szCs w:val="24"/>
              </w:rPr>
              <w:t>“Research questions”</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_Toc142474256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4</w:t>
            </w:r>
            <w:r w:rsidR="00BB0429" w:rsidRPr="00BB0429">
              <w:rPr>
                <w:rFonts w:ascii="Times New Roman" w:hAnsi="Times New Roman" w:cs="Times New Roman"/>
                <w:noProof/>
                <w:webHidden/>
                <w:sz w:val="24"/>
                <w:szCs w:val="24"/>
              </w:rPr>
              <w:fldChar w:fldCharType="end"/>
            </w:r>
          </w:hyperlink>
        </w:p>
        <w:p w14:paraId="758F28DF" w14:textId="77777777" w:rsidR="00BB0429" w:rsidRPr="00BB0429" w:rsidRDefault="00D64F4A">
          <w:pPr>
            <w:pStyle w:val="TOC1"/>
            <w:tabs>
              <w:tab w:val="right" w:pos="9019"/>
            </w:tabs>
            <w:rPr>
              <w:rFonts w:ascii="Times New Roman" w:hAnsi="Times New Roman" w:cs="Times New Roman"/>
              <w:noProof/>
              <w:sz w:val="24"/>
              <w:szCs w:val="24"/>
            </w:rPr>
          </w:pPr>
          <w:hyperlink w:anchor="_Toc142474257" w:history="1">
            <w:r w:rsidR="00BB0429" w:rsidRPr="00BB0429">
              <w:rPr>
                <w:rStyle w:val="Hyperlink"/>
                <w:rFonts w:ascii="Times New Roman" w:hAnsi="Times New Roman" w:cs="Times New Roman"/>
                <w:noProof/>
                <w:sz w:val="24"/>
                <w:szCs w:val="24"/>
              </w:rPr>
              <w:t>“Chapter 2: Literature Review”</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_Toc142474257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5</w:t>
            </w:r>
            <w:r w:rsidR="00BB0429" w:rsidRPr="00BB0429">
              <w:rPr>
                <w:rFonts w:ascii="Times New Roman" w:hAnsi="Times New Roman" w:cs="Times New Roman"/>
                <w:noProof/>
                <w:webHidden/>
                <w:sz w:val="24"/>
                <w:szCs w:val="24"/>
              </w:rPr>
              <w:fldChar w:fldCharType="end"/>
            </w:r>
          </w:hyperlink>
        </w:p>
        <w:p w14:paraId="101FE07C" w14:textId="77777777" w:rsidR="00BB0429" w:rsidRPr="00BB0429" w:rsidRDefault="00D64F4A">
          <w:pPr>
            <w:pStyle w:val="TOC1"/>
            <w:tabs>
              <w:tab w:val="right" w:pos="9019"/>
            </w:tabs>
            <w:rPr>
              <w:rFonts w:ascii="Times New Roman" w:hAnsi="Times New Roman" w:cs="Times New Roman"/>
              <w:noProof/>
              <w:sz w:val="24"/>
              <w:szCs w:val="24"/>
            </w:rPr>
          </w:pPr>
          <w:hyperlink w:anchor="_Toc142474258" w:history="1">
            <w:r w:rsidR="00BB0429" w:rsidRPr="00BB0429">
              <w:rPr>
                <w:rStyle w:val="Hyperlink"/>
                <w:rFonts w:ascii="Times New Roman" w:hAnsi="Times New Roman" w:cs="Times New Roman"/>
                <w:i/>
                <w:noProof/>
                <w:sz w:val="24"/>
                <w:szCs w:val="24"/>
              </w:rPr>
              <w:t>“Motivational techniques that boost employee’s performance in an organisation”</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_Toc142474258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5</w:t>
            </w:r>
            <w:r w:rsidR="00BB0429" w:rsidRPr="00BB0429">
              <w:rPr>
                <w:rFonts w:ascii="Times New Roman" w:hAnsi="Times New Roman" w:cs="Times New Roman"/>
                <w:noProof/>
                <w:webHidden/>
                <w:sz w:val="24"/>
                <w:szCs w:val="24"/>
              </w:rPr>
              <w:fldChar w:fldCharType="end"/>
            </w:r>
          </w:hyperlink>
        </w:p>
        <w:p w14:paraId="31F3B70F" w14:textId="77777777" w:rsidR="00BB0429" w:rsidRPr="00BB0429" w:rsidRDefault="00D64F4A">
          <w:pPr>
            <w:pStyle w:val="TOC2"/>
            <w:tabs>
              <w:tab w:val="right" w:pos="9019"/>
            </w:tabs>
            <w:rPr>
              <w:rFonts w:ascii="Times New Roman" w:hAnsi="Times New Roman" w:cs="Times New Roman"/>
              <w:noProof/>
              <w:sz w:val="24"/>
              <w:szCs w:val="24"/>
            </w:rPr>
          </w:pPr>
          <w:hyperlink w:anchor="_Toc142474259" w:history="1">
            <w:r w:rsidR="00BB0429" w:rsidRPr="00BB0429">
              <w:rPr>
                <w:rStyle w:val="Hyperlink"/>
                <w:rFonts w:ascii="Times New Roman" w:hAnsi="Times New Roman" w:cs="Times New Roman"/>
                <w:i/>
                <w:noProof/>
                <w:sz w:val="24"/>
                <w:szCs w:val="24"/>
              </w:rPr>
              <w:t>“Importance of motivational strategies for enhancing the performance of business organisations”</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_Toc142474259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5</w:t>
            </w:r>
            <w:r w:rsidR="00BB0429" w:rsidRPr="00BB0429">
              <w:rPr>
                <w:rFonts w:ascii="Times New Roman" w:hAnsi="Times New Roman" w:cs="Times New Roman"/>
                <w:noProof/>
                <w:webHidden/>
                <w:sz w:val="24"/>
                <w:szCs w:val="24"/>
              </w:rPr>
              <w:fldChar w:fldCharType="end"/>
            </w:r>
          </w:hyperlink>
        </w:p>
        <w:p w14:paraId="6DC29543" w14:textId="77777777" w:rsidR="00BB0429" w:rsidRPr="00BB0429" w:rsidRDefault="00D64F4A">
          <w:pPr>
            <w:pStyle w:val="TOC2"/>
            <w:tabs>
              <w:tab w:val="right" w:pos="9019"/>
            </w:tabs>
            <w:rPr>
              <w:rFonts w:ascii="Times New Roman" w:hAnsi="Times New Roman" w:cs="Times New Roman"/>
              <w:noProof/>
              <w:sz w:val="24"/>
              <w:szCs w:val="24"/>
            </w:rPr>
          </w:pPr>
          <w:hyperlink w:anchor="_Toc142474260" w:history="1">
            <w:r w:rsidR="00BB0429" w:rsidRPr="00BB0429">
              <w:rPr>
                <w:rStyle w:val="Hyperlink"/>
                <w:rFonts w:ascii="Times New Roman" w:hAnsi="Times New Roman" w:cs="Times New Roman"/>
                <w:i/>
                <w:noProof/>
                <w:sz w:val="24"/>
                <w:szCs w:val="24"/>
              </w:rPr>
              <w:t>“Factors affecting the motivation of the employees”</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_Toc142474260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6</w:t>
            </w:r>
            <w:r w:rsidR="00BB0429" w:rsidRPr="00BB0429">
              <w:rPr>
                <w:rFonts w:ascii="Times New Roman" w:hAnsi="Times New Roman" w:cs="Times New Roman"/>
                <w:noProof/>
                <w:webHidden/>
                <w:sz w:val="24"/>
                <w:szCs w:val="24"/>
              </w:rPr>
              <w:fldChar w:fldCharType="end"/>
            </w:r>
          </w:hyperlink>
        </w:p>
        <w:p w14:paraId="5CE50ADF" w14:textId="77777777" w:rsidR="00BB0429" w:rsidRPr="00BB0429" w:rsidRDefault="00D64F4A">
          <w:pPr>
            <w:pStyle w:val="TOC2"/>
            <w:tabs>
              <w:tab w:val="right" w:pos="9019"/>
            </w:tabs>
            <w:rPr>
              <w:rFonts w:ascii="Times New Roman" w:hAnsi="Times New Roman" w:cs="Times New Roman"/>
              <w:noProof/>
              <w:sz w:val="24"/>
              <w:szCs w:val="24"/>
            </w:rPr>
          </w:pPr>
          <w:hyperlink w:anchor="_Toc142474261" w:history="1">
            <w:r w:rsidR="00BB0429" w:rsidRPr="00BB0429">
              <w:rPr>
                <w:rStyle w:val="Hyperlink"/>
                <w:rFonts w:ascii="Times New Roman" w:hAnsi="Times New Roman" w:cs="Times New Roman"/>
                <w:i/>
                <w:noProof/>
                <w:sz w:val="24"/>
                <w:szCs w:val="24"/>
              </w:rPr>
              <w:t>“Different methods of improving employee motivation and performance within an organisation”</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_Toc142474261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6</w:t>
            </w:r>
            <w:r w:rsidR="00BB0429" w:rsidRPr="00BB0429">
              <w:rPr>
                <w:rFonts w:ascii="Times New Roman" w:hAnsi="Times New Roman" w:cs="Times New Roman"/>
                <w:noProof/>
                <w:webHidden/>
                <w:sz w:val="24"/>
                <w:szCs w:val="24"/>
              </w:rPr>
              <w:fldChar w:fldCharType="end"/>
            </w:r>
          </w:hyperlink>
        </w:p>
        <w:p w14:paraId="59DEFDA1" w14:textId="77777777" w:rsidR="00BB0429" w:rsidRPr="00BB0429" w:rsidRDefault="00D64F4A">
          <w:pPr>
            <w:pStyle w:val="TOC1"/>
            <w:tabs>
              <w:tab w:val="right" w:pos="9019"/>
            </w:tabs>
            <w:rPr>
              <w:rFonts w:ascii="Times New Roman" w:hAnsi="Times New Roman" w:cs="Times New Roman"/>
              <w:noProof/>
              <w:sz w:val="24"/>
              <w:szCs w:val="24"/>
            </w:rPr>
          </w:pPr>
          <w:hyperlink w:anchor="_Toc142474262" w:history="1">
            <w:r w:rsidR="00BB0429" w:rsidRPr="00BB0429">
              <w:rPr>
                <w:rStyle w:val="Hyperlink"/>
                <w:rFonts w:ascii="Times New Roman" w:hAnsi="Times New Roman" w:cs="Times New Roman"/>
                <w:noProof/>
                <w:sz w:val="24"/>
                <w:szCs w:val="24"/>
              </w:rPr>
              <w:t>“Chapter 3: Research Methods and Methodology”</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_Toc142474262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7</w:t>
            </w:r>
            <w:r w:rsidR="00BB0429" w:rsidRPr="00BB0429">
              <w:rPr>
                <w:rFonts w:ascii="Times New Roman" w:hAnsi="Times New Roman" w:cs="Times New Roman"/>
                <w:noProof/>
                <w:webHidden/>
                <w:sz w:val="24"/>
                <w:szCs w:val="24"/>
              </w:rPr>
              <w:fldChar w:fldCharType="end"/>
            </w:r>
          </w:hyperlink>
        </w:p>
        <w:p w14:paraId="5AB4E38D" w14:textId="77777777" w:rsidR="00BB0429" w:rsidRPr="00BB0429" w:rsidRDefault="00D64F4A">
          <w:pPr>
            <w:pStyle w:val="TOC1"/>
            <w:tabs>
              <w:tab w:val="right" w:pos="9019"/>
            </w:tabs>
            <w:rPr>
              <w:rFonts w:ascii="Times New Roman" w:hAnsi="Times New Roman" w:cs="Times New Roman"/>
              <w:noProof/>
              <w:sz w:val="24"/>
              <w:szCs w:val="24"/>
            </w:rPr>
          </w:pPr>
          <w:hyperlink w:anchor="_Toc142474263" w:history="1">
            <w:r w:rsidR="00BB0429" w:rsidRPr="00BB0429">
              <w:rPr>
                <w:rStyle w:val="Hyperlink"/>
                <w:rFonts w:ascii="Times New Roman" w:hAnsi="Times New Roman" w:cs="Times New Roman"/>
                <w:noProof/>
                <w:sz w:val="24"/>
                <w:szCs w:val="24"/>
              </w:rPr>
              <w:t>“Research philosophy”</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_Toc142474263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7</w:t>
            </w:r>
            <w:r w:rsidR="00BB0429" w:rsidRPr="00BB0429">
              <w:rPr>
                <w:rFonts w:ascii="Times New Roman" w:hAnsi="Times New Roman" w:cs="Times New Roman"/>
                <w:noProof/>
                <w:webHidden/>
                <w:sz w:val="24"/>
                <w:szCs w:val="24"/>
              </w:rPr>
              <w:fldChar w:fldCharType="end"/>
            </w:r>
          </w:hyperlink>
        </w:p>
        <w:p w14:paraId="688A7ECC" w14:textId="77777777" w:rsidR="00BB0429" w:rsidRPr="00BB0429" w:rsidRDefault="00D64F4A">
          <w:pPr>
            <w:pStyle w:val="TOC2"/>
            <w:tabs>
              <w:tab w:val="right" w:pos="9019"/>
            </w:tabs>
            <w:rPr>
              <w:rFonts w:ascii="Times New Roman" w:hAnsi="Times New Roman" w:cs="Times New Roman"/>
              <w:noProof/>
              <w:sz w:val="24"/>
              <w:szCs w:val="24"/>
            </w:rPr>
          </w:pPr>
          <w:hyperlink w:anchor="_Toc142474264" w:history="1">
            <w:r w:rsidR="00BB0429" w:rsidRPr="00BB0429">
              <w:rPr>
                <w:rStyle w:val="Hyperlink"/>
                <w:rFonts w:ascii="Times New Roman" w:hAnsi="Times New Roman" w:cs="Times New Roman"/>
                <w:noProof/>
                <w:sz w:val="24"/>
                <w:szCs w:val="24"/>
              </w:rPr>
              <w:t>“Research paradigm”</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_Toc142474264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7</w:t>
            </w:r>
            <w:r w:rsidR="00BB0429" w:rsidRPr="00BB0429">
              <w:rPr>
                <w:rFonts w:ascii="Times New Roman" w:hAnsi="Times New Roman" w:cs="Times New Roman"/>
                <w:noProof/>
                <w:webHidden/>
                <w:sz w:val="24"/>
                <w:szCs w:val="24"/>
              </w:rPr>
              <w:fldChar w:fldCharType="end"/>
            </w:r>
          </w:hyperlink>
        </w:p>
        <w:p w14:paraId="242F4B80" w14:textId="77777777" w:rsidR="00BB0429" w:rsidRPr="00BB0429" w:rsidRDefault="00D64F4A">
          <w:pPr>
            <w:pStyle w:val="TOC2"/>
            <w:tabs>
              <w:tab w:val="right" w:pos="9019"/>
            </w:tabs>
            <w:rPr>
              <w:rFonts w:ascii="Times New Roman" w:hAnsi="Times New Roman" w:cs="Times New Roman"/>
              <w:noProof/>
              <w:sz w:val="24"/>
              <w:szCs w:val="24"/>
            </w:rPr>
          </w:pPr>
          <w:hyperlink w:anchor="_Toc142474265" w:history="1">
            <w:r w:rsidR="00BB0429" w:rsidRPr="00BB0429">
              <w:rPr>
                <w:rStyle w:val="Hyperlink"/>
                <w:rFonts w:ascii="Times New Roman" w:hAnsi="Times New Roman" w:cs="Times New Roman"/>
                <w:noProof/>
                <w:sz w:val="24"/>
                <w:szCs w:val="24"/>
              </w:rPr>
              <w:t>“Research approach”</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_Toc142474265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7</w:t>
            </w:r>
            <w:r w:rsidR="00BB0429" w:rsidRPr="00BB0429">
              <w:rPr>
                <w:rFonts w:ascii="Times New Roman" w:hAnsi="Times New Roman" w:cs="Times New Roman"/>
                <w:noProof/>
                <w:webHidden/>
                <w:sz w:val="24"/>
                <w:szCs w:val="24"/>
              </w:rPr>
              <w:fldChar w:fldCharType="end"/>
            </w:r>
          </w:hyperlink>
        </w:p>
        <w:p w14:paraId="45703CD9" w14:textId="77777777" w:rsidR="00BB0429" w:rsidRPr="00BB0429" w:rsidRDefault="00D64F4A">
          <w:pPr>
            <w:pStyle w:val="TOC2"/>
            <w:tabs>
              <w:tab w:val="right" w:pos="9019"/>
            </w:tabs>
            <w:rPr>
              <w:rFonts w:ascii="Times New Roman" w:hAnsi="Times New Roman" w:cs="Times New Roman"/>
              <w:noProof/>
              <w:sz w:val="24"/>
              <w:szCs w:val="24"/>
            </w:rPr>
          </w:pPr>
          <w:hyperlink w:anchor="_Toc142474266" w:history="1">
            <w:r w:rsidR="00BB0429" w:rsidRPr="00BB0429">
              <w:rPr>
                <w:rStyle w:val="Hyperlink"/>
                <w:rFonts w:ascii="Times New Roman" w:hAnsi="Times New Roman" w:cs="Times New Roman"/>
                <w:noProof/>
                <w:sz w:val="24"/>
                <w:szCs w:val="24"/>
              </w:rPr>
              <w:t>"Research Methodology"</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_Toc142474266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7</w:t>
            </w:r>
            <w:r w:rsidR="00BB0429" w:rsidRPr="00BB0429">
              <w:rPr>
                <w:rFonts w:ascii="Times New Roman" w:hAnsi="Times New Roman" w:cs="Times New Roman"/>
                <w:noProof/>
                <w:webHidden/>
                <w:sz w:val="24"/>
                <w:szCs w:val="24"/>
              </w:rPr>
              <w:fldChar w:fldCharType="end"/>
            </w:r>
          </w:hyperlink>
        </w:p>
        <w:p w14:paraId="7DDB3861" w14:textId="77777777" w:rsidR="00BB0429" w:rsidRPr="00BB0429" w:rsidRDefault="00D64F4A">
          <w:pPr>
            <w:pStyle w:val="TOC2"/>
            <w:tabs>
              <w:tab w:val="right" w:pos="9019"/>
            </w:tabs>
            <w:rPr>
              <w:rFonts w:ascii="Times New Roman" w:hAnsi="Times New Roman" w:cs="Times New Roman"/>
              <w:noProof/>
              <w:sz w:val="24"/>
              <w:szCs w:val="24"/>
            </w:rPr>
          </w:pPr>
          <w:hyperlink w:anchor="_Toc142474267" w:history="1">
            <w:r w:rsidR="00BB0429" w:rsidRPr="00BB0429">
              <w:rPr>
                <w:rStyle w:val="Hyperlink"/>
                <w:rFonts w:ascii="Times New Roman" w:hAnsi="Times New Roman" w:cs="Times New Roman"/>
                <w:noProof/>
                <w:sz w:val="24"/>
                <w:szCs w:val="24"/>
              </w:rPr>
              <w:t>“Research strategy”</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_Toc142474267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8</w:t>
            </w:r>
            <w:r w:rsidR="00BB0429" w:rsidRPr="00BB0429">
              <w:rPr>
                <w:rFonts w:ascii="Times New Roman" w:hAnsi="Times New Roman" w:cs="Times New Roman"/>
                <w:noProof/>
                <w:webHidden/>
                <w:sz w:val="24"/>
                <w:szCs w:val="24"/>
              </w:rPr>
              <w:fldChar w:fldCharType="end"/>
            </w:r>
          </w:hyperlink>
        </w:p>
        <w:p w14:paraId="5E0EE27D" w14:textId="77777777" w:rsidR="00BB0429" w:rsidRPr="00BB0429" w:rsidRDefault="00D64F4A">
          <w:pPr>
            <w:pStyle w:val="TOC2"/>
            <w:tabs>
              <w:tab w:val="right" w:pos="9019"/>
            </w:tabs>
            <w:rPr>
              <w:rFonts w:ascii="Times New Roman" w:hAnsi="Times New Roman" w:cs="Times New Roman"/>
              <w:noProof/>
              <w:sz w:val="24"/>
              <w:szCs w:val="24"/>
            </w:rPr>
          </w:pPr>
          <w:hyperlink w:anchor="_Toc142474268" w:history="1">
            <w:r w:rsidR="00BB0429" w:rsidRPr="00BB0429">
              <w:rPr>
                <w:rStyle w:val="Hyperlink"/>
                <w:rFonts w:ascii="Times New Roman" w:hAnsi="Times New Roman" w:cs="Times New Roman"/>
                <w:noProof/>
                <w:sz w:val="24"/>
                <w:szCs w:val="24"/>
              </w:rPr>
              <w:t>“Sampling methods”</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_Toc142474268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8</w:t>
            </w:r>
            <w:r w:rsidR="00BB0429" w:rsidRPr="00BB0429">
              <w:rPr>
                <w:rFonts w:ascii="Times New Roman" w:hAnsi="Times New Roman" w:cs="Times New Roman"/>
                <w:noProof/>
                <w:webHidden/>
                <w:sz w:val="24"/>
                <w:szCs w:val="24"/>
              </w:rPr>
              <w:fldChar w:fldCharType="end"/>
            </w:r>
          </w:hyperlink>
        </w:p>
        <w:p w14:paraId="7C13BBFC" w14:textId="77777777" w:rsidR="00BB0429" w:rsidRPr="00BB0429" w:rsidRDefault="00D64F4A">
          <w:pPr>
            <w:pStyle w:val="TOC2"/>
            <w:tabs>
              <w:tab w:val="right" w:pos="9019"/>
            </w:tabs>
            <w:rPr>
              <w:rFonts w:ascii="Times New Roman" w:hAnsi="Times New Roman" w:cs="Times New Roman"/>
              <w:noProof/>
              <w:sz w:val="24"/>
              <w:szCs w:val="24"/>
            </w:rPr>
          </w:pPr>
          <w:hyperlink w:anchor="_Toc142474269" w:history="1">
            <w:r w:rsidR="00BB0429" w:rsidRPr="00BB0429">
              <w:rPr>
                <w:rStyle w:val="Hyperlink"/>
                <w:rFonts w:ascii="Times New Roman" w:hAnsi="Times New Roman" w:cs="Times New Roman"/>
                <w:noProof/>
                <w:sz w:val="24"/>
                <w:szCs w:val="24"/>
              </w:rPr>
              <w:t>“Data collection methods”</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_Toc142474269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8</w:t>
            </w:r>
            <w:r w:rsidR="00BB0429" w:rsidRPr="00BB0429">
              <w:rPr>
                <w:rFonts w:ascii="Times New Roman" w:hAnsi="Times New Roman" w:cs="Times New Roman"/>
                <w:noProof/>
                <w:webHidden/>
                <w:sz w:val="24"/>
                <w:szCs w:val="24"/>
              </w:rPr>
              <w:fldChar w:fldCharType="end"/>
            </w:r>
          </w:hyperlink>
        </w:p>
        <w:p w14:paraId="1C1FA5F0" w14:textId="77777777" w:rsidR="00BB0429" w:rsidRPr="00BB0429" w:rsidRDefault="00D64F4A">
          <w:pPr>
            <w:pStyle w:val="TOC2"/>
            <w:tabs>
              <w:tab w:val="right" w:pos="9019"/>
            </w:tabs>
            <w:rPr>
              <w:rFonts w:ascii="Times New Roman" w:hAnsi="Times New Roman" w:cs="Times New Roman"/>
              <w:noProof/>
              <w:sz w:val="24"/>
              <w:szCs w:val="24"/>
            </w:rPr>
          </w:pPr>
          <w:hyperlink w:anchor="_Toc142474270" w:history="1">
            <w:r w:rsidR="00BB0429" w:rsidRPr="00BB0429">
              <w:rPr>
                <w:rStyle w:val="Hyperlink"/>
                <w:rFonts w:ascii="Times New Roman" w:hAnsi="Times New Roman" w:cs="Times New Roman"/>
                <w:noProof/>
                <w:sz w:val="24"/>
                <w:szCs w:val="24"/>
              </w:rPr>
              <w:t>“Data interpretation”</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_Toc142474270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8</w:t>
            </w:r>
            <w:r w:rsidR="00BB0429" w:rsidRPr="00BB0429">
              <w:rPr>
                <w:rFonts w:ascii="Times New Roman" w:hAnsi="Times New Roman" w:cs="Times New Roman"/>
                <w:noProof/>
                <w:webHidden/>
                <w:sz w:val="24"/>
                <w:szCs w:val="24"/>
              </w:rPr>
              <w:fldChar w:fldCharType="end"/>
            </w:r>
          </w:hyperlink>
        </w:p>
        <w:p w14:paraId="052DB78A" w14:textId="77777777" w:rsidR="00BB0429" w:rsidRPr="00BB0429" w:rsidRDefault="00D64F4A">
          <w:pPr>
            <w:pStyle w:val="TOC2"/>
            <w:tabs>
              <w:tab w:val="right" w:pos="9019"/>
            </w:tabs>
            <w:rPr>
              <w:rFonts w:ascii="Times New Roman" w:hAnsi="Times New Roman" w:cs="Times New Roman"/>
              <w:noProof/>
              <w:sz w:val="24"/>
              <w:szCs w:val="24"/>
            </w:rPr>
          </w:pPr>
          <w:hyperlink w:anchor="_Toc142474271" w:history="1">
            <w:r w:rsidR="00BB0429" w:rsidRPr="00BB0429">
              <w:rPr>
                <w:rStyle w:val="Hyperlink"/>
                <w:rFonts w:ascii="Times New Roman" w:hAnsi="Times New Roman" w:cs="Times New Roman"/>
                <w:noProof/>
                <w:sz w:val="24"/>
                <w:szCs w:val="24"/>
              </w:rPr>
              <w:t>"Work Breakdown Structure"</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_Toc142474271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9</w:t>
            </w:r>
            <w:r w:rsidR="00BB0429" w:rsidRPr="00BB0429">
              <w:rPr>
                <w:rFonts w:ascii="Times New Roman" w:hAnsi="Times New Roman" w:cs="Times New Roman"/>
                <w:noProof/>
                <w:webHidden/>
                <w:sz w:val="24"/>
                <w:szCs w:val="24"/>
              </w:rPr>
              <w:fldChar w:fldCharType="end"/>
            </w:r>
          </w:hyperlink>
        </w:p>
        <w:p w14:paraId="45E6EA52" w14:textId="77777777" w:rsidR="00BB0429" w:rsidRPr="00BB0429" w:rsidRDefault="00D64F4A">
          <w:pPr>
            <w:pStyle w:val="TOC2"/>
            <w:tabs>
              <w:tab w:val="right" w:pos="9019"/>
            </w:tabs>
            <w:rPr>
              <w:rFonts w:ascii="Times New Roman" w:hAnsi="Times New Roman" w:cs="Times New Roman"/>
              <w:noProof/>
              <w:sz w:val="24"/>
              <w:szCs w:val="24"/>
            </w:rPr>
          </w:pPr>
          <w:hyperlink w:anchor="_Toc142474272" w:history="1">
            <w:r w:rsidR="00BB0429" w:rsidRPr="00BB0429">
              <w:rPr>
                <w:rStyle w:val="Hyperlink"/>
                <w:rFonts w:ascii="Times New Roman" w:hAnsi="Times New Roman" w:cs="Times New Roman"/>
                <w:noProof/>
                <w:sz w:val="24"/>
                <w:szCs w:val="24"/>
              </w:rPr>
              <w:t>“Gantt Chart”</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_Toc142474272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10</w:t>
            </w:r>
            <w:r w:rsidR="00BB0429" w:rsidRPr="00BB0429">
              <w:rPr>
                <w:rFonts w:ascii="Times New Roman" w:hAnsi="Times New Roman" w:cs="Times New Roman"/>
                <w:noProof/>
                <w:webHidden/>
                <w:sz w:val="24"/>
                <w:szCs w:val="24"/>
              </w:rPr>
              <w:fldChar w:fldCharType="end"/>
            </w:r>
          </w:hyperlink>
        </w:p>
        <w:p w14:paraId="46B826AD" w14:textId="77777777" w:rsidR="00BB0429" w:rsidRPr="00BB0429" w:rsidRDefault="00D64F4A">
          <w:pPr>
            <w:pStyle w:val="TOC2"/>
            <w:tabs>
              <w:tab w:val="right" w:pos="9019"/>
            </w:tabs>
            <w:rPr>
              <w:rFonts w:ascii="Times New Roman" w:hAnsi="Times New Roman" w:cs="Times New Roman"/>
              <w:noProof/>
              <w:sz w:val="24"/>
              <w:szCs w:val="24"/>
            </w:rPr>
          </w:pPr>
          <w:hyperlink w:anchor="_Toc142474273" w:history="1">
            <w:r w:rsidR="00BB0429" w:rsidRPr="00BB0429">
              <w:rPr>
                <w:rStyle w:val="Hyperlink"/>
                <w:rFonts w:ascii="Times New Roman" w:hAnsi="Times New Roman" w:cs="Times New Roman"/>
                <w:noProof/>
                <w:sz w:val="24"/>
                <w:szCs w:val="24"/>
              </w:rPr>
              <w:t>“Ethical consideration”</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_Toc142474273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10</w:t>
            </w:r>
            <w:r w:rsidR="00BB0429" w:rsidRPr="00BB0429">
              <w:rPr>
                <w:rFonts w:ascii="Times New Roman" w:hAnsi="Times New Roman" w:cs="Times New Roman"/>
                <w:noProof/>
                <w:webHidden/>
                <w:sz w:val="24"/>
                <w:szCs w:val="24"/>
              </w:rPr>
              <w:fldChar w:fldCharType="end"/>
            </w:r>
          </w:hyperlink>
        </w:p>
        <w:p w14:paraId="21B0A15A" w14:textId="77777777" w:rsidR="00BB0429" w:rsidRPr="00BB0429" w:rsidRDefault="00D64F4A">
          <w:pPr>
            <w:pStyle w:val="TOC1"/>
            <w:tabs>
              <w:tab w:val="right" w:pos="9019"/>
            </w:tabs>
            <w:rPr>
              <w:rFonts w:ascii="Times New Roman" w:hAnsi="Times New Roman" w:cs="Times New Roman"/>
              <w:noProof/>
              <w:sz w:val="24"/>
              <w:szCs w:val="24"/>
            </w:rPr>
          </w:pPr>
          <w:hyperlink w:anchor="_Toc142474274" w:history="1">
            <w:r w:rsidR="00BB0429" w:rsidRPr="00BB0429">
              <w:rPr>
                <w:rStyle w:val="Hyperlink"/>
                <w:rFonts w:ascii="Times New Roman" w:hAnsi="Times New Roman" w:cs="Times New Roman"/>
                <w:noProof/>
                <w:sz w:val="24"/>
                <w:szCs w:val="24"/>
              </w:rPr>
              <w:t>“Chapter 4: Conclusion”</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_Toc142474274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11</w:t>
            </w:r>
            <w:r w:rsidR="00BB0429" w:rsidRPr="00BB0429">
              <w:rPr>
                <w:rFonts w:ascii="Times New Roman" w:hAnsi="Times New Roman" w:cs="Times New Roman"/>
                <w:noProof/>
                <w:webHidden/>
                <w:sz w:val="24"/>
                <w:szCs w:val="24"/>
              </w:rPr>
              <w:fldChar w:fldCharType="end"/>
            </w:r>
          </w:hyperlink>
        </w:p>
        <w:p w14:paraId="102ABFC2" w14:textId="77777777" w:rsidR="00BB0429" w:rsidRPr="00BB0429" w:rsidRDefault="00D64F4A">
          <w:pPr>
            <w:pStyle w:val="TOC1"/>
            <w:tabs>
              <w:tab w:val="right" w:pos="9019"/>
            </w:tabs>
            <w:rPr>
              <w:rFonts w:ascii="Times New Roman" w:hAnsi="Times New Roman" w:cs="Times New Roman"/>
              <w:noProof/>
              <w:sz w:val="24"/>
              <w:szCs w:val="24"/>
            </w:rPr>
          </w:pPr>
          <w:hyperlink w:anchor="_Toc142474275" w:history="1">
            <w:r w:rsidR="00BB0429" w:rsidRPr="00BB0429">
              <w:rPr>
                <w:rStyle w:val="Hyperlink"/>
                <w:rFonts w:ascii="Times New Roman" w:hAnsi="Times New Roman" w:cs="Times New Roman"/>
                <w:noProof/>
                <w:sz w:val="24"/>
                <w:szCs w:val="24"/>
              </w:rPr>
              <w:t>“Chapter 5: References and Bibliography”</w:t>
            </w:r>
            <w:r w:rsidR="00BB0429" w:rsidRPr="00BB0429">
              <w:rPr>
                <w:rFonts w:ascii="Times New Roman" w:hAnsi="Times New Roman" w:cs="Times New Roman"/>
                <w:noProof/>
                <w:webHidden/>
                <w:sz w:val="24"/>
                <w:szCs w:val="24"/>
              </w:rPr>
              <w:tab/>
            </w:r>
            <w:r w:rsidR="00BB0429" w:rsidRPr="00BB0429">
              <w:rPr>
                <w:rFonts w:ascii="Times New Roman" w:hAnsi="Times New Roman" w:cs="Times New Roman"/>
                <w:noProof/>
                <w:webHidden/>
                <w:sz w:val="24"/>
                <w:szCs w:val="24"/>
              </w:rPr>
              <w:fldChar w:fldCharType="begin"/>
            </w:r>
            <w:r w:rsidR="00BB0429" w:rsidRPr="00BB0429">
              <w:rPr>
                <w:rFonts w:ascii="Times New Roman" w:hAnsi="Times New Roman" w:cs="Times New Roman"/>
                <w:noProof/>
                <w:webHidden/>
                <w:sz w:val="24"/>
                <w:szCs w:val="24"/>
              </w:rPr>
              <w:instrText xml:space="preserve"> PAGEREF _Toc142474275 \h </w:instrText>
            </w:r>
            <w:r w:rsidR="00BB0429" w:rsidRPr="00BB0429">
              <w:rPr>
                <w:rFonts w:ascii="Times New Roman" w:hAnsi="Times New Roman" w:cs="Times New Roman"/>
                <w:noProof/>
                <w:webHidden/>
                <w:sz w:val="24"/>
                <w:szCs w:val="24"/>
              </w:rPr>
            </w:r>
            <w:r w:rsidR="00BB0429" w:rsidRPr="00BB0429">
              <w:rPr>
                <w:rFonts w:ascii="Times New Roman" w:hAnsi="Times New Roman" w:cs="Times New Roman"/>
                <w:noProof/>
                <w:webHidden/>
                <w:sz w:val="24"/>
                <w:szCs w:val="24"/>
              </w:rPr>
              <w:fldChar w:fldCharType="separate"/>
            </w:r>
            <w:r w:rsidR="00BB0429" w:rsidRPr="00BB0429">
              <w:rPr>
                <w:rFonts w:ascii="Times New Roman" w:hAnsi="Times New Roman" w:cs="Times New Roman"/>
                <w:noProof/>
                <w:webHidden/>
                <w:sz w:val="24"/>
                <w:szCs w:val="24"/>
              </w:rPr>
              <w:t>12</w:t>
            </w:r>
            <w:r w:rsidR="00BB0429" w:rsidRPr="00BB0429">
              <w:rPr>
                <w:rFonts w:ascii="Times New Roman" w:hAnsi="Times New Roman" w:cs="Times New Roman"/>
                <w:noProof/>
                <w:webHidden/>
                <w:sz w:val="24"/>
                <w:szCs w:val="24"/>
              </w:rPr>
              <w:fldChar w:fldCharType="end"/>
            </w:r>
          </w:hyperlink>
        </w:p>
        <w:p w14:paraId="530B2295" w14:textId="77777777" w:rsidR="00F31401" w:rsidRDefault="0078518E" w:rsidP="00BB0429">
          <w:pPr>
            <w:widowControl w:val="0"/>
            <w:pBdr>
              <w:top w:val="nil"/>
              <w:left w:val="nil"/>
              <w:bottom w:val="nil"/>
              <w:right w:val="nil"/>
              <w:between w:val="nil"/>
            </w:pBdr>
            <w:tabs>
              <w:tab w:val="right" w:pos="12000"/>
            </w:tabs>
            <w:spacing w:before="60" w:line="360" w:lineRule="auto"/>
            <w:jc w:val="both"/>
            <w:rPr>
              <w:b/>
              <w:color w:val="000000"/>
            </w:rPr>
          </w:pPr>
          <w:r w:rsidRPr="00BB0429">
            <w:rPr>
              <w:rFonts w:ascii="Times New Roman" w:hAnsi="Times New Roman" w:cs="Times New Roman"/>
              <w:sz w:val="24"/>
              <w:szCs w:val="24"/>
            </w:rPr>
            <w:fldChar w:fldCharType="end"/>
          </w:r>
        </w:p>
      </w:sdtContent>
    </w:sdt>
    <w:p w14:paraId="6D3A954D" w14:textId="77777777" w:rsidR="00F31401" w:rsidRDefault="00F31401" w:rsidP="00BB0429">
      <w:pPr>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u w:val="single"/>
        </w:rPr>
      </w:pPr>
    </w:p>
    <w:p w14:paraId="7B7EAFBE" w14:textId="77777777" w:rsidR="00F31401" w:rsidRDefault="00F31401" w:rsidP="00BB0429">
      <w:pPr>
        <w:pBdr>
          <w:top w:val="nil"/>
          <w:left w:val="nil"/>
          <w:bottom w:val="nil"/>
          <w:right w:val="nil"/>
          <w:between w:val="nil"/>
        </w:pBdr>
        <w:spacing w:line="360" w:lineRule="auto"/>
        <w:jc w:val="both"/>
        <w:rPr>
          <w:color w:val="000000"/>
        </w:rPr>
      </w:pPr>
    </w:p>
    <w:p w14:paraId="46290721" w14:textId="77777777" w:rsidR="00F31401" w:rsidRDefault="0078518E" w:rsidP="00BB0429">
      <w:pPr>
        <w:pStyle w:val="Heading1"/>
      </w:pPr>
      <w:bookmarkStart w:id="0" w:name="_Toc142474251"/>
      <w:r>
        <w:lastRenderedPageBreak/>
        <w:t>“Chapter 1: Introduction”</w:t>
      </w:r>
      <w:bookmarkEnd w:id="0"/>
    </w:p>
    <w:p w14:paraId="2F03679D" w14:textId="77777777" w:rsidR="00F31401" w:rsidRDefault="0078518E" w:rsidP="00BB0429">
      <w:pPr>
        <w:pStyle w:val="Heading2"/>
      </w:pPr>
      <w:bookmarkStart w:id="1" w:name="_Toc142474252"/>
      <w:r>
        <w:t>“Background of the topic”</w:t>
      </w:r>
      <w:bookmarkEnd w:id="1"/>
    </w:p>
    <w:p w14:paraId="30AAB7B8"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Motivational techniques refer to the strategies that are developed to increase the productivity and satisfaction of the employees at the workplace. Motivational techniques are one of the essential factors in business management to increase productivity and performance. Motivating employees at the workplace can increase their engagement and participation in achieving the goals and objectives of the business. In a survey conducted in 2021, around 53% of the organisations in the UK promote employee health and well-being and around 35% of them put a moderate focus on mental health </w:t>
      </w:r>
      <w:r>
        <w:rPr>
          <w:rFonts w:ascii="Times New Roman" w:eastAsia="Times New Roman" w:hAnsi="Times New Roman" w:cs="Times New Roman"/>
          <w:color w:val="000000"/>
          <w:sz w:val="24"/>
          <w:szCs w:val="24"/>
          <w:highlight w:val="white"/>
        </w:rPr>
        <w:t>(Statista, 2021)</w:t>
      </w:r>
      <w:r>
        <w:rPr>
          <w:rFonts w:ascii="Times New Roman" w:eastAsia="Times New Roman" w:hAnsi="Times New Roman" w:cs="Times New Roman"/>
          <w:color w:val="000000"/>
          <w:sz w:val="24"/>
          <w:szCs w:val="24"/>
        </w:rPr>
        <w:t xml:space="preserve">. In addition, 26% of the organisations largely focused on the good work of the employees promoting the programs for a healthy work-life balance </w:t>
      </w:r>
      <w:r>
        <w:rPr>
          <w:rFonts w:ascii="Times New Roman" w:eastAsia="Times New Roman" w:hAnsi="Times New Roman" w:cs="Times New Roman"/>
          <w:color w:val="000000"/>
          <w:sz w:val="24"/>
          <w:szCs w:val="24"/>
          <w:highlight w:val="white"/>
        </w:rPr>
        <w:t>(Statista, 2021)</w:t>
      </w:r>
      <w:r>
        <w:rPr>
          <w:rFonts w:ascii="Times New Roman" w:eastAsia="Times New Roman" w:hAnsi="Times New Roman" w:cs="Times New Roman"/>
          <w:color w:val="000000"/>
          <w:sz w:val="24"/>
          <w:szCs w:val="24"/>
        </w:rPr>
        <w:t xml:space="preserve">. The obtained data helps in understanding how organisations use motivational strategies to boost the morale of the employees and also increase their performance at the same time. </w:t>
      </w:r>
    </w:p>
    <w:p w14:paraId="2056E4D6" w14:textId="77777777" w:rsidR="00F31401" w:rsidRDefault="0078518E" w:rsidP="00BB0429">
      <w:pPr>
        <w:pStyle w:val="Heading2"/>
      </w:pPr>
      <w:bookmarkStart w:id="2" w:name="_Toc142474253"/>
      <w:r>
        <w:t>“Significance of the topic”</w:t>
      </w:r>
      <w:bookmarkEnd w:id="2"/>
    </w:p>
    <w:p w14:paraId="4095BB29"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Motivational techniques are crucial for businesses as it allows the organisation to develop competencies, encourage creativity, set target goals, develop the talent of the employees and many more. In general, employees within a healthcare organisation are to be motivated to experience job satisfaction and be effective in their performance at work. Completing the research on such a topic is essential to understand different factors which affect the employee's motivation and performance at the workplace. It also assists different organisations, especially healthcare organisations to implement different techniques and approaches of motivation for the welfare and wellbeing of employees. </w:t>
      </w:r>
    </w:p>
    <w:p w14:paraId="4B39F06E"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Conducting this research helps in identifying how the employees are motivated and encouraged to perform their best at the workplace. In addition, the research helps in understanding the various motivations used by organisations.  Employees are provided with several motivations and different motivational techniques are applied to increase the workforce activities of the organisation. It improves their performance and also motivates them to stay committed towards the organisation contributing to the achievement of its goals and objectives.</w:t>
      </w:r>
    </w:p>
    <w:p w14:paraId="08C99251" w14:textId="77777777" w:rsidR="00F31401" w:rsidRDefault="0078518E" w:rsidP="00BB0429">
      <w:pPr>
        <w:pStyle w:val="Heading2"/>
      </w:pPr>
      <w:bookmarkStart w:id="3" w:name="_Toc142474254"/>
      <w:r>
        <w:t>“Purpose of the research”</w:t>
      </w:r>
      <w:bookmarkEnd w:id="3"/>
    </w:p>
    <w:p w14:paraId="37FEE58C"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purpose of the research is to derive conclusions, implement the findings into real-life applications and identify the motivational techniques used by the organisations.  The purpose of the research is to consider the various motivational theories and approaches used for employees to be encouraged within the organisation. Further, it helps in identifying the </w:t>
      </w:r>
      <w:r>
        <w:rPr>
          <w:rFonts w:ascii="Times New Roman" w:eastAsia="Times New Roman" w:hAnsi="Times New Roman" w:cs="Times New Roman"/>
          <w:color w:val="000000"/>
          <w:sz w:val="24"/>
          <w:szCs w:val="24"/>
        </w:rPr>
        <w:lastRenderedPageBreak/>
        <w:t>different strategies for employee engagement, methods and practices in the audiology industry which will help give the required insights. These insights would help enhance the performance of the business and the job satisfaction of the employees. The industry is focused on the patients providing them with care that is customer-centric and helps them to identify, prevent, and diagnose accordingly. Employees are provided with a proper management and system that motivates them to go the extra mile considering the culture within Specsavers. This is eventually beneficial for the organisation and employees as it helps to boost their performance.</w:t>
      </w:r>
    </w:p>
    <w:p w14:paraId="48B90792" w14:textId="77777777" w:rsidR="00F31401" w:rsidRDefault="0078518E" w:rsidP="00BB0429">
      <w:pPr>
        <w:pStyle w:val="Heading2"/>
      </w:pPr>
      <w:bookmarkStart w:id="4" w:name="_Toc142474255"/>
      <w:r>
        <w:t>“Proposed aim”</w:t>
      </w:r>
      <w:bookmarkEnd w:id="4"/>
    </w:p>
    <w:p w14:paraId="7D645276"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aims to explore different motivational techniques and their impact on business performance, with a case study of Eastbourne Specsavers. </w:t>
      </w:r>
    </w:p>
    <w:p w14:paraId="0CBC84B0"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“Objectives”</w:t>
      </w:r>
    </w:p>
    <w:p w14:paraId="373B0551" w14:textId="77777777" w:rsidR="00F31401" w:rsidRDefault="0078518E" w:rsidP="00BB0429">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understand the motivational techniques in creating suitable working conditions for employees.</w:t>
      </w:r>
    </w:p>
    <w:p w14:paraId="6E47C2CC" w14:textId="77777777" w:rsidR="00F31401" w:rsidRDefault="0078518E" w:rsidP="00BB0429">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To evaluate the importance of motivational strategies for improving the performance of Eastbourne Specsavers. </w:t>
      </w:r>
    </w:p>
    <w:p w14:paraId="52090C29" w14:textId="77777777" w:rsidR="00F31401" w:rsidRDefault="0078518E" w:rsidP="00BB0429">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To analyse the factors which affect the motivation of the employees at Eastbourne Specsavers.</w:t>
      </w:r>
    </w:p>
    <w:p w14:paraId="40246B11" w14:textId="77777777" w:rsidR="00F31401" w:rsidRDefault="0078518E" w:rsidP="00BB0429">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To recommend different methods to improve employee motivation and performance in Eastbourne Specsavers.</w:t>
      </w:r>
    </w:p>
    <w:p w14:paraId="502C53C6" w14:textId="77777777" w:rsidR="00F31401" w:rsidRDefault="0078518E" w:rsidP="00BB0429">
      <w:pPr>
        <w:pStyle w:val="Heading2"/>
      </w:pPr>
      <w:bookmarkStart w:id="5" w:name="_Toc142474256"/>
      <w:r>
        <w:t>“Research questions”</w:t>
      </w:r>
      <w:bookmarkEnd w:id="5"/>
    </w:p>
    <w:p w14:paraId="4F96C2A6" w14:textId="77777777" w:rsidR="00F31401" w:rsidRDefault="0078518E" w:rsidP="00BB0429">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What are the motivational techniques that help in creating suitable working conditions for employees? </w:t>
      </w:r>
    </w:p>
    <w:p w14:paraId="65B62D79" w14:textId="77777777" w:rsidR="00F31401" w:rsidRDefault="0078518E" w:rsidP="00BB0429">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is the importance of motivational strategies in organisations?</w:t>
      </w:r>
    </w:p>
    <w:p w14:paraId="18FB6CA0" w14:textId="77777777" w:rsidR="00F31401" w:rsidRDefault="0078518E" w:rsidP="00BB0429">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are the factors that affect the motivation of the employees within an organisation?</w:t>
      </w:r>
    </w:p>
    <w:p w14:paraId="0082FEA9" w14:textId="77777777" w:rsidR="00F31401" w:rsidRDefault="0078518E" w:rsidP="00BB0429">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Mention some methods to improve employee motivation and performance in the organisation</w:t>
      </w:r>
      <w:r>
        <w:rPr>
          <w:color w:val="000000"/>
        </w:rPr>
        <w:t>.</w:t>
      </w:r>
    </w:p>
    <w:p w14:paraId="3C704647" w14:textId="77777777" w:rsidR="00BB0429" w:rsidRDefault="00BB0429">
      <w:pPr>
        <w:rPr>
          <w:rFonts w:ascii="Times New Roman" w:eastAsia="Times New Roman" w:hAnsi="Times New Roman" w:cs="Times New Roman"/>
          <w:b/>
          <w:sz w:val="24"/>
          <w:szCs w:val="24"/>
        </w:rPr>
      </w:pPr>
      <w:r>
        <w:br w:type="page"/>
      </w:r>
    </w:p>
    <w:p w14:paraId="3A44E411" w14:textId="77777777" w:rsidR="00F31401" w:rsidRDefault="0078518E" w:rsidP="00BB0429">
      <w:pPr>
        <w:pStyle w:val="Heading1"/>
      </w:pPr>
      <w:bookmarkStart w:id="6" w:name="_Toc142474257"/>
      <w:r>
        <w:lastRenderedPageBreak/>
        <w:t>“Chapter 2: Literature Review”</w:t>
      </w:r>
      <w:bookmarkEnd w:id="6"/>
      <w:r>
        <w:t xml:space="preserve"> </w:t>
      </w:r>
    </w:p>
    <w:p w14:paraId="7FEE300C" w14:textId="77777777" w:rsidR="00F31401" w:rsidRPr="00BB0429" w:rsidRDefault="0078518E" w:rsidP="00BB0429">
      <w:pPr>
        <w:pStyle w:val="Heading1"/>
        <w:rPr>
          <w:i/>
        </w:rPr>
      </w:pPr>
      <w:bookmarkStart w:id="7" w:name="_Toc142474258"/>
      <w:r w:rsidRPr="00BB0429">
        <w:rPr>
          <w:i/>
        </w:rPr>
        <w:t xml:space="preserve">“Motivational techniques that boost employee’s </w:t>
      </w:r>
      <w:r w:rsidR="00BB0429" w:rsidRPr="00BB0429">
        <w:rPr>
          <w:i/>
        </w:rPr>
        <w:t>performance in an organisation”</w:t>
      </w:r>
      <w:bookmarkEnd w:id="7"/>
    </w:p>
    <w:p w14:paraId="6FB62E53"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According to </w:t>
      </w:r>
      <w:r>
        <w:rPr>
          <w:rFonts w:ascii="Times New Roman" w:eastAsia="Times New Roman" w:hAnsi="Times New Roman" w:cs="Times New Roman"/>
          <w:color w:val="222222"/>
          <w:sz w:val="24"/>
          <w:szCs w:val="24"/>
          <w:highlight w:val="white"/>
        </w:rPr>
        <w:t>Girdwichai and Sriviboon (2020) motivational techniques refer to the different set of strategies that helps in promoting behaviour of the individuals in achieving their goals and objectives. Motivational techniques are generally a psychological concept where the basic needs of people such as a safe working environment, achievements, self-esteem, recognition from others and many more. Some of the motivation techniques may include providing certain training and development to the employees for enhancing their performance. Creating a positive working culture is one of the successful ways to improve and maintain the motivation of employees within organisations. It helps in radiating positivity and also increasing the goodwill of the business organisations as it creates a familiar and friendly environment. These motivational techniques are helpful for the organisation's objectives and goals within the timeline that is set. It not only helps the employees to contribute to the business organisation but also lets them develop their professional growth in their careers.</w:t>
      </w:r>
    </w:p>
    <w:p w14:paraId="3B1C0AA2" w14:textId="77777777" w:rsidR="00F31401" w:rsidRPr="00BB0429" w:rsidRDefault="0078518E" w:rsidP="00BB0429">
      <w:pPr>
        <w:pStyle w:val="Heading2"/>
        <w:rPr>
          <w:i/>
        </w:rPr>
      </w:pPr>
      <w:bookmarkStart w:id="8" w:name="_Toc142474259"/>
      <w:r w:rsidRPr="00BB0429">
        <w:rPr>
          <w:i/>
        </w:rPr>
        <w:t>“Importance of motivational strategies for enhancing the perform</w:t>
      </w:r>
      <w:r w:rsidR="00BB0429" w:rsidRPr="00BB0429">
        <w:rPr>
          <w:i/>
        </w:rPr>
        <w:t>ance of business organisations”</w:t>
      </w:r>
      <w:bookmarkEnd w:id="8"/>
    </w:p>
    <w:p w14:paraId="3DD0B2A8"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As per </w:t>
      </w:r>
      <w:r>
        <w:rPr>
          <w:rFonts w:ascii="Times New Roman" w:eastAsia="Times New Roman" w:hAnsi="Times New Roman" w:cs="Times New Roman"/>
          <w:color w:val="222222"/>
          <w:sz w:val="24"/>
          <w:szCs w:val="24"/>
          <w:highlight w:val="white"/>
        </w:rPr>
        <w:t>Ali and Anwar (2021) motivational strategies play a vital role in improving the performance of the businesses as it ultimately contributes towards the growth of the organisation. One of the main aspects of motivational strategies is the HR department within an organisation as they affect the employee cycle of the employees and also impact their productivity. They contribute to providing their employees with fulfilment in their jobs and increasing productivity to produce their best work within the organisation. This helps in understanding how motivational techniques contribute to employee growth and development as well as to the organisation's welfare.</w:t>
      </w:r>
    </w:p>
    <w:p w14:paraId="0A62ADA7"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Kalogiannidis (2020) addressed motivational strategies to be impacting the employees in the organisational performance as it also helps in boosting employee morale. In addition, it ensures efficiency within the organisations by changing the working culture with rewards that encourage the employees to be dedicated towards their work. Setting goals that can be attained, appraisals of employees for their achievements, creating incentive programs, creating a positive work environment and many more motivational strategies would help enhance employee performance. It can be concluded that motivational techniques are vital and an effective way to boost the overall performance of businesses.</w:t>
      </w:r>
    </w:p>
    <w:p w14:paraId="06AC9240" w14:textId="77777777" w:rsidR="00F31401" w:rsidRPr="00BB0429" w:rsidRDefault="0078518E" w:rsidP="00BB0429">
      <w:pPr>
        <w:pStyle w:val="Heading2"/>
        <w:rPr>
          <w:i/>
        </w:rPr>
      </w:pPr>
      <w:bookmarkStart w:id="9" w:name="_Toc142474260"/>
      <w:r w:rsidRPr="00BB0429">
        <w:rPr>
          <w:i/>
        </w:rPr>
        <w:lastRenderedPageBreak/>
        <w:t>“Factors affecting the mot</w:t>
      </w:r>
      <w:r w:rsidR="00BB0429" w:rsidRPr="00BB0429">
        <w:rPr>
          <w:i/>
        </w:rPr>
        <w:t>ivation of the employees”</w:t>
      </w:r>
      <w:bookmarkEnd w:id="9"/>
    </w:p>
    <w:p w14:paraId="257345AB"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w:t>
      </w:r>
      <w:r>
        <w:rPr>
          <w:rFonts w:ascii="Times New Roman" w:eastAsia="Times New Roman" w:hAnsi="Times New Roman" w:cs="Times New Roman"/>
          <w:color w:val="222222"/>
          <w:sz w:val="24"/>
          <w:szCs w:val="24"/>
          <w:highlight w:val="white"/>
        </w:rPr>
        <w:t>Diamantidis and Chatzoglou (2019)</w:t>
      </w:r>
      <w:r>
        <w:rPr>
          <w:rFonts w:ascii="Times New Roman" w:eastAsia="Times New Roman" w:hAnsi="Times New Roman" w:cs="Times New Roman"/>
          <w:color w:val="000000"/>
          <w:sz w:val="24"/>
          <w:szCs w:val="24"/>
        </w:rPr>
        <w:t xml:space="preserve"> employee motivation in organisations can be affected by several factors that may impact the outcome of the work achieved. The employees need to be able to achieve the given tasks as it helps them to be motivated for further growth and enhance their performance. These factors may be caused by intrinsic and extrinsic motivational techniques which may include recognition and rewards, financial benefits, working environment, opportunities for growth and development, relationships with colleagues and many more. For instance, Sainsbury's provides their employees with gift cards for staff rewards and recognition to improve motivation and increase employee engagement </w:t>
      </w:r>
      <w:r>
        <w:rPr>
          <w:rFonts w:ascii="Times New Roman" w:eastAsia="Times New Roman" w:hAnsi="Times New Roman" w:cs="Times New Roman"/>
          <w:color w:val="000000"/>
          <w:sz w:val="24"/>
          <w:szCs w:val="24"/>
          <w:highlight w:val="white"/>
        </w:rPr>
        <w:t>(Sainsbury’s Business Direct, 2022)</w:t>
      </w:r>
      <w:r>
        <w:rPr>
          <w:rFonts w:ascii="Times New Roman" w:eastAsia="Times New Roman" w:hAnsi="Times New Roman" w:cs="Times New Roman"/>
          <w:color w:val="000000"/>
          <w:sz w:val="24"/>
          <w:szCs w:val="24"/>
        </w:rPr>
        <w:t>. The company uses this strategy to motivate their employees to aim for targets, achieve the goals of the company and maintain the health and safety requirements at the same time. Discussing these factors helps in understanding how they affect the outcomes of the work that is performed by the employee within an organisation.</w:t>
      </w:r>
    </w:p>
    <w:p w14:paraId="52446F3C" w14:textId="77777777" w:rsidR="00F31401" w:rsidRPr="00BB0429" w:rsidRDefault="0078518E" w:rsidP="00BB0429">
      <w:pPr>
        <w:pStyle w:val="Heading2"/>
        <w:rPr>
          <w:i/>
        </w:rPr>
      </w:pPr>
      <w:bookmarkStart w:id="10" w:name="_Toc142474261"/>
      <w:r w:rsidRPr="00BB0429">
        <w:rPr>
          <w:i/>
        </w:rPr>
        <w:t>“Different methods of improving employee motivation and perfo</w:t>
      </w:r>
      <w:r w:rsidR="00BB0429" w:rsidRPr="00BB0429">
        <w:rPr>
          <w:i/>
        </w:rPr>
        <w:t>rmance within an organisation”</w:t>
      </w:r>
      <w:bookmarkEnd w:id="10"/>
    </w:p>
    <w:p w14:paraId="266C40E4"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As per </w:t>
      </w:r>
      <w:r>
        <w:rPr>
          <w:rFonts w:ascii="Times New Roman" w:eastAsia="Times New Roman" w:hAnsi="Times New Roman" w:cs="Times New Roman"/>
          <w:color w:val="222222"/>
          <w:sz w:val="24"/>
          <w:szCs w:val="24"/>
          <w:highlight w:val="white"/>
        </w:rPr>
        <w:t xml:space="preserve">Ciobanu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employee motivation and performance can be enhanced by implementing several methods to provide employees with continuous opportunities for their growth and development of their career. Organisations set goals and objectives that can be achieved by the employees and give meaning to their work. Employees get motivated and give their best during their tasks which helps them to stay enthusiastic for further growth. Introducing various incentive programs such as bonuses, gift cards, recognition and development opportunities would help the employees to strive for further advancement within the organisation. This helps in understanding that employee motivation and performance can be enhanced to contribute to the overall business performance. </w:t>
      </w:r>
    </w:p>
    <w:p w14:paraId="22023A7B" w14:textId="77777777" w:rsidR="00F31401" w:rsidRDefault="00F31401"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4A8A3762" w14:textId="77777777" w:rsidR="00BB0429" w:rsidRDefault="00BB0429">
      <w:pPr>
        <w:rPr>
          <w:rFonts w:ascii="Times New Roman" w:eastAsia="Times New Roman" w:hAnsi="Times New Roman" w:cs="Times New Roman"/>
          <w:b/>
          <w:sz w:val="24"/>
          <w:szCs w:val="24"/>
        </w:rPr>
      </w:pPr>
      <w:r>
        <w:br w:type="page"/>
      </w:r>
    </w:p>
    <w:p w14:paraId="337B7502" w14:textId="77777777" w:rsidR="00F31401" w:rsidRDefault="0078518E" w:rsidP="00BB0429">
      <w:pPr>
        <w:pStyle w:val="Heading1"/>
      </w:pPr>
      <w:bookmarkStart w:id="11" w:name="_Toc142474262"/>
      <w:r>
        <w:lastRenderedPageBreak/>
        <w:t>“Chapter 3: Research Methods and Methodology”</w:t>
      </w:r>
      <w:bookmarkEnd w:id="11"/>
      <w:r>
        <w:t xml:space="preserve"> </w:t>
      </w:r>
    </w:p>
    <w:p w14:paraId="22448F5E" w14:textId="77777777" w:rsidR="00F31401" w:rsidRDefault="0078518E" w:rsidP="00BB0429">
      <w:pPr>
        <w:pStyle w:val="Heading1"/>
      </w:pPr>
      <w:bookmarkStart w:id="12" w:name="_Toc142474263"/>
      <w:r>
        <w:t>“Research philosophy”</w:t>
      </w:r>
      <w:bookmarkEnd w:id="12"/>
      <w:r>
        <w:t xml:space="preserve"> </w:t>
      </w:r>
    </w:p>
    <w:p w14:paraId="3B3CC11F"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Research philosophy refers to the belief that deals with several ways of collecting data such as source, nature and development of knowledge about a specific phenomenon. It helps the researcher in explaining, giving information and facilitating different methods. There are three types of research philosophy which include positivism, interpretivism and pragmatism. The researcher will use </w:t>
      </w:r>
      <w:r>
        <w:rPr>
          <w:rFonts w:ascii="Times New Roman" w:eastAsia="Times New Roman" w:hAnsi="Times New Roman" w:cs="Times New Roman"/>
          <w:b/>
          <w:i/>
          <w:color w:val="000000"/>
          <w:sz w:val="24"/>
          <w:szCs w:val="24"/>
        </w:rPr>
        <w:t xml:space="preserve">the positivism philosophy </w:t>
      </w:r>
      <w:r>
        <w:rPr>
          <w:rFonts w:ascii="Times New Roman" w:eastAsia="Times New Roman" w:hAnsi="Times New Roman" w:cs="Times New Roman"/>
          <w:color w:val="000000"/>
          <w:sz w:val="24"/>
          <w:szCs w:val="24"/>
        </w:rPr>
        <w:t>in the following research process to collect the data and information (</w:t>
      </w:r>
      <w:r>
        <w:rPr>
          <w:rFonts w:ascii="Times New Roman" w:eastAsia="Times New Roman" w:hAnsi="Times New Roman" w:cs="Times New Roman"/>
          <w:color w:val="222222"/>
          <w:sz w:val="24"/>
          <w:szCs w:val="24"/>
          <w:highlight w:val="white"/>
        </w:rPr>
        <w:t>Marsonet, 2019)</w:t>
      </w:r>
      <w:r>
        <w:rPr>
          <w:rFonts w:ascii="Times New Roman" w:eastAsia="Times New Roman" w:hAnsi="Times New Roman" w:cs="Times New Roman"/>
          <w:color w:val="000000"/>
          <w:sz w:val="24"/>
          <w:szCs w:val="24"/>
        </w:rPr>
        <w:t>. The research philosophy of positivism will be used in this research as it shows the reality of the research through observation without any personal point of view. Several advantages of positivism include that it helps in reflecting the knowledge of the researcher which includes experiences, preconceptions and capability of the research.</w:t>
      </w:r>
    </w:p>
    <w:p w14:paraId="24C9900A" w14:textId="77777777" w:rsidR="00F31401" w:rsidRDefault="0078518E" w:rsidP="00BB0429">
      <w:pPr>
        <w:pStyle w:val="Heading2"/>
      </w:pPr>
      <w:bookmarkStart w:id="13" w:name="_Toc142474264"/>
      <w:r>
        <w:t>“Research paradigm”</w:t>
      </w:r>
      <w:bookmarkEnd w:id="13"/>
    </w:p>
    <w:p w14:paraId="63A797F0"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A research paradigm refers to the method, model or pattern used for conducting research showing various ideas, beliefs, and understanding which helps various theories and practices to function. The following researcher will use a </w:t>
      </w:r>
      <w:r>
        <w:rPr>
          <w:rFonts w:ascii="Times New Roman" w:eastAsia="Times New Roman" w:hAnsi="Times New Roman" w:cs="Times New Roman"/>
          <w:b/>
          <w:i/>
          <w:color w:val="000000"/>
          <w:sz w:val="24"/>
          <w:szCs w:val="24"/>
        </w:rPr>
        <w:t>positivist paradigm</w:t>
      </w:r>
      <w:r>
        <w:rPr>
          <w:rFonts w:ascii="Times New Roman" w:eastAsia="Times New Roman" w:hAnsi="Times New Roman" w:cs="Times New Roman"/>
          <w:color w:val="000000"/>
          <w:sz w:val="24"/>
          <w:szCs w:val="24"/>
        </w:rPr>
        <w:t xml:space="preserve"> that will help in defining a single reality which could be understood and measured at the same time (</w:t>
      </w:r>
      <w:r>
        <w:rPr>
          <w:rFonts w:ascii="Times New Roman" w:eastAsia="Times New Roman" w:hAnsi="Times New Roman" w:cs="Times New Roman"/>
          <w:color w:val="222222"/>
          <w:sz w:val="24"/>
          <w:szCs w:val="24"/>
          <w:highlight w:val="white"/>
        </w:rPr>
        <w:t xml:space="preserve">Park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xml:space="preserve">.  It would be helping in bringing clarity to the following research and improving the quality of the method and the evolution used. </w:t>
      </w:r>
    </w:p>
    <w:p w14:paraId="2F7CB6E4" w14:textId="77777777" w:rsidR="00F31401" w:rsidRDefault="0078518E" w:rsidP="00BB0429">
      <w:pPr>
        <w:pStyle w:val="Heading2"/>
      </w:pPr>
      <w:bookmarkStart w:id="14" w:name="_Toc142474265"/>
      <w:r>
        <w:t>“Research approach”</w:t>
      </w:r>
      <w:bookmarkEnd w:id="14"/>
    </w:p>
    <w:p w14:paraId="5E812776"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 approach will refer to the processes and different plans that will be used for research implementing methods of data collection and analysing the data. This research will use the</w:t>
      </w:r>
      <w:r>
        <w:rPr>
          <w:rFonts w:ascii="Times New Roman" w:eastAsia="Times New Roman" w:hAnsi="Times New Roman" w:cs="Times New Roman"/>
          <w:b/>
          <w:i/>
          <w:color w:val="000000"/>
          <w:sz w:val="24"/>
          <w:szCs w:val="24"/>
        </w:rPr>
        <w:t xml:space="preserve"> deductive research approach </w:t>
      </w:r>
      <w:r>
        <w:rPr>
          <w:rFonts w:ascii="Times New Roman" w:eastAsia="Times New Roman" w:hAnsi="Times New Roman" w:cs="Times New Roman"/>
          <w:color w:val="000000"/>
          <w:sz w:val="24"/>
          <w:szCs w:val="24"/>
        </w:rPr>
        <w:t>which will help in explaining the relationship between the concepts and the research conducted in various contexts (</w:t>
      </w:r>
      <w:r>
        <w:rPr>
          <w:rFonts w:ascii="Times New Roman" w:eastAsia="Times New Roman" w:hAnsi="Times New Roman" w:cs="Times New Roman"/>
          <w:color w:val="222222"/>
          <w:sz w:val="24"/>
          <w:szCs w:val="24"/>
          <w:highlight w:val="white"/>
        </w:rPr>
        <w:t>Pearse, 2019)</w:t>
      </w:r>
      <w:r>
        <w:rPr>
          <w:rFonts w:ascii="Times New Roman" w:eastAsia="Times New Roman" w:hAnsi="Times New Roman" w:cs="Times New Roman"/>
          <w:color w:val="000000"/>
          <w:sz w:val="24"/>
          <w:szCs w:val="24"/>
        </w:rPr>
        <w:t>. The deductive research approach will help discuss the point of the research and can be time-saving as it is also based on factual information and logical reasoning.</w:t>
      </w:r>
    </w:p>
    <w:p w14:paraId="1BD3C385" w14:textId="77777777" w:rsidR="00F31401" w:rsidRDefault="0078518E" w:rsidP="00BB0429">
      <w:pPr>
        <w:pStyle w:val="Heading2"/>
      </w:pPr>
      <w:bookmarkStart w:id="15" w:name="_Toc142474266"/>
      <w:r>
        <w:t>"Research Methodology"</w:t>
      </w:r>
      <w:bookmarkEnd w:id="15"/>
    </w:p>
    <w:p w14:paraId="26007D24"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Research methodology is the specific procedure or certain techniques that are used to recognise, select, process and evaluate information about a specific topic. The following research will use the </w:t>
      </w:r>
      <w:r>
        <w:rPr>
          <w:rFonts w:ascii="Times New Roman" w:eastAsia="Times New Roman" w:hAnsi="Times New Roman" w:cs="Times New Roman"/>
          <w:b/>
          <w:i/>
          <w:color w:val="000000"/>
          <w:sz w:val="24"/>
          <w:szCs w:val="24"/>
        </w:rPr>
        <w:t xml:space="preserve">qualitative methodology </w:t>
      </w:r>
      <w:r>
        <w:rPr>
          <w:rFonts w:ascii="Times New Roman" w:eastAsia="Times New Roman" w:hAnsi="Times New Roman" w:cs="Times New Roman"/>
          <w:color w:val="000000"/>
          <w:sz w:val="24"/>
          <w:szCs w:val="24"/>
        </w:rPr>
        <w:t>as it enables the researchers to address the different questions and a deeper understanding of the experiences and phenomena of the context (</w:t>
      </w:r>
      <w:r>
        <w:rPr>
          <w:rFonts w:ascii="Times New Roman" w:eastAsia="Times New Roman" w:hAnsi="Times New Roman" w:cs="Times New Roman"/>
          <w:color w:val="222222"/>
          <w:sz w:val="24"/>
          <w:szCs w:val="24"/>
          <w:highlight w:val="white"/>
        </w:rPr>
        <w:t>Mey, 2022)</w:t>
      </w:r>
      <w:r>
        <w:rPr>
          <w:rFonts w:ascii="Times New Roman" w:eastAsia="Times New Roman" w:hAnsi="Times New Roman" w:cs="Times New Roman"/>
          <w:color w:val="000000"/>
          <w:sz w:val="24"/>
          <w:szCs w:val="24"/>
        </w:rPr>
        <w:t xml:space="preserve">. It will be beneficial for providing an in-depth understanding and knowledge of the research and providing a flexible approach towards the specific topic. </w:t>
      </w:r>
    </w:p>
    <w:p w14:paraId="7BCD8DEA" w14:textId="77777777" w:rsidR="00F31401" w:rsidRDefault="0078518E" w:rsidP="00BB0429">
      <w:pPr>
        <w:pStyle w:val="Heading2"/>
      </w:pPr>
      <w:bookmarkStart w:id="16" w:name="_Toc142474267"/>
      <w:r>
        <w:lastRenderedPageBreak/>
        <w:t>“Research strategy”</w:t>
      </w:r>
      <w:bookmarkEnd w:id="16"/>
    </w:p>
    <w:p w14:paraId="17CA40EC"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research strategy refers to the schemes or plans that help in carrying out the research conducted by searching and evaluating the information on a topic. </w:t>
      </w:r>
      <w:r>
        <w:rPr>
          <w:rFonts w:ascii="Times New Roman" w:eastAsia="Times New Roman" w:hAnsi="Times New Roman" w:cs="Times New Roman"/>
          <w:b/>
          <w:i/>
          <w:color w:val="000000"/>
          <w:sz w:val="24"/>
          <w:szCs w:val="24"/>
        </w:rPr>
        <w:t xml:space="preserve">Qualitative interviewing </w:t>
      </w:r>
      <w:r>
        <w:rPr>
          <w:rFonts w:ascii="Times New Roman" w:eastAsia="Times New Roman" w:hAnsi="Times New Roman" w:cs="Times New Roman"/>
          <w:color w:val="000000"/>
          <w:sz w:val="24"/>
          <w:szCs w:val="24"/>
        </w:rPr>
        <w:t>will be used as a research strategy to gather and assess non-numerical data for understanding the beliefs and motivations of the organisation (</w:t>
      </w:r>
      <w:r>
        <w:rPr>
          <w:rFonts w:ascii="Times New Roman" w:eastAsia="Times New Roman" w:hAnsi="Times New Roman" w:cs="Times New Roman"/>
          <w:color w:val="222222"/>
          <w:sz w:val="24"/>
          <w:szCs w:val="24"/>
          <w:highlight w:val="white"/>
        </w:rPr>
        <w:t>Jones, 2020)</w:t>
      </w:r>
      <w:r>
        <w:rPr>
          <w:rFonts w:ascii="Times New Roman" w:eastAsia="Times New Roman" w:hAnsi="Times New Roman" w:cs="Times New Roman"/>
          <w:color w:val="000000"/>
          <w:sz w:val="24"/>
          <w:szCs w:val="24"/>
        </w:rPr>
        <w:t xml:space="preserve">. It will be beneficial for encouraging the discussion and gaining data related to the research as it allows the participants to express themselves freely. </w:t>
      </w:r>
    </w:p>
    <w:p w14:paraId="45295B66" w14:textId="77777777" w:rsidR="00F31401" w:rsidRDefault="0078518E" w:rsidP="00BB0429">
      <w:pPr>
        <w:pStyle w:val="Heading2"/>
      </w:pPr>
      <w:bookmarkStart w:id="17" w:name="_Toc142474268"/>
      <w:r>
        <w:t>“Sampling methods”</w:t>
      </w:r>
      <w:bookmarkEnd w:id="17"/>
    </w:p>
    <w:p w14:paraId="5EA444B3"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Selecting the participants is necessary to complete the interview and gather essential information related to the research topic. The following research will focus on selecting three managers from different departments of Specsavers Eastbourne. The researcher will focus on utilising a </w:t>
      </w:r>
      <w:r>
        <w:rPr>
          <w:rFonts w:ascii="Times New Roman" w:eastAsia="Times New Roman" w:hAnsi="Times New Roman" w:cs="Times New Roman"/>
          <w:b/>
          <w:i/>
          <w:color w:val="000000"/>
          <w:sz w:val="24"/>
          <w:szCs w:val="24"/>
        </w:rPr>
        <w:t xml:space="preserve">simple random sampling method </w:t>
      </w:r>
      <w:r>
        <w:rPr>
          <w:rFonts w:ascii="Times New Roman" w:eastAsia="Times New Roman" w:hAnsi="Times New Roman" w:cs="Times New Roman"/>
          <w:color w:val="000000"/>
          <w:sz w:val="24"/>
          <w:szCs w:val="24"/>
        </w:rPr>
        <w:t>to select the participants in the research process. Utilising such methods in the research assists researchers to create equal opportunities for individual participants to participate in the research (</w:t>
      </w:r>
      <w:r>
        <w:rPr>
          <w:rFonts w:ascii="Times New Roman" w:eastAsia="Times New Roman" w:hAnsi="Times New Roman" w:cs="Times New Roman"/>
          <w:color w:val="222222"/>
          <w:sz w:val="24"/>
          <w:szCs w:val="24"/>
          <w:highlight w:val="white"/>
        </w:rPr>
        <w:t>Bhardwaj, 2019)</w:t>
      </w:r>
      <w:r>
        <w:rPr>
          <w:rFonts w:ascii="Times New Roman" w:eastAsia="Times New Roman" w:hAnsi="Times New Roman" w:cs="Times New Roman"/>
          <w:color w:val="000000"/>
          <w:sz w:val="24"/>
          <w:szCs w:val="24"/>
        </w:rPr>
        <w:t xml:space="preserve">. It also assists to reduce the biased selection of samples in the research process and provides relevant information related to the research topic. </w:t>
      </w:r>
    </w:p>
    <w:p w14:paraId="5EEC6F67" w14:textId="77777777" w:rsidR="00F31401" w:rsidRDefault="0078518E" w:rsidP="00BB0429">
      <w:pPr>
        <w:pStyle w:val="Heading2"/>
      </w:pPr>
      <w:bookmarkStart w:id="18" w:name="_Toc142474269"/>
      <w:r>
        <w:t>“Data collection methods”</w:t>
      </w:r>
      <w:bookmarkEnd w:id="18"/>
    </w:p>
    <w:p w14:paraId="2F7A9D3B"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Data collection tools refer to the tools that help in gathering the data during the research conducted. There are two types of method of data collection which includes the primary method and the secondary method of data collecting in research. This research will use the </w:t>
      </w:r>
      <w:r>
        <w:rPr>
          <w:rFonts w:ascii="Times New Roman" w:eastAsia="Times New Roman" w:hAnsi="Times New Roman" w:cs="Times New Roman"/>
          <w:b/>
          <w:i/>
          <w:color w:val="000000"/>
          <w:sz w:val="24"/>
          <w:szCs w:val="24"/>
        </w:rPr>
        <w:t>primary data collection method</w:t>
      </w:r>
      <w:r>
        <w:rPr>
          <w:rFonts w:ascii="Times New Roman" w:eastAsia="Times New Roman" w:hAnsi="Times New Roman" w:cs="Times New Roman"/>
          <w:color w:val="000000"/>
          <w:sz w:val="24"/>
          <w:szCs w:val="24"/>
        </w:rPr>
        <w:t xml:space="preserve"> as it will help to gather more accurate and reliable data obtained from a direct source (</w:t>
      </w:r>
      <w:r>
        <w:rPr>
          <w:rFonts w:ascii="Times New Roman" w:eastAsia="Times New Roman" w:hAnsi="Times New Roman" w:cs="Times New Roman"/>
          <w:color w:val="222222"/>
          <w:sz w:val="24"/>
          <w:szCs w:val="24"/>
          <w:highlight w:val="white"/>
        </w:rPr>
        <w:t>Sileyew, 2019)</w:t>
      </w:r>
      <w:r>
        <w:rPr>
          <w:rFonts w:ascii="Times New Roman" w:eastAsia="Times New Roman" w:hAnsi="Times New Roman" w:cs="Times New Roman"/>
          <w:color w:val="000000"/>
          <w:sz w:val="24"/>
          <w:szCs w:val="24"/>
        </w:rPr>
        <w:t xml:space="preserve">. This research will interview the managers of  Specsavers Eastbourne to attain data that is specific to the context of the topic. A structured interview helps in concentrating on the responses from the participants allowing the researchers to collect well-ordered data. </w:t>
      </w:r>
    </w:p>
    <w:p w14:paraId="0DEEBFF8" w14:textId="77777777" w:rsidR="00F31401" w:rsidRDefault="0078518E" w:rsidP="00BB0429">
      <w:pPr>
        <w:pStyle w:val="Heading2"/>
      </w:pPr>
      <w:bookmarkStart w:id="19" w:name="_Toc142474270"/>
      <w:r>
        <w:t>“Data interpretation”</w:t>
      </w:r>
      <w:bookmarkEnd w:id="19"/>
    </w:p>
    <w:p w14:paraId="1B475746"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analysis is the process where qualitative and quantitative data analysis techniques are used by the business organisation to obtain insights from the data obtained (</w:t>
      </w:r>
      <w:r>
        <w:rPr>
          <w:rFonts w:ascii="Times New Roman" w:eastAsia="Times New Roman" w:hAnsi="Times New Roman" w:cs="Times New Roman"/>
          <w:color w:val="222222"/>
          <w:sz w:val="24"/>
          <w:szCs w:val="24"/>
          <w:highlight w:val="white"/>
        </w:rPr>
        <w:t>Timmermans and Tavory, 2022)</w:t>
      </w:r>
      <w:r>
        <w:rPr>
          <w:rFonts w:ascii="Times New Roman" w:eastAsia="Times New Roman" w:hAnsi="Times New Roman" w:cs="Times New Roman"/>
          <w:color w:val="000000"/>
          <w:sz w:val="24"/>
          <w:szCs w:val="24"/>
        </w:rPr>
        <w:t>. The following researcher will use</w:t>
      </w:r>
      <w:r>
        <w:rPr>
          <w:rFonts w:ascii="Times New Roman" w:eastAsia="Times New Roman" w:hAnsi="Times New Roman" w:cs="Times New Roman"/>
          <w:b/>
          <w:i/>
          <w:color w:val="000000"/>
          <w:sz w:val="24"/>
          <w:szCs w:val="24"/>
        </w:rPr>
        <w:t xml:space="preserve"> descriptive analysis </w:t>
      </w:r>
      <w:r>
        <w:rPr>
          <w:rFonts w:ascii="Times New Roman" w:eastAsia="Times New Roman" w:hAnsi="Times New Roman" w:cs="Times New Roman"/>
          <w:color w:val="000000"/>
          <w:sz w:val="24"/>
          <w:szCs w:val="24"/>
        </w:rPr>
        <w:t>under the qualitative data analysis technique. Descriptive analysis helps in data interpretation as it describes and summarises the data and allows for easily visualising data that will be obtained from the research (</w:t>
      </w:r>
      <w:r>
        <w:rPr>
          <w:rFonts w:ascii="Times New Roman" w:eastAsia="Times New Roman" w:hAnsi="Times New Roman" w:cs="Times New Roman"/>
          <w:color w:val="222222"/>
          <w:sz w:val="24"/>
          <w:szCs w:val="24"/>
          <w:highlight w:val="white"/>
        </w:rPr>
        <w:t>Siedlecki, 2020)</w:t>
      </w:r>
      <w:r>
        <w:rPr>
          <w:rFonts w:ascii="Times New Roman" w:eastAsia="Times New Roman" w:hAnsi="Times New Roman" w:cs="Times New Roman"/>
          <w:color w:val="000000"/>
          <w:sz w:val="24"/>
          <w:szCs w:val="24"/>
        </w:rPr>
        <w:t xml:space="preserve">. </w:t>
      </w:r>
    </w:p>
    <w:p w14:paraId="1AEBEB87"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67B75E60" w14:textId="77777777" w:rsidR="00F31401" w:rsidRDefault="0078518E" w:rsidP="00BB0429">
      <w:pPr>
        <w:pStyle w:val="Heading2"/>
      </w:pPr>
      <w:bookmarkStart w:id="20" w:name="_Toc142474271"/>
      <w:r>
        <w:lastRenderedPageBreak/>
        <w:t>"Work Breakdown Structure"</w:t>
      </w:r>
      <w:bookmarkEnd w:id="20"/>
    </w:p>
    <w:tbl>
      <w:tblPr>
        <w:tblStyle w:val="a"/>
        <w:tblW w:w="9028"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7"/>
        <w:gridCol w:w="2257"/>
        <w:gridCol w:w="2257"/>
        <w:gridCol w:w="2257"/>
      </w:tblGrid>
      <w:tr w:rsidR="00F31401" w14:paraId="1800BF0A" w14:textId="77777777">
        <w:tc>
          <w:tcPr>
            <w:tcW w:w="225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AC7BE5"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“Activities”</w:t>
            </w:r>
          </w:p>
        </w:tc>
        <w:tc>
          <w:tcPr>
            <w:tcW w:w="225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419ACB2"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“Start date”:</w:t>
            </w:r>
          </w:p>
        </w:tc>
        <w:tc>
          <w:tcPr>
            <w:tcW w:w="225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80324D3"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“End date”</w:t>
            </w:r>
          </w:p>
        </w:tc>
        <w:tc>
          <w:tcPr>
            <w:tcW w:w="225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A870EB"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“Duration (days)”</w:t>
            </w:r>
          </w:p>
        </w:tc>
      </w:tr>
      <w:tr w:rsidR="00F31401" w14:paraId="7913C794" w14:textId="77777777">
        <w:tc>
          <w:tcPr>
            <w:tcW w:w="2257" w:type="dxa"/>
            <w:shd w:val="clear" w:color="auto" w:fill="auto"/>
            <w:tcMar>
              <w:top w:w="100" w:type="dxa"/>
              <w:left w:w="100" w:type="dxa"/>
              <w:bottom w:w="100" w:type="dxa"/>
              <w:right w:w="100" w:type="dxa"/>
            </w:tcMar>
          </w:tcPr>
          <w:p w14:paraId="6FADAA09"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Brainstorming </w:t>
            </w:r>
          </w:p>
        </w:tc>
        <w:tc>
          <w:tcPr>
            <w:tcW w:w="2257" w:type="dxa"/>
            <w:shd w:val="clear" w:color="auto" w:fill="auto"/>
            <w:tcMar>
              <w:top w:w="100" w:type="dxa"/>
              <w:left w:w="100" w:type="dxa"/>
              <w:bottom w:w="100" w:type="dxa"/>
              <w:right w:w="100" w:type="dxa"/>
            </w:tcMar>
          </w:tcPr>
          <w:p w14:paraId="74611F71"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 July 2023</w:t>
            </w:r>
          </w:p>
        </w:tc>
        <w:tc>
          <w:tcPr>
            <w:tcW w:w="2257" w:type="dxa"/>
            <w:shd w:val="clear" w:color="auto" w:fill="auto"/>
            <w:tcMar>
              <w:top w:w="100" w:type="dxa"/>
              <w:left w:w="100" w:type="dxa"/>
              <w:bottom w:w="100" w:type="dxa"/>
              <w:right w:w="100" w:type="dxa"/>
            </w:tcMar>
          </w:tcPr>
          <w:p w14:paraId="4D001BC6"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3rd July 2023</w:t>
            </w:r>
          </w:p>
        </w:tc>
        <w:tc>
          <w:tcPr>
            <w:tcW w:w="2257" w:type="dxa"/>
            <w:shd w:val="clear" w:color="auto" w:fill="auto"/>
            <w:tcMar>
              <w:top w:w="100" w:type="dxa"/>
              <w:left w:w="100" w:type="dxa"/>
              <w:bottom w:w="100" w:type="dxa"/>
              <w:right w:w="100" w:type="dxa"/>
            </w:tcMar>
          </w:tcPr>
          <w:p w14:paraId="18366029"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w:t>
            </w:r>
          </w:p>
        </w:tc>
      </w:tr>
      <w:tr w:rsidR="00F31401" w14:paraId="21FD7040" w14:textId="77777777">
        <w:tc>
          <w:tcPr>
            <w:tcW w:w="2257" w:type="dxa"/>
            <w:shd w:val="clear" w:color="auto" w:fill="auto"/>
            <w:tcMar>
              <w:top w:w="100" w:type="dxa"/>
              <w:left w:w="100" w:type="dxa"/>
              <w:bottom w:w="100" w:type="dxa"/>
              <w:right w:w="100" w:type="dxa"/>
            </w:tcMar>
          </w:tcPr>
          <w:p w14:paraId="06DC6BEF"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Determination of the research topic</w:t>
            </w:r>
          </w:p>
        </w:tc>
        <w:tc>
          <w:tcPr>
            <w:tcW w:w="2257" w:type="dxa"/>
            <w:shd w:val="clear" w:color="auto" w:fill="auto"/>
            <w:tcMar>
              <w:top w:w="100" w:type="dxa"/>
              <w:left w:w="100" w:type="dxa"/>
              <w:bottom w:w="100" w:type="dxa"/>
              <w:right w:w="100" w:type="dxa"/>
            </w:tcMar>
          </w:tcPr>
          <w:p w14:paraId="51256A58"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4th July 2023</w:t>
            </w:r>
          </w:p>
        </w:tc>
        <w:tc>
          <w:tcPr>
            <w:tcW w:w="2257" w:type="dxa"/>
            <w:shd w:val="clear" w:color="auto" w:fill="auto"/>
            <w:tcMar>
              <w:top w:w="100" w:type="dxa"/>
              <w:left w:w="100" w:type="dxa"/>
              <w:bottom w:w="100" w:type="dxa"/>
              <w:right w:w="100" w:type="dxa"/>
            </w:tcMar>
          </w:tcPr>
          <w:p w14:paraId="236D867D"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10th July 2023</w:t>
            </w:r>
          </w:p>
          <w:p w14:paraId="3BCD3F0E" w14:textId="77777777" w:rsidR="00F31401" w:rsidRDefault="00F31401"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c>
        <w:tc>
          <w:tcPr>
            <w:tcW w:w="2257" w:type="dxa"/>
            <w:shd w:val="clear" w:color="auto" w:fill="auto"/>
            <w:tcMar>
              <w:top w:w="100" w:type="dxa"/>
              <w:left w:w="100" w:type="dxa"/>
              <w:bottom w:w="100" w:type="dxa"/>
              <w:right w:w="100" w:type="dxa"/>
            </w:tcMar>
          </w:tcPr>
          <w:p w14:paraId="4BF8C72A"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w:t>
            </w:r>
          </w:p>
        </w:tc>
      </w:tr>
      <w:tr w:rsidR="00F31401" w14:paraId="0E199DF7" w14:textId="77777777">
        <w:tc>
          <w:tcPr>
            <w:tcW w:w="2257" w:type="dxa"/>
            <w:shd w:val="clear" w:color="auto" w:fill="auto"/>
            <w:tcMar>
              <w:top w:w="100" w:type="dxa"/>
              <w:left w:w="100" w:type="dxa"/>
              <w:bottom w:w="100" w:type="dxa"/>
              <w:right w:w="100" w:type="dxa"/>
            </w:tcMar>
          </w:tcPr>
          <w:p w14:paraId="12C80080"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Validification of the research topic</w:t>
            </w:r>
          </w:p>
        </w:tc>
        <w:tc>
          <w:tcPr>
            <w:tcW w:w="2257" w:type="dxa"/>
            <w:shd w:val="clear" w:color="auto" w:fill="auto"/>
            <w:tcMar>
              <w:top w:w="100" w:type="dxa"/>
              <w:left w:w="100" w:type="dxa"/>
              <w:bottom w:w="100" w:type="dxa"/>
              <w:right w:w="100" w:type="dxa"/>
            </w:tcMar>
          </w:tcPr>
          <w:p w14:paraId="1DC7D949"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11th July 2023</w:t>
            </w:r>
          </w:p>
        </w:tc>
        <w:tc>
          <w:tcPr>
            <w:tcW w:w="2257" w:type="dxa"/>
            <w:shd w:val="clear" w:color="auto" w:fill="auto"/>
            <w:tcMar>
              <w:top w:w="100" w:type="dxa"/>
              <w:left w:w="100" w:type="dxa"/>
              <w:bottom w:w="100" w:type="dxa"/>
              <w:right w:w="100" w:type="dxa"/>
            </w:tcMar>
          </w:tcPr>
          <w:p w14:paraId="16E7947F"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16th July 2023</w:t>
            </w:r>
          </w:p>
        </w:tc>
        <w:tc>
          <w:tcPr>
            <w:tcW w:w="2257" w:type="dxa"/>
            <w:shd w:val="clear" w:color="auto" w:fill="auto"/>
            <w:tcMar>
              <w:top w:w="100" w:type="dxa"/>
              <w:left w:w="100" w:type="dxa"/>
              <w:bottom w:w="100" w:type="dxa"/>
              <w:right w:w="100" w:type="dxa"/>
            </w:tcMar>
          </w:tcPr>
          <w:p w14:paraId="4D3890D8"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w:t>
            </w:r>
          </w:p>
        </w:tc>
      </w:tr>
      <w:tr w:rsidR="00F31401" w14:paraId="1B3F91FA" w14:textId="77777777">
        <w:tc>
          <w:tcPr>
            <w:tcW w:w="2257" w:type="dxa"/>
            <w:shd w:val="clear" w:color="auto" w:fill="auto"/>
            <w:tcMar>
              <w:top w:w="100" w:type="dxa"/>
              <w:left w:w="100" w:type="dxa"/>
              <w:bottom w:w="100" w:type="dxa"/>
              <w:right w:w="100" w:type="dxa"/>
            </w:tcMar>
          </w:tcPr>
          <w:p w14:paraId="07CDCB00"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Discussing the research aim and objectives</w:t>
            </w:r>
          </w:p>
        </w:tc>
        <w:tc>
          <w:tcPr>
            <w:tcW w:w="2257" w:type="dxa"/>
            <w:shd w:val="clear" w:color="auto" w:fill="auto"/>
            <w:tcMar>
              <w:top w:w="100" w:type="dxa"/>
              <w:left w:w="100" w:type="dxa"/>
              <w:bottom w:w="100" w:type="dxa"/>
              <w:right w:w="100" w:type="dxa"/>
            </w:tcMar>
          </w:tcPr>
          <w:p w14:paraId="7CF1704D"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17th July 2023</w:t>
            </w:r>
          </w:p>
        </w:tc>
        <w:tc>
          <w:tcPr>
            <w:tcW w:w="2257" w:type="dxa"/>
            <w:shd w:val="clear" w:color="auto" w:fill="auto"/>
            <w:tcMar>
              <w:top w:w="100" w:type="dxa"/>
              <w:left w:w="100" w:type="dxa"/>
              <w:bottom w:w="100" w:type="dxa"/>
              <w:right w:w="100" w:type="dxa"/>
            </w:tcMar>
          </w:tcPr>
          <w:p w14:paraId="556E27BE"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20th July 2023</w:t>
            </w:r>
          </w:p>
        </w:tc>
        <w:tc>
          <w:tcPr>
            <w:tcW w:w="2257" w:type="dxa"/>
            <w:shd w:val="clear" w:color="auto" w:fill="auto"/>
            <w:tcMar>
              <w:top w:w="100" w:type="dxa"/>
              <w:left w:w="100" w:type="dxa"/>
              <w:bottom w:w="100" w:type="dxa"/>
              <w:right w:w="100" w:type="dxa"/>
            </w:tcMar>
          </w:tcPr>
          <w:p w14:paraId="7DF781E8"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w:t>
            </w:r>
          </w:p>
        </w:tc>
      </w:tr>
      <w:tr w:rsidR="00F31401" w14:paraId="62031ED2" w14:textId="77777777">
        <w:tc>
          <w:tcPr>
            <w:tcW w:w="2257" w:type="dxa"/>
            <w:shd w:val="clear" w:color="auto" w:fill="auto"/>
            <w:tcMar>
              <w:top w:w="100" w:type="dxa"/>
              <w:left w:w="100" w:type="dxa"/>
              <w:bottom w:w="100" w:type="dxa"/>
              <w:right w:w="100" w:type="dxa"/>
            </w:tcMar>
          </w:tcPr>
          <w:p w14:paraId="70CFDE7D"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general explanation of the topic</w:t>
            </w:r>
          </w:p>
        </w:tc>
        <w:tc>
          <w:tcPr>
            <w:tcW w:w="2257" w:type="dxa"/>
            <w:shd w:val="clear" w:color="auto" w:fill="auto"/>
            <w:tcMar>
              <w:top w:w="100" w:type="dxa"/>
              <w:left w:w="100" w:type="dxa"/>
              <w:bottom w:w="100" w:type="dxa"/>
              <w:right w:w="100" w:type="dxa"/>
            </w:tcMar>
          </w:tcPr>
          <w:p w14:paraId="719743DD"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21st July 2023</w:t>
            </w:r>
          </w:p>
        </w:tc>
        <w:tc>
          <w:tcPr>
            <w:tcW w:w="2257" w:type="dxa"/>
            <w:shd w:val="clear" w:color="auto" w:fill="auto"/>
            <w:tcMar>
              <w:top w:w="100" w:type="dxa"/>
              <w:left w:w="100" w:type="dxa"/>
              <w:bottom w:w="100" w:type="dxa"/>
              <w:right w:w="100" w:type="dxa"/>
            </w:tcMar>
          </w:tcPr>
          <w:p w14:paraId="53136933"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31st July 2023</w:t>
            </w:r>
          </w:p>
        </w:tc>
        <w:tc>
          <w:tcPr>
            <w:tcW w:w="2257" w:type="dxa"/>
            <w:shd w:val="clear" w:color="auto" w:fill="auto"/>
            <w:tcMar>
              <w:top w:w="100" w:type="dxa"/>
              <w:left w:w="100" w:type="dxa"/>
              <w:bottom w:w="100" w:type="dxa"/>
              <w:right w:w="100" w:type="dxa"/>
            </w:tcMar>
          </w:tcPr>
          <w:p w14:paraId="2AB7A35E"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11</w:t>
            </w:r>
          </w:p>
        </w:tc>
      </w:tr>
      <w:tr w:rsidR="00F31401" w14:paraId="54545C6D" w14:textId="77777777">
        <w:tc>
          <w:tcPr>
            <w:tcW w:w="2257" w:type="dxa"/>
            <w:shd w:val="clear" w:color="auto" w:fill="auto"/>
            <w:tcMar>
              <w:top w:w="100" w:type="dxa"/>
              <w:left w:w="100" w:type="dxa"/>
              <w:bottom w:w="100" w:type="dxa"/>
              <w:right w:w="100" w:type="dxa"/>
            </w:tcMar>
          </w:tcPr>
          <w:p w14:paraId="2CC237AE"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Choosing the appropriate research methodology</w:t>
            </w:r>
          </w:p>
        </w:tc>
        <w:tc>
          <w:tcPr>
            <w:tcW w:w="2257" w:type="dxa"/>
            <w:shd w:val="clear" w:color="auto" w:fill="auto"/>
            <w:tcMar>
              <w:top w:w="100" w:type="dxa"/>
              <w:left w:w="100" w:type="dxa"/>
              <w:bottom w:w="100" w:type="dxa"/>
              <w:right w:w="100" w:type="dxa"/>
            </w:tcMar>
          </w:tcPr>
          <w:p w14:paraId="31DEDC70"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1st August 2023</w:t>
            </w:r>
          </w:p>
        </w:tc>
        <w:tc>
          <w:tcPr>
            <w:tcW w:w="2257" w:type="dxa"/>
            <w:shd w:val="clear" w:color="auto" w:fill="auto"/>
            <w:tcMar>
              <w:top w:w="100" w:type="dxa"/>
              <w:left w:w="100" w:type="dxa"/>
              <w:bottom w:w="100" w:type="dxa"/>
              <w:right w:w="100" w:type="dxa"/>
            </w:tcMar>
          </w:tcPr>
          <w:p w14:paraId="4DBB8071"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7th August 2023</w:t>
            </w:r>
          </w:p>
        </w:tc>
        <w:tc>
          <w:tcPr>
            <w:tcW w:w="2257" w:type="dxa"/>
            <w:shd w:val="clear" w:color="auto" w:fill="auto"/>
            <w:tcMar>
              <w:top w:w="100" w:type="dxa"/>
              <w:left w:w="100" w:type="dxa"/>
              <w:bottom w:w="100" w:type="dxa"/>
              <w:right w:w="100" w:type="dxa"/>
            </w:tcMar>
          </w:tcPr>
          <w:p w14:paraId="2D3B3B08"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w:t>
            </w:r>
          </w:p>
        </w:tc>
      </w:tr>
      <w:tr w:rsidR="00F31401" w14:paraId="5E5149AD" w14:textId="77777777">
        <w:tc>
          <w:tcPr>
            <w:tcW w:w="2257" w:type="dxa"/>
            <w:shd w:val="clear" w:color="auto" w:fill="auto"/>
            <w:tcMar>
              <w:top w:w="100" w:type="dxa"/>
              <w:left w:w="100" w:type="dxa"/>
              <w:bottom w:w="100" w:type="dxa"/>
              <w:right w:w="100" w:type="dxa"/>
            </w:tcMar>
          </w:tcPr>
          <w:p w14:paraId="436A961E"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Framing and collection of data and information</w:t>
            </w:r>
          </w:p>
        </w:tc>
        <w:tc>
          <w:tcPr>
            <w:tcW w:w="2257" w:type="dxa"/>
            <w:shd w:val="clear" w:color="auto" w:fill="auto"/>
            <w:tcMar>
              <w:top w:w="100" w:type="dxa"/>
              <w:left w:w="100" w:type="dxa"/>
              <w:bottom w:w="100" w:type="dxa"/>
              <w:right w:w="100" w:type="dxa"/>
            </w:tcMar>
          </w:tcPr>
          <w:p w14:paraId="6B0DD28A"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8th August 2023</w:t>
            </w:r>
          </w:p>
        </w:tc>
        <w:tc>
          <w:tcPr>
            <w:tcW w:w="2257" w:type="dxa"/>
            <w:shd w:val="clear" w:color="auto" w:fill="auto"/>
            <w:tcMar>
              <w:top w:w="100" w:type="dxa"/>
              <w:left w:w="100" w:type="dxa"/>
              <w:bottom w:w="100" w:type="dxa"/>
              <w:right w:w="100" w:type="dxa"/>
            </w:tcMar>
          </w:tcPr>
          <w:p w14:paraId="0C52E994"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14th August 2023</w:t>
            </w:r>
          </w:p>
        </w:tc>
        <w:tc>
          <w:tcPr>
            <w:tcW w:w="2257" w:type="dxa"/>
            <w:shd w:val="clear" w:color="auto" w:fill="auto"/>
            <w:tcMar>
              <w:top w:w="100" w:type="dxa"/>
              <w:left w:w="100" w:type="dxa"/>
              <w:bottom w:w="100" w:type="dxa"/>
              <w:right w:w="100" w:type="dxa"/>
            </w:tcMar>
          </w:tcPr>
          <w:p w14:paraId="63D7868A"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w:t>
            </w:r>
          </w:p>
        </w:tc>
      </w:tr>
      <w:tr w:rsidR="00F31401" w14:paraId="1B7A84EC" w14:textId="77777777">
        <w:tc>
          <w:tcPr>
            <w:tcW w:w="2257" w:type="dxa"/>
            <w:shd w:val="clear" w:color="auto" w:fill="auto"/>
            <w:tcMar>
              <w:top w:w="100" w:type="dxa"/>
              <w:left w:w="100" w:type="dxa"/>
              <w:bottom w:w="100" w:type="dxa"/>
              <w:right w:w="100" w:type="dxa"/>
            </w:tcMar>
          </w:tcPr>
          <w:p w14:paraId="6F84611D"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Analysis of the data</w:t>
            </w:r>
          </w:p>
        </w:tc>
        <w:tc>
          <w:tcPr>
            <w:tcW w:w="2257" w:type="dxa"/>
            <w:shd w:val="clear" w:color="auto" w:fill="auto"/>
            <w:tcMar>
              <w:top w:w="100" w:type="dxa"/>
              <w:left w:w="100" w:type="dxa"/>
              <w:bottom w:w="100" w:type="dxa"/>
              <w:right w:w="100" w:type="dxa"/>
            </w:tcMar>
          </w:tcPr>
          <w:p w14:paraId="448E8B9F"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15th August 2023</w:t>
            </w:r>
          </w:p>
        </w:tc>
        <w:tc>
          <w:tcPr>
            <w:tcW w:w="2257" w:type="dxa"/>
            <w:shd w:val="clear" w:color="auto" w:fill="auto"/>
            <w:tcMar>
              <w:top w:w="100" w:type="dxa"/>
              <w:left w:w="100" w:type="dxa"/>
              <w:bottom w:w="100" w:type="dxa"/>
              <w:right w:w="100" w:type="dxa"/>
            </w:tcMar>
          </w:tcPr>
          <w:p w14:paraId="2B8F36CB"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20th August 2023</w:t>
            </w:r>
          </w:p>
        </w:tc>
        <w:tc>
          <w:tcPr>
            <w:tcW w:w="2257" w:type="dxa"/>
            <w:shd w:val="clear" w:color="auto" w:fill="auto"/>
            <w:tcMar>
              <w:top w:w="100" w:type="dxa"/>
              <w:left w:w="100" w:type="dxa"/>
              <w:bottom w:w="100" w:type="dxa"/>
              <w:right w:w="100" w:type="dxa"/>
            </w:tcMar>
          </w:tcPr>
          <w:p w14:paraId="3035D008"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w:t>
            </w:r>
          </w:p>
        </w:tc>
      </w:tr>
      <w:tr w:rsidR="00F31401" w14:paraId="72C63994" w14:textId="77777777">
        <w:tc>
          <w:tcPr>
            <w:tcW w:w="2257" w:type="dxa"/>
            <w:shd w:val="clear" w:color="auto" w:fill="auto"/>
            <w:tcMar>
              <w:top w:w="100" w:type="dxa"/>
              <w:left w:w="100" w:type="dxa"/>
              <w:bottom w:w="100" w:type="dxa"/>
              <w:right w:w="100" w:type="dxa"/>
            </w:tcMar>
          </w:tcPr>
          <w:p w14:paraId="464A062F"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Drawing conclusion </w:t>
            </w:r>
          </w:p>
        </w:tc>
        <w:tc>
          <w:tcPr>
            <w:tcW w:w="2257" w:type="dxa"/>
            <w:shd w:val="clear" w:color="auto" w:fill="auto"/>
            <w:tcMar>
              <w:top w:w="100" w:type="dxa"/>
              <w:left w:w="100" w:type="dxa"/>
              <w:bottom w:w="100" w:type="dxa"/>
              <w:right w:w="100" w:type="dxa"/>
            </w:tcMar>
          </w:tcPr>
          <w:p w14:paraId="20DC189C"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21st August 2023</w:t>
            </w:r>
          </w:p>
        </w:tc>
        <w:tc>
          <w:tcPr>
            <w:tcW w:w="2257" w:type="dxa"/>
            <w:shd w:val="clear" w:color="auto" w:fill="auto"/>
            <w:tcMar>
              <w:top w:w="100" w:type="dxa"/>
              <w:left w:w="100" w:type="dxa"/>
              <w:bottom w:w="100" w:type="dxa"/>
              <w:right w:w="100" w:type="dxa"/>
            </w:tcMar>
          </w:tcPr>
          <w:p w14:paraId="36A8E2DA"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26th August 2023</w:t>
            </w:r>
          </w:p>
        </w:tc>
        <w:tc>
          <w:tcPr>
            <w:tcW w:w="2257" w:type="dxa"/>
            <w:shd w:val="clear" w:color="auto" w:fill="auto"/>
            <w:tcMar>
              <w:top w:w="100" w:type="dxa"/>
              <w:left w:w="100" w:type="dxa"/>
              <w:bottom w:w="100" w:type="dxa"/>
              <w:right w:w="100" w:type="dxa"/>
            </w:tcMar>
          </w:tcPr>
          <w:p w14:paraId="0813984B"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w:t>
            </w:r>
          </w:p>
        </w:tc>
      </w:tr>
      <w:tr w:rsidR="00F31401" w14:paraId="70A2A26C" w14:textId="77777777">
        <w:tc>
          <w:tcPr>
            <w:tcW w:w="2257" w:type="dxa"/>
            <w:shd w:val="clear" w:color="auto" w:fill="auto"/>
            <w:tcMar>
              <w:top w:w="100" w:type="dxa"/>
              <w:left w:w="100" w:type="dxa"/>
              <w:bottom w:w="100" w:type="dxa"/>
              <w:right w:w="100" w:type="dxa"/>
            </w:tcMar>
          </w:tcPr>
          <w:p w14:paraId="399BD5C8"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Submission </w:t>
            </w:r>
          </w:p>
        </w:tc>
        <w:tc>
          <w:tcPr>
            <w:tcW w:w="2257" w:type="dxa"/>
            <w:shd w:val="clear" w:color="auto" w:fill="auto"/>
            <w:tcMar>
              <w:top w:w="100" w:type="dxa"/>
              <w:left w:w="100" w:type="dxa"/>
              <w:bottom w:w="100" w:type="dxa"/>
              <w:right w:w="100" w:type="dxa"/>
            </w:tcMar>
          </w:tcPr>
          <w:p w14:paraId="2A652C9A" w14:textId="2109E2D0" w:rsidR="00F31401" w:rsidRDefault="00BB04D2"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27</w:t>
            </w:r>
            <w:r w:rsidR="0078518E">
              <w:rPr>
                <w:rFonts w:ascii="Times New Roman" w:eastAsia="Times New Roman" w:hAnsi="Times New Roman" w:cs="Times New Roman"/>
                <w:color w:val="000000"/>
                <w:sz w:val="24"/>
                <w:szCs w:val="24"/>
              </w:rPr>
              <w:t>th August 2023</w:t>
            </w:r>
          </w:p>
        </w:tc>
        <w:tc>
          <w:tcPr>
            <w:tcW w:w="2257" w:type="dxa"/>
            <w:shd w:val="clear" w:color="auto" w:fill="auto"/>
            <w:tcMar>
              <w:top w:w="100" w:type="dxa"/>
              <w:left w:w="100" w:type="dxa"/>
              <w:bottom w:w="100" w:type="dxa"/>
              <w:right w:w="100" w:type="dxa"/>
            </w:tcMar>
          </w:tcPr>
          <w:p w14:paraId="066CECB6"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28th August 2023</w:t>
            </w:r>
          </w:p>
        </w:tc>
        <w:tc>
          <w:tcPr>
            <w:tcW w:w="2257" w:type="dxa"/>
            <w:shd w:val="clear" w:color="auto" w:fill="auto"/>
            <w:tcMar>
              <w:top w:w="100" w:type="dxa"/>
              <w:left w:w="100" w:type="dxa"/>
              <w:bottom w:w="100" w:type="dxa"/>
              <w:right w:w="100" w:type="dxa"/>
            </w:tcMar>
          </w:tcPr>
          <w:p w14:paraId="1BC1B0A6" w14:textId="77777777" w:rsidR="00F31401" w:rsidRDefault="0078518E" w:rsidP="00BB042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w:t>
            </w:r>
          </w:p>
        </w:tc>
      </w:tr>
    </w:tbl>
    <w:p w14:paraId="2A3E0C6F" w14:textId="77777777" w:rsidR="00F31401" w:rsidRDefault="00F31401" w:rsidP="00BB042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296FDA43" w14:textId="77777777" w:rsidR="00F31401" w:rsidRDefault="0078518E" w:rsidP="00BB042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No.1: Work Breakdown Structure</w:t>
      </w:r>
    </w:p>
    <w:p w14:paraId="4315114F" w14:textId="77777777" w:rsidR="00F31401" w:rsidRDefault="0078518E" w:rsidP="00BB042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(Sources: Created by the learner)</w:t>
      </w:r>
      <w:r>
        <w:rPr>
          <w:rFonts w:ascii="Times New Roman" w:eastAsia="Times New Roman" w:hAnsi="Times New Roman" w:cs="Times New Roman"/>
          <w:b/>
          <w:color w:val="000000"/>
          <w:sz w:val="24"/>
          <w:szCs w:val="24"/>
        </w:rPr>
        <w:t xml:space="preserve"> </w:t>
      </w:r>
      <w:r>
        <w:br w:type="page"/>
      </w:r>
    </w:p>
    <w:p w14:paraId="1A45DCCB" w14:textId="77777777" w:rsidR="00F31401" w:rsidRDefault="0078518E" w:rsidP="00BB0429">
      <w:pPr>
        <w:pStyle w:val="Heading2"/>
      </w:pPr>
      <w:bookmarkStart w:id="21" w:name="_Toc142474272"/>
      <w:r>
        <w:lastRenderedPageBreak/>
        <w:t>“Gantt Chart”</w:t>
      </w:r>
      <w:bookmarkEnd w:id="21"/>
    </w:p>
    <w:p w14:paraId="05340A1A"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rPr>
        <w:drawing>
          <wp:inline distT="114300" distB="114300" distL="114300" distR="114300" wp14:anchorId="55671807" wp14:editId="6F11B3CF">
            <wp:extent cx="5731200" cy="3441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441700"/>
                    </a:xfrm>
                    <a:prstGeom prst="rect">
                      <a:avLst/>
                    </a:prstGeom>
                    <a:ln/>
                  </pic:spPr>
                </pic:pic>
              </a:graphicData>
            </a:graphic>
          </wp:inline>
        </w:drawing>
      </w:r>
    </w:p>
    <w:p w14:paraId="38743D52" w14:textId="77777777" w:rsidR="00F31401" w:rsidRDefault="0078518E" w:rsidP="00BB042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No.1: Gantt Chart</w:t>
      </w:r>
    </w:p>
    <w:p w14:paraId="5E613D44" w14:textId="77777777" w:rsidR="00F31401" w:rsidRDefault="0078518E" w:rsidP="00BB0429">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(Sources: Created by the learner)</w:t>
      </w:r>
    </w:p>
    <w:p w14:paraId="537848AC" w14:textId="77777777" w:rsidR="00F31401" w:rsidRDefault="00F31401" w:rsidP="00BB0429">
      <w:pPr>
        <w:pBdr>
          <w:top w:val="nil"/>
          <w:left w:val="nil"/>
          <w:bottom w:val="nil"/>
          <w:right w:val="nil"/>
          <w:between w:val="nil"/>
        </w:pBdr>
        <w:jc w:val="both"/>
        <w:rPr>
          <w:color w:val="000000"/>
        </w:rPr>
      </w:pPr>
    </w:p>
    <w:p w14:paraId="4888C8B3" w14:textId="77777777" w:rsidR="00F31401" w:rsidRDefault="0078518E" w:rsidP="00BB0429">
      <w:pPr>
        <w:pStyle w:val="Heading2"/>
      </w:pPr>
      <w:bookmarkStart w:id="22" w:name="_Toc142474273"/>
      <w:r>
        <w:t>“Ethical consideration”</w:t>
      </w:r>
      <w:bookmarkEnd w:id="22"/>
      <w:r>
        <w:t xml:space="preserve"> </w:t>
      </w:r>
    </w:p>
    <w:p w14:paraId="4288492D"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Ethical consideration is one of the essential elements to provide guidance and support for the completion of the research. The researcher will also ensure that they are not causing any harm to the participants, obtaining informed consent from them and avoiding any deceptive practices during the research. The following research will also ensure that it complies with the ethical regulations of the Data Protection Act 2018 and ensure that data is used for research purposes. Overall the researchers will maintain confidentiality and respect for the privacy of the information obtained during the research. It will also ensure to adhere to the guidelines of GDPR by storing the data and information of the research in an e-database for six months.</w:t>
      </w:r>
      <w:r>
        <w:rPr>
          <w:rFonts w:ascii="Times New Roman" w:eastAsia="Times New Roman" w:hAnsi="Times New Roman" w:cs="Times New Roman"/>
          <w:b/>
          <w:color w:val="000000"/>
          <w:sz w:val="24"/>
          <w:szCs w:val="24"/>
        </w:rPr>
        <w:t xml:space="preserve"> </w:t>
      </w:r>
      <w:r>
        <w:br w:type="page"/>
      </w:r>
    </w:p>
    <w:p w14:paraId="016C2E80" w14:textId="77777777" w:rsidR="00F31401" w:rsidRDefault="0078518E" w:rsidP="00BB0429">
      <w:pPr>
        <w:pStyle w:val="Heading1"/>
      </w:pPr>
      <w:bookmarkStart w:id="23" w:name="_Toc142474274"/>
      <w:r>
        <w:lastRenderedPageBreak/>
        <w:t>“Chapter 4: Conclusion”</w:t>
      </w:r>
      <w:bookmarkEnd w:id="23"/>
    </w:p>
    <w:p w14:paraId="2E408E3D"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The key findings of the research have helped in understanding the background and the significance of the given topic along with the objectives and research questions. In addition, it has discussed the literature review of the provided topic which displays the various motivational techniques used in the organisations. It has also discussed the importance of motivational strategies along with different factors affecting these strategies and how these techniques could be improved. Furthermore, the proposal helps in understanding the different methodologies used by the researchers. Moreover, the proposal presents the work breakdown structure and Gantt chart to help understand the completion of the research undertaken. Overall, it contributes to the understanding of the research conducted on the significance of motivation on the performance of the businesses.</w:t>
      </w:r>
      <w:r>
        <w:br w:type="page"/>
      </w:r>
    </w:p>
    <w:p w14:paraId="7D9D744D" w14:textId="77777777" w:rsidR="00F31401" w:rsidRDefault="0078518E" w:rsidP="00BB0429">
      <w:pPr>
        <w:pStyle w:val="Heading1"/>
      </w:pPr>
      <w:bookmarkStart w:id="24" w:name="_Toc142474275"/>
      <w:r>
        <w:lastRenderedPageBreak/>
        <w:t>“Chapter 5: References and Bibliography”</w:t>
      </w:r>
      <w:bookmarkEnd w:id="24"/>
    </w:p>
    <w:p w14:paraId="1C83B7E1"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Girdwichai, L. and Sriviboon, C., (2020). Employee motivation and performance: do the work environment and the training matter?. </w:t>
      </w:r>
      <w:r>
        <w:rPr>
          <w:rFonts w:ascii="Times New Roman" w:eastAsia="Times New Roman" w:hAnsi="Times New Roman" w:cs="Times New Roman"/>
          <w:i/>
          <w:color w:val="222222"/>
          <w:sz w:val="24"/>
          <w:szCs w:val="24"/>
          <w:highlight w:val="white"/>
        </w:rPr>
        <w:t>Journal of Security &amp; Sustainability Issues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w:t>
      </w:r>
    </w:p>
    <w:p w14:paraId="04320563"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Ali, B.J. and Anwar, G., (2021). An empirical study of employees’ motivation and its influence job satisfaction. </w:t>
      </w:r>
      <w:r>
        <w:rPr>
          <w:rFonts w:ascii="Times New Roman" w:eastAsia="Times New Roman" w:hAnsi="Times New Roman" w:cs="Times New Roman"/>
          <w:i/>
          <w:color w:val="222222"/>
          <w:sz w:val="24"/>
          <w:szCs w:val="24"/>
          <w:highlight w:val="white"/>
        </w:rPr>
        <w:t>Ali, BJ, &amp; Anwar, G.(2021). An Empirical Study of Employees’ Motivation and its Influence Job Satisfaction. International Journal of Engineering, Business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 pp.21-30.</w:t>
      </w:r>
    </w:p>
    <w:p w14:paraId="0E0567DB"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Kalogiannidis, S., (2021). Impact of employee motivation on organizational performance. A scoping review paper for public sector. </w:t>
      </w:r>
      <w:r>
        <w:rPr>
          <w:rFonts w:ascii="Times New Roman" w:eastAsia="Times New Roman" w:hAnsi="Times New Roman" w:cs="Times New Roman"/>
          <w:i/>
          <w:color w:val="222222"/>
          <w:sz w:val="24"/>
          <w:szCs w:val="24"/>
          <w:highlight w:val="white"/>
        </w:rPr>
        <w:t>The Strategic Journal of Business &amp; Change Management, 8 (3), 984</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996</w:t>
      </w:r>
      <w:r>
        <w:rPr>
          <w:rFonts w:ascii="Times New Roman" w:eastAsia="Times New Roman" w:hAnsi="Times New Roman" w:cs="Times New Roman"/>
          <w:color w:val="222222"/>
          <w:sz w:val="24"/>
          <w:szCs w:val="24"/>
          <w:highlight w:val="white"/>
        </w:rPr>
        <w:t>(3).</w:t>
      </w:r>
    </w:p>
    <w:p w14:paraId="006DFB94"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(2021). </w:t>
      </w:r>
      <w:r>
        <w:rPr>
          <w:rFonts w:ascii="Times New Roman" w:eastAsia="Times New Roman" w:hAnsi="Times New Roman" w:cs="Times New Roman"/>
          <w:i/>
          <w:color w:val="222222"/>
          <w:sz w:val="24"/>
          <w:szCs w:val="24"/>
          <w:highlight w:val="white"/>
        </w:rPr>
        <w:t>Initiatives for employee well-being in the UK 2021 | Statista</w:t>
      </w:r>
      <w:r>
        <w:rPr>
          <w:rFonts w:ascii="Times New Roman" w:eastAsia="Times New Roman" w:hAnsi="Times New Roman" w:cs="Times New Roman"/>
          <w:color w:val="222222"/>
          <w:sz w:val="24"/>
          <w:szCs w:val="24"/>
          <w:highlight w:val="white"/>
        </w:rPr>
        <w:t>. [online] Available at: https://www.statista.com/statistics/1133733/initiatives-for-employee-well-being-in-the-uk/ [Accessed 8 Aug. 2023].</w:t>
      </w:r>
    </w:p>
    <w:p w14:paraId="16590707"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Diamantidis, A.D. and Chatzoglou, P., (2019). Factors affecting employee performance: an empirical approach. </w:t>
      </w:r>
      <w:r>
        <w:rPr>
          <w:rFonts w:ascii="Times New Roman" w:eastAsia="Times New Roman" w:hAnsi="Times New Roman" w:cs="Times New Roman"/>
          <w:i/>
          <w:color w:val="222222"/>
          <w:sz w:val="24"/>
          <w:szCs w:val="24"/>
          <w:highlight w:val="white"/>
        </w:rPr>
        <w:t>International Journal of Productivity and Performance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68</w:t>
      </w:r>
      <w:r>
        <w:rPr>
          <w:rFonts w:ascii="Times New Roman" w:eastAsia="Times New Roman" w:hAnsi="Times New Roman" w:cs="Times New Roman"/>
          <w:color w:val="222222"/>
          <w:sz w:val="24"/>
          <w:szCs w:val="24"/>
          <w:highlight w:val="white"/>
        </w:rPr>
        <w:t>(1), pp.171-193.</w:t>
      </w:r>
    </w:p>
    <w:p w14:paraId="706F5C1A"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Sainsbury’s Business Direct. (2022). </w:t>
      </w:r>
      <w:r>
        <w:rPr>
          <w:rFonts w:ascii="Times New Roman" w:eastAsia="Times New Roman" w:hAnsi="Times New Roman" w:cs="Times New Roman"/>
          <w:i/>
          <w:color w:val="222222"/>
          <w:sz w:val="24"/>
          <w:szCs w:val="24"/>
          <w:highlight w:val="white"/>
        </w:rPr>
        <w:t>Staff Rewards &amp; Recognition - Sainsbury’s Business Direct</w:t>
      </w:r>
      <w:r>
        <w:rPr>
          <w:rFonts w:ascii="Times New Roman" w:eastAsia="Times New Roman" w:hAnsi="Times New Roman" w:cs="Times New Roman"/>
          <w:color w:val="222222"/>
          <w:sz w:val="24"/>
          <w:szCs w:val="24"/>
          <w:highlight w:val="white"/>
        </w:rPr>
        <w:t>. [online] Available at: https://www.sainsburysbusinessdirect.co.uk/solution/staff-rewards-recognition/ [Accessed 8 Aug. 2023].</w:t>
      </w:r>
    </w:p>
    <w:p w14:paraId="7B2D3E80"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Ciobanu, A., Androniceanu, A. and Lazaroiu, G., (2019). An integrated psycho-sociological perspective on public employees’ motivation and performance.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p.36.</w:t>
      </w:r>
    </w:p>
    <w:p w14:paraId="11C3B00F"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Siedlecki, S.L., (2020). Understanding descriptive research designs and methods. </w:t>
      </w:r>
      <w:r>
        <w:rPr>
          <w:rFonts w:ascii="Times New Roman" w:eastAsia="Times New Roman" w:hAnsi="Times New Roman" w:cs="Times New Roman"/>
          <w:i/>
          <w:color w:val="222222"/>
          <w:sz w:val="24"/>
          <w:szCs w:val="24"/>
          <w:highlight w:val="white"/>
        </w:rPr>
        <w:t>Clinical Nurse Specialist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(1), pp.8-12.</w:t>
      </w:r>
    </w:p>
    <w:p w14:paraId="1B45F728"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Timmermans, S. and Tavory, I., (2022). </w:t>
      </w:r>
      <w:r>
        <w:rPr>
          <w:rFonts w:ascii="Times New Roman" w:eastAsia="Times New Roman" w:hAnsi="Times New Roman" w:cs="Times New Roman"/>
          <w:i/>
          <w:color w:val="222222"/>
          <w:sz w:val="24"/>
          <w:szCs w:val="24"/>
          <w:highlight w:val="white"/>
        </w:rPr>
        <w:t>Data analysis in qualitative research: Theorizing with abductive analysis</w:t>
      </w:r>
      <w:r>
        <w:rPr>
          <w:rFonts w:ascii="Times New Roman" w:eastAsia="Times New Roman" w:hAnsi="Times New Roman" w:cs="Times New Roman"/>
          <w:color w:val="222222"/>
          <w:sz w:val="24"/>
          <w:szCs w:val="24"/>
          <w:highlight w:val="white"/>
        </w:rPr>
        <w:t>. University of Chicago Press.</w:t>
      </w:r>
    </w:p>
    <w:p w14:paraId="66278CD9"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Sileyew, K.J., (2019). Research design and methodology. </w:t>
      </w:r>
      <w:r>
        <w:rPr>
          <w:rFonts w:ascii="Times New Roman" w:eastAsia="Times New Roman" w:hAnsi="Times New Roman" w:cs="Times New Roman"/>
          <w:i/>
          <w:color w:val="222222"/>
          <w:sz w:val="24"/>
          <w:szCs w:val="24"/>
          <w:highlight w:val="white"/>
        </w:rPr>
        <w:t>Cyberspace</w:t>
      </w:r>
      <w:r>
        <w:rPr>
          <w:rFonts w:ascii="Times New Roman" w:eastAsia="Times New Roman" w:hAnsi="Times New Roman" w:cs="Times New Roman"/>
          <w:color w:val="222222"/>
          <w:sz w:val="24"/>
          <w:szCs w:val="24"/>
          <w:highlight w:val="white"/>
        </w:rPr>
        <w:t>, pp.1-12.</w:t>
      </w:r>
    </w:p>
    <w:p w14:paraId="16536070"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Bhardwaj, P., (2019). Types of sampling in research. </w:t>
      </w:r>
      <w:r>
        <w:rPr>
          <w:rFonts w:ascii="Times New Roman" w:eastAsia="Times New Roman" w:hAnsi="Times New Roman" w:cs="Times New Roman"/>
          <w:i/>
          <w:color w:val="222222"/>
          <w:sz w:val="24"/>
          <w:szCs w:val="24"/>
          <w:highlight w:val="white"/>
        </w:rPr>
        <w:t>Journal of the Practice of Cardiovascular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(3), p.157.</w:t>
      </w:r>
    </w:p>
    <w:p w14:paraId="17A768FB"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Jones, C., (2020). Qualitative interviewing. In </w:t>
      </w:r>
      <w:r>
        <w:rPr>
          <w:rFonts w:ascii="Times New Roman" w:eastAsia="Times New Roman" w:hAnsi="Times New Roman" w:cs="Times New Roman"/>
          <w:i/>
          <w:color w:val="222222"/>
          <w:sz w:val="24"/>
          <w:szCs w:val="24"/>
          <w:highlight w:val="white"/>
        </w:rPr>
        <w:t>Handbook for research students in the social sciences</w:t>
      </w:r>
      <w:r>
        <w:rPr>
          <w:rFonts w:ascii="Times New Roman" w:eastAsia="Times New Roman" w:hAnsi="Times New Roman" w:cs="Times New Roman"/>
          <w:color w:val="222222"/>
          <w:sz w:val="24"/>
          <w:szCs w:val="24"/>
          <w:highlight w:val="white"/>
        </w:rPr>
        <w:t xml:space="preserve"> (pp. 203-214). Routledge.</w:t>
      </w:r>
    </w:p>
    <w:p w14:paraId="0C7312D2"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Mey, G., (2022). Qualitative methodology. In </w:t>
      </w:r>
      <w:r>
        <w:rPr>
          <w:rFonts w:ascii="Times New Roman" w:eastAsia="Times New Roman" w:hAnsi="Times New Roman" w:cs="Times New Roman"/>
          <w:i/>
          <w:color w:val="222222"/>
          <w:sz w:val="24"/>
          <w:szCs w:val="24"/>
          <w:highlight w:val="white"/>
        </w:rPr>
        <w:t>International handbook of psychology learning and teaching</w:t>
      </w:r>
      <w:r>
        <w:rPr>
          <w:rFonts w:ascii="Times New Roman" w:eastAsia="Times New Roman" w:hAnsi="Times New Roman" w:cs="Times New Roman"/>
          <w:color w:val="222222"/>
          <w:sz w:val="24"/>
          <w:szCs w:val="24"/>
          <w:highlight w:val="white"/>
        </w:rPr>
        <w:t xml:space="preserve"> (pp. 1-26). Cham: Springer International Publishing.</w:t>
      </w:r>
    </w:p>
    <w:p w14:paraId="35A5A728"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Pearse, N., (2019), June. An illustration of deductive analysis in qualitative research. In </w:t>
      </w:r>
      <w:r>
        <w:rPr>
          <w:rFonts w:ascii="Times New Roman" w:eastAsia="Times New Roman" w:hAnsi="Times New Roman" w:cs="Times New Roman"/>
          <w:i/>
          <w:color w:val="222222"/>
          <w:sz w:val="24"/>
          <w:szCs w:val="24"/>
          <w:highlight w:val="white"/>
        </w:rPr>
        <w:t>18th European conference on research methodology for business and management studies</w:t>
      </w:r>
      <w:r>
        <w:rPr>
          <w:rFonts w:ascii="Times New Roman" w:eastAsia="Times New Roman" w:hAnsi="Times New Roman" w:cs="Times New Roman"/>
          <w:color w:val="222222"/>
          <w:sz w:val="24"/>
          <w:szCs w:val="24"/>
          <w:highlight w:val="white"/>
        </w:rPr>
        <w:t xml:space="preserve"> (p. 264).</w:t>
      </w:r>
    </w:p>
    <w:p w14:paraId="2F0A6B18"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Park, Y.S., Konge, L. and Artino, A.R., (2020). The positivism paradigm of research. </w:t>
      </w:r>
      <w:r>
        <w:rPr>
          <w:rFonts w:ascii="Times New Roman" w:eastAsia="Times New Roman" w:hAnsi="Times New Roman" w:cs="Times New Roman"/>
          <w:i/>
          <w:color w:val="222222"/>
          <w:sz w:val="24"/>
          <w:szCs w:val="24"/>
          <w:highlight w:val="white"/>
        </w:rPr>
        <w:t>Academic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95</w:t>
      </w:r>
      <w:r>
        <w:rPr>
          <w:rFonts w:ascii="Times New Roman" w:eastAsia="Times New Roman" w:hAnsi="Times New Roman" w:cs="Times New Roman"/>
          <w:color w:val="222222"/>
          <w:sz w:val="24"/>
          <w:szCs w:val="24"/>
          <w:highlight w:val="white"/>
        </w:rPr>
        <w:t>(5), pp.690-694.</w:t>
      </w:r>
    </w:p>
    <w:p w14:paraId="3DBB4F16" w14:textId="77777777" w:rsidR="00F31401" w:rsidRDefault="0078518E"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Marsonet, M., (2019). Philosophy and logical positivism. </w:t>
      </w:r>
      <w:r>
        <w:rPr>
          <w:rFonts w:ascii="Times New Roman" w:eastAsia="Times New Roman" w:hAnsi="Times New Roman" w:cs="Times New Roman"/>
          <w:i/>
          <w:color w:val="222222"/>
          <w:sz w:val="24"/>
          <w:szCs w:val="24"/>
          <w:highlight w:val="white"/>
        </w:rPr>
        <w:t>Academicus International Scientific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(19), pp.32-36.</w:t>
      </w:r>
    </w:p>
    <w:p w14:paraId="55D5D0E3" w14:textId="77777777" w:rsidR="00F31401" w:rsidRDefault="00F31401"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06BB82C3" w14:textId="77777777" w:rsidR="00F31401" w:rsidRDefault="0078518E" w:rsidP="00BB0429">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
    <w:p w14:paraId="629434B3" w14:textId="77777777" w:rsidR="00F31401" w:rsidRDefault="00F31401"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6AB6AA44" w14:textId="77777777" w:rsidR="00F31401" w:rsidRDefault="0078518E" w:rsidP="00BB0429">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
    <w:p w14:paraId="7CAEDA7A" w14:textId="77777777" w:rsidR="00F31401" w:rsidRDefault="00F31401" w:rsidP="00BB042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5B006A1D" w14:textId="77777777" w:rsidR="00F31401" w:rsidRDefault="0078518E" w:rsidP="00BB0429">
      <w:pPr>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w:t>
      </w:r>
    </w:p>
    <w:p w14:paraId="39F3B4AD" w14:textId="77777777" w:rsidR="00F31401" w:rsidRDefault="00F31401" w:rsidP="00BB0429">
      <w:pPr>
        <w:pBdr>
          <w:top w:val="nil"/>
          <w:left w:val="nil"/>
          <w:bottom w:val="nil"/>
          <w:right w:val="nil"/>
          <w:between w:val="nil"/>
        </w:pBdr>
        <w:spacing w:before="240" w:after="240" w:line="360" w:lineRule="auto"/>
        <w:jc w:val="both"/>
        <w:rPr>
          <w:rFonts w:ascii="Times New Roman" w:eastAsia="Times New Roman" w:hAnsi="Times New Roman" w:cs="Times New Roman"/>
          <w:b/>
          <w:color w:val="242424"/>
          <w:sz w:val="24"/>
          <w:szCs w:val="24"/>
          <w:highlight w:val="white"/>
          <w:u w:val="single"/>
        </w:rPr>
      </w:pPr>
    </w:p>
    <w:sectPr w:rsidR="00F31401">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17E7B" w14:textId="77777777" w:rsidR="00EB3482" w:rsidRDefault="00EB3482">
      <w:pPr>
        <w:spacing w:line="240" w:lineRule="auto"/>
      </w:pPr>
      <w:r>
        <w:separator/>
      </w:r>
    </w:p>
  </w:endnote>
  <w:endnote w:type="continuationSeparator" w:id="0">
    <w:p w14:paraId="12412B06" w14:textId="77777777" w:rsidR="00EB3482" w:rsidRDefault="00EB34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74A7E" w14:textId="77777777" w:rsidR="00F31401" w:rsidRDefault="0078518E">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BB0429">
      <w:rPr>
        <w:noProof/>
        <w:color w:val="000000"/>
      </w:rPr>
      <w:t>2</w:t>
    </w:r>
    <w:r>
      <w:rPr>
        <w:color w:val="000000"/>
      </w:rPr>
      <w:fldChar w:fldCharType="end"/>
    </w:r>
  </w:p>
  <w:p w14:paraId="07C1B6CB" w14:textId="77777777" w:rsidR="00F31401" w:rsidRDefault="00F31401">
    <w:pPr>
      <w:widowControl w:val="0"/>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D7CB6" w14:textId="77777777" w:rsidR="00EB3482" w:rsidRDefault="00EB3482">
      <w:pPr>
        <w:spacing w:line="240" w:lineRule="auto"/>
      </w:pPr>
      <w:r>
        <w:separator/>
      </w:r>
    </w:p>
  </w:footnote>
  <w:footnote w:type="continuationSeparator" w:id="0">
    <w:p w14:paraId="50163B47" w14:textId="77777777" w:rsidR="00EB3482" w:rsidRDefault="00EB34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036631"/>
    <w:multiLevelType w:val="multilevel"/>
    <w:tmpl w:val="7F5EB9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F936090"/>
    <w:multiLevelType w:val="multilevel"/>
    <w:tmpl w:val="64BE6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31038316">
    <w:abstractNumId w:val="0"/>
  </w:num>
  <w:num w:numId="2" w16cid:durableId="372777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31401"/>
    <w:rsid w:val="000D606A"/>
    <w:rsid w:val="001F3455"/>
    <w:rsid w:val="005D7229"/>
    <w:rsid w:val="006B33C7"/>
    <w:rsid w:val="0078518E"/>
    <w:rsid w:val="00840372"/>
    <w:rsid w:val="008544B2"/>
    <w:rsid w:val="00BB0429"/>
    <w:rsid w:val="00BB04D2"/>
    <w:rsid w:val="00EB3482"/>
    <w:rsid w:val="00F13399"/>
    <w:rsid w:val="00F314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AD2DB"/>
  <w15:docId w15:val="{168B082E-1EE4-4C58-BFA9-B23960A7F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B04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429"/>
    <w:rPr>
      <w:rFonts w:ascii="Tahoma" w:hAnsi="Tahoma" w:cs="Tahoma"/>
      <w:sz w:val="16"/>
      <w:szCs w:val="16"/>
    </w:rPr>
  </w:style>
  <w:style w:type="paragraph" w:styleId="TOC1">
    <w:name w:val="toc 1"/>
    <w:basedOn w:val="Normal"/>
    <w:next w:val="Normal"/>
    <w:autoRedefine/>
    <w:uiPriority w:val="39"/>
    <w:unhideWhenUsed/>
    <w:rsid w:val="00BB0429"/>
    <w:pPr>
      <w:spacing w:after="100"/>
    </w:pPr>
  </w:style>
  <w:style w:type="paragraph" w:styleId="TOC2">
    <w:name w:val="toc 2"/>
    <w:basedOn w:val="Normal"/>
    <w:next w:val="Normal"/>
    <w:autoRedefine/>
    <w:uiPriority w:val="39"/>
    <w:unhideWhenUsed/>
    <w:rsid w:val="00BB0429"/>
    <w:pPr>
      <w:spacing w:after="100"/>
      <w:ind w:left="220"/>
    </w:pPr>
  </w:style>
  <w:style w:type="character" w:styleId="Hyperlink">
    <w:name w:val="Hyperlink"/>
    <w:basedOn w:val="DefaultParagraphFont"/>
    <w:uiPriority w:val="99"/>
    <w:unhideWhenUsed/>
    <w:rsid w:val="00BB042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q46JVLt7Kexu91Z10YhvrH2Sg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gAciExTXA3cmFfY3NpNlZyOXB6ZEczMVEzX185c2Q4S21Nc1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3291</Words>
  <Characters>18765</Characters>
  <Application>Microsoft Office Word</Application>
  <DocSecurity>0</DocSecurity>
  <Lines>156</Lines>
  <Paragraphs>44</Paragraphs>
  <ScaleCrop>false</ScaleCrop>
  <Company/>
  <LinksUpToDate>false</LinksUpToDate>
  <CharactersWithSpaces>22012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Ionela Dan</dc:creator>
  <cp:lastModifiedBy>Ionela Dan</cp:lastModifiedBy>
  <cp:revision>2</cp:revision>
  <dcterms:created xsi:type="dcterms:W3CDTF">2023-08-22T15:00:00Z</dcterms:created>
  <dcterms:modified xsi:type="dcterms:W3CDTF">2023-08-22T15:00:00Z</dcterms:modified>
</cp:coreProperties>
</file>