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2A8E85" w14:textId="33C1EA4C" w:rsidR="00DC71B6" w:rsidRPr="0072195A" w:rsidRDefault="00DC71B6"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What is Leadership?</w:t>
      </w:r>
      <w:bookmarkStart w:id="0" w:name="_GoBack"/>
      <w:bookmarkEnd w:id="0"/>
    </w:p>
    <w:p w14:paraId="0317F4D4" w14:textId="4DDCD762" w:rsidR="00056F13" w:rsidRPr="0072195A" w:rsidRDefault="00DC71B6"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Leadership is someone who uses their knowledge, skills, personality and experience to positive</w:t>
      </w:r>
      <w:r w:rsidR="005634F4" w:rsidRPr="0072195A">
        <w:rPr>
          <w:rFonts w:ascii="Times New Roman" w:hAnsi="Times New Roman" w:cs="Times New Roman"/>
          <w:sz w:val="24"/>
          <w:szCs w:val="24"/>
        </w:rPr>
        <w:t>ly</w:t>
      </w:r>
      <w:r w:rsidRPr="0072195A">
        <w:rPr>
          <w:rFonts w:ascii="Times New Roman" w:hAnsi="Times New Roman" w:cs="Times New Roman"/>
          <w:sz w:val="24"/>
          <w:szCs w:val="24"/>
        </w:rPr>
        <w:t xml:space="preserve"> influence practice (Davis and Ryder, 2016</w:t>
      </w:r>
      <w:r w:rsidR="00A22682" w:rsidRPr="0072195A">
        <w:rPr>
          <w:rFonts w:ascii="Times New Roman" w:hAnsi="Times New Roman" w:cs="Times New Roman"/>
          <w:sz w:val="24"/>
          <w:szCs w:val="24"/>
        </w:rPr>
        <w:t>; Hallet, 2013</w:t>
      </w:r>
      <w:r w:rsidRPr="0072195A">
        <w:rPr>
          <w:rFonts w:ascii="Times New Roman" w:hAnsi="Times New Roman" w:cs="Times New Roman"/>
          <w:sz w:val="24"/>
          <w:szCs w:val="24"/>
        </w:rPr>
        <w:t>). Everyone is capable to lead which can improve opportunities for children, families and support for practitioners in a team (Davis and Ryder, 2016</w:t>
      </w:r>
      <w:r w:rsidR="00A22682" w:rsidRPr="0072195A">
        <w:rPr>
          <w:rFonts w:ascii="Times New Roman" w:hAnsi="Times New Roman" w:cs="Times New Roman"/>
          <w:sz w:val="24"/>
          <w:szCs w:val="24"/>
        </w:rPr>
        <w:t>; Hallet, 2013</w:t>
      </w:r>
      <w:r w:rsidRPr="0072195A">
        <w:rPr>
          <w:rFonts w:ascii="Times New Roman" w:hAnsi="Times New Roman" w:cs="Times New Roman"/>
          <w:sz w:val="24"/>
          <w:szCs w:val="24"/>
        </w:rPr>
        <w:t>).</w:t>
      </w:r>
      <w:r w:rsidR="00361C2D" w:rsidRPr="0072195A">
        <w:rPr>
          <w:rFonts w:ascii="Times New Roman" w:hAnsi="Times New Roman" w:cs="Times New Roman"/>
          <w:sz w:val="24"/>
          <w:szCs w:val="24"/>
        </w:rPr>
        <w:t xml:space="preserve"> According to Siraj-Blatchford and Manni (2007) effective leadership practice includes mon</w:t>
      </w:r>
      <w:r w:rsidR="00FC40D7" w:rsidRPr="0072195A">
        <w:rPr>
          <w:rFonts w:ascii="Times New Roman" w:hAnsi="Times New Roman" w:cs="Times New Roman"/>
          <w:sz w:val="24"/>
          <w:szCs w:val="24"/>
        </w:rPr>
        <w:t>itoring</w:t>
      </w:r>
      <w:r w:rsidR="00361C2D" w:rsidRPr="0072195A">
        <w:rPr>
          <w:rFonts w:ascii="Times New Roman" w:hAnsi="Times New Roman" w:cs="Times New Roman"/>
          <w:sz w:val="24"/>
          <w:szCs w:val="24"/>
        </w:rPr>
        <w:t xml:space="preserve"> and assessing practice, developing a community and team culture and leading as well as managing.</w:t>
      </w:r>
      <w:r w:rsidR="00056F13" w:rsidRPr="0072195A">
        <w:rPr>
          <w:rFonts w:ascii="Times New Roman" w:hAnsi="Times New Roman" w:cs="Times New Roman"/>
          <w:sz w:val="24"/>
          <w:szCs w:val="24"/>
        </w:rPr>
        <w:t xml:space="preserve"> However, early childhood leadership is different to other leaderships as it involves more emotion and less standing back (Aubrey et al., 2012; Dunlop, 2008)</w:t>
      </w:r>
      <w:r w:rsidR="005634F4" w:rsidRPr="0072195A">
        <w:rPr>
          <w:rFonts w:ascii="Times New Roman" w:hAnsi="Times New Roman" w:cs="Times New Roman"/>
          <w:sz w:val="24"/>
          <w:szCs w:val="24"/>
        </w:rPr>
        <w:t>, t</w:t>
      </w:r>
      <w:r w:rsidR="00056F13" w:rsidRPr="0072195A">
        <w:rPr>
          <w:rFonts w:ascii="Times New Roman" w:hAnsi="Times New Roman" w:cs="Times New Roman"/>
          <w:sz w:val="24"/>
          <w:szCs w:val="24"/>
        </w:rPr>
        <w:t>his could also suggest the differen</w:t>
      </w:r>
      <w:r w:rsidR="005634F4" w:rsidRPr="0072195A">
        <w:rPr>
          <w:rFonts w:ascii="Times New Roman" w:hAnsi="Times New Roman" w:cs="Times New Roman"/>
          <w:sz w:val="24"/>
          <w:szCs w:val="24"/>
        </w:rPr>
        <w:t>ce</w:t>
      </w:r>
      <w:r w:rsidR="00056F13" w:rsidRPr="0072195A">
        <w:rPr>
          <w:rFonts w:ascii="Times New Roman" w:hAnsi="Times New Roman" w:cs="Times New Roman"/>
          <w:sz w:val="24"/>
          <w:szCs w:val="24"/>
        </w:rPr>
        <w:t xml:space="preserve"> between management and leadership. A manager manages a setting which includes effectively deploying resources such as the rota (Davis and Ryder, 2016). Dunlop (2008) </w:t>
      </w:r>
      <w:r w:rsidR="009A6290" w:rsidRPr="0072195A">
        <w:rPr>
          <w:rFonts w:ascii="Times New Roman" w:hAnsi="Times New Roman" w:cs="Times New Roman"/>
          <w:sz w:val="24"/>
          <w:szCs w:val="24"/>
        </w:rPr>
        <w:t xml:space="preserve">and Saer (2018) </w:t>
      </w:r>
      <w:r w:rsidR="00056F13" w:rsidRPr="0072195A">
        <w:rPr>
          <w:rFonts w:ascii="Times New Roman" w:hAnsi="Times New Roman" w:cs="Times New Roman"/>
          <w:sz w:val="24"/>
          <w:szCs w:val="24"/>
        </w:rPr>
        <w:t xml:space="preserve">furthers this by stating that managers organise, plan, coordinate and control a setting, these may be considered as office jobs. Rodd (2013) suggest that research into leadership is too focused on exploring what leaders do, the attributes and styles rather than how leaders interact and are involved with leadership practice. However, leadership and management </w:t>
      </w:r>
      <w:r w:rsidR="005634F4" w:rsidRPr="0072195A">
        <w:rPr>
          <w:rFonts w:ascii="Times New Roman" w:hAnsi="Times New Roman" w:cs="Times New Roman"/>
          <w:sz w:val="24"/>
          <w:szCs w:val="24"/>
        </w:rPr>
        <w:t xml:space="preserve">are </w:t>
      </w:r>
      <w:r w:rsidR="00056F13" w:rsidRPr="0072195A">
        <w:rPr>
          <w:rFonts w:ascii="Times New Roman" w:hAnsi="Times New Roman" w:cs="Times New Roman"/>
          <w:sz w:val="24"/>
          <w:szCs w:val="24"/>
        </w:rPr>
        <w:t>often interlinked which can be helpful and con</w:t>
      </w:r>
      <w:r w:rsidR="005634F4" w:rsidRPr="0072195A">
        <w:rPr>
          <w:rFonts w:ascii="Times New Roman" w:hAnsi="Times New Roman" w:cs="Times New Roman"/>
          <w:sz w:val="24"/>
          <w:szCs w:val="24"/>
        </w:rPr>
        <w:t>fusing</w:t>
      </w:r>
      <w:r w:rsidR="00056F13" w:rsidRPr="0072195A">
        <w:rPr>
          <w:rFonts w:ascii="Times New Roman" w:hAnsi="Times New Roman" w:cs="Times New Roman"/>
          <w:sz w:val="24"/>
          <w:szCs w:val="24"/>
        </w:rPr>
        <w:t xml:space="preserve"> </w:t>
      </w:r>
      <w:r w:rsidR="005634F4" w:rsidRPr="0072195A">
        <w:rPr>
          <w:rFonts w:ascii="Times New Roman" w:hAnsi="Times New Roman" w:cs="Times New Roman"/>
          <w:sz w:val="24"/>
          <w:szCs w:val="24"/>
        </w:rPr>
        <w:t>for</w:t>
      </w:r>
      <w:r w:rsidR="00056F13" w:rsidRPr="0072195A">
        <w:rPr>
          <w:rFonts w:ascii="Times New Roman" w:hAnsi="Times New Roman" w:cs="Times New Roman"/>
          <w:sz w:val="24"/>
          <w:szCs w:val="24"/>
        </w:rPr>
        <w:t xml:space="preserve"> a team as it does not show a </w:t>
      </w:r>
      <w:r w:rsidR="00FC40D7" w:rsidRPr="0072195A">
        <w:rPr>
          <w:rFonts w:ascii="Times New Roman" w:hAnsi="Times New Roman" w:cs="Times New Roman"/>
          <w:sz w:val="24"/>
          <w:szCs w:val="24"/>
        </w:rPr>
        <w:t>distinct</w:t>
      </w:r>
      <w:r w:rsidR="00056F13" w:rsidRPr="0072195A">
        <w:rPr>
          <w:rFonts w:ascii="Times New Roman" w:hAnsi="Times New Roman" w:cs="Times New Roman"/>
          <w:sz w:val="24"/>
          <w:szCs w:val="24"/>
        </w:rPr>
        <w:t xml:space="preserve"> line between the two (Cable and Miller, 2011).</w:t>
      </w:r>
      <w:r w:rsidR="00326EFE" w:rsidRPr="0072195A">
        <w:rPr>
          <w:rFonts w:ascii="Times New Roman" w:hAnsi="Times New Roman" w:cs="Times New Roman"/>
          <w:sz w:val="24"/>
          <w:szCs w:val="24"/>
        </w:rPr>
        <w:t xml:space="preserve"> Saer (2018) identified that leaders and manager are both accountable to </w:t>
      </w:r>
      <w:r w:rsidR="00FC40D7" w:rsidRPr="0072195A">
        <w:rPr>
          <w:rFonts w:ascii="Times New Roman" w:hAnsi="Times New Roman" w:cs="Times New Roman"/>
          <w:sz w:val="24"/>
          <w:szCs w:val="24"/>
        </w:rPr>
        <w:t>governors</w:t>
      </w:r>
      <w:r w:rsidR="00326EFE" w:rsidRPr="0072195A">
        <w:rPr>
          <w:rFonts w:ascii="Times New Roman" w:hAnsi="Times New Roman" w:cs="Times New Roman"/>
          <w:sz w:val="24"/>
          <w:szCs w:val="24"/>
        </w:rPr>
        <w:t>, councils, parents and children.</w:t>
      </w:r>
    </w:p>
    <w:p w14:paraId="7270EFE9" w14:textId="43EFEF20" w:rsidR="00BB1F5E" w:rsidRPr="0072195A" w:rsidRDefault="00030143"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Davis </w:t>
      </w:r>
      <w:r w:rsidR="009F3F63" w:rsidRPr="0072195A">
        <w:rPr>
          <w:rFonts w:ascii="Times New Roman" w:hAnsi="Times New Roman" w:cs="Times New Roman"/>
          <w:sz w:val="24"/>
          <w:szCs w:val="24"/>
        </w:rPr>
        <w:t xml:space="preserve">and Ryder (2016) and </w:t>
      </w:r>
      <w:r w:rsidR="002D47F8" w:rsidRPr="0072195A">
        <w:rPr>
          <w:rFonts w:ascii="Times New Roman" w:hAnsi="Times New Roman" w:cs="Times New Roman"/>
          <w:sz w:val="24"/>
          <w:szCs w:val="24"/>
        </w:rPr>
        <w:t xml:space="preserve">Chen (2010) </w:t>
      </w:r>
      <w:r w:rsidRPr="0072195A">
        <w:rPr>
          <w:rFonts w:ascii="Times New Roman" w:hAnsi="Times New Roman" w:cs="Times New Roman"/>
          <w:sz w:val="24"/>
          <w:szCs w:val="24"/>
        </w:rPr>
        <w:t>suggests that in Early Years (EYs) one style of leadership is not enough as a leader will use a range of theories to support their practice</w:t>
      </w:r>
      <w:r w:rsidR="004A23DF" w:rsidRPr="0072195A">
        <w:rPr>
          <w:rFonts w:ascii="Times New Roman" w:hAnsi="Times New Roman" w:cs="Times New Roman"/>
          <w:sz w:val="24"/>
          <w:szCs w:val="24"/>
        </w:rPr>
        <w:t>,</w:t>
      </w:r>
      <w:r w:rsidRPr="0072195A">
        <w:rPr>
          <w:rFonts w:ascii="Times New Roman" w:hAnsi="Times New Roman" w:cs="Times New Roman"/>
          <w:sz w:val="24"/>
          <w:szCs w:val="24"/>
        </w:rPr>
        <w:t xml:space="preserve"> and different situations and activities require different approaches.</w:t>
      </w:r>
      <w:r w:rsidR="00EB27C9" w:rsidRPr="0072195A">
        <w:rPr>
          <w:rFonts w:ascii="Times New Roman" w:hAnsi="Times New Roman" w:cs="Times New Roman"/>
          <w:sz w:val="24"/>
          <w:szCs w:val="24"/>
        </w:rPr>
        <w:t xml:space="preserve"> </w:t>
      </w:r>
      <w:r w:rsidR="00BB1F5E" w:rsidRPr="0072195A">
        <w:rPr>
          <w:rFonts w:ascii="Times New Roman" w:hAnsi="Times New Roman" w:cs="Times New Roman"/>
          <w:sz w:val="24"/>
          <w:szCs w:val="24"/>
        </w:rPr>
        <w:t>However</w:t>
      </w:r>
      <w:r w:rsidR="004A23DF" w:rsidRPr="0072195A">
        <w:rPr>
          <w:rFonts w:ascii="Times New Roman" w:hAnsi="Times New Roman" w:cs="Times New Roman"/>
          <w:sz w:val="24"/>
          <w:szCs w:val="24"/>
        </w:rPr>
        <w:t>,</w:t>
      </w:r>
      <w:r w:rsidR="00BB1F5E" w:rsidRPr="0072195A">
        <w:rPr>
          <w:rFonts w:ascii="Times New Roman" w:hAnsi="Times New Roman" w:cs="Times New Roman"/>
          <w:sz w:val="24"/>
          <w:szCs w:val="24"/>
        </w:rPr>
        <w:t xml:space="preserve"> Male and Palaiologou (2015) suggest that leadership should not be </w:t>
      </w:r>
      <w:r w:rsidR="004A23DF" w:rsidRPr="0072195A">
        <w:rPr>
          <w:rFonts w:ascii="Times New Roman" w:hAnsi="Times New Roman" w:cs="Times New Roman"/>
          <w:sz w:val="24"/>
          <w:szCs w:val="24"/>
        </w:rPr>
        <w:t>dependent</w:t>
      </w:r>
      <w:r w:rsidR="00BB1F5E" w:rsidRPr="0072195A">
        <w:rPr>
          <w:rFonts w:ascii="Times New Roman" w:hAnsi="Times New Roman" w:cs="Times New Roman"/>
          <w:sz w:val="24"/>
          <w:szCs w:val="24"/>
        </w:rPr>
        <w:t xml:space="preserve"> on a model</w:t>
      </w:r>
      <w:r w:rsidR="004A23DF" w:rsidRPr="0072195A">
        <w:rPr>
          <w:rFonts w:ascii="Times New Roman" w:hAnsi="Times New Roman" w:cs="Times New Roman"/>
          <w:sz w:val="24"/>
          <w:szCs w:val="24"/>
        </w:rPr>
        <w:t>,</w:t>
      </w:r>
      <w:r w:rsidR="00BB1F5E" w:rsidRPr="0072195A">
        <w:rPr>
          <w:rFonts w:ascii="Times New Roman" w:hAnsi="Times New Roman" w:cs="Times New Roman"/>
          <w:sz w:val="24"/>
          <w:szCs w:val="24"/>
        </w:rPr>
        <w:t xml:space="preserve"> rather it should be context</w:t>
      </w:r>
      <w:r w:rsidR="003F3768" w:rsidRPr="0072195A">
        <w:rPr>
          <w:rFonts w:ascii="Times New Roman" w:hAnsi="Times New Roman" w:cs="Times New Roman"/>
          <w:sz w:val="24"/>
          <w:szCs w:val="24"/>
        </w:rPr>
        <w:t>.</w:t>
      </w:r>
      <w:r w:rsidR="00EB27C9" w:rsidRPr="0072195A">
        <w:rPr>
          <w:rFonts w:ascii="Times New Roman" w:hAnsi="Times New Roman" w:cs="Times New Roman"/>
          <w:sz w:val="24"/>
          <w:szCs w:val="24"/>
        </w:rPr>
        <w:t xml:space="preserve"> Saer (2018) believes that the leadership style does not matter if what the team is </w:t>
      </w:r>
      <w:r w:rsidR="004A23DF" w:rsidRPr="0072195A">
        <w:rPr>
          <w:rFonts w:ascii="Times New Roman" w:hAnsi="Times New Roman" w:cs="Times New Roman"/>
          <w:sz w:val="24"/>
          <w:szCs w:val="24"/>
        </w:rPr>
        <w:t xml:space="preserve">doing </w:t>
      </w:r>
      <w:r w:rsidR="00EB27C9" w:rsidRPr="0072195A">
        <w:rPr>
          <w:rFonts w:ascii="Times New Roman" w:hAnsi="Times New Roman" w:cs="Times New Roman"/>
          <w:sz w:val="24"/>
          <w:szCs w:val="24"/>
        </w:rPr>
        <w:t>is not in the best interests of the child.</w:t>
      </w:r>
    </w:p>
    <w:p w14:paraId="2FE7943B" w14:textId="540E9C68" w:rsidR="00056F13" w:rsidRPr="0072195A" w:rsidRDefault="00056F13"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However, Clark (2012) found that many practitioners who were considered a leader lack</w:t>
      </w:r>
      <w:r w:rsidR="004A23DF" w:rsidRPr="0072195A">
        <w:rPr>
          <w:rFonts w:ascii="Times New Roman" w:hAnsi="Times New Roman" w:cs="Times New Roman"/>
          <w:sz w:val="24"/>
          <w:szCs w:val="24"/>
        </w:rPr>
        <w:t>ed</w:t>
      </w:r>
      <w:r w:rsidRPr="0072195A">
        <w:rPr>
          <w:rFonts w:ascii="Times New Roman" w:hAnsi="Times New Roman" w:cs="Times New Roman"/>
          <w:sz w:val="24"/>
          <w:szCs w:val="24"/>
        </w:rPr>
        <w:t xml:space="preserve"> confidence in their own leadership which suggests that a manger may be needed to boost confidence and change staff around to find when the team members feel most confident.</w:t>
      </w:r>
    </w:p>
    <w:p w14:paraId="4C4038B9" w14:textId="7750D276" w:rsidR="00E336A9" w:rsidRPr="0072195A" w:rsidRDefault="00E336A9"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Below will critically discuss three different leadership styles some of the literature used is not from EYs but is still relevant as leadership styles appear in all departments and their traits are similar.</w:t>
      </w:r>
    </w:p>
    <w:p w14:paraId="786B5FB9" w14:textId="658FE3FF" w:rsidR="00BA75BF" w:rsidRPr="0072195A" w:rsidRDefault="00B93F41"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Collaborative Leadership Style</w:t>
      </w:r>
    </w:p>
    <w:p w14:paraId="47821008" w14:textId="7C08225B" w:rsidR="00FB1531" w:rsidRPr="0072195A" w:rsidRDefault="00FB1531"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lastRenderedPageBreak/>
        <w:t xml:space="preserve">A </w:t>
      </w:r>
      <w:r w:rsidR="00E73807" w:rsidRPr="0072195A">
        <w:rPr>
          <w:rFonts w:ascii="Times New Roman" w:hAnsi="Times New Roman" w:cs="Times New Roman"/>
          <w:sz w:val="24"/>
          <w:szCs w:val="24"/>
        </w:rPr>
        <w:t xml:space="preserve">new </w:t>
      </w:r>
      <w:r w:rsidRPr="0072195A">
        <w:rPr>
          <w:rFonts w:ascii="Times New Roman" w:hAnsi="Times New Roman" w:cs="Times New Roman"/>
          <w:sz w:val="24"/>
          <w:szCs w:val="24"/>
        </w:rPr>
        <w:t xml:space="preserve">male </w:t>
      </w:r>
      <w:r w:rsidR="00E73807" w:rsidRPr="0072195A">
        <w:rPr>
          <w:rFonts w:ascii="Times New Roman" w:hAnsi="Times New Roman" w:cs="Times New Roman"/>
          <w:sz w:val="24"/>
          <w:szCs w:val="24"/>
        </w:rPr>
        <w:t>deputy manager</w:t>
      </w:r>
      <w:r w:rsidRPr="0072195A">
        <w:rPr>
          <w:rFonts w:ascii="Times New Roman" w:hAnsi="Times New Roman" w:cs="Times New Roman"/>
          <w:sz w:val="24"/>
          <w:szCs w:val="24"/>
        </w:rPr>
        <w:t xml:space="preserve"> is coming to the setting </w:t>
      </w:r>
      <w:r w:rsidR="00E73807" w:rsidRPr="0072195A">
        <w:rPr>
          <w:rFonts w:ascii="Times New Roman" w:hAnsi="Times New Roman" w:cs="Times New Roman"/>
          <w:sz w:val="24"/>
          <w:szCs w:val="24"/>
        </w:rPr>
        <w:t xml:space="preserve">to be part of </w:t>
      </w:r>
      <w:r w:rsidR="004A23DF" w:rsidRPr="0072195A">
        <w:rPr>
          <w:rFonts w:ascii="Times New Roman" w:hAnsi="Times New Roman" w:cs="Times New Roman"/>
          <w:sz w:val="24"/>
          <w:szCs w:val="24"/>
        </w:rPr>
        <w:t>the</w:t>
      </w:r>
      <w:r w:rsidR="00E73807" w:rsidRPr="0072195A">
        <w:rPr>
          <w:rFonts w:ascii="Times New Roman" w:hAnsi="Times New Roman" w:cs="Times New Roman"/>
          <w:sz w:val="24"/>
          <w:szCs w:val="24"/>
        </w:rPr>
        <w:t xml:space="preserve"> team</w:t>
      </w:r>
      <w:r w:rsidRPr="0072195A">
        <w:rPr>
          <w:rFonts w:ascii="Times New Roman" w:hAnsi="Times New Roman" w:cs="Times New Roman"/>
          <w:sz w:val="24"/>
          <w:szCs w:val="24"/>
        </w:rPr>
        <w:t xml:space="preserve">. The setting has never had a male before and they are </w:t>
      </w:r>
      <w:r w:rsidR="0068714D" w:rsidRPr="0072195A">
        <w:rPr>
          <w:rFonts w:ascii="Times New Roman" w:hAnsi="Times New Roman" w:cs="Times New Roman"/>
          <w:sz w:val="24"/>
          <w:szCs w:val="24"/>
        </w:rPr>
        <w:t>preparing</w:t>
      </w:r>
      <w:r w:rsidRPr="0072195A">
        <w:rPr>
          <w:rFonts w:ascii="Times New Roman" w:hAnsi="Times New Roman" w:cs="Times New Roman"/>
          <w:sz w:val="24"/>
          <w:szCs w:val="24"/>
        </w:rPr>
        <w:t xml:space="preserve"> for his arrival. There has been a </w:t>
      </w:r>
      <w:r w:rsidR="00E73807" w:rsidRPr="0072195A">
        <w:rPr>
          <w:rFonts w:ascii="Times New Roman" w:hAnsi="Times New Roman" w:cs="Times New Roman"/>
          <w:sz w:val="24"/>
          <w:szCs w:val="24"/>
        </w:rPr>
        <w:t xml:space="preserve">whole staff </w:t>
      </w:r>
      <w:r w:rsidRPr="0072195A">
        <w:rPr>
          <w:rFonts w:ascii="Times New Roman" w:hAnsi="Times New Roman" w:cs="Times New Roman"/>
          <w:sz w:val="24"/>
          <w:szCs w:val="24"/>
        </w:rPr>
        <w:t xml:space="preserve">meeting to </w:t>
      </w:r>
      <w:r w:rsidR="0068714D" w:rsidRPr="0072195A">
        <w:rPr>
          <w:rFonts w:ascii="Times New Roman" w:hAnsi="Times New Roman" w:cs="Times New Roman"/>
          <w:sz w:val="24"/>
          <w:szCs w:val="24"/>
        </w:rPr>
        <w:t>discuss</w:t>
      </w:r>
      <w:r w:rsidRPr="0072195A">
        <w:rPr>
          <w:rFonts w:ascii="Times New Roman" w:hAnsi="Times New Roman" w:cs="Times New Roman"/>
          <w:sz w:val="24"/>
          <w:szCs w:val="24"/>
        </w:rPr>
        <w:t xml:space="preserve"> the </w:t>
      </w:r>
      <w:r w:rsidR="00E73807" w:rsidRPr="0072195A">
        <w:rPr>
          <w:rFonts w:ascii="Times New Roman" w:hAnsi="Times New Roman" w:cs="Times New Roman"/>
          <w:sz w:val="24"/>
          <w:szCs w:val="24"/>
        </w:rPr>
        <w:t>new member of staff</w:t>
      </w:r>
      <w:r w:rsidRPr="0072195A">
        <w:rPr>
          <w:rFonts w:ascii="Times New Roman" w:hAnsi="Times New Roman" w:cs="Times New Roman"/>
          <w:sz w:val="24"/>
          <w:szCs w:val="24"/>
        </w:rPr>
        <w:t xml:space="preserve"> coming and </w:t>
      </w:r>
      <w:r w:rsidR="00E73807" w:rsidRPr="0072195A">
        <w:rPr>
          <w:rFonts w:ascii="Times New Roman" w:hAnsi="Times New Roman" w:cs="Times New Roman"/>
          <w:sz w:val="24"/>
          <w:szCs w:val="24"/>
        </w:rPr>
        <w:t xml:space="preserve">all </w:t>
      </w:r>
      <w:r w:rsidRPr="0072195A">
        <w:rPr>
          <w:rFonts w:ascii="Times New Roman" w:hAnsi="Times New Roman" w:cs="Times New Roman"/>
          <w:sz w:val="24"/>
          <w:szCs w:val="24"/>
        </w:rPr>
        <w:t xml:space="preserve">the </w:t>
      </w:r>
      <w:r w:rsidR="00E73807" w:rsidRPr="0072195A">
        <w:rPr>
          <w:rFonts w:ascii="Times New Roman" w:hAnsi="Times New Roman" w:cs="Times New Roman"/>
          <w:sz w:val="24"/>
          <w:szCs w:val="24"/>
        </w:rPr>
        <w:t>staff are excited for his arrival. The team need to ensure that they are welcoming to the new staff member and a</w:t>
      </w:r>
      <w:r w:rsidRPr="0072195A">
        <w:rPr>
          <w:rFonts w:ascii="Times New Roman" w:hAnsi="Times New Roman" w:cs="Times New Roman"/>
          <w:sz w:val="24"/>
          <w:szCs w:val="24"/>
        </w:rPr>
        <w:t xml:space="preserve"> collaborative leadership </w:t>
      </w:r>
      <w:r w:rsidR="008625FD" w:rsidRPr="0072195A">
        <w:rPr>
          <w:rFonts w:ascii="Times New Roman" w:hAnsi="Times New Roman" w:cs="Times New Roman"/>
          <w:sz w:val="24"/>
          <w:szCs w:val="24"/>
        </w:rPr>
        <w:t xml:space="preserve">(CL) </w:t>
      </w:r>
      <w:r w:rsidRPr="0072195A">
        <w:rPr>
          <w:rFonts w:ascii="Times New Roman" w:hAnsi="Times New Roman" w:cs="Times New Roman"/>
          <w:sz w:val="24"/>
          <w:szCs w:val="24"/>
        </w:rPr>
        <w:t>style is needed here.</w:t>
      </w:r>
    </w:p>
    <w:p w14:paraId="501E2630" w14:textId="2028495A" w:rsidR="003114F8" w:rsidRPr="0072195A" w:rsidRDefault="00F250F7"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CL </w:t>
      </w:r>
      <w:r w:rsidR="003114F8" w:rsidRPr="0072195A">
        <w:rPr>
          <w:rFonts w:ascii="Times New Roman" w:hAnsi="Times New Roman" w:cs="Times New Roman"/>
          <w:sz w:val="24"/>
          <w:szCs w:val="24"/>
        </w:rPr>
        <w:t xml:space="preserve">fits well with the values within the EY’s as it </w:t>
      </w:r>
      <w:r w:rsidR="00FC40D7" w:rsidRPr="0072195A">
        <w:rPr>
          <w:rFonts w:ascii="Times New Roman" w:hAnsi="Times New Roman" w:cs="Times New Roman"/>
          <w:sz w:val="24"/>
          <w:szCs w:val="24"/>
        </w:rPr>
        <w:t>recognises</w:t>
      </w:r>
      <w:r w:rsidR="003114F8" w:rsidRPr="0072195A">
        <w:rPr>
          <w:rFonts w:ascii="Times New Roman" w:hAnsi="Times New Roman" w:cs="Times New Roman"/>
          <w:sz w:val="24"/>
          <w:szCs w:val="24"/>
        </w:rPr>
        <w:t xml:space="preserve"> the roles of all the practitioners in leading and influencing practice, therefore, working as an effective team (Davis and Ryder, 2016</w:t>
      </w:r>
      <w:r w:rsidR="00A22682" w:rsidRPr="0072195A">
        <w:rPr>
          <w:rFonts w:ascii="Times New Roman" w:hAnsi="Times New Roman" w:cs="Times New Roman"/>
          <w:sz w:val="24"/>
          <w:szCs w:val="24"/>
        </w:rPr>
        <w:t>; Hallet, 2013</w:t>
      </w:r>
      <w:r w:rsidR="007F1EEC" w:rsidRPr="0072195A">
        <w:rPr>
          <w:rFonts w:ascii="Times New Roman" w:hAnsi="Times New Roman" w:cs="Times New Roman"/>
          <w:sz w:val="24"/>
          <w:szCs w:val="24"/>
        </w:rPr>
        <w:t>; Barczak et al., 2010</w:t>
      </w:r>
      <w:r w:rsidR="003114F8" w:rsidRPr="0072195A">
        <w:rPr>
          <w:rFonts w:ascii="Times New Roman" w:hAnsi="Times New Roman" w:cs="Times New Roman"/>
          <w:sz w:val="24"/>
          <w:szCs w:val="24"/>
        </w:rPr>
        <w:t>).</w:t>
      </w:r>
      <w:r w:rsidR="00A22682" w:rsidRPr="0072195A">
        <w:rPr>
          <w:rFonts w:ascii="Times New Roman" w:hAnsi="Times New Roman" w:cs="Times New Roman"/>
          <w:sz w:val="24"/>
          <w:szCs w:val="24"/>
        </w:rPr>
        <w:t xml:space="preserve"> Hallet (2013) </w:t>
      </w:r>
      <w:r w:rsidR="00361C2D" w:rsidRPr="0072195A">
        <w:rPr>
          <w:rFonts w:ascii="Times New Roman" w:hAnsi="Times New Roman" w:cs="Times New Roman"/>
          <w:sz w:val="24"/>
          <w:szCs w:val="24"/>
        </w:rPr>
        <w:t>and Siraj-Blatchford an</w:t>
      </w:r>
      <w:r w:rsidR="00146A37" w:rsidRPr="0072195A">
        <w:rPr>
          <w:rFonts w:ascii="Times New Roman" w:hAnsi="Times New Roman" w:cs="Times New Roman"/>
          <w:sz w:val="24"/>
          <w:szCs w:val="24"/>
        </w:rPr>
        <w:t>d</w:t>
      </w:r>
      <w:r w:rsidR="00361C2D" w:rsidRPr="0072195A">
        <w:rPr>
          <w:rFonts w:ascii="Times New Roman" w:hAnsi="Times New Roman" w:cs="Times New Roman"/>
          <w:sz w:val="24"/>
          <w:szCs w:val="24"/>
        </w:rPr>
        <w:t xml:space="preserve"> Manni (2007) </w:t>
      </w:r>
      <w:r w:rsidR="00A22682" w:rsidRPr="0072195A">
        <w:rPr>
          <w:rFonts w:ascii="Times New Roman" w:hAnsi="Times New Roman" w:cs="Times New Roman"/>
          <w:sz w:val="24"/>
          <w:szCs w:val="24"/>
        </w:rPr>
        <w:t>stud</w:t>
      </w:r>
      <w:r w:rsidR="00146A37" w:rsidRPr="0072195A">
        <w:rPr>
          <w:rFonts w:ascii="Times New Roman" w:hAnsi="Times New Roman" w:cs="Times New Roman"/>
          <w:sz w:val="24"/>
          <w:szCs w:val="24"/>
        </w:rPr>
        <w:t>ie</w:t>
      </w:r>
      <w:r w:rsidR="00361C2D" w:rsidRPr="0072195A">
        <w:rPr>
          <w:rFonts w:ascii="Times New Roman" w:hAnsi="Times New Roman" w:cs="Times New Roman"/>
          <w:sz w:val="24"/>
          <w:szCs w:val="24"/>
        </w:rPr>
        <w:t>s</w:t>
      </w:r>
      <w:r w:rsidR="00A22682" w:rsidRPr="0072195A">
        <w:rPr>
          <w:rFonts w:ascii="Times New Roman" w:hAnsi="Times New Roman" w:cs="Times New Roman"/>
          <w:sz w:val="24"/>
          <w:szCs w:val="24"/>
        </w:rPr>
        <w:t xml:space="preserve"> supports this as </w:t>
      </w:r>
      <w:r w:rsidR="00361C2D" w:rsidRPr="0072195A">
        <w:rPr>
          <w:rFonts w:ascii="Times New Roman" w:hAnsi="Times New Roman" w:cs="Times New Roman"/>
          <w:sz w:val="24"/>
          <w:szCs w:val="24"/>
        </w:rPr>
        <w:t>they</w:t>
      </w:r>
      <w:r w:rsidR="00A22682" w:rsidRPr="0072195A">
        <w:rPr>
          <w:rFonts w:ascii="Times New Roman" w:hAnsi="Times New Roman" w:cs="Times New Roman"/>
          <w:sz w:val="24"/>
          <w:szCs w:val="24"/>
        </w:rPr>
        <w:t xml:space="preserve"> found that one responsibility is to develop a shared vision with staff and parents and this is often a driving force for </w:t>
      </w:r>
      <w:r w:rsidR="0053319B" w:rsidRPr="0072195A">
        <w:rPr>
          <w:rFonts w:ascii="Times New Roman" w:hAnsi="Times New Roman" w:cs="Times New Roman"/>
          <w:sz w:val="24"/>
          <w:szCs w:val="24"/>
        </w:rPr>
        <w:t>l</w:t>
      </w:r>
      <w:r w:rsidR="00A22682" w:rsidRPr="0072195A">
        <w:rPr>
          <w:rFonts w:ascii="Times New Roman" w:hAnsi="Times New Roman" w:cs="Times New Roman"/>
          <w:sz w:val="24"/>
          <w:szCs w:val="24"/>
        </w:rPr>
        <w:t>eading change and influencing others.</w:t>
      </w:r>
      <w:r w:rsidR="00361C2D" w:rsidRPr="0072195A">
        <w:rPr>
          <w:rFonts w:ascii="Times New Roman" w:hAnsi="Times New Roman" w:cs="Times New Roman"/>
          <w:sz w:val="24"/>
          <w:szCs w:val="24"/>
        </w:rPr>
        <w:t xml:space="preserve"> Siraj-Blatchford and Manni (2007)</w:t>
      </w:r>
      <w:r w:rsidR="0053319B" w:rsidRPr="0072195A">
        <w:rPr>
          <w:rFonts w:ascii="Times New Roman" w:hAnsi="Times New Roman" w:cs="Times New Roman"/>
          <w:sz w:val="24"/>
          <w:szCs w:val="24"/>
        </w:rPr>
        <w:t xml:space="preserve">, </w:t>
      </w:r>
      <w:r w:rsidR="00576E67" w:rsidRPr="0072195A">
        <w:rPr>
          <w:rFonts w:ascii="Times New Roman" w:hAnsi="Times New Roman" w:cs="Times New Roman"/>
          <w:sz w:val="24"/>
          <w:szCs w:val="24"/>
        </w:rPr>
        <w:t>Heikka et al. (2013)</w:t>
      </w:r>
      <w:r w:rsidR="003C0921" w:rsidRPr="0072195A">
        <w:rPr>
          <w:rFonts w:ascii="Times New Roman" w:hAnsi="Times New Roman" w:cs="Times New Roman"/>
          <w:sz w:val="24"/>
          <w:szCs w:val="24"/>
        </w:rPr>
        <w:t>,</w:t>
      </w:r>
      <w:r w:rsidR="0053319B" w:rsidRPr="0072195A">
        <w:rPr>
          <w:rFonts w:ascii="Times New Roman" w:hAnsi="Times New Roman" w:cs="Times New Roman"/>
          <w:sz w:val="24"/>
          <w:szCs w:val="24"/>
        </w:rPr>
        <w:t xml:space="preserve"> Murray and Clark (2013) </w:t>
      </w:r>
      <w:r w:rsidR="003C0921" w:rsidRPr="0072195A">
        <w:rPr>
          <w:rFonts w:ascii="Times New Roman" w:hAnsi="Times New Roman" w:cs="Times New Roman"/>
          <w:sz w:val="24"/>
          <w:szCs w:val="24"/>
        </w:rPr>
        <w:t xml:space="preserve">and Heck and Hallinger (2010) </w:t>
      </w:r>
      <w:r w:rsidR="00361C2D" w:rsidRPr="0072195A">
        <w:rPr>
          <w:rFonts w:ascii="Times New Roman" w:hAnsi="Times New Roman" w:cs="Times New Roman"/>
          <w:sz w:val="24"/>
          <w:szCs w:val="24"/>
        </w:rPr>
        <w:t>further this by saying that effective leadership practice means having a collaborative leadership</w:t>
      </w:r>
      <w:r w:rsidR="007A6C2F" w:rsidRPr="0072195A">
        <w:rPr>
          <w:rFonts w:ascii="Times New Roman" w:hAnsi="Times New Roman" w:cs="Times New Roman"/>
          <w:sz w:val="24"/>
          <w:szCs w:val="24"/>
        </w:rPr>
        <w:t xml:space="preserve"> where it is not a single te</w:t>
      </w:r>
      <w:r w:rsidR="00BB1F5E" w:rsidRPr="0072195A">
        <w:rPr>
          <w:rFonts w:ascii="Times New Roman" w:hAnsi="Times New Roman" w:cs="Times New Roman"/>
          <w:sz w:val="24"/>
          <w:szCs w:val="24"/>
        </w:rPr>
        <w:t>a</w:t>
      </w:r>
      <w:r w:rsidR="007A6C2F" w:rsidRPr="0072195A">
        <w:rPr>
          <w:rFonts w:ascii="Times New Roman" w:hAnsi="Times New Roman" w:cs="Times New Roman"/>
          <w:sz w:val="24"/>
          <w:szCs w:val="24"/>
        </w:rPr>
        <w:t xml:space="preserve">m member making the </w:t>
      </w:r>
      <w:r w:rsidR="00FC40D7" w:rsidRPr="0072195A">
        <w:rPr>
          <w:rFonts w:ascii="Times New Roman" w:hAnsi="Times New Roman" w:cs="Times New Roman"/>
          <w:sz w:val="24"/>
          <w:szCs w:val="24"/>
        </w:rPr>
        <w:t>contributions</w:t>
      </w:r>
      <w:r w:rsidR="007A6C2F" w:rsidRPr="0072195A">
        <w:rPr>
          <w:rFonts w:ascii="Times New Roman" w:hAnsi="Times New Roman" w:cs="Times New Roman"/>
          <w:sz w:val="24"/>
          <w:szCs w:val="24"/>
        </w:rPr>
        <w:t xml:space="preserve"> but</w:t>
      </w:r>
      <w:r w:rsidR="004A23DF" w:rsidRPr="0072195A">
        <w:rPr>
          <w:rFonts w:ascii="Times New Roman" w:hAnsi="Times New Roman" w:cs="Times New Roman"/>
          <w:sz w:val="24"/>
          <w:szCs w:val="24"/>
        </w:rPr>
        <w:t>,</w:t>
      </w:r>
      <w:r w:rsidR="007A6C2F" w:rsidRPr="0072195A">
        <w:rPr>
          <w:rFonts w:ascii="Times New Roman" w:hAnsi="Times New Roman" w:cs="Times New Roman"/>
          <w:sz w:val="24"/>
          <w:szCs w:val="24"/>
        </w:rPr>
        <w:t xml:space="preserve"> the whole team </w:t>
      </w:r>
      <w:r w:rsidR="00576E67" w:rsidRPr="0072195A">
        <w:rPr>
          <w:rFonts w:ascii="Times New Roman" w:hAnsi="Times New Roman" w:cs="Times New Roman"/>
          <w:sz w:val="24"/>
          <w:szCs w:val="24"/>
        </w:rPr>
        <w:t xml:space="preserve">which are influenced through </w:t>
      </w:r>
      <w:r w:rsidR="004A23DF" w:rsidRPr="0072195A">
        <w:rPr>
          <w:rFonts w:ascii="Times New Roman" w:hAnsi="Times New Roman" w:cs="Times New Roman"/>
          <w:sz w:val="24"/>
          <w:szCs w:val="24"/>
        </w:rPr>
        <w:t xml:space="preserve">the </w:t>
      </w:r>
      <w:r w:rsidR="00576E67" w:rsidRPr="0072195A">
        <w:rPr>
          <w:rFonts w:ascii="Times New Roman" w:hAnsi="Times New Roman" w:cs="Times New Roman"/>
          <w:sz w:val="24"/>
          <w:szCs w:val="24"/>
        </w:rPr>
        <w:t>divers</w:t>
      </w:r>
      <w:r w:rsidR="004A23DF" w:rsidRPr="0072195A">
        <w:rPr>
          <w:rFonts w:ascii="Times New Roman" w:hAnsi="Times New Roman" w:cs="Times New Roman"/>
          <w:sz w:val="24"/>
          <w:szCs w:val="24"/>
        </w:rPr>
        <w:t>ity of</w:t>
      </w:r>
      <w:r w:rsidR="00576E67" w:rsidRPr="0072195A">
        <w:rPr>
          <w:rFonts w:ascii="Times New Roman" w:hAnsi="Times New Roman" w:cs="Times New Roman"/>
          <w:sz w:val="24"/>
          <w:szCs w:val="24"/>
        </w:rPr>
        <w:t xml:space="preserve"> people, </w:t>
      </w:r>
      <w:r w:rsidR="00FC40D7" w:rsidRPr="0072195A">
        <w:rPr>
          <w:rFonts w:ascii="Times New Roman" w:hAnsi="Times New Roman" w:cs="Times New Roman"/>
          <w:sz w:val="24"/>
          <w:szCs w:val="24"/>
        </w:rPr>
        <w:t>situations</w:t>
      </w:r>
      <w:r w:rsidR="00576E67" w:rsidRPr="0072195A">
        <w:rPr>
          <w:rFonts w:ascii="Times New Roman" w:hAnsi="Times New Roman" w:cs="Times New Roman"/>
          <w:sz w:val="24"/>
          <w:szCs w:val="24"/>
        </w:rPr>
        <w:t xml:space="preserve"> and settings</w:t>
      </w:r>
      <w:r w:rsidR="00361C2D" w:rsidRPr="0072195A">
        <w:rPr>
          <w:rFonts w:ascii="Times New Roman" w:hAnsi="Times New Roman" w:cs="Times New Roman"/>
          <w:sz w:val="24"/>
          <w:szCs w:val="24"/>
        </w:rPr>
        <w:t>.</w:t>
      </w:r>
      <w:r w:rsidR="002640DC" w:rsidRPr="0072195A">
        <w:rPr>
          <w:rFonts w:ascii="Times New Roman" w:hAnsi="Times New Roman" w:cs="Times New Roman"/>
          <w:sz w:val="24"/>
          <w:szCs w:val="24"/>
        </w:rPr>
        <w:t xml:space="preserve"> Muijus et al. (2004)</w:t>
      </w:r>
      <w:r w:rsidR="00873DBA" w:rsidRPr="0072195A">
        <w:rPr>
          <w:rFonts w:ascii="Times New Roman" w:hAnsi="Times New Roman" w:cs="Times New Roman"/>
          <w:sz w:val="24"/>
          <w:szCs w:val="24"/>
        </w:rPr>
        <w:t xml:space="preserve"> and Clark (2012)</w:t>
      </w:r>
      <w:r w:rsidR="002640DC" w:rsidRPr="0072195A">
        <w:rPr>
          <w:rFonts w:ascii="Times New Roman" w:hAnsi="Times New Roman" w:cs="Times New Roman"/>
          <w:sz w:val="24"/>
          <w:szCs w:val="24"/>
        </w:rPr>
        <w:t xml:space="preserve"> suggests that this is empowering team members.</w:t>
      </w:r>
      <w:r w:rsidR="00361C2D" w:rsidRPr="0072195A">
        <w:rPr>
          <w:rFonts w:ascii="Times New Roman" w:hAnsi="Times New Roman" w:cs="Times New Roman"/>
          <w:sz w:val="24"/>
          <w:szCs w:val="24"/>
        </w:rPr>
        <w:t xml:space="preserve"> </w:t>
      </w:r>
      <w:r w:rsidR="00576E67" w:rsidRPr="0072195A">
        <w:rPr>
          <w:rFonts w:ascii="Times New Roman" w:hAnsi="Times New Roman" w:cs="Times New Roman"/>
          <w:sz w:val="24"/>
          <w:szCs w:val="24"/>
        </w:rPr>
        <w:t>In relation to the example</w:t>
      </w:r>
      <w:r w:rsidR="004A23DF" w:rsidRPr="0072195A">
        <w:rPr>
          <w:rFonts w:ascii="Times New Roman" w:hAnsi="Times New Roman" w:cs="Times New Roman"/>
          <w:sz w:val="24"/>
          <w:szCs w:val="24"/>
        </w:rPr>
        <w:t>,</w:t>
      </w:r>
      <w:r w:rsidR="00576E67" w:rsidRPr="0072195A">
        <w:rPr>
          <w:rFonts w:ascii="Times New Roman" w:hAnsi="Times New Roman" w:cs="Times New Roman"/>
          <w:sz w:val="24"/>
          <w:szCs w:val="24"/>
        </w:rPr>
        <w:t xml:space="preserve"> the existing team are all diverse and have different knowledge and experience which allows fo</w:t>
      </w:r>
      <w:r w:rsidR="00873DBA" w:rsidRPr="0072195A">
        <w:rPr>
          <w:rFonts w:ascii="Times New Roman" w:hAnsi="Times New Roman" w:cs="Times New Roman"/>
          <w:sz w:val="24"/>
          <w:szCs w:val="24"/>
        </w:rPr>
        <w:t xml:space="preserve">r a team to develop a diverse culture. </w:t>
      </w:r>
      <w:r w:rsidR="00361C2D" w:rsidRPr="0072195A">
        <w:rPr>
          <w:rFonts w:ascii="Times New Roman" w:hAnsi="Times New Roman" w:cs="Times New Roman"/>
          <w:sz w:val="24"/>
          <w:szCs w:val="24"/>
        </w:rPr>
        <w:t xml:space="preserve">However, Heikka et al. (2013) suggest that in </w:t>
      </w:r>
      <w:r w:rsidR="00FC40D7" w:rsidRPr="0072195A">
        <w:rPr>
          <w:rFonts w:ascii="Times New Roman" w:hAnsi="Times New Roman" w:cs="Times New Roman"/>
          <w:sz w:val="24"/>
          <w:szCs w:val="24"/>
        </w:rPr>
        <w:t>literature</w:t>
      </w:r>
      <w:r w:rsidR="00361C2D" w:rsidRPr="0072195A">
        <w:rPr>
          <w:rFonts w:ascii="Times New Roman" w:hAnsi="Times New Roman" w:cs="Times New Roman"/>
          <w:sz w:val="24"/>
          <w:szCs w:val="24"/>
        </w:rPr>
        <w:t xml:space="preserve"> the difference between distributed leadership and collaborative leadership is not shown and it can cause </w:t>
      </w:r>
      <w:r w:rsidR="00FC40D7" w:rsidRPr="0072195A">
        <w:rPr>
          <w:rFonts w:ascii="Times New Roman" w:hAnsi="Times New Roman" w:cs="Times New Roman"/>
          <w:sz w:val="24"/>
          <w:szCs w:val="24"/>
        </w:rPr>
        <w:t>confusion</w:t>
      </w:r>
      <w:r w:rsidR="004A23DF" w:rsidRPr="0072195A">
        <w:rPr>
          <w:rFonts w:ascii="Times New Roman" w:hAnsi="Times New Roman" w:cs="Times New Roman"/>
          <w:sz w:val="24"/>
          <w:szCs w:val="24"/>
        </w:rPr>
        <w:t xml:space="preserve"> as t</w:t>
      </w:r>
      <w:r w:rsidR="00361C2D" w:rsidRPr="0072195A">
        <w:rPr>
          <w:rFonts w:ascii="Times New Roman" w:hAnsi="Times New Roman" w:cs="Times New Roman"/>
          <w:sz w:val="24"/>
          <w:szCs w:val="24"/>
        </w:rPr>
        <w:t xml:space="preserve">here is </w:t>
      </w:r>
      <w:r w:rsidR="00FC40D7" w:rsidRPr="0072195A">
        <w:rPr>
          <w:rFonts w:ascii="Times New Roman" w:hAnsi="Times New Roman" w:cs="Times New Roman"/>
          <w:sz w:val="24"/>
          <w:szCs w:val="24"/>
        </w:rPr>
        <w:t>no</w:t>
      </w:r>
      <w:r w:rsidR="00361C2D" w:rsidRPr="0072195A">
        <w:rPr>
          <w:rFonts w:ascii="Times New Roman" w:hAnsi="Times New Roman" w:cs="Times New Roman"/>
          <w:sz w:val="24"/>
          <w:szCs w:val="24"/>
        </w:rPr>
        <w:t xml:space="preserve"> common </w:t>
      </w:r>
      <w:r w:rsidR="00FC40D7" w:rsidRPr="0072195A">
        <w:rPr>
          <w:rFonts w:ascii="Times New Roman" w:hAnsi="Times New Roman" w:cs="Times New Roman"/>
          <w:sz w:val="24"/>
          <w:szCs w:val="24"/>
        </w:rPr>
        <w:t>consensus</w:t>
      </w:r>
      <w:r w:rsidR="00E73807" w:rsidRPr="0072195A">
        <w:rPr>
          <w:rFonts w:ascii="Times New Roman" w:hAnsi="Times New Roman" w:cs="Times New Roman"/>
          <w:sz w:val="24"/>
          <w:szCs w:val="24"/>
        </w:rPr>
        <w:t xml:space="preserve"> that defines the two.</w:t>
      </w:r>
      <w:r w:rsidR="00361C2D" w:rsidRPr="0072195A">
        <w:rPr>
          <w:rFonts w:ascii="Times New Roman" w:hAnsi="Times New Roman" w:cs="Times New Roman"/>
          <w:sz w:val="24"/>
          <w:szCs w:val="24"/>
        </w:rPr>
        <w:t xml:space="preserve"> </w:t>
      </w:r>
    </w:p>
    <w:p w14:paraId="0E22A823" w14:textId="46448AEB" w:rsidR="00E73807" w:rsidRPr="0072195A" w:rsidRDefault="00E73807"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However, CL is not just about sharing tasks it is also about explaining the deeper levels of interaction between a team through shared goals.</w:t>
      </w:r>
      <w:r w:rsidR="003C0921" w:rsidRPr="0072195A">
        <w:rPr>
          <w:rFonts w:ascii="Times New Roman" w:hAnsi="Times New Roman" w:cs="Times New Roman"/>
          <w:sz w:val="24"/>
          <w:szCs w:val="24"/>
        </w:rPr>
        <w:t xml:space="preserve"> </w:t>
      </w:r>
      <w:r w:rsidR="007A6C2F" w:rsidRPr="0072195A">
        <w:rPr>
          <w:rFonts w:ascii="Times New Roman" w:hAnsi="Times New Roman" w:cs="Times New Roman"/>
          <w:sz w:val="24"/>
          <w:szCs w:val="24"/>
        </w:rPr>
        <w:t xml:space="preserve">For this </w:t>
      </w:r>
      <w:r w:rsidR="00FC40D7" w:rsidRPr="0072195A">
        <w:rPr>
          <w:rFonts w:ascii="Times New Roman" w:hAnsi="Times New Roman" w:cs="Times New Roman"/>
          <w:sz w:val="24"/>
          <w:szCs w:val="24"/>
        </w:rPr>
        <w:t>leadership</w:t>
      </w:r>
      <w:r w:rsidR="007A6C2F" w:rsidRPr="0072195A">
        <w:rPr>
          <w:rFonts w:ascii="Times New Roman" w:hAnsi="Times New Roman" w:cs="Times New Roman"/>
          <w:sz w:val="24"/>
          <w:szCs w:val="24"/>
        </w:rPr>
        <w:t xml:space="preserve"> style to be effective the team needs to be focused and </w:t>
      </w:r>
      <w:r w:rsidR="00FC40D7" w:rsidRPr="0072195A">
        <w:rPr>
          <w:rFonts w:ascii="Times New Roman" w:hAnsi="Times New Roman" w:cs="Times New Roman"/>
          <w:sz w:val="24"/>
          <w:szCs w:val="24"/>
        </w:rPr>
        <w:t>organised</w:t>
      </w:r>
      <w:r w:rsidR="007A6C2F" w:rsidRPr="0072195A">
        <w:rPr>
          <w:rFonts w:ascii="Times New Roman" w:hAnsi="Times New Roman" w:cs="Times New Roman"/>
          <w:sz w:val="24"/>
          <w:szCs w:val="24"/>
        </w:rPr>
        <w:t xml:space="preserve"> which supports pedagogical practice (Heikka et al., 2013</w:t>
      </w:r>
      <w:r w:rsidR="003C0921" w:rsidRPr="0072195A">
        <w:rPr>
          <w:rFonts w:ascii="Times New Roman" w:hAnsi="Times New Roman" w:cs="Times New Roman"/>
          <w:sz w:val="24"/>
          <w:szCs w:val="24"/>
        </w:rPr>
        <w:t>; Heck and Hallinger, 2010</w:t>
      </w:r>
      <w:r w:rsidR="007A6C2F" w:rsidRPr="0072195A">
        <w:rPr>
          <w:rFonts w:ascii="Times New Roman" w:hAnsi="Times New Roman" w:cs="Times New Roman"/>
          <w:sz w:val="24"/>
          <w:szCs w:val="24"/>
        </w:rPr>
        <w:t xml:space="preserve">). </w:t>
      </w:r>
      <w:r w:rsidRPr="0072195A">
        <w:rPr>
          <w:rFonts w:ascii="Times New Roman" w:hAnsi="Times New Roman" w:cs="Times New Roman"/>
          <w:sz w:val="24"/>
          <w:szCs w:val="24"/>
        </w:rPr>
        <w:t xml:space="preserve">However, Lithwood and Mascall (2008) </w:t>
      </w:r>
      <w:r w:rsidR="007A6C2F" w:rsidRPr="0072195A">
        <w:rPr>
          <w:rFonts w:ascii="Times New Roman" w:hAnsi="Times New Roman" w:cs="Times New Roman"/>
          <w:sz w:val="24"/>
          <w:szCs w:val="24"/>
        </w:rPr>
        <w:t xml:space="preserve">and Heikka et al. (2013) </w:t>
      </w:r>
      <w:r w:rsidRPr="0072195A">
        <w:rPr>
          <w:rFonts w:ascii="Times New Roman" w:hAnsi="Times New Roman" w:cs="Times New Roman"/>
          <w:sz w:val="24"/>
          <w:szCs w:val="24"/>
        </w:rPr>
        <w:t>suggest that CL is shown through sharing everyday tasks within a team. Linking this to the example, the tasks would need to be shared out to allow for the male deputy manager to feel welcome.</w:t>
      </w:r>
      <w:r w:rsidR="00BB1F5E" w:rsidRPr="0072195A">
        <w:rPr>
          <w:rFonts w:ascii="Times New Roman" w:hAnsi="Times New Roman" w:cs="Times New Roman"/>
          <w:sz w:val="24"/>
          <w:szCs w:val="24"/>
        </w:rPr>
        <w:t xml:space="preserve"> According to Brown and Rogers (2015)</w:t>
      </w:r>
      <w:r w:rsidR="00873DBA" w:rsidRPr="0072195A">
        <w:rPr>
          <w:rFonts w:ascii="Times New Roman" w:hAnsi="Times New Roman" w:cs="Times New Roman"/>
          <w:sz w:val="24"/>
          <w:szCs w:val="24"/>
        </w:rPr>
        <w:t xml:space="preserve">, </w:t>
      </w:r>
      <w:r w:rsidR="00146A37" w:rsidRPr="0072195A">
        <w:rPr>
          <w:rFonts w:ascii="Times New Roman" w:hAnsi="Times New Roman" w:cs="Times New Roman"/>
          <w:sz w:val="24"/>
          <w:szCs w:val="24"/>
        </w:rPr>
        <w:t xml:space="preserve">Bowers et al. (2011) </w:t>
      </w:r>
      <w:r w:rsidR="00873DBA" w:rsidRPr="0072195A">
        <w:rPr>
          <w:rFonts w:ascii="Times New Roman" w:hAnsi="Times New Roman" w:cs="Times New Roman"/>
          <w:sz w:val="24"/>
          <w:szCs w:val="24"/>
        </w:rPr>
        <w:t xml:space="preserve">and Clark (2012) </w:t>
      </w:r>
      <w:r w:rsidR="00BB1F5E" w:rsidRPr="0072195A">
        <w:rPr>
          <w:rFonts w:ascii="Times New Roman" w:hAnsi="Times New Roman" w:cs="Times New Roman"/>
          <w:sz w:val="24"/>
          <w:szCs w:val="24"/>
        </w:rPr>
        <w:t xml:space="preserve">this will allow </w:t>
      </w:r>
      <w:r w:rsidR="00FC40D7" w:rsidRPr="0072195A">
        <w:rPr>
          <w:rFonts w:ascii="Times New Roman" w:hAnsi="Times New Roman" w:cs="Times New Roman"/>
          <w:sz w:val="24"/>
          <w:szCs w:val="24"/>
        </w:rPr>
        <w:t>practitioners</w:t>
      </w:r>
      <w:r w:rsidR="00BB1F5E" w:rsidRPr="0072195A">
        <w:rPr>
          <w:rFonts w:ascii="Times New Roman" w:hAnsi="Times New Roman" w:cs="Times New Roman"/>
          <w:sz w:val="24"/>
          <w:szCs w:val="24"/>
        </w:rPr>
        <w:t xml:space="preserve"> to develop relationships and improve team work and team culture. A CL can operate effectively through engaging with a team culture and sharing the learning and knowledge within a setting (</w:t>
      </w:r>
      <w:r w:rsidR="003C0921" w:rsidRPr="0072195A">
        <w:rPr>
          <w:rFonts w:ascii="Times New Roman" w:hAnsi="Times New Roman" w:cs="Times New Roman"/>
          <w:sz w:val="24"/>
          <w:szCs w:val="24"/>
        </w:rPr>
        <w:t>Heck and Hallinger, 2010</w:t>
      </w:r>
      <w:r w:rsidR="00B734BF" w:rsidRPr="0072195A">
        <w:rPr>
          <w:rFonts w:ascii="Times New Roman" w:hAnsi="Times New Roman" w:cs="Times New Roman"/>
          <w:sz w:val="24"/>
          <w:szCs w:val="24"/>
        </w:rPr>
        <w:t xml:space="preserve">; </w:t>
      </w:r>
      <w:r w:rsidR="004A4B97" w:rsidRPr="0072195A">
        <w:rPr>
          <w:rFonts w:ascii="Times New Roman" w:hAnsi="Times New Roman" w:cs="Times New Roman"/>
          <w:sz w:val="24"/>
          <w:szCs w:val="24"/>
        </w:rPr>
        <w:t>Yang et al., 2011</w:t>
      </w:r>
      <w:r w:rsidR="007F1EEC" w:rsidRPr="0072195A">
        <w:rPr>
          <w:rFonts w:ascii="Times New Roman" w:hAnsi="Times New Roman" w:cs="Times New Roman"/>
          <w:sz w:val="24"/>
          <w:szCs w:val="24"/>
        </w:rPr>
        <w:t>; Barczak, 2010</w:t>
      </w:r>
      <w:r w:rsidR="00BB1F5E" w:rsidRPr="0072195A">
        <w:rPr>
          <w:rFonts w:ascii="Times New Roman" w:hAnsi="Times New Roman" w:cs="Times New Roman"/>
          <w:sz w:val="24"/>
          <w:szCs w:val="24"/>
        </w:rPr>
        <w:t xml:space="preserve">). It is embedded in the way in which relationships within a team are built and how they are supported to develop their confidence (Aubrey et al., 2012; Heikka and Waniganayake, 2011; </w:t>
      </w:r>
      <w:r w:rsidR="00BB1F5E" w:rsidRPr="0072195A">
        <w:rPr>
          <w:rFonts w:ascii="Times New Roman" w:hAnsi="Times New Roman" w:cs="Times New Roman"/>
          <w:sz w:val="24"/>
          <w:szCs w:val="24"/>
        </w:rPr>
        <w:lastRenderedPageBreak/>
        <w:t xml:space="preserve">Brown and Rogers, 2015). </w:t>
      </w:r>
      <w:r w:rsidR="00873DBA" w:rsidRPr="0072195A">
        <w:rPr>
          <w:rFonts w:ascii="Times New Roman" w:hAnsi="Times New Roman" w:cs="Times New Roman"/>
          <w:sz w:val="24"/>
          <w:szCs w:val="24"/>
        </w:rPr>
        <w:t xml:space="preserve">By having a team </w:t>
      </w:r>
      <w:r w:rsidR="004A23DF" w:rsidRPr="0072195A">
        <w:rPr>
          <w:rFonts w:ascii="Times New Roman" w:hAnsi="Times New Roman" w:cs="Times New Roman"/>
          <w:sz w:val="24"/>
          <w:szCs w:val="24"/>
        </w:rPr>
        <w:t>culture,</w:t>
      </w:r>
      <w:r w:rsidR="00873DBA" w:rsidRPr="0072195A">
        <w:rPr>
          <w:rFonts w:ascii="Times New Roman" w:hAnsi="Times New Roman" w:cs="Times New Roman"/>
          <w:sz w:val="24"/>
          <w:szCs w:val="24"/>
        </w:rPr>
        <w:t xml:space="preserve"> it builds a common purpose and creates shared goals (Brown and Rogers, 2015; Clark 2012). However, Clark (2012) </w:t>
      </w:r>
      <w:r w:rsidR="007F1EEC" w:rsidRPr="0072195A">
        <w:rPr>
          <w:rFonts w:ascii="Times New Roman" w:hAnsi="Times New Roman" w:cs="Times New Roman"/>
          <w:sz w:val="24"/>
          <w:szCs w:val="24"/>
        </w:rPr>
        <w:t xml:space="preserve">and Barczak et al. (2010) </w:t>
      </w:r>
      <w:r w:rsidR="00873DBA" w:rsidRPr="0072195A">
        <w:rPr>
          <w:rFonts w:ascii="Times New Roman" w:hAnsi="Times New Roman" w:cs="Times New Roman"/>
          <w:sz w:val="24"/>
          <w:szCs w:val="24"/>
        </w:rPr>
        <w:t xml:space="preserve">suggests that having a team culture and using CL can make it difficult to not make others feel </w:t>
      </w:r>
      <w:r w:rsidR="00FC40D7" w:rsidRPr="0072195A">
        <w:rPr>
          <w:rFonts w:ascii="Times New Roman" w:hAnsi="Times New Roman" w:cs="Times New Roman"/>
          <w:sz w:val="24"/>
          <w:szCs w:val="24"/>
        </w:rPr>
        <w:t>criticised</w:t>
      </w:r>
      <w:r w:rsidR="00873DBA" w:rsidRPr="0072195A">
        <w:rPr>
          <w:rFonts w:ascii="Times New Roman" w:hAnsi="Times New Roman" w:cs="Times New Roman"/>
          <w:sz w:val="24"/>
          <w:szCs w:val="24"/>
        </w:rPr>
        <w:t xml:space="preserve">, this could lead to a breakdown in team work. </w:t>
      </w:r>
      <w:r w:rsidR="00BB1F5E" w:rsidRPr="0072195A">
        <w:rPr>
          <w:rFonts w:ascii="Times New Roman" w:hAnsi="Times New Roman" w:cs="Times New Roman"/>
          <w:sz w:val="24"/>
          <w:szCs w:val="24"/>
        </w:rPr>
        <w:t xml:space="preserve">Aubrey et al. (2012) case study suggests that CL is not confined </w:t>
      </w:r>
      <w:r w:rsidR="004A23DF" w:rsidRPr="0072195A">
        <w:rPr>
          <w:rFonts w:ascii="Times New Roman" w:hAnsi="Times New Roman" w:cs="Times New Roman"/>
          <w:sz w:val="24"/>
          <w:szCs w:val="24"/>
        </w:rPr>
        <w:t xml:space="preserve">to just </w:t>
      </w:r>
      <w:r w:rsidR="00BB1F5E" w:rsidRPr="0072195A">
        <w:rPr>
          <w:rFonts w:ascii="Times New Roman" w:hAnsi="Times New Roman" w:cs="Times New Roman"/>
          <w:sz w:val="24"/>
          <w:szCs w:val="24"/>
        </w:rPr>
        <w:t>when a team is face to face but also across the setting when working individually.</w:t>
      </w:r>
    </w:p>
    <w:p w14:paraId="5349E1B9" w14:textId="30FC7601" w:rsidR="00E73807" w:rsidRPr="0072195A" w:rsidRDefault="00E73807" w:rsidP="0072195A">
      <w:pPr>
        <w:spacing w:line="360" w:lineRule="auto"/>
        <w:jc w:val="both"/>
        <w:rPr>
          <w:rStyle w:val="normaltextrun"/>
          <w:rFonts w:ascii="Times New Roman" w:hAnsi="Times New Roman" w:cs="Times New Roman"/>
          <w:color w:val="FF0000"/>
          <w:sz w:val="24"/>
          <w:szCs w:val="24"/>
        </w:rPr>
      </w:pPr>
      <w:r w:rsidRPr="0072195A">
        <w:rPr>
          <w:rFonts w:ascii="Times New Roman" w:hAnsi="Times New Roman" w:cs="Times New Roman"/>
          <w:sz w:val="24"/>
          <w:szCs w:val="24"/>
        </w:rPr>
        <w:t>According to Hallet (2013)</w:t>
      </w:r>
      <w:r w:rsidR="00A737AD" w:rsidRPr="0072195A">
        <w:rPr>
          <w:rFonts w:ascii="Times New Roman" w:hAnsi="Times New Roman" w:cs="Times New Roman"/>
          <w:sz w:val="24"/>
          <w:szCs w:val="24"/>
        </w:rPr>
        <w:t xml:space="preserve">, Murray and Clark (2013) </w:t>
      </w:r>
      <w:r w:rsidR="00594AF1" w:rsidRPr="0072195A">
        <w:rPr>
          <w:rFonts w:ascii="Times New Roman" w:hAnsi="Times New Roman" w:cs="Times New Roman"/>
          <w:sz w:val="24"/>
          <w:szCs w:val="24"/>
        </w:rPr>
        <w:t xml:space="preserve">and </w:t>
      </w:r>
      <w:r w:rsidR="00594AF1" w:rsidRPr="0072195A">
        <w:rPr>
          <w:rStyle w:val="spellingerror"/>
          <w:rFonts w:ascii="Times New Roman" w:hAnsi="Times New Roman" w:cs="Times New Roman"/>
          <w:sz w:val="24"/>
          <w:szCs w:val="24"/>
        </w:rPr>
        <w:t>Rentzou</w:t>
      </w:r>
      <w:r w:rsidR="00594AF1" w:rsidRPr="0072195A">
        <w:rPr>
          <w:rStyle w:val="normaltextrun"/>
          <w:rFonts w:ascii="Times New Roman" w:hAnsi="Times New Roman" w:cs="Times New Roman"/>
          <w:sz w:val="24"/>
          <w:szCs w:val="24"/>
        </w:rPr>
        <w:t xml:space="preserve"> and </w:t>
      </w:r>
      <w:r w:rsidR="00594AF1" w:rsidRPr="0072195A">
        <w:rPr>
          <w:rStyle w:val="spellingerror"/>
          <w:rFonts w:ascii="Times New Roman" w:hAnsi="Times New Roman" w:cs="Times New Roman"/>
          <w:sz w:val="24"/>
          <w:szCs w:val="24"/>
        </w:rPr>
        <w:t>Zig</w:t>
      </w:r>
      <w:r w:rsidR="00EE5919" w:rsidRPr="0072195A">
        <w:rPr>
          <w:rStyle w:val="spellingerror"/>
          <w:rFonts w:ascii="Times New Roman" w:hAnsi="Times New Roman" w:cs="Times New Roman"/>
          <w:sz w:val="24"/>
          <w:szCs w:val="24"/>
        </w:rPr>
        <w:t>a</w:t>
      </w:r>
      <w:r w:rsidR="00594AF1" w:rsidRPr="0072195A">
        <w:rPr>
          <w:rStyle w:val="spellingerror"/>
          <w:rFonts w:ascii="Times New Roman" w:hAnsi="Times New Roman" w:cs="Times New Roman"/>
          <w:sz w:val="24"/>
          <w:szCs w:val="24"/>
        </w:rPr>
        <w:t>nitidou</w:t>
      </w:r>
      <w:r w:rsidR="00594AF1" w:rsidRPr="0072195A">
        <w:rPr>
          <w:rStyle w:val="normaltextrun"/>
          <w:rFonts w:ascii="Times New Roman" w:hAnsi="Times New Roman" w:cs="Times New Roman"/>
          <w:sz w:val="24"/>
          <w:szCs w:val="24"/>
        </w:rPr>
        <w:t xml:space="preserve"> (2009) </w:t>
      </w:r>
      <w:r w:rsidRPr="0072195A">
        <w:rPr>
          <w:rFonts w:ascii="Times New Roman" w:hAnsi="Times New Roman" w:cs="Times New Roman"/>
          <w:sz w:val="24"/>
          <w:szCs w:val="24"/>
        </w:rPr>
        <w:t>the E</w:t>
      </w:r>
      <w:r w:rsidR="004A4B97" w:rsidRPr="0072195A">
        <w:rPr>
          <w:rFonts w:ascii="Times New Roman" w:hAnsi="Times New Roman" w:cs="Times New Roman"/>
          <w:sz w:val="24"/>
          <w:szCs w:val="24"/>
        </w:rPr>
        <w:t>Y</w:t>
      </w:r>
      <w:r w:rsidRPr="0072195A">
        <w:rPr>
          <w:rFonts w:ascii="Times New Roman" w:hAnsi="Times New Roman" w:cs="Times New Roman"/>
          <w:sz w:val="24"/>
          <w:szCs w:val="24"/>
        </w:rPr>
        <w:t>s work force is gendered.</w:t>
      </w:r>
      <w:r w:rsidR="00D46CA7" w:rsidRPr="0072195A">
        <w:rPr>
          <w:rFonts w:ascii="Times New Roman" w:hAnsi="Times New Roman" w:cs="Times New Roman"/>
          <w:sz w:val="24"/>
          <w:szCs w:val="24"/>
        </w:rPr>
        <w:t xml:space="preserve"> </w:t>
      </w:r>
      <w:r w:rsidR="00594AF1" w:rsidRPr="0072195A">
        <w:rPr>
          <w:rStyle w:val="normaltextrun"/>
          <w:rFonts w:ascii="Times New Roman" w:hAnsi="Times New Roman" w:cs="Times New Roman"/>
          <w:sz w:val="24"/>
          <w:szCs w:val="24"/>
        </w:rPr>
        <w:t xml:space="preserve">Simon et </w:t>
      </w:r>
      <w:r w:rsidR="00594AF1" w:rsidRPr="0072195A">
        <w:rPr>
          <w:rStyle w:val="spellingerror"/>
          <w:rFonts w:ascii="Times New Roman" w:hAnsi="Times New Roman" w:cs="Times New Roman"/>
          <w:sz w:val="24"/>
          <w:szCs w:val="24"/>
        </w:rPr>
        <w:t xml:space="preserve">al. </w:t>
      </w:r>
      <w:r w:rsidR="008514FE" w:rsidRPr="0072195A">
        <w:rPr>
          <w:rStyle w:val="spellingerror"/>
          <w:rFonts w:ascii="Times New Roman" w:hAnsi="Times New Roman" w:cs="Times New Roman"/>
          <w:sz w:val="24"/>
          <w:szCs w:val="24"/>
        </w:rPr>
        <w:t xml:space="preserve">(2015) </w:t>
      </w:r>
      <w:r w:rsidR="00594AF1" w:rsidRPr="0072195A">
        <w:rPr>
          <w:rStyle w:val="spellingerror"/>
          <w:rFonts w:ascii="Times New Roman" w:hAnsi="Times New Roman" w:cs="Times New Roman"/>
          <w:sz w:val="24"/>
          <w:szCs w:val="24"/>
        </w:rPr>
        <w:t>furthers this as they</w:t>
      </w:r>
      <w:r w:rsidR="00594AF1" w:rsidRPr="0072195A">
        <w:rPr>
          <w:rStyle w:val="normaltextrun"/>
          <w:rFonts w:ascii="Times New Roman" w:hAnsi="Times New Roman" w:cs="Times New Roman"/>
          <w:sz w:val="24"/>
          <w:szCs w:val="24"/>
        </w:rPr>
        <w:t xml:space="preserve"> found that 98% percent of practitioners were females in 2012 to 2014. This can have a </w:t>
      </w:r>
      <w:r w:rsidR="00FC40D7" w:rsidRPr="0072195A">
        <w:rPr>
          <w:rStyle w:val="normaltextrun"/>
          <w:rFonts w:ascii="Times New Roman" w:hAnsi="Times New Roman" w:cs="Times New Roman"/>
          <w:sz w:val="24"/>
          <w:szCs w:val="24"/>
        </w:rPr>
        <w:t>negative</w:t>
      </w:r>
      <w:r w:rsidR="00594AF1" w:rsidRPr="0072195A">
        <w:rPr>
          <w:rStyle w:val="normaltextrun"/>
          <w:rFonts w:ascii="Times New Roman" w:hAnsi="Times New Roman" w:cs="Times New Roman"/>
          <w:sz w:val="24"/>
          <w:szCs w:val="24"/>
        </w:rPr>
        <w:t xml:space="preserve"> impact on team work as O’Sullivan and Chambers</w:t>
      </w:r>
      <w:r w:rsidR="008514FE" w:rsidRPr="0072195A">
        <w:rPr>
          <w:rStyle w:val="normaltextrun"/>
          <w:rFonts w:ascii="Times New Roman" w:hAnsi="Times New Roman" w:cs="Times New Roman"/>
          <w:sz w:val="24"/>
          <w:szCs w:val="24"/>
        </w:rPr>
        <w:t xml:space="preserve"> (2012) </w:t>
      </w:r>
      <w:r w:rsidR="00FC40D7" w:rsidRPr="0072195A">
        <w:rPr>
          <w:rStyle w:val="normaltextrun"/>
          <w:rFonts w:ascii="Times New Roman" w:hAnsi="Times New Roman" w:cs="Times New Roman"/>
          <w:sz w:val="24"/>
          <w:szCs w:val="24"/>
        </w:rPr>
        <w:t>mentions</w:t>
      </w:r>
      <w:r w:rsidR="00594AF1" w:rsidRPr="0072195A">
        <w:rPr>
          <w:rStyle w:val="normaltextrun"/>
          <w:rFonts w:ascii="Times New Roman" w:hAnsi="Times New Roman" w:cs="Times New Roman"/>
          <w:sz w:val="24"/>
          <w:szCs w:val="24"/>
        </w:rPr>
        <w:t>, 60% of practitioners feel that men do not join childcare as they are not encouraged to and are not comfortable in a majority female environment. Also</w:t>
      </w:r>
      <w:r w:rsidR="004A23DF" w:rsidRPr="0072195A">
        <w:rPr>
          <w:rStyle w:val="normaltextrun"/>
          <w:rFonts w:ascii="Times New Roman" w:hAnsi="Times New Roman" w:cs="Times New Roman"/>
          <w:sz w:val="24"/>
          <w:szCs w:val="24"/>
        </w:rPr>
        <w:t>,</w:t>
      </w:r>
      <w:r w:rsidR="00594AF1" w:rsidRPr="0072195A">
        <w:rPr>
          <w:rStyle w:val="normaltextrun"/>
          <w:rFonts w:ascii="Times New Roman" w:hAnsi="Times New Roman" w:cs="Times New Roman"/>
          <w:sz w:val="24"/>
          <w:szCs w:val="24"/>
        </w:rPr>
        <w:t xml:space="preserve"> 51% of nursery workers believe males are not in EYs due to societies attitudes that a male may abuse the children and men are less capable of caring for children (O’Sullivan and Chamber</w:t>
      </w:r>
      <w:r w:rsidR="008514FE" w:rsidRPr="0072195A">
        <w:rPr>
          <w:rStyle w:val="normaltextrun"/>
          <w:rFonts w:ascii="Times New Roman" w:hAnsi="Times New Roman" w:cs="Times New Roman"/>
          <w:sz w:val="24"/>
          <w:szCs w:val="24"/>
        </w:rPr>
        <w:t>, 2012</w:t>
      </w:r>
      <w:r w:rsidR="00594AF1" w:rsidRPr="0072195A">
        <w:rPr>
          <w:rStyle w:val="normaltextrun"/>
          <w:rFonts w:ascii="Times New Roman" w:hAnsi="Times New Roman" w:cs="Times New Roman"/>
          <w:sz w:val="24"/>
          <w:szCs w:val="24"/>
        </w:rPr>
        <w:t>; Rentzou and Zi</w:t>
      </w:r>
      <w:r w:rsidR="00FC40D7" w:rsidRPr="0072195A">
        <w:rPr>
          <w:rStyle w:val="normaltextrun"/>
          <w:rFonts w:ascii="Times New Roman" w:hAnsi="Times New Roman" w:cs="Times New Roman"/>
          <w:sz w:val="24"/>
          <w:szCs w:val="24"/>
        </w:rPr>
        <w:t>g</w:t>
      </w:r>
      <w:r w:rsidR="00EE5919" w:rsidRPr="0072195A">
        <w:rPr>
          <w:rStyle w:val="normaltextrun"/>
          <w:rFonts w:ascii="Times New Roman" w:hAnsi="Times New Roman" w:cs="Times New Roman"/>
          <w:sz w:val="24"/>
          <w:szCs w:val="24"/>
        </w:rPr>
        <w:t>ani</w:t>
      </w:r>
      <w:r w:rsidR="00FC40D7" w:rsidRPr="0072195A">
        <w:rPr>
          <w:rStyle w:val="normaltextrun"/>
          <w:rFonts w:ascii="Times New Roman" w:hAnsi="Times New Roman" w:cs="Times New Roman"/>
          <w:sz w:val="24"/>
          <w:szCs w:val="24"/>
        </w:rPr>
        <w:t>tidou</w:t>
      </w:r>
      <w:r w:rsidR="00594AF1" w:rsidRPr="0072195A">
        <w:rPr>
          <w:rStyle w:val="normaltextrun"/>
          <w:rFonts w:ascii="Times New Roman" w:hAnsi="Times New Roman" w:cs="Times New Roman"/>
          <w:sz w:val="24"/>
          <w:szCs w:val="24"/>
        </w:rPr>
        <w:t>, 2009).</w:t>
      </w:r>
      <w:r w:rsidR="009A6290" w:rsidRPr="0072195A">
        <w:rPr>
          <w:rStyle w:val="normaltextrun"/>
          <w:rFonts w:ascii="Times New Roman" w:hAnsi="Times New Roman" w:cs="Times New Roman"/>
          <w:sz w:val="24"/>
          <w:szCs w:val="24"/>
        </w:rPr>
        <w:t xml:space="preserve"> According to Saer (2018) one reason why he did not join the Foundation </w:t>
      </w:r>
      <w:r w:rsidR="00FC40D7" w:rsidRPr="0072195A">
        <w:rPr>
          <w:rStyle w:val="normaltextrun"/>
          <w:rFonts w:ascii="Times New Roman" w:hAnsi="Times New Roman" w:cs="Times New Roman"/>
          <w:sz w:val="24"/>
          <w:szCs w:val="24"/>
        </w:rPr>
        <w:t>Phase</w:t>
      </w:r>
      <w:r w:rsidR="009A6290" w:rsidRPr="0072195A">
        <w:rPr>
          <w:rStyle w:val="normaltextrun"/>
          <w:rFonts w:ascii="Times New Roman" w:hAnsi="Times New Roman" w:cs="Times New Roman"/>
          <w:sz w:val="24"/>
          <w:szCs w:val="24"/>
        </w:rPr>
        <w:t xml:space="preserve"> is due to the fear of safeguarding issues.</w:t>
      </w:r>
      <w:r w:rsidR="001446E3" w:rsidRPr="0072195A">
        <w:rPr>
          <w:rStyle w:val="normaltextrun"/>
          <w:rFonts w:ascii="Times New Roman" w:hAnsi="Times New Roman" w:cs="Times New Roman"/>
          <w:sz w:val="24"/>
          <w:szCs w:val="24"/>
        </w:rPr>
        <w:t xml:space="preserve"> In the example</w:t>
      </w:r>
      <w:r w:rsidR="004A23DF" w:rsidRPr="0072195A">
        <w:rPr>
          <w:rStyle w:val="normaltextrun"/>
          <w:rFonts w:ascii="Times New Roman" w:hAnsi="Times New Roman" w:cs="Times New Roman"/>
          <w:sz w:val="24"/>
          <w:szCs w:val="24"/>
        </w:rPr>
        <w:t>,</w:t>
      </w:r>
      <w:r w:rsidR="001446E3" w:rsidRPr="0072195A">
        <w:rPr>
          <w:rStyle w:val="normaltextrun"/>
          <w:rFonts w:ascii="Times New Roman" w:hAnsi="Times New Roman" w:cs="Times New Roman"/>
          <w:sz w:val="24"/>
          <w:szCs w:val="24"/>
        </w:rPr>
        <w:t xml:space="preserve"> the team can use communication to discuss these issues before the male arrives and explain to the male he is able to talk to the staff about any issues and feelings. According to Yang et al. (2011) </w:t>
      </w:r>
      <w:r w:rsidR="00146A37" w:rsidRPr="0072195A">
        <w:rPr>
          <w:rStyle w:val="normaltextrun"/>
          <w:rFonts w:ascii="Times New Roman" w:hAnsi="Times New Roman" w:cs="Times New Roman"/>
          <w:sz w:val="24"/>
          <w:szCs w:val="24"/>
        </w:rPr>
        <w:t xml:space="preserve">and Bowers et al. (2011) </w:t>
      </w:r>
      <w:r w:rsidR="001446E3" w:rsidRPr="0072195A">
        <w:rPr>
          <w:rStyle w:val="normaltextrun"/>
          <w:rFonts w:ascii="Times New Roman" w:hAnsi="Times New Roman" w:cs="Times New Roman"/>
          <w:sz w:val="24"/>
          <w:szCs w:val="24"/>
        </w:rPr>
        <w:t>this can make a team more effective and can build trust</w:t>
      </w:r>
      <w:r w:rsidR="00B64214" w:rsidRPr="0072195A">
        <w:rPr>
          <w:rStyle w:val="normaltextrun"/>
          <w:rFonts w:ascii="Times New Roman" w:hAnsi="Times New Roman" w:cs="Times New Roman"/>
          <w:sz w:val="24"/>
          <w:szCs w:val="24"/>
        </w:rPr>
        <w:t xml:space="preserve">. </w:t>
      </w:r>
      <w:r w:rsidR="00594AF1" w:rsidRPr="0072195A">
        <w:rPr>
          <w:rFonts w:ascii="Times New Roman" w:hAnsi="Times New Roman" w:cs="Times New Roman"/>
          <w:sz w:val="24"/>
          <w:szCs w:val="24"/>
        </w:rPr>
        <w:t>However, i</w:t>
      </w:r>
      <w:r w:rsidR="00D46CA7" w:rsidRPr="0072195A">
        <w:rPr>
          <w:rFonts w:ascii="Times New Roman" w:hAnsi="Times New Roman" w:cs="Times New Roman"/>
          <w:sz w:val="24"/>
          <w:szCs w:val="24"/>
        </w:rPr>
        <w:t>n EYs being pa</w:t>
      </w:r>
      <w:r w:rsidR="00594AF1" w:rsidRPr="0072195A">
        <w:rPr>
          <w:rFonts w:ascii="Times New Roman" w:hAnsi="Times New Roman" w:cs="Times New Roman"/>
          <w:sz w:val="24"/>
          <w:szCs w:val="24"/>
        </w:rPr>
        <w:t>ssionate when working with children</w:t>
      </w:r>
      <w:r w:rsidR="00942327" w:rsidRPr="0072195A">
        <w:rPr>
          <w:rFonts w:ascii="Times New Roman" w:hAnsi="Times New Roman" w:cs="Times New Roman"/>
          <w:sz w:val="24"/>
          <w:szCs w:val="24"/>
        </w:rPr>
        <w:t xml:space="preserve"> means caring emotionally</w:t>
      </w:r>
      <w:r w:rsidR="00D46CA7" w:rsidRPr="0072195A">
        <w:rPr>
          <w:rFonts w:ascii="Times New Roman" w:hAnsi="Times New Roman" w:cs="Times New Roman"/>
          <w:sz w:val="24"/>
          <w:szCs w:val="24"/>
        </w:rPr>
        <w:t xml:space="preserve"> </w:t>
      </w:r>
      <w:r w:rsidR="00942327" w:rsidRPr="0072195A">
        <w:rPr>
          <w:rFonts w:ascii="Times New Roman" w:hAnsi="Times New Roman" w:cs="Times New Roman"/>
          <w:sz w:val="24"/>
          <w:szCs w:val="24"/>
        </w:rPr>
        <w:t>which is not a</w:t>
      </w:r>
      <w:r w:rsidR="00D46CA7" w:rsidRPr="0072195A">
        <w:rPr>
          <w:rFonts w:ascii="Times New Roman" w:hAnsi="Times New Roman" w:cs="Times New Roman"/>
          <w:sz w:val="24"/>
          <w:szCs w:val="24"/>
        </w:rPr>
        <w:t xml:space="preserve"> feminine trait but a professional trait (Murray and Clark, 2013). However, Taggart (2011) </w:t>
      </w:r>
      <w:r w:rsidR="007D5C9D" w:rsidRPr="0072195A">
        <w:rPr>
          <w:rFonts w:ascii="Times New Roman" w:hAnsi="Times New Roman" w:cs="Times New Roman"/>
          <w:sz w:val="24"/>
          <w:szCs w:val="24"/>
        </w:rPr>
        <w:t xml:space="preserve">and Barczak et al. (2010) </w:t>
      </w:r>
      <w:r w:rsidR="00D46CA7" w:rsidRPr="0072195A">
        <w:rPr>
          <w:rFonts w:ascii="Times New Roman" w:hAnsi="Times New Roman" w:cs="Times New Roman"/>
          <w:sz w:val="24"/>
          <w:szCs w:val="24"/>
        </w:rPr>
        <w:t xml:space="preserve">suggests that being passionate and caring can cause difficulties as it means that team members may be resistant to change and will need to control their emotions. In </w:t>
      </w:r>
      <w:r w:rsidR="00B64214" w:rsidRPr="0072195A">
        <w:rPr>
          <w:rFonts w:ascii="Times New Roman" w:hAnsi="Times New Roman" w:cs="Times New Roman"/>
          <w:sz w:val="24"/>
          <w:szCs w:val="24"/>
        </w:rPr>
        <w:t>relation</w:t>
      </w:r>
      <w:r w:rsidR="00D46CA7" w:rsidRPr="0072195A">
        <w:rPr>
          <w:rFonts w:ascii="Times New Roman" w:hAnsi="Times New Roman" w:cs="Times New Roman"/>
          <w:sz w:val="24"/>
          <w:szCs w:val="24"/>
        </w:rPr>
        <w:t xml:space="preserve"> to the example</w:t>
      </w:r>
      <w:r w:rsidR="00B64214" w:rsidRPr="0072195A">
        <w:rPr>
          <w:rFonts w:ascii="Times New Roman" w:hAnsi="Times New Roman" w:cs="Times New Roman"/>
          <w:sz w:val="24"/>
          <w:szCs w:val="24"/>
        </w:rPr>
        <w:t>,</w:t>
      </w:r>
      <w:r w:rsidR="00D46CA7" w:rsidRPr="0072195A">
        <w:rPr>
          <w:rFonts w:ascii="Times New Roman" w:hAnsi="Times New Roman" w:cs="Times New Roman"/>
          <w:sz w:val="24"/>
          <w:szCs w:val="24"/>
        </w:rPr>
        <w:t xml:space="preserve"> some team members may be passionate and do not like change which may make the deputy manager feel uncomfortable and therefore</w:t>
      </w:r>
      <w:r w:rsidR="004A23DF" w:rsidRPr="0072195A">
        <w:rPr>
          <w:rFonts w:ascii="Times New Roman" w:hAnsi="Times New Roman" w:cs="Times New Roman"/>
          <w:sz w:val="24"/>
          <w:szCs w:val="24"/>
        </w:rPr>
        <w:t>,</w:t>
      </w:r>
      <w:r w:rsidR="00D46CA7" w:rsidRPr="0072195A">
        <w:rPr>
          <w:rFonts w:ascii="Times New Roman" w:hAnsi="Times New Roman" w:cs="Times New Roman"/>
          <w:sz w:val="24"/>
          <w:szCs w:val="24"/>
        </w:rPr>
        <w:t xml:space="preserve"> team work would be negatively </w:t>
      </w:r>
      <w:r w:rsidR="00B64214" w:rsidRPr="0072195A">
        <w:rPr>
          <w:rFonts w:ascii="Times New Roman" w:hAnsi="Times New Roman" w:cs="Times New Roman"/>
          <w:sz w:val="24"/>
          <w:szCs w:val="24"/>
        </w:rPr>
        <w:t>affected</w:t>
      </w:r>
      <w:r w:rsidR="00D46CA7" w:rsidRPr="0072195A">
        <w:rPr>
          <w:rFonts w:ascii="Times New Roman" w:hAnsi="Times New Roman" w:cs="Times New Roman"/>
          <w:sz w:val="24"/>
          <w:szCs w:val="24"/>
        </w:rPr>
        <w:t>.</w:t>
      </w:r>
      <w:r w:rsidR="00356712" w:rsidRPr="0072195A">
        <w:rPr>
          <w:rFonts w:ascii="Times New Roman" w:hAnsi="Times New Roman" w:cs="Times New Roman"/>
          <w:sz w:val="24"/>
          <w:szCs w:val="24"/>
        </w:rPr>
        <w:t xml:space="preserve"> </w:t>
      </w:r>
      <w:r w:rsidR="00942327" w:rsidRPr="0072195A">
        <w:rPr>
          <w:rStyle w:val="spellingerror"/>
          <w:rFonts w:ascii="Times New Roman" w:hAnsi="Times New Roman" w:cs="Times New Roman"/>
          <w:sz w:val="24"/>
          <w:szCs w:val="24"/>
        </w:rPr>
        <w:t>Rentzou</w:t>
      </w:r>
      <w:r w:rsidR="00942327" w:rsidRPr="0072195A">
        <w:rPr>
          <w:rStyle w:val="normaltextrun"/>
          <w:rFonts w:ascii="Times New Roman" w:hAnsi="Times New Roman" w:cs="Times New Roman"/>
          <w:sz w:val="24"/>
          <w:szCs w:val="24"/>
        </w:rPr>
        <w:t xml:space="preserve"> and </w:t>
      </w:r>
      <w:r w:rsidR="00942327" w:rsidRPr="0072195A">
        <w:rPr>
          <w:rStyle w:val="spellingerror"/>
          <w:rFonts w:ascii="Times New Roman" w:hAnsi="Times New Roman" w:cs="Times New Roman"/>
          <w:sz w:val="24"/>
          <w:szCs w:val="24"/>
        </w:rPr>
        <w:t>Ziganitidou</w:t>
      </w:r>
      <w:r w:rsidR="00942327" w:rsidRPr="0072195A">
        <w:rPr>
          <w:rStyle w:val="normaltextrun"/>
          <w:rFonts w:ascii="Times New Roman" w:hAnsi="Times New Roman" w:cs="Times New Roman"/>
          <w:sz w:val="24"/>
          <w:szCs w:val="24"/>
        </w:rPr>
        <w:t xml:space="preserve"> (2009) found that three out of the five male practitioners they interviewed felt anxious, fearful and restricted when they first started</w:t>
      </w:r>
      <w:r w:rsidR="00942327" w:rsidRPr="0072195A">
        <w:rPr>
          <w:rFonts w:ascii="Times New Roman" w:hAnsi="Times New Roman" w:cs="Times New Roman"/>
          <w:sz w:val="24"/>
          <w:szCs w:val="24"/>
        </w:rPr>
        <w:t xml:space="preserve"> at a new job. This may impact team work negatively</w:t>
      </w:r>
      <w:r w:rsidR="00B64214" w:rsidRPr="0072195A">
        <w:rPr>
          <w:rFonts w:ascii="Times New Roman" w:hAnsi="Times New Roman" w:cs="Times New Roman"/>
          <w:sz w:val="24"/>
          <w:szCs w:val="24"/>
        </w:rPr>
        <w:t xml:space="preserve"> </w:t>
      </w:r>
      <w:r w:rsidR="007F1837" w:rsidRPr="0072195A">
        <w:rPr>
          <w:rFonts w:ascii="Times New Roman" w:hAnsi="Times New Roman" w:cs="Times New Roman"/>
          <w:sz w:val="24"/>
          <w:szCs w:val="24"/>
        </w:rPr>
        <w:t xml:space="preserve">as it </w:t>
      </w:r>
      <w:r w:rsidR="00B64214" w:rsidRPr="0072195A">
        <w:rPr>
          <w:rFonts w:ascii="Times New Roman" w:hAnsi="Times New Roman" w:cs="Times New Roman"/>
          <w:sz w:val="24"/>
          <w:szCs w:val="24"/>
        </w:rPr>
        <w:t>can restrict the full participation of the new staff member.</w:t>
      </w:r>
      <w:r w:rsidR="00942327" w:rsidRPr="0072195A">
        <w:rPr>
          <w:rFonts w:ascii="Times New Roman" w:hAnsi="Times New Roman" w:cs="Times New Roman"/>
          <w:sz w:val="24"/>
          <w:szCs w:val="24"/>
        </w:rPr>
        <w:t xml:space="preserve"> </w:t>
      </w:r>
      <w:r w:rsidR="00356712" w:rsidRPr="0072195A">
        <w:rPr>
          <w:rFonts w:ascii="Times New Roman" w:hAnsi="Times New Roman" w:cs="Times New Roman"/>
          <w:sz w:val="24"/>
          <w:szCs w:val="24"/>
        </w:rPr>
        <w:t>The deputy manager will be a leader during his wor</w:t>
      </w:r>
      <w:r w:rsidR="007F1837" w:rsidRPr="0072195A">
        <w:rPr>
          <w:rFonts w:ascii="Times New Roman" w:hAnsi="Times New Roman" w:cs="Times New Roman"/>
          <w:sz w:val="24"/>
          <w:szCs w:val="24"/>
        </w:rPr>
        <w:t>k and</w:t>
      </w:r>
      <w:r w:rsidR="00356712" w:rsidRPr="0072195A">
        <w:rPr>
          <w:rFonts w:ascii="Times New Roman" w:hAnsi="Times New Roman" w:cs="Times New Roman"/>
          <w:sz w:val="24"/>
          <w:szCs w:val="24"/>
        </w:rPr>
        <w:t xml:space="preserve"> Muijus et al. (2004) suggests that male and female leadership styles are different.</w:t>
      </w:r>
      <w:r w:rsidR="00594AF1" w:rsidRPr="0072195A">
        <w:rPr>
          <w:rStyle w:val="normaltextrun"/>
          <w:rFonts w:ascii="Times New Roman" w:hAnsi="Times New Roman" w:cs="Times New Roman"/>
          <w:color w:val="FF0000"/>
          <w:sz w:val="24"/>
          <w:szCs w:val="24"/>
        </w:rPr>
        <w:t xml:space="preserve"> </w:t>
      </w:r>
    </w:p>
    <w:p w14:paraId="67A02FB2" w14:textId="00871174" w:rsidR="00594AF1" w:rsidRPr="0072195A" w:rsidRDefault="00942327"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On the other </w:t>
      </w:r>
      <w:r w:rsidR="00873DBA" w:rsidRPr="0072195A">
        <w:rPr>
          <w:rFonts w:ascii="Times New Roman" w:hAnsi="Times New Roman" w:cs="Times New Roman"/>
          <w:sz w:val="24"/>
          <w:szCs w:val="24"/>
        </w:rPr>
        <w:t>hand,</w:t>
      </w:r>
      <w:r w:rsidRPr="0072195A">
        <w:rPr>
          <w:rFonts w:ascii="Times New Roman" w:hAnsi="Times New Roman" w:cs="Times New Roman"/>
          <w:sz w:val="24"/>
          <w:szCs w:val="24"/>
        </w:rPr>
        <w:t xml:space="preserve"> male practitioners may have a positive impact o</w:t>
      </w:r>
      <w:r w:rsidR="00EE5919" w:rsidRPr="0072195A">
        <w:rPr>
          <w:rFonts w:ascii="Times New Roman" w:hAnsi="Times New Roman" w:cs="Times New Roman"/>
          <w:sz w:val="24"/>
          <w:szCs w:val="24"/>
        </w:rPr>
        <w:t>n</w:t>
      </w:r>
      <w:r w:rsidRPr="0072195A">
        <w:rPr>
          <w:rFonts w:ascii="Times New Roman" w:hAnsi="Times New Roman" w:cs="Times New Roman"/>
          <w:sz w:val="24"/>
          <w:szCs w:val="24"/>
        </w:rPr>
        <w:t xml:space="preserve"> team work as a male can pos</w:t>
      </w:r>
      <w:r w:rsidR="00EE5919" w:rsidRPr="0072195A">
        <w:rPr>
          <w:rFonts w:ascii="Times New Roman" w:hAnsi="Times New Roman" w:cs="Times New Roman"/>
          <w:sz w:val="24"/>
          <w:szCs w:val="24"/>
        </w:rPr>
        <w:t>sess</w:t>
      </w:r>
      <w:r w:rsidRPr="0072195A">
        <w:rPr>
          <w:rFonts w:ascii="Times New Roman" w:hAnsi="Times New Roman" w:cs="Times New Roman"/>
          <w:sz w:val="24"/>
          <w:szCs w:val="24"/>
        </w:rPr>
        <w:t xml:space="preserve"> skills and qualities that other practitioners do not have for example, the new deputy may have carpentry skills or may be able to play an instrument (Brownhill, 2014</w:t>
      </w:r>
      <w:r w:rsidR="00B64214" w:rsidRPr="0072195A">
        <w:rPr>
          <w:rFonts w:ascii="Times New Roman" w:hAnsi="Times New Roman" w:cs="Times New Roman"/>
          <w:sz w:val="24"/>
          <w:szCs w:val="24"/>
        </w:rPr>
        <w:t xml:space="preserve">; Heikka and </w:t>
      </w:r>
      <w:r w:rsidR="00B64214" w:rsidRPr="0072195A">
        <w:rPr>
          <w:rFonts w:ascii="Times New Roman" w:hAnsi="Times New Roman" w:cs="Times New Roman"/>
          <w:sz w:val="24"/>
          <w:szCs w:val="24"/>
        </w:rPr>
        <w:lastRenderedPageBreak/>
        <w:t>Waniganayake, 2011</w:t>
      </w:r>
      <w:r w:rsidRPr="0072195A">
        <w:rPr>
          <w:rFonts w:ascii="Times New Roman" w:hAnsi="Times New Roman" w:cs="Times New Roman"/>
          <w:sz w:val="24"/>
          <w:szCs w:val="24"/>
        </w:rPr>
        <w:t>).</w:t>
      </w:r>
      <w:r w:rsidR="008B2E32" w:rsidRPr="0072195A">
        <w:rPr>
          <w:rFonts w:ascii="Times New Roman" w:hAnsi="Times New Roman" w:cs="Times New Roman"/>
          <w:sz w:val="24"/>
          <w:szCs w:val="24"/>
        </w:rPr>
        <w:t xml:space="preserve"> Furthermore, Brownhill (2014) </w:t>
      </w:r>
      <w:r w:rsidR="007D5C9D" w:rsidRPr="0072195A">
        <w:rPr>
          <w:rFonts w:ascii="Times New Roman" w:hAnsi="Times New Roman" w:cs="Times New Roman"/>
          <w:sz w:val="24"/>
          <w:szCs w:val="24"/>
        </w:rPr>
        <w:t xml:space="preserve">and Nacarrow et al. (2013) </w:t>
      </w:r>
      <w:r w:rsidR="008B2E32" w:rsidRPr="0072195A">
        <w:rPr>
          <w:rFonts w:ascii="Times New Roman" w:hAnsi="Times New Roman" w:cs="Times New Roman"/>
          <w:sz w:val="24"/>
          <w:szCs w:val="24"/>
        </w:rPr>
        <w:t>suggests that the male could be a role model for children and motivation for staff to develop new skills</w:t>
      </w:r>
      <w:r w:rsidR="00C506BC" w:rsidRPr="0072195A">
        <w:rPr>
          <w:rFonts w:ascii="Times New Roman" w:hAnsi="Times New Roman" w:cs="Times New Roman"/>
          <w:sz w:val="24"/>
          <w:szCs w:val="24"/>
        </w:rPr>
        <w:t xml:space="preserve">. In </w:t>
      </w:r>
      <w:r w:rsidR="00EE5919" w:rsidRPr="0072195A">
        <w:rPr>
          <w:rFonts w:ascii="Times New Roman" w:hAnsi="Times New Roman" w:cs="Times New Roman"/>
          <w:sz w:val="24"/>
          <w:szCs w:val="24"/>
        </w:rPr>
        <w:t>terms</w:t>
      </w:r>
      <w:r w:rsidR="00C506BC" w:rsidRPr="0072195A">
        <w:rPr>
          <w:rFonts w:ascii="Times New Roman" w:hAnsi="Times New Roman" w:cs="Times New Roman"/>
          <w:sz w:val="24"/>
          <w:szCs w:val="24"/>
        </w:rPr>
        <w:t xml:space="preserve"> of role model this links to Bandura’s</w:t>
      </w:r>
      <w:r w:rsidR="00DF0043" w:rsidRPr="0072195A">
        <w:rPr>
          <w:rFonts w:ascii="Times New Roman" w:hAnsi="Times New Roman" w:cs="Times New Roman"/>
          <w:sz w:val="24"/>
          <w:szCs w:val="24"/>
        </w:rPr>
        <w:t xml:space="preserve"> Social Cognitive </w:t>
      </w:r>
      <w:r w:rsidR="00C506BC" w:rsidRPr="0072195A">
        <w:rPr>
          <w:rFonts w:ascii="Times New Roman" w:hAnsi="Times New Roman" w:cs="Times New Roman"/>
          <w:sz w:val="24"/>
          <w:szCs w:val="24"/>
        </w:rPr>
        <w:t>Theory which states that children will copy what adults do</w:t>
      </w:r>
      <w:r w:rsidR="00E80B55" w:rsidRPr="0072195A">
        <w:rPr>
          <w:rFonts w:ascii="Times New Roman" w:hAnsi="Times New Roman" w:cs="Times New Roman"/>
          <w:sz w:val="24"/>
          <w:szCs w:val="24"/>
        </w:rPr>
        <w:t>,</w:t>
      </w:r>
      <w:r w:rsidR="00C506BC" w:rsidRPr="0072195A">
        <w:rPr>
          <w:rFonts w:ascii="Times New Roman" w:hAnsi="Times New Roman" w:cs="Times New Roman"/>
          <w:sz w:val="24"/>
          <w:szCs w:val="24"/>
        </w:rPr>
        <w:t xml:space="preserve"> so by having a male into the setting it may encourage children to</w:t>
      </w:r>
      <w:r w:rsidR="00225E1D" w:rsidRPr="0072195A">
        <w:rPr>
          <w:rFonts w:ascii="Times New Roman" w:hAnsi="Times New Roman" w:cs="Times New Roman"/>
          <w:sz w:val="24"/>
          <w:szCs w:val="24"/>
        </w:rPr>
        <w:t xml:space="preserve"> copy his </w:t>
      </w:r>
      <w:r w:rsidR="00E80B55" w:rsidRPr="0072195A">
        <w:rPr>
          <w:rFonts w:ascii="Times New Roman" w:hAnsi="Times New Roman" w:cs="Times New Roman"/>
          <w:sz w:val="24"/>
          <w:szCs w:val="24"/>
        </w:rPr>
        <w:t xml:space="preserve">positive </w:t>
      </w:r>
      <w:r w:rsidR="00225E1D" w:rsidRPr="0072195A">
        <w:rPr>
          <w:rFonts w:ascii="Times New Roman" w:hAnsi="Times New Roman" w:cs="Times New Roman"/>
          <w:sz w:val="24"/>
          <w:szCs w:val="24"/>
        </w:rPr>
        <w:t>behaviour (</w:t>
      </w:r>
      <w:r w:rsidR="00DF0043" w:rsidRPr="0072195A">
        <w:rPr>
          <w:rFonts w:ascii="Times New Roman" w:hAnsi="Times New Roman" w:cs="Times New Roman"/>
          <w:sz w:val="24"/>
          <w:szCs w:val="24"/>
        </w:rPr>
        <w:t>Bandura, 1986</w:t>
      </w:r>
      <w:r w:rsidR="00225E1D" w:rsidRPr="0072195A">
        <w:rPr>
          <w:rFonts w:ascii="Times New Roman" w:hAnsi="Times New Roman" w:cs="Times New Roman"/>
          <w:sz w:val="24"/>
          <w:szCs w:val="24"/>
        </w:rPr>
        <w:t>).</w:t>
      </w:r>
    </w:p>
    <w:p w14:paraId="46AA0861" w14:textId="5DA20B5E" w:rsidR="00DC71B6" w:rsidRPr="0072195A" w:rsidRDefault="00DC71B6"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According to Davis and Ryder (2016)</w:t>
      </w:r>
      <w:r w:rsidR="003C0921" w:rsidRPr="0072195A">
        <w:rPr>
          <w:rFonts w:ascii="Times New Roman" w:hAnsi="Times New Roman" w:cs="Times New Roman"/>
          <w:sz w:val="24"/>
          <w:szCs w:val="24"/>
        </w:rPr>
        <w:t>, Heck and Hallinger (2010)</w:t>
      </w:r>
      <w:r w:rsidRPr="0072195A">
        <w:rPr>
          <w:rFonts w:ascii="Times New Roman" w:hAnsi="Times New Roman" w:cs="Times New Roman"/>
          <w:sz w:val="24"/>
          <w:szCs w:val="24"/>
        </w:rPr>
        <w:t xml:space="preserve"> </w:t>
      </w:r>
      <w:r w:rsidR="00EF28CA" w:rsidRPr="0072195A">
        <w:rPr>
          <w:rFonts w:ascii="Times New Roman" w:hAnsi="Times New Roman" w:cs="Times New Roman"/>
          <w:sz w:val="24"/>
          <w:szCs w:val="24"/>
        </w:rPr>
        <w:t xml:space="preserve">and Whalley (2011) </w:t>
      </w:r>
      <w:r w:rsidRPr="0072195A">
        <w:rPr>
          <w:rFonts w:ascii="Times New Roman" w:hAnsi="Times New Roman" w:cs="Times New Roman"/>
          <w:sz w:val="24"/>
          <w:szCs w:val="24"/>
        </w:rPr>
        <w:t xml:space="preserve">a collaborative leader will want to encourage all members of a team to have a say in the values of the setting. Leadership can be shown </w:t>
      </w:r>
      <w:r w:rsidR="00EE5919" w:rsidRPr="0072195A">
        <w:rPr>
          <w:rFonts w:ascii="Times New Roman" w:hAnsi="Times New Roman" w:cs="Times New Roman"/>
          <w:sz w:val="24"/>
          <w:szCs w:val="24"/>
        </w:rPr>
        <w:t>through</w:t>
      </w:r>
      <w:r w:rsidRPr="0072195A">
        <w:rPr>
          <w:rFonts w:ascii="Times New Roman" w:hAnsi="Times New Roman" w:cs="Times New Roman"/>
          <w:sz w:val="24"/>
          <w:szCs w:val="24"/>
        </w:rPr>
        <w:t xml:space="preserve"> the willingness of team members to contributing to the development of these values. </w:t>
      </w:r>
      <w:r w:rsidR="00B64214" w:rsidRPr="0072195A">
        <w:rPr>
          <w:rFonts w:ascii="Times New Roman" w:hAnsi="Times New Roman" w:cs="Times New Roman"/>
          <w:sz w:val="24"/>
          <w:szCs w:val="24"/>
        </w:rPr>
        <w:t>However, Nacarrow et al. (2013) suggests that everyone having a say can go against what other people feel is right and can cause conflict.</w:t>
      </w:r>
    </w:p>
    <w:p w14:paraId="24C74688" w14:textId="6CB845DC" w:rsidR="00B93F41" w:rsidRPr="0072195A" w:rsidRDefault="00B93F41"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Transformational Leadership Style</w:t>
      </w:r>
    </w:p>
    <w:p w14:paraId="745CF2CB" w14:textId="66C28DB4" w:rsidR="00FB1531" w:rsidRPr="0072195A" w:rsidRDefault="00FB1531"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In </w:t>
      </w:r>
      <w:r w:rsidR="004C0F8F" w:rsidRPr="0072195A">
        <w:rPr>
          <w:rFonts w:ascii="Times New Roman" w:hAnsi="Times New Roman" w:cs="Times New Roman"/>
          <w:sz w:val="24"/>
          <w:szCs w:val="24"/>
        </w:rPr>
        <w:t xml:space="preserve">Buttercup </w:t>
      </w:r>
      <w:r w:rsidRPr="0072195A">
        <w:rPr>
          <w:rFonts w:ascii="Times New Roman" w:hAnsi="Times New Roman" w:cs="Times New Roman"/>
          <w:sz w:val="24"/>
          <w:szCs w:val="24"/>
        </w:rPr>
        <w:t xml:space="preserve">nursery a staff member has attended a continuous professional development </w:t>
      </w:r>
      <w:r w:rsidR="00FD034D" w:rsidRPr="0072195A">
        <w:rPr>
          <w:rFonts w:ascii="Times New Roman" w:hAnsi="Times New Roman" w:cs="Times New Roman"/>
          <w:sz w:val="24"/>
          <w:szCs w:val="24"/>
        </w:rPr>
        <w:t xml:space="preserve">(CPD) </w:t>
      </w:r>
      <w:r w:rsidRPr="0072195A">
        <w:rPr>
          <w:rFonts w:ascii="Times New Roman" w:hAnsi="Times New Roman" w:cs="Times New Roman"/>
          <w:sz w:val="24"/>
          <w:szCs w:val="24"/>
        </w:rPr>
        <w:t xml:space="preserve">course about Mini Me Yoga. She has come back to the setting and presented to the team leaders what she has learnt. The following week she presented to the other members of staff. Letters were sent out to </w:t>
      </w:r>
      <w:r w:rsidR="0068714D" w:rsidRPr="0072195A">
        <w:rPr>
          <w:rFonts w:ascii="Times New Roman" w:hAnsi="Times New Roman" w:cs="Times New Roman"/>
          <w:sz w:val="24"/>
          <w:szCs w:val="24"/>
        </w:rPr>
        <w:t>parents</w:t>
      </w:r>
      <w:r w:rsidRPr="0072195A">
        <w:rPr>
          <w:rFonts w:ascii="Times New Roman" w:hAnsi="Times New Roman" w:cs="Times New Roman"/>
          <w:sz w:val="24"/>
          <w:szCs w:val="24"/>
        </w:rPr>
        <w:t xml:space="preserve"> to inform them that their children will be participating in yoga and the setting is hoping to achieve the yoga setting award. The staff member who went on the </w:t>
      </w:r>
      <w:r w:rsidR="00FD034D" w:rsidRPr="0072195A">
        <w:rPr>
          <w:rFonts w:ascii="Times New Roman" w:hAnsi="Times New Roman" w:cs="Times New Roman"/>
          <w:sz w:val="24"/>
          <w:szCs w:val="24"/>
        </w:rPr>
        <w:t xml:space="preserve">CPD </w:t>
      </w:r>
      <w:r w:rsidRPr="0072195A">
        <w:rPr>
          <w:rFonts w:ascii="Times New Roman" w:hAnsi="Times New Roman" w:cs="Times New Roman"/>
          <w:sz w:val="24"/>
          <w:szCs w:val="24"/>
        </w:rPr>
        <w:t>course is leading the change and is called a transformational leader.</w:t>
      </w:r>
      <w:r w:rsidR="00A94A30" w:rsidRPr="0072195A">
        <w:rPr>
          <w:rFonts w:ascii="Times New Roman" w:hAnsi="Times New Roman" w:cs="Times New Roman"/>
          <w:sz w:val="24"/>
          <w:szCs w:val="24"/>
        </w:rPr>
        <w:t xml:space="preserve"> However</w:t>
      </w:r>
      <w:r w:rsidR="002864DE" w:rsidRPr="0072195A">
        <w:rPr>
          <w:rFonts w:ascii="Times New Roman" w:hAnsi="Times New Roman" w:cs="Times New Roman"/>
          <w:sz w:val="24"/>
          <w:szCs w:val="24"/>
        </w:rPr>
        <w:t>,</w:t>
      </w:r>
      <w:r w:rsidR="00A94A30" w:rsidRPr="0072195A">
        <w:rPr>
          <w:rFonts w:ascii="Times New Roman" w:hAnsi="Times New Roman" w:cs="Times New Roman"/>
          <w:sz w:val="24"/>
          <w:szCs w:val="24"/>
        </w:rPr>
        <w:t xml:space="preserve"> one of the staff members is not motivated about the change.</w:t>
      </w:r>
    </w:p>
    <w:p w14:paraId="0E868264" w14:textId="3ABEEBC9" w:rsidR="002640DC" w:rsidRPr="0072195A" w:rsidRDefault="00EF28CA"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A transformational leader (TL) focuses on having a new and clear vision in which they would like to implement within a setting because the leader has identified the need for change (</w:t>
      </w:r>
      <w:r w:rsidR="002864DE" w:rsidRPr="0072195A">
        <w:rPr>
          <w:rFonts w:ascii="Times New Roman" w:hAnsi="Times New Roman" w:cs="Times New Roman"/>
          <w:sz w:val="24"/>
          <w:szCs w:val="24"/>
        </w:rPr>
        <w:t xml:space="preserve">Lord et al., 2017; </w:t>
      </w:r>
      <w:r w:rsidR="004B273C" w:rsidRPr="0072195A">
        <w:rPr>
          <w:rFonts w:ascii="Times New Roman" w:hAnsi="Times New Roman" w:cs="Times New Roman"/>
          <w:sz w:val="24"/>
          <w:szCs w:val="24"/>
        </w:rPr>
        <w:t>Rodd, 2013</w:t>
      </w:r>
      <w:r w:rsidR="004C0F8F" w:rsidRPr="0072195A">
        <w:rPr>
          <w:rFonts w:ascii="Times New Roman" w:hAnsi="Times New Roman" w:cs="Times New Roman"/>
          <w:sz w:val="24"/>
          <w:szCs w:val="24"/>
        </w:rPr>
        <w:t xml:space="preserve">; </w:t>
      </w:r>
      <w:r w:rsidRPr="0072195A">
        <w:rPr>
          <w:rFonts w:ascii="Times New Roman" w:hAnsi="Times New Roman" w:cs="Times New Roman"/>
          <w:sz w:val="24"/>
          <w:szCs w:val="24"/>
        </w:rPr>
        <w:t xml:space="preserve">Northouse, 2015). </w:t>
      </w:r>
      <w:r w:rsidR="00853671" w:rsidRPr="0072195A">
        <w:rPr>
          <w:rFonts w:ascii="Times New Roman" w:hAnsi="Times New Roman" w:cs="Times New Roman"/>
          <w:sz w:val="24"/>
          <w:szCs w:val="24"/>
        </w:rPr>
        <w:t xml:space="preserve">The </w:t>
      </w:r>
      <w:r w:rsidR="00FD034D" w:rsidRPr="0072195A">
        <w:rPr>
          <w:rFonts w:ascii="Times New Roman" w:hAnsi="Times New Roman" w:cs="Times New Roman"/>
          <w:sz w:val="24"/>
          <w:szCs w:val="24"/>
        </w:rPr>
        <w:t xml:space="preserve">TL </w:t>
      </w:r>
      <w:r w:rsidR="00853671" w:rsidRPr="0072195A">
        <w:rPr>
          <w:rFonts w:ascii="Times New Roman" w:hAnsi="Times New Roman" w:cs="Times New Roman"/>
          <w:sz w:val="24"/>
          <w:szCs w:val="24"/>
        </w:rPr>
        <w:t>needs to take responsibility to communicate clearly why the change is needed (Davis and Ryder, 2016</w:t>
      </w:r>
      <w:r w:rsidR="001E0F9D" w:rsidRPr="0072195A">
        <w:rPr>
          <w:rFonts w:ascii="Times New Roman" w:hAnsi="Times New Roman" w:cs="Times New Roman"/>
          <w:sz w:val="24"/>
          <w:szCs w:val="24"/>
        </w:rPr>
        <w:t>; Yang et al., 2011</w:t>
      </w:r>
      <w:r w:rsidR="00853671" w:rsidRPr="0072195A">
        <w:rPr>
          <w:rFonts w:ascii="Times New Roman" w:hAnsi="Times New Roman" w:cs="Times New Roman"/>
          <w:sz w:val="24"/>
          <w:szCs w:val="24"/>
        </w:rPr>
        <w:t xml:space="preserve">). </w:t>
      </w:r>
      <w:r w:rsidR="004C0F8F" w:rsidRPr="0072195A">
        <w:rPr>
          <w:rFonts w:ascii="Times New Roman" w:hAnsi="Times New Roman" w:cs="Times New Roman"/>
          <w:sz w:val="24"/>
          <w:szCs w:val="24"/>
        </w:rPr>
        <w:t xml:space="preserve">However, Davis and Ryder (2016) </w:t>
      </w:r>
      <w:r w:rsidR="002864DE" w:rsidRPr="0072195A">
        <w:rPr>
          <w:rFonts w:ascii="Times New Roman" w:hAnsi="Times New Roman" w:cs="Times New Roman"/>
          <w:sz w:val="24"/>
          <w:szCs w:val="24"/>
        </w:rPr>
        <w:t xml:space="preserve">and Lord et al. (2017) </w:t>
      </w:r>
      <w:r w:rsidR="004C0F8F" w:rsidRPr="0072195A">
        <w:rPr>
          <w:rFonts w:ascii="Times New Roman" w:hAnsi="Times New Roman" w:cs="Times New Roman"/>
          <w:sz w:val="24"/>
          <w:szCs w:val="24"/>
        </w:rPr>
        <w:t>suggest that it is possible for the transformation</w:t>
      </w:r>
      <w:r w:rsidR="00FD034D" w:rsidRPr="0072195A">
        <w:rPr>
          <w:rFonts w:ascii="Times New Roman" w:hAnsi="Times New Roman" w:cs="Times New Roman"/>
          <w:sz w:val="24"/>
          <w:szCs w:val="24"/>
        </w:rPr>
        <w:t>al</w:t>
      </w:r>
      <w:r w:rsidR="004C0F8F" w:rsidRPr="0072195A">
        <w:rPr>
          <w:rFonts w:ascii="Times New Roman" w:hAnsi="Times New Roman" w:cs="Times New Roman"/>
          <w:sz w:val="24"/>
          <w:szCs w:val="24"/>
        </w:rPr>
        <w:t xml:space="preserve"> style to get too </w:t>
      </w:r>
      <w:r w:rsidR="00EE5919" w:rsidRPr="0072195A">
        <w:rPr>
          <w:rFonts w:ascii="Times New Roman" w:hAnsi="Times New Roman" w:cs="Times New Roman"/>
          <w:sz w:val="24"/>
          <w:szCs w:val="24"/>
        </w:rPr>
        <w:t>enthusiastic</w:t>
      </w:r>
      <w:r w:rsidR="004C0F8F" w:rsidRPr="0072195A">
        <w:rPr>
          <w:rFonts w:ascii="Times New Roman" w:hAnsi="Times New Roman" w:cs="Times New Roman"/>
          <w:sz w:val="24"/>
          <w:szCs w:val="24"/>
        </w:rPr>
        <w:t xml:space="preserve"> when the culture of the setting needs to change. </w:t>
      </w:r>
      <w:r w:rsidRPr="0072195A">
        <w:rPr>
          <w:rFonts w:ascii="Times New Roman" w:hAnsi="Times New Roman" w:cs="Times New Roman"/>
          <w:sz w:val="24"/>
          <w:szCs w:val="24"/>
        </w:rPr>
        <w:t>It is the responsibility of the TL to explain the purpose of the change</w:t>
      </w:r>
      <w:r w:rsidR="00FD034D" w:rsidRPr="0072195A">
        <w:rPr>
          <w:rFonts w:ascii="Times New Roman" w:hAnsi="Times New Roman" w:cs="Times New Roman"/>
          <w:sz w:val="24"/>
          <w:szCs w:val="24"/>
        </w:rPr>
        <w:t xml:space="preserve"> and why</w:t>
      </w:r>
      <w:r w:rsidRPr="0072195A">
        <w:rPr>
          <w:rFonts w:ascii="Times New Roman" w:hAnsi="Times New Roman" w:cs="Times New Roman"/>
          <w:sz w:val="24"/>
          <w:szCs w:val="24"/>
        </w:rPr>
        <w:t xml:space="preserve"> to </w:t>
      </w:r>
      <w:r w:rsidR="00FD034D" w:rsidRPr="0072195A">
        <w:rPr>
          <w:rFonts w:ascii="Times New Roman" w:hAnsi="Times New Roman" w:cs="Times New Roman"/>
          <w:sz w:val="24"/>
          <w:szCs w:val="24"/>
        </w:rPr>
        <w:t xml:space="preserve">take it one step at a time </w:t>
      </w:r>
      <w:r w:rsidRPr="0072195A">
        <w:rPr>
          <w:rFonts w:ascii="Times New Roman" w:hAnsi="Times New Roman" w:cs="Times New Roman"/>
          <w:sz w:val="24"/>
          <w:szCs w:val="24"/>
        </w:rPr>
        <w:t>(Northouse, 2015</w:t>
      </w:r>
      <w:r w:rsidR="00DC1FCE" w:rsidRPr="0072195A">
        <w:rPr>
          <w:rFonts w:ascii="Times New Roman" w:hAnsi="Times New Roman" w:cs="Times New Roman"/>
          <w:sz w:val="24"/>
          <w:szCs w:val="24"/>
        </w:rPr>
        <w:t>;</w:t>
      </w:r>
      <w:r w:rsidR="00146A37" w:rsidRPr="0072195A">
        <w:rPr>
          <w:rFonts w:ascii="Times New Roman" w:hAnsi="Times New Roman" w:cs="Times New Roman"/>
          <w:sz w:val="24"/>
          <w:szCs w:val="24"/>
        </w:rPr>
        <w:t xml:space="preserve"> Bass and Bass, 2009;</w:t>
      </w:r>
      <w:r w:rsidR="00DC1FCE" w:rsidRPr="0072195A">
        <w:rPr>
          <w:rFonts w:ascii="Times New Roman" w:hAnsi="Times New Roman" w:cs="Times New Roman"/>
          <w:sz w:val="24"/>
          <w:szCs w:val="24"/>
        </w:rPr>
        <w:t xml:space="preserve"> Muijus et al., 2004</w:t>
      </w:r>
      <w:r w:rsidRPr="0072195A">
        <w:rPr>
          <w:rFonts w:ascii="Times New Roman" w:hAnsi="Times New Roman" w:cs="Times New Roman"/>
          <w:sz w:val="24"/>
          <w:szCs w:val="24"/>
        </w:rPr>
        <w:t>). In relation to the example provided</w:t>
      </w:r>
      <w:r w:rsidR="00FD034D" w:rsidRPr="0072195A">
        <w:rPr>
          <w:rFonts w:ascii="Times New Roman" w:hAnsi="Times New Roman" w:cs="Times New Roman"/>
          <w:sz w:val="24"/>
          <w:szCs w:val="24"/>
        </w:rPr>
        <w:t>,</w:t>
      </w:r>
      <w:r w:rsidRPr="0072195A">
        <w:rPr>
          <w:rFonts w:ascii="Times New Roman" w:hAnsi="Times New Roman" w:cs="Times New Roman"/>
          <w:sz w:val="24"/>
          <w:szCs w:val="24"/>
        </w:rPr>
        <w:t xml:space="preserve"> the staff member who went on the CPD course now has this responsibility to inform the other members of the team about what changes are going to be made and how they will impact the team and setting.</w:t>
      </w:r>
      <w:r w:rsidR="001E0D92" w:rsidRPr="0072195A">
        <w:rPr>
          <w:rFonts w:ascii="Times New Roman" w:hAnsi="Times New Roman" w:cs="Times New Roman"/>
          <w:sz w:val="24"/>
          <w:szCs w:val="24"/>
        </w:rPr>
        <w:t xml:space="preserve"> This may create motivation for team work as</w:t>
      </w:r>
      <w:r w:rsidR="00C77D8D" w:rsidRPr="0072195A">
        <w:rPr>
          <w:rFonts w:ascii="Times New Roman" w:hAnsi="Times New Roman" w:cs="Times New Roman"/>
          <w:sz w:val="24"/>
          <w:szCs w:val="24"/>
        </w:rPr>
        <w:t xml:space="preserve"> the team members will be able to engage with each other and the leader both cognitively and emotionally (Davis and Ryder, 2016</w:t>
      </w:r>
      <w:r w:rsidR="002864DE" w:rsidRPr="0072195A">
        <w:rPr>
          <w:rFonts w:ascii="Times New Roman" w:hAnsi="Times New Roman" w:cs="Times New Roman"/>
          <w:sz w:val="24"/>
          <w:szCs w:val="24"/>
        </w:rPr>
        <w:t>; Gumusluoglu and Ilsev, 2009</w:t>
      </w:r>
      <w:r w:rsidR="00C77D8D" w:rsidRPr="0072195A">
        <w:rPr>
          <w:rFonts w:ascii="Times New Roman" w:hAnsi="Times New Roman" w:cs="Times New Roman"/>
          <w:sz w:val="24"/>
          <w:szCs w:val="24"/>
        </w:rPr>
        <w:t>).</w:t>
      </w:r>
      <w:r w:rsidR="004C0F8F" w:rsidRPr="0072195A">
        <w:rPr>
          <w:rFonts w:ascii="Times New Roman" w:hAnsi="Times New Roman" w:cs="Times New Roman"/>
          <w:sz w:val="24"/>
          <w:szCs w:val="24"/>
        </w:rPr>
        <w:t xml:space="preserve"> </w:t>
      </w:r>
      <w:r w:rsidR="00A22682" w:rsidRPr="0072195A">
        <w:rPr>
          <w:rFonts w:ascii="Times New Roman" w:hAnsi="Times New Roman" w:cs="Times New Roman"/>
          <w:sz w:val="24"/>
          <w:szCs w:val="24"/>
        </w:rPr>
        <w:t xml:space="preserve">Hallet (2013) </w:t>
      </w:r>
      <w:r w:rsidR="00361C2D" w:rsidRPr="0072195A">
        <w:rPr>
          <w:rFonts w:ascii="Times New Roman" w:hAnsi="Times New Roman" w:cs="Times New Roman"/>
          <w:sz w:val="24"/>
          <w:szCs w:val="24"/>
        </w:rPr>
        <w:t xml:space="preserve">and Siraj-Blatchford and Manni </w:t>
      </w:r>
      <w:r w:rsidR="00361C2D" w:rsidRPr="0072195A">
        <w:rPr>
          <w:rFonts w:ascii="Times New Roman" w:hAnsi="Times New Roman" w:cs="Times New Roman"/>
          <w:sz w:val="24"/>
          <w:szCs w:val="24"/>
        </w:rPr>
        <w:lastRenderedPageBreak/>
        <w:t>(2</w:t>
      </w:r>
      <w:r w:rsidR="002864DE" w:rsidRPr="0072195A">
        <w:rPr>
          <w:rFonts w:ascii="Times New Roman" w:hAnsi="Times New Roman" w:cs="Times New Roman"/>
          <w:sz w:val="24"/>
          <w:szCs w:val="24"/>
        </w:rPr>
        <w:t>0</w:t>
      </w:r>
      <w:r w:rsidR="00361C2D" w:rsidRPr="0072195A">
        <w:rPr>
          <w:rFonts w:ascii="Times New Roman" w:hAnsi="Times New Roman" w:cs="Times New Roman"/>
          <w:sz w:val="24"/>
          <w:szCs w:val="24"/>
        </w:rPr>
        <w:t xml:space="preserve">07) </w:t>
      </w:r>
      <w:r w:rsidR="00A22682" w:rsidRPr="0072195A">
        <w:rPr>
          <w:rFonts w:ascii="Times New Roman" w:hAnsi="Times New Roman" w:cs="Times New Roman"/>
          <w:sz w:val="24"/>
          <w:szCs w:val="24"/>
        </w:rPr>
        <w:t xml:space="preserve">supports this by </w:t>
      </w:r>
      <w:r w:rsidR="00361C2D" w:rsidRPr="0072195A">
        <w:rPr>
          <w:rFonts w:ascii="Times New Roman" w:hAnsi="Times New Roman" w:cs="Times New Roman"/>
          <w:sz w:val="24"/>
          <w:szCs w:val="24"/>
        </w:rPr>
        <w:t>s</w:t>
      </w:r>
      <w:r w:rsidR="00A22682" w:rsidRPr="0072195A">
        <w:rPr>
          <w:rFonts w:ascii="Times New Roman" w:hAnsi="Times New Roman" w:cs="Times New Roman"/>
          <w:sz w:val="24"/>
          <w:szCs w:val="24"/>
        </w:rPr>
        <w:t xml:space="preserve">aying that and </w:t>
      </w:r>
      <w:r w:rsidR="00FD034D" w:rsidRPr="0072195A">
        <w:rPr>
          <w:rFonts w:ascii="Times New Roman" w:hAnsi="Times New Roman" w:cs="Times New Roman"/>
          <w:sz w:val="24"/>
          <w:szCs w:val="24"/>
        </w:rPr>
        <w:t>TL</w:t>
      </w:r>
      <w:r w:rsidR="00A22682" w:rsidRPr="0072195A">
        <w:rPr>
          <w:rFonts w:ascii="Times New Roman" w:hAnsi="Times New Roman" w:cs="Times New Roman"/>
          <w:sz w:val="24"/>
          <w:szCs w:val="24"/>
        </w:rPr>
        <w:t xml:space="preserve"> will go on a CPD course so that they are able to influence others. </w:t>
      </w:r>
      <w:r w:rsidR="002640DC" w:rsidRPr="0072195A">
        <w:rPr>
          <w:rFonts w:ascii="Times New Roman" w:hAnsi="Times New Roman" w:cs="Times New Roman"/>
          <w:sz w:val="24"/>
          <w:szCs w:val="24"/>
        </w:rPr>
        <w:t xml:space="preserve">However, a lack of training can cause problems for team working because if the leader does not fully understand and know the new initiative then the other staff may create their own versions of the </w:t>
      </w:r>
      <w:r w:rsidR="00EE5919" w:rsidRPr="0072195A">
        <w:rPr>
          <w:rFonts w:ascii="Times New Roman" w:hAnsi="Times New Roman" w:cs="Times New Roman"/>
          <w:sz w:val="24"/>
          <w:szCs w:val="24"/>
        </w:rPr>
        <w:t>initiative</w:t>
      </w:r>
      <w:r w:rsidR="002640DC" w:rsidRPr="0072195A">
        <w:rPr>
          <w:rFonts w:ascii="Times New Roman" w:hAnsi="Times New Roman" w:cs="Times New Roman"/>
          <w:sz w:val="24"/>
          <w:szCs w:val="24"/>
        </w:rPr>
        <w:t xml:space="preserve"> which can cause confusion (</w:t>
      </w:r>
      <w:r w:rsidR="002864DE" w:rsidRPr="0072195A">
        <w:rPr>
          <w:rFonts w:ascii="Times New Roman" w:hAnsi="Times New Roman" w:cs="Times New Roman"/>
          <w:sz w:val="24"/>
          <w:szCs w:val="24"/>
        </w:rPr>
        <w:t xml:space="preserve">Muchiri and Kiamabti, 2015; </w:t>
      </w:r>
      <w:r w:rsidR="002640DC" w:rsidRPr="0072195A">
        <w:rPr>
          <w:rFonts w:ascii="Times New Roman" w:hAnsi="Times New Roman" w:cs="Times New Roman"/>
          <w:sz w:val="24"/>
          <w:szCs w:val="24"/>
        </w:rPr>
        <w:t>Muijus et al., 2004).</w:t>
      </w:r>
    </w:p>
    <w:p w14:paraId="4C3E060C" w14:textId="1952F632" w:rsidR="00EF28CA" w:rsidRPr="0072195A" w:rsidRDefault="004C0F8F"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However, within a team if a member of that team was not motivated it can make work more challenging (</w:t>
      </w:r>
      <w:r w:rsidR="002864DE" w:rsidRPr="0072195A">
        <w:rPr>
          <w:rFonts w:ascii="Times New Roman" w:hAnsi="Times New Roman" w:cs="Times New Roman"/>
          <w:sz w:val="24"/>
          <w:szCs w:val="24"/>
        </w:rPr>
        <w:t xml:space="preserve">Lord et al., 2017; </w:t>
      </w:r>
      <w:r w:rsidRPr="0072195A">
        <w:rPr>
          <w:rFonts w:ascii="Times New Roman" w:hAnsi="Times New Roman" w:cs="Times New Roman"/>
          <w:sz w:val="24"/>
          <w:szCs w:val="24"/>
        </w:rPr>
        <w:t xml:space="preserve">Davis and Ryder, 2016). For example, </w:t>
      </w:r>
      <w:r w:rsidR="00A94A30" w:rsidRPr="0072195A">
        <w:rPr>
          <w:rFonts w:ascii="Times New Roman" w:hAnsi="Times New Roman" w:cs="Times New Roman"/>
          <w:sz w:val="24"/>
          <w:szCs w:val="24"/>
        </w:rPr>
        <w:t>the</w:t>
      </w:r>
      <w:r w:rsidRPr="0072195A">
        <w:rPr>
          <w:rFonts w:ascii="Times New Roman" w:hAnsi="Times New Roman" w:cs="Times New Roman"/>
          <w:sz w:val="24"/>
          <w:szCs w:val="24"/>
        </w:rPr>
        <w:t xml:space="preserve"> team member from buttercup nursery w</w:t>
      </w:r>
      <w:r w:rsidR="00A94A30" w:rsidRPr="0072195A">
        <w:rPr>
          <w:rFonts w:ascii="Times New Roman" w:hAnsi="Times New Roman" w:cs="Times New Roman"/>
          <w:sz w:val="24"/>
          <w:szCs w:val="24"/>
        </w:rPr>
        <w:t>ho is</w:t>
      </w:r>
      <w:r w:rsidRPr="0072195A">
        <w:rPr>
          <w:rFonts w:ascii="Times New Roman" w:hAnsi="Times New Roman" w:cs="Times New Roman"/>
          <w:sz w:val="24"/>
          <w:szCs w:val="24"/>
        </w:rPr>
        <w:t xml:space="preserve"> not motivated for the change to yoga can have a </w:t>
      </w:r>
      <w:r w:rsidR="00A94A30" w:rsidRPr="0072195A">
        <w:rPr>
          <w:rFonts w:ascii="Times New Roman" w:hAnsi="Times New Roman" w:cs="Times New Roman"/>
          <w:sz w:val="24"/>
          <w:szCs w:val="24"/>
        </w:rPr>
        <w:t>negative</w:t>
      </w:r>
      <w:r w:rsidRPr="0072195A">
        <w:rPr>
          <w:rFonts w:ascii="Times New Roman" w:hAnsi="Times New Roman" w:cs="Times New Roman"/>
          <w:sz w:val="24"/>
          <w:szCs w:val="24"/>
        </w:rPr>
        <w:t xml:space="preserve"> impact of the other members of staff and cause them to become less motivated. However, motivated team members may suggest positive actions to improve other’s motivation</w:t>
      </w:r>
      <w:r w:rsidR="00FD034D" w:rsidRPr="0072195A">
        <w:rPr>
          <w:rFonts w:ascii="Times New Roman" w:hAnsi="Times New Roman" w:cs="Times New Roman"/>
          <w:sz w:val="24"/>
          <w:szCs w:val="24"/>
        </w:rPr>
        <w:t>,</w:t>
      </w:r>
      <w:r w:rsidRPr="0072195A">
        <w:rPr>
          <w:rFonts w:ascii="Times New Roman" w:hAnsi="Times New Roman" w:cs="Times New Roman"/>
          <w:sz w:val="24"/>
          <w:szCs w:val="24"/>
        </w:rPr>
        <w:t xml:space="preserve"> such as</w:t>
      </w:r>
      <w:r w:rsidR="00FD034D" w:rsidRPr="0072195A">
        <w:rPr>
          <w:rFonts w:ascii="Times New Roman" w:hAnsi="Times New Roman" w:cs="Times New Roman"/>
          <w:sz w:val="24"/>
          <w:szCs w:val="24"/>
        </w:rPr>
        <w:t>,</w:t>
      </w:r>
      <w:r w:rsidRPr="0072195A">
        <w:rPr>
          <w:rFonts w:ascii="Times New Roman" w:hAnsi="Times New Roman" w:cs="Times New Roman"/>
          <w:sz w:val="24"/>
          <w:szCs w:val="24"/>
        </w:rPr>
        <w:t xml:space="preserve"> the te</w:t>
      </w:r>
      <w:r w:rsidR="00C96566" w:rsidRPr="0072195A">
        <w:rPr>
          <w:rFonts w:ascii="Times New Roman" w:hAnsi="Times New Roman" w:cs="Times New Roman"/>
          <w:sz w:val="24"/>
          <w:szCs w:val="24"/>
        </w:rPr>
        <w:t>a</w:t>
      </w:r>
      <w:r w:rsidRPr="0072195A">
        <w:rPr>
          <w:rFonts w:ascii="Times New Roman" w:hAnsi="Times New Roman" w:cs="Times New Roman"/>
          <w:sz w:val="24"/>
          <w:szCs w:val="24"/>
        </w:rPr>
        <w:t>m member going to experience the Mini Me Yoga</w:t>
      </w:r>
      <w:r w:rsidR="00293263" w:rsidRPr="0072195A">
        <w:rPr>
          <w:rFonts w:ascii="Times New Roman" w:hAnsi="Times New Roman" w:cs="Times New Roman"/>
          <w:sz w:val="24"/>
          <w:szCs w:val="24"/>
        </w:rPr>
        <w:t xml:space="preserve"> </w:t>
      </w:r>
      <w:r w:rsidR="002640DC" w:rsidRPr="0072195A">
        <w:rPr>
          <w:rFonts w:ascii="Times New Roman" w:hAnsi="Times New Roman" w:cs="Times New Roman"/>
          <w:sz w:val="24"/>
          <w:szCs w:val="24"/>
        </w:rPr>
        <w:t xml:space="preserve">and creating high expectations for the team members </w:t>
      </w:r>
      <w:r w:rsidR="00293263" w:rsidRPr="0072195A">
        <w:rPr>
          <w:rFonts w:ascii="Times New Roman" w:hAnsi="Times New Roman" w:cs="Times New Roman"/>
          <w:sz w:val="24"/>
          <w:szCs w:val="24"/>
        </w:rPr>
        <w:t>(Davis and Ryder, 2016</w:t>
      </w:r>
      <w:r w:rsidR="00C96566" w:rsidRPr="0072195A">
        <w:rPr>
          <w:rFonts w:ascii="Times New Roman" w:hAnsi="Times New Roman" w:cs="Times New Roman"/>
          <w:sz w:val="24"/>
          <w:szCs w:val="24"/>
        </w:rPr>
        <w:t xml:space="preserve">; </w:t>
      </w:r>
      <w:r w:rsidR="002640DC" w:rsidRPr="0072195A">
        <w:rPr>
          <w:rFonts w:ascii="Times New Roman" w:hAnsi="Times New Roman" w:cs="Times New Roman"/>
          <w:sz w:val="24"/>
          <w:szCs w:val="24"/>
        </w:rPr>
        <w:t>Yang, 2011</w:t>
      </w:r>
      <w:r w:rsidR="00293263" w:rsidRPr="0072195A">
        <w:rPr>
          <w:rFonts w:ascii="Times New Roman" w:hAnsi="Times New Roman" w:cs="Times New Roman"/>
          <w:sz w:val="24"/>
          <w:szCs w:val="24"/>
        </w:rPr>
        <w:t>).</w:t>
      </w:r>
      <w:r w:rsidR="00C96566" w:rsidRPr="0072195A">
        <w:rPr>
          <w:rFonts w:ascii="Times New Roman" w:hAnsi="Times New Roman" w:cs="Times New Roman"/>
          <w:sz w:val="24"/>
          <w:szCs w:val="24"/>
        </w:rPr>
        <w:t xml:space="preserve"> This may allow the unmotivated team member to focus on the job at hand and feed back to the others what they have learnt</w:t>
      </w:r>
      <w:r w:rsidR="001E0F9D" w:rsidRPr="0072195A">
        <w:rPr>
          <w:rFonts w:ascii="Times New Roman" w:hAnsi="Times New Roman" w:cs="Times New Roman"/>
          <w:sz w:val="24"/>
          <w:szCs w:val="24"/>
        </w:rPr>
        <w:t xml:space="preserve">, therefore, </w:t>
      </w:r>
      <w:r w:rsidR="00EE5919" w:rsidRPr="0072195A">
        <w:rPr>
          <w:rFonts w:ascii="Times New Roman" w:hAnsi="Times New Roman" w:cs="Times New Roman"/>
          <w:sz w:val="24"/>
          <w:szCs w:val="24"/>
        </w:rPr>
        <w:t>opening</w:t>
      </w:r>
      <w:r w:rsidR="001E0F9D" w:rsidRPr="0072195A">
        <w:rPr>
          <w:rFonts w:ascii="Times New Roman" w:hAnsi="Times New Roman" w:cs="Times New Roman"/>
          <w:sz w:val="24"/>
          <w:szCs w:val="24"/>
        </w:rPr>
        <w:t xml:space="preserve"> communication, collaborations and cohesiveness</w:t>
      </w:r>
      <w:r w:rsidR="00A94A30" w:rsidRPr="0072195A">
        <w:rPr>
          <w:rFonts w:ascii="Times New Roman" w:hAnsi="Times New Roman" w:cs="Times New Roman"/>
          <w:sz w:val="24"/>
          <w:szCs w:val="24"/>
        </w:rPr>
        <w:t xml:space="preserve"> (Davis and Ryder, 2016</w:t>
      </w:r>
      <w:r w:rsidR="001E0F9D" w:rsidRPr="0072195A">
        <w:rPr>
          <w:rFonts w:ascii="Times New Roman" w:hAnsi="Times New Roman" w:cs="Times New Roman"/>
          <w:sz w:val="24"/>
          <w:szCs w:val="24"/>
        </w:rPr>
        <w:t>; Yang, 2011</w:t>
      </w:r>
      <w:r w:rsidR="00A94A30" w:rsidRPr="0072195A">
        <w:rPr>
          <w:rFonts w:ascii="Times New Roman" w:hAnsi="Times New Roman" w:cs="Times New Roman"/>
          <w:sz w:val="24"/>
          <w:szCs w:val="24"/>
        </w:rPr>
        <w:t xml:space="preserve">). </w:t>
      </w:r>
      <w:r w:rsidR="00361C2D" w:rsidRPr="0072195A">
        <w:rPr>
          <w:rFonts w:ascii="Times New Roman" w:hAnsi="Times New Roman" w:cs="Times New Roman"/>
          <w:sz w:val="24"/>
          <w:szCs w:val="24"/>
        </w:rPr>
        <w:t>Hallet (2013)</w:t>
      </w:r>
      <w:r w:rsidR="00FD034D" w:rsidRPr="0072195A">
        <w:rPr>
          <w:rFonts w:ascii="Times New Roman" w:hAnsi="Times New Roman" w:cs="Times New Roman"/>
          <w:sz w:val="24"/>
          <w:szCs w:val="24"/>
        </w:rPr>
        <w:t xml:space="preserve"> and</w:t>
      </w:r>
      <w:r w:rsidR="00D46CA7" w:rsidRPr="0072195A">
        <w:rPr>
          <w:rFonts w:ascii="Times New Roman" w:hAnsi="Times New Roman" w:cs="Times New Roman"/>
          <w:sz w:val="24"/>
          <w:szCs w:val="24"/>
        </w:rPr>
        <w:t xml:space="preserve"> Murray and Clark (2013) </w:t>
      </w:r>
      <w:r w:rsidR="00361C2D" w:rsidRPr="0072195A">
        <w:rPr>
          <w:rFonts w:ascii="Times New Roman" w:hAnsi="Times New Roman" w:cs="Times New Roman"/>
          <w:sz w:val="24"/>
          <w:szCs w:val="24"/>
        </w:rPr>
        <w:t>agrees with this and states that everyone is part of the change process</w:t>
      </w:r>
      <w:r w:rsidR="00707914" w:rsidRPr="0072195A">
        <w:rPr>
          <w:rFonts w:ascii="Times New Roman" w:hAnsi="Times New Roman" w:cs="Times New Roman"/>
          <w:sz w:val="24"/>
          <w:szCs w:val="24"/>
        </w:rPr>
        <w:t xml:space="preserve"> and that their </w:t>
      </w:r>
      <w:r w:rsidR="00EE5919" w:rsidRPr="0072195A">
        <w:rPr>
          <w:rFonts w:ascii="Times New Roman" w:hAnsi="Times New Roman" w:cs="Times New Roman"/>
          <w:sz w:val="24"/>
          <w:szCs w:val="24"/>
        </w:rPr>
        <w:t>concerns</w:t>
      </w:r>
      <w:r w:rsidR="00707914" w:rsidRPr="0072195A">
        <w:rPr>
          <w:rFonts w:ascii="Times New Roman" w:hAnsi="Times New Roman" w:cs="Times New Roman"/>
          <w:sz w:val="24"/>
          <w:szCs w:val="24"/>
        </w:rPr>
        <w:t xml:space="preserve"> should be heard.</w:t>
      </w:r>
      <w:r w:rsidR="00361C2D" w:rsidRPr="0072195A">
        <w:rPr>
          <w:rFonts w:ascii="Times New Roman" w:hAnsi="Times New Roman" w:cs="Times New Roman"/>
          <w:sz w:val="24"/>
          <w:szCs w:val="24"/>
        </w:rPr>
        <w:t xml:space="preserve"> </w:t>
      </w:r>
      <w:r w:rsidR="00A94A30" w:rsidRPr="0072195A">
        <w:rPr>
          <w:rFonts w:ascii="Times New Roman" w:hAnsi="Times New Roman" w:cs="Times New Roman"/>
          <w:sz w:val="24"/>
          <w:szCs w:val="24"/>
        </w:rPr>
        <w:t>However, if it is just one individual that is unmotivated it can make the other members of the team feel frustrated as they feel the new change is worthwhile (Davis and Ryder, 2016</w:t>
      </w:r>
      <w:r w:rsidR="002864DE" w:rsidRPr="0072195A">
        <w:rPr>
          <w:rFonts w:ascii="Times New Roman" w:hAnsi="Times New Roman" w:cs="Times New Roman"/>
          <w:sz w:val="24"/>
          <w:szCs w:val="24"/>
        </w:rPr>
        <w:t>; Carter et al., 2013</w:t>
      </w:r>
      <w:r w:rsidR="00A94A30" w:rsidRPr="0072195A">
        <w:rPr>
          <w:rFonts w:ascii="Times New Roman" w:hAnsi="Times New Roman" w:cs="Times New Roman"/>
          <w:sz w:val="24"/>
          <w:szCs w:val="24"/>
        </w:rPr>
        <w:t>).</w:t>
      </w:r>
      <w:r w:rsidR="004A4B97" w:rsidRPr="0072195A">
        <w:rPr>
          <w:rFonts w:ascii="Times New Roman" w:hAnsi="Times New Roman" w:cs="Times New Roman"/>
          <w:sz w:val="24"/>
          <w:szCs w:val="24"/>
        </w:rPr>
        <w:t xml:space="preserve"> How</w:t>
      </w:r>
      <w:r w:rsidR="00422E66" w:rsidRPr="0072195A">
        <w:rPr>
          <w:rFonts w:ascii="Times New Roman" w:hAnsi="Times New Roman" w:cs="Times New Roman"/>
          <w:sz w:val="24"/>
          <w:szCs w:val="24"/>
        </w:rPr>
        <w:t>e</w:t>
      </w:r>
      <w:r w:rsidR="004A4B97" w:rsidRPr="0072195A">
        <w:rPr>
          <w:rFonts w:ascii="Times New Roman" w:hAnsi="Times New Roman" w:cs="Times New Roman"/>
          <w:sz w:val="24"/>
          <w:szCs w:val="24"/>
        </w:rPr>
        <w:t xml:space="preserve">ver, </w:t>
      </w:r>
      <w:r w:rsidR="00422E66" w:rsidRPr="0072195A">
        <w:rPr>
          <w:rFonts w:ascii="Times New Roman" w:hAnsi="Times New Roman" w:cs="Times New Roman"/>
          <w:sz w:val="24"/>
          <w:szCs w:val="24"/>
        </w:rPr>
        <w:t>Gumusluoglu and Ilsev</w:t>
      </w:r>
      <w:r w:rsidR="004A4B97" w:rsidRPr="0072195A">
        <w:rPr>
          <w:rFonts w:ascii="Times New Roman" w:hAnsi="Times New Roman" w:cs="Times New Roman"/>
          <w:sz w:val="24"/>
          <w:szCs w:val="24"/>
        </w:rPr>
        <w:t xml:space="preserve"> (2009) found that instinctive motivation does not significantly impact o</w:t>
      </w:r>
      <w:r w:rsidR="00FD034D" w:rsidRPr="0072195A">
        <w:rPr>
          <w:rFonts w:ascii="Times New Roman" w:hAnsi="Times New Roman" w:cs="Times New Roman"/>
          <w:sz w:val="24"/>
          <w:szCs w:val="24"/>
        </w:rPr>
        <w:t>n</w:t>
      </w:r>
      <w:r w:rsidR="004A4B97" w:rsidRPr="0072195A">
        <w:rPr>
          <w:rFonts w:ascii="Times New Roman" w:hAnsi="Times New Roman" w:cs="Times New Roman"/>
          <w:sz w:val="24"/>
          <w:szCs w:val="24"/>
        </w:rPr>
        <w:t xml:space="preserve"> TL but motivation as a team will have a </w:t>
      </w:r>
      <w:r w:rsidR="00EE5919" w:rsidRPr="0072195A">
        <w:rPr>
          <w:rFonts w:ascii="Times New Roman" w:hAnsi="Times New Roman" w:cs="Times New Roman"/>
          <w:sz w:val="24"/>
          <w:szCs w:val="24"/>
        </w:rPr>
        <w:t>positive</w:t>
      </w:r>
      <w:r w:rsidR="004A4B97" w:rsidRPr="0072195A">
        <w:rPr>
          <w:rFonts w:ascii="Times New Roman" w:hAnsi="Times New Roman" w:cs="Times New Roman"/>
          <w:sz w:val="24"/>
          <w:szCs w:val="24"/>
        </w:rPr>
        <w:t xml:space="preserve"> impact of indiv</w:t>
      </w:r>
      <w:r w:rsidR="00EE5919" w:rsidRPr="0072195A">
        <w:rPr>
          <w:rFonts w:ascii="Times New Roman" w:hAnsi="Times New Roman" w:cs="Times New Roman"/>
          <w:sz w:val="24"/>
          <w:szCs w:val="24"/>
        </w:rPr>
        <w:t>iduals</w:t>
      </w:r>
      <w:r w:rsidR="004A4B97" w:rsidRPr="0072195A">
        <w:rPr>
          <w:rFonts w:ascii="Times New Roman" w:hAnsi="Times New Roman" w:cs="Times New Roman"/>
          <w:sz w:val="24"/>
          <w:szCs w:val="24"/>
        </w:rPr>
        <w:t xml:space="preserve"> who are not motivated and the whole team.</w:t>
      </w:r>
      <w:r w:rsidR="001E0F9D" w:rsidRPr="0072195A">
        <w:rPr>
          <w:rFonts w:ascii="Times New Roman" w:hAnsi="Times New Roman" w:cs="Times New Roman"/>
          <w:sz w:val="24"/>
          <w:szCs w:val="24"/>
        </w:rPr>
        <w:t xml:space="preserve"> </w:t>
      </w:r>
    </w:p>
    <w:p w14:paraId="54FF346F" w14:textId="75836940" w:rsidR="003114F8" w:rsidRPr="0072195A" w:rsidRDefault="003114F8"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Davis </w:t>
      </w:r>
      <w:r w:rsidR="00853671" w:rsidRPr="0072195A">
        <w:rPr>
          <w:rFonts w:ascii="Times New Roman" w:hAnsi="Times New Roman" w:cs="Times New Roman"/>
          <w:sz w:val="24"/>
          <w:szCs w:val="24"/>
        </w:rPr>
        <w:t>and Ryder (2016) state</w:t>
      </w:r>
      <w:r w:rsidR="00225D8B" w:rsidRPr="0072195A">
        <w:rPr>
          <w:rFonts w:ascii="Times New Roman" w:hAnsi="Times New Roman" w:cs="Times New Roman"/>
          <w:sz w:val="24"/>
          <w:szCs w:val="24"/>
        </w:rPr>
        <w:t>s</w:t>
      </w:r>
      <w:r w:rsidR="00853671" w:rsidRPr="0072195A">
        <w:rPr>
          <w:rFonts w:ascii="Times New Roman" w:hAnsi="Times New Roman" w:cs="Times New Roman"/>
          <w:sz w:val="24"/>
          <w:szCs w:val="24"/>
        </w:rPr>
        <w:t xml:space="preserve"> that some people do not like change an</w:t>
      </w:r>
      <w:r w:rsidR="002864DE" w:rsidRPr="0072195A">
        <w:rPr>
          <w:rFonts w:ascii="Times New Roman" w:hAnsi="Times New Roman" w:cs="Times New Roman"/>
          <w:sz w:val="24"/>
          <w:szCs w:val="24"/>
        </w:rPr>
        <w:t>d</w:t>
      </w:r>
      <w:r w:rsidR="00853671" w:rsidRPr="0072195A">
        <w:rPr>
          <w:rFonts w:ascii="Times New Roman" w:hAnsi="Times New Roman" w:cs="Times New Roman"/>
          <w:sz w:val="24"/>
          <w:szCs w:val="24"/>
        </w:rPr>
        <w:t xml:space="preserve"> the leader </w:t>
      </w:r>
      <w:r w:rsidR="00EE5919" w:rsidRPr="0072195A">
        <w:rPr>
          <w:rFonts w:ascii="Times New Roman" w:hAnsi="Times New Roman" w:cs="Times New Roman"/>
          <w:sz w:val="24"/>
          <w:szCs w:val="24"/>
        </w:rPr>
        <w:t>must</w:t>
      </w:r>
      <w:r w:rsidR="00853671" w:rsidRPr="0072195A">
        <w:rPr>
          <w:rFonts w:ascii="Times New Roman" w:hAnsi="Times New Roman" w:cs="Times New Roman"/>
          <w:sz w:val="24"/>
          <w:szCs w:val="24"/>
        </w:rPr>
        <w:t xml:space="preserve"> be prepared for the negativity.</w:t>
      </w:r>
      <w:r w:rsidR="00B136EE" w:rsidRPr="0072195A">
        <w:rPr>
          <w:rFonts w:ascii="Times New Roman" w:hAnsi="Times New Roman" w:cs="Times New Roman"/>
          <w:sz w:val="24"/>
          <w:szCs w:val="24"/>
        </w:rPr>
        <w:t xml:space="preserve"> In the case of the example</w:t>
      </w:r>
      <w:r w:rsidR="00FD034D" w:rsidRPr="0072195A">
        <w:rPr>
          <w:rFonts w:ascii="Times New Roman" w:hAnsi="Times New Roman" w:cs="Times New Roman"/>
          <w:sz w:val="24"/>
          <w:szCs w:val="24"/>
        </w:rPr>
        <w:t>,</w:t>
      </w:r>
      <w:r w:rsidR="00B136EE" w:rsidRPr="0072195A">
        <w:rPr>
          <w:rFonts w:ascii="Times New Roman" w:hAnsi="Times New Roman" w:cs="Times New Roman"/>
          <w:sz w:val="24"/>
          <w:szCs w:val="24"/>
        </w:rPr>
        <w:t xml:space="preserve"> some members of the team may become passive resistant due to the fear of change. Davis and Ryder (2016) </w:t>
      </w:r>
      <w:r w:rsidR="002864DE" w:rsidRPr="0072195A">
        <w:rPr>
          <w:rFonts w:ascii="Times New Roman" w:hAnsi="Times New Roman" w:cs="Times New Roman"/>
          <w:sz w:val="24"/>
          <w:szCs w:val="24"/>
        </w:rPr>
        <w:t xml:space="preserve">and Lord et al. (2017) </w:t>
      </w:r>
      <w:r w:rsidR="00B136EE" w:rsidRPr="0072195A">
        <w:rPr>
          <w:rFonts w:ascii="Times New Roman" w:hAnsi="Times New Roman" w:cs="Times New Roman"/>
          <w:sz w:val="24"/>
          <w:szCs w:val="24"/>
        </w:rPr>
        <w:t>suggests that this can c</w:t>
      </w:r>
      <w:r w:rsidR="001E0F9D" w:rsidRPr="0072195A">
        <w:rPr>
          <w:rFonts w:ascii="Times New Roman" w:hAnsi="Times New Roman" w:cs="Times New Roman"/>
          <w:sz w:val="24"/>
          <w:szCs w:val="24"/>
        </w:rPr>
        <w:t>au</w:t>
      </w:r>
      <w:r w:rsidR="00B136EE" w:rsidRPr="0072195A">
        <w:rPr>
          <w:rFonts w:ascii="Times New Roman" w:hAnsi="Times New Roman" w:cs="Times New Roman"/>
          <w:sz w:val="24"/>
          <w:szCs w:val="24"/>
        </w:rPr>
        <w:t xml:space="preserve">se teams to start to blame each other for </w:t>
      </w:r>
      <w:r w:rsidR="00AE6B6A" w:rsidRPr="0072195A">
        <w:rPr>
          <w:rFonts w:ascii="Times New Roman" w:hAnsi="Times New Roman" w:cs="Times New Roman"/>
          <w:sz w:val="24"/>
          <w:szCs w:val="24"/>
        </w:rPr>
        <w:t>the</w:t>
      </w:r>
      <w:r w:rsidR="00B136EE" w:rsidRPr="0072195A">
        <w:rPr>
          <w:rFonts w:ascii="Times New Roman" w:hAnsi="Times New Roman" w:cs="Times New Roman"/>
          <w:sz w:val="24"/>
          <w:szCs w:val="24"/>
        </w:rPr>
        <w:t xml:space="preserve"> need in change or den</w:t>
      </w:r>
      <w:r w:rsidR="00EE5919" w:rsidRPr="0072195A">
        <w:rPr>
          <w:rFonts w:ascii="Times New Roman" w:hAnsi="Times New Roman" w:cs="Times New Roman"/>
          <w:sz w:val="24"/>
          <w:szCs w:val="24"/>
        </w:rPr>
        <w:t>y</w:t>
      </w:r>
      <w:r w:rsidR="00B136EE" w:rsidRPr="0072195A">
        <w:rPr>
          <w:rFonts w:ascii="Times New Roman" w:hAnsi="Times New Roman" w:cs="Times New Roman"/>
          <w:sz w:val="24"/>
          <w:szCs w:val="24"/>
        </w:rPr>
        <w:t xml:space="preserve"> that change is needed. However, it is the role of the leader to get all the members of the team on board which may include supporting individuals</w:t>
      </w:r>
      <w:r w:rsidR="000529FA" w:rsidRPr="0072195A">
        <w:rPr>
          <w:rFonts w:ascii="Times New Roman" w:hAnsi="Times New Roman" w:cs="Times New Roman"/>
          <w:sz w:val="24"/>
          <w:szCs w:val="24"/>
        </w:rPr>
        <w:t xml:space="preserve"> and listening to varied suggestions and making a work structure out of th</w:t>
      </w:r>
      <w:r w:rsidR="00AE6B6A" w:rsidRPr="0072195A">
        <w:rPr>
          <w:rFonts w:ascii="Times New Roman" w:hAnsi="Times New Roman" w:cs="Times New Roman"/>
          <w:sz w:val="24"/>
          <w:szCs w:val="24"/>
        </w:rPr>
        <w:t>ose</w:t>
      </w:r>
      <w:r w:rsidR="000529FA" w:rsidRPr="0072195A">
        <w:rPr>
          <w:rFonts w:ascii="Times New Roman" w:hAnsi="Times New Roman" w:cs="Times New Roman"/>
          <w:sz w:val="24"/>
          <w:szCs w:val="24"/>
        </w:rPr>
        <w:t xml:space="preserve"> suggestions (</w:t>
      </w:r>
      <w:r w:rsidR="002864DE" w:rsidRPr="0072195A">
        <w:rPr>
          <w:rFonts w:ascii="Times New Roman" w:hAnsi="Times New Roman" w:cs="Times New Roman"/>
          <w:sz w:val="24"/>
          <w:szCs w:val="24"/>
        </w:rPr>
        <w:t xml:space="preserve">Carter et al., 2013; </w:t>
      </w:r>
      <w:r w:rsidR="000529FA" w:rsidRPr="0072195A">
        <w:rPr>
          <w:rFonts w:ascii="Times New Roman" w:hAnsi="Times New Roman" w:cs="Times New Roman"/>
          <w:sz w:val="24"/>
          <w:szCs w:val="24"/>
        </w:rPr>
        <w:t>Davis and Ryder</w:t>
      </w:r>
      <w:r w:rsidR="00963A18" w:rsidRPr="0072195A">
        <w:rPr>
          <w:rFonts w:ascii="Times New Roman" w:hAnsi="Times New Roman" w:cs="Times New Roman"/>
          <w:sz w:val="24"/>
          <w:szCs w:val="24"/>
        </w:rPr>
        <w:t>, 2016</w:t>
      </w:r>
      <w:r w:rsidR="001E0F9D" w:rsidRPr="0072195A">
        <w:rPr>
          <w:rFonts w:ascii="Times New Roman" w:hAnsi="Times New Roman" w:cs="Times New Roman"/>
          <w:sz w:val="24"/>
          <w:szCs w:val="24"/>
        </w:rPr>
        <w:t>; Yang et al., 2011</w:t>
      </w:r>
      <w:r w:rsidR="0053319B" w:rsidRPr="0072195A">
        <w:rPr>
          <w:rFonts w:ascii="Times New Roman" w:hAnsi="Times New Roman" w:cs="Times New Roman"/>
          <w:sz w:val="24"/>
          <w:szCs w:val="24"/>
        </w:rPr>
        <w:t>). Murray and Clark (2013) supports this as their finding</w:t>
      </w:r>
      <w:r w:rsidR="000E118A" w:rsidRPr="0072195A">
        <w:rPr>
          <w:rFonts w:ascii="Times New Roman" w:hAnsi="Times New Roman" w:cs="Times New Roman"/>
          <w:sz w:val="24"/>
          <w:szCs w:val="24"/>
        </w:rPr>
        <w:t xml:space="preserve">s found that 60% of </w:t>
      </w:r>
      <w:r w:rsidR="00EE5919" w:rsidRPr="0072195A">
        <w:rPr>
          <w:rFonts w:ascii="Times New Roman" w:hAnsi="Times New Roman" w:cs="Times New Roman"/>
          <w:sz w:val="24"/>
          <w:szCs w:val="24"/>
        </w:rPr>
        <w:t>participants</w:t>
      </w:r>
      <w:r w:rsidR="000E118A" w:rsidRPr="0072195A">
        <w:rPr>
          <w:rFonts w:ascii="Times New Roman" w:hAnsi="Times New Roman" w:cs="Times New Roman"/>
          <w:sz w:val="24"/>
          <w:szCs w:val="24"/>
        </w:rPr>
        <w:t xml:space="preserve"> focused less on an individual lead but more on a way of working together with a common purpose. If the team member has got people on board then this may happen</w:t>
      </w:r>
      <w:r w:rsidR="00247758" w:rsidRPr="0072195A">
        <w:rPr>
          <w:rFonts w:ascii="Times New Roman" w:hAnsi="Times New Roman" w:cs="Times New Roman"/>
          <w:sz w:val="24"/>
          <w:szCs w:val="24"/>
        </w:rPr>
        <w:t xml:space="preserve">. </w:t>
      </w:r>
      <w:r w:rsidR="00277221" w:rsidRPr="0072195A">
        <w:rPr>
          <w:rFonts w:ascii="Times New Roman" w:hAnsi="Times New Roman" w:cs="Times New Roman"/>
          <w:sz w:val="24"/>
          <w:szCs w:val="24"/>
        </w:rPr>
        <w:t xml:space="preserve">This can empower the team members and make team work </w:t>
      </w:r>
      <w:r w:rsidR="00AE6B6A" w:rsidRPr="0072195A">
        <w:rPr>
          <w:rFonts w:ascii="Times New Roman" w:hAnsi="Times New Roman" w:cs="Times New Roman"/>
          <w:sz w:val="24"/>
          <w:szCs w:val="24"/>
        </w:rPr>
        <w:t>more</w:t>
      </w:r>
      <w:r w:rsidR="00277221" w:rsidRPr="0072195A">
        <w:rPr>
          <w:rFonts w:ascii="Times New Roman" w:hAnsi="Times New Roman" w:cs="Times New Roman"/>
          <w:sz w:val="24"/>
          <w:szCs w:val="24"/>
        </w:rPr>
        <w:t xml:space="preserve"> efficient (</w:t>
      </w:r>
      <w:r w:rsidR="00B64214" w:rsidRPr="0072195A">
        <w:rPr>
          <w:rFonts w:ascii="Times New Roman" w:hAnsi="Times New Roman" w:cs="Times New Roman"/>
          <w:sz w:val="24"/>
          <w:szCs w:val="24"/>
        </w:rPr>
        <w:t xml:space="preserve">Lord et al., 2017; </w:t>
      </w:r>
      <w:r w:rsidR="00277221" w:rsidRPr="0072195A">
        <w:rPr>
          <w:rFonts w:ascii="Times New Roman" w:hAnsi="Times New Roman" w:cs="Times New Roman"/>
          <w:sz w:val="24"/>
          <w:szCs w:val="24"/>
        </w:rPr>
        <w:lastRenderedPageBreak/>
        <w:t>Gumusluoglu and Ilsev, 2009</w:t>
      </w:r>
      <w:r w:rsidR="00B136EE" w:rsidRPr="0072195A">
        <w:rPr>
          <w:rFonts w:ascii="Times New Roman" w:hAnsi="Times New Roman" w:cs="Times New Roman"/>
          <w:sz w:val="24"/>
          <w:szCs w:val="24"/>
        </w:rPr>
        <w:t>)</w:t>
      </w:r>
      <w:r w:rsidR="00277221" w:rsidRPr="0072195A">
        <w:rPr>
          <w:rFonts w:ascii="Times New Roman" w:hAnsi="Times New Roman" w:cs="Times New Roman"/>
          <w:sz w:val="24"/>
          <w:szCs w:val="24"/>
        </w:rPr>
        <w:t>.</w:t>
      </w:r>
      <w:r w:rsidR="004629D3" w:rsidRPr="0072195A">
        <w:rPr>
          <w:rFonts w:ascii="Times New Roman" w:hAnsi="Times New Roman" w:cs="Times New Roman"/>
          <w:sz w:val="24"/>
          <w:szCs w:val="24"/>
        </w:rPr>
        <w:t xml:space="preserve"> </w:t>
      </w:r>
      <w:r w:rsidR="00277221" w:rsidRPr="0072195A">
        <w:rPr>
          <w:rFonts w:ascii="Times New Roman" w:hAnsi="Times New Roman" w:cs="Times New Roman"/>
          <w:sz w:val="24"/>
          <w:szCs w:val="24"/>
        </w:rPr>
        <w:t>T</w:t>
      </w:r>
      <w:r w:rsidR="004629D3" w:rsidRPr="0072195A">
        <w:rPr>
          <w:rFonts w:ascii="Times New Roman" w:hAnsi="Times New Roman" w:cs="Times New Roman"/>
          <w:sz w:val="24"/>
          <w:szCs w:val="24"/>
        </w:rPr>
        <w:t xml:space="preserve">his </w:t>
      </w:r>
      <w:r w:rsidR="00277221" w:rsidRPr="0072195A">
        <w:rPr>
          <w:rFonts w:ascii="Times New Roman" w:hAnsi="Times New Roman" w:cs="Times New Roman"/>
          <w:sz w:val="24"/>
          <w:szCs w:val="24"/>
        </w:rPr>
        <w:t xml:space="preserve">also </w:t>
      </w:r>
      <w:r w:rsidR="004629D3" w:rsidRPr="0072195A">
        <w:rPr>
          <w:rFonts w:ascii="Times New Roman" w:hAnsi="Times New Roman" w:cs="Times New Roman"/>
          <w:sz w:val="24"/>
          <w:szCs w:val="24"/>
        </w:rPr>
        <w:t xml:space="preserve">links to Vygotsky </w:t>
      </w:r>
      <w:r w:rsidR="005951B9" w:rsidRPr="0072195A">
        <w:rPr>
          <w:rFonts w:ascii="Times New Roman" w:hAnsi="Times New Roman" w:cs="Times New Roman"/>
          <w:sz w:val="24"/>
          <w:szCs w:val="24"/>
        </w:rPr>
        <w:t xml:space="preserve">(1978) </w:t>
      </w:r>
      <w:r w:rsidR="004629D3" w:rsidRPr="0072195A">
        <w:rPr>
          <w:rFonts w:ascii="Times New Roman" w:hAnsi="Times New Roman" w:cs="Times New Roman"/>
          <w:sz w:val="24"/>
          <w:szCs w:val="24"/>
        </w:rPr>
        <w:t>and Bruner</w:t>
      </w:r>
      <w:r w:rsidR="00BB1F5E" w:rsidRPr="0072195A">
        <w:rPr>
          <w:rFonts w:ascii="Times New Roman" w:hAnsi="Times New Roman" w:cs="Times New Roman"/>
          <w:sz w:val="24"/>
          <w:szCs w:val="24"/>
        </w:rPr>
        <w:t xml:space="preserve">’s </w:t>
      </w:r>
      <w:r w:rsidR="005951B9" w:rsidRPr="0072195A">
        <w:rPr>
          <w:rFonts w:ascii="Times New Roman" w:hAnsi="Times New Roman" w:cs="Times New Roman"/>
          <w:sz w:val="24"/>
          <w:szCs w:val="24"/>
        </w:rPr>
        <w:t xml:space="preserve">(1975) </w:t>
      </w:r>
      <w:r w:rsidR="00BB1F5E" w:rsidRPr="0072195A">
        <w:rPr>
          <w:rFonts w:ascii="Times New Roman" w:hAnsi="Times New Roman" w:cs="Times New Roman"/>
          <w:sz w:val="24"/>
          <w:szCs w:val="24"/>
        </w:rPr>
        <w:t>theory of scaffolding which states that people should be supported to improve their development</w:t>
      </w:r>
      <w:r w:rsidR="005951B9" w:rsidRPr="0072195A">
        <w:rPr>
          <w:rFonts w:ascii="Times New Roman" w:hAnsi="Times New Roman" w:cs="Times New Roman"/>
          <w:sz w:val="24"/>
          <w:szCs w:val="24"/>
        </w:rPr>
        <w:t>.</w:t>
      </w:r>
    </w:p>
    <w:p w14:paraId="681C6092" w14:textId="7606631C" w:rsidR="00C96566" w:rsidRPr="0072195A" w:rsidRDefault="006A17DD"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Maslow</w:t>
      </w:r>
      <w:r w:rsidR="00C96566" w:rsidRPr="0072195A">
        <w:rPr>
          <w:rFonts w:ascii="Times New Roman" w:hAnsi="Times New Roman" w:cs="Times New Roman"/>
          <w:sz w:val="24"/>
          <w:szCs w:val="24"/>
        </w:rPr>
        <w:t xml:space="preserve"> </w:t>
      </w:r>
      <w:r w:rsidR="00DF0043" w:rsidRPr="0072195A">
        <w:rPr>
          <w:rFonts w:ascii="Times New Roman" w:hAnsi="Times New Roman" w:cs="Times New Roman"/>
          <w:sz w:val="24"/>
          <w:szCs w:val="24"/>
        </w:rPr>
        <w:t xml:space="preserve">(1965) </w:t>
      </w:r>
      <w:r w:rsidR="00C96566" w:rsidRPr="0072195A">
        <w:rPr>
          <w:rFonts w:ascii="Times New Roman" w:hAnsi="Times New Roman" w:cs="Times New Roman"/>
          <w:sz w:val="24"/>
          <w:szCs w:val="24"/>
        </w:rPr>
        <w:t>suggests that motivation comes from an unsatisfied need and when it is met there is another unsatisfied need to be met. However, if these needs are not being met then the staff may be less motivated as they may give up (Davis and Ryder, 2016).</w:t>
      </w:r>
      <w:r w:rsidR="00A25E33" w:rsidRPr="0072195A">
        <w:rPr>
          <w:rFonts w:ascii="Times New Roman" w:hAnsi="Times New Roman" w:cs="Times New Roman"/>
          <w:sz w:val="24"/>
          <w:szCs w:val="24"/>
        </w:rPr>
        <w:t xml:space="preserve"> Maslow’s </w:t>
      </w:r>
      <w:r w:rsidR="00AE6B6A" w:rsidRPr="0072195A">
        <w:rPr>
          <w:rFonts w:ascii="Times New Roman" w:hAnsi="Times New Roman" w:cs="Times New Roman"/>
          <w:sz w:val="24"/>
          <w:szCs w:val="24"/>
        </w:rPr>
        <w:t xml:space="preserve">(1965) </w:t>
      </w:r>
      <w:r w:rsidR="00A25E33" w:rsidRPr="0072195A">
        <w:rPr>
          <w:rFonts w:ascii="Times New Roman" w:hAnsi="Times New Roman" w:cs="Times New Roman"/>
          <w:sz w:val="24"/>
          <w:szCs w:val="24"/>
        </w:rPr>
        <w:t xml:space="preserve">theory of Eupsychain Management suggests that managers need to develop the self-esteem </w:t>
      </w:r>
      <w:r w:rsidR="00146A37" w:rsidRPr="0072195A">
        <w:rPr>
          <w:rFonts w:ascii="Times New Roman" w:hAnsi="Times New Roman" w:cs="Times New Roman"/>
          <w:sz w:val="24"/>
          <w:szCs w:val="24"/>
        </w:rPr>
        <w:t xml:space="preserve">and psychological health </w:t>
      </w:r>
      <w:r w:rsidR="00A25E33" w:rsidRPr="0072195A">
        <w:rPr>
          <w:rFonts w:ascii="Times New Roman" w:hAnsi="Times New Roman" w:cs="Times New Roman"/>
          <w:sz w:val="24"/>
          <w:szCs w:val="24"/>
        </w:rPr>
        <w:t>of the team when doing team work</w:t>
      </w:r>
      <w:r w:rsidR="00146A37" w:rsidRPr="0072195A">
        <w:rPr>
          <w:rFonts w:ascii="Times New Roman" w:hAnsi="Times New Roman" w:cs="Times New Roman"/>
          <w:sz w:val="24"/>
          <w:szCs w:val="24"/>
        </w:rPr>
        <w:t xml:space="preserve"> to help the</w:t>
      </w:r>
      <w:r w:rsidR="00AE6B6A" w:rsidRPr="0072195A">
        <w:rPr>
          <w:rFonts w:ascii="Times New Roman" w:hAnsi="Times New Roman" w:cs="Times New Roman"/>
          <w:sz w:val="24"/>
          <w:szCs w:val="24"/>
        </w:rPr>
        <w:t xml:space="preserve">m </w:t>
      </w:r>
      <w:r w:rsidR="00146A37" w:rsidRPr="0072195A">
        <w:rPr>
          <w:rFonts w:ascii="Times New Roman" w:hAnsi="Times New Roman" w:cs="Times New Roman"/>
          <w:sz w:val="24"/>
          <w:szCs w:val="24"/>
        </w:rPr>
        <w:t>reach self-actualisation</w:t>
      </w:r>
      <w:r w:rsidR="00AE6B6A" w:rsidRPr="0072195A">
        <w:rPr>
          <w:rFonts w:ascii="Times New Roman" w:hAnsi="Times New Roman" w:cs="Times New Roman"/>
          <w:sz w:val="24"/>
          <w:szCs w:val="24"/>
        </w:rPr>
        <w:t xml:space="preserve">. </w:t>
      </w:r>
      <w:r w:rsidR="00146A37" w:rsidRPr="0072195A">
        <w:rPr>
          <w:rFonts w:ascii="Times New Roman" w:hAnsi="Times New Roman" w:cs="Times New Roman"/>
          <w:sz w:val="24"/>
          <w:szCs w:val="24"/>
        </w:rPr>
        <w:t xml:space="preserve">This allows everyone to realise their own </w:t>
      </w:r>
      <w:r w:rsidR="00AE6B6A" w:rsidRPr="0072195A">
        <w:rPr>
          <w:rFonts w:ascii="Times New Roman" w:hAnsi="Times New Roman" w:cs="Times New Roman"/>
          <w:sz w:val="24"/>
          <w:szCs w:val="24"/>
        </w:rPr>
        <w:t>capabilities</w:t>
      </w:r>
      <w:r w:rsidR="00146A37" w:rsidRPr="0072195A">
        <w:rPr>
          <w:rFonts w:ascii="Times New Roman" w:hAnsi="Times New Roman" w:cs="Times New Roman"/>
          <w:sz w:val="24"/>
          <w:szCs w:val="24"/>
        </w:rPr>
        <w:t>. In relation to the example</w:t>
      </w:r>
      <w:r w:rsidR="00AE6B6A" w:rsidRPr="0072195A">
        <w:rPr>
          <w:rFonts w:ascii="Times New Roman" w:hAnsi="Times New Roman" w:cs="Times New Roman"/>
          <w:sz w:val="24"/>
          <w:szCs w:val="24"/>
        </w:rPr>
        <w:t>,</w:t>
      </w:r>
      <w:r w:rsidR="00146A37" w:rsidRPr="0072195A">
        <w:rPr>
          <w:rFonts w:ascii="Times New Roman" w:hAnsi="Times New Roman" w:cs="Times New Roman"/>
          <w:sz w:val="24"/>
          <w:szCs w:val="24"/>
        </w:rPr>
        <w:t xml:space="preserve"> this can </w:t>
      </w:r>
      <w:r w:rsidRPr="0072195A">
        <w:rPr>
          <w:rFonts w:ascii="Times New Roman" w:hAnsi="Times New Roman" w:cs="Times New Roman"/>
          <w:sz w:val="24"/>
          <w:szCs w:val="24"/>
        </w:rPr>
        <w:t>encourage</w:t>
      </w:r>
      <w:r w:rsidR="00146A37" w:rsidRPr="0072195A">
        <w:rPr>
          <w:rFonts w:ascii="Times New Roman" w:hAnsi="Times New Roman" w:cs="Times New Roman"/>
          <w:sz w:val="24"/>
          <w:szCs w:val="24"/>
        </w:rPr>
        <w:t xml:space="preserve"> the team members to rise to the new challenges that Mini Me Yoga may present to excel and self-actualise (</w:t>
      </w:r>
      <w:r w:rsidRPr="0072195A">
        <w:rPr>
          <w:rFonts w:ascii="Times New Roman" w:hAnsi="Times New Roman" w:cs="Times New Roman"/>
          <w:sz w:val="24"/>
          <w:szCs w:val="24"/>
        </w:rPr>
        <w:t>Maslow</w:t>
      </w:r>
      <w:r w:rsidR="00146A37" w:rsidRPr="0072195A">
        <w:rPr>
          <w:rFonts w:ascii="Times New Roman" w:hAnsi="Times New Roman" w:cs="Times New Roman"/>
          <w:sz w:val="24"/>
          <w:szCs w:val="24"/>
        </w:rPr>
        <w:t>, 1965; Bass and Bass, 2009). This would positively impact a team as it can develop communication and improve motivation.</w:t>
      </w:r>
    </w:p>
    <w:p w14:paraId="213F911B" w14:textId="4AFB7C29" w:rsidR="00D46CA7" w:rsidRPr="0072195A" w:rsidRDefault="00D46CA7"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According to Murray and Clark (2013)</w:t>
      </w:r>
      <w:r w:rsidR="00225D8B" w:rsidRPr="0072195A">
        <w:rPr>
          <w:rFonts w:ascii="Times New Roman" w:hAnsi="Times New Roman" w:cs="Times New Roman"/>
          <w:sz w:val="24"/>
          <w:szCs w:val="24"/>
        </w:rPr>
        <w:t xml:space="preserve"> </w:t>
      </w:r>
      <w:r w:rsidRPr="0072195A">
        <w:rPr>
          <w:rFonts w:ascii="Times New Roman" w:hAnsi="Times New Roman" w:cs="Times New Roman"/>
          <w:sz w:val="24"/>
          <w:szCs w:val="24"/>
        </w:rPr>
        <w:t xml:space="preserve">if a setting is adopting a new </w:t>
      </w:r>
      <w:r w:rsidR="006A17DD" w:rsidRPr="0072195A">
        <w:rPr>
          <w:rFonts w:ascii="Times New Roman" w:hAnsi="Times New Roman" w:cs="Times New Roman"/>
          <w:sz w:val="24"/>
          <w:szCs w:val="24"/>
        </w:rPr>
        <w:t>approach</w:t>
      </w:r>
      <w:r w:rsidR="00AE6B6A" w:rsidRPr="0072195A">
        <w:rPr>
          <w:rFonts w:ascii="Times New Roman" w:hAnsi="Times New Roman" w:cs="Times New Roman"/>
          <w:sz w:val="24"/>
          <w:szCs w:val="24"/>
        </w:rPr>
        <w:t>,</w:t>
      </w:r>
      <w:r w:rsidRPr="0072195A">
        <w:rPr>
          <w:rFonts w:ascii="Times New Roman" w:hAnsi="Times New Roman" w:cs="Times New Roman"/>
          <w:sz w:val="24"/>
          <w:szCs w:val="24"/>
        </w:rPr>
        <w:t xml:space="preserve"> for example Min</w:t>
      </w:r>
      <w:r w:rsidR="001E0F9D" w:rsidRPr="0072195A">
        <w:rPr>
          <w:rFonts w:ascii="Times New Roman" w:hAnsi="Times New Roman" w:cs="Times New Roman"/>
          <w:sz w:val="24"/>
          <w:szCs w:val="24"/>
        </w:rPr>
        <w:t>i</w:t>
      </w:r>
      <w:r w:rsidRPr="0072195A">
        <w:rPr>
          <w:rFonts w:ascii="Times New Roman" w:hAnsi="Times New Roman" w:cs="Times New Roman"/>
          <w:sz w:val="24"/>
          <w:szCs w:val="24"/>
        </w:rPr>
        <w:t xml:space="preserve"> Me Yoga, practitioners are more likely to take on this approach if they can see that </w:t>
      </w:r>
      <w:r w:rsidR="00AE6B6A" w:rsidRPr="0072195A">
        <w:rPr>
          <w:rFonts w:ascii="Times New Roman" w:hAnsi="Times New Roman" w:cs="Times New Roman"/>
          <w:sz w:val="24"/>
          <w:szCs w:val="24"/>
        </w:rPr>
        <w:t xml:space="preserve">the </w:t>
      </w:r>
      <w:r w:rsidRPr="0072195A">
        <w:rPr>
          <w:rFonts w:ascii="Times New Roman" w:hAnsi="Times New Roman" w:cs="Times New Roman"/>
          <w:sz w:val="24"/>
          <w:szCs w:val="24"/>
        </w:rPr>
        <w:t xml:space="preserve">children are responding well to the change. This suggests that to improve team work the staff could do a taster session of Mini Me Yoga to see how the children respond. This may motivate the rest of the team. </w:t>
      </w:r>
    </w:p>
    <w:p w14:paraId="5CFB51BF" w14:textId="10BEFBC9" w:rsidR="003F3768" w:rsidRPr="0072195A" w:rsidRDefault="003F3768"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However, a challenge that may impact teamwork is meeting the needs of inspectors and government. Male and Palaiologou (2015) found that a school was unable to make changes due to the need of satisfying OFSTED. However, senior leaders </w:t>
      </w:r>
      <w:r w:rsidR="00356712" w:rsidRPr="0072195A">
        <w:rPr>
          <w:rFonts w:ascii="Times New Roman" w:hAnsi="Times New Roman" w:cs="Times New Roman"/>
          <w:sz w:val="24"/>
          <w:szCs w:val="24"/>
        </w:rPr>
        <w:t xml:space="preserve">still maintained </w:t>
      </w:r>
      <w:r w:rsidR="006A17DD" w:rsidRPr="0072195A">
        <w:rPr>
          <w:rFonts w:ascii="Times New Roman" w:hAnsi="Times New Roman" w:cs="Times New Roman"/>
          <w:sz w:val="24"/>
          <w:szCs w:val="24"/>
        </w:rPr>
        <w:t>enthusiasm</w:t>
      </w:r>
      <w:r w:rsidR="00356712" w:rsidRPr="0072195A">
        <w:rPr>
          <w:rFonts w:ascii="Times New Roman" w:hAnsi="Times New Roman" w:cs="Times New Roman"/>
          <w:sz w:val="24"/>
          <w:szCs w:val="24"/>
        </w:rPr>
        <w:t xml:space="preserve"> and motivation.</w:t>
      </w:r>
    </w:p>
    <w:p w14:paraId="2F9B6FB0" w14:textId="19A2A0AC" w:rsidR="00B93F41" w:rsidRPr="0072195A" w:rsidRDefault="00B93F41"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Auth</w:t>
      </w:r>
      <w:r w:rsidR="0068714D" w:rsidRPr="0072195A">
        <w:rPr>
          <w:rFonts w:ascii="Times New Roman" w:hAnsi="Times New Roman" w:cs="Times New Roman"/>
          <w:sz w:val="24"/>
          <w:szCs w:val="24"/>
        </w:rPr>
        <w:t>oritative</w:t>
      </w:r>
      <w:r w:rsidRPr="0072195A">
        <w:rPr>
          <w:rFonts w:ascii="Times New Roman" w:hAnsi="Times New Roman" w:cs="Times New Roman"/>
          <w:sz w:val="24"/>
          <w:szCs w:val="24"/>
        </w:rPr>
        <w:t xml:space="preserve"> Leadership Style</w:t>
      </w:r>
    </w:p>
    <w:p w14:paraId="7EEE6995" w14:textId="69E41514" w:rsidR="00FB1531" w:rsidRPr="0072195A" w:rsidRDefault="00FB1531"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In a maintained setting all staff are required to read the policies in place. One of these policies is a mobile phone policy which states that the use of a mobile phone is not to be used unless the person is their lunch</w:t>
      </w:r>
      <w:r w:rsidR="00A33EF0" w:rsidRPr="0072195A">
        <w:rPr>
          <w:rFonts w:ascii="Times New Roman" w:hAnsi="Times New Roman" w:cs="Times New Roman"/>
          <w:sz w:val="24"/>
          <w:szCs w:val="24"/>
        </w:rPr>
        <w:t xml:space="preserve"> and in the staff room</w:t>
      </w:r>
      <w:r w:rsidRPr="0072195A">
        <w:rPr>
          <w:rFonts w:ascii="Times New Roman" w:hAnsi="Times New Roman" w:cs="Times New Roman"/>
          <w:sz w:val="24"/>
          <w:szCs w:val="24"/>
        </w:rPr>
        <w:t xml:space="preserve">. The phones are to be kept in their bag in the </w:t>
      </w:r>
      <w:r w:rsidR="0068714D" w:rsidRPr="0072195A">
        <w:rPr>
          <w:rFonts w:ascii="Times New Roman" w:hAnsi="Times New Roman" w:cs="Times New Roman"/>
          <w:sz w:val="24"/>
          <w:szCs w:val="24"/>
        </w:rPr>
        <w:t>cupboard</w:t>
      </w:r>
      <w:r w:rsidRPr="0072195A">
        <w:rPr>
          <w:rFonts w:ascii="Times New Roman" w:hAnsi="Times New Roman" w:cs="Times New Roman"/>
          <w:sz w:val="24"/>
          <w:szCs w:val="24"/>
        </w:rPr>
        <w:t xml:space="preserve">. However, </w:t>
      </w:r>
      <w:r w:rsidR="00A33EF0" w:rsidRPr="0072195A">
        <w:rPr>
          <w:rFonts w:ascii="Times New Roman" w:hAnsi="Times New Roman" w:cs="Times New Roman"/>
          <w:sz w:val="24"/>
          <w:szCs w:val="24"/>
        </w:rPr>
        <w:t>Lucy, one of the staff members</w:t>
      </w:r>
      <w:r w:rsidRPr="0072195A">
        <w:rPr>
          <w:rFonts w:ascii="Times New Roman" w:hAnsi="Times New Roman" w:cs="Times New Roman"/>
          <w:sz w:val="24"/>
          <w:szCs w:val="24"/>
        </w:rPr>
        <w:t xml:space="preserve"> has been seen multiple times with her phone out whilst working with the children. </w:t>
      </w:r>
      <w:r w:rsidR="00A33EF0" w:rsidRPr="0072195A">
        <w:rPr>
          <w:rFonts w:ascii="Times New Roman" w:hAnsi="Times New Roman" w:cs="Times New Roman"/>
          <w:sz w:val="24"/>
          <w:szCs w:val="24"/>
        </w:rPr>
        <w:t xml:space="preserve">Lucy </w:t>
      </w:r>
      <w:r w:rsidRPr="0072195A">
        <w:rPr>
          <w:rFonts w:ascii="Times New Roman" w:hAnsi="Times New Roman" w:cs="Times New Roman"/>
          <w:sz w:val="24"/>
          <w:szCs w:val="24"/>
        </w:rPr>
        <w:t xml:space="preserve">has received 2 verbal warning and one written warning. She is called into the office for </w:t>
      </w:r>
      <w:r w:rsidR="0068714D" w:rsidRPr="0072195A">
        <w:rPr>
          <w:rFonts w:ascii="Times New Roman" w:hAnsi="Times New Roman" w:cs="Times New Roman"/>
          <w:sz w:val="24"/>
          <w:szCs w:val="24"/>
        </w:rPr>
        <w:t xml:space="preserve">disciplinary </w:t>
      </w:r>
      <w:r w:rsidRPr="0072195A">
        <w:rPr>
          <w:rFonts w:ascii="Times New Roman" w:hAnsi="Times New Roman" w:cs="Times New Roman"/>
          <w:sz w:val="24"/>
          <w:szCs w:val="24"/>
        </w:rPr>
        <w:t xml:space="preserve">action. The safeguarding officer is the leader of the meeting and following an authoritative leadership </w:t>
      </w:r>
      <w:r w:rsidR="008D0C44" w:rsidRPr="0072195A">
        <w:rPr>
          <w:rFonts w:ascii="Times New Roman" w:hAnsi="Times New Roman" w:cs="Times New Roman"/>
          <w:sz w:val="24"/>
          <w:szCs w:val="24"/>
        </w:rPr>
        <w:t xml:space="preserve">(AL) </w:t>
      </w:r>
      <w:r w:rsidRPr="0072195A">
        <w:rPr>
          <w:rFonts w:ascii="Times New Roman" w:hAnsi="Times New Roman" w:cs="Times New Roman"/>
          <w:sz w:val="24"/>
          <w:szCs w:val="24"/>
        </w:rPr>
        <w:t>style.</w:t>
      </w:r>
      <w:r w:rsidR="00A33EF0" w:rsidRPr="0072195A">
        <w:rPr>
          <w:rFonts w:ascii="Times New Roman" w:hAnsi="Times New Roman" w:cs="Times New Roman"/>
          <w:sz w:val="24"/>
          <w:szCs w:val="24"/>
        </w:rPr>
        <w:t xml:space="preserve"> The other staff members of the team are starting to feel annoyed and are thinking that not enough action is being taken as Lucy is till having her phone out. ‘If Lucy can then why can’t we’.</w:t>
      </w:r>
    </w:p>
    <w:p w14:paraId="6EDCF33C" w14:textId="6EAE006F" w:rsidR="008D0C44" w:rsidRPr="0072195A" w:rsidRDefault="00A33EF0"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lastRenderedPageBreak/>
        <w:t>An AL can reduce staff morale, weaken team effort, limit opportunities for staff development and it can reduce opportunities for teams to work together to promote the best outcome for children (</w:t>
      </w:r>
      <w:r w:rsidR="00265A1F" w:rsidRPr="0072195A">
        <w:rPr>
          <w:rFonts w:ascii="Times New Roman" w:hAnsi="Times New Roman" w:cs="Times New Roman"/>
          <w:sz w:val="24"/>
          <w:szCs w:val="24"/>
        </w:rPr>
        <w:t>Davis and Ryder, 2016</w:t>
      </w:r>
      <w:r w:rsidR="002D47F8" w:rsidRPr="0072195A">
        <w:rPr>
          <w:rFonts w:ascii="Times New Roman" w:hAnsi="Times New Roman" w:cs="Times New Roman"/>
          <w:sz w:val="24"/>
          <w:szCs w:val="24"/>
        </w:rPr>
        <w:t>; Ho, 2010</w:t>
      </w:r>
      <w:r w:rsidRPr="0072195A">
        <w:rPr>
          <w:rFonts w:ascii="Times New Roman" w:hAnsi="Times New Roman" w:cs="Times New Roman"/>
          <w:sz w:val="24"/>
          <w:szCs w:val="24"/>
        </w:rPr>
        <w:t>). From the example provided</w:t>
      </w:r>
      <w:r w:rsidR="00C54091" w:rsidRPr="0072195A">
        <w:rPr>
          <w:rFonts w:ascii="Times New Roman" w:hAnsi="Times New Roman" w:cs="Times New Roman"/>
          <w:sz w:val="24"/>
          <w:szCs w:val="24"/>
        </w:rPr>
        <w:t>,</w:t>
      </w:r>
      <w:r w:rsidRPr="0072195A">
        <w:rPr>
          <w:rFonts w:ascii="Times New Roman" w:hAnsi="Times New Roman" w:cs="Times New Roman"/>
          <w:sz w:val="24"/>
          <w:szCs w:val="24"/>
        </w:rPr>
        <w:t xml:space="preserve"> </w:t>
      </w:r>
      <w:r w:rsidR="006A17DD" w:rsidRPr="0072195A">
        <w:rPr>
          <w:rFonts w:ascii="Times New Roman" w:hAnsi="Times New Roman" w:cs="Times New Roman"/>
          <w:sz w:val="24"/>
          <w:szCs w:val="24"/>
        </w:rPr>
        <w:t>the</w:t>
      </w:r>
      <w:r w:rsidRPr="0072195A">
        <w:rPr>
          <w:rFonts w:ascii="Times New Roman" w:hAnsi="Times New Roman" w:cs="Times New Roman"/>
          <w:sz w:val="24"/>
          <w:szCs w:val="24"/>
        </w:rPr>
        <w:t xml:space="preserve"> morale of staff has decreased as they feel like they are being treated in different way.</w:t>
      </w:r>
      <w:r w:rsidR="009B0CD4" w:rsidRPr="0072195A">
        <w:rPr>
          <w:rFonts w:ascii="Times New Roman" w:hAnsi="Times New Roman" w:cs="Times New Roman"/>
          <w:sz w:val="24"/>
          <w:szCs w:val="24"/>
        </w:rPr>
        <w:t xml:space="preserve"> Bowers et al. (2011)</w:t>
      </w:r>
      <w:r w:rsidR="004632AB" w:rsidRPr="0072195A">
        <w:rPr>
          <w:rFonts w:ascii="Times New Roman" w:hAnsi="Times New Roman" w:cs="Times New Roman"/>
          <w:sz w:val="24"/>
          <w:szCs w:val="24"/>
        </w:rPr>
        <w:t xml:space="preserve">, Siraj-Blatchford and Hallet (2014) and </w:t>
      </w:r>
      <w:r w:rsidR="004B63C3" w:rsidRPr="0072195A">
        <w:rPr>
          <w:rFonts w:ascii="Times New Roman" w:hAnsi="Times New Roman" w:cs="Times New Roman"/>
          <w:sz w:val="24"/>
          <w:szCs w:val="24"/>
        </w:rPr>
        <w:t xml:space="preserve">Rodd (2013) </w:t>
      </w:r>
      <w:r w:rsidR="009B0CD4" w:rsidRPr="0072195A">
        <w:rPr>
          <w:rFonts w:ascii="Times New Roman" w:hAnsi="Times New Roman" w:cs="Times New Roman"/>
          <w:sz w:val="24"/>
          <w:szCs w:val="24"/>
        </w:rPr>
        <w:t>found that an AL can cause conflict which could negatively impact team work as staff can feel insecure and not enjoy their work.</w:t>
      </w:r>
    </w:p>
    <w:p w14:paraId="7B55569E" w14:textId="1084C209" w:rsidR="006F03CF" w:rsidRPr="0072195A" w:rsidRDefault="006F03CF"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According to </w:t>
      </w:r>
      <w:r w:rsidR="004632AB" w:rsidRPr="0072195A">
        <w:rPr>
          <w:rFonts w:ascii="Times New Roman" w:hAnsi="Times New Roman" w:cs="Times New Roman"/>
          <w:sz w:val="24"/>
          <w:szCs w:val="24"/>
        </w:rPr>
        <w:t xml:space="preserve">Murray and Clark (2013), </w:t>
      </w:r>
      <w:r w:rsidRPr="0072195A">
        <w:rPr>
          <w:rFonts w:ascii="Times New Roman" w:hAnsi="Times New Roman" w:cs="Times New Roman"/>
          <w:sz w:val="24"/>
          <w:szCs w:val="24"/>
        </w:rPr>
        <w:t>M</w:t>
      </w:r>
      <w:r w:rsidR="00A737AD" w:rsidRPr="0072195A">
        <w:rPr>
          <w:rFonts w:ascii="Times New Roman" w:hAnsi="Times New Roman" w:cs="Times New Roman"/>
          <w:sz w:val="24"/>
          <w:szCs w:val="24"/>
        </w:rPr>
        <w:t>a</w:t>
      </w:r>
      <w:r w:rsidRPr="0072195A">
        <w:rPr>
          <w:rFonts w:ascii="Times New Roman" w:hAnsi="Times New Roman" w:cs="Times New Roman"/>
          <w:sz w:val="24"/>
          <w:szCs w:val="24"/>
        </w:rPr>
        <w:t xml:space="preserve">ther et al. </w:t>
      </w:r>
      <w:r w:rsidR="00A737AD" w:rsidRPr="0072195A">
        <w:rPr>
          <w:rFonts w:ascii="Times New Roman" w:hAnsi="Times New Roman" w:cs="Times New Roman"/>
          <w:sz w:val="24"/>
          <w:szCs w:val="24"/>
        </w:rPr>
        <w:t>(</w:t>
      </w:r>
      <w:r w:rsidRPr="0072195A">
        <w:rPr>
          <w:rFonts w:ascii="Times New Roman" w:hAnsi="Times New Roman" w:cs="Times New Roman"/>
          <w:sz w:val="24"/>
          <w:szCs w:val="24"/>
        </w:rPr>
        <w:t>2011</w:t>
      </w:r>
      <w:r w:rsidR="00A737AD" w:rsidRPr="0072195A">
        <w:rPr>
          <w:rFonts w:ascii="Times New Roman" w:hAnsi="Times New Roman" w:cs="Times New Roman"/>
          <w:sz w:val="24"/>
          <w:szCs w:val="24"/>
        </w:rPr>
        <w:t xml:space="preserve">) </w:t>
      </w:r>
      <w:r w:rsidR="004632AB" w:rsidRPr="0072195A">
        <w:rPr>
          <w:rFonts w:ascii="Times New Roman" w:hAnsi="Times New Roman" w:cs="Times New Roman"/>
          <w:sz w:val="24"/>
          <w:szCs w:val="24"/>
        </w:rPr>
        <w:t xml:space="preserve">and O’Sullivan (2009) </w:t>
      </w:r>
      <w:r w:rsidR="00A737AD" w:rsidRPr="0072195A">
        <w:rPr>
          <w:rFonts w:ascii="Times New Roman" w:hAnsi="Times New Roman" w:cs="Times New Roman"/>
          <w:sz w:val="24"/>
          <w:szCs w:val="24"/>
        </w:rPr>
        <w:t>positional authority is needed for change. In relation to the example</w:t>
      </w:r>
      <w:r w:rsidR="00C54091" w:rsidRPr="0072195A">
        <w:rPr>
          <w:rFonts w:ascii="Times New Roman" w:hAnsi="Times New Roman" w:cs="Times New Roman"/>
          <w:sz w:val="24"/>
          <w:szCs w:val="24"/>
        </w:rPr>
        <w:t>,</w:t>
      </w:r>
      <w:r w:rsidR="00A737AD" w:rsidRPr="0072195A">
        <w:rPr>
          <w:rFonts w:ascii="Times New Roman" w:hAnsi="Times New Roman" w:cs="Times New Roman"/>
          <w:sz w:val="24"/>
          <w:szCs w:val="24"/>
        </w:rPr>
        <w:t xml:space="preserve"> one of the team members within the setting has the position of the safeguarding officer</w:t>
      </w:r>
      <w:r w:rsidR="00C54091" w:rsidRPr="0072195A">
        <w:rPr>
          <w:rFonts w:ascii="Times New Roman" w:hAnsi="Times New Roman" w:cs="Times New Roman"/>
          <w:sz w:val="24"/>
          <w:szCs w:val="24"/>
        </w:rPr>
        <w:t>,</w:t>
      </w:r>
      <w:r w:rsidR="00A737AD" w:rsidRPr="0072195A">
        <w:rPr>
          <w:rFonts w:ascii="Times New Roman" w:hAnsi="Times New Roman" w:cs="Times New Roman"/>
          <w:sz w:val="24"/>
          <w:szCs w:val="24"/>
        </w:rPr>
        <w:t xml:space="preserve"> who has the authority to make the change to relieve Lucy from her work as she is negatively affecting the team. However, Murray and Clark (2013)</w:t>
      </w:r>
      <w:r w:rsidR="002D47F8" w:rsidRPr="0072195A">
        <w:rPr>
          <w:rFonts w:ascii="Times New Roman" w:hAnsi="Times New Roman" w:cs="Times New Roman"/>
          <w:sz w:val="24"/>
          <w:szCs w:val="24"/>
        </w:rPr>
        <w:t>,</w:t>
      </w:r>
      <w:r w:rsidR="009B0CD4" w:rsidRPr="0072195A">
        <w:rPr>
          <w:rFonts w:ascii="Times New Roman" w:hAnsi="Times New Roman" w:cs="Times New Roman"/>
          <w:sz w:val="24"/>
          <w:szCs w:val="24"/>
        </w:rPr>
        <w:t xml:space="preserve"> Bass and Bass (2008)</w:t>
      </w:r>
      <w:r w:rsidR="00A737AD" w:rsidRPr="0072195A">
        <w:rPr>
          <w:rFonts w:ascii="Times New Roman" w:hAnsi="Times New Roman" w:cs="Times New Roman"/>
          <w:sz w:val="24"/>
          <w:szCs w:val="24"/>
        </w:rPr>
        <w:t xml:space="preserve"> </w:t>
      </w:r>
      <w:r w:rsidR="002D47F8" w:rsidRPr="0072195A">
        <w:rPr>
          <w:rFonts w:ascii="Times New Roman" w:hAnsi="Times New Roman" w:cs="Times New Roman"/>
          <w:sz w:val="24"/>
          <w:szCs w:val="24"/>
        </w:rPr>
        <w:t xml:space="preserve">and Chen (2010) </w:t>
      </w:r>
      <w:r w:rsidR="00A737AD" w:rsidRPr="0072195A">
        <w:rPr>
          <w:rFonts w:ascii="Times New Roman" w:hAnsi="Times New Roman" w:cs="Times New Roman"/>
          <w:sz w:val="24"/>
          <w:szCs w:val="24"/>
        </w:rPr>
        <w:t xml:space="preserve">states that this leadership style needs to be used with caution and balance to ensure it is not over used. </w:t>
      </w:r>
      <w:r w:rsidR="009B0CD4" w:rsidRPr="0072195A">
        <w:rPr>
          <w:rFonts w:ascii="Times New Roman" w:hAnsi="Times New Roman" w:cs="Times New Roman"/>
          <w:sz w:val="24"/>
          <w:szCs w:val="24"/>
        </w:rPr>
        <w:t xml:space="preserve">Bass and Bass (2008) </w:t>
      </w:r>
      <w:r w:rsidR="004632AB" w:rsidRPr="0072195A">
        <w:rPr>
          <w:rFonts w:ascii="Times New Roman" w:hAnsi="Times New Roman" w:cs="Times New Roman"/>
          <w:sz w:val="24"/>
          <w:szCs w:val="24"/>
        </w:rPr>
        <w:t xml:space="preserve">and O’Sullivan (2009) </w:t>
      </w:r>
      <w:r w:rsidR="009B0CD4" w:rsidRPr="0072195A">
        <w:rPr>
          <w:rFonts w:ascii="Times New Roman" w:hAnsi="Times New Roman" w:cs="Times New Roman"/>
          <w:sz w:val="24"/>
          <w:szCs w:val="24"/>
        </w:rPr>
        <w:t xml:space="preserve">furthers this by suggesting that AL can empower the followers. For example, because the safeguarding officer is dealing with the mobile phone problem it can make the other team members feel empowered that all the policies apply to everyone not just certain individuals. </w:t>
      </w:r>
      <w:r w:rsidR="00A737AD" w:rsidRPr="0072195A">
        <w:rPr>
          <w:rFonts w:ascii="Times New Roman" w:hAnsi="Times New Roman" w:cs="Times New Roman"/>
          <w:sz w:val="24"/>
          <w:szCs w:val="24"/>
        </w:rPr>
        <w:t xml:space="preserve">Murray and Clark (2013) </w:t>
      </w:r>
      <w:r w:rsidR="00224DDE" w:rsidRPr="0072195A">
        <w:rPr>
          <w:rFonts w:ascii="Times New Roman" w:hAnsi="Times New Roman" w:cs="Times New Roman"/>
          <w:sz w:val="24"/>
          <w:szCs w:val="24"/>
        </w:rPr>
        <w:t>and Saer (2018) state</w:t>
      </w:r>
      <w:r w:rsidR="009B0CD4" w:rsidRPr="0072195A">
        <w:rPr>
          <w:rFonts w:ascii="Times New Roman" w:hAnsi="Times New Roman" w:cs="Times New Roman"/>
          <w:sz w:val="24"/>
          <w:szCs w:val="24"/>
        </w:rPr>
        <w:t xml:space="preserve"> that</w:t>
      </w:r>
      <w:r w:rsidR="00A737AD" w:rsidRPr="0072195A">
        <w:rPr>
          <w:rFonts w:ascii="Times New Roman" w:hAnsi="Times New Roman" w:cs="Times New Roman"/>
          <w:sz w:val="24"/>
          <w:szCs w:val="24"/>
        </w:rPr>
        <w:t xml:space="preserve"> leadership and team work should be more</w:t>
      </w:r>
      <w:r w:rsidR="004B63C3" w:rsidRPr="0072195A">
        <w:rPr>
          <w:rFonts w:ascii="Times New Roman" w:hAnsi="Times New Roman" w:cs="Times New Roman"/>
          <w:sz w:val="24"/>
          <w:szCs w:val="24"/>
        </w:rPr>
        <w:t xml:space="preserve"> </w:t>
      </w:r>
      <w:r w:rsidR="00A737AD" w:rsidRPr="0072195A">
        <w:rPr>
          <w:rFonts w:ascii="Times New Roman" w:hAnsi="Times New Roman" w:cs="Times New Roman"/>
          <w:sz w:val="24"/>
          <w:szCs w:val="24"/>
        </w:rPr>
        <w:t xml:space="preserve">about childhood ethos, values and </w:t>
      </w:r>
      <w:r w:rsidR="00D24CCC" w:rsidRPr="0072195A">
        <w:rPr>
          <w:rFonts w:ascii="Times New Roman" w:hAnsi="Times New Roman" w:cs="Times New Roman"/>
          <w:sz w:val="24"/>
          <w:szCs w:val="24"/>
        </w:rPr>
        <w:t>pedagogy</w:t>
      </w:r>
      <w:r w:rsidR="00A737AD" w:rsidRPr="0072195A">
        <w:rPr>
          <w:rFonts w:ascii="Times New Roman" w:hAnsi="Times New Roman" w:cs="Times New Roman"/>
          <w:sz w:val="24"/>
          <w:szCs w:val="24"/>
        </w:rPr>
        <w:t xml:space="preserve"> rather than position or authority. </w:t>
      </w:r>
      <w:r w:rsidR="0053319B" w:rsidRPr="0072195A">
        <w:rPr>
          <w:rFonts w:ascii="Times New Roman" w:hAnsi="Times New Roman" w:cs="Times New Roman"/>
          <w:sz w:val="24"/>
          <w:szCs w:val="24"/>
        </w:rPr>
        <w:t xml:space="preserve">40% of </w:t>
      </w:r>
      <w:r w:rsidR="00FC40D7" w:rsidRPr="0072195A">
        <w:rPr>
          <w:rFonts w:ascii="Times New Roman" w:hAnsi="Times New Roman" w:cs="Times New Roman"/>
          <w:sz w:val="24"/>
          <w:szCs w:val="24"/>
        </w:rPr>
        <w:t>participants</w:t>
      </w:r>
      <w:r w:rsidR="0053319B" w:rsidRPr="0072195A">
        <w:rPr>
          <w:rFonts w:ascii="Times New Roman" w:hAnsi="Times New Roman" w:cs="Times New Roman"/>
          <w:sz w:val="24"/>
          <w:szCs w:val="24"/>
        </w:rPr>
        <w:t xml:space="preserve"> in </w:t>
      </w:r>
      <w:r w:rsidR="004B63C3" w:rsidRPr="0072195A">
        <w:rPr>
          <w:rFonts w:ascii="Times New Roman" w:hAnsi="Times New Roman" w:cs="Times New Roman"/>
          <w:sz w:val="24"/>
          <w:szCs w:val="24"/>
        </w:rPr>
        <w:t>Murray and Clark’</w:t>
      </w:r>
      <w:r w:rsidR="004632AB" w:rsidRPr="0072195A">
        <w:rPr>
          <w:rFonts w:ascii="Times New Roman" w:hAnsi="Times New Roman" w:cs="Times New Roman"/>
          <w:sz w:val="24"/>
          <w:szCs w:val="24"/>
        </w:rPr>
        <w:t>s</w:t>
      </w:r>
      <w:r w:rsidR="004B63C3" w:rsidRPr="0072195A">
        <w:rPr>
          <w:rFonts w:ascii="Times New Roman" w:hAnsi="Times New Roman" w:cs="Times New Roman"/>
          <w:sz w:val="24"/>
          <w:szCs w:val="24"/>
        </w:rPr>
        <w:t xml:space="preserve"> (2013) </w:t>
      </w:r>
      <w:r w:rsidR="0053319B" w:rsidRPr="0072195A">
        <w:rPr>
          <w:rFonts w:ascii="Times New Roman" w:hAnsi="Times New Roman" w:cs="Times New Roman"/>
          <w:sz w:val="24"/>
          <w:szCs w:val="24"/>
        </w:rPr>
        <w:t>study suggested that it is not necessar</w:t>
      </w:r>
      <w:r w:rsidR="00C54091" w:rsidRPr="0072195A">
        <w:rPr>
          <w:rFonts w:ascii="Times New Roman" w:hAnsi="Times New Roman" w:cs="Times New Roman"/>
          <w:sz w:val="24"/>
          <w:szCs w:val="24"/>
        </w:rPr>
        <w:t>ily</w:t>
      </w:r>
      <w:r w:rsidR="0053319B" w:rsidRPr="0072195A">
        <w:rPr>
          <w:rFonts w:ascii="Times New Roman" w:hAnsi="Times New Roman" w:cs="Times New Roman"/>
          <w:sz w:val="24"/>
          <w:szCs w:val="24"/>
        </w:rPr>
        <w:t xml:space="preserve"> being in charge that makes the difference</w:t>
      </w:r>
      <w:r w:rsidR="00C54091" w:rsidRPr="0072195A">
        <w:rPr>
          <w:rFonts w:ascii="Times New Roman" w:hAnsi="Times New Roman" w:cs="Times New Roman"/>
          <w:sz w:val="24"/>
          <w:szCs w:val="24"/>
        </w:rPr>
        <w:t>,</w:t>
      </w:r>
      <w:r w:rsidR="0053319B" w:rsidRPr="0072195A">
        <w:rPr>
          <w:rFonts w:ascii="Times New Roman" w:hAnsi="Times New Roman" w:cs="Times New Roman"/>
          <w:sz w:val="24"/>
          <w:szCs w:val="24"/>
        </w:rPr>
        <w:t xml:space="preserve"> it is leading in a hands one way. Therefore, with the example</w:t>
      </w:r>
      <w:r w:rsidR="00C54091" w:rsidRPr="0072195A">
        <w:rPr>
          <w:rFonts w:ascii="Times New Roman" w:hAnsi="Times New Roman" w:cs="Times New Roman"/>
          <w:sz w:val="24"/>
          <w:szCs w:val="24"/>
        </w:rPr>
        <w:t>,</w:t>
      </w:r>
      <w:r w:rsidR="0053319B" w:rsidRPr="0072195A">
        <w:rPr>
          <w:rFonts w:ascii="Times New Roman" w:hAnsi="Times New Roman" w:cs="Times New Roman"/>
          <w:sz w:val="24"/>
          <w:szCs w:val="24"/>
        </w:rPr>
        <w:t xml:space="preserve"> team work will be more effective as the safeguarding officer is taking a </w:t>
      </w:r>
      <w:r w:rsidR="00302BA2" w:rsidRPr="0072195A">
        <w:rPr>
          <w:rFonts w:ascii="Times New Roman" w:hAnsi="Times New Roman" w:cs="Times New Roman"/>
          <w:sz w:val="24"/>
          <w:szCs w:val="24"/>
        </w:rPr>
        <w:t>hands-on</w:t>
      </w:r>
      <w:r w:rsidR="0053319B" w:rsidRPr="0072195A">
        <w:rPr>
          <w:rFonts w:ascii="Times New Roman" w:hAnsi="Times New Roman" w:cs="Times New Roman"/>
          <w:sz w:val="24"/>
          <w:szCs w:val="24"/>
        </w:rPr>
        <w:t xml:space="preserve"> approach to Lucy being on her phone. </w:t>
      </w:r>
      <w:r w:rsidR="00BD7BB6" w:rsidRPr="0072195A">
        <w:rPr>
          <w:rFonts w:ascii="Times New Roman" w:hAnsi="Times New Roman" w:cs="Times New Roman"/>
          <w:sz w:val="24"/>
          <w:szCs w:val="24"/>
        </w:rPr>
        <w:t>However, Murray and Clark (2013) found that 3 participants in their study who were managers did not consider AL as a model for change</w:t>
      </w:r>
      <w:r w:rsidR="004632AB" w:rsidRPr="0072195A">
        <w:rPr>
          <w:rFonts w:ascii="Times New Roman" w:hAnsi="Times New Roman" w:cs="Times New Roman"/>
          <w:sz w:val="24"/>
          <w:szCs w:val="24"/>
        </w:rPr>
        <w:t>, i</w:t>
      </w:r>
      <w:r w:rsidR="00BD7BB6" w:rsidRPr="0072195A">
        <w:rPr>
          <w:rFonts w:ascii="Times New Roman" w:hAnsi="Times New Roman" w:cs="Times New Roman"/>
          <w:sz w:val="24"/>
          <w:szCs w:val="24"/>
        </w:rPr>
        <w:t>nstead the managers based their leadership on constructing shared understanding and learning. In relation to the example</w:t>
      </w:r>
      <w:r w:rsidR="00C54091" w:rsidRPr="0072195A">
        <w:rPr>
          <w:rFonts w:ascii="Times New Roman" w:hAnsi="Times New Roman" w:cs="Times New Roman"/>
          <w:sz w:val="24"/>
          <w:szCs w:val="24"/>
        </w:rPr>
        <w:t>,</w:t>
      </w:r>
      <w:r w:rsidR="00BD7BB6" w:rsidRPr="0072195A">
        <w:rPr>
          <w:rFonts w:ascii="Times New Roman" w:hAnsi="Times New Roman" w:cs="Times New Roman"/>
          <w:sz w:val="24"/>
          <w:szCs w:val="24"/>
        </w:rPr>
        <w:t xml:space="preserve"> the shared views of the other team members were that it was not fair for Lucy to be using her phone and </w:t>
      </w:r>
      <w:r w:rsidR="00FC40D7" w:rsidRPr="0072195A">
        <w:rPr>
          <w:rFonts w:ascii="Times New Roman" w:hAnsi="Times New Roman" w:cs="Times New Roman"/>
          <w:sz w:val="24"/>
          <w:szCs w:val="24"/>
        </w:rPr>
        <w:t>this</w:t>
      </w:r>
      <w:r w:rsidR="00BD7BB6" w:rsidRPr="0072195A">
        <w:rPr>
          <w:rFonts w:ascii="Times New Roman" w:hAnsi="Times New Roman" w:cs="Times New Roman"/>
          <w:sz w:val="24"/>
          <w:szCs w:val="24"/>
        </w:rPr>
        <w:t xml:space="preserve"> could have been the reason why action is being taken. However, it was an authoritative leader who needed to make the changes.</w:t>
      </w:r>
      <w:r w:rsidR="003F3768" w:rsidRPr="0072195A">
        <w:rPr>
          <w:rFonts w:ascii="Times New Roman" w:hAnsi="Times New Roman" w:cs="Times New Roman"/>
          <w:sz w:val="24"/>
          <w:szCs w:val="24"/>
        </w:rPr>
        <w:t xml:space="preserve"> Male and Palaio</w:t>
      </w:r>
      <w:r w:rsidR="00FC40D7" w:rsidRPr="0072195A">
        <w:rPr>
          <w:rFonts w:ascii="Times New Roman" w:hAnsi="Times New Roman" w:cs="Times New Roman"/>
          <w:sz w:val="24"/>
          <w:szCs w:val="24"/>
        </w:rPr>
        <w:t>lo</w:t>
      </w:r>
      <w:r w:rsidR="003F3768" w:rsidRPr="0072195A">
        <w:rPr>
          <w:rFonts w:ascii="Times New Roman" w:hAnsi="Times New Roman" w:cs="Times New Roman"/>
          <w:sz w:val="24"/>
          <w:szCs w:val="24"/>
        </w:rPr>
        <w:t>gou (2015)</w:t>
      </w:r>
      <w:r w:rsidR="004D39C9" w:rsidRPr="0072195A">
        <w:rPr>
          <w:rFonts w:ascii="Times New Roman" w:hAnsi="Times New Roman" w:cs="Times New Roman"/>
          <w:sz w:val="24"/>
          <w:szCs w:val="24"/>
        </w:rPr>
        <w:t xml:space="preserve"> and </w:t>
      </w:r>
      <w:r w:rsidR="004B63C3" w:rsidRPr="0072195A">
        <w:rPr>
          <w:rFonts w:ascii="Times New Roman" w:hAnsi="Times New Roman" w:cs="Times New Roman"/>
          <w:sz w:val="24"/>
          <w:szCs w:val="24"/>
        </w:rPr>
        <w:t>Rodd, (2013)</w:t>
      </w:r>
      <w:r w:rsidR="003F3768" w:rsidRPr="0072195A">
        <w:rPr>
          <w:rFonts w:ascii="Times New Roman" w:hAnsi="Times New Roman" w:cs="Times New Roman"/>
          <w:sz w:val="24"/>
          <w:szCs w:val="24"/>
        </w:rPr>
        <w:t xml:space="preserve"> agrees with this by suggesting that leadership should be concerned with the exercise of reasonable and justifiable judgements. However, Male and Palaio</w:t>
      </w:r>
      <w:r w:rsidR="00FC40D7" w:rsidRPr="0072195A">
        <w:rPr>
          <w:rFonts w:ascii="Times New Roman" w:hAnsi="Times New Roman" w:cs="Times New Roman"/>
          <w:sz w:val="24"/>
          <w:szCs w:val="24"/>
        </w:rPr>
        <w:t>lo</w:t>
      </w:r>
      <w:r w:rsidR="003F3768" w:rsidRPr="0072195A">
        <w:rPr>
          <w:rFonts w:ascii="Times New Roman" w:hAnsi="Times New Roman" w:cs="Times New Roman"/>
          <w:sz w:val="24"/>
          <w:szCs w:val="24"/>
        </w:rPr>
        <w:t>gou (2015)</w:t>
      </w:r>
      <w:r w:rsidR="001068B1" w:rsidRPr="0072195A">
        <w:rPr>
          <w:rFonts w:ascii="Times New Roman" w:hAnsi="Times New Roman" w:cs="Times New Roman"/>
          <w:sz w:val="24"/>
          <w:szCs w:val="24"/>
        </w:rPr>
        <w:t xml:space="preserve">, </w:t>
      </w:r>
      <w:r w:rsidR="004632AB" w:rsidRPr="0072195A">
        <w:rPr>
          <w:rFonts w:ascii="Times New Roman" w:hAnsi="Times New Roman" w:cs="Times New Roman"/>
          <w:sz w:val="24"/>
          <w:szCs w:val="24"/>
        </w:rPr>
        <w:t xml:space="preserve">Heikka et al. (2013) </w:t>
      </w:r>
      <w:r w:rsidR="001068B1" w:rsidRPr="0072195A">
        <w:rPr>
          <w:rFonts w:ascii="Times New Roman" w:hAnsi="Times New Roman" w:cs="Times New Roman"/>
          <w:sz w:val="24"/>
          <w:szCs w:val="24"/>
        </w:rPr>
        <w:t xml:space="preserve">and Muijus et al. (2004) </w:t>
      </w:r>
      <w:r w:rsidR="003F3768" w:rsidRPr="0072195A">
        <w:rPr>
          <w:rFonts w:ascii="Times New Roman" w:hAnsi="Times New Roman" w:cs="Times New Roman"/>
          <w:sz w:val="24"/>
          <w:szCs w:val="24"/>
        </w:rPr>
        <w:t>state that these decisions should be made to benefit the team and not for power and control.</w:t>
      </w:r>
    </w:p>
    <w:p w14:paraId="38702CD9" w14:textId="607885C6" w:rsidR="009B0CD4" w:rsidRPr="0072195A" w:rsidRDefault="00265A1F"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However, </w:t>
      </w:r>
      <w:r w:rsidR="00992B76" w:rsidRPr="0072195A">
        <w:rPr>
          <w:rFonts w:ascii="Times New Roman" w:hAnsi="Times New Roman" w:cs="Times New Roman"/>
          <w:sz w:val="24"/>
          <w:szCs w:val="24"/>
        </w:rPr>
        <w:t>Davis and Ryder (2016</w:t>
      </w:r>
      <w:r w:rsidRPr="0072195A">
        <w:rPr>
          <w:rFonts w:ascii="Times New Roman" w:hAnsi="Times New Roman" w:cs="Times New Roman"/>
          <w:sz w:val="24"/>
          <w:szCs w:val="24"/>
        </w:rPr>
        <w:t xml:space="preserve">) </w:t>
      </w:r>
      <w:r w:rsidR="001068B1" w:rsidRPr="0072195A">
        <w:rPr>
          <w:rFonts w:ascii="Times New Roman" w:hAnsi="Times New Roman" w:cs="Times New Roman"/>
          <w:sz w:val="24"/>
          <w:szCs w:val="24"/>
        </w:rPr>
        <w:t xml:space="preserve">and Yang et al. (2011) </w:t>
      </w:r>
      <w:r w:rsidRPr="0072195A">
        <w:rPr>
          <w:rFonts w:ascii="Times New Roman" w:hAnsi="Times New Roman" w:cs="Times New Roman"/>
          <w:sz w:val="24"/>
          <w:szCs w:val="24"/>
        </w:rPr>
        <w:t xml:space="preserve">suggests that for AL to work the </w:t>
      </w:r>
      <w:r w:rsidR="001B7A20" w:rsidRPr="0072195A">
        <w:rPr>
          <w:rFonts w:ascii="Times New Roman" w:hAnsi="Times New Roman" w:cs="Times New Roman"/>
          <w:sz w:val="24"/>
          <w:szCs w:val="24"/>
        </w:rPr>
        <w:t xml:space="preserve">team needs to be susceptible to this style. However, Davis and Ryder (2016) </w:t>
      </w:r>
      <w:r w:rsidR="000F6CA6" w:rsidRPr="0072195A">
        <w:rPr>
          <w:rFonts w:ascii="Times New Roman" w:hAnsi="Times New Roman" w:cs="Times New Roman"/>
          <w:sz w:val="24"/>
          <w:szCs w:val="24"/>
        </w:rPr>
        <w:t xml:space="preserve">and Rodd (2013) </w:t>
      </w:r>
      <w:r w:rsidR="001B7A20" w:rsidRPr="0072195A">
        <w:rPr>
          <w:rFonts w:ascii="Times New Roman" w:hAnsi="Times New Roman" w:cs="Times New Roman"/>
          <w:sz w:val="24"/>
          <w:szCs w:val="24"/>
        </w:rPr>
        <w:lastRenderedPageBreak/>
        <w:t xml:space="preserve">disagree with this by suggesting that the </w:t>
      </w:r>
      <w:r w:rsidR="008625FD" w:rsidRPr="0072195A">
        <w:rPr>
          <w:rFonts w:ascii="Times New Roman" w:hAnsi="Times New Roman" w:cs="Times New Roman"/>
          <w:sz w:val="24"/>
          <w:szCs w:val="24"/>
        </w:rPr>
        <w:t>practitioners</w:t>
      </w:r>
      <w:r w:rsidR="001B7A20" w:rsidRPr="0072195A">
        <w:rPr>
          <w:rFonts w:ascii="Times New Roman" w:hAnsi="Times New Roman" w:cs="Times New Roman"/>
          <w:sz w:val="24"/>
          <w:szCs w:val="24"/>
        </w:rPr>
        <w:t xml:space="preserve"> with low self esteem may not realise that AL is not always suitable.</w:t>
      </w:r>
      <w:r w:rsidR="007E1FD9" w:rsidRPr="0072195A">
        <w:rPr>
          <w:rFonts w:ascii="Times New Roman" w:hAnsi="Times New Roman" w:cs="Times New Roman"/>
          <w:sz w:val="24"/>
          <w:szCs w:val="24"/>
        </w:rPr>
        <w:t xml:space="preserve"> </w:t>
      </w:r>
      <w:r w:rsidR="009B0CD4" w:rsidRPr="0072195A">
        <w:rPr>
          <w:rFonts w:ascii="Times New Roman" w:hAnsi="Times New Roman" w:cs="Times New Roman"/>
          <w:sz w:val="24"/>
          <w:szCs w:val="24"/>
        </w:rPr>
        <w:t xml:space="preserve">AL may be less popular within a team as not all members of team </w:t>
      </w:r>
      <w:r w:rsidR="004D13A7" w:rsidRPr="0072195A">
        <w:rPr>
          <w:rFonts w:ascii="Times New Roman" w:hAnsi="Times New Roman" w:cs="Times New Roman"/>
          <w:sz w:val="24"/>
          <w:szCs w:val="24"/>
        </w:rPr>
        <w:t xml:space="preserve">will like the leadership </w:t>
      </w:r>
      <w:r w:rsidR="00FC40D7" w:rsidRPr="0072195A">
        <w:rPr>
          <w:rFonts w:ascii="Times New Roman" w:hAnsi="Times New Roman" w:cs="Times New Roman"/>
          <w:sz w:val="24"/>
          <w:szCs w:val="24"/>
        </w:rPr>
        <w:t>style</w:t>
      </w:r>
      <w:r w:rsidR="004D13A7" w:rsidRPr="0072195A">
        <w:rPr>
          <w:rFonts w:ascii="Times New Roman" w:hAnsi="Times New Roman" w:cs="Times New Roman"/>
          <w:sz w:val="24"/>
          <w:szCs w:val="24"/>
        </w:rPr>
        <w:t xml:space="preserve"> (Bass and Bass, 2008</w:t>
      </w:r>
      <w:r w:rsidR="002D47F8" w:rsidRPr="0072195A">
        <w:rPr>
          <w:rFonts w:ascii="Times New Roman" w:hAnsi="Times New Roman" w:cs="Times New Roman"/>
          <w:sz w:val="24"/>
          <w:szCs w:val="24"/>
        </w:rPr>
        <w:t>; Chen, 2010</w:t>
      </w:r>
      <w:r w:rsidR="000F6CA6" w:rsidRPr="0072195A">
        <w:rPr>
          <w:rFonts w:ascii="Times New Roman" w:hAnsi="Times New Roman" w:cs="Times New Roman"/>
          <w:sz w:val="24"/>
          <w:szCs w:val="24"/>
        </w:rPr>
        <w:t>; Rodd, 2013</w:t>
      </w:r>
      <w:r w:rsidR="004D13A7" w:rsidRPr="0072195A">
        <w:rPr>
          <w:rFonts w:ascii="Times New Roman" w:hAnsi="Times New Roman" w:cs="Times New Roman"/>
          <w:sz w:val="24"/>
          <w:szCs w:val="24"/>
        </w:rPr>
        <w:t xml:space="preserve">). According to Bass and Bass (2008) </w:t>
      </w:r>
      <w:r w:rsidR="001068B1" w:rsidRPr="0072195A">
        <w:rPr>
          <w:rFonts w:ascii="Times New Roman" w:hAnsi="Times New Roman" w:cs="Times New Roman"/>
          <w:sz w:val="24"/>
          <w:szCs w:val="24"/>
        </w:rPr>
        <w:t xml:space="preserve">and Muchiri and Kiambati (2015) </w:t>
      </w:r>
      <w:r w:rsidR="004D13A7" w:rsidRPr="0072195A">
        <w:rPr>
          <w:rFonts w:ascii="Times New Roman" w:hAnsi="Times New Roman" w:cs="Times New Roman"/>
          <w:sz w:val="24"/>
          <w:szCs w:val="24"/>
        </w:rPr>
        <w:t xml:space="preserve">some may try to challenge AL. </w:t>
      </w:r>
      <w:r w:rsidR="000F6CA6" w:rsidRPr="0072195A">
        <w:rPr>
          <w:rFonts w:ascii="Times New Roman" w:hAnsi="Times New Roman" w:cs="Times New Roman"/>
          <w:sz w:val="24"/>
          <w:szCs w:val="24"/>
        </w:rPr>
        <w:t>In</w:t>
      </w:r>
      <w:r w:rsidR="004D13A7" w:rsidRPr="0072195A">
        <w:rPr>
          <w:rFonts w:ascii="Times New Roman" w:hAnsi="Times New Roman" w:cs="Times New Roman"/>
          <w:sz w:val="24"/>
          <w:szCs w:val="24"/>
        </w:rPr>
        <w:t xml:space="preserve"> relation to the example</w:t>
      </w:r>
      <w:r w:rsidR="007E1FD9" w:rsidRPr="0072195A">
        <w:rPr>
          <w:rFonts w:ascii="Times New Roman" w:hAnsi="Times New Roman" w:cs="Times New Roman"/>
          <w:sz w:val="24"/>
          <w:szCs w:val="24"/>
        </w:rPr>
        <w:t>,</w:t>
      </w:r>
      <w:r w:rsidR="004D13A7" w:rsidRPr="0072195A">
        <w:rPr>
          <w:rFonts w:ascii="Times New Roman" w:hAnsi="Times New Roman" w:cs="Times New Roman"/>
          <w:sz w:val="24"/>
          <w:szCs w:val="24"/>
        </w:rPr>
        <w:t xml:space="preserve"> </w:t>
      </w:r>
      <w:r w:rsidR="007E1FD9" w:rsidRPr="0072195A">
        <w:rPr>
          <w:rFonts w:ascii="Times New Roman" w:hAnsi="Times New Roman" w:cs="Times New Roman"/>
          <w:sz w:val="24"/>
          <w:szCs w:val="24"/>
        </w:rPr>
        <w:t>Lucy</w:t>
      </w:r>
      <w:r w:rsidR="004D13A7" w:rsidRPr="0072195A">
        <w:rPr>
          <w:rFonts w:ascii="Times New Roman" w:hAnsi="Times New Roman" w:cs="Times New Roman"/>
          <w:sz w:val="24"/>
          <w:szCs w:val="24"/>
        </w:rPr>
        <w:t xml:space="preserve"> who is undergoing </w:t>
      </w:r>
      <w:r w:rsidR="00FC40D7" w:rsidRPr="0072195A">
        <w:rPr>
          <w:rFonts w:ascii="Times New Roman" w:hAnsi="Times New Roman" w:cs="Times New Roman"/>
          <w:sz w:val="24"/>
          <w:szCs w:val="24"/>
        </w:rPr>
        <w:t>disciplinary</w:t>
      </w:r>
      <w:r w:rsidR="004D13A7" w:rsidRPr="0072195A">
        <w:rPr>
          <w:rFonts w:ascii="Times New Roman" w:hAnsi="Times New Roman" w:cs="Times New Roman"/>
          <w:sz w:val="24"/>
          <w:szCs w:val="24"/>
        </w:rPr>
        <w:t xml:space="preserve"> action may try to challenge the safeguarding officer as they may feel they have a right to their phone. However, an example of a mobile policy it may state that mobile phones within a setting must be kept in the staff room, therefore, the member of staff should not challenge the leader as it can lead to a safeguarding issue (</w:t>
      </w:r>
      <w:r w:rsidR="00992B76" w:rsidRPr="0072195A">
        <w:rPr>
          <w:rFonts w:ascii="Times New Roman" w:hAnsi="Times New Roman" w:cs="Times New Roman"/>
          <w:sz w:val="24"/>
          <w:szCs w:val="24"/>
        </w:rPr>
        <w:t xml:space="preserve">O’Sullivan, 2009). </w:t>
      </w:r>
      <w:r w:rsidR="00E37359" w:rsidRPr="0072195A">
        <w:rPr>
          <w:rFonts w:ascii="Times New Roman" w:hAnsi="Times New Roman" w:cs="Times New Roman"/>
          <w:sz w:val="24"/>
          <w:szCs w:val="24"/>
        </w:rPr>
        <w:t xml:space="preserve">By confronting </w:t>
      </w:r>
      <w:r w:rsidR="00FC40D7" w:rsidRPr="0072195A">
        <w:rPr>
          <w:rFonts w:ascii="Times New Roman" w:hAnsi="Times New Roman" w:cs="Times New Roman"/>
          <w:sz w:val="24"/>
          <w:szCs w:val="24"/>
        </w:rPr>
        <w:t>Lucy,</w:t>
      </w:r>
      <w:r w:rsidR="00E37359" w:rsidRPr="0072195A">
        <w:rPr>
          <w:rFonts w:ascii="Times New Roman" w:hAnsi="Times New Roman" w:cs="Times New Roman"/>
          <w:sz w:val="24"/>
          <w:szCs w:val="24"/>
        </w:rPr>
        <w:t xml:space="preserve"> it can have a </w:t>
      </w:r>
      <w:r w:rsidR="00FC40D7" w:rsidRPr="0072195A">
        <w:rPr>
          <w:rFonts w:ascii="Times New Roman" w:hAnsi="Times New Roman" w:cs="Times New Roman"/>
          <w:sz w:val="24"/>
          <w:szCs w:val="24"/>
        </w:rPr>
        <w:t>negative</w:t>
      </w:r>
      <w:r w:rsidR="00E37359" w:rsidRPr="0072195A">
        <w:rPr>
          <w:rFonts w:ascii="Times New Roman" w:hAnsi="Times New Roman" w:cs="Times New Roman"/>
          <w:sz w:val="24"/>
          <w:szCs w:val="24"/>
        </w:rPr>
        <w:t xml:space="preserve"> impact on the setting as the setting could potentially lose a member of staff (Ho, 2010</w:t>
      </w:r>
      <w:r w:rsidR="000F6CA6" w:rsidRPr="0072195A">
        <w:rPr>
          <w:rFonts w:ascii="Times New Roman" w:hAnsi="Times New Roman" w:cs="Times New Roman"/>
          <w:sz w:val="24"/>
          <w:szCs w:val="24"/>
        </w:rPr>
        <w:t>; Rodd, 2013</w:t>
      </w:r>
      <w:r w:rsidR="00E37359" w:rsidRPr="0072195A">
        <w:rPr>
          <w:rFonts w:ascii="Times New Roman" w:hAnsi="Times New Roman" w:cs="Times New Roman"/>
          <w:sz w:val="24"/>
          <w:szCs w:val="24"/>
        </w:rPr>
        <w:t xml:space="preserve">). However, part of a team is the children as Bronfenbrenner </w:t>
      </w:r>
      <w:r w:rsidR="005634F4" w:rsidRPr="0072195A">
        <w:rPr>
          <w:rFonts w:ascii="Times New Roman" w:hAnsi="Times New Roman" w:cs="Times New Roman"/>
          <w:sz w:val="24"/>
          <w:szCs w:val="24"/>
        </w:rPr>
        <w:t xml:space="preserve">(1977) </w:t>
      </w:r>
      <w:r w:rsidR="00E37359" w:rsidRPr="0072195A">
        <w:rPr>
          <w:rFonts w:ascii="Times New Roman" w:hAnsi="Times New Roman" w:cs="Times New Roman"/>
          <w:sz w:val="24"/>
          <w:szCs w:val="24"/>
        </w:rPr>
        <w:t>states that the child should be at the centre of what practitioners do and practitioners have an impact on the child</w:t>
      </w:r>
      <w:r w:rsidR="005634F4" w:rsidRPr="0072195A">
        <w:rPr>
          <w:rFonts w:ascii="Times New Roman" w:hAnsi="Times New Roman" w:cs="Times New Roman"/>
          <w:sz w:val="24"/>
          <w:szCs w:val="24"/>
        </w:rPr>
        <w:t xml:space="preserve">. </w:t>
      </w:r>
      <w:r w:rsidR="00E37359" w:rsidRPr="0072195A">
        <w:rPr>
          <w:rFonts w:ascii="Times New Roman" w:hAnsi="Times New Roman" w:cs="Times New Roman"/>
          <w:sz w:val="24"/>
          <w:szCs w:val="24"/>
        </w:rPr>
        <w:t>Therefore, the leader needs to do what is best for the children and will know what is also best for the setting (</w:t>
      </w:r>
      <w:r w:rsidR="001068B1" w:rsidRPr="0072195A">
        <w:rPr>
          <w:rFonts w:ascii="Times New Roman" w:hAnsi="Times New Roman" w:cs="Times New Roman"/>
          <w:sz w:val="24"/>
          <w:szCs w:val="24"/>
        </w:rPr>
        <w:t xml:space="preserve">Saer, 2018; Aubrey et al., 2012; </w:t>
      </w:r>
      <w:r w:rsidR="00E37359" w:rsidRPr="0072195A">
        <w:rPr>
          <w:rFonts w:ascii="Times New Roman" w:hAnsi="Times New Roman" w:cs="Times New Roman"/>
          <w:sz w:val="24"/>
          <w:szCs w:val="24"/>
        </w:rPr>
        <w:t>Ho, 2010). In the example</w:t>
      </w:r>
      <w:r w:rsidR="00BE4D90" w:rsidRPr="0072195A">
        <w:rPr>
          <w:rFonts w:ascii="Times New Roman" w:hAnsi="Times New Roman" w:cs="Times New Roman"/>
          <w:sz w:val="24"/>
          <w:szCs w:val="24"/>
        </w:rPr>
        <w:t>,</w:t>
      </w:r>
      <w:r w:rsidR="00E37359" w:rsidRPr="0072195A">
        <w:rPr>
          <w:rFonts w:ascii="Times New Roman" w:hAnsi="Times New Roman" w:cs="Times New Roman"/>
          <w:sz w:val="24"/>
          <w:szCs w:val="24"/>
        </w:rPr>
        <w:t xml:space="preserve"> other members of the team are not included in the decision process. Ho (2010) </w:t>
      </w:r>
      <w:r w:rsidR="000F6CA6" w:rsidRPr="0072195A">
        <w:rPr>
          <w:rFonts w:ascii="Times New Roman" w:hAnsi="Times New Roman" w:cs="Times New Roman"/>
          <w:sz w:val="24"/>
          <w:szCs w:val="24"/>
        </w:rPr>
        <w:t xml:space="preserve">and Cable and Miller (2011) </w:t>
      </w:r>
      <w:r w:rsidR="00E37359" w:rsidRPr="0072195A">
        <w:rPr>
          <w:rFonts w:ascii="Times New Roman" w:hAnsi="Times New Roman" w:cs="Times New Roman"/>
          <w:sz w:val="24"/>
          <w:szCs w:val="24"/>
        </w:rPr>
        <w:t>suggests that practitioners may not be included in the decision making because the leader wants to avoid immature decisions. However, f</w:t>
      </w:r>
      <w:r w:rsidR="00FC40D7" w:rsidRPr="0072195A">
        <w:rPr>
          <w:rFonts w:ascii="Times New Roman" w:hAnsi="Times New Roman" w:cs="Times New Roman"/>
          <w:sz w:val="24"/>
          <w:szCs w:val="24"/>
        </w:rPr>
        <w:t>ro</w:t>
      </w:r>
      <w:r w:rsidR="00E37359" w:rsidRPr="0072195A">
        <w:rPr>
          <w:rFonts w:ascii="Times New Roman" w:hAnsi="Times New Roman" w:cs="Times New Roman"/>
          <w:sz w:val="24"/>
          <w:szCs w:val="24"/>
        </w:rPr>
        <w:t>m the example</w:t>
      </w:r>
      <w:r w:rsidR="00BE4D90" w:rsidRPr="0072195A">
        <w:rPr>
          <w:rFonts w:ascii="Times New Roman" w:hAnsi="Times New Roman" w:cs="Times New Roman"/>
          <w:sz w:val="24"/>
          <w:szCs w:val="24"/>
        </w:rPr>
        <w:t>,</w:t>
      </w:r>
      <w:r w:rsidR="00E37359" w:rsidRPr="0072195A">
        <w:rPr>
          <w:rFonts w:ascii="Times New Roman" w:hAnsi="Times New Roman" w:cs="Times New Roman"/>
          <w:sz w:val="24"/>
          <w:szCs w:val="24"/>
        </w:rPr>
        <w:t xml:space="preserve"> the practitioners </w:t>
      </w:r>
      <w:r w:rsidR="00FC40D7" w:rsidRPr="0072195A">
        <w:rPr>
          <w:rFonts w:ascii="Times New Roman" w:hAnsi="Times New Roman" w:cs="Times New Roman"/>
          <w:sz w:val="24"/>
          <w:szCs w:val="24"/>
        </w:rPr>
        <w:t>may</w:t>
      </w:r>
      <w:r w:rsidR="00E37359" w:rsidRPr="0072195A">
        <w:rPr>
          <w:rFonts w:ascii="Times New Roman" w:hAnsi="Times New Roman" w:cs="Times New Roman"/>
          <w:sz w:val="24"/>
          <w:szCs w:val="24"/>
        </w:rPr>
        <w:t xml:space="preserve"> make the right decision as they are frustrated that not enough is being done. This may make the team feel deprived (Ho, 2010).</w:t>
      </w:r>
      <w:r w:rsidR="002D47F8" w:rsidRPr="0072195A">
        <w:rPr>
          <w:rFonts w:ascii="Times New Roman" w:hAnsi="Times New Roman" w:cs="Times New Roman"/>
          <w:sz w:val="24"/>
          <w:szCs w:val="24"/>
        </w:rPr>
        <w:t xml:space="preserve"> However, Lucy may not feel part of the team and this could be the reason for her using her phone (Chen, 2010</w:t>
      </w:r>
      <w:r w:rsidR="000F6CA6" w:rsidRPr="0072195A">
        <w:rPr>
          <w:rFonts w:ascii="Times New Roman" w:hAnsi="Times New Roman" w:cs="Times New Roman"/>
          <w:sz w:val="24"/>
          <w:szCs w:val="24"/>
        </w:rPr>
        <w:t>; Cable and Miller, 2011</w:t>
      </w:r>
      <w:r w:rsidR="001068B1" w:rsidRPr="0072195A">
        <w:rPr>
          <w:rFonts w:ascii="Times New Roman" w:hAnsi="Times New Roman" w:cs="Times New Roman"/>
          <w:sz w:val="24"/>
          <w:szCs w:val="24"/>
        </w:rPr>
        <w:t>; Aubrey et al., 2012</w:t>
      </w:r>
      <w:r w:rsidR="002D47F8" w:rsidRPr="0072195A">
        <w:rPr>
          <w:rFonts w:ascii="Times New Roman" w:hAnsi="Times New Roman" w:cs="Times New Roman"/>
          <w:sz w:val="24"/>
          <w:szCs w:val="24"/>
        </w:rPr>
        <w:t>).</w:t>
      </w:r>
    </w:p>
    <w:p w14:paraId="3B00D388" w14:textId="40F99625" w:rsidR="004D13A7" w:rsidRPr="0072195A" w:rsidRDefault="004D13A7"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According to Bass and Bass (2008) </w:t>
      </w:r>
      <w:r w:rsidR="000F6CA6" w:rsidRPr="0072195A">
        <w:rPr>
          <w:rFonts w:ascii="Times New Roman" w:hAnsi="Times New Roman" w:cs="Times New Roman"/>
          <w:sz w:val="24"/>
          <w:szCs w:val="24"/>
        </w:rPr>
        <w:t>and Hadfield et al. (2015)</w:t>
      </w:r>
      <w:r w:rsidR="00BE4D90" w:rsidRPr="0072195A">
        <w:rPr>
          <w:rFonts w:ascii="Times New Roman" w:hAnsi="Times New Roman" w:cs="Times New Roman"/>
          <w:sz w:val="24"/>
          <w:szCs w:val="24"/>
        </w:rPr>
        <w:t xml:space="preserve"> an</w:t>
      </w:r>
      <w:r w:rsidRPr="0072195A">
        <w:rPr>
          <w:rFonts w:ascii="Times New Roman" w:hAnsi="Times New Roman" w:cs="Times New Roman"/>
          <w:sz w:val="24"/>
          <w:szCs w:val="24"/>
        </w:rPr>
        <w:t xml:space="preserve"> </w:t>
      </w:r>
      <w:r w:rsidR="00FC40D7" w:rsidRPr="0072195A">
        <w:rPr>
          <w:rFonts w:ascii="Times New Roman" w:hAnsi="Times New Roman" w:cs="Times New Roman"/>
          <w:sz w:val="24"/>
          <w:szCs w:val="24"/>
        </w:rPr>
        <w:t>authoritative</w:t>
      </w:r>
      <w:r w:rsidRPr="0072195A">
        <w:rPr>
          <w:rFonts w:ascii="Times New Roman" w:hAnsi="Times New Roman" w:cs="Times New Roman"/>
          <w:sz w:val="24"/>
          <w:szCs w:val="24"/>
        </w:rPr>
        <w:t xml:space="preserve"> leader may use </w:t>
      </w:r>
      <w:r w:rsidR="00FC40D7" w:rsidRPr="0072195A">
        <w:rPr>
          <w:rFonts w:ascii="Times New Roman" w:hAnsi="Times New Roman" w:cs="Times New Roman"/>
          <w:sz w:val="24"/>
          <w:szCs w:val="24"/>
        </w:rPr>
        <w:t>punishment</w:t>
      </w:r>
      <w:r w:rsidRPr="0072195A">
        <w:rPr>
          <w:rFonts w:ascii="Times New Roman" w:hAnsi="Times New Roman" w:cs="Times New Roman"/>
          <w:sz w:val="24"/>
          <w:szCs w:val="24"/>
        </w:rPr>
        <w:t xml:space="preserve"> rather than reward. This can be seen in the </w:t>
      </w:r>
      <w:r w:rsidR="00FC40D7" w:rsidRPr="0072195A">
        <w:rPr>
          <w:rFonts w:ascii="Times New Roman" w:hAnsi="Times New Roman" w:cs="Times New Roman"/>
          <w:sz w:val="24"/>
          <w:szCs w:val="24"/>
        </w:rPr>
        <w:t>example</w:t>
      </w:r>
      <w:r w:rsidRPr="0072195A">
        <w:rPr>
          <w:rFonts w:ascii="Times New Roman" w:hAnsi="Times New Roman" w:cs="Times New Roman"/>
          <w:sz w:val="24"/>
          <w:szCs w:val="24"/>
        </w:rPr>
        <w:t xml:space="preserve"> as Lucy is being punished for </w:t>
      </w:r>
      <w:r w:rsidR="00FC40D7" w:rsidRPr="0072195A">
        <w:rPr>
          <w:rFonts w:ascii="Times New Roman" w:hAnsi="Times New Roman" w:cs="Times New Roman"/>
          <w:sz w:val="24"/>
          <w:szCs w:val="24"/>
        </w:rPr>
        <w:t>continuing</w:t>
      </w:r>
      <w:r w:rsidRPr="0072195A">
        <w:rPr>
          <w:rFonts w:ascii="Times New Roman" w:hAnsi="Times New Roman" w:cs="Times New Roman"/>
          <w:sz w:val="24"/>
          <w:szCs w:val="24"/>
        </w:rPr>
        <w:t xml:space="preserve"> to use her mobile phone and the other team members are not being rewarded for not using their phone. This can have a negative impact on the team as they may feel like they are not being value</w:t>
      </w:r>
      <w:r w:rsidR="000F6CA6" w:rsidRPr="0072195A">
        <w:rPr>
          <w:rFonts w:ascii="Times New Roman" w:hAnsi="Times New Roman" w:cs="Times New Roman"/>
          <w:sz w:val="24"/>
          <w:szCs w:val="24"/>
        </w:rPr>
        <w:t>d</w:t>
      </w:r>
      <w:r w:rsidRPr="0072195A">
        <w:rPr>
          <w:rFonts w:ascii="Times New Roman" w:hAnsi="Times New Roman" w:cs="Times New Roman"/>
          <w:sz w:val="24"/>
          <w:szCs w:val="24"/>
        </w:rPr>
        <w:t xml:space="preserve"> </w:t>
      </w:r>
      <w:r w:rsidR="000F6CA6" w:rsidRPr="0072195A">
        <w:rPr>
          <w:rFonts w:ascii="Times New Roman" w:hAnsi="Times New Roman" w:cs="Times New Roman"/>
          <w:sz w:val="24"/>
          <w:szCs w:val="24"/>
        </w:rPr>
        <w:t>(Handfield et al., 2015;</w:t>
      </w:r>
      <w:r w:rsidR="004632AB" w:rsidRPr="0072195A">
        <w:rPr>
          <w:rFonts w:ascii="Times New Roman" w:hAnsi="Times New Roman" w:cs="Times New Roman"/>
          <w:sz w:val="24"/>
          <w:szCs w:val="24"/>
        </w:rPr>
        <w:t xml:space="preserve"> Rodd, 2013</w:t>
      </w:r>
      <w:r w:rsidRPr="0072195A">
        <w:rPr>
          <w:rFonts w:ascii="Times New Roman" w:hAnsi="Times New Roman" w:cs="Times New Roman"/>
          <w:sz w:val="24"/>
          <w:szCs w:val="24"/>
        </w:rPr>
        <w:t>). However, Bass and Bass (2008)</w:t>
      </w:r>
      <w:r w:rsidR="000F6CA6" w:rsidRPr="0072195A">
        <w:rPr>
          <w:rFonts w:ascii="Times New Roman" w:hAnsi="Times New Roman" w:cs="Times New Roman"/>
          <w:sz w:val="24"/>
          <w:szCs w:val="24"/>
        </w:rPr>
        <w:t xml:space="preserve"> and Aubrey (2011)</w:t>
      </w:r>
      <w:r w:rsidRPr="0072195A">
        <w:rPr>
          <w:rFonts w:ascii="Times New Roman" w:hAnsi="Times New Roman" w:cs="Times New Roman"/>
          <w:sz w:val="24"/>
          <w:szCs w:val="24"/>
        </w:rPr>
        <w:t xml:space="preserve"> suggest</w:t>
      </w:r>
      <w:r w:rsidR="00BE4D90" w:rsidRPr="0072195A">
        <w:rPr>
          <w:rFonts w:ascii="Times New Roman" w:hAnsi="Times New Roman" w:cs="Times New Roman"/>
          <w:sz w:val="24"/>
          <w:szCs w:val="24"/>
        </w:rPr>
        <w:t>s</w:t>
      </w:r>
      <w:r w:rsidRPr="0072195A">
        <w:rPr>
          <w:rFonts w:ascii="Times New Roman" w:hAnsi="Times New Roman" w:cs="Times New Roman"/>
          <w:sz w:val="24"/>
          <w:szCs w:val="24"/>
        </w:rPr>
        <w:t xml:space="preserve"> that if a team member</w:t>
      </w:r>
      <w:r w:rsidR="00BE4D90" w:rsidRPr="0072195A">
        <w:rPr>
          <w:rFonts w:ascii="Times New Roman" w:hAnsi="Times New Roman" w:cs="Times New Roman"/>
          <w:sz w:val="24"/>
          <w:szCs w:val="24"/>
        </w:rPr>
        <w:t>’</w:t>
      </w:r>
      <w:r w:rsidRPr="0072195A">
        <w:rPr>
          <w:rFonts w:ascii="Times New Roman" w:hAnsi="Times New Roman" w:cs="Times New Roman"/>
          <w:sz w:val="24"/>
          <w:szCs w:val="24"/>
        </w:rPr>
        <w:t xml:space="preserve">s actions need to change and other forms of </w:t>
      </w:r>
      <w:r w:rsidR="00FC40D7" w:rsidRPr="0072195A">
        <w:rPr>
          <w:rFonts w:ascii="Times New Roman" w:hAnsi="Times New Roman" w:cs="Times New Roman"/>
          <w:sz w:val="24"/>
          <w:szCs w:val="24"/>
        </w:rPr>
        <w:t>persuasion</w:t>
      </w:r>
      <w:r w:rsidRPr="0072195A">
        <w:rPr>
          <w:rFonts w:ascii="Times New Roman" w:hAnsi="Times New Roman" w:cs="Times New Roman"/>
          <w:sz w:val="24"/>
          <w:szCs w:val="24"/>
        </w:rPr>
        <w:t xml:space="preserve"> </w:t>
      </w:r>
      <w:r w:rsidR="00BE4D90" w:rsidRPr="0072195A">
        <w:rPr>
          <w:rFonts w:ascii="Times New Roman" w:hAnsi="Times New Roman" w:cs="Times New Roman"/>
          <w:sz w:val="24"/>
          <w:szCs w:val="24"/>
        </w:rPr>
        <w:t>are</w:t>
      </w:r>
      <w:r w:rsidRPr="0072195A">
        <w:rPr>
          <w:rFonts w:ascii="Times New Roman" w:hAnsi="Times New Roman" w:cs="Times New Roman"/>
          <w:sz w:val="24"/>
          <w:szCs w:val="24"/>
        </w:rPr>
        <w:t xml:space="preserve"> not working then the leader should use force to </w:t>
      </w:r>
      <w:r w:rsidR="00FC40D7" w:rsidRPr="0072195A">
        <w:rPr>
          <w:rFonts w:ascii="Times New Roman" w:hAnsi="Times New Roman" w:cs="Times New Roman"/>
          <w:sz w:val="24"/>
          <w:szCs w:val="24"/>
        </w:rPr>
        <w:t>enforce</w:t>
      </w:r>
      <w:r w:rsidRPr="0072195A">
        <w:rPr>
          <w:rFonts w:ascii="Times New Roman" w:hAnsi="Times New Roman" w:cs="Times New Roman"/>
          <w:sz w:val="24"/>
          <w:szCs w:val="24"/>
        </w:rPr>
        <w:t xml:space="preserve"> the rules. In this ca</w:t>
      </w:r>
      <w:r w:rsidR="00BE4D90" w:rsidRPr="0072195A">
        <w:rPr>
          <w:rFonts w:ascii="Times New Roman" w:hAnsi="Times New Roman" w:cs="Times New Roman"/>
          <w:sz w:val="24"/>
          <w:szCs w:val="24"/>
        </w:rPr>
        <w:t>se</w:t>
      </w:r>
      <w:r w:rsidRPr="0072195A">
        <w:rPr>
          <w:rFonts w:ascii="Times New Roman" w:hAnsi="Times New Roman" w:cs="Times New Roman"/>
          <w:sz w:val="24"/>
          <w:szCs w:val="24"/>
        </w:rPr>
        <w:t xml:space="preserve"> using </w:t>
      </w:r>
      <w:r w:rsidR="00FC40D7" w:rsidRPr="0072195A">
        <w:rPr>
          <w:rFonts w:ascii="Times New Roman" w:hAnsi="Times New Roman" w:cs="Times New Roman"/>
          <w:sz w:val="24"/>
          <w:szCs w:val="24"/>
        </w:rPr>
        <w:t>disciplinary</w:t>
      </w:r>
      <w:r w:rsidRPr="0072195A">
        <w:rPr>
          <w:rFonts w:ascii="Times New Roman" w:hAnsi="Times New Roman" w:cs="Times New Roman"/>
          <w:sz w:val="24"/>
          <w:szCs w:val="24"/>
        </w:rPr>
        <w:t xml:space="preserve"> action.</w:t>
      </w:r>
    </w:p>
    <w:p w14:paraId="73ED14E5" w14:textId="124A33C4" w:rsidR="00E37359" w:rsidRPr="0072195A" w:rsidRDefault="00E37359"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Leaders within this style value close relationships with their staff and these relationships can enhance team work. Within the example</w:t>
      </w:r>
      <w:r w:rsidR="00BE4D90" w:rsidRPr="0072195A">
        <w:rPr>
          <w:rFonts w:ascii="Times New Roman" w:hAnsi="Times New Roman" w:cs="Times New Roman"/>
          <w:sz w:val="24"/>
          <w:szCs w:val="24"/>
        </w:rPr>
        <w:t>,</w:t>
      </w:r>
      <w:r w:rsidRPr="0072195A">
        <w:rPr>
          <w:rFonts w:ascii="Times New Roman" w:hAnsi="Times New Roman" w:cs="Times New Roman"/>
          <w:sz w:val="24"/>
          <w:szCs w:val="24"/>
        </w:rPr>
        <w:t xml:space="preserve"> it may be difficult for the leader to make the di</w:t>
      </w:r>
      <w:r w:rsidR="00FC40D7" w:rsidRPr="0072195A">
        <w:rPr>
          <w:rFonts w:ascii="Times New Roman" w:hAnsi="Times New Roman" w:cs="Times New Roman"/>
          <w:sz w:val="24"/>
          <w:szCs w:val="24"/>
        </w:rPr>
        <w:t>sciplinary</w:t>
      </w:r>
      <w:r w:rsidRPr="0072195A">
        <w:rPr>
          <w:rFonts w:ascii="Times New Roman" w:hAnsi="Times New Roman" w:cs="Times New Roman"/>
          <w:sz w:val="24"/>
          <w:szCs w:val="24"/>
        </w:rPr>
        <w:t xml:space="preserve"> actions due to the close relationship they have with </w:t>
      </w:r>
      <w:r w:rsidR="00FC40D7" w:rsidRPr="0072195A">
        <w:rPr>
          <w:rFonts w:ascii="Times New Roman" w:hAnsi="Times New Roman" w:cs="Times New Roman"/>
          <w:sz w:val="24"/>
          <w:szCs w:val="24"/>
        </w:rPr>
        <w:t>Lucy,</w:t>
      </w:r>
      <w:r w:rsidRPr="0072195A">
        <w:rPr>
          <w:rFonts w:ascii="Times New Roman" w:hAnsi="Times New Roman" w:cs="Times New Roman"/>
          <w:sz w:val="24"/>
          <w:szCs w:val="24"/>
        </w:rPr>
        <w:t xml:space="preserve"> but the leader would also need to think about the other relationships within the setting</w:t>
      </w:r>
      <w:r w:rsidR="002D47F8" w:rsidRPr="0072195A">
        <w:rPr>
          <w:rFonts w:ascii="Times New Roman" w:hAnsi="Times New Roman" w:cs="Times New Roman"/>
          <w:sz w:val="24"/>
          <w:szCs w:val="24"/>
        </w:rPr>
        <w:t xml:space="preserve">. By making these changes it </w:t>
      </w:r>
      <w:r w:rsidR="002D47F8" w:rsidRPr="0072195A">
        <w:rPr>
          <w:rFonts w:ascii="Times New Roman" w:hAnsi="Times New Roman" w:cs="Times New Roman"/>
          <w:sz w:val="24"/>
          <w:szCs w:val="24"/>
        </w:rPr>
        <w:lastRenderedPageBreak/>
        <w:t xml:space="preserve">can strengthen a setting and team work (Ho, 2010). However, Chen (2010) mentions that if the one-to-one relationships with a team member, in this case Lucy, is not </w:t>
      </w:r>
      <w:r w:rsidR="00FC40D7" w:rsidRPr="0072195A">
        <w:rPr>
          <w:rFonts w:ascii="Times New Roman" w:hAnsi="Times New Roman" w:cs="Times New Roman"/>
          <w:sz w:val="24"/>
          <w:szCs w:val="24"/>
        </w:rPr>
        <w:t>compatible</w:t>
      </w:r>
      <w:r w:rsidR="002D47F8" w:rsidRPr="0072195A">
        <w:rPr>
          <w:rFonts w:ascii="Times New Roman" w:hAnsi="Times New Roman" w:cs="Times New Roman"/>
          <w:sz w:val="24"/>
          <w:szCs w:val="24"/>
        </w:rPr>
        <w:t xml:space="preserve"> the team member is likely to exhibit </w:t>
      </w:r>
      <w:r w:rsidR="00FC40D7" w:rsidRPr="0072195A">
        <w:rPr>
          <w:rFonts w:ascii="Times New Roman" w:hAnsi="Times New Roman" w:cs="Times New Roman"/>
          <w:sz w:val="24"/>
          <w:szCs w:val="24"/>
        </w:rPr>
        <w:t>behaviours</w:t>
      </w:r>
      <w:r w:rsidR="002D47F8" w:rsidRPr="0072195A">
        <w:rPr>
          <w:rFonts w:ascii="Times New Roman" w:hAnsi="Times New Roman" w:cs="Times New Roman"/>
          <w:sz w:val="24"/>
          <w:szCs w:val="24"/>
        </w:rPr>
        <w:t xml:space="preserve"> such as detachment, withdrawn, isolation and can make a relationship more formal. </w:t>
      </w:r>
      <w:r w:rsidR="004632AB" w:rsidRPr="0072195A">
        <w:rPr>
          <w:rFonts w:ascii="Times New Roman" w:hAnsi="Times New Roman" w:cs="Times New Roman"/>
          <w:sz w:val="24"/>
          <w:szCs w:val="24"/>
        </w:rPr>
        <w:t>T</w:t>
      </w:r>
      <w:r w:rsidR="002D47F8" w:rsidRPr="0072195A">
        <w:rPr>
          <w:rFonts w:ascii="Times New Roman" w:hAnsi="Times New Roman" w:cs="Times New Roman"/>
          <w:sz w:val="24"/>
          <w:szCs w:val="24"/>
        </w:rPr>
        <w:t>his could cause a rift between team member which may be a reason for letting a team member go (Chen, 2010</w:t>
      </w:r>
      <w:r w:rsidR="004632AB" w:rsidRPr="0072195A">
        <w:rPr>
          <w:rFonts w:ascii="Times New Roman" w:hAnsi="Times New Roman" w:cs="Times New Roman"/>
          <w:sz w:val="24"/>
          <w:szCs w:val="24"/>
        </w:rPr>
        <w:t>; Siraj-Blatchford and Hallet, 2014</w:t>
      </w:r>
      <w:r w:rsidR="002D47F8" w:rsidRPr="0072195A">
        <w:rPr>
          <w:rFonts w:ascii="Times New Roman" w:hAnsi="Times New Roman" w:cs="Times New Roman"/>
          <w:sz w:val="24"/>
          <w:szCs w:val="24"/>
        </w:rPr>
        <w:t>).</w:t>
      </w:r>
      <w:r w:rsidR="00302BA2" w:rsidRPr="0072195A">
        <w:rPr>
          <w:rFonts w:ascii="Times New Roman" w:hAnsi="Times New Roman" w:cs="Times New Roman"/>
          <w:sz w:val="24"/>
          <w:szCs w:val="24"/>
        </w:rPr>
        <w:t xml:space="preserve"> However, Li (2009) found that with AL there was less turnover of staff within the work place. It can be argued here that this is not the same for EYs settings as Li (2009) study is about politics.</w:t>
      </w:r>
    </w:p>
    <w:p w14:paraId="0F766E5A" w14:textId="27B73B35" w:rsidR="009B0CD4" w:rsidRPr="0072195A" w:rsidRDefault="00475899"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Leadership and Quality Settings</w:t>
      </w:r>
    </w:p>
    <w:p w14:paraId="42F2E13B" w14:textId="43B15A9A" w:rsidR="00356712" w:rsidRPr="0072195A" w:rsidRDefault="00356712"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Leadership is key for quality services </w:t>
      </w:r>
      <w:r w:rsidR="004C3D36" w:rsidRPr="0072195A">
        <w:rPr>
          <w:rFonts w:ascii="Times New Roman" w:hAnsi="Times New Roman" w:cs="Times New Roman"/>
          <w:sz w:val="24"/>
          <w:szCs w:val="24"/>
        </w:rPr>
        <w:t xml:space="preserve">and there are other factors that affect quality </w:t>
      </w:r>
      <w:r w:rsidRPr="0072195A">
        <w:rPr>
          <w:rFonts w:ascii="Times New Roman" w:hAnsi="Times New Roman" w:cs="Times New Roman"/>
          <w:sz w:val="24"/>
          <w:szCs w:val="24"/>
        </w:rPr>
        <w:t>(Muijus et al., 2004</w:t>
      </w:r>
      <w:r w:rsidR="00D24CCC" w:rsidRPr="0072195A">
        <w:rPr>
          <w:rFonts w:ascii="Times New Roman" w:hAnsi="Times New Roman" w:cs="Times New Roman"/>
          <w:sz w:val="24"/>
          <w:szCs w:val="24"/>
        </w:rPr>
        <w:t>; Kocolowski, 2010</w:t>
      </w:r>
      <w:r w:rsidRPr="0072195A">
        <w:rPr>
          <w:rFonts w:ascii="Times New Roman" w:hAnsi="Times New Roman" w:cs="Times New Roman"/>
          <w:sz w:val="24"/>
          <w:szCs w:val="24"/>
        </w:rPr>
        <w:t>).</w:t>
      </w:r>
      <w:r w:rsidR="004C3D36" w:rsidRPr="0072195A">
        <w:rPr>
          <w:rFonts w:ascii="Times New Roman" w:hAnsi="Times New Roman" w:cs="Times New Roman"/>
          <w:sz w:val="24"/>
          <w:szCs w:val="24"/>
        </w:rPr>
        <w:t xml:space="preserve"> Below </w:t>
      </w:r>
      <w:r w:rsidR="00FC40D7" w:rsidRPr="0072195A">
        <w:rPr>
          <w:rFonts w:ascii="Times New Roman" w:hAnsi="Times New Roman" w:cs="Times New Roman"/>
          <w:sz w:val="24"/>
          <w:szCs w:val="24"/>
        </w:rPr>
        <w:t>briefly</w:t>
      </w:r>
      <w:r w:rsidR="004C3D36" w:rsidRPr="0072195A">
        <w:rPr>
          <w:rFonts w:ascii="Times New Roman" w:hAnsi="Times New Roman" w:cs="Times New Roman"/>
          <w:sz w:val="24"/>
          <w:szCs w:val="24"/>
        </w:rPr>
        <w:t xml:space="preserve"> </w:t>
      </w:r>
      <w:r w:rsidR="00FC40D7" w:rsidRPr="0072195A">
        <w:rPr>
          <w:rFonts w:ascii="Times New Roman" w:hAnsi="Times New Roman" w:cs="Times New Roman"/>
          <w:sz w:val="24"/>
          <w:szCs w:val="24"/>
        </w:rPr>
        <w:t>discusses</w:t>
      </w:r>
      <w:r w:rsidR="004C3D36" w:rsidRPr="0072195A">
        <w:rPr>
          <w:rFonts w:ascii="Times New Roman" w:hAnsi="Times New Roman" w:cs="Times New Roman"/>
          <w:sz w:val="24"/>
          <w:szCs w:val="24"/>
        </w:rPr>
        <w:t xml:space="preserve"> how leadership </w:t>
      </w:r>
      <w:r w:rsidR="00FC40D7" w:rsidRPr="0072195A">
        <w:rPr>
          <w:rFonts w:ascii="Times New Roman" w:hAnsi="Times New Roman" w:cs="Times New Roman"/>
          <w:sz w:val="24"/>
          <w:szCs w:val="24"/>
        </w:rPr>
        <w:t>affects</w:t>
      </w:r>
      <w:r w:rsidR="004C3D36" w:rsidRPr="0072195A">
        <w:rPr>
          <w:rFonts w:ascii="Times New Roman" w:hAnsi="Times New Roman" w:cs="Times New Roman"/>
          <w:sz w:val="24"/>
          <w:szCs w:val="24"/>
        </w:rPr>
        <w:t xml:space="preserve"> quality, how partnership with parents supports the quality of the setting and how policy influences setting to provide a quality service.</w:t>
      </w:r>
    </w:p>
    <w:p w14:paraId="04FA4601" w14:textId="66E2BF44" w:rsidR="00DF64B9" w:rsidRPr="0072195A" w:rsidRDefault="00DF64B9"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The Effective Leadership in the Early Years Study (Siraj-Blatchford and Manni, 2006) compared the characteristics of leaders in twelve settings that had they found that for</w:t>
      </w:r>
      <w:r w:rsidR="00B820D9" w:rsidRPr="0072195A">
        <w:rPr>
          <w:rFonts w:ascii="Times New Roman" w:hAnsi="Times New Roman" w:cs="Times New Roman"/>
          <w:sz w:val="24"/>
          <w:szCs w:val="24"/>
        </w:rPr>
        <w:t xml:space="preserve"> quality se</w:t>
      </w:r>
      <w:r w:rsidRPr="0072195A">
        <w:rPr>
          <w:rFonts w:ascii="Times New Roman" w:hAnsi="Times New Roman" w:cs="Times New Roman"/>
          <w:sz w:val="24"/>
          <w:szCs w:val="24"/>
        </w:rPr>
        <w:t>ttings</w:t>
      </w:r>
      <w:r w:rsidR="00B820D9" w:rsidRPr="0072195A">
        <w:rPr>
          <w:rFonts w:ascii="Times New Roman" w:hAnsi="Times New Roman" w:cs="Times New Roman"/>
          <w:sz w:val="24"/>
          <w:szCs w:val="24"/>
        </w:rPr>
        <w:t xml:space="preserve"> </w:t>
      </w:r>
      <w:r w:rsidRPr="0072195A">
        <w:rPr>
          <w:rFonts w:ascii="Times New Roman" w:hAnsi="Times New Roman" w:cs="Times New Roman"/>
          <w:sz w:val="24"/>
          <w:szCs w:val="24"/>
        </w:rPr>
        <w:t xml:space="preserve">there </w:t>
      </w:r>
      <w:r w:rsidR="00B820D9" w:rsidRPr="0072195A">
        <w:rPr>
          <w:rFonts w:ascii="Times New Roman" w:hAnsi="Times New Roman" w:cs="Times New Roman"/>
          <w:sz w:val="24"/>
          <w:szCs w:val="24"/>
        </w:rPr>
        <w:t>need</w:t>
      </w:r>
      <w:r w:rsidRPr="0072195A">
        <w:rPr>
          <w:rFonts w:ascii="Times New Roman" w:hAnsi="Times New Roman" w:cs="Times New Roman"/>
          <w:sz w:val="24"/>
          <w:szCs w:val="24"/>
        </w:rPr>
        <w:t>s to be</w:t>
      </w:r>
      <w:r w:rsidR="00B820D9" w:rsidRPr="0072195A">
        <w:rPr>
          <w:rFonts w:ascii="Times New Roman" w:hAnsi="Times New Roman" w:cs="Times New Roman"/>
          <w:sz w:val="24"/>
          <w:szCs w:val="24"/>
        </w:rPr>
        <w:t xml:space="preserve"> leadership that has a collective vision where the children are </w:t>
      </w:r>
      <w:r w:rsidR="00FC40D7" w:rsidRPr="0072195A">
        <w:rPr>
          <w:rFonts w:ascii="Times New Roman" w:hAnsi="Times New Roman" w:cs="Times New Roman"/>
          <w:sz w:val="24"/>
          <w:szCs w:val="24"/>
        </w:rPr>
        <w:t>central</w:t>
      </w:r>
      <w:r w:rsidR="00B820D9" w:rsidRPr="0072195A">
        <w:rPr>
          <w:rFonts w:ascii="Times New Roman" w:hAnsi="Times New Roman" w:cs="Times New Roman"/>
          <w:sz w:val="24"/>
          <w:szCs w:val="24"/>
        </w:rPr>
        <w:t xml:space="preserve"> to the ethos and work. </w:t>
      </w:r>
      <w:r w:rsidRPr="0072195A">
        <w:rPr>
          <w:rFonts w:ascii="Times New Roman" w:hAnsi="Times New Roman" w:cs="Times New Roman"/>
          <w:sz w:val="24"/>
          <w:szCs w:val="24"/>
        </w:rPr>
        <w:t xml:space="preserve">The </w:t>
      </w:r>
      <w:r w:rsidR="009223F3" w:rsidRPr="0072195A">
        <w:rPr>
          <w:rFonts w:ascii="Times New Roman" w:hAnsi="Times New Roman" w:cs="Times New Roman"/>
          <w:sz w:val="24"/>
          <w:szCs w:val="24"/>
        </w:rPr>
        <w:t>Effective Provision for Pre-school Education (</w:t>
      </w:r>
      <w:r w:rsidRPr="0072195A">
        <w:rPr>
          <w:rFonts w:ascii="Times New Roman" w:hAnsi="Times New Roman" w:cs="Times New Roman"/>
          <w:sz w:val="24"/>
          <w:szCs w:val="24"/>
        </w:rPr>
        <w:t>EPPE</w:t>
      </w:r>
      <w:r w:rsidR="009223F3" w:rsidRPr="0072195A">
        <w:rPr>
          <w:rFonts w:ascii="Times New Roman" w:hAnsi="Times New Roman" w:cs="Times New Roman"/>
          <w:sz w:val="24"/>
          <w:szCs w:val="24"/>
        </w:rPr>
        <w:t>)</w:t>
      </w:r>
      <w:r w:rsidRPr="0072195A">
        <w:rPr>
          <w:rFonts w:ascii="Times New Roman" w:hAnsi="Times New Roman" w:cs="Times New Roman"/>
          <w:sz w:val="24"/>
          <w:szCs w:val="24"/>
        </w:rPr>
        <w:t xml:space="preserve"> project supports this as it highlights the links between quality and qualifications of the leader. The qualifications and experience of the leader makes a difference to the quality of a setting which can also impact of the quality of the children’s experiences and their achievements </w:t>
      </w:r>
      <w:r w:rsidR="00773837" w:rsidRPr="0072195A">
        <w:rPr>
          <w:rFonts w:ascii="Times New Roman" w:hAnsi="Times New Roman" w:cs="Times New Roman"/>
          <w:sz w:val="24"/>
          <w:szCs w:val="24"/>
        </w:rPr>
        <w:t>(Dunlop, 2008; Sylva et al., 2004</w:t>
      </w:r>
      <w:r w:rsidRPr="0072195A">
        <w:rPr>
          <w:rFonts w:ascii="Times New Roman" w:hAnsi="Times New Roman" w:cs="Times New Roman"/>
          <w:sz w:val="24"/>
          <w:szCs w:val="24"/>
        </w:rPr>
        <w:t>). The EPPE project also identified the importance of the parents to be part of the team as it promotes home learning and strengthens partnerships</w:t>
      </w:r>
      <w:r w:rsidR="003579EF" w:rsidRPr="0072195A">
        <w:rPr>
          <w:rFonts w:ascii="Times New Roman" w:hAnsi="Times New Roman" w:cs="Times New Roman"/>
          <w:sz w:val="24"/>
          <w:szCs w:val="24"/>
        </w:rPr>
        <w:t xml:space="preserve"> (Sylva et al., 2004)</w:t>
      </w:r>
      <w:r w:rsidRPr="0072195A">
        <w:rPr>
          <w:rFonts w:ascii="Times New Roman" w:hAnsi="Times New Roman" w:cs="Times New Roman"/>
          <w:sz w:val="24"/>
          <w:szCs w:val="24"/>
        </w:rPr>
        <w:t>.</w:t>
      </w:r>
      <w:r w:rsidR="007246B8" w:rsidRPr="0072195A">
        <w:rPr>
          <w:rFonts w:ascii="Times New Roman" w:hAnsi="Times New Roman" w:cs="Times New Roman"/>
          <w:sz w:val="24"/>
          <w:szCs w:val="24"/>
        </w:rPr>
        <w:t xml:space="preserve"> The Early Years Foundation Stage (England) and the Early </w:t>
      </w:r>
      <w:r w:rsidR="00FC40D7" w:rsidRPr="0072195A">
        <w:rPr>
          <w:rFonts w:ascii="Times New Roman" w:hAnsi="Times New Roman" w:cs="Times New Roman"/>
          <w:sz w:val="24"/>
          <w:szCs w:val="24"/>
        </w:rPr>
        <w:t>Years</w:t>
      </w:r>
      <w:r w:rsidR="007246B8" w:rsidRPr="0072195A">
        <w:rPr>
          <w:rFonts w:ascii="Times New Roman" w:hAnsi="Times New Roman" w:cs="Times New Roman"/>
          <w:sz w:val="24"/>
          <w:szCs w:val="24"/>
        </w:rPr>
        <w:t xml:space="preserve"> Foundation Phase both acknowledge parents as children’s first educators</w:t>
      </w:r>
      <w:r w:rsidR="001B6DD4" w:rsidRPr="0072195A">
        <w:rPr>
          <w:rFonts w:ascii="Times New Roman" w:hAnsi="Times New Roman" w:cs="Times New Roman"/>
          <w:sz w:val="24"/>
          <w:szCs w:val="24"/>
        </w:rPr>
        <w:t xml:space="preserve"> (</w:t>
      </w:r>
      <w:r w:rsidR="008454A9" w:rsidRPr="0072195A">
        <w:rPr>
          <w:rFonts w:ascii="Times New Roman" w:hAnsi="Times New Roman" w:cs="Times New Roman"/>
          <w:sz w:val="24"/>
          <w:szCs w:val="24"/>
        </w:rPr>
        <w:t>British Association for Early Childhood Education</w:t>
      </w:r>
      <w:r w:rsidR="008454A9" w:rsidRPr="0072195A">
        <w:rPr>
          <w:rFonts w:ascii="Times New Roman" w:hAnsi="Times New Roman" w:cs="Times New Roman"/>
          <w:sz w:val="24"/>
          <w:szCs w:val="24"/>
        </w:rPr>
        <w:t xml:space="preserve">, </w:t>
      </w:r>
      <w:r w:rsidR="008454A9" w:rsidRPr="0072195A">
        <w:rPr>
          <w:rFonts w:ascii="Times New Roman" w:hAnsi="Times New Roman" w:cs="Times New Roman"/>
          <w:sz w:val="24"/>
          <w:szCs w:val="24"/>
        </w:rPr>
        <w:t>2014</w:t>
      </w:r>
      <w:r w:rsidR="008454A9" w:rsidRPr="0072195A">
        <w:rPr>
          <w:rFonts w:ascii="Times New Roman" w:hAnsi="Times New Roman" w:cs="Times New Roman"/>
          <w:sz w:val="24"/>
          <w:szCs w:val="24"/>
        </w:rPr>
        <w:t xml:space="preserve">; </w:t>
      </w:r>
      <w:r w:rsidR="001B6DD4" w:rsidRPr="0072195A">
        <w:rPr>
          <w:rFonts w:ascii="Times New Roman" w:hAnsi="Times New Roman" w:cs="Times New Roman"/>
          <w:sz w:val="24"/>
          <w:szCs w:val="24"/>
        </w:rPr>
        <w:t>Curriculum for Wales, 2015</w:t>
      </w:r>
      <w:r w:rsidR="007246B8" w:rsidRPr="0072195A">
        <w:rPr>
          <w:rFonts w:ascii="Times New Roman" w:hAnsi="Times New Roman" w:cs="Times New Roman"/>
          <w:sz w:val="24"/>
          <w:szCs w:val="24"/>
        </w:rPr>
        <w:t xml:space="preserve">). Children’s </w:t>
      </w:r>
      <w:r w:rsidR="009223F3" w:rsidRPr="0072195A">
        <w:rPr>
          <w:rFonts w:ascii="Times New Roman" w:hAnsi="Times New Roman" w:cs="Times New Roman"/>
          <w:sz w:val="24"/>
          <w:szCs w:val="24"/>
        </w:rPr>
        <w:t>W</w:t>
      </w:r>
      <w:r w:rsidR="007246B8" w:rsidRPr="0072195A">
        <w:rPr>
          <w:rFonts w:ascii="Times New Roman" w:hAnsi="Times New Roman" w:cs="Times New Roman"/>
          <w:sz w:val="24"/>
          <w:szCs w:val="24"/>
        </w:rPr>
        <w:t xml:space="preserve">orkforce </w:t>
      </w:r>
      <w:r w:rsidR="009223F3" w:rsidRPr="0072195A">
        <w:rPr>
          <w:rFonts w:ascii="Times New Roman" w:hAnsi="Times New Roman" w:cs="Times New Roman"/>
          <w:sz w:val="24"/>
          <w:szCs w:val="24"/>
        </w:rPr>
        <w:t>D</w:t>
      </w:r>
      <w:r w:rsidR="007246B8" w:rsidRPr="0072195A">
        <w:rPr>
          <w:rFonts w:ascii="Times New Roman" w:hAnsi="Times New Roman" w:cs="Times New Roman"/>
          <w:sz w:val="24"/>
          <w:szCs w:val="24"/>
        </w:rPr>
        <w:t xml:space="preserve">evelopment </w:t>
      </w:r>
      <w:r w:rsidR="009223F3" w:rsidRPr="0072195A">
        <w:rPr>
          <w:rFonts w:ascii="Times New Roman" w:hAnsi="Times New Roman" w:cs="Times New Roman"/>
          <w:sz w:val="24"/>
          <w:szCs w:val="24"/>
        </w:rPr>
        <w:t>C</w:t>
      </w:r>
      <w:r w:rsidR="007246B8" w:rsidRPr="0072195A">
        <w:rPr>
          <w:rFonts w:ascii="Times New Roman" w:hAnsi="Times New Roman" w:cs="Times New Roman"/>
          <w:sz w:val="24"/>
          <w:szCs w:val="24"/>
        </w:rPr>
        <w:t xml:space="preserve">ouncil </w:t>
      </w:r>
      <w:r w:rsidR="008454A9" w:rsidRPr="0072195A">
        <w:rPr>
          <w:rFonts w:ascii="Times New Roman" w:hAnsi="Times New Roman" w:cs="Times New Roman"/>
          <w:sz w:val="24"/>
          <w:szCs w:val="24"/>
        </w:rPr>
        <w:t>(2010</w:t>
      </w:r>
      <w:r w:rsidR="007246B8" w:rsidRPr="0072195A">
        <w:rPr>
          <w:rFonts w:ascii="Times New Roman" w:hAnsi="Times New Roman" w:cs="Times New Roman"/>
          <w:sz w:val="24"/>
          <w:szCs w:val="24"/>
        </w:rPr>
        <w:t xml:space="preserve">) </w:t>
      </w:r>
      <w:r w:rsidR="004C3D36" w:rsidRPr="0072195A">
        <w:rPr>
          <w:rFonts w:ascii="Times New Roman" w:hAnsi="Times New Roman" w:cs="Times New Roman"/>
          <w:sz w:val="24"/>
          <w:szCs w:val="24"/>
        </w:rPr>
        <w:t xml:space="preserve">agrees with this as </w:t>
      </w:r>
      <w:r w:rsidR="007246B8" w:rsidRPr="0072195A">
        <w:rPr>
          <w:rFonts w:ascii="Times New Roman" w:hAnsi="Times New Roman" w:cs="Times New Roman"/>
          <w:sz w:val="24"/>
          <w:szCs w:val="24"/>
        </w:rPr>
        <w:t xml:space="preserve">one of the six common core skills and knowledge is effective communication </w:t>
      </w:r>
      <w:r w:rsidR="004C3D36" w:rsidRPr="0072195A">
        <w:rPr>
          <w:rFonts w:ascii="Times New Roman" w:hAnsi="Times New Roman" w:cs="Times New Roman"/>
          <w:sz w:val="24"/>
          <w:szCs w:val="24"/>
        </w:rPr>
        <w:t xml:space="preserve">which </w:t>
      </w:r>
      <w:r w:rsidR="007246B8" w:rsidRPr="0072195A">
        <w:rPr>
          <w:rFonts w:ascii="Times New Roman" w:hAnsi="Times New Roman" w:cs="Times New Roman"/>
          <w:sz w:val="24"/>
          <w:szCs w:val="24"/>
        </w:rPr>
        <w:t>is central when working with children, families as it builds trust. This helps to improve the quality of a setting. Working in partnership with parents is also required by the National minimum standards article 6 (</w:t>
      </w:r>
      <w:r w:rsidR="00BF4F35" w:rsidRPr="0072195A">
        <w:rPr>
          <w:rFonts w:ascii="Times New Roman" w:hAnsi="Times New Roman" w:cs="Times New Roman"/>
          <w:sz w:val="24"/>
          <w:szCs w:val="24"/>
        </w:rPr>
        <w:t>Welsh Government, 2016).</w:t>
      </w:r>
    </w:p>
    <w:p w14:paraId="57C35885" w14:textId="667F3174" w:rsidR="00B820D9" w:rsidRPr="0072195A" w:rsidRDefault="00EB27C9"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 xml:space="preserve">Styles of leadership influence how others and the wider community perceives and views the setting. According to Brown and Rogers (2015) </w:t>
      </w:r>
      <w:r w:rsidR="00D24CCC" w:rsidRPr="0072195A">
        <w:rPr>
          <w:rFonts w:ascii="Times New Roman" w:hAnsi="Times New Roman" w:cs="Times New Roman"/>
          <w:sz w:val="24"/>
          <w:szCs w:val="24"/>
        </w:rPr>
        <w:t>and Kocol</w:t>
      </w:r>
      <w:r w:rsidR="00FC40D7" w:rsidRPr="0072195A">
        <w:rPr>
          <w:rFonts w:ascii="Times New Roman" w:hAnsi="Times New Roman" w:cs="Times New Roman"/>
          <w:sz w:val="24"/>
          <w:szCs w:val="24"/>
        </w:rPr>
        <w:t>o</w:t>
      </w:r>
      <w:r w:rsidR="00D24CCC" w:rsidRPr="0072195A">
        <w:rPr>
          <w:rFonts w:ascii="Times New Roman" w:hAnsi="Times New Roman" w:cs="Times New Roman"/>
          <w:sz w:val="24"/>
          <w:szCs w:val="24"/>
        </w:rPr>
        <w:t xml:space="preserve">wski (2010) </w:t>
      </w:r>
      <w:r w:rsidRPr="0072195A">
        <w:rPr>
          <w:rFonts w:ascii="Times New Roman" w:hAnsi="Times New Roman" w:cs="Times New Roman"/>
          <w:sz w:val="24"/>
          <w:szCs w:val="24"/>
        </w:rPr>
        <w:t xml:space="preserve">quality services need to work collaboratively and have consistency. </w:t>
      </w:r>
      <w:r w:rsidR="00B820D9" w:rsidRPr="0072195A">
        <w:rPr>
          <w:rFonts w:ascii="Times New Roman" w:hAnsi="Times New Roman" w:cs="Times New Roman"/>
          <w:sz w:val="24"/>
          <w:szCs w:val="24"/>
        </w:rPr>
        <w:t>A quality setting has policies i</w:t>
      </w:r>
      <w:r w:rsidR="004C3D36" w:rsidRPr="0072195A">
        <w:rPr>
          <w:rFonts w:ascii="Times New Roman" w:hAnsi="Times New Roman" w:cs="Times New Roman"/>
          <w:sz w:val="24"/>
          <w:szCs w:val="24"/>
        </w:rPr>
        <w:t xml:space="preserve">n </w:t>
      </w:r>
      <w:r w:rsidR="00B820D9" w:rsidRPr="0072195A">
        <w:rPr>
          <w:rFonts w:ascii="Times New Roman" w:hAnsi="Times New Roman" w:cs="Times New Roman"/>
          <w:sz w:val="24"/>
          <w:szCs w:val="24"/>
        </w:rPr>
        <w:t xml:space="preserve">place to ensure </w:t>
      </w:r>
      <w:r w:rsidR="00B820D9" w:rsidRPr="0072195A">
        <w:rPr>
          <w:rFonts w:ascii="Times New Roman" w:hAnsi="Times New Roman" w:cs="Times New Roman"/>
          <w:sz w:val="24"/>
          <w:szCs w:val="24"/>
        </w:rPr>
        <w:lastRenderedPageBreak/>
        <w:t>that children get the best care that they can.</w:t>
      </w:r>
      <w:r w:rsidR="00475899" w:rsidRPr="0072195A">
        <w:rPr>
          <w:rFonts w:ascii="Times New Roman" w:hAnsi="Times New Roman" w:cs="Times New Roman"/>
          <w:sz w:val="24"/>
          <w:szCs w:val="24"/>
        </w:rPr>
        <w:t xml:space="preserve"> Policies ensure that a setting maintains high standards and quality, prevents conflict, protects everyone and promotes equality </w:t>
      </w:r>
      <w:r w:rsidRPr="0072195A">
        <w:rPr>
          <w:rFonts w:ascii="Times New Roman" w:hAnsi="Times New Roman" w:cs="Times New Roman"/>
          <w:sz w:val="24"/>
          <w:szCs w:val="24"/>
        </w:rPr>
        <w:t>(Heikka and Waniganayake</w:t>
      </w:r>
      <w:r w:rsidR="00D24CCC" w:rsidRPr="0072195A">
        <w:rPr>
          <w:rFonts w:ascii="Times New Roman" w:hAnsi="Times New Roman" w:cs="Times New Roman"/>
          <w:sz w:val="24"/>
          <w:szCs w:val="24"/>
        </w:rPr>
        <w:t xml:space="preserve">, </w:t>
      </w:r>
      <w:r w:rsidRPr="0072195A">
        <w:rPr>
          <w:rFonts w:ascii="Times New Roman" w:hAnsi="Times New Roman" w:cs="Times New Roman"/>
          <w:sz w:val="24"/>
          <w:szCs w:val="24"/>
        </w:rPr>
        <w:t>2011).</w:t>
      </w:r>
      <w:r w:rsidR="00475899" w:rsidRPr="0072195A">
        <w:rPr>
          <w:rFonts w:ascii="Times New Roman" w:hAnsi="Times New Roman" w:cs="Times New Roman"/>
          <w:color w:val="FF0000"/>
          <w:sz w:val="24"/>
          <w:szCs w:val="24"/>
        </w:rPr>
        <w:t xml:space="preserve"> </w:t>
      </w:r>
      <w:r w:rsidR="003579EF" w:rsidRPr="0072195A">
        <w:rPr>
          <w:rFonts w:ascii="Times New Roman" w:hAnsi="Times New Roman" w:cs="Times New Roman"/>
          <w:sz w:val="24"/>
          <w:szCs w:val="24"/>
        </w:rPr>
        <w:t xml:space="preserve">Muchiri and Kiambati (2015) furthers this by stating that policies ensure that </w:t>
      </w:r>
      <w:r w:rsidR="00FC40D7" w:rsidRPr="0072195A">
        <w:rPr>
          <w:rFonts w:ascii="Times New Roman" w:hAnsi="Times New Roman" w:cs="Times New Roman"/>
          <w:sz w:val="24"/>
          <w:szCs w:val="24"/>
        </w:rPr>
        <w:t>everyone</w:t>
      </w:r>
      <w:r w:rsidR="003579EF" w:rsidRPr="0072195A">
        <w:rPr>
          <w:rFonts w:ascii="Times New Roman" w:hAnsi="Times New Roman" w:cs="Times New Roman"/>
          <w:sz w:val="24"/>
          <w:szCs w:val="24"/>
        </w:rPr>
        <w:t xml:space="preserve"> is clear about how the setting functions and </w:t>
      </w:r>
      <w:r w:rsidR="00FC40D7" w:rsidRPr="0072195A">
        <w:rPr>
          <w:rFonts w:ascii="Times New Roman" w:hAnsi="Times New Roman" w:cs="Times New Roman"/>
          <w:sz w:val="24"/>
          <w:szCs w:val="24"/>
        </w:rPr>
        <w:t xml:space="preserve">know </w:t>
      </w:r>
      <w:r w:rsidR="003579EF" w:rsidRPr="0072195A">
        <w:rPr>
          <w:rFonts w:ascii="Times New Roman" w:hAnsi="Times New Roman" w:cs="Times New Roman"/>
          <w:sz w:val="24"/>
          <w:szCs w:val="24"/>
        </w:rPr>
        <w:t xml:space="preserve">what to do at all times. </w:t>
      </w:r>
      <w:r w:rsidR="00B820D9" w:rsidRPr="0072195A">
        <w:rPr>
          <w:rFonts w:ascii="Times New Roman" w:hAnsi="Times New Roman" w:cs="Times New Roman"/>
          <w:sz w:val="24"/>
          <w:szCs w:val="24"/>
        </w:rPr>
        <w:t xml:space="preserve">An example that has been used above is a mobile phone policy, however, there are many more policies that a setting needs or are recommended to have. The policies ensure that </w:t>
      </w:r>
      <w:r w:rsidR="00D01DD9" w:rsidRPr="0072195A">
        <w:rPr>
          <w:rFonts w:ascii="Times New Roman" w:hAnsi="Times New Roman" w:cs="Times New Roman"/>
          <w:sz w:val="24"/>
          <w:szCs w:val="24"/>
        </w:rPr>
        <w:t xml:space="preserve">there is </w:t>
      </w:r>
      <w:r w:rsidR="00FC40D7" w:rsidRPr="0072195A">
        <w:rPr>
          <w:rFonts w:ascii="Times New Roman" w:hAnsi="Times New Roman" w:cs="Times New Roman"/>
          <w:sz w:val="24"/>
          <w:szCs w:val="24"/>
        </w:rPr>
        <w:t>appropriate</w:t>
      </w:r>
      <w:r w:rsidR="00D01DD9" w:rsidRPr="0072195A">
        <w:rPr>
          <w:rFonts w:ascii="Times New Roman" w:hAnsi="Times New Roman" w:cs="Times New Roman"/>
          <w:sz w:val="24"/>
          <w:szCs w:val="24"/>
        </w:rPr>
        <w:t xml:space="preserve"> staff, </w:t>
      </w:r>
      <w:r w:rsidR="003579EF" w:rsidRPr="0072195A">
        <w:rPr>
          <w:rFonts w:ascii="Times New Roman" w:hAnsi="Times New Roman" w:cs="Times New Roman"/>
          <w:sz w:val="24"/>
          <w:szCs w:val="24"/>
        </w:rPr>
        <w:t xml:space="preserve">the </w:t>
      </w:r>
      <w:r w:rsidR="00D01DD9" w:rsidRPr="0072195A">
        <w:rPr>
          <w:rFonts w:ascii="Times New Roman" w:hAnsi="Times New Roman" w:cs="Times New Roman"/>
          <w:sz w:val="24"/>
          <w:szCs w:val="24"/>
        </w:rPr>
        <w:t xml:space="preserve">building is </w:t>
      </w:r>
      <w:r w:rsidR="00FC40D7" w:rsidRPr="0072195A">
        <w:rPr>
          <w:rFonts w:ascii="Times New Roman" w:hAnsi="Times New Roman" w:cs="Times New Roman"/>
          <w:sz w:val="24"/>
          <w:szCs w:val="24"/>
        </w:rPr>
        <w:t>safe,</w:t>
      </w:r>
      <w:r w:rsidR="00D01DD9" w:rsidRPr="0072195A">
        <w:rPr>
          <w:rFonts w:ascii="Times New Roman" w:hAnsi="Times New Roman" w:cs="Times New Roman"/>
          <w:sz w:val="24"/>
          <w:szCs w:val="24"/>
        </w:rPr>
        <w:t xml:space="preserve"> and children are happy and healthy</w:t>
      </w:r>
      <w:r w:rsidR="003579EF" w:rsidRPr="0072195A">
        <w:rPr>
          <w:rFonts w:ascii="Times New Roman" w:hAnsi="Times New Roman" w:cs="Times New Roman"/>
          <w:sz w:val="24"/>
          <w:szCs w:val="24"/>
        </w:rPr>
        <w:t xml:space="preserve"> which is all required by the Children Act 1989 and Every Child Matters 2004. (</w:t>
      </w:r>
      <w:r w:rsidR="005330BE" w:rsidRPr="0072195A">
        <w:rPr>
          <w:rFonts w:ascii="Times New Roman" w:hAnsi="Times New Roman" w:cs="Times New Roman"/>
          <w:sz w:val="24"/>
          <w:szCs w:val="24"/>
        </w:rPr>
        <w:t xml:space="preserve">Great Britain, 1989; </w:t>
      </w:r>
      <w:r w:rsidR="00A51573" w:rsidRPr="0072195A">
        <w:rPr>
          <w:rFonts w:ascii="Times New Roman" w:hAnsi="Times New Roman" w:cs="Times New Roman"/>
          <w:sz w:val="24"/>
          <w:szCs w:val="24"/>
        </w:rPr>
        <w:t>HM Treasury, 2004</w:t>
      </w:r>
      <w:r w:rsidR="003579EF" w:rsidRPr="0072195A">
        <w:rPr>
          <w:rFonts w:ascii="Times New Roman" w:hAnsi="Times New Roman" w:cs="Times New Roman"/>
          <w:sz w:val="24"/>
          <w:szCs w:val="24"/>
        </w:rPr>
        <w:t>)</w:t>
      </w:r>
      <w:r w:rsidR="00773837" w:rsidRPr="0072195A">
        <w:rPr>
          <w:rFonts w:ascii="Times New Roman" w:hAnsi="Times New Roman" w:cs="Times New Roman"/>
          <w:sz w:val="24"/>
          <w:szCs w:val="24"/>
        </w:rPr>
        <w:t>.</w:t>
      </w:r>
    </w:p>
    <w:p w14:paraId="2D154535" w14:textId="0A01C9E0" w:rsidR="007246B8" w:rsidRPr="0072195A" w:rsidRDefault="007246B8" w:rsidP="0072195A">
      <w:pPr>
        <w:spacing w:line="360" w:lineRule="auto"/>
        <w:jc w:val="both"/>
        <w:rPr>
          <w:rFonts w:ascii="Times New Roman" w:hAnsi="Times New Roman" w:cs="Times New Roman"/>
          <w:sz w:val="24"/>
          <w:szCs w:val="24"/>
        </w:rPr>
      </w:pPr>
      <w:r w:rsidRPr="0072195A">
        <w:rPr>
          <w:rFonts w:ascii="Times New Roman" w:hAnsi="Times New Roman" w:cs="Times New Roman"/>
          <w:sz w:val="24"/>
          <w:szCs w:val="24"/>
        </w:rPr>
        <w:t>However, leadership develops over time which could impact of a quality of a setting because if the leadership is not suitable for the setting then the team cannot work effectively to ensure the quality of a setting (</w:t>
      </w:r>
      <w:r w:rsidR="00D24CCC" w:rsidRPr="0072195A">
        <w:rPr>
          <w:rFonts w:ascii="Times New Roman" w:hAnsi="Times New Roman" w:cs="Times New Roman"/>
          <w:sz w:val="24"/>
          <w:szCs w:val="24"/>
        </w:rPr>
        <w:t xml:space="preserve">Saer, 2018; </w:t>
      </w:r>
      <w:r w:rsidRPr="0072195A">
        <w:rPr>
          <w:rFonts w:ascii="Times New Roman" w:hAnsi="Times New Roman" w:cs="Times New Roman"/>
          <w:sz w:val="24"/>
          <w:szCs w:val="24"/>
        </w:rPr>
        <w:t>Hadfield et al., 2015</w:t>
      </w:r>
      <w:r w:rsidR="003C0921" w:rsidRPr="0072195A">
        <w:rPr>
          <w:rFonts w:ascii="Times New Roman" w:hAnsi="Times New Roman" w:cs="Times New Roman"/>
          <w:sz w:val="24"/>
          <w:szCs w:val="24"/>
        </w:rPr>
        <w:t>; Heck and Hallinger, 2010</w:t>
      </w:r>
      <w:r w:rsidRPr="0072195A">
        <w:rPr>
          <w:rFonts w:ascii="Times New Roman" w:hAnsi="Times New Roman" w:cs="Times New Roman"/>
          <w:sz w:val="24"/>
          <w:szCs w:val="24"/>
        </w:rPr>
        <w:t>).</w:t>
      </w:r>
    </w:p>
    <w:p w14:paraId="030BA32A" w14:textId="583F7187" w:rsidR="00210E85" w:rsidRDefault="00210E85"/>
    <w:sectPr w:rsidR="00210E8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76D9E7" w14:textId="77777777" w:rsidR="00595087" w:rsidRDefault="00595087" w:rsidP="0068714D">
      <w:pPr>
        <w:spacing w:after="0" w:line="240" w:lineRule="auto"/>
      </w:pPr>
      <w:r>
        <w:separator/>
      </w:r>
    </w:p>
  </w:endnote>
  <w:endnote w:type="continuationSeparator" w:id="0">
    <w:p w14:paraId="1672A45D" w14:textId="77777777" w:rsidR="00595087" w:rsidRDefault="00595087" w:rsidP="00687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0365005"/>
      <w:docPartObj>
        <w:docPartGallery w:val="Page Numbers (Bottom of Page)"/>
        <w:docPartUnique/>
      </w:docPartObj>
    </w:sdtPr>
    <w:sdtContent>
      <w:sdt>
        <w:sdtPr>
          <w:id w:val="-1769616900"/>
          <w:docPartObj>
            <w:docPartGallery w:val="Page Numbers (Top of Page)"/>
            <w:docPartUnique/>
          </w:docPartObj>
        </w:sdtPr>
        <w:sdtContent>
          <w:p w14:paraId="4224C67C" w14:textId="766670CB" w:rsidR="004632AB" w:rsidRDefault="004632A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72195A">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2195A">
              <w:rPr>
                <w:b/>
                <w:bCs/>
                <w:noProof/>
              </w:rPr>
              <w:t>10</w:t>
            </w:r>
            <w:r>
              <w:rPr>
                <w:b/>
                <w:bCs/>
                <w:sz w:val="24"/>
                <w:szCs w:val="24"/>
              </w:rPr>
              <w:fldChar w:fldCharType="end"/>
            </w:r>
          </w:p>
        </w:sdtContent>
      </w:sdt>
    </w:sdtContent>
  </w:sdt>
  <w:p w14:paraId="448B6047" w14:textId="77777777" w:rsidR="004632AB" w:rsidRDefault="004632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2558D9" w14:textId="77777777" w:rsidR="00595087" w:rsidRDefault="00595087" w:rsidP="0068714D">
      <w:pPr>
        <w:spacing w:after="0" w:line="240" w:lineRule="auto"/>
      </w:pPr>
      <w:r>
        <w:separator/>
      </w:r>
    </w:p>
  </w:footnote>
  <w:footnote w:type="continuationSeparator" w:id="0">
    <w:p w14:paraId="75454B2D" w14:textId="77777777" w:rsidR="00595087" w:rsidRDefault="00595087" w:rsidP="006871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6272C" w14:textId="37F5CE10" w:rsidR="004632AB" w:rsidRDefault="004632AB" w:rsidP="00223F29">
    <w:pPr>
      <w:pStyle w:val="Header"/>
      <w:jc w:val="right"/>
    </w:pPr>
    <w:r>
      <w:t>EAEC</w:t>
    </w:r>
    <w:r w:rsidR="0072195A">
      <w:t>6009/C</w:t>
    </w:r>
  </w:p>
  <w:p w14:paraId="0E854B94" w14:textId="1675F78A" w:rsidR="004632AB" w:rsidRDefault="004632AB" w:rsidP="00223F29">
    <w:pPr>
      <w:pStyle w:val="Header"/>
      <w:jc w:val="right"/>
    </w:pPr>
    <w:r>
      <w:t>1500068</w:t>
    </w:r>
  </w:p>
  <w:p w14:paraId="422FDB39" w14:textId="1287B28E" w:rsidR="004632AB" w:rsidRDefault="004632AB" w:rsidP="00223F29">
    <w:pPr>
      <w:pStyle w:val="Header"/>
      <w:jc w:val="right"/>
    </w:pPr>
    <w:r>
      <w:t>Word count:</w:t>
    </w:r>
    <w:r w:rsidR="0072195A">
      <w:t xml:space="preserve"> 4343</w:t>
    </w:r>
  </w:p>
  <w:p w14:paraId="1ACAD6DA" w14:textId="10225401" w:rsidR="004632AB" w:rsidRDefault="004632AB" w:rsidP="00223F29">
    <w:pPr>
      <w:pStyle w:val="Header"/>
      <w:jc w:val="right"/>
    </w:pPr>
    <w:r>
      <w:t>Turnitin</w:t>
    </w:r>
    <w:r w:rsidR="0072195A">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F41"/>
    <w:rsid w:val="00030143"/>
    <w:rsid w:val="000529FA"/>
    <w:rsid w:val="00056F13"/>
    <w:rsid w:val="000D2019"/>
    <w:rsid w:val="000E118A"/>
    <w:rsid w:val="000F6CA6"/>
    <w:rsid w:val="001068B1"/>
    <w:rsid w:val="001446E3"/>
    <w:rsid w:val="00146A37"/>
    <w:rsid w:val="001A1745"/>
    <w:rsid w:val="001B6DD4"/>
    <w:rsid w:val="001B7A20"/>
    <w:rsid w:val="001E0D92"/>
    <w:rsid w:val="001E0F9D"/>
    <w:rsid w:val="00210E85"/>
    <w:rsid w:val="00223F29"/>
    <w:rsid w:val="00224DDE"/>
    <w:rsid w:val="00225D8B"/>
    <w:rsid w:val="00225E1D"/>
    <w:rsid w:val="00247758"/>
    <w:rsid w:val="002640DC"/>
    <w:rsid w:val="00265A1F"/>
    <w:rsid w:val="00277221"/>
    <w:rsid w:val="002864DE"/>
    <w:rsid w:val="00293263"/>
    <w:rsid w:val="002D47F8"/>
    <w:rsid w:val="002E5EDF"/>
    <w:rsid w:val="00302BA2"/>
    <w:rsid w:val="003114F8"/>
    <w:rsid w:val="00326EFE"/>
    <w:rsid w:val="00356712"/>
    <w:rsid w:val="003579EF"/>
    <w:rsid w:val="00361C2D"/>
    <w:rsid w:val="00397DCE"/>
    <w:rsid w:val="003C0921"/>
    <w:rsid w:val="003C4F8D"/>
    <w:rsid w:val="003F3768"/>
    <w:rsid w:val="00422E66"/>
    <w:rsid w:val="004629D3"/>
    <w:rsid w:val="004632AB"/>
    <w:rsid w:val="00475899"/>
    <w:rsid w:val="00482307"/>
    <w:rsid w:val="004A23DF"/>
    <w:rsid w:val="004A4B97"/>
    <w:rsid w:val="004B273C"/>
    <w:rsid w:val="004B63C3"/>
    <w:rsid w:val="004C0F8F"/>
    <w:rsid w:val="004C3D36"/>
    <w:rsid w:val="004D13A7"/>
    <w:rsid w:val="004D39C9"/>
    <w:rsid w:val="00516AF7"/>
    <w:rsid w:val="005330BE"/>
    <w:rsid w:val="0053319B"/>
    <w:rsid w:val="005634F4"/>
    <w:rsid w:val="00576E67"/>
    <w:rsid w:val="00594AF1"/>
    <w:rsid w:val="00595087"/>
    <w:rsid w:val="005951B9"/>
    <w:rsid w:val="005B6DBB"/>
    <w:rsid w:val="0068714D"/>
    <w:rsid w:val="006A17DD"/>
    <w:rsid w:val="006F03CF"/>
    <w:rsid w:val="00707914"/>
    <w:rsid w:val="00721209"/>
    <w:rsid w:val="0072195A"/>
    <w:rsid w:val="007246B8"/>
    <w:rsid w:val="0072655A"/>
    <w:rsid w:val="00773837"/>
    <w:rsid w:val="00777D9D"/>
    <w:rsid w:val="007A6C2F"/>
    <w:rsid w:val="007D5C9D"/>
    <w:rsid w:val="007E1FD9"/>
    <w:rsid w:val="007F1837"/>
    <w:rsid w:val="007F1EEC"/>
    <w:rsid w:val="008454A9"/>
    <w:rsid w:val="008514FE"/>
    <w:rsid w:val="00853671"/>
    <w:rsid w:val="008625FD"/>
    <w:rsid w:val="00873DBA"/>
    <w:rsid w:val="008B2E32"/>
    <w:rsid w:val="008D0C44"/>
    <w:rsid w:val="009223F3"/>
    <w:rsid w:val="009363A6"/>
    <w:rsid w:val="00942327"/>
    <w:rsid w:val="00963A18"/>
    <w:rsid w:val="00992B76"/>
    <w:rsid w:val="009A6290"/>
    <w:rsid w:val="009B0CD4"/>
    <w:rsid w:val="009F3F63"/>
    <w:rsid w:val="00A22682"/>
    <w:rsid w:val="00A25E33"/>
    <w:rsid w:val="00A33EF0"/>
    <w:rsid w:val="00A51573"/>
    <w:rsid w:val="00A737AD"/>
    <w:rsid w:val="00A94A30"/>
    <w:rsid w:val="00AE39EF"/>
    <w:rsid w:val="00AE6B6A"/>
    <w:rsid w:val="00B136EE"/>
    <w:rsid w:val="00B64214"/>
    <w:rsid w:val="00B734BF"/>
    <w:rsid w:val="00B820D9"/>
    <w:rsid w:val="00B93F41"/>
    <w:rsid w:val="00BA75BF"/>
    <w:rsid w:val="00BB1F5E"/>
    <w:rsid w:val="00BB770A"/>
    <w:rsid w:val="00BD7BB6"/>
    <w:rsid w:val="00BE4D90"/>
    <w:rsid w:val="00BF4F35"/>
    <w:rsid w:val="00C506BC"/>
    <w:rsid w:val="00C54091"/>
    <w:rsid w:val="00C77D8D"/>
    <w:rsid w:val="00C96566"/>
    <w:rsid w:val="00D01DD9"/>
    <w:rsid w:val="00D24CCC"/>
    <w:rsid w:val="00D319AF"/>
    <w:rsid w:val="00D46CA7"/>
    <w:rsid w:val="00DA2EE6"/>
    <w:rsid w:val="00DC1FCE"/>
    <w:rsid w:val="00DC71B6"/>
    <w:rsid w:val="00DF0043"/>
    <w:rsid w:val="00DF64B9"/>
    <w:rsid w:val="00E176E6"/>
    <w:rsid w:val="00E24CA5"/>
    <w:rsid w:val="00E336A9"/>
    <w:rsid w:val="00E37359"/>
    <w:rsid w:val="00E73807"/>
    <w:rsid w:val="00E80B55"/>
    <w:rsid w:val="00EB27C9"/>
    <w:rsid w:val="00EE5919"/>
    <w:rsid w:val="00EF28CA"/>
    <w:rsid w:val="00F145ED"/>
    <w:rsid w:val="00F250F7"/>
    <w:rsid w:val="00F7683E"/>
    <w:rsid w:val="00FB1531"/>
    <w:rsid w:val="00FC40D7"/>
    <w:rsid w:val="00FD0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BDB72"/>
  <w15:chartTrackingRefBased/>
  <w15:docId w15:val="{BBC095C7-8D89-45E3-8DAD-24850B344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71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14D"/>
  </w:style>
  <w:style w:type="paragraph" w:styleId="Footer">
    <w:name w:val="footer"/>
    <w:basedOn w:val="Normal"/>
    <w:link w:val="FooterChar"/>
    <w:uiPriority w:val="99"/>
    <w:unhideWhenUsed/>
    <w:rsid w:val="006871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14D"/>
  </w:style>
  <w:style w:type="paragraph" w:customStyle="1" w:styleId="paragraph">
    <w:name w:val="paragraph"/>
    <w:basedOn w:val="Normal"/>
    <w:rsid w:val="00594A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94AF1"/>
  </w:style>
  <w:style w:type="character" w:customStyle="1" w:styleId="spellingerror">
    <w:name w:val="spellingerror"/>
    <w:basedOn w:val="DefaultParagraphFont"/>
    <w:rsid w:val="00594AF1"/>
  </w:style>
  <w:style w:type="character" w:customStyle="1" w:styleId="eop">
    <w:name w:val="eop"/>
    <w:basedOn w:val="DefaultParagraphFont"/>
    <w:rsid w:val="00594AF1"/>
  </w:style>
  <w:style w:type="character" w:customStyle="1" w:styleId="contextualspellingandgrammarerror">
    <w:name w:val="contextualspellingandgrammarerror"/>
    <w:basedOn w:val="DefaultParagraphFont"/>
    <w:rsid w:val="00594AF1"/>
  </w:style>
  <w:style w:type="character" w:styleId="CommentReference">
    <w:name w:val="annotation reference"/>
    <w:basedOn w:val="DefaultParagraphFont"/>
    <w:uiPriority w:val="99"/>
    <w:semiHidden/>
    <w:unhideWhenUsed/>
    <w:rsid w:val="00225D8B"/>
    <w:rPr>
      <w:sz w:val="16"/>
      <w:szCs w:val="16"/>
    </w:rPr>
  </w:style>
  <w:style w:type="paragraph" w:styleId="CommentText">
    <w:name w:val="annotation text"/>
    <w:basedOn w:val="Normal"/>
    <w:link w:val="CommentTextChar"/>
    <w:uiPriority w:val="99"/>
    <w:semiHidden/>
    <w:unhideWhenUsed/>
    <w:rsid w:val="00225D8B"/>
    <w:pPr>
      <w:spacing w:line="240" w:lineRule="auto"/>
    </w:pPr>
    <w:rPr>
      <w:sz w:val="20"/>
      <w:szCs w:val="20"/>
    </w:rPr>
  </w:style>
  <w:style w:type="character" w:customStyle="1" w:styleId="CommentTextChar">
    <w:name w:val="Comment Text Char"/>
    <w:basedOn w:val="DefaultParagraphFont"/>
    <w:link w:val="CommentText"/>
    <w:uiPriority w:val="99"/>
    <w:semiHidden/>
    <w:rsid w:val="00225D8B"/>
    <w:rPr>
      <w:sz w:val="20"/>
      <w:szCs w:val="20"/>
    </w:rPr>
  </w:style>
  <w:style w:type="paragraph" w:styleId="CommentSubject">
    <w:name w:val="annotation subject"/>
    <w:basedOn w:val="CommentText"/>
    <w:next w:val="CommentText"/>
    <w:link w:val="CommentSubjectChar"/>
    <w:uiPriority w:val="99"/>
    <w:semiHidden/>
    <w:unhideWhenUsed/>
    <w:rsid w:val="00225D8B"/>
    <w:rPr>
      <w:b/>
      <w:bCs/>
    </w:rPr>
  </w:style>
  <w:style w:type="character" w:customStyle="1" w:styleId="CommentSubjectChar">
    <w:name w:val="Comment Subject Char"/>
    <w:basedOn w:val="CommentTextChar"/>
    <w:link w:val="CommentSubject"/>
    <w:uiPriority w:val="99"/>
    <w:semiHidden/>
    <w:rsid w:val="00225D8B"/>
    <w:rPr>
      <w:b/>
      <w:bCs/>
      <w:sz w:val="20"/>
      <w:szCs w:val="20"/>
    </w:rPr>
  </w:style>
  <w:style w:type="paragraph" w:styleId="BalloonText">
    <w:name w:val="Balloon Text"/>
    <w:basedOn w:val="Normal"/>
    <w:link w:val="BalloonTextChar"/>
    <w:uiPriority w:val="99"/>
    <w:semiHidden/>
    <w:unhideWhenUsed/>
    <w:rsid w:val="00225D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5D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372962">
      <w:bodyDiv w:val="1"/>
      <w:marLeft w:val="0"/>
      <w:marRight w:val="0"/>
      <w:marTop w:val="0"/>
      <w:marBottom w:val="0"/>
      <w:divBdr>
        <w:top w:val="none" w:sz="0" w:space="0" w:color="auto"/>
        <w:left w:val="none" w:sz="0" w:space="0" w:color="auto"/>
        <w:bottom w:val="none" w:sz="0" w:space="0" w:color="auto"/>
        <w:right w:val="none" w:sz="0" w:space="0" w:color="auto"/>
      </w:divBdr>
      <w:divsChild>
        <w:div w:id="379062459">
          <w:marLeft w:val="0"/>
          <w:marRight w:val="0"/>
          <w:marTop w:val="0"/>
          <w:marBottom w:val="0"/>
          <w:divBdr>
            <w:top w:val="none" w:sz="0" w:space="0" w:color="auto"/>
            <w:left w:val="none" w:sz="0" w:space="0" w:color="auto"/>
            <w:bottom w:val="none" w:sz="0" w:space="0" w:color="auto"/>
            <w:right w:val="none" w:sz="0" w:space="0" w:color="auto"/>
          </w:divBdr>
        </w:div>
        <w:div w:id="2073235221">
          <w:marLeft w:val="0"/>
          <w:marRight w:val="0"/>
          <w:marTop w:val="0"/>
          <w:marBottom w:val="0"/>
          <w:divBdr>
            <w:top w:val="none" w:sz="0" w:space="0" w:color="auto"/>
            <w:left w:val="none" w:sz="0" w:space="0" w:color="auto"/>
            <w:bottom w:val="none" w:sz="0" w:space="0" w:color="auto"/>
            <w:right w:val="none" w:sz="0" w:space="0" w:color="auto"/>
          </w:divBdr>
        </w:div>
        <w:div w:id="903754590">
          <w:marLeft w:val="0"/>
          <w:marRight w:val="0"/>
          <w:marTop w:val="0"/>
          <w:marBottom w:val="0"/>
          <w:divBdr>
            <w:top w:val="none" w:sz="0" w:space="0" w:color="auto"/>
            <w:left w:val="none" w:sz="0" w:space="0" w:color="auto"/>
            <w:bottom w:val="none" w:sz="0" w:space="0" w:color="auto"/>
            <w:right w:val="none" w:sz="0" w:space="0" w:color="auto"/>
          </w:divBdr>
        </w:div>
        <w:div w:id="759834029">
          <w:marLeft w:val="0"/>
          <w:marRight w:val="0"/>
          <w:marTop w:val="0"/>
          <w:marBottom w:val="0"/>
          <w:divBdr>
            <w:top w:val="none" w:sz="0" w:space="0" w:color="auto"/>
            <w:left w:val="none" w:sz="0" w:space="0" w:color="auto"/>
            <w:bottom w:val="none" w:sz="0" w:space="0" w:color="auto"/>
            <w:right w:val="none" w:sz="0" w:space="0" w:color="auto"/>
          </w:divBdr>
        </w:div>
        <w:div w:id="1619412536">
          <w:marLeft w:val="0"/>
          <w:marRight w:val="0"/>
          <w:marTop w:val="0"/>
          <w:marBottom w:val="0"/>
          <w:divBdr>
            <w:top w:val="none" w:sz="0" w:space="0" w:color="auto"/>
            <w:left w:val="none" w:sz="0" w:space="0" w:color="auto"/>
            <w:bottom w:val="none" w:sz="0" w:space="0" w:color="auto"/>
            <w:right w:val="none" w:sz="0" w:space="0" w:color="auto"/>
          </w:divBdr>
        </w:div>
        <w:div w:id="2074739847">
          <w:marLeft w:val="0"/>
          <w:marRight w:val="0"/>
          <w:marTop w:val="0"/>
          <w:marBottom w:val="0"/>
          <w:divBdr>
            <w:top w:val="none" w:sz="0" w:space="0" w:color="auto"/>
            <w:left w:val="none" w:sz="0" w:space="0" w:color="auto"/>
            <w:bottom w:val="none" w:sz="0" w:space="0" w:color="auto"/>
            <w:right w:val="none" w:sz="0" w:space="0" w:color="auto"/>
          </w:divBdr>
        </w:div>
        <w:div w:id="850680628">
          <w:marLeft w:val="0"/>
          <w:marRight w:val="0"/>
          <w:marTop w:val="0"/>
          <w:marBottom w:val="0"/>
          <w:divBdr>
            <w:top w:val="none" w:sz="0" w:space="0" w:color="auto"/>
            <w:left w:val="none" w:sz="0" w:space="0" w:color="auto"/>
            <w:bottom w:val="none" w:sz="0" w:space="0" w:color="auto"/>
            <w:right w:val="none" w:sz="0" w:space="0" w:color="auto"/>
          </w:divBdr>
        </w:div>
        <w:div w:id="2012634510">
          <w:marLeft w:val="0"/>
          <w:marRight w:val="0"/>
          <w:marTop w:val="0"/>
          <w:marBottom w:val="0"/>
          <w:divBdr>
            <w:top w:val="none" w:sz="0" w:space="0" w:color="auto"/>
            <w:left w:val="none" w:sz="0" w:space="0" w:color="auto"/>
            <w:bottom w:val="none" w:sz="0" w:space="0" w:color="auto"/>
            <w:right w:val="none" w:sz="0" w:space="0" w:color="auto"/>
          </w:divBdr>
        </w:div>
        <w:div w:id="5858432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98FBC-C30E-4A91-9E3F-C73986C5D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TotalTime>
  <Pages>10</Pages>
  <Words>3849</Words>
  <Characters>21945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goff</dc:creator>
  <cp:keywords/>
  <dc:description/>
  <cp:lastModifiedBy>kirsty goff</cp:lastModifiedBy>
  <cp:revision>59</cp:revision>
  <dcterms:created xsi:type="dcterms:W3CDTF">2018-01-20T14:55:00Z</dcterms:created>
  <dcterms:modified xsi:type="dcterms:W3CDTF">2018-01-28T22:28:00Z</dcterms:modified>
</cp:coreProperties>
</file>