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F8328" w14:textId="62BD2D0D" w:rsidR="009065A0" w:rsidRPr="009065A0" w:rsidRDefault="003D72D6" w:rsidP="009065A0">
      <w:pPr>
        <w:pStyle w:val="paragraph"/>
        <w:spacing w:before="0" w:beforeAutospacing="0" w:after="0" w:afterAutospacing="0"/>
        <w:jc w:val="center"/>
        <w:textAlignment w:val="baseline"/>
        <w:rPr>
          <w:rStyle w:val="normaltextrun"/>
          <w:rFonts w:ascii="Segoe UI" w:hAnsi="Segoe UI" w:cs="Segoe UI"/>
          <w:sz w:val="32"/>
          <w:szCs w:val="32"/>
          <w:u w:val="single"/>
        </w:rPr>
      </w:pPr>
      <w:r w:rsidRPr="009065A0">
        <w:rPr>
          <w:rStyle w:val="normaltextrun"/>
          <w:rFonts w:ascii="Calibri" w:hAnsi="Calibri" w:cs="Calibri"/>
          <w:sz w:val="32"/>
          <w:szCs w:val="32"/>
          <w:u w:val="single"/>
        </w:rPr>
        <w:t>Movement write</w:t>
      </w:r>
      <w:r w:rsidR="00460CD5">
        <w:rPr>
          <w:rStyle w:val="normaltextrun"/>
          <w:rFonts w:ascii="Calibri" w:hAnsi="Calibri" w:cs="Calibri"/>
          <w:sz w:val="32"/>
          <w:szCs w:val="32"/>
          <w:u w:val="single"/>
        </w:rPr>
        <w:t xml:space="preserve"> </w:t>
      </w:r>
      <w:r w:rsidR="00C11646">
        <w:rPr>
          <w:rStyle w:val="normaltextrun"/>
          <w:rFonts w:ascii="Calibri" w:hAnsi="Calibri" w:cs="Calibri"/>
          <w:sz w:val="32"/>
          <w:szCs w:val="32"/>
          <w:u w:val="single"/>
        </w:rPr>
        <w:t>up.</w:t>
      </w:r>
      <w:r w:rsidR="00460CD5">
        <w:rPr>
          <w:rStyle w:val="normaltextrun"/>
          <w:rFonts w:ascii="Calibri" w:hAnsi="Calibri" w:cs="Calibri"/>
          <w:sz w:val="32"/>
          <w:szCs w:val="32"/>
          <w:u w:val="single"/>
        </w:rPr>
        <w:t xml:space="preserve"> </w:t>
      </w:r>
    </w:p>
    <w:p w14:paraId="3DE9B71D" w14:textId="77777777" w:rsidR="009065A0" w:rsidRDefault="009065A0" w:rsidP="009065A0">
      <w:pPr>
        <w:pStyle w:val="paragraph"/>
        <w:spacing w:before="0" w:beforeAutospacing="0" w:after="0" w:afterAutospacing="0"/>
        <w:textAlignment w:val="baseline"/>
        <w:rPr>
          <w:rStyle w:val="normaltextrun"/>
          <w:rFonts w:ascii="Calibri" w:hAnsi="Calibri" w:cs="Calibri"/>
          <w:sz w:val="22"/>
          <w:szCs w:val="22"/>
        </w:rPr>
      </w:pPr>
    </w:p>
    <w:p w14:paraId="1B300908" w14:textId="6FDC6FC1" w:rsidR="009065A0" w:rsidRDefault="009065A0" w:rsidP="009065A0">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W</w:t>
      </w:r>
      <w:r w:rsidR="00460CD5">
        <w:rPr>
          <w:rStyle w:val="normaltextrun"/>
          <w:rFonts w:ascii="Calibri" w:hAnsi="Calibri" w:cs="Calibri"/>
          <w:sz w:val="22"/>
          <w:szCs w:val="22"/>
        </w:rPr>
        <w:t>e</w:t>
      </w:r>
      <w:r>
        <w:rPr>
          <w:rStyle w:val="normaltextrun"/>
          <w:rFonts w:ascii="Calibri" w:hAnsi="Calibri" w:cs="Calibri"/>
          <w:sz w:val="22"/>
          <w:szCs w:val="22"/>
        </w:rPr>
        <w:t xml:space="preserve"> went through the initial movement techniques of Laban including the concept of space time weight and flow</w:t>
      </w:r>
      <w:r w:rsidR="00C11646">
        <w:rPr>
          <w:rStyle w:val="normaltextrun"/>
          <w:rFonts w:ascii="Calibri" w:hAnsi="Calibri" w:cs="Calibri"/>
          <w:sz w:val="22"/>
          <w:szCs w:val="22"/>
        </w:rPr>
        <w:t>.</w:t>
      </w:r>
      <w:r>
        <w:rPr>
          <w:rStyle w:val="normaltextrun"/>
          <w:rFonts w:ascii="Calibri" w:hAnsi="Calibri" w:cs="Calibri"/>
          <w:sz w:val="22"/>
          <w:szCs w:val="22"/>
        </w:rPr>
        <w:t xml:space="preserve"> </w:t>
      </w:r>
      <w:r w:rsidR="00C11646">
        <w:rPr>
          <w:rStyle w:val="normaltextrun"/>
          <w:rFonts w:ascii="Calibri" w:hAnsi="Calibri" w:cs="Calibri"/>
          <w:sz w:val="22"/>
          <w:szCs w:val="22"/>
        </w:rPr>
        <w:t>C</w:t>
      </w:r>
      <w:r>
        <w:rPr>
          <w:rStyle w:val="normaltextrun"/>
          <w:rFonts w:ascii="Calibri" w:hAnsi="Calibri" w:cs="Calibri"/>
          <w:sz w:val="22"/>
          <w:szCs w:val="22"/>
        </w:rPr>
        <w:t>ombining words to physical actions I worked with embodying a wringing action</w:t>
      </w:r>
      <w:r w:rsidR="00C11646">
        <w:rPr>
          <w:rStyle w:val="normaltextrun"/>
          <w:rFonts w:ascii="Calibri" w:hAnsi="Calibri" w:cs="Calibri"/>
          <w:sz w:val="22"/>
          <w:szCs w:val="22"/>
        </w:rPr>
        <w:t>,</w:t>
      </w:r>
      <w:r>
        <w:rPr>
          <w:rStyle w:val="normaltextrun"/>
          <w:rFonts w:ascii="Calibri" w:hAnsi="Calibri" w:cs="Calibri"/>
          <w:sz w:val="22"/>
          <w:szCs w:val="22"/>
        </w:rPr>
        <w:t xml:space="preserve"> like wringing a towel which has the concept of bound</w:t>
      </w:r>
      <w:r w:rsidR="00C11646">
        <w:rPr>
          <w:rStyle w:val="normaltextrun"/>
          <w:rFonts w:ascii="Calibri" w:hAnsi="Calibri" w:cs="Calibri"/>
          <w:sz w:val="22"/>
          <w:szCs w:val="22"/>
        </w:rPr>
        <w:t xml:space="preserve">, this </w:t>
      </w:r>
      <w:r>
        <w:rPr>
          <w:rStyle w:val="normaltextrun"/>
          <w:rFonts w:ascii="Calibri" w:hAnsi="Calibri" w:cs="Calibri"/>
          <w:sz w:val="22"/>
          <w:szCs w:val="22"/>
        </w:rPr>
        <w:t>interested me because it seemed depicting something that is difficult or struggling is no</w:t>
      </w:r>
      <w:r w:rsidR="003F7000">
        <w:rPr>
          <w:rStyle w:val="normaltextrun"/>
          <w:rFonts w:ascii="Calibri" w:hAnsi="Calibri" w:cs="Calibri"/>
          <w:sz w:val="22"/>
          <w:szCs w:val="22"/>
        </w:rPr>
        <w:t>t</w:t>
      </w:r>
      <w:r>
        <w:rPr>
          <w:rStyle w:val="normaltextrun"/>
          <w:rFonts w:ascii="Calibri" w:hAnsi="Calibri" w:cs="Calibri"/>
          <w:sz w:val="22"/>
          <w:szCs w:val="22"/>
        </w:rPr>
        <w:t xml:space="preserve"> necessarily easy</w:t>
      </w:r>
      <w:r w:rsidR="00C11646">
        <w:rPr>
          <w:rStyle w:val="normaltextrun"/>
          <w:rFonts w:ascii="Calibri" w:hAnsi="Calibri" w:cs="Calibri"/>
          <w:sz w:val="22"/>
          <w:szCs w:val="22"/>
        </w:rPr>
        <w:t>,</w:t>
      </w:r>
      <w:r>
        <w:rPr>
          <w:rStyle w:val="normaltextrun"/>
          <w:rFonts w:ascii="Calibri" w:hAnsi="Calibri" w:cs="Calibri"/>
          <w:sz w:val="22"/>
          <w:szCs w:val="22"/>
        </w:rPr>
        <w:t xml:space="preserve"> but I thought </w:t>
      </w:r>
      <w:r w:rsidR="0046116F">
        <w:rPr>
          <w:rStyle w:val="normaltextrun"/>
          <w:rFonts w:ascii="Calibri" w:hAnsi="Calibri" w:cs="Calibri"/>
          <w:sz w:val="22"/>
          <w:szCs w:val="22"/>
        </w:rPr>
        <w:t>it is</w:t>
      </w:r>
      <w:r>
        <w:rPr>
          <w:rStyle w:val="normaltextrun"/>
          <w:rFonts w:ascii="Calibri" w:hAnsi="Calibri" w:cs="Calibri"/>
          <w:sz w:val="22"/>
          <w:szCs w:val="22"/>
        </w:rPr>
        <w:t> easy to see someone struggling or who’s energy is clashing</w:t>
      </w:r>
      <w:r w:rsidR="00C11646">
        <w:rPr>
          <w:rStyle w:val="normaltextrun"/>
          <w:rFonts w:ascii="Calibri" w:hAnsi="Calibri" w:cs="Calibri"/>
          <w:sz w:val="22"/>
          <w:szCs w:val="22"/>
        </w:rPr>
        <w:t xml:space="preserve">, </w:t>
      </w:r>
      <w:r>
        <w:rPr>
          <w:rStyle w:val="normaltextrun"/>
          <w:rFonts w:ascii="Calibri" w:hAnsi="Calibri" w:cs="Calibri"/>
          <w:sz w:val="22"/>
          <w:szCs w:val="22"/>
        </w:rPr>
        <w:t xml:space="preserve">wringing </w:t>
      </w:r>
      <w:r w:rsidR="00C11646">
        <w:rPr>
          <w:rStyle w:val="normaltextrun"/>
          <w:rFonts w:ascii="Calibri" w:hAnsi="Calibri" w:cs="Calibri"/>
          <w:sz w:val="22"/>
          <w:szCs w:val="22"/>
        </w:rPr>
        <w:t xml:space="preserve">and </w:t>
      </w:r>
      <w:r>
        <w:rPr>
          <w:rStyle w:val="normaltextrun"/>
          <w:rFonts w:ascii="Calibri" w:hAnsi="Calibri" w:cs="Calibri"/>
          <w:sz w:val="22"/>
          <w:szCs w:val="22"/>
        </w:rPr>
        <w:t>tight</w:t>
      </w:r>
      <w:r w:rsidR="00C11646">
        <w:rPr>
          <w:rStyle w:val="normaltextrun"/>
          <w:rFonts w:ascii="Calibri" w:hAnsi="Calibri" w:cs="Calibri"/>
          <w:sz w:val="22"/>
          <w:szCs w:val="22"/>
        </w:rPr>
        <w:t xml:space="preserve"> </w:t>
      </w:r>
      <w:r>
        <w:rPr>
          <w:rStyle w:val="normaltextrun"/>
          <w:rFonts w:ascii="Calibri" w:hAnsi="Calibri" w:cs="Calibri"/>
          <w:sz w:val="22"/>
          <w:szCs w:val="22"/>
        </w:rPr>
        <w:t xml:space="preserve">practicing this in different areas of the body like the shoulder, knee and other parts of the body </w:t>
      </w:r>
      <w:r w:rsidR="0046116F">
        <w:rPr>
          <w:rStyle w:val="normaltextrun"/>
          <w:rFonts w:ascii="Calibri" w:hAnsi="Calibri" w:cs="Calibri"/>
          <w:sz w:val="22"/>
          <w:szCs w:val="22"/>
        </w:rPr>
        <w:t xml:space="preserve">learning to </w:t>
      </w:r>
      <w:r>
        <w:rPr>
          <w:rStyle w:val="normaltextrun"/>
          <w:rFonts w:ascii="Calibri" w:hAnsi="Calibri" w:cs="Calibri"/>
          <w:sz w:val="22"/>
          <w:szCs w:val="22"/>
        </w:rPr>
        <w:t xml:space="preserve">expressing this. Also expressing other movements from other words such as punch and incorporating the light, heavy free sustained and also direct and indirect gives a different dimension to the physical expression of the human movement form whilst not only performing but emoting and interacting in general. This I found very helpful and insightful to practice and embody the form of art as you wish and express in an interpretive way. Also, devising and gathering </w:t>
      </w:r>
      <w:r w:rsidR="0046116F">
        <w:rPr>
          <w:rStyle w:val="normaltextrun"/>
          <w:rFonts w:ascii="Calibri" w:hAnsi="Calibri" w:cs="Calibri"/>
          <w:sz w:val="22"/>
          <w:szCs w:val="22"/>
        </w:rPr>
        <w:t xml:space="preserve">a </w:t>
      </w:r>
      <w:r>
        <w:rPr>
          <w:rStyle w:val="normaltextrun"/>
          <w:rFonts w:ascii="Calibri" w:hAnsi="Calibri" w:cs="Calibri"/>
          <w:sz w:val="22"/>
          <w:szCs w:val="22"/>
        </w:rPr>
        <w:t xml:space="preserve">background when creating a context, I found it helpful to capture </w:t>
      </w:r>
      <w:r w:rsidR="0046116F">
        <w:rPr>
          <w:rStyle w:val="normaltextrun"/>
          <w:rFonts w:ascii="Calibri" w:hAnsi="Calibri" w:cs="Calibri"/>
          <w:sz w:val="22"/>
          <w:szCs w:val="22"/>
        </w:rPr>
        <w:t>ideas to help especially working towards my performance piece.</w:t>
      </w:r>
    </w:p>
    <w:p w14:paraId="615DE8E6" w14:textId="77777777" w:rsidR="0046116F" w:rsidRDefault="0046116F" w:rsidP="009065A0">
      <w:pPr>
        <w:pStyle w:val="paragraph"/>
        <w:spacing w:before="0" w:beforeAutospacing="0" w:after="0" w:afterAutospacing="0"/>
        <w:textAlignment w:val="baseline"/>
        <w:rPr>
          <w:rFonts w:ascii="Segoe UI" w:hAnsi="Segoe UI" w:cs="Segoe UI"/>
          <w:sz w:val="18"/>
          <w:szCs w:val="18"/>
        </w:rPr>
      </w:pPr>
    </w:p>
    <w:p w14:paraId="1CD72996" w14:textId="28A583C0" w:rsidR="009065A0" w:rsidRDefault="009065A0" w:rsidP="009065A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We also practiced 8 things we did in the morning before we came to university this at first made me think that I </w:t>
      </w:r>
      <w:r w:rsidR="0046116F">
        <w:rPr>
          <w:rStyle w:val="normaltextrun"/>
          <w:rFonts w:ascii="Calibri" w:hAnsi="Calibri" w:cs="Calibri"/>
          <w:sz w:val="22"/>
          <w:szCs w:val="22"/>
        </w:rPr>
        <w:t>did not</w:t>
      </w:r>
      <w:r>
        <w:rPr>
          <w:rStyle w:val="normaltextrun"/>
          <w:rFonts w:ascii="Calibri" w:hAnsi="Calibri" w:cs="Calibri"/>
          <w:sz w:val="22"/>
          <w:szCs w:val="22"/>
        </w:rPr>
        <w:t xml:space="preserve"> have 8 things but soon after I realized the smallest things were just as important and essentially indirectly help to reinforce structure and routine in </w:t>
      </w:r>
      <w:r w:rsidR="00C11646">
        <w:rPr>
          <w:rStyle w:val="normaltextrun"/>
          <w:rFonts w:ascii="Calibri" w:hAnsi="Calibri" w:cs="Calibri"/>
          <w:sz w:val="22"/>
          <w:szCs w:val="22"/>
        </w:rPr>
        <w:t>the</w:t>
      </w:r>
      <w:r>
        <w:rPr>
          <w:rStyle w:val="normaltextrun"/>
          <w:rFonts w:ascii="Calibri" w:hAnsi="Calibri" w:cs="Calibri"/>
          <w:sz w:val="22"/>
          <w:szCs w:val="22"/>
        </w:rPr>
        <w:t xml:space="preserve"> average day. I found this very influential as overlooking a thing like brushing my teeth I may not often forget but other things having to actually think of 8 of them soon put them in the imagination which we all had to physically act out at different speeds and assign different words to our 8 memories but I found most importantly assigning 8 things helped with routine in an imaginative way as it was simple and the usual thing. To think and write down 8 things you do in the morning I found is very important as it was something that I did I wouldn’t have felt obliged to do for anyone else or not do it as no one else asked me to do the 8 things earlier in the morning but myself it was something I did naturally anyway so it was a very subtle and creative way to help ad structure discipline and integrity to your day without intruding on anyone’s freedom. </w:t>
      </w:r>
      <w:r w:rsidR="00F53539">
        <w:rPr>
          <w:rStyle w:val="normaltextrun"/>
          <w:rFonts w:ascii="Calibri" w:hAnsi="Calibri" w:cs="Calibri"/>
          <w:sz w:val="22"/>
          <w:szCs w:val="22"/>
        </w:rPr>
        <w:t>also,</w:t>
      </w:r>
      <w:r>
        <w:rPr>
          <w:rStyle w:val="normaltextrun"/>
          <w:rFonts w:ascii="Calibri" w:hAnsi="Calibri" w:cs="Calibri"/>
          <w:sz w:val="22"/>
          <w:szCs w:val="22"/>
        </w:rPr>
        <w:t xml:space="preserve"> when we were performing out these tasks in the </w:t>
      </w:r>
      <w:r w:rsidR="0046116F">
        <w:rPr>
          <w:rStyle w:val="normaltextrun"/>
          <w:rFonts w:ascii="Calibri" w:hAnsi="Calibri" w:cs="Calibri"/>
          <w:sz w:val="22"/>
          <w:szCs w:val="22"/>
        </w:rPr>
        <w:t>hall,</w:t>
      </w:r>
      <w:r>
        <w:rPr>
          <w:rStyle w:val="normaltextrun"/>
          <w:rFonts w:ascii="Calibri" w:hAnsi="Calibri" w:cs="Calibri"/>
          <w:sz w:val="22"/>
          <w:szCs w:val="22"/>
        </w:rPr>
        <w:t xml:space="preserve"> we were doing them in different styles words we chose from the Laban works, so this made us think about the way we did the simplest things whether we were doing anything or not we were thinking and doing the words in our own way expressing at least practicing this form of expression.</w:t>
      </w:r>
      <w:r>
        <w:rPr>
          <w:rStyle w:val="eop"/>
          <w:rFonts w:ascii="Calibri" w:hAnsi="Calibri" w:cs="Calibri"/>
          <w:sz w:val="22"/>
          <w:szCs w:val="22"/>
        </w:rPr>
        <w:t> </w:t>
      </w:r>
    </w:p>
    <w:p w14:paraId="6579C3CF" w14:textId="0B59D450" w:rsidR="0081219B" w:rsidRDefault="0081219B" w:rsidP="009065A0">
      <w:pPr>
        <w:pStyle w:val="paragraph"/>
        <w:spacing w:before="0" w:beforeAutospacing="0" w:after="0" w:afterAutospacing="0"/>
        <w:textAlignment w:val="baseline"/>
        <w:rPr>
          <w:rStyle w:val="eop"/>
          <w:rFonts w:ascii="Calibri" w:hAnsi="Calibri" w:cs="Calibri"/>
          <w:sz w:val="22"/>
          <w:szCs w:val="22"/>
        </w:rPr>
      </w:pPr>
    </w:p>
    <w:p w14:paraId="4068B7E6" w14:textId="0F293188" w:rsidR="003F2632" w:rsidRDefault="0081219B" w:rsidP="009065A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looking back at what I have learned with Jon Pugh in movement what has struck me most is the intricacies of movement in co-</w:t>
      </w:r>
      <w:proofErr w:type="spellStart"/>
      <w:r>
        <w:rPr>
          <w:rStyle w:val="eop"/>
          <w:rFonts w:ascii="Calibri" w:hAnsi="Calibri" w:cs="Calibri"/>
          <w:sz w:val="22"/>
          <w:szCs w:val="22"/>
        </w:rPr>
        <w:t>ordance</w:t>
      </w:r>
      <w:proofErr w:type="spellEnd"/>
      <w:r>
        <w:rPr>
          <w:rStyle w:val="eop"/>
          <w:rFonts w:ascii="Calibri" w:hAnsi="Calibri" w:cs="Calibri"/>
          <w:sz w:val="22"/>
          <w:szCs w:val="22"/>
        </w:rPr>
        <w:t xml:space="preserve"> with oneself and others. Looking at the teamwork building techniques using imagination and visualization </w:t>
      </w:r>
      <w:proofErr w:type="spellStart"/>
      <w:r w:rsidR="00F53539">
        <w:rPr>
          <w:rStyle w:val="eop"/>
          <w:rFonts w:ascii="Calibri" w:hAnsi="Calibri" w:cs="Calibri"/>
          <w:sz w:val="22"/>
          <w:szCs w:val="22"/>
        </w:rPr>
        <w:t>complicite</w:t>
      </w:r>
      <w:proofErr w:type="spellEnd"/>
      <w:r w:rsidR="00F53539">
        <w:rPr>
          <w:rStyle w:val="eop"/>
          <w:rFonts w:ascii="Calibri" w:hAnsi="Calibri" w:cs="Calibri"/>
          <w:sz w:val="22"/>
          <w:szCs w:val="22"/>
        </w:rPr>
        <w:t xml:space="preserve"> </w:t>
      </w:r>
      <w:r>
        <w:rPr>
          <w:rStyle w:val="eop"/>
          <w:rFonts w:ascii="Calibri" w:hAnsi="Calibri" w:cs="Calibri"/>
          <w:sz w:val="22"/>
          <w:szCs w:val="22"/>
        </w:rPr>
        <w:t xml:space="preserve">plot building and </w:t>
      </w:r>
      <w:r w:rsidR="00F53539">
        <w:rPr>
          <w:rStyle w:val="eop"/>
          <w:rFonts w:ascii="Calibri" w:hAnsi="Calibri" w:cs="Calibri"/>
          <w:sz w:val="22"/>
          <w:szCs w:val="22"/>
        </w:rPr>
        <w:t>fun</w:t>
      </w:r>
      <w:r>
        <w:rPr>
          <w:rStyle w:val="eop"/>
          <w:rFonts w:ascii="Calibri" w:hAnsi="Calibri" w:cs="Calibri"/>
          <w:sz w:val="22"/>
          <w:szCs w:val="22"/>
        </w:rPr>
        <w:t xml:space="preserve"> games to use all the senses to listen in to others when walking around and tuning into when everyone stops and when everyone </w:t>
      </w:r>
      <w:r w:rsidR="000B15F8">
        <w:rPr>
          <w:rStyle w:val="eop"/>
          <w:rFonts w:ascii="Calibri" w:hAnsi="Calibri" w:cs="Calibri"/>
          <w:sz w:val="22"/>
          <w:szCs w:val="22"/>
        </w:rPr>
        <w:t>starts again</w:t>
      </w:r>
      <w:r>
        <w:rPr>
          <w:rStyle w:val="eop"/>
          <w:rFonts w:ascii="Calibri" w:hAnsi="Calibri" w:cs="Calibri"/>
          <w:sz w:val="22"/>
          <w:szCs w:val="22"/>
        </w:rPr>
        <w:t xml:space="preserve">. </w:t>
      </w:r>
      <w:r w:rsidR="000B15F8">
        <w:rPr>
          <w:rStyle w:val="eop"/>
          <w:rFonts w:ascii="Calibri" w:hAnsi="Calibri" w:cs="Calibri"/>
          <w:sz w:val="22"/>
          <w:szCs w:val="22"/>
        </w:rPr>
        <w:t xml:space="preserve">This gave me motivation more to work in a team as it </w:t>
      </w:r>
      <w:r w:rsidR="00C11646">
        <w:rPr>
          <w:rStyle w:val="eop"/>
          <w:rFonts w:ascii="Calibri" w:hAnsi="Calibri" w:cs="Calibri"/>
          <w:sz w:val="22"/>
          <w:szCs w:val="22"/>
        </w:rPr>
        <w:t>opened</w:t>
      </w:r>
      <w:r w:rsidR="000B15F8">
        <w:rPr>
          <w:rStyle w:val="eop"/>
          <w:rFonts w:ascii="Calibri" w:hAnsi="Calibri" w:cs="Calibri"/>
          <w:sz w:val="22"/>
          <w:szCs w:val="22"/>
        </w:rPr>
        <w:t xml:space="preserve"> my perceptions towards others a bit more.</w:t>
      </w:r>
      <w:r w:rsidR="00F53539" w:rsidRPr="00F53539">
        <w:rPr>
          <w:rStyle w:val="eop"/>
          <w:rFonts w:ascii="Calibri" w:hAnsi="Calibri" w:cs="Calibri"/>
          <w:sz w:val="22"/>
          <w:szCs w:val="22"/>
        </w:rPr>
        <w:t xml:space="preserve"> </w:t>
      </w:r>
      <w:r w:rsidR="00F53539">
        <w:rPr>
          <w:rStyle w:val="eop"/>
          <w:rFonts w:ascii="Calibri" w:hAnsi="Calibri" w:cs="Calibri"/>
          <w:sz w:val="22"/>
          <w:szCs w:val="22"/>
        </w:rPr>
        <w:t xml:space="preserve">7 different levels of tension Jack le </w:t>
      </w:r>
      <w:proofErr w:type="spellStart"/>
      <w:r w:rsidR="00F53539">
        <w:rPr>
          <w:rStyle w:val="eop"/>
          <w:rFonts w:ascii="Calibri" w:hAnsi="Calibri" w:cs="Calibri"/>
          <w:sz w:val="22"/>
          <w:szCs w:val="22"/>
        </w:rPr>
        <w:t>coque</w:t>
      </w:r>
      <w:proofErr w:type="spellEnd"/>
      <w:r w:rsidR="00F53539">
        <w:rPr>
          <w:rStyle w:val="eop"/>
          <w:rFonts w:ascii="Calibri" w:hAnsi="Calibri" w:cs="Calibri"/>
          <w:sz w:val="22"/>
          <w:szCs w:val="22"/>
        </w:rPr>
        <w:t xml:space="preserve"> building tension and then releasing it expanding and contracting with the </w:t>
      </w:r>
      <w:r w:rsidR="00C11646">
        <w:rPr>
          <w:rStyle w:val="eop"/>
          <w:rFonts w:ascii="Calibri" w:hAnsi="Calibri" w:cs="Calibri"/>
          <w:sz w:val="22"/>
          <w:szCs w:val="22"/>
        </w:rPr>
        <w:t>body.</w:t>
      </w:r>
    </w:p>
    <w:p w14:paraId="1B61A55D" w14:textId="0C1192C4" w:rsidR="00782F5A" w:rsidRDefault="00782F5A" w:rsidP="009065A0">
      <w:pPr>
        <w:pStyle w:val="paragraph"/>
        <w:spacing w:before="0" w:beforeAutospacing="0" w:after="0" w:afterAutospacing="0"/>
        <w:textAlignment w:val="baseline"/>
        <w:rPr>
          <w:rStyle w:val="eop"/>
          <w:rFonts w:ascii="Calibri" w:hAnsi="Calibri" w:cs="Calibri"/>
          <w:sz w:val="22"/>
          <w:szCs w:val="22"/>
        </w:rPr>
      </w:pPr>
    </w:p>
    <w:p w14:paraId="27673D3A" w14:textId="77777777" w:rsidR="00F53539" w:rsidRDefault="00F53539" w:rsidP="009065A0">
      <w:pPr>
        <w:pStyle w:val="paragraph"/>
        <w:spacing w:before="0" w:beforeAutospacing="0" w:after="0" w:afterAutospacing="0"/>
        <w:textAlignment w:val="baseline"/>
        <w:rPr>
          <w:rStyle w:val="eop"/>
          <w:rFonts w:ascii="Calibri" w:hAnsi="Calibri" w:cs="Calibri"/>
          <w:sz w:val="22"/>
          <w:szCs w:val="22"/>
        </w:rPr>
      </w:pPr>
    </w:p>
    <w:p w14:paraId="2ADA4BF9" w14:textId="3867922A" w:rsidR="00F53539" w:rsidRPr="00F53539" w:rsidRDefault="00782F5A" w:rsidP="00F53539">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xml:space="preserve">Looking back at what we learned with </w:t>
      </w:r>
      <w:proofErr w:type="spellStart"/>
      <w:r>
        <w:rPr>
          <w:rStyle w:val="eop"/>
          <w:rFonts w:ascii="Calibri" w:hAnsi="Calibri" w:cs="Calibri"/>
          <w:sz w:val="22"/>
          <w:szCs w:val="22"/>
        </w:rPr>
        <w:t>Marega</w:t>
      </w:r>
      <w:proofErr w:type="spellEnd"/>
      <w:r>
        <w:rPr>
          <w:rStyle w:val="eop"/>
          <w:rFonts w:ascii="Calibri" w:hAnsi="Calibri" w:cs="Calibri"/>
          <w:sz w:val="22"/>
          <w:szCs w:val="22"/>
        </w:rPr>
        <w:t xml:space="preserve"> we did entrances and exits</w:t>
      </w:r>
      <w:r w:rsidR="008B70D9">
        <w:rPr>
          <w:rStyle w:val="eop"/>
          <w:rFonts w:ascii="Calibri" w:hAnsi="Calibri" w:cs="Calibri"/>
          <w:sz w:val="22"/>
          <w:szCs w:val="22"/>
        </w:rPr>
        <w:t>.</w:t>
      </w:r>
      <w:r w:rsidR="00586B25">
        <w:rPr>
          <w:rStyle w:val="eop"/>
          <w:rFonts w:ascii="Calibri" w:hAnsi="Calibri" w:cs="Calibri"/>
          <w:sz w:val="22"/>
          <w:szCs w:val="22"/>
        </w:rPr>
        <w:t xml:space="preserve"> </w:t>
      </w:r>
      <w:r>
        <w:rPr>
          <w:rStyle w:val="eop"/>
          <w:rFonts w:ascii="Calibri" w:hAnsi="Calibri" w:cs="Calibri"/>
          <w:sz w:val="22"/>
          <w:szCs w:val="22"/>
        </w:rPr>
        <w:t xml:space="preserve">Natural performing </w:t>
      </w:r>
      <w:r w:rsidR="00F53539">
        <w:rPr>
          <w:rStyle w:val="eop"/>
          <w:rFonts w:ascii="Calibri" w:hAnsi="Calibri" w:cs="Calibri"/>
          <w:sz w:val="22"/>
          <w:szCs w:val="22"/>
        </w:rPr>
        <w:t xml:space="preserve">Using imagery to evoke an emotion as we chose a few pictures and made a performance embodying this picture </w:t>
      </w:r>
      <w:r w:rsidR="00F53539" w:rsidRPr="00F53539">
        <w:rPr>
          <w:rFonts w:ascii="Calibri" w:hAnsi="Calibri" w:cs="Calibri"/>
          <w:sz w:val="22"/>
          <w:szCs w:val="22"/>
        </w:rPr>
        <w:t>(Kandinsky, 1977:23)</w:t>
      </w:r>
    </w:p>
    <w:p w14:paraId="61BCA87D" w14:textId="2D728F4B" w:rsidR="00F53539" w:rsidRPr="00F53539" w:rsidRDefault="00F53539" w:rsidP="00F53539">
      <w:pPr>
        <w:pStyle w:val="paragraph"/>
        <w:spacing w:before="0"/>
        <w:ind w:left="360"/>
        <w:textAlignment w:val="baseline"/>
        <w:rPr>
          <w:rStyle w:val="eop"/>
          <w:rFonts w:ascii="Calibri" w:hAnsi="Calibri" w:cs="Calibri"/>
          <w:sz w:val="22"/>
          <w:szCs w:val="22"/>
        </w:rPr>
      </w:pPr>
    </w:p>
    <w:p w14:paraId="02949129" w14:textId="18917A82" w:rsidR="004D05E7" w:rsidRDefault="004D05E7" w:rsidP="009065A0">
      <w:pPr>
        <w:pStyle w:val="paragraph"/>
        <w:spacing w:before="0" w:beforeAutospacing="0" w:after="0" w:afterAutospacing="0"/>
        <w:textAlignment w:val="baseline"/>
        <w:rPr>
          <w:rStyle w:val="eop"/>
          <w:rFonts w:ascii="Calibri" w:hAnsi="Calibri" w:cs="Calibri"/>
          <w:sz w:val="22"/>
          <w:szCs w:val="22"/>
        </w:rPr>
      </w:pPr>
    </w:p>
    <w:p w14:paraId="201591F1" w14:textId="3AE7CBEF" w:rsidR="004D05E7" w:rsidRDefault="004D05E7" w:rsidP="009065A0">
      <w:pPr>
        <w:pStyle w:val="paragraph"/>
        <w:spacing w:before="0" w:beforeAutospacing="0" w:after="0" w:afterAutospacing="0"/>
        <w:textAlignment w:val="baseline"/>
        <w:rPr>
          <w:rStyle w:val="eop"/>
          <w:rFonts w:ascii="Calibri" w:hAnsi="Calibri" w:cs="Calibri"/>
          <w:sz w:val="22"/>
          <w:szCs w:val="22"/>
        </w:rPr>
      </w:pPr>
    </w:p>
    <w:p w14:paraId="6BBC438C" w14:textId="698756A1" w:rsidR="004D05E7" w:rsidRDefault="004D05E7" w:rsidP="009065A0">
      <w:pPr>
        <w:pStyle w:val="paragraph"/>
        <w:spacing w:before="0" w:beforeAutospacing="0" w:after="0" w:afterAutospacing="0"/>
        <w:textAlignment w:val="baseline"/>
        <w:rPr>
          <w:rStyle w:val="eop"/>
          <w:rFonts w:ascii="Calibri" w:hAnsi="Calibri" w:cs="Calibri"/>
          <w:sz w:val="22"/>
          <w:szCs w:val="22"/>
        </w:rPr>
      </w:pPr>
    </w:p>
    <w:p w14:paraId="08135148" w14:textId="6821F51F" w:rsidR="00F53539" w:rsidRDefault="00F53539" w:rsidP="009065A0">
      <w:pPr>
        <w:pStyle w:val="paragraph"/>
        <w:spacing w:before="0" w:beforeAutospacing="0" w:after="0" w:afterAutospacing="0"/>
        <w:textAlignment w:val="baseline"/>
        <w:rPr>
          <w:rStyle w:val="eop"/>
          <w:rFonts w:ascii="Calibri" w:hAnsi="Calibri" w:cs="Calibri"/>
          <w:sz w:val="22"/>
          <w:szCs w:val="22"/>
        </w:rPr>
      </w:pPr>
    </w:p>
    <w:p w14:paraId="79C5886A" w14:textId="77777777" w:rsidR="00F53539" w:rsidRDefault="00F53539" w:rsidP="009065A0">
      <w:pPr>
        <w:pStyle w:val="paragraph"/>
        <w:spacing w:before="0" w:beforeAutospacing="0" w:after="0" w:afterAutospacing="0"/>
        <w:textAlignment w:val="baseline"/>
        <w:rPr>
          <w:rStyle w:val="eop"/>
          <w:rFonts w:ascii="Calibri" w:hAnsi="Calibri" w:cs="Calibri"/>
          <w:sz w:val="22"/>
          <w:szCs w:val="22"/>
        </w:rPr>
      </w:pPr>
    </w:p>
    <w:p w14:paraId="7EA20706" w14:textId="55023AFC" w:rsidR="004D05E7" w:rsidRDefault="004D05E7" w:rsidP="009065A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For the movement performance piece this coming </w:t>
      </w:r>
      <w:r w:rsidR="00F53539">
        <w:rPr>
          <w:rStyle w:val="eop"/>
          <w:rFonts w:ascii="Calibri" w:hAnsi="Calibri" w:cs="Calibri"/>
          <w:sz w:val="22"/>
          <w:szCs w:val="22"/>
        </w:rPr>
        <w:t>Thursday,</w:t>
      </w:r>
      <w:r>
        <w:rPr>
          <w:rStyle w:val="eop"/>
          <w:rFonts w:ascii="Calibri" w:hAnsi="Calibri" w:cs="Calibri"/>
          <w:sz w:val="22"/>
          <w:szCs w:val="22"/>
        </w:rPr>
        <w:t xml:space="preserve"> I will be </w:t>
      </w:r>
      <w:r w:rsidR="007E6F8F">
        <w:rPr>
          <w:rStyle w:val="eop"/>
          <w:rFonts w:ascii="Calibri" w:hAnsi="Calibri" w:cs="Calibri"/>
          <w:sz w:val="22"/>
          <w:szCs w:val="22"/>
        </w:rPr>
        <w:t xml:space="preserve">incorporating some influences from Eva Jon and </w:t>
      </w:r>
      <w:proofErr w:type="spellStart"/>
      <w:r w:rsidR="007E6F8F">
        <w:rPr>
          <w:rStyle w:val="eop"/>
          <w:rFonts w:ascii="Calibri" w:hAnsi="Calibri" w:cs="Calibri"/>
          <w:sz w:val="22"/>
          <w:szCs w:val="22"/>
        </w:rPr>
        <w:t>Marega</w:t>
      </w:r>
      <w:proofErr w:type="spellEnd"/>
    </w:p>
    <w:p w14:paraId="38A8B11A" w14:textId="3A9F0518" w:rsidR="007E6F8F" w:rsidRDefault="007E6F8F" w:rsidP="009065A0">
      <w:pPr>
        <w:pStyle w:val="paragraph"/>
        <w:spacing w:before="0" w:beforeAutospacing="0" w:after="0" w:afterAutospacing="0"/>
        <w:textAlignment w:val="baseline"/>
        <w:rPr>
          <w:rStyle w:val="eop"/>
          <w:rFonts w:ascii="Calibri" w:hAnsi="Calibri" w:cs="Calibri"/>
          <w:sz w:val="22"/>
          <w:szCs w:val="22"/>
        </w:rPr>
      </w:pPr>
    </w:p>
    <w:p w14:paraId="54AD9289" w14:textId="243E9AE1" w:rsidR="00F45400" w:rsidRDefault="007E6F8F" w:rsidP="00F4540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What </w:t>
      </w:r>
      <w:proofErr w:type="spellStart"/>
      <w:r>
        <w:rPr>
          <w:rStyle w:val="eop"/>
          <w:rFonts w:ascii="Calibri" w:hAnsi="Calibri" w:cs="Calibri"/>
          <w:sz w:val="22"/>
          <w:szCs w:val="22"/>
        </w:rPr>
        <w:t>Im</w:t>
      </w:r>
      <w:proofErr w:type="spellEnd"/>
      <w:r>
        <w:rPr>
          <w:rStyle w:val="eop"/>
          <w:rFonts w:ascii="Calibri" w:hAnsi="Calibri" w:cs="Calibri"/>
          <w:sz w:val="22"/>
          <w:szCs w:val="22"/>
        </w:rPr>
        <w:t xml:space="preserve"> doing is being born into a new world in a dark room/space</w:t>
      </w:r>
      <w:r w:rsidR="00F45400">
        <w:rPr>
          <w:rStyle w:val="eop"/>
          <w:rFonts w:ascii="Calibri" w:hAnsi="Calibri" w:cs="Calibri"/>
          <w:sz w:val="22"/>
          <w:szCs w:val="22"/>
        </w:rPr>
        <w:t xml:space="preserve">, Where </w:t>
      </w:r>
      <w:r w:rsidR="00C11646">
        <w:rPr>
          <w:rStyle w:val="eop"/>
          <w:rFonts w:ascii="Calibri" w:hAnsi="Calibri" w:cs="Calibri"/>
          <w:sz w:val="22"/>
          <w:szCs w:val="22"/>
        </w:rPr>
        <w:t>I am</w:t>
      </w:r>
      <w:r w:rsidR="00F45400">
        <w:rPr>
          <w:rStyle w:val="eop"/>
          <w:rFonts w:ascii="Calibri" w:hAnsi="Calibri" w:cs="Calibri"/>
          <w:sz w:val="22"/>
          <w:szCs w:val="22"/>
        </w:rPr>
        <w:t xml:space="preserve"> doing it is in space/ earth adjusting to </w:t>
      </w:r>
      <w:r w:rsidR="00CC7F3C">
        <w:rPr>
          <w:rStyle w:val="eop"/>
          <w:rFonts w:ascii="Calibri" w:hAnsi="Calibri" w:cs="Calibri"/>
          <w:sz w:val="22"/>
          <w:szCs w:val="22"/>
        </w:rPr>
        <w:t xml:space="preserve">a new different </w:t>
      </w:r>
      <w:r w:rsidR="00F45400">
        <w:rPr>
          <w:rStyle w:val="eop"/>
          <w:rFonts w:ascii="Calibri" w:hAnsi="Calibri" w:cs="Calibri"/>
          <w:sz w:val="22"/>
          <w:szCs w:val="22"/>
        </w:rPr>
        <w:t xml:space="preserve">gravity. </w:t>
      </w:r>
    </w:p>
    <w:p w14:paraId="3839475D" w14:textId="1DBAD9E7" w:rsidR="00097CB8" w:rsidRDefault="00097CB8" w:rsidP="00F4540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What moves me, from being introduced to the works of Pina </w:t>
      </w:r>
      <w:r w:rsidR="00F53539">
        <w:rPr>
          <w:rStyle w:val="eop"/>
          <w:rFonts w:ascii="Calibri" w:hAnsi="Calibri" w:cs="Calibri"/>
          <w:sz w:val="22"/>
          <w:szCs w:val="22"/>
        </w:rPr>
        <w:t>Bausch</w:t>
      </w:r>
      <w:r>
        <w:rPr>
          <w:rStyle w:val="eop"/>
          <w:rFonts w:ascii="Calibri" w:hAnsi="Calibri" w:cs="Calibri"/>
          <w:sz w:val="22"/>
          <w:szCs w:val="22"/>
        </w:rPr>
        <w:t xml:space="preserve">, Grotowski and </w:t>
      </w:r>
      <w:proofErr w:type="spellStart"/>
      <w:r>
        <w:rPr>
          <w:rStyle w:val="eop"/>
          <w:rFonts w:ascii="Calibri" w:hAnsi="Calibri" w:cs="Calibri"/>
          <w:sz w:val="22"/>
          <w:szCs w:val="22"/>
        </w:rPr>
        <w:t>Ryszard</w:t>
      </w:r>
      <w:proofErr w:type="spellEnd"/>
      <w:r>
        <w:rPr>
          <w:rStyle w:val="eop"/>
          <w:rFonts w:ascii="Calibri" w:hAnsi="Calibri" w:cs="Calibri"/>
          <w:sz w:val="22"/>
          <w:szCs w:val="22"/>
        </w:rPr>
        <w:t xml:space="preserve"> </w:t>
      </w:r>
      <w:proofErr w:type="spellStart"/>
      <w:r>
        <w:rPr>
          <w:rStyle w:val="eop"/>
          <w:rFonts w:ascii="Calibri" w:hAnsi="Calibri" w:cs="Calibri"/>
          <w:sz w:val="22"/>
          <w:szCs w:val="22"/>
        </w:rPr>
        <w:t>Ciezlak</w:t>
      </w:r>
      <w:proofErr w:type="spellEnd"/>
      <w:r>
        <w:rPr>
          <w:rStyle w:val="eop"/>
          <w:rFonts w:ascii="Calibri" w:hAnsi="Calibri" w:cs="Calibri"/>
          <w:sz w:val="22"/>
          <w:szCs w:val="22"/>
        </w:rPr>
        <w:t xml:space="preserve"> working on </w:t>
      </w:r>
      <w:r w:rsidR="00F53539">
        <w:rPr>
          <w:rStyle w:val="eop"/>
          <w:rFonts w:ascii="Calibri" w:hAnsi="Calibri" w:cs="Calibri"/>
          <w:sz w:val="22"/>
          <w:szCs w:val="22"/>
        </w:rPr>
        <w:t>Plastique’s.</w:t>
      </w:r>
      <w:r>
        <w:rPr>
          <w:rStyle w:val="eop"/>
          <w:rFonts w:ascii="Calibri" w:hAnsi="Calibri" w:cs="Calibri"/>
          <w:sz w:val="22"/>
          <w:szCs w:val="22"/>
        </w:rPr>
        <w:t xml:space="preserve"> This to my interpretation felt like the ability to incorporate </w:t>
      </w:r>
      <w:r w:rsidR="00F53539">
        <w:rPr>
          <w:rStyle w:val="eop"/>
          <w:rFonts w:ascii="Calibri" w:hAnsi="Calibri" w:cs="Calibri"/>
          <w:sz w:val="22"/>
          <w:szCs w:val="22"/>
        </w:rPr>
        <w:t>themes.</w:t>
      </w:r>
      <w:r>
        <w:rPr>
          <w:rStyle w:val="eop"/>
          <w:rFonts w:ascii="Calibri" w:hAnsi="Calibri" w:cs="Calibri"/>
          <w:sz w:val="22"/>
          <w:szCs w:val="22"/>
        </w:rPr>
        <w:t xml:space="preserve"> </w:t>
      </w:r>
      <w:r w:rsidR="007376B5">
        <w:rPr>
          <w:rStyle w:val="eop"/>
          <w:rFonts w:ascii="Calibri" w:hAnsi="Calibri" w:cs="Calibri"/>
          <w:sz w:val="22"/>
          <w:szCs w:val="22"/>
        </w:rPr>
        <w:t xml:space="preserve"> </w:t>
      </w:r>
    </w:p>
    <w:p w14:paraId="05632362" w14:textId="13F21065" w:rsidR="009065A0" w:rsidRDefault="007376B5" w:rsidP="009065A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Like earth fire water and air and imagining an electric arm also so when the hand came further away from the </w:t>
      </w:r>
      <w:r w:rsidR="00F53539">
        <w:rPr>
          <w:rStyle w:val="eop"/>
          <w:rFonts w:ascii="Calibri" w:hAnsi="Calibri" w:cs="Calibri"/>
          <w:sz w:val="22"/>
          <w:szCs w:val="22"/>
        </w:rPr>
        <w:t>body,</w:t>
      </w:r>
      <w:r>
        <w:rPr>
          <w:rStyle w:val="eop"/>
          <w:rFonts w:ascii="Calibri" w:hAnsi="Calibri" w:cs="Calibri"/>
          <w:sz w:val="22"/>
          <w:szCs w:val="22"/>
        </w:rPr>
        <w:t xml:space="preserve"> I would imagine an ark getting </w:t>
      </w:r>
      <w:r w:rsidR="00F53539">
        <w:rPr>
          <w:rStyle w:val="eop"/>
          <w:rFonts w:ascii="Calibri" w:hAnsi="Calibri" w:cs="Calibri"/>
          <w:sz w:val="22"/>
          <w:szCs w:val="22"/>
        </w:rPr>
        <w:t>bigger,</w:t>
      </w:r>
      <w:r>
        <w:rPr>
          <w:rStyle w:val="eop"/>
          <w:rFonts w:ascii="Calibri" w:hAnsi="Calibri" w:cs="Calibri"/>
          <w:sz w:val="22"/>
          <w:szCs w:val="22"/>
        </w:rPr>
        <w:t xml:space="preserve"> so I moved my hands and arms in a rotary way looking for an earth and fighting and manipulating an electric ark ball of energy in my movement piece. I found what moves me from being introduced to the works of Pina </w:t>
      </w:r>
      <w:proofErr w:type="spellStart"/>
      <w:r>
        <w:rPr>
          <w:rStyle w:val="eop"/>
          <w:rFonts w:ascii="Calibri" w:hAnsi="Calibri" w:cs="Calibri"/>
          <w:sz w:val="22"/>
          <w:szCs w:val="22"/>
        </w:rPr>
        <w:t>Bauch</w:t>
      </w:r>
      <w:proofErr w:type="spellEnd"/>
      <w:r>
        <w:rPr>
          <w:rStyle w:val="eop"/>
          <w:rFonts w:ascii="Calibri" w:hAnsi="Calibri" w:cs="Calibri"/>
          <w:sz w:val="22"/>
          <w:szCs w:val="22"/>
        </w:rPr>
        <w:t xml:space="preserve">, Grotowski’s and </w:t>
      </w:r>
      <w:proofErr w:type="spellStart"/>
      <w:r>
        <w:rPr>
          <w:rStyle w:val="eop"/>
          <w:rFonts w:ascii="Calibri" w:hAnsi="Calibri" w:cs="Calibri"/>
          <w:sz w:val="22"/>
          <w:szCs w:val="22"/>
        </w:rPr>
        <w:t>Ryszard</w:t>
      </w:r>
      <w:proofErr w:type="spellEnd"/>
      <w:r>
        <w:rPr>
          <w:rStyle w:val="eop"/>
          <w:rFonts w:ascii="Calibri" w:hAnsi="Calibri" w:cs="Calibri"/>
          <w:sz w:val="22"/>
          <w:szCs w:val="22"/>
        </w:rPr>
        <w:t xml:space="preserve"> </w:t>
      </w:r>
      <w:proofErr w:type="spellStart"/>
      <w:r>
        <w:rPr>
          <w:rStyle w:val="eop"/>
          <w:rFonts w:ascii="Calibri" w:hAnsi="Calibri" w:cs="Calibri"/>
          <w:sz w:val="22"/>
          <w:szCs w:val="22"/>
        </w:rPr>
        <w:t>cieslak’s</w:t>
      </w:r>
      <w:proofErr w:type="spellEnd"/>
      <w:r>
        <w:rPr>
          <w:rStyle w:val="eop"/>
          <w:rFonts w:ascii="Calibri" w:hAnsi="Calibri" w:cs="Calibri"/>
          <w:sz w:val="22"/>
          <w:szCs w:val="22"/>
        </w:rPr>
        <w:t xml:space="preserve"> Plastique’s. </w:t>
      </w:r>
      <w:r w:rsidR="00C307F8">
        <w:rPr>
          <w:rStyle w:val="eop"/>
          <w:rFonts w:ascii="Calibri" w:hAnsi="Calibri" w:cs="Calibri"/>
          <w:sz w:val="22"/>
          <w:szCs w:val="22"/>
        </w:rPr>
        <w:t xml:space="preserve">Working with what I have I can have a high physical energy presence and temperament when engaged with something interesting and after looking into the different styles from the teachers </w:t>
      </w:r>
      <w:r w:rsidR="00F53539">
        <w:rPr>
          <w:rStyle w:val="eop"/>
          <w:rFonts w:ascii="Calibri" w:hAnsi="Calibri" w:cs="Calibri"/>
          <w:sz w:val="22"/>
          <w:szCs w:val="22"/>
        </w:rPr>
        <w:t>in</w:t>
      </w:r>
      <w:r w:rsidR="00C307F8">
        <w:rPr>
          <w:rStyle w:val="eop"/>
          <w:rFonts w:ascii="Calibri" w:hAnsi="Calibri" w:cs="Calibri"/>
          <w:sz w:val="22"/>
          <w:szCs w:val="22"/>
        </w:rPr>
        <w:t xml:space="preserve"> class </w:t>
      </w:r>
      <w:r w:rsidR="00C11646">
        <w:rPr>
          <w:rStyle w:val="eop"/>
          <w:rFonts w:ascii="Calibri" w:hAnsi="Calibri" w:cs="Calibri"/>
          <w:sz w:val="22"/>
          <w:szCs w:val="22"/>
        </w:rPr>
        <w:t>Eva, Jon</w:t>
      </w:r>
      <w:r w:rsidR="00C307F8">
        <w:rPr>
          <w:rStyle w:val="eop"/>
          <w:rFonts w:ascii="Calibri" w:hAnsi="Calibri" w:cs="Calibri"/>
          <w:sz w:val="22"/>
          <w:szCs w:val="22"/>
        </w:rPr>
        <w:t xml:space="preserve"> Paul </w:t>
      </w:r>
      <w:proofErr w:type="spellStart"/>
      <w:r w:rsidR="00C307F8">
        <w:rPr>
          <w:rStyle w:val="eop"/>
          <w:rFonts w:ascii="Calibri" w:hAnsi="Calibri" w:cs="Calibri"/>
          <w:sz w:val="22"/>
          <w:szCs w:val="22"/>
        </w:rPr>
        <w:t>Marega</w:t>
      </w:r>
      <w:proofErr w:type="spellEnd"/>
      <w:r w:rsidR="00C307F8">
        <w:rPr>
          <w:rStyle w:val="eop"/>
          <w:rFonts w:ascii="Calibri" w:hAnsi="Calibri" w:cs="Calibri"/>
          <w:sz w:val="22"/>
          <w:szCs w:val="22"/>
        </w:rPr>
        <w:t xml:space="preserve"> </w:t>
      </w:r>
      <w:r w:rsidR="00F53539">
        <w:rPr>
          <w:rStyle w:val="eop"/>
          <w:rFonts w:ascii="Calibri" w:hAnsi="Calibri" w:cs="Calibri"/>
          <w:sz w:val="22"/>
          <w:szCs w:val="22"/>
        </w:rPr>
        <w:t xml:space="preserve"> </w:t>
      </w:r>
      <w:r w:rsidR="00C307F8">
        <w:rPr>
          <w:rStyle w:val="eop"/>
          <w:rFonts w:ascii="Calibri" w:hAnsi="Calibri" w:cs="Calibri"/>
          <w:sz w:val="22"/>
          <w:szCs w:val="22"/>
        </w:rPr>
        <w:t>what</w:t>
      </w:r>
      <w:r w:rsidR="00F53539">
        <w:rPr>
          <w:rStyle w:val="eop"/>
          <w:rFonts w:ascii="Calibri" w:hAnsi="Calibri" w:cs="Calibri"/>
          <w:sz w:val="22"/>
          <w:szCs w:val="22"/>
        </w:rPr>
        <w:t xml:space="preserve"> </w:t>
      </w:r>
      <w:r w:rsidR="00C307F8">
        <w:rPr>
          <w:rStyle w:val="eop"/>
          <w:rFonts w:ascii="Calibri" w:hAnsi="Calibri" w:cs="Calibri"/>
          <w:sz w:val="22"/>
          <w:szCs w:val="22"/>
        </w:rPr>
        <w:t>inspir</w:t>
      </w:r>
      <w:r w:rsidR="00F53539">
        <w:rPr>
          <w:rStyle w:val="eop"/>
          <w:rFonts w:ascii="Calibri" w:hAnsi="Calibri" w:cs="Calibri"/>
          <w:sz w:val="22"/>
          <w:szCs w:val="22"/>
        </w:rPr>
        <w:t>ed me</w:t>
      </w:r>
      <w:r w:rsidR="00C307F8">
        <w:rPr>
          <w:rStyle w:val="eop"/>
          <w:rFonts w:ascii="Calibri" w:hAnsi="Calibri" w:cs="Calibri"/>
          <w:sz w:val="22"/>
          <w:szCs w:val="22"/>
        </w:rPr>
        <w:t xml:space="preserve"> the most although I had mixed thoughts and feelings after watching some of the movement pieces from the clips online of </w:t>
      </w:r>
      <w:proofErr w:type="spellStart"/>
      <w:r w:rsidR="00C307F8">
        <w:rPr>
          <w:rStyle w:val="eop"/>
          <w:rFonts w:ascii="Calibri" w:hAnsi="Calibri" w:cs="Calibri"/>
          <w:sz w:val="22"/>
          <w:szCs w:val="22"/>
        </w:rPr>
        <w:t>Ryszyard</w:t>
      </w:r>
      <w:proofErr w:type="spellEnd"/>
      <w:r w:rsidR="00C307F8">
        <w:rPr>
          <w:rStyle w:val="eop"/>
          <w:rFonts w:ascii="Calibri" w:hAnsi="Calibri" w:cs="Calibri"/>
          <w:sz w:val="22"/>
          <w:szCs w:val="22"/>
        </w:rPr>
        <w:t xml:space="preserve"> </w:t>
      </w:r>
      <w:proofErr w:type="spellStart"/>
      <w:r w:rsidR="00C307F8">
        <w:rPr>
          <w:rStyle w:val="eop"/>
          <w:rFonts w:ascii="Calibri" w:hAnsi="Calibri" w:cs="Calibri"/>
          <w:sz w:val="22"/>
          <w:szCs w:val="22"/>
        </w:rPr>
        <w:t>ciezlak</w:t>
      </w:r>
      <w:proofErr w:type="spellEnd"/>
      <w:r w:rsidR="00C307F8">
        <w:rPr>
          <w:rStyle w:val="eop"/>
          <w:rFonts w:ascii="Calibri" w:hAnsi="Calibri" w:cs="Calibri"/>
          <w:sz w:val="22"/>
          <w:szCs w:val="22"/>
        </w:rPr>
        <w:t xml:space="preserve"> and Pina </w:t>
      </w:r>
      <w:r w:rsidR="00F53539">
        <w:rPr>
          <w:rStyle w:val="eop"/>
          <w:rFonts w:ascii="Calibri" w:hAnsi="Calibri" w:cs="Calibri"/>
          <w:sz w:val="22"/>
          <w:szCs w:val="22"/>
        </w:rPr>
        <w:t>Bausch</w:t>
      </w:r>
      <w:r w:rsidR="00C307F8">
        <w:rPr>
          <w:rStyle w:val="eop"/>
          <w:rFonts w:ascii="Calibri" w:hAnsi="Calibri" w:cs="Calibri"/>
          <w:sz w:val="22"/>
          <w:szCs w:val="22"/>
        </w:rPr>
        <w:t xml:space="preserve"> I found some of them to be very alternative and image provoking themes some of the movements from </w:t>
      </w:r>
      <w:proofErr w:type="spellStart"/>
      <w:r w:rsidR="00C307F8">
        <w:rPr>
          <w:rStyle w:val="eop"/>
          <w:rFonts w:ascii="Calibri" w:hAnsi="Calibri" w:cs="Calibri"/>
          <w:sz w:val="22"/>
          <w:szCs w:val="22"/>
        </w:rPr>
        <w:t>ciezlak</w:t>
      </w:r>
      <w:proofErr w:type="spellEnd"/>
      <w:r w:rsidR="00C307F8">
        <w:rPr>
          <w:rStyle w:val="eop"/>
          <w:rFonts w:ascii="Calibri" w:hAnsi="Calibri" w:cs="Calibri"/>
          <w:sz w:val="22"/>
          <w:szCs w:val="22"/>
        </w:rPr>
        <w:t xml:space="preserve"> in particular had a slight haunting experience to from the simplicity of sheer bodily movement without perceived reason this of course is a free and </w:t>
      </w:r>
      <w:r w:rsidR="00515BA4">
        <w:rPr>
          <w:rStyle w:val="eop"/>
          <w:rFonts w:ascii="Calibri" w:hAnsi="Calibri" w:cs="Calibri"/>
          <w:sz w:val="22"/>
          <w:szCs w:val="22"/>
        </w:rPr>
        <w:t>nonjudgmental</w:t>
      </w:r>
      <w:r w:rsidR="00C307F8">
        <w:rPr>
          <w:rStyle w:val="eop"/>
          <w:rFonts w:ascii="Calibri" w:hAnsi="Calibri" w:cs="Calibri"/>
          <w:sz w:val="22"/>
          <w:szCs w:val="22"/>
        </w:rPr>
        <w:t xml:space="preserve"> non rational completely freeing experience the ability to be comfortable with chaos and confusion and whatever way one sees it. It might seem that it has become custom for everyone to have a reason to move in general if we see someone moving in a way that is either A has a strong direction</w:t>
      </w:r>
      <w:r w:rsidR="00F017D4">
        <w:rPr>
          <w:rStyle w:val="eop"/>
          <w:rFonts w:ascii="Calibri" w:hAnsi="Calibri" w:cs="Calibri"/>
          <w:sz w:val="22"/>
          <w:szCs w:val="22"/>
        </w:rPr>
        <w:t xml:space="preserve">/purpose or destination or B without the concept of a fixed destination purpose or direction. </w:t>
      </w:r>
      <w:r w:rsidR="006E64F4">
        <w:rPr>
          <w:rStyle w:val="eop"/>
          <w:rFonts w:ascii="Calibri" w:hAnsi="Calibri" w:cs="Calibri"/>
          <w:sz w:val="22"/>
          <w:szCs w:val="22"/>
        </w:rPr>
        <w:t>Detaching</w:t>
      </w:r>
      <w:r w:rsidR="00F017D4">
        <w:rPr>
          <w:rStyle w:val="eop"/>
          <w:rFonts w:ascii="Calibri" w:hAnsi="Calibri" w:cs="Calibri"/>
          <w:sz w:val="22"/>
          <w:szCs w:val="22"/>
        </w:rPr>
        <w:t xml:space="preserve"> myself of reason and so on allowed me to feel free and moving to my own destination movement 1 dive in 2 suspend 3 headstand 4 drop and float / slowly wake up and </w:t>
      </w:r>
      <w:r w:rsidR="00C11646">
        <w:rPr>
          <w:rStyle w:val="eop"/>
          <w:rFonts w:ascii="Calibri" w:hAnsi="Calibri" w:cs="Calibri"/>
          <w:sz w:val="22"/>
          <w:szCs w:val="22"/>
        </w:rPr>
        <w:t>5</w:t>
      </w:r>
      <w:r w:rsidR="00F017D4">
        <w:rPr>
          <w:rStyle w:val="eop"/>
          <w:rFonts w:ascii="Calibri" w:hAnsi="Calibri" w:cs="Calibri"/>
          <w:sz w:val="22"/>
          <w:szCs w:val="22"/>
        </w:rPr>
        <w:t xml:space="preserve"> and so on I felt only I could be comfortable if I had written down my thoughts of what the movement piece would consist of and I think a big lesson for me would be to </w:t>
      </w:r>
      <w:r w:rsidR="00F53539">
        <w:rPr>
          <w:rStyle w:val="eop"/>
          <w:rFonts w:ascii="Calibri" w:hAnsi="Calibri" w:cs="Calibri"/>
          <w:sz w:val="22"/>
          <w:szCs w:val="22"/>
        </w:rPr>
        <w:t>detach</w:t>
      </w:r>
      <w:r w:rsidR="00F017D4">
        <w:rPr>
          <w:rStyle w:val="eop"/>
          <w:rFonts w:ascii="Calibri" w:hAnsi="Calibri" w:cs="Calibri"/>
          <w:sz w:val="22"/>
          <w:szCs w:val="22"/>
        </w:rPr>
        <w:t xml:space="preserve"> from outcome and reason altogether and judgment and allow movement to be a logic of its own if this is the value </w:t>
      </w:r>
      <w:r w:rsidR="009065A0">
        <w:rPr>
          <w:rStyle w:val="eop"/>
          <w:rFonts w:ascii="Calibri" w:hAnsi="Calibri" w:cs="Calibri"/>
          <w:sz w:val="22"/>
          <w:szCs w:val="22"/>
        </w:rPr>
        <w:t> </w:t>
      </w:r>
      <w:r w:rsidR="00F017D4">
        <w:rPr>
          <w:rStyle w:val="eop"/>
          <w:rFonts w:ascii="Calibri" w:hAnsi="Calibri" w:cs="Calibri"/>
          <w:sz w:val="22"/>
          <w:szCs w:val="22"/>
        </w:rPr>
        <w:t xml:space="preserve">I chose so highly is logic then it is the most or </w:t>
      </w:r>
      <w:r w:rsidR="00F53539">
        <w:rPr>
          <w:rStyle w:val="eop"/>
          <w:rFonts w:ascii="Calibri" w:hAnsi="Calibri" w:cs="Calibri"/>
          <w:sz w:val="22"/>
          <w:szCs w:val="22"/>
        </w:rPr>
        <w:t>in fact</w:t>
      </w:r>
      <w:r w:rsidR="00F017D4">
        <w:rPr>
          <w:rStyle w:val="eop"/>
          <w:rFonts w:ascii="Calibri" w:hAnsi="Calibri" w:cs="Calibri"/>
          <w:sz w:val="22"/>
          <w:szCs w:val="22"/>
        </w:rPr>
        <w:t xml:space="preserve"> the only thing to do is move with life and not against it be aware of overly cognitive based movements and allow myself to move independent of any thoughts attached to it. Monitoring </w:t>
      </w:r>
      <w:r w:rsidR="00515BA4">
        <w:rPr>
          <w:rStyle w:val="eop"/>
          <w:rFonts w:ascii="Calibri" w:hAnsi="Calibri" w:cs="Calibri"/>
          <w:sz w:val="22"/>
          <w:szCs w:val="22"/>
        </w:rPr>
        <w:t>one’s</w:t>
      </w:r>
      <w:r w:rsidR="00F017D4">
        <w:rPr>
          <w:rStyle w:val="eop"/>
          <w:rFonts w:ascii="Calibri" w:hAnsi="Calibri" w:cs="Calibri"/>
          <w:sz w:val="22"/>
          <w:szCs w:val="22"/>
        </w:rPr>
        <w:t xml:space="preserve"> own movement </w:t>
      </w:r>
      <w:r w:rsidR="00515BA4">
        <w:rPr>
          <w:rStyle w:val="eop"/>
          <w:rFonts w:ascii="Calibri" w:hAnsi="Calibri" w:cs="Calibri"/>
          <w:sz w:val="22"/>
          <w:szCs w:val="22"/>
        </w:rPr>
        <w:t>might be</w:t>
      </w:r>
      <w:r w:rsidR="00F017D4">
        <w:rPr>
          <w:rStyle w:val="eop"/>
          <w:rFonts w:ascii="Calibri" w:hAnsi="Calibri" w:cs="Calibri"/>
          <w:sz w:val="22"/>
          <w:szCs w:val="22"/>
        </w:rPr>
        <w:t xml:space="preserve"> what is considered normal and if everyone moved around the day in whatever way they wanted </w:t>
      </w:r>
      <w:r w:rsidR="00515BA4">
        <w:rPr>
          <w:rStyle w:val="eop"/>
          <w:rFonts w:ascii="Calibri" w:hAnsi="Calibri" w:cs="Calibri"/>
          <w:sz w:val="22"/>
          <w:szCs w:val="22"/>
        </w:rPr>
        <w:t xml:space="preserve">with no concern of judgment or only using intuition the pavements and roads might look more like an unorganized and chaotic picture </w:t>
      </w:r>
      <w:r w:rsidR="006E64F4">
        <w:rPr>
          <w:rStyle w:val="eop"/>
          <w:rFonts w:ascii="Calibri" w:hAnsi="Calibri" w:cs="Calibri"/>
          <w:sz w:val="22"/>
          <w:szCs w:val="22"/>
        </w:rPr>
        <w:t>like</w:t>
      </w:r>
      <w:r w:rsidR="00515BA4">
        <w:rPr>
          <w:rStyle w:val="eop"/>
          <w:rFonts w:ascii="Calibri" w:hAnsi="Calibri" w:cs="Calibri"/>
          <w:sz w:val="22"/>
          <w:szCs w:val="22"/>
        </w:rPr>
        <w:t xml:space="preserve"> a road in a foreign country. Coming back to the elements I felt more</w:t>
      </w:r>
      <w:r w:rsidR="000D5F20">
        <w:rPr>
          <w:rStyle w:val="eop"/>
          <w:rFonts w:ascii="Calibri" w:hAnsi="Calibri" w:cs="Calibri"/>
          <w:sz w:val="22"/>
          <w:szCs w:val="22"/>
        </w:rPr>
        <w:t xml:space="preserve"> earthed with the suggestion from </w:t>
      </w:r>
      <w:r w:rsidR="006E64F4">
        <w:rPr>
          <w:rStyle w:val="eop"/>
          <w:rFonts w:ascii="Calibri" w:hAnsi="Calibri" w:cs="Calibri"/>
          <w:sz w:val="22"/>
          <w:szCs w:val="22"/>
        </w:rPr>
        <w:t>Jon p</w:t>
      </w:r>
      <w:r w:rsidR="000D5F20">
        <w:rPr>
          <w:rStyle w:val="eop"/>
          <w:rFonts w:ascii="Calibri" w:hAnsi="Calibri" w:cs="Calibri"/>
          <w:sz w:val="22"/>
          <w:szCs w:val="22"/>
        </w:rPr>
        <w:t xml:space="preserve"> using a chair as a structural piece in the center of the room. In Hindsight I would have ensured the chair I used for the piece was strong enough although I adapted to this during the piece, stumbling back from attempting to strenuously push and pull a heavy object in the corner of the room I cam across the chair approaching it although not seeing one for and how to use one crouching on it and using different focal points to peer from </w:t>
      </w:r>
      <w:r w:rsidR="006E64F4">
        <w:rPr>
          <w:rStyle w:val="eop"/>
          <w:rFonts w:ascii="Calibri" w:hAnsi="Calibri" w:cs="Calibri"/>
          <w:sz w:val="22"/>
          <w:szCs w:val="22"/>
        </w:rPr>
        <w:t>finally</w:t>
      </w:r>
      <w:r w:rsidR="000D5F20">
        <w:rPr>
          <w:rStyle w:val="eop"/>
          <w:rFonts w:ascii="Calibri" w:hAnsi="Calibri" w:cs="Calibri"/>
          <w:sz w:val="22"/>
          <w:szCs w:val="22"/>
        </w:rPr>
        <w:t xml:space="preserve"> kicking the chair slightly then commando rolling into a plank and finishing the piece with a 2 minute plank saying the words life and death </w:t>
      </w:r>
      <w:r w:rsidR="006E64F4">
        <w:rPr>
          <w:rStyle w:val="eop"/>
          <w:rFonts w:ascii="Calibri" w:hAnsi="Calibri" w:cs="Calibri"/>
          <w:sz w:val="22"/>
          <w:szCs w:val="22"/>
        </w:rPr>
        <w:t>o</w:t>
      </w:r>
      <w:r w:rsidR="000D5F20">
        <w:rPr>
          <w:rStyle w:val="eop"/>
          <w:rFonts w:ascii="Calibri" w:hAnsi="Calibri" w:cs="Calibri"/>
          <w:sz w:val="22"/>
          <w:szCs w:val="22"/>
        </w:rPr>
        <w:t>n the tip of the tongue.</w:t>
      </w:r>
    </w:p>
    <w:p w14:paraId="0C57B7D6" w14:textId="1C343BBA" w:rsidR="00515BA4" w:rsidRDefault="00515BA4" w:rsidP="009065A0">
      <w:pPr>
        <w:pStyle w:val="paragraph"/>
        <w:spacing w:before="0" w:beforeAutospacing="0" w:after="0" w:afterAutospacing="0"/>
        <w:textAlignment w:val="baseline"/>
        <w:rPr>
          <w:rStyle w:val="eop"/>
          <w:rFonts w:ascii="Calibri" w:hAnsi="Calibri" w:cs="Calibri"/>
          <w:sz w:val="22"/>
          <w:szCs w:val="22"/>
        </w:rPr>
      </w:pPr>
    </w:p>
    <w:p w14:paraId="7DA37086" w14:textId="77777777" w:rsidR="00515BA4" w:rsidRPr="00F017D4" w:rsidRDefault="00515BA4" w:rsidP="009065A0">
      <w:pPr>
        <w:pStyle w:val="paragraph"/>
        <w:spacing w:before="0" w:beforeAutospacing="0" w:after="0" w:afterAutospacing="0"/>
        <w:textAlignment w:val="baseline"/>
        <w:rPr>
          <w:rFonts w:ascii="Calibri" w:hAnsi="Calibri" w:cs="Calibri"/>
          <w:sz w:val="22"/>
          <w:szCs w:val="22"/>
        </w:rPr>
      </w:pPr>
    </w:p>
    <w:p w14:paraId="785F31CB" w14:textId="623089BA" w:rsidR="00F53539" w:rsidRPr="00F53539" w:rsidRDefault="009065A0" w:rsidP="00F5353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r w:rsidR="00F53539" w:rsidRPr="00F53539">
        <w:rPr>
          <w:rFonts w:ascii="Calibri" w:hAnsi="Calibri" w:cs="Calibri"/>
          <w:sz w:val="22"/>
          <w:szCs w:val="22"/>
          <w:lang w:val="en-GB"/>
        </w:rPr>
        <w:t xml:space="preserve">Kandinsky, W. 1977. </w:t>
      </w:r>
      <w:r w:rsidR="00F53539" w:rsidRPr="00F53539">
        <w:rPr>
          <w:rFonts w:ascii="Calibri" w:hAnsi="Calibri" w:cs="Calibri"/>
          <w:i/>
          <w:iCs/>
          <w:sz w:val="22"/>
          <w:szCs w:val="22"/>
          <w:lang w:val="en-GB"/>
        </w:rPr>
        <w:t>Concerning the Spiritual in Art</w:t>
      </w:r>
      <w:r w:rsidR="00F53539" w:rsidRPr="00F53539">
        <w:rPr>
          <w:rFonts w:ascii="Calibri" w:hAnsi="Calibri" w:cs="Calibri"/>
          <w:sz w:val="22"/>
          <w:szCs w:val="22"/>
          <w:lang w:val="en-GB"/>
        </w:rPr>
        <w:t>. Dover Publications Inc, New York.</w:t>
      </w:r>
    </w:p>
    <w:p w14:paraId="0AE41FA7" w14:textId="77777777" w:rsidR="009065A0" w:rsidRDefault="009065A0" w:rsidP="009065A0">
      <w:pPr>
        <w:pStyle w:val="paragraph"/>
        <w:spacing w:before="0" w:beforeAutospacing="0" w:after="0" w:afterAutospacing="0"/>
        <w:textAlignment w:val="baseline"/>
        <w:rPr>
          <w:rStyle w:val="normaltextrun"/>
          <w:rFonts w:ascii="Calibri" w:hAnsi="Calibri" w:cs="Calibri"/>
          <w:sz w:val="22"/>
          <w:szCs w:val="22"/>
        </w:rPr>
      </w:pPr>
    </w:p>
    <w:p w14:paraId="00EC7384" w14:textId="77777777" w:rsidR="00096E50" w:rsidRDefault="00096E50"/>
    <w:sectPr w:rsidR="00096E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62F59"/>
    <w:multiLevelType w:val="hybridMultilevel"/>
    <w:tmpl w:val="456CB05E"/>
    <w:lvl w:ilvl="0" w:tplc="A73C2304">
      <w:start w:val="1"/>
      <w:numFmt w:val="bullet"/>
      <w:lvlText w:val="•"/>
      <w:lvlJc w:val="left"/>
      <w:pPr>
        <w:tabs>
          <w:tab w:val="num" w:pos="720"/>
        </w:tabs>
        <w:ind w:left="720" w:hanging="360"/>
      </w:pPr>
      <w:rPr>
        <w:rFonts w:ascii="Arial" w:hAnsi="Arial" w:hint="default"/>
      </w:rPr>
    </w:lvl>
    <w:lvl w:ilvl="1" w:tplc="C3F8A2D4" w:tentative="1">
      <w:start w:val="1"/>
      <w:numFmt w:val="bullet"/>
      <w:lvlText w:val="•"/>
      <w:lvlJc w:val="left"/>
      <w:pPr>
        <w:tabs>
          <w:tab w:val="num" w:pos="1440"/>
        </w:tabs>
        <w:ind w:left="1440" w:hanging="360"/>
      </w:pPr>
      <w:rPr>
        <w:rFonts w:ascii="Arial" w:hAnsi="Arial" w:hint="default"/>
      </w:rPr>
    </w:lvl>
    <w:lvl w:ilvl="2" w:tplc="3FEE13EC" w:tentative="1">
      <w:start w:val="1"/>
      <w:numFmt w:val="bullet"/>
      <w:lvlText w:val="•"/>
      <w:lvlJc w:val="left"/>
      <w:pPr>
        <w:tabs>
          <w:tab w:val="num" w:pos="2160"/>
        </w:tabs>
        <w:ind w:left="2160" w:hanging="360"/>
      </w:pPr>
      <w:rPr>
        <w:rFonts w:ascii="Arial" w:hAnsi="Arial" w:hint="default"/>
      </w:rPr>
    </w:lvl>
    <w:lvl w:ilvl="3" w:tplc="C7545EE8" w:tentative="1">
      <w:start w:val="1"/>
      <w:numFmt w:val="bullet"/>
      <w:lvlText w:val="•"/>
      <w:lvlJc w:val="left"/>
      <w:pPr>
        <w:tabs>
          <w:tab w:val="num" w:pos="2880"/>
        </w:tabs>
        <w:ind w:left="2880" w:hanging="360"/>
      </w:pPr>
      <w:rPr>
        <w:rFonts w:ascii="Arial" w:hAnsi="Arial" w:hint="default"/>
      </w:rPr>
    </w:lvl>
    <w:lvl w:ilvl="4" w:tplc="49BC0246" w:tentative="1">
      <w:start w:val="1"/>
      <w:numFmt w:val="bullet"/>
      <w:lvlText w:val="•"/>
      <w:lvlJc w:val="left"/>
      <w:pPr>
        <w:tabs>
          <w:tab w:val="num" w:pos="3600"/>
        </w:tabs>
        <w:ind w:left="3600" w:hanging="360"/>
      </w:pPr>
      <w:rPr>
        <w:rFonts w:ascii="Arial" w:hAnsi="Arial" w:hint="default"/>
      </w:rPr>
    </w:lvl>
    <w:lvl w:ilvl="5" w:tplc="AC0E10CE" w:tentative="1">
      <w:start w:val="1"/>
      <w:numFmt w:val="bullet"/>
      <w:lvlText w:val="•"/>
      <w:lvlJc w:val="left"/>
      <w:pPr>
        <w:tabs>
          <w:tab w:val="num" w:pos="4320"/>
        </w:tabs>
        <w:ind w:left="4320" w:hanging="360"/>
      </w:pPr>
      <w:rPr>
        <w:rFonts w:ascii="Arial" w:hAnsi="Arial" w:hint="default"/>
      </w:rPr>
    </w:lvl>
    <w:lvl w:ilvl="6" w:tplc="F0EA0A52" w:tentative="1">
      <w:start w:val="1"/>
      <w:numFmt w:val="bullet"/>
      <w:lvlText w:val="•"/>
      <w:lvlJc w:val="left"/>
      <w:pPr>
        <w:tabs>
          <w:tab w:val="num" w:pos="5040"/>
        </w:tabs>
        <w:ind w:left="5040" w:hanging="360"/>
      </w:pPr>
      <w:rPr>
        <w:rFonts w:ascii="Arial" w:hAnsi="Arial" w:hint="default"/>
      </w:rPr>
    </w:lvl>
    <w:lvl w:ilvl="7" w:tplc="3330051E" w:tentative="1">
      <w:start w:val="1"/>
      <w:numFmt w:val="bullet"/>
      <w:lvlText w:val="•"/>
      <w:lvlJc w:val="left"/>
      <w:pPr>
        <w:tabs>
          <w:tab w:val="num" w:pos="5760"/>
        </w:tabs>
        <w:ind w:left="5760" w:hanging="360"/>
      </w:pPr>
      <w:rPr>
        <w:rFonts w:ascii="Arial" w:hAnsi="Arial" w:hint="default"/>
      </w:rPr>
    </w:lvl>
    <w:lvl w:ilvl="8" w:tplc="9946A2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51F206D"/>
    <w:multiLevelType w:val="hybridMultilevel"/>
    <w:tmpl w:val="43DA5D32"/>
    <w:lvl w:ilvl="0" w:tplc="B3624482">
      <w:start w:val="1"/>
      <w:numFmt w:val="bullet"/>
      <w:lvlText w:val="•"/>
      <w:lvlJc w:val="left"/>
      <w:pPr>
        <w:tabs>
          <w:tab w:val="num" w:pos="720"/>
        </w:tabs>
        <w:ind w:left="720" w:hanging="360"/>
      </w:pPr>
      <w:rPr>
        <w:rFonts w:ascii="Arial" w:hAnsi="Arial" w:hint="default"/>
      </w:rPr>
    </w:lvl>
    <w:lvl w:ilvl="1" w:tplc="85660DEA" w:tentative="1">
      <w:start w:val="1"/>
      <w:numFmt w:val="bullet"/>
      <w:lvlText w:val="•"/>
      <w:lvlJc w:val="left"/>
      <w:pPr>
        <w:tabs>
          <w:tab w:val="num" w:pos="1440"/>
        </w:tabs>
        <w:ind w:left="1440" w:hanging="360"/>
      </w:pPr>
      <w:rPr>
        <w:rFonts w:ascii="Arial" w:hAnsi="Arial" w:hint="default"/>
      </w:rPr>
    </w:lvl>
    <w:lvl w:ilvl="2" w:tplc="2772B87C" w:tentative="1">
      <w:start w:val="1"/>
      <w:numFmt w:val="bullet"/>
      <w:lvlText w:val="•"/>
      <w:lvlJc w:val="left"/>
      <w:pPr>
        <w:tabs>
          <w:tab w:val="num" w:pos="2160"/>
        </w:tabs>
        <w:ind w:left="2160" w:hanging="360"/>
      </w:pPr>
      <w:rPr>
        <w:rFonts w:ascii="Arial" w:hAnsi="Arial" w:hint="default"/>
      </w:rPr>
    </w:lvl>
    <w:lvl w:ilvl="3" w:tplc="EF46F75E" w:tentative="1">
      <w:start w:val="1"/>
      <w:numFmt w:val="bullet"/>
      <w:lvlText w:val="•"/>
      <w:lvlJc w:val="left"/>
      <w:pPr>
        <w:tabs>
          <w:tab w:val="num" w:pos="2880"/>
        </w:tabs>
        <w:ind w:left="2880" w:hanging="360"/>
      </w:pPr>
      <w:rPr>
        <w:rFonts w:ascii="Arial" w:hAnsi="Arial" w:hint="default"/>
      </w:rPr>
    </w:lvl>
    <w:lvl w:ilvl="4" w:tplc="52226570" w:tentative="1">
      <w:start w:val="1"/>
      <w:numFmt w:val="bullet"/>
      <w:lvlText w:val="•"/>
      <w:lvlJc w:val="left"/>
      <w:pPr>
        <w:tabs>
          <w:tab w:val="num" w:pos="3600"/>
        </w:tabs>
        <w:ind w:left="3600" w:hanging="360"/>
      </w:pPr>
      <w:rPr>
        <w:rFonts w:ascii="Arial" w:hAnsi="Arial" w:hint="default"/>
      </w:rPr>
    </w:lvl>
    <w:lvl w:ilvl="5" w:tplc="E6BA108A" w:tentative="1">
      <w:start w:val="1"/>
      <w:numFmt w:val="bullet"/>
      <w:lvlText w:val="•"/>
      <w:lvlJc w:val="left"/>
      <w:pPr>
        <w:tabs>
          <w:tab w:val="num" w:pos="4320"/>
        </w:tabs>
        <w:ind w:left="4320" w:hanging="360"/>
      </w:pPr>
      <w:rPr>
        <w:rFonts w:ascii="Arial" w:hAnsi="Arial" w:hint="default"/>
      </w:rPr>
    </w:lvl>
    <w:lvl w:ilvl="6" w:tplc="E1786980" w:tentative="1">
      <w:start w:val="1"/>
      <w:numFmt w:val="bullet"/>
      <w:lvlText w:val="•"/>
      <w:lvlJc w:val="left"/>
      <w:pPr>
        <w:tabs>
          <w:tab w:val="num" w:pos="5040"/>
        </w:tabs>
        <w:ind w:left="5040" w:hanging="360"/>
      </w:pPr>
      <w:rPr>
        <w:rFonts w:ascii="Arial" w:hAnsi="Arial" w:hint="default"/>
      </w:rPr>
    </w:lvl>
    <w:lvl w:ilvl="7" w:tplc="B6A8F856" w:tentative="1">
      <w:start w:val="1"/>
      <w:numFmt w:val="bullet"/>
      <w:lvlText w:val="•"/>
      <w:lvlJc w:val="left"/>
      <w:pPr>
        <w:tabs>
          <w:tab w:val="num" w:pos="5760"/>
        </w:tabs>
        <w:ind w:left="5760" w:hanging="360"/>
      </w:pPr>
      <w:rPr>
        <w:rFonts w:ascii="Arial" w:hAnsi="Arial" w:hint="default"/>
      </w:rPr>
    </w:lvl>
    <w:lvl w:ilvl="8" w:tplc="86FAAD6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5A0"/>
    <w:rsid w:val="00096E50"/>
    <w:rsid w:val="00097CB8"/>
    <w:rsid w:val="000B15F8"/>
    <w:rsid w:val="000D5F20"/>
    <w:rsid w:val="00227051"/>
    <w:rsid w:val="003D72D6"/>
    <w:rsid w:val="003F2632"/>
    <w:rsid w:val="003F7000"/>
    <w:rsid w:val="00460CD5"/>
    <w:rsid w:val="0046116F"/>
    <w:rsid w:val="004D05E7"/>
    <w:rsid w:val="00515BA4"/>
    <w:rsid w:val="00586B25"/>
    <w:rsid w:val="005F3E5D"/>
    <w:rsid w:val="006E64F4"/>
    <w:rsid w:val="007376B5"/>
    <w:rsid w:val="00782F5A"/>
    <w:rsid w:val="007E6F8F"/>
    <w:rsid w:val="0081219B"/>
    <w:rsid w:val="00814B2D"/>
    <w:rsid w:val="008B70D9"/>
    <w:rsid w:val="009065A0"/>
    <w:rsid w:val="00990847"/>
    <w:rsid w:val="00AE05D5"/>
    <w:rsid w:val="00C11646"/>
    <w:rsid w:val="00C307F8"/>
    <w:rsid w:val="00CC7F3C"/>
    <w:rsid w:val="00D1250A"/>
    <w:rsid w:val="00F017D4"/>
    <w:rsid w:val="00F45400"/>
    <w:rsid w:val="00F53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ACD53"/>
  <w15:chartTrackingRefBased/>
  <w15:docId w15:val="{9E9CD6E2-DD75-4F3A-86BB-39A0DF266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065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065A0"/>
  </w:style>
  <w:style w:type="character" w:customStyle="1" w:styleId="eop">
    <w:name w:val="eop"/>
    <w:basedOn w:val="DefaultParagraphFont"/>
    <w:rsid w:val="009065A0"/>
  </w:style>
  <w:style w:type="paragraph" w:styleId="ListParagraph">
    <w:name w:val="List Paragraph"/>
    <w:basedOn w:val="Normal"/>
    <w:uiPriority w:val="34"/>
    <w:qFormat/>
    <w:rsid w:val="00F53539"/>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1246672">
      <w:bodyDiv w:val="1"/>
      <w:marLeft w:val="0"/>
      <w:marRight w:val="0"/>
      <w:marTop w:val="0"/>
      <w:marBottom w:val="0"/>
      <w:divBdr>
        <w:top w:val="none" w:sz="0" w:space="0" w:color="auto"/>
        <w:left w:val="none" w:sz="0" w:space="0" w:color="auto"/>
        <w:bottom w:val="none" w:sz="0" w:space="0" w:color="auto"/>
        <w:right w:val="none" w:sz="0" w:space="0" w:color="auto"/>
      </w:divBdr>
      <w:divsChild>
        <w:div w:id="284850053">
          <w:marLeft w:val="547"/>
          <w:marRight w:val="0"/>
          <w:marTop w:val="130"/>
          <w:marBottom w:val="0"/>
          <w:divBdr>
            <w:top w:val="none" w:sz="0" w:space="0" w:color="auto"/>
            <w:left w:val="none" w:sz="0" w:space="0" w:color="auto"/>
            <w:bottom w:val="none" w:sz="0" w:space="0" w:color="auto"/>
            <w:right w:val="none" w:sz="0" w:space="0" w:color="auto"/>
          </w:divBdr>
        </w:div>
      </w:divsChild>
    </w:div>
    <w:div w:id="1647123026">
      <w:bodyDiv w:val="1"/>
      <w:marLeft w:val="0"/>
      <w:marRight w:val="0"/>
      <w:marTop w:val="0"/>
      <w:marBottom w:val="0"/>
      <w:divBdr>
        <w:top w:val="none" w:sz="0" w:space="0" w:color="auto"/>
        <w:left w:val="none" w:sz="0" w:space="0" w:color="auto"/>
        <w:bottom w:val="none" w:sz="0" w:space="0" w:color="auto"/>
        <w:right w:val="none" w:sz="0" w:space="0" w:color="auto"/>
      </w:divBdr>
      <w:divsChild>
        <w:div w:id="1054811808">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Gardiner (1904791)</dc:creator>
  <cp:keywords/>
  <dc:description/>
  <cp:lastModifiedBy>Liam Gardiner</cp:lastModifiedBy>
  <cp:revision>2</cp:revision>
  <dcterms:created xsi:type="dcterms:W3CDTF">2020-12-11T11:59:00Z</dcterms:created>
  <dcterms:modified xsi:type="dcterms:W3CDTF">2020-12-11T11:59:00Z</dcterms:modified>
</cp:coreProperties>
</file>