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31711" w14:textId="4D163877" w:rsidR="00B17133" w:rsidRPr="00B17133" w:rsidRDefault="00B17133" w:rsidP="00B17133">
      <w:pPr>
        <w:jc w:val="center"/>
      </w:pPr>
      <w:r w:rsidRPr="00B17133">
        <w:t>Jake Pooley</w:t>
      </w:r>
    </w:p>
    <w:p w14:paraId="53B8C85C" w14:textId="68811D3F" w:rsidR="00B17133" w:rsidRPr="00B17133" w:rsidRDefault="00B17133" w:rsidP="00B17133">
      <w:pPr>
        <w:jc w:val="center"/>
      </w:pPr>
      <w:r w:rsidRPr="00B17133">
        <w:t>2405143</w:t>
      </w:r>
    </w:p>
    <w:p w14:paraId="72EB46EA" w14:textId="3C4BE8EE" w:rsidR="00B17133" w:rsidRPr="00B17133" w:rsidRDefault="00B17133" w:rsidP="00B17133">
      <w:pPr>
        <w:jc w:val="center"/>
      </w:pPr>
      <w:r w:rsidRPr="00B17133">
        <w:t>BMPL5019a</w:t>
      </w:r>
    </w:p>
    <w:p w14:paraId="470C6283" w14:textId="4733D3A5" w:rsidR="00B17133" w:rsidRPr="00B17133" w:rsidRDefault="00B17133" w:rsidP="00B17133">
      <w:pPr>
        <w:jc w:val="center"/>
      </w:pPr>
      <w:r w:rsidRPr="00B17133">
        <w:t>Discuss how effective that model of problem solving (SARA), is in today's policing, considering the resources available to police forces in England and Wales and the challenges modern police officers face.</w:t>
      </w:r>
    </w:p>
    <w:p w14:paraId="412C1DD2" w14:textId="77777777" w:rsidR="00B17133" w:rsidRPr="00B17133" w:rsidRDefault="00B17133" w:rsidP="00B17133">
      <w:pPr>
        <w:spacing w:line="480" w:lineRule="auto"/>
        <w:jc w:val="both"/>
      </w:pPr>
      <w:r w:rsidRPr="00B17133">
        <w:t>In the recent years the police have been faced with situations regarding not being able to resolve situations due to issues and difficulties within todays policing and the police have invested their time within the topic of problem solving, the methods that the police use to tackle problems is by following models such as the SARA model by recognising the specific issue, assessing and determining the most effective ways to evaluate and respond to the issue (College of Policing, 2022).  In policing there is a consideration requirement within all use of resources as resources ensures the police to be effective and productive within their duty in modern day policing. The use of resources has allowed the police to be able to maintain the protection within communities and minimize criminal activities and acts by inquiring into the appropriate use of correct resources (GOV.uk, 2024). There is a severity of numbered problems within policing and challenges that are faced that are led from a variety of different reasons, these issues are often regarded from communities being affected or police officers being affected mentally or physically from events throughout their time as a police officer or beforehand in their life (Police Federation, 2024). </w:t>
      </w:r>
    </w:p>
    <w:p w14:paraId="5480E026" w14:textId="77777777" w:rsidR="00B17133" w:rsidRPr="00B17133" w:rsidRDefault="00B17133" w:rsidP="00B17133">
      <w:pPr>
        <w:spacing w:line="480" w:lineRule="auto"/>
        <w:jc w:val="both"/>
      </w:pPr>
      <w:r w:rsidRPr="00B17133">
        <w:t xml:space="preserve">The Model that was initially introduced by Goldstein that insighted policing vision within problem orientated policing is the SARA model. The SARA model was developed to be a step-by-step guideline for police officers to aid them in scenarios and resolve scenarios of crime and disorder by following the process order of </w:t>
      </w:r>
      <w:r w:rsidRPr="00B17133">
        <w:lastRenderedPageBreak/>
        <w:t xml:space="preserve">scanning, analysing, responding and assessing these crimes and concluding a valuable evaluation to set issue (Goldstein, H, 1990). The process of the SARA model introduces the model by the use of the scanning process within the SARA model which relates to the initial introduction to a scene or scenario and how a police officer deal with this, the initial process that a police officer will follow involves whichever scenario that is occurring to be dealt with by identifying any factors of potential risk to their self or others,  the correct manner that is used within the situation is used within a professional manner and the correct judgement is made regarding set scenario (Gov.uk, 2025). The Analysing method within the SARA model is used to portray the importance of evidence and information and intelligence collected from the scene, these findings can be discovered from a police officer by interviewing individuals such as witnesses nearby or the victim themselves. In cases of ineffective information gathered from witnesses or the victim the use of technology can be used to aid via CCTV from cameras of cash machines nearby to identify information and intelligence from the scenario (College of Policing, 2024). The response approach entails to the use of contingency planning; contingency planning allows the police to utilise the information and intelligence gathered from scanning and analysing. This will lead to a development of a plan to follow the approach of utilizing what will have to be used to solve the scenario at hand via use of resources or aid from different public services and if the plan may need to change if the circumstances of the scenario changes due to new evidence or situation (College of Policing, 2018). The closing section of the SARA model will be the assessment of crime scenarios within todays policing, the assessment is vital to the SARA model for modern day policing as assessing allows for if a scenario has been concluded to the correct manner and if the right resources and techniques have been used for the duration of the scenario. This </w:t>
      </w:r>
      <w:r w:rsidRPr="00B17133">
        <w:lastRenderedPageBreak/>
        <w:t>review will allow the police to be able to learn from any potential mistakes or anything that may have been missed, this allows positivity towards the public for ensuring that the police are using different techniques every day to enhance progression through correct policy usage (Skills for Justice, 2025). As a result of the introduction of the SARA model within problem orientated policing has allowed a clearer vision and pathway for police officers to use to handle crime and disorder in the correct manner (Wadley, S, Riley, L, Murria, S and Blockley, T, 2023). The additional advantage that the police will have within using the SARA model to the most effective manner in today's policing and ensuring that the decisions that are made will be followed by similar resource models to follow like the National Decision Model (NDM). The National Decision models ensure a guideline on decisions that follow the law and policy in any type of circumstance by collecting details, considering risks at hand, follow laws and policies, develop a plan and finalise by reflecting on the decisions made and what improvements could be made in similarity with the SARA model (Campbell, L., Ashworth, A. and Redmayne, M, 2019) </w:t>
      </w:r>
    </w:p>
    <w:p w14:paraId="6F23E9FE" w14:textId="77777777" w:rsidR="00B17133" w:rsidRPr="00B17133" w:rsidRDefault="00B17133" w:rsidP="00B17133">
      <w:pPr>
        <w:spacing w:line="480" w:lineRule="auto"/>
        <w:jc w:val="both"/>
      </w:pPr>
      <w:r w:rsidRPr="00B17133">
        <w:t xml:space="preserve">In the use of management within policing, resource availability considers to be a key part in modern day policing in England and Wales as the management of resources available allow there to be an appropriate and correct use of database, financial funding, extra personal and operation departments. The Appropriate use of each department allows there to be the right judgements within aiding policing teams and perform to the correct manner (College of Policing, 2024). The elements that are used within resource availability towards the police is used within the use of technology, technology has allowed for the police to be able to efficiently problem solve crimes by locating a suspect/discovering information and intelligence from digital technology usage which has led to the prevention and conclusion of a crime and has </w:t>
      </w:r>
      <w:r w:rsidRPr="00B17133">
        <w:lastRenderedPageBreak/>
        <w:t>allowed for there to be a freeing up of a police officer's time for cost reduction and time (College of Policing, 2024). The usage that the police use relating to resources within technology is by the use of CCTV and database as CCTV entails with the use of facial recognition cameras or audio to identify an individual in a scene for crime investigation use (College of Policing, 2024). The use of database resource usage within policing entails the use of background checks on suspects for investigation purposes to gather intelligence and information to resolve conflict of crimes (NPIC, 2010). In the co-operation with communities and police, this co-operation is vital part within problem solving as the police can work together with the community and the neighbourhood policing programme to gather information and intelligence about an individual or groups to aid solving crimes that may be to a complicated manner to the police (Home office, 2025). The co-operation has not just led to an aid with problem solving crimes within policing but has also led to positivity factors within police and communities, these positivity factors can be seen from an enhancement in public trust and confidence from communities knowing that they can work with the police and trust them because of the benefit that communities have got in the past via more income to the community and resources which have led to problem solving with community trust </w:t>
      </w:r>
      <w:r w:rsidRPr="00B17133">
        <w:rPr>
          <w:b/>
          <w:bCs/>
        </w:rPr>
        <w:t>(</w:t>
      </w:r>
      <w:r w:rsidRPr="00B17133">
        <w:t>Kappeler, V. E. and Gaines, L. K, 2012). In policing scenarios for problem solving, there are cases where police officers will have to get aid and assistance from other emergency service sectors such as the ambulance or fire services for reasonings of the police not having the right resources at the time of a major incident (College of Policing, 2024). </w:t>
      </w:r>
    </w:p>
    <w:p w14:paraId="4FD4AD75" w14:textId="77777777" w:rsidR="00B17133" w:rsidRPr="00B17133" w:rsidRDefault="00B17133" w:rsidP="00B17133">
      <w:pPr>
        <w:spacing w:line="480" w:lineRule="auto"/>
        <w:jc w:val="both"/>
      </w:pPr>
      <w:r w:rsidRPr="00B17133">
        <w:t xml:space="preserve">The police have been faced with a wide number of problems in modern day policing which has led to challenges to move forward and develop, these challenges are seen to </w:t>
      </w:r>
      <w:r w:rsidRPr="00B17133">
        <w:lastRenderedPageBreak/>
        <w:t>be from the public and communities lacking trust and confidence within the police, the reasonings of this is from elements from the police being lack of performance with the resources that they do have or previous events that have been viewed negatively by the public (UK Parliament, 2024). The negative views that are given by the public are often seen shared on social media accounts and not just in person, social media has allowed for the public to give free speech and from this has led to negative comments towards the police leading in effects negatively mentally to police officers like stress or depression which leads to police officers to not be able to do their job in the correct manner (Nhan J, 2025). The one significant factor that police officers face in modern day policing is lack of funding, lack of funding has created difficulties within the police and from this decrease has led to more money having to go into the police from the public which leads to a negative viewing from the public which affects public co-operation with the police to prevent crime and disorder. The lack of funding has corresponded resulting to the police not being able to focus on every element of crime possible and now has had to prioritise in the most vital aspects which results in challenging decisions for decision making in problem solving for policing. (UK Parliament, 2018) </w:t>
      </w:r>
    </w:p>
    <w:p w14:paraId="790688D0" w14:textId="512F94E2" w:rsidR="00B17133" w:rsidRPr="00B17133" w:rsidRDefault="00B17133" w:rsidP="00B17133">
      <w:pPr>
        <w:spacing w:line="480" w:lineRule="auto"/>
        <w:jc w:val="both"/>
      </w:pPr>
      <w:r w:rsidRPr="00B17133">
        <w:t xml:space="preserve">In conclusion, the problem-solving model SARA continues to be an effective structured framework for police officers to use in today's policing as it demonstrates the key aspects within problem solving, these key aspects being able to identify, analyse, respond and evaluate the problems that communities face. These aspects lead to a police officer being able to respond to an issue from start to finish which has been vital for responding to crime and disorder which can aid the productivity of the police and ensures security and confidence within the community. In policing the appliance of resources has been a vital aspect within policing considering what available resources they have as resources </w:t>
      </w:r>
      <w:r w:rsidRPr="00B17133">
        <w:lastRenderedPageBreak/>
        <w:t>has aided the police to be able to work along with other emergency services to provide support if the police do not have the right resources in the specific scenario. The use of CCTV and database has seen to be an aid to the police in being able to gather vital information and intelligence on an individual for an investigation purpose from digital use which has led to the free up of police time and speed. Police officers in today's policing have been faced with a variety of difficulties that has affected their ability to work in a professional manner due to their welfare being affected, these challenges can be faced and demonstrated by the lack of funding towards the police regards into insufficient police timings or having to prioritise in different areas at a time, whilst seeing negative comments on social media regarding policing progression or past events which all leads to the affecting of progress and productivity to modern day policing. </w:t>
      </w:r>
    </w:p>
    <w:p w14:paraId="0ABB97F7" w14:textId="77777777" w:rsidR="00B17133" w:rsidRPr="00B17133" w:rsidRDefault="00B17133" w:rsidP="00B17133">
      <w:pPr>
        <w:spacing w:line="480" w:lineRule="auto"/>
        <w:jc w:val="both"/>
      </w:pPr>
      <w:r w:rsidRPr="00B17133">
        <w:t>References  </w:t>
      </w:r>
    </w:p>
    <w:p w14:paraId="59C190B5" w14:textId="77777777" w:rsidR="00B17133" w:rsidRPr="00B17133" w:rsidRDefault="00B17133" w:rsidP="00EA593F">
      <w:pPr>
        <w:spacing w:line="240" w:lineRule="auto"/>
        <w:jc w:val="both"/>
      </w:pPr>
      <w:r w:rsidRPr="00B17133">
        <w:t>Brown, R. and Hobbs, A. (2023) </w:t>
      </w:r>
      <w:r w:rsidRPr="00B17133">
        <w:rPr>
          <w:i/>
          <w:iCs/>
        </w:rPr>
        <w:t>Public trust and confidence in the police</w:t>
      </w:r>
      <w:r w:rsidRPr="00B17133">
        <w:t>. Available at: </w:t>
      </w:r>
      <w:hyperlink r:id="rId4" w:tgtFrame="_blank" w:history="1">
        <w:r w:rsidRPr="00B17133">
          <w:rPr>
            <w:rStyle w:val="Hyperlink"/>
          </w:rPr>
          <w:t>https://post.parliament.uk/public-trust-and-confidence-in-the-police/</w:t>
        </w:r>
      </w:hyperlink>
      <w:r w:rsidRPr="00B17133">
        <w:t> (Accessed on: 26/12/2025). </w:t>
      </w:r>
    </w:p>
    <w:p w14:paraId="71D94F82" w14:textId="77777777" w:rsidR="00B17133" w:rsidRPr="00B17133" w:rsidRDefault="00B17133" w:rsidP="00EA593F">
      <w:pPr>
        <w:spacing w:line="240" w:lineRule="auto"/>
        <w:jc w:val="both"/>
        <w:rPr>
          <w:lang w:val="fr-FR"/>
        </w:rPr>
      </w:pPr>
      <w:r w:rsidRPr="00B17133">
        <w:t>College of Policing (2022) </w:t>
      </w:r>
      <w:r w:rsidRPr="00B17133">
        <w:rPr>
          <w:i/>
          <w:iCs/>
        </w:rPr>
        <w:t>Problem-solving policing</w:t>
      </w:r>
      <w:r w:rsidRPr="00B17133">
        <w:t xml:space="preserve">. </w:t>
      </w:r>
      <w:proofErr w:type="spellStart"/>
      <w:r w:rsidRPr="00B17133">
        <w:rPr>
          <w:lang w:val="fr-FR"/>
        </w:rPr>
        <w:t>Available</w:t>
      </w:r>
      <w:proofErr w:type="spellEnd"/>
      <w:r w:rsidRPr="00B17133">
        <w:rPr>
          <w:lang w:val="fr-FR"/>
        </w:rPr>
        <w:t xml:space="preserve"> at: </w:t>
      </w:r>
      <w:hyperlink r:id="rId5" w:tgtFrame="_blank" w:history="1">
        <w:r w:rsidRPr="00B17133">
          <w:rPr>
            <w:rStyle w:val="Hyperlink"/>
            <w:lang w:val="fr-FR"/>
          </w:rPr>
          <w:t>https://www.college.police.uk/guidance/problem-solving-policing</w:t>
        </w:r>
      </w:hyperlink>
      <w:r w:rsidRPr="00B17133">
        <w:rPr>
          <w:lang w:val="fr-FR"/>
        </w:rPr>
        <w:t> (Accessed on: 24/12/2025). </w:t>
      </w:r>
    </w:p>
    <w:p w14:paraId="38CC33AD" w14:textId="77777777" w:rsidR="00B17133" w:rsidRPr="00B17133" w:rsidRDefault="00B17133" w:rsidP="00EA593F">
      <w:pPr>
        <w:spacing w:line="240" w:lineRule="auto"/>
        <w:jc w:val="both"/>
      </w:pPr>
      <w:r w:rsidRPr="00B17133">
        <w:t>College of Policing (2024) </w:t>
      </w:r>
      <w:r w:rsidRPr="00B17133">
        <w:rPr>
          <w:i/>
          <w:iCs/>
        </w:rPr>
        <w:t>Scene strategy</w:t>
      </w:r>
      <w:r w:rsidRPr="00B17133">
        <w:t>. Available at: </w:t>
      </w:r>
      <w:hyperlink r:id="rId6" w:tgtFrame="_blank" w:history="1">
        <w:r w:rsidRPr="00B17133">
          <w:rPr>
            <w:rStyle w:val="Hyperlink"/>
          </w:rPr>
          <w:t>https://www.college.police.uk/app/investigation/investigative-strategies/scene-strategy</w:t>
        </w:r>
      </w:hyperlink>
      <w:r w:rsidRPr="00B17133">
        <w:t> (Accessed on: 24/12/2025). </w:t>
      </w:r>
    </w:p>
    <w:p w14:paraId="0CE73AA9" w14:textId="77777777" w:rsidR="00B17133" w:rsidRPr="00B17133" w:rsidRDefault="00B17133" w:rsidP="00EA593F">
      <w:pPr>
        <w:spacing w:line="240" w:lineRule="auto"/>
        <w:jc w:val="both"/>
      </w:pPr>
      <w:r w:rsidRPr="00B17133">
        <w:t>College of Policing (2018) </w:t>
      </w:r>
      <w:r w:rsidRPr="00B17133">
        <w:rPr>
          <w:i/>
          <w:iCs/>
        </w:rPr>
        <w:t>Tactical planning</w:t>
      </w:r>
      <w:r w:rsidRPr="00B17133">
        <w:t>. Available at: </w:t>
      </w:r>
      <w:hyperlink r:id="rId7" w:tgtFrame="_blank" w:history="1">
        <w:r w:rsidRPr="00B17133">
          <w:rPr>
            <w:rStyle w:val="Hyperlink"/>
          </w:rPr>
          <w:t>https://www.college.police.uk/app/operations/operational-planning/tactical-planning</w:t>
        </w:r>
      </w:hyperlink>
      <w:r w:rsidRPr="00B17133">
        <w:t> (Accessed on: 24/12/2025). </w:t>
      </w:r>
    </w:p>
    <w:p w14:paraId="1DC20B76" w14:textId="77777777" w:rsidR="00B17133" w:rsidRPr="00B17133" w:rsidRDefault="00B17133" w:rsidP="00EA593F">
      <w:pPr>
        <w:spacing w:line="240" w:lineRule="auto"/>
        <w:jc w:val="both"/>
      </w:pPr>
      <w:r w:rsidRPr="00B17133">
        <w:t>Campbell, L., Ashworth, A. and Redmayne, M. (2019) </w:t>
      </w:r>
      <w:r w:rsidRPr="00B17133">
        <w:rPr>
          <w:i/>
          <w:iCs/>
        </w:rPr>
        <w:t>The Criminal Process</w:t>
      </w:r>
      <w:r w:rsidRPr="00B17133">
        <w:t>. Available at:</w:t>
      </w:r>
      <w:hyperlink r:id="rId8" w:tgtFrame="_blank" w:history="1">
        <w:r w:rsidRPr="00B17133">
          <w:rPr>
            <w:rStyle w:val="Hyperlink"/>
          </w:rPr>
          <w:t>https://books.google.com/books/about/The_Criminal_Process.html?id=6t2ZDwAAQBAJ</w:t>
        </w:r>
      </w:hyperlink>
      <w:r w:rsidRPr="00B17133">
        <w:t> (Accessed on: 24/12/2025). </w:t>
      </w:r>
    </w:p>
    <w:p w14:paraId="383E6BD5" w14:textId="2AE90702" w:rsidR="00B17133" w:rsidRPr="00B17133" w:rsidRDefault="00B17133" w:rsidP="00EA593F">
      <w:pPr>
        <w:spacing w:line="240" w:lineRule="auto"/>
        <w:jc w:val="both"/>
      </w:pPr>
      <w:r w:rsidRPr="00B17133">
        <w:t>College of</w:t>
      </w:r>
      <w:r w:rsidR="00EA593F">
        <w:t xml:space="preserve"> </w:t>
      </w:r>
      <w:r w:rsidRPr="00B17133">
        <w:t>Policing (2024) </w:t>
      </w:r>
      <w:r w:rsidRPr="00B17133">
        <w:rPr>
          <w:i/>
          <w:iCs/>
        </w:rPr>
        <w:t>Managing resources</w:t>
      </w:r>
      <w:r w:rsidRPr="00B17133">
        <w:t>. Available at: </w:t>
      </w:r>
      <w:hyperlink r:id="rId9" w:tgtFrame="_blank" w:history="1">
        <w:r w:rsidRPr="00B17133">
          <w:rPr>
            <w:rStyle w:val="Hyperlink"/>
          </w:rPr>
          <w:t>https://www.college.police.uk/career-learning/support-for-career-development/core-skills/managing-resources</w:t>
        </w:r>
      </w:hyperlink>
      <w:r w:rsidRPr="00B17133">
        <w:t> (Accessed on: 24/12/2025). </w:t>
      </w:r>
    </w:p>
    <w:p w14:paraId="4DBBAC89" w14:textId="77777777" w:rsidR="00B17133" w:rsidRPr="00B17133" w:rsidRDefault="00B17133" w:rsidP="00EA593F">
      <w:pPr>
        <w:spacing w:line="240" w:lineRule="auto"/>
        <w:jc w:val="both"/>
      </w:pPr>
      <w:r w:rsidRPr="00B17133">
        <w:lastRenderedPageBreak/>
        <w:t>College of Policing (2024) </w:t>
      </w:r>
      <w:r w:rsidRPr="00B17133">
        <w:rPr>
          <w:i/>
          <w:iCs/>
        </w:rPr>
        <w:t>Ethical use of data and technologies guidance-have your say</w:t>
      </w:r>
      <w:r w:rsidRPr="00B17133">
        <w:t>. Available at: </w:t>
      </w:r>
      <w:hyperlink r:id="rId10" w:tgtFrame="_blank" w:history="1">
        <w:r w:rsidRPr="00B17133">
          <w:rPr>
            <w:rStyle w:val="Hyperlink"/>
          </w:rPr>
          <w:t>https://www.college.police.uk/article/ethical-use-data-and-technologies-guidance-have-your-say</w:t>
        </w:r>
      </w:hyperlink>
      <w:r w:rsidRPr="00B17133">
        <w:t> (Accessed on: 26/12/2025). </w:t>
      </w:r>
    </w:p>
    <w:p w14:paraId="33D6DBA9" w14:textId="77777777" w:rsidR="00B17133" w:rsidRPr="00B17133" w:rsidRDefault="00B17133" w:rsidP="00EA593F">
      <w:pPr>
        <w:spacing w:line="240" w:lineRule="auto"/>
        <w:jc w:val="both"/>
      </w:pPr>
      <w:r w:rsidRPr="00B17133">
        <w:t>College of Policing (2024) </w:t>
      </w:r>
      <w:r w:rsidRPr="00B17133">
        <w:rPr>
          <w:i/>
          <w:iCs/>
        </w:rPr>
        <w:t>CCTV</w:t>
      </w:r>
      <w:r w:rsidRPr="00B17133">
        <w:t>. Available at: </w:t>
      </w:r>
      <w:hyperlink r:id="rId11" w:tgtFrame="_blank" w:history="1">
        <w:r w:rsidRPr="00B17133">
          <w:rPr>
            <w:rStyle w:val="Hyperlink"/>
          </w:rPr>
          <w:t>https://www.college.police.uk/guidance/investigation/investigative-strategies/cctv</w:t>
        </w:r>
      </w:hyperlink>
      <w:r w:rsidRPr="00B17133">
        <w:t> (Accessed on: 26/12/2024). </w:t>
      </w:r>
    </w:p>
    <w:p w14:paraId="54B5BEB5" w14:textId="77777777" w:rsidR="00B17133" w:rsidRPr="00B17133" w:rsidRDefault="00B17133" w:rsidP="00EA593F">
      <w:pPr>
        <w:spacing w:line="240" w:lineRule="auto"/>
        <w:jc w:val="both"/>
      </w:pPr>
      <w:r w:rsidRPr="00B17133">
        <w:t>College of Policing (2024) </w:t>
      </w:r>
      <w:r w:rsidRPr="00B17133">
        <w:rPr>
          <w:i/>
          <w:iCs/>
        </w:rPr>
        <w:t>Civil contingencies</w:t>
      </w:r>
      <w:r w:rsidRPr="00B17133">
        <w:t>. Available at: </w:t>
      </w:r>
      <w:hyperlink r:id="rId12" w:tgtFrame="_blank" w:history="1">
        <w:r w:rsidRPr="00B17133">
          <w:rPr>
            <w:rStyle w:val="Hyperlink"/>
          </w:rPr>
          <w:t>https://www.college.police.uk/guidance/civil-emergencies/civil-contingencies/civil-contingencies-guidance-overview</w:t>
        </w:r>
      </w:hyperlink>
      <w:r w:rsidRPr="00B17133">
        <w:t> (Accessed on: 26/12/2025). </w:t>
      </w:r>
    </w:p>
    <w:p w14:paraId="5B61F733" w14:textId="77777777" w:rsidR="00B17133" w:rsidRPr="00B17133" w:rsidRDefault="00B17133" w:rsidP="00EA593F">
      <w:pPr>
        <w:spacing w:line="240" w:lineRule="auto"/>
        <w:jc w:val="both"/>
      </w:pPr>
      <w:r w:rsidRPr="00B17133">
        <w:t>Forensic Science Regulator (2025) </w:t>
      </w:r>
      <w:r w:rsidRPr="00B17133">
        <w:rPr>
          <w:i/>
          <w:iCs/>
        </w:rPr>
        <w:t>Incident scene examination (accessible)</w:t>
      </w:r>
      <w:r w:rsidRPr="00B17133">
        <w:t>. Available at: </w:t>
      </w:r>
      <w:hyperlink r:id="rId13" w:tgtFrame="_blank" w:history="1">
        <w:r w:rsidRPr="00B17133">
          <w:rPr>
            <w:rStyle w:val="Hyperlink"/>
          </w:rPr>
          <w:t>https://www.gov.uk/government/publications/incident-scene-examination-fsr-gui-0006/incident-scene-examination-accessible</w:t>
        </w:r>
      </w:hyperlink>
      <w:r w:rsidRPr="00B17133">
        <w:t> (Accessed on: 24/12/2025). </w:t>
      </w:r>
    </w:p>
    <w:p w14:paraId="58554A60" w14:textId="77777777" w:rsidR="00B17133" w:rsidRPr="00B17133" w:rsidRDefault="00B17133" w:rsidP="00EA593F">
      <w:pPr>
        <w:spacing w:line="240" w:lineRule="auto"/>
        <w:jc w:val="both"/>
      </w:pPr>
      <w:r w:rsidRPr="00B17133">
        <w:t>Goldstein, H. (1990) </w:t>
      </w:r>
      <w:r w:rsidRPr="00B17133">
        <w:rPr>
          <w:i/>
          <w:iCs/>
        </w:rPr>
        <w:t>Problem-Oriented Policing</w:t>
      </w:r>
      <w:r w:rsidRPr="00B17133">
        <w:t>. Available at: </w:t>
      </w:r>
      <w:hyperlink r:id="rId14" w:tgtFrame="_blank" w:history="1">
        <w:r w:rsidRPr="00B17133">
          <w:rPr>
            <w:rStyle w:val="Hyperlink"/>
          </w:rPr>
          <w:t>https://books.google.com/books/about/Problem_oriented_Policing.html?id=WCqkQgAACAAJ</w:t>
        </w:r>
      </w:hyperlink>
      <w:r w:rsidRPr="00B17133">
        <w:t> (Accessed on: 24/12/2025). </w:t>
      </w:r>
    </w:p>
    <w:p w14:paraId="5B131F76" w14:textId="77777777" w:rsidR="00B17133" w:rsidRPr="00B17133" w:rsidRDefault="00B17133" w:rsidP="00EA593F">
      <w:pPr>
        <w:spacing w:line="240" w:lineRule="auto"/>
        <w:jc w:val="both"/>
      </w:pPr>
      <w:r w:rsidRPr="00B17133">
        <w:t>Home Office (2023) </w:t>
      </w:r>
      <w:r w:rsidRPr="00B17133">
        <w:rPr>
          <w:i/>
          <w:iCs/>
        </w:rPr>
        <w:t>Policing Productivity Review (accessible)</w:t>
      </w:r>
      <w:r w:rsidRPr="00B17133">
        <w:t>. Available at: </w:t>
      </w:r>
      <w:hyperlink r:id="rId15" w:tgtFrame="_blank" w:history="1">
        <w:r w:rsidRPr="00B17133">
          <w:rPr>
            <w:rStyle w:val="Hyperlink"/>
          </w:rPr>
          <w:t>https://www.gov.uk/government/publications/policing-productivity-review/policing-productivity-review-accessible</w:t>
        </w:r>
      </w:hyperlink>
      <w:r w:rsidRPr="00B17133">
        <w:t> (Accessed on: 26/12/2025). </w:t>
      </w:r>
    </w:p>
    <w:p w14:paraId="07AAE2DD" w14:textId="77777777" w:rsidR="00B17133" w:rsidRPr="00B17133" w:rsidRDefault="00B17133" w:rsidP="00EA593F">
      <w:pPr>
        <w:spacing w:line="240" w:lineRule="auto"/>
        <w:jc w:val="both"/>
      </w:pPr>
      <w:r w:rsidRPr="00B17133">
        <w:t>Home Office (2025) </w:t>
      </w:r>
      <w:r w:rsidRPr="00B17133">
        <w:rPr>
          <w:i/>
          <w:iCs/>
        </w:rPr>
        <w:t>Neighbourhood Policing Guarantee performance framework (accessible)</w:t>
      </w:r>
      <w:r w:rsidRPr="00B17133">
        <w:t>. Available at: </w:t>
      </w:r>
      <w:hyperlink r:id="rId16" w:tgtFrame="_blank" w:history="1">
        <w:r w:rsidRPr="00B17133">
          <w:rPr>
            <w:rStyle w:val="Hyperlink"/>
          </w:rPr>
          <w:t>https://www.gov.uk/government/publications/neighbourhood-policing-guarantee-performance-framework/neighbourhood-policing-guarantee-performance-framework-accessible</w:t>
        </w:r>
      </w:hyperlink>
      <w:r w:rsidRPr="00B17133">
        <w:t> (Accessed on: 26/12/2025). </w:t>
      </w:r>
    </w:p>
    <w:p w14:paraId="41CDE877" w14:textId="77777777" w:rsidR="00B17133" w:rsidRPr="00B17133" w:rsidRDefault="00B17133" w:rsidP="00EA593F">
      <w:pPr>
        <w:spacing w:line="240" w:lineRule="auto"/>
        <w:jc w:val="both"/>
      </w:pPr>
      <w:r w:rsidRPr="00B17133">
        <w:t>Kappeler, V. E. and Gaines, L. K. (2012) </w:t>
      </w:r>
      <w:r w:rsidRPr="00B17133">
        <w:rPr>
          <w:i/>
          <w:iCs/>
        </w:rPr>
        <w:t>Community Policing</w:t>
      </w:r>
      <w:r w:rsidRPr="00B17133">
        <w:t>. Available at: </w:t>
      </w:r>
      <w:hyperlink r:id="rId17" w:tgtFrame="_blank" w:history="1">
        <w:r w:rsidRPr="00B17133">
          <w:rPr>
            <w:rStyle w:val="Hyperlink"/>
          </w:rPr>
          <w:t>https://books.google.com/books/about/Community_Policing.html?id=GRSEpOUANK8C</w:t>
        </w:r>
      </w:hyperlink>
      <w:r w:rsidRPr="00B17133">
        <w:t> (Accessed on: 24/12/2025). </w:t>
      </w:r>
    </w:p>
    <w:p w14:paraId="135BEF34" w14:textId="77777777" w:rsidR="00B17133" w:rsidRPr="00B17133" w:rsidRDefault="00B17133" w:rsidP="00EA593F">
      <w:pPr>
        <w:spacing w:line="240" w:lineRule="auto"/>
        <w:jc w:val="both"/>
      </w:pPr>
      <w:r w:rsidRPr="00B17133">
        <w:t>National Policing Improvement Agency (2010) </w:t>
      </w:r>
      <w:r w:rsidRPr="00B17133">
        <w:rPr>
          <w:i/>
          <w:iCs/>
        </w:rPr>
        <w:t>Code of Practice on the Operation and Use of the Police National Database</w:t>
      </w:r>
      <w:r w:rsidRPr="00B17133">
        <w:t>. Available at: </w:t>
      </w:r>
      <w:hyperlink r:id="rId18" w:tgtFrame="_blank" w:history="1">
        <w:r w:rsidRPr="00B17133">
          <w:rPr>
            <w:rStyle w:val="Hyperlink"/>
          </w:rPr>
          <w:t>https://www.gov.uk/government/publications/code-of-practice-on-the-operation-and-use-of-the-police-national-database</w:t>
        </w:r>
      </w:hyperlink>
      <w:r w:rsidRPr="00B17133">
        <w:t> (Accessed on: 26/12/2025). </w:t>
      </w:r>
    </w:p>
    <w:p w14:paraId="48F46CCA" w14:textId="77777777" w:rsidR="00B17133" w:rsidRPr="00B17133" w:rsidRDefault="00B17133" w:rsidP="00EA593F">
      <w:pPr>
        <w:spacing w:line="240" w:lineRule="auto"/>
        <w:jc w:val="both"/>
      </w:pPr>
      <w:r w:rsidRPr="00B17133">
        <w:t>Nhan, J. (2025) </w:t>
      </w:r>
      <w:r w:rsidRPr="00B17133">
        <w:rPr>
          <w:i/>
          <w:iCs/>
        </w:rPr>
        <w:t>Issues and Controversies in Policing Today</w:t>
      </w:r>
      <w:r w:rsidRPr="00B17133">
        <w:t>. Available at: </w:t>
      </w:r>
      <w:hyperlink r:id="rId19" w:tgtFrame="_blank" w:history="1">
        <w:r w:rsidRPr="00B17133">
          <w:rPr>
            <w:rStyle w:val="Hyperlink"/>
          </w:rPr>
          <w:t>https://books.google.com/books/about/Issues_and_Controversies_in_Policing_Tod.html?id=ZzZhEQAAQBAJ</w:t>
        </w:r>
      </w:hyperlink>
      <w:r w:rsidRPr="00B17133">
        <w:t> (Accessed on: 26/12/2025). </w:t>
      </w:r>
    </w:p>
    <w:p w14:paraId="63FE657C" w14:textId="77777777" w:rsidR="00B17133" w:rsidRPr="00B17133" w:rsidRDefault="00B17133" w:rsidP="00EA593F">
      <w:pPr>
        <w:spacing w:line="240" w:lineRule="auto"/>
        <w:jc w:val="both"/>
      </w:pPr>
      <w:r w:rsidRPr="00B17133">
        <w:t>Public Accounts Committee (2018) </w:t>
      </w:r>
      <w:r w:rsidRPr="00B17133">
        <w:rPr>
          <w:i/>
          <w:iCs/>
        </w:rPr>
        <w:t>Financial pressures undermining confidence in the police</w:t>
      </w:r>
      <w:r w:rsidRPr="00B17133">
        <w:t>. Available at: </w:t>
      </w:r>
      <w:hyperlink r:id="rId20" w:tgtFrame="_blank" w:history="1">
        <w:r w:rsidRPr="00B17133">
          <w:rPr>
            <w:rStyle w:val="Hyperlink"/>
          </w:rPr>
          <w:t>https://committees.parliament.uk/committee/127/public-accounts-committee/news/98222/financial-pressures-undermining-confidence-in-the-police/</w:t>
        </w:r>
      </w:hyperlink>
      <w:r w:rsidRPr="00B17133">
        <w:t> (Accessed on: 26/12/2025). </w:t>
      </w:r>
    </w:p>
    <w:p w14:paraId="318839AA" w14:textId="77777777" w:rsidR="00B17133" w:rsidRPr="00B17133" w:rsidRDefault="00B17133" w:rsidP="00EA593F">
      <w:pPr>
        <w:spacing w:line="240" w:lineRule="auto"/>
        <w:jc w:val="both"/>
      </w:pPr>
      <w:r w:rsidRPr="00B17133">
        <w:t> </w:t>
      </w:r>
    </w:p>
    <w:p w14:paraId="5218ECA6" w14:textId="77777777" w:rsidR="00B17133" w:rsidRPr="00B17133" w:rsidRDefault="00B17133" w:rsidP="00EA593F">
      <w:pPr>
        <w:spacing w:line="240" w:lineRule="auto"/>
        <w:jc w:val="both"/>
      </w:pPr>
      <w:r w:rsidRPr="00B17133">
        <w:t>Police Federation of England and Wales (2024) </w:t>
      </w:r>
      <w:r w:rsidRPr="00B17133">
        <w:rPr>
          <w:i/>
          <w:iCs/>
        </w:rPr>
        <w:t>Challenges faced by police demand urgent attention and reform</w:t>
      </w:r>
      <w:r w:rsidRPr="00B17133">
        <w:t>. Available at: </w:t>
      </w:r>
      <w:hyperlink r:id="rId21" w:tgtFrame="_blank" w:history="1">
        <w:r w:rsidRPr="00B17133">
          <w:rPr>
            <w:rStyle w:val="Hyperlink"/>
          </w:rPr>
          <w:t>https://www.polfed.org/news/latest-</w:t>
        </w:r>
        <w:r w:rsidRPr="00B17133">
          <w:rPr>
            <w:rStyle w:val="Hyperlink"/>
          </w:rPr>
          <w:lastRenderedPageBreak/>
          <w:t>news/2024/challenges-faced-by-police-demand-urgent-attention-and-reform/</w:t>
        </w:r>
      </w:hyperlink>
      <w:r w:rsidRPr="00B17133">
        <w:t> (Accessed on: 24/12/2025). </w:t>
      </w:r>
    </w:p>
    <w:p w14:paraId="213B777F" w14:textId="77777777" w:rsidR="00B17133" w:rsidRPr="00B17133" w:rsidRDefault="00B17133" w:rsidP="00EA593F">
      <w:pPr>
        <w:spacing w:line="240" w:lineRule="auto"/>
        <w:jc w:val="both"/>
      </w:pPr>
      <w:r w:rsidRPr="00B17133">
        <w:t>Skills for Justice (2025) </w:t>
      </w:r>
      <w:r w:rsidRPr="00B17133">
        <w:rPr>
          <w:i/>
          <w:iCs/>
        </w:rPr>
        <w:t>The importance of evaluating outcomes</w:t>
      </w:r>
      <w:r w:rsidRPr="00B17133">
        <w:t>. Available at: </w:t>
      </w:r>
      <w:hyperlink r:id="rId22" w:tgtFrame="_blank" w:history="1">
        <w:r w:rsidRPr="00B17133">
          <w:rPr>
            <w:rStyle w:val="Hyperlink"/>
          </w:rPr>
          <w:t>https://skillsforjustice.org.uk/news-insights/evaluating-outcomes</w:t>
        </w:r>
      </w:hyperlink>
      <w:r w:rsidRPr="00B17133">
        <w:t> (Accessed on: 26/12/2025). </w:t>
      </w:r>
    </w:p>
    <w:p w14:paraId="0163F8CA" w14:textId="77777777" w:rsidR="00B17133" w:rsidRPr="00B17133" w:rsidRDefault="00B17133" w:rsidP="00EA593F">
      <w:pPr>
        <w:spacing w:line="240" w:lineRule="auto"/>
        <w:jc w:val="both"/>
      </w:pPr>
      <w:r w:rsidRPr="00B17133">
        <w:t>Wadley, S., Riley, L., Murria, S. and Blockley, T. (2023) </w:t>
      </w:r>
      <w:r w:rsidRPr="00B17133">
        <w:rPr>
          <w:i/>
          <w:iCs/>
        </w:rPr>
        <w:t>Police Problem Solving Models and Theories</w:t>
      </w:r>
      <w:r w:rsidRPr="00B17133">
        <w:t>. Available at: </w:t>
      </w:r>
      <w:hyperlink r:id="rId23" w:tgtFrame="_blank" w:history="1">
        <w:r w:rsidRPr="00B17133">
          <w:rPr>
            <w:rStyle w:val="Hyperlink"/>
          </w:rPr>
          <w:t>https://books.google.com/books/about/Police_Problem_Solving_Models_and_Theories.html?id=ZzZhEQAAQBAJ</w:t>
        </w:r>
      </w:hyperlink>
      <w:r w:rsidRPr="00B17133">
        <w:t> (Accessed on: 24/12/2025). </w:t>
      </w:r>
    </w:p>
    <w:p w14:paraId="734C12F4" w14:textId="77777777" w:rsidR="00B17133" w:rsidRPr="00B17133" w:rsidRDefault="00B17133" w:rsidP="00EA593F">
      <w:pPr>
        <w:spacing w:line="240" w:lineRule="auto"/>
        <w:jc w:val="both"/>
      </w:pPr>
      <w:r w:rsidRPr="00B17133">
        <w:t> </w:t>
      </w:r>
    </w:p>
    <w:p w14:paraId="57BF26C7" w14:textId="77777777" w:rsidR="00B17133" w:rsidRPr="00B17133" w:rsidRDefault="00B17133" w:rsidP="00EA593F">
      <w:pPr>
        <w:spacing w:line="240" w:lineRule="auto"/>
        <w:jc w:val="both"/>
      </w:pPr>
    </w:p>
    <w:sectPr w:rsidR="00B17133" w:rsidRPr="00B17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133"/>
    <w:rsid w:val="008B37CA"/>
    <w:rsid w:val="00B17133"/>
    <w:rsid w:val="00E44AE9"/>
    <w:rsid w:val="00EA5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BE49F"/>
  <w15:chartTrackingRefBased/>
  <w15:docId w15:val="{9F403F87-048B-48D7-AC40-16EDAF84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71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71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71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71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71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71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1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1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1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1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71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1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1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1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1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1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1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133"/>
    <w:rPr>
      <w:rFonts w:eastAsiaTheme="majorEastAsia" w:cstheme="majorBidi"/>
      <w:color w:val="272727" w:themeColor="text1" w:themeTint="D8"/>
    </w:rPr>
  </w:style>
  <w:style w:type="paragraph" w:styleId="Title">
    <w:name w:val="Title"/>
    <w:basedOn w:val="Normal"/>
    <w:next w:val="Normal"/>
    <w:link w:val="TitleChar"/>
    <w:uiPriority w:val="10"/>
    <w:qFormat/>
    <w:rsid w:val="00B171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1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1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1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133"/>
    <w:pPr>
      <w:spacing w:before="160"/>
      <w:jc w:val="center"/>
    </w:pPr>
    <w:rPr>
      <w:i/>
      <w:iCs/>
      <w:color w:val="404040" w:themeColor="text1" w:themeTint="BF"/>
    </w:rPr>
  </w:style>
  <w:style w:type="character" w:customStyle="1" w:styleId="QuoteChar">
    <w:name w:val="Quote Char"/>
    <w:basedOn w:val="DefaultParagraphFont"/>
    <w:link w:val="Quote"/>
    <w:uiPriority w:val="29"/>
    <w:rsid w:val="00B17133"/>
    <w:rPr>
      <w:i/>
      <w:iCs/>
      <w:color w:val="404040" w:themeColor="text1" w:themeTint="BF"/>
    </w:rPr>
  </w:style>
  <w:style w:type="paragraph" w:styleId="ListParagraph">
    <w:name w:val="List Paragraph"/>
    <w:basedOn w:val="Normal"/>
    <w:uiPriority w:val="34"/>
    <w:qFormat/>
    <w:rsid w:val="00B17133"/>
    <w:pPr>
      <w:ind w:left="720"/>
      <w:contextualSpacing/>
    </w:pPr>
  </w:style>
  <w:style w:type="character" w:styleId="IntenseEmphasis">
    <w:name w:val="Intense Emphasis"/>
    <w:basedOn w:val="DefaultParagraphFont"/>
    <w:uiPriority w:val="21"/>
    <w:qFormat/>
    <w:rsid w:val="00B17133"/>
    <w:rPr>
      <w:i/>
      <w:iCs/>
      <w:color w:val="0F4761" w:themeColor="accent1" w:themeShade="BF"/>
    </w:rPr>
  </w:style>
  <w:style w:type="paragraph" w:styleId="IntenseQuote">
    <w:name w:val="Intense Quote"/>
    <w:basedOn w:val="Normal"/>
    <w:next w:val="Normal"/>
    <w:link w:val="IntenseQuoteChar"/>
    <w:uiPriority w:val="30"/>
    <w:qFormat/>
    <w:rsid w:val="00B171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7133"/>
    <w:rPr>
      <w:i/>
      <w:iCs/>
      <w:color w:val="0F4761" w:themeColor="accent1" w:themeShade="BF"/>
    </w:rPr>
  </w:style>
  <w:style w:type="character" w:styleId="IntenseReference">
    <w:name w:val="Intense Reference"/>
    <w:basedOn w:val="DefaultParagraphFont"/>
    <w:uiPriority w:val="32"/>
    <w:qFormat/>
    <w:rsid w:val="00B17133"/>
    <w:rPr>
      <w:b/>
      <w:bCs/>
      <w:smallCaps/>
      <w:color w:val="0F4761" w:themeColor="accent1" w:themeShade="BF"/>
      <w:spacing w:val="5"/>
    </w:rPr>
  </w:style>
  <w:style w:type="character" w:styleId="Hyperlink">
    <w:name w:val="Hyperlink"/>
    <w:basedOn w:val="DefaultParagraphFont"/>
    <w:uiPriority w:val="99"/>
    <w:unhideWhenUsed/>
    <w:rsid w:val="00B17133"/>
    <w:rPr>
      <w:color w:val="467886" w:themeColor="hyperlink"/>
      <w:u w:val="single"/>
    </w:rPr>
  </w:style>
  <w:style w:type="character" w:styleId="UnresolvedMention">
    <w:name w:val="Unresolved Mention"/>
    <w:basedOn w:val="DefaultParagraphFont"/>
    <w:uiPriority w:val="99"/>
    <w:semiHidden/>
    <w:unhideWhenUsed/>
    <w:rsid w:val="00B17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about/The_Criminal_Process.html?id=6t2ZDwAAQBAJ&amp;utm_source=chatgpt.com" TargetMode="External"/><Relationship Id="rId13" Type="http://schemas.openxmlformats.org/officeDocument/2006/relationships/hyperlink" Target="https://www.gov.uk/government/publications/incident-scene-examination-fsr-gui-0006/incident-scene-examination-accessible?utm_source=chatgpt.com" TargetMode="External"/><Relationship Id="rId18" Type="http://schemas.openxmlformats.org/officeDocument/2006/relationships/hyperlink" Target="https://www.gov.uk/government/publications/code-of-practice-on-the-operation-and-use-of-the-police-national-database?utm_source=chatgpt.com" TargetMode="External"/><Relationship Id="rId3" Type="http://schemas.openxmlformats.org/officeDocument/2006/relationships/webSettings" Target="webSettings.xml"/><Relationship Id="rId21" Type="http://schemas.openxmlformats.org/officeDocument/2006/relationships/hyperlink" Target="https://www.polfed.org/news/latest-news/2024/challenges-faced-by-police-demand-urgent-attention-and-reform/?utm_source=chatgpt.com" TargetMode="External"/><Relationship Id="rId7" Type="http://schemas.openxmlformats.org/officeDocument/2006/relationships/hyperlink" Target="https://www.college.police.uk/app/operations/operational-planning/tactical-planning?utm_source=chatgpt.com" TargetMode="External"/><Relationship Id="rId12" Type="http://schemas.openxmlformats.org/officeDocument/2006/relationships/hyperlink" Target="https://www.college.police.uk/guidance/civil-emergencies/civil-contingencies/civil-contingencies-guidance-overview?utm_source=chatgpt.com" TargetMode="External"/><Relationship Id="rId17" Type="http://schemas.openxmlformats.org/officeDocument/2006/relationships/hyperlink" Target="https://books.google.com/books/about/Community_Policing.html?id=GRSEpOUANK8C&amp;utm_source=chatgpt.com"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gov.uk/government/publications/neighbourhood-policing-guarantee-performance-framework/neighbourhood-policing-guarantee-performance-framework-accessible?utm_source=chatgpt.com" TargetMode="External"/><Relationship Id="rId20" Type="http://schemas.openxmlformats.org/officeDocument/2006/relationships/hyperlink" Target="https://committees.parliament.uk/committee/127/public-accounts-committee/news/98222/financial-pressures-undermining-confidence-in-the-police/?utm_source=chatgpt.com" TargetMode="External"/><Relationship Id="rId1" Type="http://schemas.openxmlformats.org/officeDocument/2006/relationships/styles" Target="styles.xml"/><Relationship Id="rId6" Type="http://schemas.openxmlformats.org/officeDocument/2006/relationships/hyperlink" Target="https://www.college.police.uk/app/investigation/investigative-strategies/scene-strategy?utm_source=chatgpt.com" TargetMode="External"/><Relationship Id="rId11" Type="http://schemas.openxmlformats.org/officeDocument/2006/relationships/hyperlink" Target="https://www.college.police.uk/guidance/investigation/investigative-strategies/cctv?utm_source=chatgpt.com" TargetMode="External"/><Relationship Id="rId24" Type="http://schemas.openxmlformats.org/officeDocument/2006/relationships/fontTable" Target="fontTable.xml"/><Relationship Id="rId5" Type="http://schemas.openxmlformats.org/officeDocument/2006/relationships/hyperlink" Target="https://www.college.police.uk/guidance/problem-solving-policing?utm_source=chatgpt.com" TargetMode="External"/><Relationship Id="rId15" Type="http://schemas.openxmlformats.org/officeDocument/2006/relationships/hyperlink" Target="https://www.gov.uk/government/publications/policing-productivity-review/policing-productivity-review-accessible?utm_source=chatgpt.com" TargetMode="External"/><Relationship Id="rId23" Type="http://schemas.openxmlformats.org/officeDocument/2006/relationships/hyperlink" Target="https://books.google.com/books/about/Police_Problem_Solving_Models_and_Theories.html?id=ZzZhEQAAQBAJ" TargetMode="External"/><Relationship Id="rId10" Type="http://schemas.openxmlformats.org/officeDocument/2006/relationships/hyperlink" Target="https://www.college.police.uk/article/ethical-use-data-and-technologies-guidance-have-your-say?utm_source=chatgpt.com" TargetMode="External"/><Relationship Id="rId19" Type="http://schemas.openxmlformats.org/officeDocument/2006/relationships/hyperlink" Target="https://books.google.com/books/about/Issues_and_Controversies_in_Policing_Tod.html?id=ZzZhEQAAQBAJ&amp;utm_source=chatgpt.com" TargetMode="External"/><Relationship Id="rId4" Type="http://schemas.openxmlformats.org/officeDocument/2006/relationships/hyperlink" Target="https://post.parliament.uk/public-trust-and-confidence-in-the-police/?utm_source=chatgpt.com" TargetMode="External"/><Relationship Id="rId9" Type="http://schemas.openxmlformats.org/officeDocument/2006/relationships/hyperlink" Target="https://www.college.police.uk/career-learning/support-for-career-development/core-skills/managing-resources?utm_source=chatgpt.com" TargetMode="External"/><Relationship Id="rId14" Type="http://schemas.openxmlformats.org/officeDocument/2006/relationships/hyperlink" Target="https://books.google.com/books/about/Problem_oriented_Policing.html?id=WCqkQgAACAAJ&amp;utm_source=chatgpt.com" TargetMode="External"/><Relationship Id="rId22" Type="http://schemas.openxmlformats.org/officeDocument/2006/relationships/hyperlink" Target="https://skillsforjustice.org.uk/news-insights/evaluating-outcom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2707</Words>
  <Characters>15430</Characters>
  <Application>Microsoft Office Word</Application>
  <DocSecurity>0</DocSecurity>
  <Lines>128</Lines>
  <Paragraphs>36</Paragraphs>
  <ScaleCrop>false</ScaleCrop>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Pooley (2405143)</dc:creator>
  <cp:keywords/>
  <dc:description/>
  <cp:lastModifiedBy>Jake Pooley (2405143)</cp:lastModifiedBy>
  <cp:revision>2</cp:revision>
  <dcterms:created xsi:type="dcterms:W3CDTF">2026-01-02T17:21:00Z</dcterms:created>
  <dcterms:modified xsi:type="dcterms:W3CDTF">2026-01-02T17:21:00Z</dcterms:modified>
</cp:coreProperties>
</file>