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91766" w14:textId="77777777" w:rsidR="00D210F8" w:rsidRPr="003C33F7" w:rsidRDefault="00D210F8" w:rsidP="003174EB">
      <w:pPr>
        <w:pStyle w:val="NormalWeb"/>
        <w:jc w:val="center"/>
        <w:rPr>
          <w:rFonts w:asciiTheme="minorHAnsi" w:hAnsiTheme="minorHAnsi" w:cstheme="minorHAnsi"/>
          <w:b/>
          <w:bCs/>
          <w:sz w:val="32"/>
          <w:szCs w:val="32"/>
          <w:u w:val="single"/>
        </w:rPr>
      </w:pPr>
    </w:p>
    <w:p w14:paraId="3FE5F1C9" w14:textId="77777777" w:rsidR="003C33F7" w:rsidRPr="003C33F7" w:rsidRDefault="003C33F7" w:rsidP="003C33F7">
      <w:pPr>
        <w:pStyle w:val="NormalWeb"/>
        <w:jc w:val="center"/>
        <w:rPr>
          <w:rFonts w:asciiTheme="minorHAnsi" w:hAnsiTheme="minorHAnsi" w:cstheme="minorHAnsi"/>
          <w:b/>
          <w:bCs/>
          <w:sz w:val="32"/>
          <w:szCs w:val="32"/>
          <w:u w:val="single"/>
        </w:rPr>
      </w:pPr>
      <w:r w:rsidRPr="003C33F7">
        <w:rPr>
          <w:rFonts w:asciiTheme="minorHAnsi" w:hAnsiTheme="minorHAnsi" w:cstheme="minorHAnsi"/>
          <w:b/>
          <w:bCs/>
          <w:sz w:val="32"/>
          <w:szCs w:val="32"/>
          <w:u w:val="single"/>
        </w:rPr>
        <w:t>A critical evaluation and the identification of next teaching and learning steps focusing on a case study of an individual learner or a group of learners, based on an observed critical incident.</w:t>
      </w:r>
    </w:p>
    <w:p w14:paraId="43BDDCFF" w14:textId="73797479" w:rsidR="00D210F8" w:rsidRDefault="00D210F8" w:rsidP="003174EB">
      <w:pPr>
        <w:pStyle w:val="NormalWeb"/>
        <w:jc w:val="center"/>
        <w:rPr>
          <w:rFonts w:asciiTheme="minorHAnsi" w:hAnsiTheme="minorHAnsi" w:cstheme="minorHAnsi"/>
          <w:b/>
          <w:bCs/>
          <w:sz w:val="28"/>
          <w:szCs w:val="28"/>
          <w:u w:val="single"/>
        </w:rPr>
      </w:pPr>
    </w:p>
    <w:p w14:paraId="2FE344CD" w14:textId="201D313E" w:rsidR="003C33F7" w:rsidRDefault="003C33F7" w:rsidP="003C33F7">
      <w:pPr>
        <w:pStyle w:val="NormalWeb"/>
        <w:rPr>
          <w:rFonts w:asciiTheme="minorHAnsi" w:hAnsiTheme="minorHAnsi" w:cstheme="minorHAnsi"/>
          <w:b/>
          <w:bCs/>
          <w:sz w:val="28"/>
          <w:szCs w:val="28"/>
          <w:u w:val="single"/>
        </w:rPr>
      </w:pPr>
    </w:p>
    <w:p w14:paraId="1AF6D0C5" w14:textId="77777777" w:rsidR="003C33F7" w:rsidRDefault="003C33F7" w:rsidP="003C33F7">
      <w:pPr>
        <w:pStyle w:val="NormalWeb"/>
        <w:rPr>
          <w:rFonts w:asciiTheme="minorHAnsi" w:hAnsiTheme="minorHAnsi" w:cstheme="minorHAnsi"/>
          <w:b/>
          <w:bCs/>
          <w:sz w:val="28"/>
          <w:szCs w:val="28"/>
          <w:u w:val="single"/>
        </w:rPr>
      </w:pPr>
    </w:p>
    <w:p w14:paraId="0E3A57EA" w14:textId="77777777" w:rsid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b/>
          <w:bCs/>
          <w:sz w:val="28"/>
          <w:szCs w:val="28"/>
        </w:rPr>
        <w:t>Student Name:</w:t>
      </w:r>
      <w:r w:rsidRPr="003C33F7">
        <w:rPr>
          <w:rFonts w:asciiTheme="minorHAnsi" w:hAnsiTheme="minorHAnsi" w:cstheme="minorHAnsi"/>
          <w:sz w:val="28"/>
          <w:szCs w:val="28"/>
        </w:rPr>
        <w:t xml:space="preserve"> </w:t>
      </w:r>
    </w:p>
    <w:p w14:paraId="0E6D3C41" w14:textId="3CD338E4" w:rsidR="003C33F7" w:rsidRP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sz w:val="28"/>
          <w:szCs w:val="28"/>
        </w:rPr>
        <w:t>Robyn Haycox</w:t>
      </w:r>
    </w:p>
    <w:p w14:paraId="6F319E23" w14:textId="5D8C89A4" w:rsidR="003C33F7" w:rsidRPr="003C33F7" w:rsidRDefault="003C33F7" w:rsidP="003C33F7">
      <w:pPr>
        <w:pStyle w:val="NormalWeb"/>
        <w:rPr>
          <w:rFonts w:asciiTheme="minorHAnsi" w:hAnsiTheme="minorHAnsi" w:cstheme="minorHAnsi"/>
          <w:sz w:val="28"/>
          <w:szCs w:val="28"/>
        </w:rPr>
      </w:pPr>
    </w:p>
    <w:p w14:paraId="382DDA25" w14:textId="77777777" w:rsid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b/>
          <w:bCs/>
          <w:sz w:val="28"/>
          <w:szCs w:val="28"/>
        </w:rPr>
        <w:t>Student Number:</w:t>
      </w:r>
      <w:r w:rsidRPr="003C33F7">
        <w:rPr>
          <w:rFonts w:asciiTheme="minorHAnsi" w:hAnsiTheme="minorHAnsi" w:cstheme="minorHAnsi"/>
          <w:sz w:val="28"/>
          <w:szCs w:val="28"/>
        </w:rPr>
        <w:t xml:space="preserve"> </w:t>
      </w:r>
    </w:p>
    <w:p w14:paraId="3A396C6D" w14:textId="6F4B55F7" w:rsidR="003C33F7" w:rsidRP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sz w:val="28"/>
          <w:szCs w:val="28"/>
        </w:rPr>
        <w:t xml:space="preserve">1900607 </w:t>
      </w:r>
    </w:p>
    <w:p w14:paraId="0243F8CC" w14:textId="04AC5FFD" w:rsidR="003C33F7" w:rsidRDefault="003C33F7" w:rsidP="003C33F7">
      <w:pPr>
        <w:pStyle w:val="NormalWeb"/>
        <w:rPr>
          <w:rFonts w:asciiTheme="minorHAnsi" w:hAnsiTheme="minorHAnsi" w:cstheme="minorHAnsi"/>
          <w:b/>
          <w:bCs/>
          <w:sz w:val="28"/>
          <w:szCs w:val="28"/>
          <w:u w:val="single"/>
        </w:rPr>
      </w:pPr>
    </w:p>
    <w:p w14:paraId="459A0F24" w14:textId="77777777" w:rsidR="003C33F7" w:rsidRDefault="003C33F7" w:rsidP="003C33F7">
      <w:pPr>
        <w:pStyle w:val="NormalWeb"/>
        <w:jc w:val="center"/>
        <w:rPr>
          <w:rFonts w:asciiTheme="minorHAnsi" w:hAnsiTheme="minorHAnsi" w:cstheme="minorHAnsi"/>
          <w:sz w:val="28"/>
          <w:szCs w:val="28"/>
        </w:rPr>
      </w:pPr>
      <w:r w:rsidRPr="003C33F7">
        <w:rPr>
          <w:rFonts w:asciiTheme="minorHAnsi" w:hAnsiTheme="minorHAnsi" w:cstheme="minorHAnsi"/>
          <w:b/>
          <w:bCs/>
          <w:sz w:val="28"/>
          <w:szCs w:val="28"/>
        </w:rPr>
        <w:t>Module Title:</w:t>
      </w:r>
      <w:r w:rsidRPr="003C33F7">
        <w:rPr>
          <w:rFonts w:asciiTheme="minorHAnsi" w:hAnsiTheme="minorHAnsi" w:cstheme="minorHAnsi"/>
          <w:sz w:val="28"/>
          <w:szCs w:val="28"/>
        </w:rPr>
        <w:t xml:space="preserve"> </w:t>
      </w:r>
    </w:p>
    <w:p w14:paraId="63EB1107" w14:textId="52168931" w:rsidR="003C33F7" w:rsidRDefault="003C33F7" w:rsidP="003C33F7">
      <w:pPr>
        <w:pStyle w:val="NormalWeb"/>
        <w:jc w:val="center"/>
        <w:rPr>
          <w:rFonts w:asciiTheme="minorHAnsi" w:hAnsiTheme="minorHAnsi" w:cstheme="minorHAnsi"/>
          <w:sz w:val="28"/>
          <w:szCs w:val="28"/>
        </w:rPr>
      </w:pPr>
      <w:r w:rsidRPr="003C33F7">
        <w:rPr>
          <w:rFonts w:asciiTheme="minorHAnsi" w:hAnsiTheme="minorHAnsi" w:cstheme="minorHAnsi"/>
          <w:sz w:val="28"/>
          <w:szCs w:val="28"/>
        </w:rPr>
        <w:t>Who Am I Teaching?</w:t>
      </w:r>
    </w:p>
    <w:p w14:paraId="1F70E1BF" w14:textId="77777777" w:rsidR="003C33F7" w:rsidRPr="003C33F7" w:rsidRDefault="003C33F7" w:rsidP="003C33F7">
      <w:pPr>
        <w:pStyle w:val="NormalWeb"/>
        <w:jc w:val="center"/>
        <w:rPr>
          <w:rFonts w:asciiTheme="minorHAnsi" w:hAnsiTheme="minorHAnsi" w:cstheme="minorHAnsi"/>
          <w:sz w:val="28"/>
          <w:szCs w:val="28"/>
        </w:rPr>
      </w:pPr>
    </w:p>
    <w:p w14:paraId="3B1B89E3" w14:textId="77777777" w:rsid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b/>
          <w:bCs/>
          <w:sz w:val="28"/>
          <w:szCs w:val="28"/>
        </w:rPr>
        <w:t>Module Number:</w:t>
      </w:r>
      <w:r w:rsidRPr="003C33F7">
        <w:rPr>
          <w:rFonts w:asciiTheme="minorHAnsi" w:hAnsiTheme="minorHAnsi" w:cstheme="minorHAnsi"/>
          <w:sz w:val="28"/>
          <w:szCs w:val="28"/>
        </w:rPr>
        <w:t xml:space="preserve"> </w:t>
      </w:r>
    </w:p>
    <w:p w14:paraId="33BC5431" w14:textId="4243B8F6" w:rsidR="003C33F7" w:rsidRP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sz w:val="28"/>
          <w:szCs w:val="28"/>
        </w:rPr>
        <w:t>ECAD6007</w:t>
      </w:r>
    </w:p>
    <w:p w14:paraId="7B61E40F" w14:textId="7577002B" w:rsidR="003C33F7" w:rsidRPr="003C33F7" w:rsidRDefault="003C33F7" w:rsidP="003174EB">
      <w:pPr>
        <w:pStyle w:val="NormalWeb"/>
        <w:jc w:val="center"/>
        <w:rPr>
          <w:rFonts w:asciiTheme="minorHAnsi" w:hAnsiTheme="minorHAnsi" w:cstheme="minorHAnsi"/>
          <w:sz w:val="28"/>
          <w:szCs w:val="28"/>
        </w:rPr>
      </w:pPr>
    </w:p>
    <w:p w14:paraId="6335C040" w14:textId="77777777" w:rsid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b/>
          <w:bCs/>
          <w:sz w:val="28"/>
          <w:szCs w:val="28"/>
        </w:rPr>
        <w:t>Word Count:</w:t>
      </w:r>
      <w:r w:rsidRPr="003C33F7">
        <w:rPr>
          <w:rFonts w:asciiTheme="minorHAnsi" w:hAnsiTheme="minorHAnsi" w:cstheme="minorHAnsi"/>
          <w:sz w:val="28"/>
          <w:szCs w:val="28"/>
        </w:rPr>
        <w:t xml:space="preserve"> </w:t>
      </w:r>
    </w:p>
    <w:p w14:paraId="714E6109" w14:textId="2A859F1C" w:rsidR="003C33F7" w:rsidRPr="003C33F7" w:rsidRDefault="003C33F7" w:rsidP="003174EB">
      <w:pPr>
        <w:pStyle w:val="NormalWeb"/>
        <w:jc w:val="center"/>
        <w:rPr>
          <w:rFonts w:asciiTheme="minorHAnsi" w:hAnsiTheme="minorHAnsi" w:cstheme="minorHAnsi"/>
          <w:sz w:val="28"/>
          <w:szCs w:val="28"/>
        </w:rPr>
      </w:pPr>
      <w:r w:rsidRPr="003C33F7">
        <w:rPr>
          <w:rFonts w:asciiTheme="minorHAnsi" w:hAnsiTheme="minorHAnsi" w:cstheme="minorHAnsi"/>
          <w:sz w:val="28"/>
          <w:szCs w:val="28"/>
        </w:rPr>
        <w:t>4,400 word assignment + appendices</w:t>
      </w:r>
    </w:p>
    <w:p w14:paraId="0EE8D8BF" w14:textId="77777777" w:rsidR="00D210F8" w:rsidRDefault="00D210F8" w:rsidP="003174EB">
      <w:pPr>
        <w:pStyle w:val="NormalWeb"/>
        <w:jc w:val="center"/>
        <w:rPr>
          <w:rFonts w:asciiTheme="minorHAnsi" w:hAnsiTheme="minorHAnsi" w:cstheme="minorHAnsi"/>
          <w:b/>
          <w:bCs/>
          <w:sz w:val="28"/>
          <w:szCs w:val="28"/>
          <w:u w:val="single"/>
        </w:rPr>
      </w:pPr>
    </w:p>
    <w:p w14:paraId="62E50C94" w14:textId="09B3E6B8" w:rsidR="00D210F8" w:rsidRDefault="00D210F8" w:rsidP="003174EB">
      <w:pPr>
        <w:pStyle w:val="NormalWeb"/>
        <w:jc w:val="center"/>
        <w:rPr>
          <w:rFonts w:asciiTheme="minorHAnsi" w:hAnsiTheme="minorHAnsi" w:cstheme="minorHAnsi"/>
          <w:b/>
          <w:bCs/>
          <w:sz w:val="28"/>
          <w:szCs w:val="28"/>
          <w:u w:val="single"/>
        </w:rPr>
      </w:pPr>
    </w:p>
    <w:p w14:paraId="55A6C974" w14:textId="48FE3CE9" w:rsidR="003C33F7" w:rsidRPr="006656D2" w:rsidRDefault="003C33F7" w:rsidP="003174EB">
      <w:pPr>
        <w:pStyle w:val="NormalWeb"/>
        <w:jc w:val="center"/>
        <w:rPr>
          <w:rFonts w:asciiTheme="minorHAnsi" w:hAnsiTheme="minorHAnsi" w:cstheme="minorHAnsi"/>
          <w:b/>
          <w:bCs/>
          <w:sz w:val="32"/>
          <w:szCs w:val="32"/>
          <w:u w:val="single"/>
        </w:rPr>
      </w:pPr>
      <w:r w:rsidRPr="006656D2">
        <w:rPr>
          <w:rFonts w:asciiTheme="minorHAnsi" w:hAnsiTheme="minorHAnsi" w:cstheme="minorHAnsi"/>
          <w:b/>
          <w:bCs/>
          <w:sz w:val="32"/>
          <w:szCs w:val="32"/>
          <w:u w:val="single"/>
        </w:rPr>
        <w:lastRenderedPageBreak/>
        <w:t>Contents Page:</w:t>
      </w:r>
    </w:p>
    <w:p w14:paraId="5C738FBC" w14:textId="77777777" w:rsidR="003C33F7" w:rsidRPr="006656D2" w:rsidRDefault="003C33F7" w:rsidP="003174EB">
      <w:pPr>
        <w:pStyle w:val="NormalWeb"/>
        <w:jc w:val="center"/>
        <w:rPr>
          <w:rFonts w:asciiTheme="minorHAnsi" w:hAnsiTheme="minorHAnsi" w:cstheme="minorHAnsi"/>
          <w:b/>
          <w:bCs/>
          <w:sz w:val="28"/>
          <w:szCs w:val="28"/>
          <w:u w:val="single"/>
        </w:rPr>
      </w:pPr>
    </w:p>
    <w:p w14:paraId="63066484" w14:textId="3726B887" w:rsidR="00D210F8" w:rsidRPr="006656D2" w:rsidRDefault="003C33F7" w:rsidP="005609D6">
      <w:pPr>
        <w:pStyle w:val="NormalWeb"/>
        <w:rPr>
          <w:rFonts w:asciiTheme="minorHAnsi" w:hAnsiTheme="minorHAnsi" w:cstheme="minorHAnsi"/>
          <w:b/>
          <w:bCs/>
          <w:sz w:val="28"/>
          <w:szCs w:val="28"/>
        </w:rPr>
      </w:pPr>
      <w:r w:rsidRPr="006656D2">
        <w:rPr>
          <w:rFonts w:asciiTheme="minorHAnsi" w:hAnsiTheme="minorHAnsi" w:cstheme="minorHAnsi"/>
          <w:b/>
          <w:bCs/>
          <w:sz w:val="28"/>
          <w:szCs w:val="28"/>
        </w:rPr>
        <w:t xml:space="preserve">Introduction                                                                                                                     </w:t>
      </w:r>
      <w:r w:rsidR="006656D2">
        <w:rPr>
          <w:rFonts w:asciiTheme="minorHAnsi" w:hAnsiTheme="minorHAnsi" w:cstheme="minorHAnsi"/>
          <w:b/>
          <w:bCs/>
          <w:sz w:val="28"/>
          <w:szCs w:val="28"/>
        </w:rPr>
        <w:t>4</w:t>
      </w:r>
    </w:p>
    <w:p w14:paraId="1529FBAF" w14:textId="08080732" w:rsidR="005609D6" w:rsidRPr="006656D2" w:rsidRDefault="005609D6" w:rsidP="005609D6">
      <w:pPr>
        <w:pStyle w:val="NormalWeb"/>
        <w:rPr>
          <w:rFonts w:asciiTheme="minorHAnsi" w:hAnsiTheme="minorHAnsi" w:cstheme="minorHAnsi"/>
          <w:b/>
          <w:bCs/>
          <w:sz w:val="28"/>
          <w:szCs w:val="28"/>
        </w:rPr>
      </w:pPr>
      <w:r w:rsidRPr="006656D2">
        <w:rPr>
          <w:rFonts w:asciiTheme="minorHAnsi" w:hAnsiTheme="minorHAnsi" w:cstheme="minorHAnsi"/>
          <w:b/>
          <w:bCs/>
          <w:sz w:val="28"/>
          <w:szCs w:val="28"/>
        </w:rPr>
        <w:t xml:space="preserve">Observation                                                                                                                     </w:t>
      </w:r>
      <w:r w:rsidR="006656D2">
        <w:rPr>
          <w:rFonts w:asciiTheme="minorHAnsi" w:hAnsiTheme="minorHAnsi" w:cstheme="minorHAnsi"/>
          <w:b/>
          <w:bCs/>
          <w:sz w:val="28"/>
          <w:szCs w:val="28"/>
        </w:rPr>
        <w:t>5</w:t>
      </w:r>
    </w:p>
    <w:p w14:paraId="4AD8B1D5" w14:textId="40B05EC1" w:rsidR="005609D6" w:rsidRPr="006656D2" w:rsidRDefault="005609D6" w:rsidP="005609D6">
      <w:pPr>
        <w:pStyle w:val="NormalWeb"/>
        <w:numPr>
          <w:ilvl w:val="0"/>
          <w:numId w:val="32"/>
        </w:numPr>
        <w:rPr>
          <w:rFonts w:asciiTheme="minorHAnsi" w:hAnsiTheme="minorHAnsi" w:cstheme="minorHAnsi"/>
          <w:sz w:val="28"/>
          <w:szCs w:val="28"/>
        </w:rPr>
      </w:pPr>
      <w:r w:rsidRPr="006656D2">
        <w:rPr>
          <w:rFonts w:asciiTheme="minorHAnsi" w:hAnsiTheme="minorHAnsi" w:cstheme="minorHAnsi"/>
          <w:sz w:val="28"/>
          <w:szCs w:val="28"/>
        </w:rPr>
        <w:t xml:space="preserve">School Class and Context                                                                    </w:t>
      </w:r>
      <w:r w:rsidR="006656D2">
        <w:rPr>
          <w:rFonts w:asciiTheme="minorHAnsi" w:hAnsiTheme="minorHAnsi" w:cstheme="minorHAnsi"/>
          <w:sz w:val="28"/>
          <w:szCs w:val="28"/>
        </w:rPr>
        <w:t xml:space="preserve"> </w:t>
      </w:r>
      <w:r w:rsidRPr="006656D2">
        <w:rPr>
          <w:rFonts w:asciiTheme="minorHAnsi" w:hAnsiTheme="minorHAnsi" w:cstheme="minorHAnsi"/>
          <w:sz w:val="28"/>
          <w:szCs w:val="28"/>
        </w:rPr>
        <w:t xml:space="preserve">              </w:t>
      </w:r>
      <w:r w:rsidR="006656D2">
        <w:rPr>
          <w:rFonts w:asciiTheme="minorHAnsi" w:hAnsiTheme="minorHAnsi" w:cstheme="minorHAnsi"/>
          <w:b/>
          <w:bCs/>
          <w:sz w:val="28"/>
          <w:szCs w:val="28"/>
        </w:rPr>
        <w:t xml:space="preserve"> 5</w:t>
      </w:r>
    </w:p>
    <w:p w14:paraId="4725089D" w14:textId="4E64C259" w:rsidR="005609D6" w:rsidRPr="006656D2" w:rsidRDefault="005609D6" w:rsidP="005609D6">
      <w:pPr>
        <w:pStyle w:val="NormalWeb"/>
        <w:numPr>
          <w:ilvl w:val="0"/>
          <w:numId w:val="32"/>
        </w:numPr>
        <w:rPr>
          <w:rFonts w:asciiTheme="minorHAnsi" w:hAnsiTheme="minorHAnsi" w:cstheme="minorHAnsi"/>
          <w:sz w:val="28"/>
          <w:szCs w:val="28"/>
        </w:rPr>
      </w:pPr>
      <w:r w:rsidRPr="006656D2">
        <w:rPr>
          <w:rFonts w:asciiTheme="minorHAnsi" w:hAnsiTheme="minorHAnsi" w:cstheme="minorHAnsi"/>
          <w:sz w:val="28"/>
          <w:szCs w:val="28"/>
        </w:rPr>
        <w:t xml:space="preserve">Methodology                                                                                                        </w:t>
      </w:r>
      <w:r w:rsidR="006656D2">
        <w:rPr>
          <w:rFonts w:asciiTheme="minorHAnsi" w:hAnsiTheme="minorHAnsi" w:cstheme="minorHAnsi"/>
          <w:b/>
          <w:bCs/>
          <w:sz w:val="28"/>
          <w:szCs w:val="28"/>
        </w:rPr>
        <w:t>6</w:t>
      </w:r>
    </w:p>
    <w:p w14:paraId="3AA639C8" w14:textId="042CF5BF" w:rsidR="005609D6" w:rsidRPr="006656D2" w:rsidRDefault="005609D6" w:rsidP="005609D6">
      <w:pPr>
        <w:pStyle w:val="ListParagraph"/>
        <w:numPr>
          <w:ilvl w:val="0"/>
          <w:numId w:val="32"/>
        </w:numPr>
        <w:spacing w:before="100" w:beforeAutospacing="1" w:after="100" w:afterAutospacing="1"/>
        <w:rPr>
          <w:rFonts w:asciiTheme="minorHAnsi" w:hAnsiTheme="minorHAnsi" w:cstheme="minorHAnsi"/>
          <w:sz w:val="28"/>
          <w:szCs w:val="28"/>
          <w:lang w:eastAsia="en-GB"/>
        </w:rPr>
      </w:pPr>
      <w:r w:rsidRPr="006656D2">
        <w:rPr>
          <w:rFonts w:asciiTheme="minorHAnsi" w:hAnsiTheme="minorHAnsi" w:cstheme="minorHAnsi"/>
          <w:sz w:val="28"/>
          <w:szCs w:val="28"/>
          <w:lang w:eastAsia="en-GB"/>
        </w:rPr>
        <w:t>Critical Incident Linked to Donaldson’s Four Purposes</w:t>
      </w:r>
      <w:r w:rsidRPr="006656D2">
        <w:rPr>
          <w:rFonts w:asciiTheme="minorHAnsi" w:hAnsiTheme="minorHAnsi" w:cstheme="minorHAnsi"/>
          <w:sz w:val="28"/>
          <w:szCs w:val="28"/>
          <w:lang w:eastAsia="en-GB"/>
        </w:rPr>
        <w:t xml:space="preserve">                                </w:t>
      </w:r>
      <w:r w:rsidRPr="006656D2">
        <w:rPr>
          <w:rFonts w:asciiTheme="minorHAnsi" w:hAnsiTheme="minorHAnsi" w:cstheme="minorHAnsi"/>
          <w:b/>
          <w:bCs/>
          <w:sz w:val="28"/>
          <w:szCs w:val="28"/>
          <w:lang w:eastAsia="en-GB"/>
        </w:rPr>
        <w:t xml:space="preserve"> </w:t>
      </w:r>
      <w:r w:rsidR="006656D2">
        <w:rPr>
          <w:rFonts w:asciiTheme="minorHAnsi" w:hAnsiTheme="minorHAnsi" w:cstheme="minorHAnsi"/>
          <w:b/>
          <w:bCs/>
          <w:sz w:val="28"/>
          <w:szCs w:val="28"/>
          <w:lang w:eastAsia="en-GB"/>
        </w:rPr>
        <w:t>8</w:t>
      </w:r>
    </w:p>
    <w:p w14:paraId="506F4113" w14:textId="60A67EA4" w:rsidR="005609D6" w:rsidRPr="006656D2" w:rsidRDefault="005609D6" w:rsidP="005609D6">
      <w:pPr>
        <w:spacing w:before="100" w:beforeAutospacing="1" w:after="100" w:afterAutospacing="1"/>
        <w:rPr>
          <w:rFonts w:cstheme="minorHAnsi"/>
          <w:b/>
          <w:bCs/>
          <w:sz w:val="28"/>
          <w:szCs w:val="28"/>
          <w:lang w:eastAsia="en-GB"/>
        </w:rPr>
      </w:pPr>
      <w:r w:rsidRPr="006656D2">
        <w:rPr>
          <w:rFonts w:cstheme="minorHAnsi"/>
          <w:b/>
          <w:bCs/>
          <w:sz w:val="28"/>
          <w:szCs w:val="28"/>
          <w:lang w:eastAsia="en-GB"/>
        </w:rPr>
        <w:t xml:space="preserve">Literature Review                                                                                                           </w:t>
      </w:r>
      <w:r w:rsidR="006656D2">
        <w:rPr>
          <w:rFonts w:cstheme="minorHAnsi"/>
          <w:b/>
          <w:bCs/>
          <w:sz w:val="28"/>
          <w:szCs w:val="28"/>
          <w:lang w:eastAsia="en-GB"/>
        </w:rPr>
        <w:t>9</w:t>
      </w:r>
    </w:p>
    <w:p w14:paraId="4A2857E1" w14:textId="5A316D09"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 xml:space="preserve">Reflection/Evaluation &amp; Next Steps </w:t>
      </w:r>
      <w:r w:rsidRPr="006656D2">
        <w:rPr>
          <w:rFonts w:eastAsia="Times New Roman" w:cstheme="minorHAnsi"/>
          <w:b/>
          <w:bCs/>
          <w:sz w:val="28"/>
          <w:szCs w:val="28"/>
          <w:lang w:eastAsia="en-GB"/>
        </w:rPr>
        <w:t xml:space="preserve">                                                                        1</w:t>
      </w:r>
      <w:r w:rsidR="006656D2">
        <w:rPr>
          <w:rFonts w:eastAsia="Times New Roman" w:cstheme="minorHAnsi"/>
          <w:b/>
          <w:bCs/>
          <w:sz w:val="28"/>
          <w:szCs w:val="28"/>
          <w:lang w:eastAsia="en-GB"/>
        </w:rPr>
        <w:t>5</w:t>
      </w:r>
    </w:p>
    <w:p w14:paraId="4AB408EB" w14:textId="79AFAF92"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Conclusion                                                                                                                      17</w:t>
      </w:r>
    </w:p>
    <w:p w14:paraId="328465A4" w14:textId="725C0C08"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Reference List</w:t>
      </w:r>
      <w:r w:rsidR="006313ED">
        <w:rPr>
          <w:rFonts w:eastAsia="Times New Roman" w:cstheme="minorHAnsi"/>
          <w:b/>
          <w:bCs/>
          <w:sz w:val="28"/>
          <w:szCs w:val="28"/>
          <w:lang w:eastAsia="en-GB"/>
        </w:rPr>
        <w:t xml:space="preserve">                                                                                                                19</w:t>
      </w:r>
    </w:p>
    <w:p w14:paraId="081DDEE4" w14:textId="3EAF3376"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 xml:space="preserve">Bibliography </w:t>
      </w:r>
      <w:r w:rsidR="00AC180A">
        <w:rPr>
          <w:rFonts w:eastAsia="Times New Roman" w:cstheme="minorHAnsi"/>
          <w:b/>
          <w:bCs/>
          <w:sz w:val="28"/>
          <w:szCs w:val="28"/>
          <w:lang w:eastAsia="en-GB"/>
        </w:rPr>
        <w:t xml:space="preserve">                                                                                                                 22</w:t>
      </w:r>
    </w:p>
    <w:p w14:paraId="0BC2DE2B" w14:textId="77777777" w:rsidR="005609D6" w:rsidRPr="006656D2" w:rsidRDefault="005609D6" w:rsidP="005609D6">
      <w:pPr>
        <w:spacing w:before="100" w:beforeAutospacing="1" w:after="100" w:afterAutospacing="1" w:line="276" w:lineRule="auto"/>
        <w:rPr>
          <w:rFonts w:eastAsia="Times New Roman" w:cstheme="minorHAnsi"/>
          <w:b/>
          <w:bCs/>
          <w:sz w:val="28"/>
          <w:szCs w:val="28"/>
          <w:lang w:eastAsia="en-GB"/>
        </w:rPr>
      </w:pPr>
    </w:p>
    <w:p w14:paraId="00F618C9" w14:textId="5F143AB4" w:rsidR="005609D6" w:rsidRPr="006656D2" w:rsidRDefault="005609D6" w:rsidP="006656D2">
      <w:pPr>
        <w:spacing w:before="100" w:beforeAutospacing="1" w:after="100" w:afterAutospacing="1" w:line="276" w:lineRule="auto"/>
        <w:jc w:val="center"/>
        <w:rPr>
          <w:rFonts w:eastAsia="Times New Roman" w:cstheme="minorHAnsi"/>
          <w:b/>
          <w:bCs/>
          <w:sz w:val="28"/>
          <w:szCs w:val="28"/>
          <w:u w:val="single"/>
          <w:lang w:eastAsia="en-GB"/>
        </w:rPr>
      </w:pPr>
      <w:r w:rsidRPr="006656D2">
        <w:rPr>
          <w:rFonts w:eastAsia="Times New Roman" w:cstheme="minorHAnsi"/>
          <w:b/>
          <w:bCs/>
          <w:sz w:val="28"/>
          <w:szCs w:val="28"/>
          <w:u w:val="single"/>
          <w:lang w:eastAsia="en-GB"/>
        </w:rPr>
        <w:t>Appendices</w:t>
      </w:r>
    </w:p>
    <w:p w14:paraId="66942804" w14:textId="77777777" w:rsid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1</w:t>
      </w:r>
    </w:p>
    <w:p w14:paraId="14E5C6D1" w14:textId="58086183"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sz w:val="28"/>
          <w:szCs w:val="28"/>
          <w:lang w:eastAsia="en-GB"/>
        </w:rPr>
        <w:t>Observation Notes</w:t>
      </w:r>
      <w:r w:rsidR="00AC180A">
        <w:rPr>
          <w:rFonts w:eastAsia="Times New Roman" w:cstheme="minorHAnsi"/>
          <w:sz w:val="28"/>
          <w:szCs w:val="28"/>
          <w:lang w:eastAsia="en-GB"/>
        </w:rPr>
        <w:t xml:space="preserve">                                                                                                        24</w:t>
      </w:r>
    </w:p>
    <w:p w14:paraId="1EBEF1C8" w14:textId="015284CC"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2</w:t>
      </w:r>
    </w:p>
    <w:p w14:paraId="55BD2A26" w14:textId="3352A3AC"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 xml:space="preserve">Critical Incident Identification Record </w:t>
      </w:r>
      <w:r w:rsidR="00AC180A">
        <w:rPr>
          <w:rFonts w:eastAsia="Times New Roman" w:cstheme="minorHAnsi"/>
          <w:sz w:val="28"/>
          <w:szCs w:val="28"/>
          <w:lang w:eastAsia="en-GB"/>
        </w:rPr>
        <w:t xml:space="preserve">                                                                      28</w:t>
      </w:r>
    </w:p>
    <w:p w14:paraId="22A33F36" w14:textId="6D737C5D"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3</w:t>
      </w:r>
    </w:p>
    <w:p w14:paraId="0276DDB8" w14:textId="59E9CB1C"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Observation Notes</w:t>
      </w:r>
      <w:r w:rsidR="00AC180A">
        <w:rPr>
          <w:rFonts w:eastAsia="Times New Roman" w:cstheme="minorHAnsi"/>
          <w:sz w:val="28"/>
          <w:szCs w:val="28"/>
          <w:lang w:eastAsia="en-GB"/>
        </w:rPr>
        <w:t xml:space="preserve">                                                                                                        32</w:t>
      </w:r>
    </w:p>
    <w:p w14:paraId="69C6605F" w14:textId="141A9592"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4</w:t>
      </w:r>
    </w:p>
    <w:p w14:paraId="5AE8BA62" w14:textId="1FA38B19"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Critical Incident Identification Record</w:t>
      </w:r>
      <w:r w:rsidR="00AC180A">
        <w:rPr>
          <w:rFonts w:eastAsia="Times New Roman" w:cstheme="minorHAnsi"/>
          <w:sz w:val="28"/>
          <w:szCs w:val="28"/>
          <w:lang w:eastAsia="en-GB"/>
        </w:rPr>
        <w:t xml:space="preserve">                                                                       36</w:t>
      </w:r>
    </w:p>
    <w:p w14:paraId="33137C30" w14:textId="34F6FC92"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5</w:t>
      </w:r>
    </w:p>
    <w:p w14:paraId="02443533" w14:textId="44B1CDE4"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lastRenderedPageBreak/>
        <w:t>Observation Notes</w:t>
      </w:r>
      <w:r w:rsidR="00AC180A">
        <w:rPr>
          <w:rFonts w:eastAsia="Times New Roman" w:cstheme="minorHAnsi"/>
          <w:sz w:val="28"/>
          <w:szCs w:val="28"/>
          <w:lang w:eastAsia="en-GB"/>
        </w:rPr>
        <w:t xml:space="preserve">                                                                                                        39</w:t>
      </w:r>
    </w:p>
    <w:p w14:paraId="50877D75" w14:textId="7F38F883"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 xml:space="preserve">Appendix 6 </w:t>
      </w:r>
    </w:p>
    <w:p w14:paraId="47A2AD6E" w14:textId="69A698DD"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Critical Incident Identification Record</w:t>
      </w:r>
      <w:r w:rsidR="00AC180A">
        <w:rPr>
          <w:rFonts w:eastAsia="Times New Roman" w:cstheme="minorHAnsi"/>
          <w:sz w:val="28"/>
          <w:szCs w:val="28"/>
          <w:lang w:eastAsia="en-GB"/>
        </w:rPr>
        <w:t xml:space="preserve">                                                                       43</w:t>
      </w:r>
    </w:p>
    <w:p w14:paraId="540898CF" w14:textId="0A3C3971"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7</w:t>
      </w:r>
    </w:p>
    <w:p w14:paraId="437461CB" w14:textId="383A151F"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Observation Notes</w:t>
      </w:r>
      <w:r w:rsidR="00440CB9">
        <w:rPr>
          <w:rFonts w:eastAsia="Times New Roman" w:cstheme="minorHAnsi"/>
          <w:sz w:val="28"/>
          <w:szCs w:val="28"/>
          <w:lang w:eastAsia="en-GB"/>
        </w:rPr>
        <w:t xml:space="preserve">                                                                                                        46</w:t>
      </w:r>
    </w:p>
    <w:p w14:paraId="1875D065" w14:textId="1A6558E3" w:rsidR="005609D6" w:rsidRPr="006656D2" w:rsidRDefault="005609D6" w:rsidP="005609D6">
      <w:pPr>
        <w:spacing w:before="100" w:beforeAutospacing="1" w:after="100" w:afterAutospacing="1"/>
        <w:rPr>
          <w:rFonts w:eastAsia="Times New Roman" w:cstheme="minorHAnsi"/>
          <w:b/>
          <w:bCs/>
          <w:sz w:val="28"/>
          <w:szCs w:val="28"/>
          <w:lang w:eastAsia="en-GB"/>
        </w:rPr>
      </w:pPr>
      <w:r w:rsidRPr="006656D2">
        <w:rPr>
          <w:rFonts w:eastAsia="Times New Roman" w:cstheme="minorHAnsi"/>
          <w:b/>
          <w:bCs/>
          <w:sz w:val="28"/>
          <w:szCs w:val="28"/>
          <w:lang w:eastAsia="en-GB"/>
        </w:rPr>
        <w:t>Appendix 8</w:t>
      </w:r>
    </w:p>
    <w:p w14:paraId="3D0FB915" w14:textId="3FA4008D" w:rsidR="005609D6" w:rsidRPr="006656D2" w:rsidRDefault="005609D6" w:rsidP="005609D6">
      <w:pPr>
        <w:spacing w:before="100" w:beforeAutospacing="1" w:after="100" w:afterAutospacing="1"/>
        <w:rPr>
          <w:rFonts w:eastAsia="Times New Roman" w:cstheme="minorHAnsi"/>
          <w:sz w:val="28"/>
          <w:szCs w:val="28"/>
          <w:lang w:eastAsia="en-GB"/>
        </w:rPr>
      </w:pPr>
      <w:r w:rsidRPr="006656D2">
        <w:rPr>
          <w:rFonts w:eastAsia="Times New Roman" w:cstheme="minorHAnsi"/>
          <w:sz w:val="28"/>
          <w:szCs w:val="28"/>
          <w:lang w:eastAsia="en-GB"/>
        </w:rPr>
        <w:t xml:space="preserve">Critical Incident </w:t>
      </w:r>
      <w:r w:rsidR="009776A8">
        <w:rPr>
          <w:rFonts w:eastAsia="Times New Roman" w:cstheme="minorHAnsi"/>
          <w:sz w:val="28"/>
          <w:szCs w:val="28"/>
          <w:lang w:eastAsia="en-GB"/>
        </w:rPr>
        <w:t xml:space="preserve">Identification </w:t>
      </w:r>
      <w:r w:rsidRPr="006656D2">
        <w:rPr>
          <w:rFonts w:eastAsia="Times New Roman" w:cstheme="minorHAnsi"/>
          <w:sz w:val="28"/>
          <w:szCs w:val="28"/>
          <w:lang w:eastAsia="en-GB"/>
        </w:rPr>
        <w:t>Record</w:t>
      </w:r>
      <w:r w:rsidR="00440CB9">
        <w:rPr>
          <w:rFonts w:eastAsia="Times New Roman" w:cstheme="minorHAnsi"/>
          <w:sz w:val="28"/>
          <w:szCs w:val="28"/>
          <w:lang w:eastAsia="en-GB"/>
        </w:rPr>
        <w:t xml:space="preserve">      </w:t>
      </w:r>
      <w:r w:rsidR="009776A8">
        <w:rPr>
          <w:rFonts w:eastAsia="Times New Roman" w:cstheme="minorHAnsi"/>
          <w:sz w:val="28"/>
          <w:szCs w:val="28"/>
          <w:lang w:eastAsia="en-GB"/>
        </w:rPr>
        <w:t xml:space="preserve">   </w:t>
      </w:r>
      <w:r w:rsidR="00440CB9">
        <w:rPr>
          <w:rFonts w:eastAsia="Times New Roman" w:cstheme="minorHAnsi"/>
          <w:sz w:val="28"/>
          <w:szCs w:val="28"/>
          <w:lang w:eastAsia="en-GB"/>
        </w:rPr>
        <w:t xml:space="preserve">                                                              50</w:t>
      </w:r>
    </w:p>
    <w:p w14:paraId="625C9790" w14:textId="77777777" w:rsidR="00D210F8" w:rsidRDefault="00D210F8" w:rsidP="003174EB">
      <w:pPr>
        <w:pStyle w:val="NormalWeb"/>
        <w:jc w:val="center"/>
        <w:rPr>
          <w:rFonts w:asciiTheme="minorHAnsi" w:hAnsiTheme="minorHAnsi" w:cstheme="minorHAnsi"/>
          <w:b/>
          <w:bCs/>
          <w:sz w:val="28"/>
          <w:szCs w:val="28"/>
          <w:u w:val="single"/>
        </w:rPr>
      </w:pPr>
    </w:p>
    <w:p w14:paraId="53C83B50" w14:textId="77777777" w:rsidR="00D210F8" w:rsidRDefault="00D210F8" w:rsidP="003174EB">
      <w:pPr>
        <w:pStyle w:val="NormalWeb"/>
        <w:jc w:val="center"/>
        <w:rPr>
          <w:rFonts w:asciiTheme="minorHAnsi" w:hAnsiTheme="minorHAnsi" w:cstheme="minorHAnsi"/>
          <w:b/>
          <w:bCs/>
          <w:sz w:val="28"/>
          <w:szCs w:val="28"/>
          <w:u w:val="single"/>
        </w:rPr>
      </w:pPr>
    </w:p>
    <w:p w14:paraId="42686FFB" w14:textId="77777777" w:rsidR="00D210F8" w:rsidRDefault="00D210F8" w:rsidP="003174EB">
      <w:pPr>
        <w:pStyle w:val="NormalWeb"/>
        <w:jc w:val="center"/>
        <w:rPr>
          <w:rFonts w:asciiTheme="minorHAnsi" w:hAnsiTheme="minorHAnsi" w:cstheme="minorHAnsi"/>
          <w:b/>
          <w:bCs/>
          <w:sz w:val="28"/>
          <w:szCs w:val="28"/>
          <w:u w:val="single"/>
        </w:rPr>
      </w:pPr>
    </w:p>
    <w:p w14:paraId="07AEC8FD" w14:textId="77777777" w:rsidR="00D210F8" w:rsidRDefault="00D210F8" w:rsidP="003174EB">
      <w:pPr>
        <w:pStyle w:val="NormalWeb"/>
        <w:jc w:val="center"/>
        <w:rPr>
          <w:rFonts w:asciiTheme="minorHAnsi" w:hAnsiTheme="minorHAnsi" w:cstheme="minorHAnsi"/>
          <w:b/>
          <w:bCs/>
          <w:sz w:val="28"/>
          <w:szCs w:val="28"/>
          <w:u w:val="single"/>
        </w:rPr>
      </w:pPr>
    </w:p>
    <w:p w14:paraId="472335FE" w14:textId="77777777" w:rsidR="00D210F8" w:rsidRDefault="00D210F8" w:rsidP="003174EB">
      <w:pPr>
        <w:pStyle w:val="NormalWeb"/>
        <w:jc w:val="center"/>
        <w:rPr>
          <w:rFonts w:asciiTheme="minorHAnsi" w:hAnsiTheme="minorHAnsi" w:cstheme="minorHAnsi"/>
          <w:b/>
          <w:bCs/>
          <w:sz w:val="28"/>
          <w:szCs w:val="28"/>
          <w:u w:val="single"/>
        </w:rPr>
      </w:pPr>
    </w:p>
    <w:p w14:paraId="7136D081" w14:textId="77777777" w:rsidR="00D210F8" w:rsidRDefault="00D210F8" w:rsidP="003174EB">
      <w:pPr>
        <w:pStyle w:val="NormalWeb"/>
        <w:jc w:val="center"/>
        <w:rPr>
          <w:rFonts w:asciiTheme="minorHAnsi" w:hAnsiTheme="minorHAnsi" w:cstheme="minorHAnsi"/>
          <w:b/>
          <w:bCs/>
          <w:sz w:val="28"/>
          <w:szCs w:val="28"/>
          <w:u w:val="single"/>
        </w:rPr>
      </w:pPr>
    </w:p>
    <w:p w14:paraId="4AFA91E5" w14:textId="77777777" w:rsidR="00D210F8" w:rsidRDefault="00D210F8" w:rsidP="003174EB">
      <w:pPr>
        <w:pStyle w:val="NormalWeb"/>
        <w:jc w:val="center"/>
        <w:rPr>
          <w:rFonts w:asciiTheme="minorHAnsi" w:hAnsiTheme="minorHAnsi" w:cstheme="minorHAnsi"/>
          <w:b/>
          <w:bCs/>
          <w:sz w:val="28"/>
          <w:szCs w:val="28"/>
          <w:u w:val="single"/>
        </w:rPr>
      </w:pPr>
    </w:p>
    <w:p w14:paraId="06EE15FC" w14:textId="77777777" w:rsidR="00D210F8" w:rsidRDefault="00D210F8" w:rsidP="003174EB">
      <w:pPr>
        <w:pStyle w:val="NormalWeb"/>
        <w:jc w:val="center"/>
        <w:rPr>
          <w:rFonts w:asciiTheme="minorHAnsi" w:hAnsiTheme="minorHAnsi" w:cstheme="minorHAnsi"/>
          <w:b/>
          <w:bCs/>
          <w:sz w:val="28"/>
          <w:szCs w:val="28"/>
          <w:u w:val="single"/>
        </w:rPr>
      </w:pPr>
    </w:p>
    <w:p w14:paraId="5E6AAE19" w14:textId="77777777" w:rsidR="00D210F8" w:rsidRDefault="00D210F8" w:rsidP="003174EB">
      <w:pPr>
        <w:pStyle w:val="NormalWeb"/>
        <w:jc w:val="center"/>
        <w:rPr>
          <w:rFonts w:asciiTheme="minorHAnsi" w:hAnsiTheme="minorHAnsi" w:cstheme="minorHAnsi"/>
          <w:b/>
          <w:bCs/>
          <w:sz w:val="28"/>
          <w:szCs w:val="28"/>
          <w:u w:val="single"/>
        </w:rPr>
      </w:pPr>
    </w:p>
    <w:p w14:paraId="1CBB0883" w14:textId="77777777" w:rsidR="00D210F8" w:rsidRDefault="00D210F8" w:rsidP="003174EB">
      <w:pPr>
        <w:pStyle w:val="NormalWeb"/>
        <w:jc w:val="center"/>
        <w:rPr>
          <w:rFonts w:asciiTheme="minorHAnsi" w:hAnsiTheme="minorHAnsi" w:cstheme="minorHAnsi"/>
          <w:b/>
          <w:bCs/>
          <w:sz w:val="28"/>
          <w:szCs w:val="28"/>
          <w:u w:val="single"/>
        </w:rPr>
      </w:pPr>
    </w:p>
    <w:p w14:paraId="616F2157" w14:textId="77777777" w:rsidR="00D210F8" w:rsidRDefault="00D210F8" w:rsidP="003174EB">
      <w:pPr>
        <w:pStyle w:val="NormalWeb"/>
        <w:jc w:val="center"/>
        <w:rPr>
          <w:rFonts w:asciiTheme="minorHAnsi" w:hAnsiTheme="minorHAnsi" w:cstheme="minorHAnsi"/>
          <w:b/>
          <w:bCs/>
          <w:sz w:val="28"/>
          <w:szCs w:val="28"/>
          <w:u w:val="single"/>
        </w:rPr>
      </w:pPr>
    </w:p>
    <w:p w14:paraId="7AA38FBB" w14:textId="77777777" w:rsidR="00D210F8" w:rsidRDefault="00D210F8" w:rsidP="003174EB">
      <w:pPr>
        <w:pStyle w:val="NormalWeb"/>
        <w:jc w:val="center"/>
        <w:rPr>
          <w:rFonts w:asciiTheme="minorHAnsi" w:hAnsiTheme="minorHAnsi" w:cstheme="minorHAnsi"/>
          <w:b/>
          <w:bCs/>
          <w:sz w:val="28"/>
          <w:szCs w:val="28"/>
          <w:u w:val="single"/>
        </w:rPr>
      </w:pPr>
    </w:p>
    <w:p w14:paraId="4BF2846D" w14:textId="77777777" w:rsidR="00D210F8" w:rsidRDefault="00D210F8" w:rsidP="003174EB">
      <w:pPr>
        <w:pStyle w:val="NormalWeb"/>
        <w:jc w:val="center"/>
        <w:rPr>
          <w:rFonts w:asciiTheme="minorHAnsi" w:hAnsiTheme="minorHAnsi" w:cstheme="minorHAnsi"/>
          <w:b/>
          <w:bCs/>
          <w:sz w:val="28"/>
          <w:szCs w:val="28"/>
          <w:u w:val="single"/>
        </w:rPr>
      </w:pPr>
    </w:p>
    <w:p w14:paraId="4506BE3E" w14:textId="77777777" w:rsidR="003C33F7" w:rsidRDefault="003C33F7" w:rsidP="003174EB">
      <w:pPr>
        <w:pStyle w:val="NormalWeb"/>
        <w:jc w:val="center"/>
        <w:rPr>
          <w:rFonts w:asciiTheme="minorHAnsi" w:hAnsiTheme="minorHAnsi" w:cstheme="minorHAnsi"/>
          <w:b/>
          <w:bCs/>
          <w:sz w:val="28"/>
          <w:szCs w:val="28"/>
          <w:u w:val="single"/>
        </w:rPr>
      </w:pPr>
    </w:p>
    <w:p w14:paraId="0F2913C1" w14:textId="44648A59" w:rsidR="003174EB" w:rsidRPr="00D210F8" w:rsidRDefault="003174EB" w:rsidP="003C33F7">
      <w:pPr>
        <w:pStyle w:val="NormalWeb"/>
        <w:jc w:val="center"/>
        <w:rPr>
          <w:rFonts w:asciiTheme="minorHAnsi" w:hAnsiTheme="minorHAnsi" w:cstheme="minorHAnsi"/>
          <w:b/>
          <w:bCs/>
          <w:sz w:val="28"/>
          <w:szCs w:val="28"/>
          <w:u w:val="single"/>
        </w:rPr>
      </w:pPr>
      <w:r w:rsidRPr="00D210F8">
        <w:rPr>
          <w:rFonts w:asciiTheme="minorHAnsi" w:hAnsiTheme="minorHAnsi" w:cstheme="minorHAnsi"/>
          <w:b/>
          <w:bCs/>
          <w:sz w:val="28"/>
          <w:szCs w:val="28"/>
          <w:u w:val="single"/>
        </w:rPr>
        <w:lastRenderedPageBreak/>
        <w:t>A critical evaluation and the identification of next teaching and learning steps focusing on a case study of an individual learner or a group of learners, based on an observed critical incident.</w:t>
      </w:r>
    </w:p>
    <w:p w14:paraId="74707C19" w14:textId="77777777" w:rsidR="003C33F7" w:rsidRDefault="003C33F7" w:rsidP="00D210F8">
      <w:pPr>
        <w:pStyle w:val="NormalWeb"/>
        <w:spacing w:line="360" w:lineRule="auto"/>
        <w:rPr>
          <w:rFonts w:asciiTheme="minorHAnsi" w:hAnsiTheme="minorHAnsi" w:cstheme="minorHAnsi"/>
          <w:b/>
          <w:bCs/>
          <w:sz w:val="28"/>
          <w:szCs w:val="28"/>
          <w:u w:val="single"/>
        </w:rPr>
      </w:pPr>
    </w:p>
    <w:p w14:paraId="7945B575" w14:textId="5FCDC7A2" w:rsidR="00D210F8" w:rsidRPr="00D210F8" w:rsidRDefault="003174EB" w:rsidP="00D210F8">
      <w:pPr>
        <w:pStyle w:val="NormalWeb"/>
        <w:spacing w:line="360" w:lineRule="auto"/>
        <w:rPr>
          <w:rFonts w:asciiTheme="minorHAnsi" w:hAnsiTheme="minorHAnsi" w:cstheme="minorHAnsi"/>
          <w:b/>
          <w:bCs/>
          <w:sz w:val="28"/>
          <w:szCs w:val="28"/>
          <w:u w:val="single"/>
        </w:rPr>
      </w:pPr>
      <w:r w:rsidRPr="00D210F8">
        <w:rPr>
          <w:rFonts w:asciiTheme="minorHAnsi" w:hAnsiTheme="minorHAnsi" w:cstheme="minorHAnsi"/>
          <w:b/>
          <w:bCs/>
          <w:sz w:val="28"/>
          <w:szCs w:val="28"/>
          <w:u w:val="single"/>
        </w:rPr>
        <w:t>Introduction</w:t>
      </w:r>
    </w:p>
    <w:p w14:paraId="5C934117" w14:textId="423B5557" w:rsidR="005D2911" w:rsidRPr="00D210F8" w:rsidRDefault="005D2911" w:rsidP="003174EB">
      <w:pPr>
        <w:pStyle w:val="NormalWeb"/>
        <w:spacing w:line="480" w:lineRule="auto"/>
        <w:rPr>
          <w:rFonts w:asciiTheme="minorHAnsi" w:hAnsiTheme="minorHAnsi" w:cstheme="minorHAnsi"/>
          <w:b/>
          <w:bCs/>
          <w:sz w:val="28"/>
          <w:szCs w:val="28"/>
          <w:u w:val="single"/>
        </w:rPr>
      </w:pPr>
      <w:r w:rsidRPr="00D210F8">
        <w:rPr>
          <w:rFonts w:asciiTheme="minorHAnsi" w:hAnsiTheme="minorHAnsi" w:cstheme="minorHAnsi"/>
        </w:rPr>
        <w:t>The aim of this assignment is to critically evaluate an observed incident within a school environment. During the time spent at my placement school, I will be provided with a number of opportunities to identify a critical incident by undertaking observational research on either an individual learner or a group of learners within the classroom context. According to Tripp (2012), critical incidents are not at all dramatic or obvious and are mostly straightforward accounts of commonplace events that occur in routine professional practice. Joshi (2018) supports this by suggesting that a critical incident is an unplanned event which occurs within the classroom. However, contrary to Tripp, Joshi (2018) believes that a critical incident is something we interpret as a challenge or problem in a particular context, rather than a routine occurrence. In contrast, Tripp (2012, p.25) argues that “incidents appear to be ‘typical’ rather than ‘critical’ at first sight, but are rendered critical through analysis.’ According to Brookfield (1998) critical incidents provide practitioners with opportunities for reflection, by allowing them to stand outside of their practice and observe what they do from a wider perspective. This is underpinned by Tripp (2012, p.41), who claims that “it is through rendering critical the incidents of normal everyday events that much personal-professional development can occur.” Tripp (2012) also believed that in order to keep teaching routines successful, we must constantly challenge and monitor them. Therefore, following the critical analysis of my observed incident, I will reflect and identify a number of appropriate next steps to inform my future practice.</w:t>
      </w:r>
    </w:p>
    <w:p w14:paraId="3C371F8D" w14:textId="29C233B9" w:rsidR="00440CB9" w:rsidRPr="00D210F8" w:rsidRDefault="003174EB" w:rsidP="00D210F8">
      <w:pPr>
        <w:pStyle w:val="NormalWeb"/>
        <w:spacing w:line="360" w:lineRule="auto"/>
        <w:rPr>
          <w:rFonts w:asciiTheme="minorHAnsi" w:hAnsiTheme="minorHAnsi" w:cstheme="minorHAnsi"/>
          <w:b/>
          <w:bCs/>
          <w:sz w:val="28"/>
          <w:szCs w:val="28"/>
          <w:u w:val="single"/>
        </w:rPr>
      </w:pPr>
      <w:r w:rsidRPr="00D210F8">
        <w:rPr>
          <w:rFonts w:asciiTheme="minorHAnsi" w:hAnsiTheme="minorHAnsi" w:cstheme="minorHAnsi"/>
          <w:b/>
          <w:bCs/>
          <w:sz w:val="28"/>
          <w:szCs w:val="28"/>
          <w:u w:val="single"/>
        </w:rPr>
        <w:lastRenderedPageBreak/>
        <w:t>Observation</w:t>
      </w:r>
    </w:p>
    <w:p w14:paraId="33AF3A66" w14:textId="6064AFF0" w:rsidR="00D210F8" w:rsidRPr="00D210F8" w:rsidRDefault="00D210F8" w:rsidP="00D210F8">
      <w:pPr>
        <w:pStyle w:val="NormalWeb"/>
        <w:numPr>
          <w:ilvl w:val="0"/>
          <w:numId w:val="30"/>
        </w:numPr>
        <w:spacing w:line="360" w:lineRule="auto"/>
        <w:rPr>
          <w:rFonts w:asciiTheme="minorHAnsi" w:hAnsiTheme="minorHAnsi" w:cstheme="minorHAnsi"/>
          <w:b/>
          <w:bCs/>
          <w:u w:val="single"/>
        </w:rPr>
      </w:pPr>
      <w:r w:rsidRPr="00D210F8">
        <w:rPr>
          <w:rFonts w:asciiTheme="minorHAnsi" w:hAnsiTheme="minorHAnsi" w:cstheme="minorHAnsi"/>
          <w:b/>
          <w:bCs/>
          <w:u w:val="single"/>
        </w:rPr>
        <w:t>School &amp; Class Context</w:t>
      </w:r>
    </w:p>
    <w:p w14:paraId="173857F5" w14:textId="16037A89" w:rsidR="005D2911" w:rsidRDefault="005D2911" w:rsidP="00D210F8">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For the purpose of this assignment, I will refer to the school in which I undertook my observations as ‘School X’. My reasoning behind this is to comply with the BERA ethical guidelines for educational research. BERA (2018, p.21) states “researchers should recognise the entitlement of both institutions and individual participants to privacy, and should accord them with their rights to confidentiality and anonymity.” School X is a community primary school situated in Rhondda Cynon Taff. At present there are approximately 400 pupils on roll between the ages of 3 and 11. School X is organised into 13 single-age classes and has one mixed-age class. The average percentage of pupils eligible for free school meals is approximately 10%. This figure is much lower than the all-Wales average of around 19%. The school has identified that around 11% of pupils have additional learning needs which again, is well below the national average of 21%. School X has very few pupils which have statements of special educational needs. No pupils in attendance speak Welsh at home, and a very few pupils speak English as an additional language (Estyn, 2018). The observational research for this assignment was undertaken within a Year 1 class, which is made up of 24 children, with the number of boys largely outweighing the number of girls. The class ha</w:t>
      </w:r>
      <w:r w:rsidR="00B64B5F" w:rsidRPr="00D210F8">
        <w:rPr>
          <w:rFonts w:eastAsia="Times New Roman" w:cstheme="minorHAnsi"/>
          <w:lang w:eastAsia="en-GB"/>
        </w:rPr>
        <w:t>s</w:t>
      </w:r>
      <w:r w:rsidRPr="00D210F8">
        <w:rPr>
          <w:rFonts w:eastAsia="Times New Roman" w:cstheme="minorHAnsi"/>
          <w:lang w:eastAsia="en-GB"/>
        </w:rPr>
        <w:t xml:space="preserve"> a female teacher and one </w:t>
      </w:r>
      <w:r w:rsidR="00B64B5F" w:rsidRPr="00D210F8">
        <w:rPr>
          <w:rFonts w:eastAsia="Times New Roman" w:cstheme="minorHAnsi"/>
          <w:lang w:eastAsia="en-GB"/>
        </w:rPr>
        <w:t xml:space="preserve">female </w:t>
      </w:r>
      <w:r w:rsidRPr="00D210F8">
        <w:rPr>
          <w:rFonts w:eastAsia="Times New Roman" w:cstheme="minorHAnsi"/>
          <w:lang w:eastAsia="en-GB"/>
        </w:rPr>
        <w:t xml:space="preserve">member of support staff. </w:t>
      </w:r>
    </w:p>
    <w:p w14:paraId="1E809B2F" w14:textId="46CE2381" w:rsidR="005609D6" w:rsidRDefault="005609D6" w:rsidP="00D210F8">
      <w:pPr>
        <w:spacing w:before="100" w:beforeAutospacing="1" w:after="100" w:afterAutospacing="1" w:line="480" w:lineRule="auto"/>
        <w:rPr>
          <w:rFonts w:eastAsia="Times New Roman" w:cstheme="minorHAnsi"/>
          <w:lang w:eastAsia="en-GB"/>
        </w:rPr>
      </w:pPr>
    </w:p>
    <w:p w14:paraId="6D34E600" w14:textId="3708B380" w:rsidR="005609D6" w:rsidRDefault="005609D6" w:rsidP="00D210F8">
      <w:pPr>
        <w:spacing w:before="100" w:beforeAutospacing="1" w:after="100" w:afterAutospacing="1" w:line="480" w:lineRule="auto"/>
        <w:rPr>
          <w:rFonts w:eastAsia="Times New Roman" w:cstheme="minorHAnsi"/>
          <w:lang w:eastAsia="en-GB"/>
        </w:rPr>
      </w:pPr>
    </w:p>
    <w:p w14:paraId="63DB0107" w14:textId="77777777" w:rsidR="006656D2" w:rsidRPr="00D210F8" w:rsidRDefault="006656D2" w:rsidP="00D210F8">
      <w:pPr>
        <w:spacing w:before="100" w:beforeAutospacing="1" w:after="100" w:afterAutospacing="1" w:line="480" w:lineRule="auto"/>
        <w:rPr>
          <w:rFonts w:eastAsia="Times New Roman" w:cstheme="minorHAnsi"/>
          <w:lang w:eastAsia="en-GB"/>
        </w:rPr>
      </w:pPr>
    </w:p>
    <w:p w14:paraId="4F23B689" w14:textId="486CCB08" w:rsidR="00D210F8" w:rsidRPr="00D210F8" w:rsidRDefault="00D210F8" w:rsidP="00D210F8">
      <w:pPr>
        <w:pStyle w:val="ListParagraph"/>
        <w:numPr>
          <w:ilvl w:val="0"/>
          <w:numId w:val="30"/>
        </w:numPr>
        <w:spacing w:before="100" w:beforeAutospacing="1" w:after="100" w:afterAutospacing="1" w:line="360" w:lineRule="auto"/>
        <w:rPr>
          <w:rFonts w:asciiTheme="minorHAnsi" w:hAnsiTheme="minorHAnsi" w:cstheme="minorHAnsi"/>
          <w:b/>
          <w:bCs/>
          <w:u w:val="single"/>
          <w:lang w:eastAsia="en-GB"/>
        </w:rPr>
      </w:pPr>
      <w:r w:rsidRPr="00D210F8">
        <w:rPr>
          <w:rFonts w:asciiTheme="minorHAnsi" w:hAnsiTheme="minorHAnsi" w:cstheme="minorHAnsi"/>
          <w:b/>
          <w:bCs/>
          <w:u w:val="single"/>
          <w:lang w:eastAsia="en-GB"/>
        </w:rPr>
        <w:lastRenderedPageBreak/>
        <w:t>Methodology</w:t>
      </w:r>
    </w:p>
    <w:p w14:paraId="1062790C" w14:textId="30F1A6B8"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In order to critically evaluate an incident, one has to be observed within a school environment. Kumar (2014) suggests that when you are more interested in the behaviour of individuals, the interaction of a group and the functions performed by a worker, than in the perceptions of individuals, observation is the best approach for collecting the required information. Therefore, my chosen method for gathering the data needed to inform my critical incidents (see </w:t>
      </w:r>
      <w:r w:rsidR="00B64B5F" w:rsidRPr="00D210F8">
        <w:rPr>
          <w:rFonts w:eastAsia="Times New Roman" w:cstheme="minorHAnsi"/>
          <w:lang w:eastAsia="en-GB"/>
        </w:rPr>
        <w:t>appendices</w:t>
      </w:r>
      <w:r w:rsidRPr="00D210F8">
        <w:rPr>
          <w:rFonts w:eastAsia="Times New Roman" w:cstheme="minorHAnsi"/>
          <w:lang w:eastAsia="en-GB"/>
        </w:rPr>
        <w:t xml:space="preserve">) is observations. According to </w:t>
      </w:r>
      <w:r w:rsidRPr="00D210F8">
        <w:rPr>
          <w:rFonts w:cstheme="minorHAnsi"/>
        </w:rPr>
        <w:t xml:space="preserve">Cohen, Manion and Morrison (2011) </w:t>
      </w:r>
      <w:r w:rsidRPr="00D210F8">
        <w:rPr>
          <w:rFonts w:eastAsia="Times New Roman" w:cstheme="minorHAnsi"/>
          <w:lang w:eastAsia="en-GB"/>
        </w:rPr>
        <w:t xml:space="preserve">observation is a widely used means of data collection and takes many forms. It is said to be more than just looking, it is systematically noting people, events and behaviours. </w:t>
      </w:r>
    </w:p>
    <w:p w14:paraId="2CCA6CE5" w14:textId="4195AC4C"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When conducting observational research, the researcher must become one of two types of participants. Non-participant observation is when the individual conducting the research refrains from becoming involved, but remains as a passive observer, watching and listening to what they are observing and drawing conclusions from this (Kumar, 2014). </w:t>
      </w:r>
      <w:proofErr w:type="spellStart"/>
      <w:r w:rsidRPr="00D210F8">
        <w:rPr>
          <w:rFonts w:eastAsia="Times New Roman" w:cstheme="minorHAnsi"/>
          <w:lang w:eastAsia="en-GB"/>
        </w:rPr>
        <w:t>Hennink</w:t>
      </w:r>
      <w:proofErr w:type="spellEnd"/>
      <w:r w:rsidRPr="00D210F8">
        <w:rPr>
          <w:rFonts w:eastAsia="Times New Roman" w:cstheme="minorHAnsi"/>
          <w:lang w:eastAsia="en-GB"/>
        </w:rPr>
        <w:t xml:space="preserve">, </w:t>
      </w:r>
      <w:proofErr w:type="spellStart"/>
      <w:r w:rsidRPr="00D210F8">
        <w:rPr>
          <w:rFonts w:eastAsia="Times New Roman" w:cstheme="minorHAnsi"/>
          <w:lang w:eastAsia="en-GB"/>
        </w:rPr>
        <w:t>Hutter</w:t>
      </w:r>
      <w:proofErr w:type="spellEnd"/>
      <w:r w:rsidRPr="00D210F8">
        <w:rPr>
          <w:rFonts w:eastAsia="Times New Roman" w:cstheme="minorHAnsi"/>
          <w:lang w:eastAsia="en-GB"/>
        </w:rPr>
        <w:t xml:space="preserve"> and Bailey (2020) believe this approach allows you to gain good insight into the activities observed as you are able to sit at a distance, gaining a broader view of what it is you are observing and are able to listen and take notes more freely when doing so. Alternatively, participant observation involves the researcher actively participating “in the activities of the group being observed, with or without their knowing that they are being observed” (Kumar, 2014, p. 173). I will conduct non-participant observations as this will allow me to sit at a vantage point in the classroom, observe and take notes of any incidents I may see</w:t>
      </w:r>
      <w:r w:rsidR="001838D4" w:rsidRPr="00D210F8">
        <w:rPr>
          <w:rFonts w:eastAsia="Times New Roman" w:cstheme="minorHAnsi"/>
          <w:lang w:eastAsia="en-GB"/>
        </w:rPr>
        <w:t>,</w:t>
      </w:r>
      <w:r w:rsidRPr="00D210F8">
        <w:rPr>
          <w:rFonts w:eastAsia="Times New Roman" w:cstheme="minorHAnsi"/>
          <w:lang w:eastAsia="en-GB"/>
        </w:rPr>
        <w:t xml:space="preserve"> and is therefore the most appropriate method to use. </w:t>
      </w:r>
    </w:p>
    <w:p w14:paraId="6CC0551F" w14:textId="77777777"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lastRenderedPageBreak/>
        <w:t xml:space="preserve">When undertaking observations, it is important to consider the method of data collection. Punch and </w:t>
      </w:r>
      <w:proofErr w:type="spellStart"/>
      <w:r w:rsidRPr="00D210F8">
        <w:rPr>
          <w:rFonts w:eastAsia="Times New Roman" w:cstheme="minorHAnsi"/>
          <w:lang w:eastAsia="en-GB"/>
        </w:rPr>
        <w:t>Oancea</w:t>
      </w:r>
      <w:proofErr w:type="spellEnd"/>
      <w:r w:rsidRPr="00D210F8">
        <w:rPr>
          <w:rFonts w:eastAsia="Times New Roman" w:cstheme="minorHAnsi"/>
          <w:lang w:eastAsia="en-GB"/>
        </w:rPr>
        <w:t xml:space="preserve"> (2014) describe structured approaches as qualitative in nature and suggest that a detailed pre-developed observation schedule is used. Alternatively, unstructured observations allow for open-ended data collection and do not use predetermined categories (Punch and </w:t>
      </w:r>
      <w:proofErr w:type="spellStart"/>
      <w:r w:rsidRPr="00D210F8">
        <w:rPr>
          <w:rFonts w:eastAsia="Times New Roman" w:cstheme="minorHAnsi"/>
          <w:lang w:eastAsia="en-GB"/>
        </w:rPr>
        <w:t>Oancea</w:t>
      </w:r>
      <w:proofErr w:type="spellEnd"/>
      <w:r w:rsidRPr="00D210F8">
        <w:rPr>
          <w:rFonts w:eastAsia="Times New Roman" w:cstheme="minorHAnsi"/>
          <w:lang w:eastAsia="en-GB"/>
        </w:rPr>
        <w:t xml:space="preserve">, 2014). To ensure I collect the data needed to inform my critical incidents, it will be most appropriate for me to follow the structured framework developed by Fletcher-Wood (2016), examples of which can be found in the appendices. </w:t>
      </w:r>
    </w:p>
    <w:p w14:paraId="1DFDA599" w14:textId="1461BF77" w:rsidR="00D210F8"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The methodology will take the form of a case study. Newby (2010) defines this as a detailed analysis of an event that is chosen either because it is typical, unusual, because something worked well or alternatively, because there was a problem. </w:t>
      </w:r>
      <w:proofErr w:type="spellStart"/>
      <w:r w:rsidRPr="00D210F8">
        <w:rPr>
          <w:rFonts w:eastAsia="Times New Roman" w:cstheme="minorHAnsi"/>
          <w:lang w:eastAsia="en-GB"/>
        </w:rPr>
        <w:t>Vanderstoep</w:t>
      </w:r>
      <w:proofErr w:type="spellEnd"/>
      <w:r w:rsidRPr="00D210F8">
        <w:rPr>
          <w:rFonts w:eastAsia="Times New Roman" w:cstheme="minorHAnsi"/>
          <w:lang w:eastAsia="en-GB"/>
        </w:rPr>
        <w:t xml:space="preserve"> and Johnston (2009) add that a case study can be focused on one event, called a critical incident. Nisbet and Watt (1984) believe that case studies are not easily open to cross checking and can therefore be selective. They are also prone to problems of observer bias. Crowe et al. (2011, p. 7) highlight that “case study research has sometimes been criticised for lacking scientific rigour and providing little basis for generalisation”. This is reinforced by Noor (2008) who argues case studies can lack reliability, scientific rigour and do not address the issues of generalizability. In contrast, Noor (2008) also argues that case studies enable the researcher to gain a holistic view of a certain phenomenon. Bell and Waters (2014) support this view stating that case studies “provide an opportunity for one aspect of a problem to be studied in some depth.” Case studies also involve looking at a case or phenomenon in real-life context (Robson, 2002) and can be easily understood by a wide audience (Nisbet and Watts, 1984). </w:t>
      </w:r>
    </w:p>
    <w:p w14:paraId="58317E5C" w14:textId="2B615A3F" w:rsidR="005D2911" w:rsidRPr="00D210F8" w:rsidRDefault="00D210F8" w:rsidP="00D210F8">
      <w:pPr>
        <w:pStyle w:val="ListParagraph"/>
        <w:numPr>
          <w:ilvl w:val="0"/>
          <w:numId w:val="30"/>
        </w:numPr>
        <w:spacing w:before="100" w:beforeAutospacing="1" w:after="100" w:afterAutospacing="1" w:line="360" w:lineRule="auto"/>
        <w:rPr>
          <w:rFonts w:asciiTheme="minorHAnsi" w:hAnsiTheme="minorHAnsi" w:cstheme="minorHAnsi"/>
          <w:b/>
          <w:bCs/>
          <w:u w:val="single"/>
          <w:lang w:eastAsia="en-GB"/>
        </w:rPr>
      </w:pPr>
      <w:r w:rsidRPr="00D210F8">
        <w:rPr>
          <w:rFonts w:asciiTheme="minorHAnsi" w:hAnsiTheme="minorHAnsi" w:cstheme="minorHAnsi"/>
          <w:b/>
          <w:bCs/>
          <w:u w:val="single"/>
          <w:lang w:eastAsia="en-GB"/>
        </w:rPr>
        <w:lastRenderedPageBreak/>
        <w:t>Critical Incident Linked to Donaldson’s Four Purposes</w:t>
      </w:r>
    </w:p>
    <w:p w14:paraId="35F9FCEE" w14:textId="6CB35BE6" w:rsidR="005D2911" w:rsidRPr="00D210F8" w:rsidRDefault="005D2911" w:rsidP="005609D6">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The critical incident I identified occurred whilst the children were sat on the classroom carpet (see appendix</w:t>
      </w:r>
      <w:r w:rsidR="003174EB" w:rsidRPr="00D210F8">
        <w:rPr>
          <w:rFonts w:eastAsia="Times New Roman" w:cstheme="minorHAnsi"/>
          <w:lang w:eastAsia="en-GB"/>
        </w:rPr>
        <w:t xml:space="preserve"> 2</w:t>
      </w:r>
      <w:r w:rsidRPr="00D210F8">
        <w:rPr>
          <w:rFonts w:eastAsia="Times New Roman" w:cstheme="minorHAnsi"/>
          <w:lang w:eastAsia="en-GB"/>
        </w:rPr>
        <w:t>). The children had just completed a mathematics problem on individual whiteboards. The class teacher clearly instructed the children to replace the lids on their pens and return them along with the whiteboards to the table they had collected them from. The children were sent to do this row by row. When all the children had returned to the carpet, it became clear that there was one child (Child A), still sat on the carpet holding his whiteboard and pen, when all the other children had returned theirs. The class teacher became aware of this and said to the children ‘If you have put your board and pen away, put your hand up.’ Every child, except Child A, raised their hand. Child A appeared to be oblivious to this situation. The teacher then rephrased and said ‘Ok, if you haven’t put your board and pen away, put your hand up’. Child A remained seated on the carpet, without raising his hand and still seemed unaware that the class teacher was in fact addressing him. The expression upon Child A’s face appeared vacant and he then began moving the fingers of one hand whilst staring at them intently. Another child pointed and shouted ‘Miss, Child A still has his board!’. The teacher then looked directly at Child A, raised her voice and said ‘If you have not put your board away, stand up!’. At this point the teacher had Child A’s attention and made gestures with her hands for him to stand repeating the previous statement. Child A looked around and suddenly realised that the class teacher was talking to him. He then stood and slowly walked to the table where he placed the board. Upon returning to the carpet the Teaching Assistant (TA) noticed Child A still had the pen and said ‘</w:t>
      </w:r>
      <w:r w:rsidR="001838D4" w:rsidRPr="00D210F8">
        <w:rPr>
          <w:rFonts w:eastAsia="Times New Roman" w:cstheme="minorHAnsi"/>
          <w:lang w:eastAsia="en-GB"/>
        </w:rPr>
        <w:t>A</w:t>
      </w:r>
      <w:r w:rsidRPr="00D210F8">
        <w:rPr>
          <w:rFonts w:eastAsia="Times New Roman" w:cstheme="minorHAnsi"/>
          <w:lang w:eastAsia="en-GB"/>
        </w:rPr>
        <w:t xml:space="preserve">nd the pen!’ He gave the TA the pen and returned to the carpet. The teacher said to the TA ‘Something is not right here, I need to start making some notes’. This incident links to the </w:t>
      </w:r>
      <w:r w:rsidR="00FD6DA5" w:rsidRPr="00D210F8">
        <w:rPr>
          <w:rFonts w:eastAsia="Times New Roman" w:cstheme="minorHAnsi"/>
          <w:lang w:eastAsia="en-GB"/>
        </w:rPr>
        <w:t>‘</w:t>
      </w:r>
      <w:r w:rsidRPr="00D210F8">
        <w:rPr>
          <w:rFonts w:eastAsia="Times New Roman" w:cstheme="minorHAnsi"/>
          <w:lang w:eastAsia="en-GB"/>
        </w:rPr>
        <w:t>ambitious, capable learners</w:t>
      </w:r>
      <w:r w:rsidR="00FD6DA5" w:rsidRPr="00D210F8">
        <w:rPr>
          <w:rFonts w:eastAsia="Times New Roman" w:cstheme="minorHAnsi"/>
          <w:lang w:eastAsia="en-GB"/>
        </w:rPr>
        <w:t>’</w:t>
      </w:r>
      <w:r w:rsidRPr="00D210F8">
        <w:rPr>
          <w:rFonts w:eastAsia="Times New Roman" w:cstheme="minorHAnsi"/>
          <w:lang w:eastAsia="en-GB"/>
        </w:rPr>
        <w:t xml:space="preserve"> purpose of the Curriculum for Wales, as Child A had </w:t>
      </w:r>
      <w:r w:rsidRPr="00D210F8">
        <w:rPr>
          <w:rFonts w:eastAsia="Times New Roman" w:cstheme="minorHAnsi"/>
          <w:lang w:eastAsia="en-GB"/>
        </w:rPr>
        <w:lastRenderedPageBreak/>
        <w:t xml:space="preserve">trouble communicating effectively and did not understand that the teacher was addressing him. It took the teacher several attempts for Child A to realise that it was in fact him she was talking to and even then he struggled to follow the instructions given. Child A also appeared to have issues with engagement and concentration, this could in turn affect his ability to achieve the status of an </w:t>
      </w:r>
      <w:r w:rsidR="00FD6DA5" w:rsidRPr="00D210F8">
        <w:rPr>
          <w:rFonts w:eastAsia="Times New Roman" w:cstheme="minorHAnsi"/>
          <w:lang w:eastAsia="en-GB"/>
        </w:rPr>
        <w:t>‘</w:t>
      </w:r>
      <w:r w:rsidRPr="00D210F8">
        <w:rPr>
          <w:rFonts w:eastAsia="Times New Roman" w:cstheme="minorHAnsi"/>
          <w:lang w:eastAsia="en-GB"/>
        </w:rPr>
        <w:t>ambitious, capable learner</w:t>
      </w:r>
      <w:r w:rsidR="00FD6DA5" w:rsidRPr="00D210F8">
        <w:rPr>
          <w:rFonts w:eastAsia="Times New Roman" w:cstheme="minorHAnsi"/>
          <w:lang w:eastAsia="en-GB"/>
        </w:rPr>
        <w:t>’</w:t>
      </w:r>
      <w:r w:rsidRPr="00D210F8">
        <w:rPr>
          <w:rFonts w:eastAsia="Times New Roman" w:cstheme="minorHAnsi"/>
          <w:lang w:eastAsia="en-GB"/>
        </w:rPr>
        <w:t xml:space="preserve">, as it could impact his </w:t>
      </w:r>
      <w:r w:rsidR="001838D4" w:rsidRPr="00D210F8">
        <w:rPr>
          <w:rFonts w:eastAsia="Times New Roman" w:cstheme="minorHAnsi"/>
          <w:lang w:eastAsia="en-GB"/>
        </w:rPr>
        <w:t>capacity</w:t>
      </w:r>
      <w:r w:rsidRPr="00D210F8">
        <w:rPr>
          <w:rFonts w:eastAsia="Times New Roman" w:cstheme="minorHAnsi"/>
          <w:lang w:eastAsia="en-GB"/>
        </w:rPr>
        <w:t xml:space="preserve"> to build up knowledge and skills. (Donaldson, 2015). Later in the day, Child A expressed to the teacher that he was feeling ‘tired again’ and when asked if getting enough sleep he shrugged his shoulders and walked away. This relates to the </w:t>
      </w:r>
      <w:r w:rsidR="00FD6DA5" w:rsidRPr="00D210F8">
        <w:rPr>
          <w:rFonts w:eastAsia="Times New Roman" w:cstheme="minorHAnsi"/>
          <w:lang w:eastAsia="en-GB"/>
        </w:rPr>
        <w:t>‘</w:t>
      </w:r>
      <w:r w:rsidRPr="00D210F8">
        <w:rPr>
          <w:rFonts w:eastAsia="Times New Roman" w:cstheme="minorHAnsi"/>
          <w:lang w:eastAsia="en-GB"/>
        </w:rPr>
        <w:t>healthy, confident individuals</w:t>
      </w:r>
      <w:r w:rsidR="00FD6DA5" w:rsidRPr="00D210F8">
        <w:rPr>
          <w:rFonts w:eastAsia="Times New Roman" w:cstheme="minorHAnsi"/>
          <w:lang w:eastAsia="en-GB"/>
        </w:rPr>
        <w:t>’</w:t>
      </w:r>
      <w:r w:rsidRPr="00D210F8">
        <w:rPr>
          <w:rFonts w:eastAsia="Times New Roman" w:cstheme="minorHAnsi"/>
          <w:lang w:eastAsia="en-GB"/>
        </w:rPr>
        <w:t xml:space="preserve"> purpose of the Curriculum for Wales as Child A has expressed how he felt to the teacher, who provided him with the information that more sleep may support him to feel well. Child A may now </w:t>
      </w:r>
      <w:r w:rsidR="00FD6DA5" w:rsidRPr="00D210F8">
        <w:rPr>
          <w:rFonts w:eastAsia="Times New Roman" w:cstheme="minorHAnsi"/>
          <w:lang w:eastAsia="en-GB"/>
        </w:rPr>
        <w:t>feel</w:t>
      </w:r>
      <w:r w:rsidRPr="00D210F8">
        <w:rPr>
          <w:rFonts w:eastAsia="Times New Roman" w:cstheme="minorHAnsi"/>
          <w:lang w:eastAsia="en-GB"/>
        </w:rPr>
        <w:t xml:space="preserve"> supported to make measured decisions about his lifestyle to feel less tired and ready to learn in class. This also lends itself to </w:t>
      </w:r>
      <w:r w:rsidR="00FD6DA5" w:rsidRPr="00D210F8">
        <w:rPr>
          <w:rFonts w:eastAsia="Times New Roman" w:cstheme="minorHAnsi"/>
          <w:lang w:eastAsia="en-GB"/>
        </w:rPr>
        <w:t>‘</w:t>
      </w:r>
      <w:r w:rsidRPr="00D210F8">
        <w:rPr>
          <w:rFonts w:eastAsia="Times New Roman" w:cstheme="minorHAnsi"/>
          <w:lang w:eastAsia="en-GB"/>
        </w:rPr>
        <w:t>ethical, informed citizens</w:t>
      </w:r>
      <w:r w:rsidR="00FD6DA5" w:rsidRPr="00D210F8">
        <w:rPr>
          <w:rFonts w:eastAsia="Times New Roman" w:cstheme="minorHAnsi"/>
          <w:lang w:eastAsia="en-GB"/>
        </w:rPr>
        <w:t>’</w:t>
      </w:r>
      <w:r w:rsidRPr="00D210F8">
        <w:rPr>
          <w:rFonts w:eastAsia="Times New Roman" w:cstheme="minorHAnsi"/>
          <w:lang w:eastAsia="en-GB"/>
        </w:rPr>
        <w:t>, as Child A may now understand and consider the impact of his actions when making choices (Donaldson, 2015).</w:t>
      </w:r>
    </w:p>
    <w:p w14:paraId="148E553E" w14:textId="2AF2D54E" w:rsidR="005D2911" w:rsidRPr="00D210F8" w:rsidRDefault="00D210F8" w:rsidP="00D210F8">
      <w:pPr>
        <w:spacing w:before="100" w:beforeAutospacing="1" w:after="100" w:afterAutospacing="1" w:line="360" w:lineRule="auto"/>
        <w:rPr>
          <w:rFonts w:eastAsia="Times New Roman" w:cstheme="minorHAnsi"/>
          <w:b/>
          <w:bCs/>
          <w:sz w:val="28"/>
          <w:szCs w:val="28"/>
          <w:u w:val="single"/>
          <w:lang w:eastAsia="en-GB"/>
        </w:rPr>
      </w:pPr>
      <w:r w:rsidRPr="00D210F8">
        <w:rPr>
          <w:rFonts w:eastAsia="Times New Roman" w:cstheme="minorHAnsi"/>
          <w:b/>
          <w:bCs/>
          <w:sz w:val="28"/>
          <w:szCs w:val="28"/>
          <w:u w:val="single"/>
          <w:lang w:eastAsia="en-GB"/>
        </w:rPr>
        <w:t>Literature Review</w:t>
      </w:r>
    </w:p>
    <w:p w14:paraId="3368D722" w14:textId="294E5623" w:rsidR="005D2911" w:rsidRPr="00D210F8" w:rsidRDefault="00FD6DA5"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Through a</w:t>
      </w:r>
      <w:r w:rsidR="005D2911" w:rsidRPr="00D210F8">
        <w:rPr>
          <w:rFonts w:eastAsia="Times New Roman" w:cstheme="minorHAnsi"/>
          <w:lang w:eastAsia="en-GB"/>
        </w:rPr>
        <w:t>nalysis of th</w:t>
      </w:r>
      <w:r w:rsidRPr="00D210F8">
        <w:rPr>
          <w:rFonts w:eastAsia="Times New Roman" w:cstheme="minorHAnsi"/>
          <w:lang w:eastAsia="en-GB"/>
        </w:rPr>
        <w:t xml:space="preserve">e </w:t>
      </w:r>
      <w:r w:rsidR="005D2911" w:rsidRPr="00D210F8">
        <w:rPr>
          <w:rFonts w:eastAsia="Times New Roman" w:cstheme="minorHAnsi"/>
          <w:lang w:eastAsia="en-GB"/>
        </w:rPr>
        <w:t>critical incident</w:t>
      </w:r>
      <w:r w:rsidRPr="00D210F8">
        <w:rPr>
          <w:rFonts w:eastAsia="Times New Roman" w:cstheme="minorHAnsi"/>
          <w:lang w:eastAsia="en-GB"/>
        </w:rPr>
        <w:t>, I</w:t>
      </w:r>
      <w:r w:rsidR="005D2911" w:rsidRPr="00D210F8">
        <w:rPr>
          <w:rFonts w:eastAsia="Times New Roman" w:cstheme="minorHAnsi"/>
          <w:lang w:eastAsia="en-GB"/>
        </w:rPr>
        <w:t xml:space="preserve"> </w:t>
      </w:r>
      <w:r w:rsidRPr="00D210F8">
        <w:rPr>
          <w:rFonts w:eastAsia="Times New Roman" w:cstheme="minorHAnsi"/>
          <w:lang w:eastAsia="en-GB"/>
        </w:rPr>
        <w:t xml:space="preserve">have </w:t>
      </w:r>
      <w:r w:rsidR="005D2911" w:rsidRPr="00D210F8">
        <w:rPr>
          <w:rFonts w:eastAsia="Times New Roman" w:cstheme="minorHAnsi"/>
          <w:lang w:eastAsia="en-GB"/>
        </w:rPr>
        <w:t>identif</w:t>
      </w:r>
      <w:r w:rsidRPr="00D210F8">
        <w:rPr>
          <w:rFonts w:eastAsia="Times New Roman" w:cstheme="minorHAnsi"/>
          <w:lang w:eastAsia="en-GB"/>
        </w:rPr>
        <w:t>ied</w:t>
      </w:r>
      <w:r w:rsidR="005D2911" w:rsidRPr="00D210F8">
        <w:rPr>
          <w:rFonts w:eastAsia="Times New Roman" w:cstheme="minorHAnsi"/>
          <w:lang w:eastAsia="en-GB"/>
        </w:rPr>
        <w:t xml:space="preserve"> a number of areas for potential research. However, in this literature review I will focus my research on identifying Additional Learning Needs (ALN) in mainstream schools and the possible support available to meet the needs of children like Child A.</w:t>
      </w:r>
    </w:p>
    <w:p w14:paraId="58120240" w14:textId="77777777"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In January 2018, the Additional Learning Needs and Educational Tribunal Act was passed in Wales. As the name of the act suggests, the term ‘Special Educational Needs’ (SEN) was to be replaced by ‘Additional Learning Needs’ (SNAP Cymru, 2020). As a result of this change, when reviewing literature, it is important to recognise that although some authors may </w:t>
      </w:r>
      <w:r w:rsidRPr="00D210F8">
        <w:rPr>
          <w:rFonts w:eastAsia="Times New Roman" w:cstheme="minorHAnsi"/>
          <w:lang w:eastAsia="en-GB"/>
        </w:rPr>
        <w:lastRenderedPageBreak/>
        <w:t xml:space="preserve">refer to SEN, this information will still be applicable for ALN, despite a difference in the terminology used. </w:t>
      </w:r>
    </w:p>
    <w:p w14:paraId="45ED355B" w14:textId="32B07165"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The Welsh Government (20</w:t>
      </w:r>
      <w:r w:rsidR="00812C65">
        <w:rPr>
          <w:rFonts w:eastAsia="Times New Roman" w:cstheme="minorHAnsi"/>
          <w:lang w:eastAsia="en-GB"/>
        </w:rPr>
        <w:t>19a</w:t>
      </w:r>
      <w:r w:rsidRPr="00D210F8">
        <w:rPr>
          <w:rFonts w:eastAsia="Times New Roman" w:cstheme="minorHAnsi"/>
          <w:lang w:eastAsia="en-GB"/>
        </w:rPr>
        <w:t>, p.2) state that “A learner has ALN if he or she has a learning difficulty or disability which calls for additional learning provision (ALP).” This includes having a significantly greater difficulty in learning when compared to peers of the same age. This reinforces the now somewhat outdated opinion of Tassoni (2003), who also believes that SEN is an all-encompassing term used to describe children who require extra support due to having a significantly greater difficulty in learning when compared to the majority of children the same age. Thompson (2010) adds that if a child has significantly greater difficulty than most children their age with schoolwork, communication or behaviour, they have an ALN. Child A does not have a diagnosis of ALN, however, throughout the critical incident observed, he appeared to be experiencing difficulties with communication, behaviour, engagement and concentration when compared to the peers in his class. These difficulties were also confirmed through conversation with the classroom teacher.</w:t>
      </w:r>
    </w:p>
    <w:p w14:paraId="3824B14F" w14:textId="469E6E4F"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According to Tassoni (2003) the early identification of children who may have ALN and need extra support is very important. This is reinforced in more recent literature written by </w:t>
      </w:r>
      <w:proofErr w:type="spellStart"/>
      <w:r w:rsidRPr="00D210F8">
        <w:rPr>
          <w:rFonts w:eastAsia="Times New Roman" w:cstheme="minorHAnsi"/>
          <w:lang w:eastAsia="en-GB"/>
        </w:rPr>
        <w:t>Crutchley</w:t>
      </w:r>
      <w:proofErr w:type="spellEnd"/>
      <w:r w:rsidRPr="00D210F8">
        <w:rPr>
          <w:rFonts w:eastAsia="Times New Roman" w:cstheme="minorHAnsi"/>
          <w:lang w:eastAsia="en-GB"/>
        </w:rPr>
        <w:t xml:space="preserve"> (2018), who suggests that timely and appropriate intervention to support children with ALN proves to be the most effective approach in ensuring that children's needs are met and that provision is appropriate to their development and learning. Practitioners play an important role in the early identification of possible ALN as it is usually those who raise the initial concerns about the child and provide valuable information which may lead to a diagnostic assessment (Wall, 2010). Kutscher (2014) somewhat agrees with this stance, but adds that parents and teachers alike notice the ‘problem’. Parents and caregivers may not </w:t>
      </w:r>
      <w:r w:rsidRPr="00D210F8">
        <w:rPr>
          <w:rFonts w:eastAsia="Times New Roman" w:cstheme="minorHAnsi"/>
          <w:lang w:eastAsia="en-GB"/>
        </w:rPr>
        <w:lastRenderedPageBreak/>
        <w:t xml:space="preserve">know what the ‘problem’ is, but are the main caregivers and are therefore usually the first to diagnose that there is a ‘problem’. Kutscher (2014) also believes that no child is diagnosed with ALN on the basis of one piece of information. It is over time that multiple observers all become increasingly aware that there is some ‘problem’. </w:t>
      </w:r>
      <w:r w:rsidRPr="00D210F8">
        <w:rPr>
          <w:rFonts w:cstheme="minorHAnsi"/>
        </w:rPr>
        <w:t>Mathieson</w:t>
      </w:r>
      <w:r w:rsidRPr="00D210F8">
        <w:rPr>
          <w:rFonts w:eastAsia="Times New Roman" w:cstheme="minorHAnsi"/>
          <w:lang w:eastAsia="en-GB"/>
        </w:rPr>
        <w:t xml:space="preserve"> (2007) underpins this when stating that practitioners who work in partnership with parents alongside carrying out observation and assessment procedures achieve the most effective method of early identification of ALN and supporting children's needs.  </w:t>
      </w:r>
    </w:p>
    <w:p w14:paraId="3852E703" w14:textId="033DBB52"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In Wales, it is the role of the education setting to decide whether a child has ALN, unless specific circumstances apply (Welsh Government, 2018a). This is conflicting with Tassoni (2003) who claims that although it is important to observe and consider the needs of particular children, it is essential that practitioners understand that their role is not to ‘diagnose’. It is instead the role of professionals such as educational psychologists to do this. When considering if a child’s difficulty in learning may be an ALN, schools and local authorities should set an appropriate timescale for monitoring the learner’s progress, whilst bearing in mind the importance of early intervention (Welsh Government, 2018a). Westwood (2011) claims that children with ALN are often not identified early enough in school and are simply considered to be immature, lazy or unmotivated. Hallahan, Kauffman and Pullen (2009) support this and argue that unless provided with early intervention and effective teaching, children with ALN can develop serious social and emotional problems and exhibit major behavioural issues. It may become apparent to a practitioner that that there are particular difficulties which may affect a child’s ability to learn or access education such as, deficiencies in working memory, delays in language functioning, impaired social interaction or communication, a marked or persistent inability to concentrate and </w:t>
      </w:r>
      <w:r w:rsidRPr="00D210F8">
        <w:rPr>
          <w:rFonts w:eastAsia="Times New Roman" w:cstheme="minorHAnsi"/>
          <w:lang w:eastAsia="en-GB"/>
        </w:rPr>
        <w:lastRenderedPageBreak/>
        <w:t>difficulties in establishing and maintaining balanced relationships with their fellow pupils (Welsh Government, 2018a). Through analysis of my critical incident and conversation with the class teacher it was clear that Child A was experiencing some of these difficulties. After the incident had occurred, the teacher offered me background information regarding Child A (see appendix</w:t>
      </w:r>
      <w:r w:rsidR="003174EB" w:rsidRPr="00D210F8">
        <w:rPr>
          <w:rFonts w:eastAsia="Times New Roman" w:cstheme="minorHAnsi"/>
          <w:lang w:eastAsia="en-GB"/>
        </w:rPr>
        <w:t xml:space="preserve"> 1 and 2</w:t>
      </w:r>
      <w:r w:rsidRPr="00D210F8">
        <w:rPr>
          <w:rFonts w:eastAsia="Times New Roman" w:cstheme="minorHAnsi"/>
          <w:lang w:eastAsia="en-GB"/>
        </w:rPr>
        <w:t>). This included the fact that since returning to school, Child A appeared to be experiencing difficulty when following instructions, was unable to stay focused during lessons, often played alone and struggled to communicate effectively with others.</w:t>
      </w:r>
    </w:p>
    <w:p w14:paraId="5944F6D4" w14:textId="348A4A58"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Wall (2011) argues that for children who are experiencing difficulties, practitioners should strive towards early identification, diagnosis of specific difficulties and the introduction of appropriate intervention strategies. Without prior observation and assessment of the current situation, none of these can take place. The Welsh Government (2018a) support this and believe that identifying whether a child may have ALN and what those ALN are needs to be based on evidence. This evidence may come from both practitioners and parents and can come in many forms such as, standardised screening or assessment tools/frameworks, observational data, quality of the child’s work and developmental checklists. </w:t>
      </w:r>
    </w:p>
    <w:p w14:paraId="45BDFF1A" w14:textId="77777777"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When it has been established that a child may have ALN, practitioners involved must develop ALP and work alongside the schools </w:t>
      </w:r>
      <w:proofErr w:type="spellStart"/>
      <w:r w:rsidRPr="00D210F8">
        <w:rPr>
          <w:rFonts w:eastAsia="Times New Roman" w:cstheme="minorHAnsi"/>
          <w:lang w:eastAsia="en-GB"/>
        </w:rPr>
        <w:t>ALNCo</w:t>
      </w:r>
      <w:proofErr w:type="spellEnd"/>
      <w:r w:rsidRPr="00D210F8">
        <w:rPr>
          <w:rFonts w:eastAsia="Times New Roman" w:cstheme="minorHAnsi"/>
          <w:lang w:eastAsia="en-GB"/>
        </w:rPr>
        <w:t xml:space="preserve"> who can provide expertise and determine further advice and input that may be required from specialist professionals to meet the child’s needs (Welsh Government, 2018a). </w:t>
      </w:r>
      <w:proofErr w:type="spellStart"/>
      <w:r w:rsidRPr="00D210F8">
        <w:rPr>
          <w:rFonts w:eastAsia="Times New Roman" w:cstheme="minorHAnsi"/>
          <w:lang w:eastAsia="en-GB"/>
        </w:rPr>
        <w:t>Crutchley</w:t>
      </w:r>
      <w:proofErr w:type="spellEnd"/>
      <w:r w:rsidRPr="00D210F8">
        <w:rPr>
          <w:rFonts w:eastAsia="Times New Roman" w:cstheme="minorHAnsi"/>
          <w:lang w:eastAsia="en-GB"/>
        </w:rPr>
        <w:t xml:space="preserve"> (2018) also highlights the importance of the </w:t>
      </w:r>
      <w:proofErr w:type="spellStart"/>
      <w:r w:rsidRPr="00D210F8">
        <w:rPr>
          <w:rFonts w:eastAsia="Times New Roman" w:cstheme="minorHAnsi"/>
          <w:lang w:eastAsia="en-GB"/>
        </w:rPr>
        <w:t>ALNCo</w:t>
      </w:r>
      <w:proofErr w:type="spellEnd"/>
      <w:r w:rsidRPr="00D210F8">
        <w:rPr>
          <w:rFonts w:eastAsia="Times New Roman" w:cstheme="minorHAnsi"/>
          <w:lang w:eastAsia="en-GB"/>
        </w:rPr>
        <w:t xml:space="preserve"> role, adding that their responsibilities include coordinating provision for children with ALN, liaising with and advising fellow teachers and parents and overseeing the day-to-day operation of the schools ALN policy. </w:t>
      </w:r>
    </w:p>
    <w:p w14:paraId="24F06B5A" w14:textId="4BAAB7CD"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lastRenderedPageBreak/>
        <w:t xml:space="preserve">In order to support the needs of children with an identified ALN from September 2020, an Individual Development Plan must be prepared by the school or the Local Authority (LA) (Welsh Government, 2018b). This new statutory plan replaces existing support plans and outlines a description of a child’s ALN and the ALP called for by their learning difficulty or disability (Welsh Government, 2019a). SNAP Cymru (2014) states that the IDP will be a single plan with a common format which will be developed through the use of a person centred planning approach. All IDP’s are to include an </w:t>
      </w:r>
      <w:r w:rsidR="001541BE" w:rsidRPr="00D210F8">
        <w:rPr>
          <w:rFonts w:eastAsia="Times New Roman" w:cstheme="minorHAnsi"/>
          <w:lang w:eastAsia="en-GB"/>
        </w:rPr>
        <w:t>a</w:t>
      </w:r>
      <w:r w:rsidRPr="00D210F8">
        <w:rPr>
          <w:rFonts w:eastAsia="Times New Roman" w:cstheme="minorHAnsi"/>
          <w:lang w:eastAsia="en-GB"/>
        </w:rPr>
        <w:t xml:space="preserve">ction </w:t>
      </w:r>
      <w:r w:rsidR="001541BE" w:rsidRPr="00D210F8">
        <w:rPr>
          <w:rFonts w:eastAsia="Times New Roman" w:cstheme="minorHAnsi"/>
          <w:lang w:eastAsia="en-GB"/>
        </w:rPr>
        <w:t>p</w:t>
      </w:r>
      <w:r w:rsidRPr="00D210F8">
        <w:rPr>
          <w:rFonts w:eastAsia="Times New Roman" w:cstheme="minorHAnsi"/>
          <w:lang w:eastAsia="en-GB"/>
        </w:rPr>
        <w:t xml:space="preserve">lan, plus the evidence for the actions. Despite IDP’s replacing Individual Educational Plans (IEP’s) their aims are similar. Goldthorpe (2001) argues that a child needs awareness of the content in the IEP, in order to be able to participate in the strategies being suggested. A child who is unaware of their targets and whose perceived needs are being overlooked are in danger of becoming disengaged and isolated both socially and from the curriculum. </w:t>
      </w:r>
    </w:p>
    <w:p w14:paraId="36532C8B" w14:textId="05A861AE"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According to Martin and Alborz (2014) TA’s play a vital role in the education of children with ALN. This is reinforced by Radford et al. (2014) who state that support for children with ALN in inclusive classrooms, continues to be provided by TA’s. Conversely, </w:t>
      </w:r>
      <w:proofErr w:type="spellStart"/>
      <w:r w:rsidRPr="00D210F8">
        <w:rPr>
          <w:rFonts w:eastAsia="Times New Roman" w:cstheme="minorHAnsi"/>
          <w:lang w:eastAsia="en-GB"/>
        </w:rPr>
        <w:t>Troeva</w:t>
      </w:r>
      <w:proofErr w:type="spellEnd"/>
      <w:r w:rsidRPr="00D210F8">
        <w:rPr>
          <w:rFonts w:eastAsia="Times New Roman" w:cstheme="minorHAnsi"/>
          <w:lang w:eastAsia="en-GB"/>
        </w:rPr>
        <w:t xml:space="preserve"> (2015) believes that the work of TA’s in supporting the needs of children with ALN can be ineffective due to a lack of preparation and organisation from both teachers and TA’s, limited cooperation between teachers and TA’s and the inefficient deployment of TA’s within the classroom/school. McLachlan and Davis (2013) underpin this by stating that TA’s are often poorly equipped to deal with their roles in inclusive educational settings. The way in which TA’s are used and funded will greatly influence the success of inclusive practices. It is imperative that TA’s and teachers work together to plan in a coordinated manner to ensure consistency for the child (Wall, 2011). Radford et al. (2014) also argue that TA’s </w:t>
      </w:r>
      <w:r w:rsidRPr="00D210F8">
        <w:rPr>
          <w:rFonts w:eastAsia="Times New Roman" w:cstheme="minorHAnsi"/>
          <w:lang w:eastAsia="en-GB"/>
        </w:rPr>
        <w:lastRenderedPageBreak/>
        <w:t>require an understanding of the importance of the theory of scaffolding which has its origins in the sociocultural theory of Vygotsky. Vygotsky likened the child to an apprentice, acquiring knowledge and skills through interaction with those who already possess that knowledge and those skills. He believed that through social interactions with those around us that children slowly move to becoming self-sufficient, independent learners and develop their intellectual capabilities. This is contrary to the theory of Piaget, who viewed children's cognitive development as an individual endeavour (Doherty and Hughes, 2014). In order to be effective, social exchanges must lie within the child’s ‘</w:t>
      </w:r>
      <w:r w:rsidR="003174EB" w:rsidRPr="00D210F8">
        <w:rPr>
          <w:rFonts w:eastAsia="Times New Roman" w:cstheme="minorHAnsi"/>
          <w:lang w:eastAsia="en-GB"/>
        </w:rPr>
        <w:t>Z</w:t>
      </w:r>
      <w:r w:rsidRPr="00D210F8">
        <w:rPr>
          <w:rFonts w:eastAsia="Times New Roman" w:cstheme="minorHAnsi"/>
          <w:lang w:eastAsia="en-GB"/>
        </w:rPr>
        <w:t xml:space="preserve">one of </w:t>
      </w:r>
      <w:r w:rsidR="003174EB" w:rsidRPr="00D210F8">
        <w:rPr>
          <w:rFonts w:eastAsia="Times New Roman" w:cstheme="minorHAnsi"/>
          <w:lang w:eastAsia="en-GB"/>
        </w:rPr>
        <w:t>P</w:t>
      </w:r>
      <w:r w:rsidRPr="00D210F8">
        <w:rPr>
          <w:rFonts w:eastAsia="Times New Roman" w:cstheme="minorHAnsi"/>
          <w:lang w:eastAsia="en-GB"/>
        </w:rPr>
        <w:t xml:space="preserve">roximal </w:t>
      </w:r>
      <w:r w:rsidR="003174EB" w:rsidRPr="00D210F8">
        <w:rPr>
          <w:rFonts w:eastAsia="Times New Roman" w:cstheme="minorHAnsi"/>
          <w:lang w:eastAsia="en-GB"/>
        </w:rPr>
        <w:t>D</w:t>
      </w:r>
      <w:r w:rsidRPr="00D210F8">
        <w:rPr>
          <w:rFonts w:eastAsia="Times New Roman" w:cstheme="minorHAnsi"/>
          <w:lang w:eastAsia="en-GB"/>
        </w:rPr>
        <w:t xml:space="preserve">evelopment’, which is the distance between what they can accomplish alone, as opposed to what they can accomplish with the support of a more capable other, such as a TA (Vygotsky, 1978). Within the critical incident and through conversation with the teacher it became clear that Child A struggled to follow instructions or complete a task without the support of an adult and therefore the support of a TA could be extremely beneficial. </w:t>
      </w:r>
    </w:p>
    <w:p w14:paraId="2FE0A9F6" w14:textId="77777777"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In order to encourage engagement, understanding, increased learning potential and independence in children like Child A, a number of measures can be implemented alongside the support of a TA. Wall (2011) suggests that routines should be kept the same every day to ensure consistency for the child. Visual timetables which may use photographs or simple pictures attached to a board or display can be implemented. When each task is completed the child can remove it from the board and place it into a finished box. This is a strategy which allows the child to know what is coming next in their routine. Westwood (2011) supports this and believes that teaching sessions should be implemented according to a predictable schedule. According to Zager (2010, p.314) “planned peer play experiences under structured supervision can foster the development of communication and </w:t>
      </w:r>
      <w:r w:rsidRPr="00D210F8">
        <w:rPr>
          <w:rFonts w:eastAsia="Times New Roman" w:cstheme="minorHAnsi"/>
          <w:lang w:eastAsia="en-GB"/>
        </w:rPr>
        <w:lastRenderedPageBreak/>
        <w:t xml:space="preserve">socialisation.” Wall (2010) underpins this and also suggests that to develop children's social communication skills practitioners must encourage eye contact, use the child’s name to ensure you have their attention, use simple language and link objects to actions to support understanding. </w:t>
      </w:r>
    </w:p>
    <w:p w14:paraId="7741DC88" w14:textId="7ED08195" w:rsidR="005D2911" w:rsidRPr="00D210F8" w:rsidRDefault="00D210F8" w:rsidP="00D210F8">
      <w:pPr>
        <w:spacing w:before="100" w:beforeAutospacing="1" w:after="100" w:afterAutospacing="1" w:line="360" w:lineRule="auto"/>
        <w:rPr>
          <w:rFonts w:eastAsia="Times New Roman" w:cstheme="minorHAnsi"/>
          <w:b/>
          <w:bCs/>
          <w:color w:val="FF0000"/>
          <w:sz w:val="28"/>
          <w:szCs w:val="28"/>
          <w:u w:val="single"/>
          <w:lang w:eastAsia="en-GB"/>
        </w:rPr>
      </w:pPr>
      <w:r w:rsidRPr="00D210F8">
        <w:rPr>
          <w:rFonts w:eastAsia="Times New Roman" w:cstheme="minorHAnsi"/>
          <w:b/>
          <w:bCs/>
          <w:sz w:val="28"/>
          <w:szCs w:val="28"/>
          <w:u w:val="single"/>
          <w:lang w:eastAsia="en-GB"/>
        </w:rPr>
        <w:t xml:space="preserve">Reflection/Evaluation &amp; Next Steps </w:t>
      </w:r>
    </w:p>
    <w:p w14:paraId="34B642BF" w14:textId="4F91CAE5"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Brookfield (1998, p. 197) states that “critically reflective practice is a process of inquiry involving practitioners in trying to discover, and research, the assumptions that frame how they work.” According to Tripp (2012) the analysis of critical incidents allows teachers to improve their professional judgement. </w:t>
      </w:r>
      <w:proofErr w:type="spellStart"/>
      <w:r w:rsidRPr="00D210F8">
        <w:rPr>
          <w:rFonts w:eastAsia="Times New Roman" w:cstheme="minorHAnsi"/>
          <w:lang w:eastAsia="en-GB"/>
        </w:rPr>
        <w:t>Shandomo</w:t>
      </w:r>
      <w:proofErr w:type="spellEnd"/>
      <w:r w:rsidRPr="00D210F8">
        <w:rPr>
          <w:rFonts w:eastAsia="Times New Roman" w:cstheme="minorHAnsi"/>
          <w:lang w:eastAsia="en-GB"/>
        </w:rPr>
        <w:t xml:space="preserve"> (201</w:t>
      </w:r>
      <w:r w:rsidR="00812C65">
        <w:rPr>
          <w:rFonts w:eastAsia="Times New Roman" w:cstheme="minorHAnsi"/>
          <w:lang w:eastAsia="en-GB"/>
        </w:rPr>
        <w:t>0</w:t>
      </w:r>
      <w:r w:rsidRPr="00D210F8">
        <w:rPr>
          <w:rFonts w:eastAsia="Times New Roman" w:cstheme="minorHAnsi"/>
          <w:lang w:eastAsia="en-GB"/>
        </w:rPr>
        <w:t xml:space="preserve">) agrees with this and believes that through the process of critical reflection, adults are able to interpret and create new knowledge and actions through their experiences. Critical reflection blends learning through experiences with theoretical and technical learning to form new knowledge constructions, behaviours or insights. Brookfield (1998) proposes that critically reflective practitioners research assumptions by seeing practice through four complementary lenses. </w:t>
      </w:r>
    </w:p>
    <w:p w14:paraId="4F2B5E3F" w14:textId="4844675A"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The first lens I will use to reflect on the practice I observed during the critical incident, is the ‘Our Autobiography as a Learner of Practice’ Lens. This lens represents one of the most important sources of insight into practice to which we have access as recalling emotionally charged dimensions of our autobiographies as learners helps us to understand why we gravitate towards certain ways of doing things and why we avoid certain others (Brookfield, 1998). Through analysis of the critical incident (see appendix</w:t>
      </w:r>
      <w:r w:rsidR="003174EB" w:rsidRPr="00D210F8">
        <w:rPr>
          <w:rFonts w:eastAsia="Times New Roman" w:cstheme="minorHAnsi"/>
          <w:lang w:eastAsia="en-GB"/>
        </w:rPr>
        <w:t xml:space="preserve"> 2</w:t>
      </w:r>
      <w:r w:rsidRPr="00D210F8">
        <w:rPr>
          <w:rFonts w:eastAsia="Times New Roman" w:cstheme="minorHAnsi"/>
          <w:lang w:eastAsia="en-GB"/>
        </w:rPr>
        <w:t xml:space="preserve">), it appeared that Child A had issues with concentration and engagement whilst sat on the carpet. This was demonstrated through his lack of ability to follow the simple instructions that the classroom teacher had provided to put his whiteboard and pen away. This became further apparent when Child A </w:t>
      </w:r>
      <w:r w:rsidRPr="00D210F8">
        <w:rPr>
          <w:rFonts w:eastAsia="Times New Roman" w:cstheme="minorHAnsi"/>
          <w:lang w:eastAsia="en-GB"/>
        </w:rPr>
        <w:lastRenderedPageBreak/>
        <w:t xml:space="preserve">was the only child who remained sat on the carpet, despite the children around him being sent row by row to put their whiteboard and pen away and all following the instructions given. Whilst the other children were putting their whiteboards and pens away, Child A continued to sit on the carpet seemingly unaware of what his peers were doing, this was whilst he stared at his hand and appeared mesmerised by his fingers moving them one by one. It appeared that Child A may have difficulties with social interaction and communication when the teacher attempted and failed to get his attention several times. This was also apparent when Child A was unaware that another pupil was informing the teacher that he had not followed her instructions. From past experiences of working with children who have a diagnosis of Autistic Spectrum Disorder (ASD), I have witnessed children repeating movements such as hand flapping and needing extra time to process information such as instructions (National Autistic Society, 2020). Children with ASD can also appear withdrawn and uninterested in the world around them (Wall, 2010), which Child A appeared to be. </w:t>
      </w:r>
    </w:p>
    <w:p w14:paraId="4DCB6DF4" w14:textId="77777777"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The second lens I will use to reflect on the practice observed during the critical incident, is the ‘Theoretical Literature’ Lens. This lens can provide multiple perspectives on familiar situations and help us realise that was we thought were signs of personal failings can actually be interpreted as the inevitable consequence of certain economic, social and political processes (Brookfield, 1998). Analysis of the critical incident influenced my research on how a practitioner may identify ALN’s in mainstream settings and ways to support children with an ALN. The review of literature highlighted the importance of early identification of children who may have and ALN (Tassoni, 2003) and emphasised that it is the role of parents and practitioners alike to do this (Kutscher, 2014). Through the review of </w:t>
      </w:r>
      <w:r w:rsidRPr="00D210F8">
        <w:rPr>
          <w:rFonts w:eastAsia="Times New Roman" w:cstheme="minorHAnsi"/>
          <w:lang w:eastAsia="en-GB"/>
        </w:rPr>
        <w:lastRenderedPageBreak/>
        <w:t>literature it became apparent that observation and assessment procedures (</w:t>
      </w:r>
      <w:r w:rsidRPr="00D210F8">
        <w:rPr>
          <w:rFonts w:cstheme="minorHAnsi"/>
        </w:rPr>
        <w:t>Mathieson</w:t>
      </w:r>
      <w:r w:rsidRPr="00D210F8">
        <w:rPr>
          <w:rFonts w:eastAsia="Times New Roman" w:cstheme="minorHAnsi"/>
          <w:lang w:eastAsia="en-GB"/>
        </w:rPr>
        <w:t>, 2007) alongside the use of standardised screening, assessment tools/frameworks, observational data, quality of the child’s work and developmental checklists ensure the most effective method of early identification of ALN</w:t>
      </w:r>
      <w:r w:rsidRPr="00D210F8">
        <w:rPr>
          <w:rFonts w:eastAsia="Times New Roman" w:cstheme="minorHAnsi"/>
          <w:color w:val="538135" w:themeColor="accent6" w:themeShade="BF"/>
          <w:lang w:eastAsia="en-GB"/>
        </w:rPr>
        <w:t xml:space="preserve"> </w:t>
      </w:r>
      <w:r w:rsidRPr="00D210F8">
        <w:rPr>
          <w:rFonts w:eastAsia="Times New Roman" w:cstheme="minorHAnsi"/>
          <w:lang w:eastAsia="en-GB"/>
        </w:rPr>
        <w:t xml:space="preserve">(Welsh Government, 2018a). </w:t>
      </w:r>
    </w:p>
    <w:p w14:paraId="01B11619" w14:textId="3530DA7F" w:rsidR="005609D6"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Upon reflection of my critical incident, I have identified a number of next steps to inform my future practice. If I were to recognise a child similar to Child A in my own classroom, I would continue to document observations and use the strategies suggested by the Welsh Government. I would then arrange a meeting with the schools </w:t>
      </w:r>
      <w:proofErr w:type="spellStart"/>
      <w:r w:rsidRPr="00D210F8">
        <w:rPr>
          <w:rFonts w:eastAsia="Times New Roman" w:cstheme="minorHAnsi"/>
          <w:lang w:eastAsia="en-GB"/>
        </w:rPr>
        <w:t>ALNCo</w:t>
      </w:r>
      <w:proofErr w:type="spellEnd"/>
      <w:r w:rsidRPr="00D210F8">
        <w:rPr>
          <w:rFonts w:eastAsia="Times New Roman" w:cstheme="minorHAnsi"/>
          <w:lang w:eastAsia="en-GB"/>
        </w:rPr>
        <w:t xml:space="preserve">, who could provide expertise and determine further advice and input that may be required from specialist professionals to meet the child’s needs (Welsh Government, 2018a).  To ensure the ALN of a child are supported and met, I would be required to devise an IDP. Also, if a TA was assigned to my classroom, I would deploy them effectively to support and scaffold the learning and development of the children who need it most. Lastly, I would ensure that I assess the individual ALN of the children and adopt suitable strategies to support them such as, the use of visual timetables, eye contact, simple and clear instructions. </w:t>
      </w:r>
    </w:p>
    <w:p w14:paraId="27DA5242" w14:textId="59061396" w:rsidR="00D210F8" w:rsidRPr="00D210F8" w:rsidRDefault="00D210F8" w:rsidP="00D210F8">
      <w:pPr>
        <w:spacing w:before="100" w:beforeAutospacing="1" w:after="100" w:afterAutospacing="1" w:line="360" w:lineRule="auto"/>
        <w:rPr>
          <w:rFonts w:eastAsia="Times New Roman" w:cstheme="minorHAnsi"/>
          <w:b/>
          <w:bCs/>
          <w:sz w:val="28"/>
          <w:szCs w:val="28"/>
          <w:u w:val="single"/>
          <w:lang w:eastAsia="en-GB"/>
        </w:rPr>
      </w:pPr>
      <w:r w:rsidRPr="00D210F8">
        <w:rPr>
          <w:rFonts w:eastAsia="Times New Roman" w:cstheme="minorHAnsi"/>
          <w:b/>
          <w:bCs/>
          <w:sz w:val="28"/>
          <w:szCs w:val="28"/>
          <w:u w:val="single"/>
          <w:lang w:eastAsia="en-GB"/>
        </w:rPr>
        <w:t>Conclusion</w:t>
      </w:r>
    </w:p>
    <w:p w14:paraId="0EF02484" w14:textId="7B4A70D5" w:rsidR="005D2911" w:rsidRPr="00D210F8" w:rsidRDefault="005D2911" w:rsidP="005D2911">
      <w:pPr>
        <w:spacing w:before="100" w:beforeAutospacing="1" w:after="100" w:afterAutospacing="1" w:line="480" w:lineRule="auto"/>
        <w:rPr>
          <w:rFonts w:eastAsia="Times New Roman" w:cstheme="minorHAnsi"/>
          <w:lang w:eastAsia="en-GB"/>
        </w:rPr>
      </w:pPr>
      <w:r w:rsidRPr="00D210F8">
        <w:rPr>
          <w:rFonts w:eastAsia="Times New Roman" w:cstheme="minorHAnsi"/>
          <w:lang w:eastAsia="en-GB"/>
        </w:rPr>
        <w:t xml:space="preserve">To conclude, the aim of this assignment was to critically analyse an observed incident within a school environment and to identify the next teaching and learning steps I would take in order to inform my future practice. The methodology used took the form of a case study, whereby I undertook non-participant, structured observations within a Year 1 classroom. This method of observation was particularly successful, as being able to sit at a vantage point within the classroom and follow a structured document to inform my observations allowed me to successfully identify four critical incidents, one of which informed the </w:t>
      </w:r>
      <w:r w:rsidRPr="00D210F8">
        <w:rPr>
          <w:rFonts w:eastAsia="Times New Roman" w:cstheme="minorHAnsi"/>
          <w:lang w:eastAsia="en-GB"/>
        </w:rPr>
        <w:lastRenderedPageBreak/>
        <w:t xml:space="preserve">research for </w:t>
      </w:r>
      <w:r w:rsidRPr="003C33F7">
        <w:rPr>
          <w:rFonts w:eastAsia="Times New Roman" w:cstheme="minorHAnsi"/>
          <w:lang w:eastAsia="en-GB"/>
        </w:rPr>
        <w:t>this particular</w:t>
      </w:r>
      <w:r w:rsidRPr="00D210F8">
        <w:rPr>
          <w:rFonts w:eastAsia="Times New Roman" w:cstheme="minorHAnsi"/>
          <w:lang w:eastAsia="en-GB"/>
        </w:rPr>
        <w:t xml:space="preserve"> assignment. Analysis of the critical incident allowed me to identify </w:t>
      </w:r>
      <w:r w:rsidR="0072263E" w:rsidRPr="00D210F8">
        <w:rPr>
          <w:rFonts w:eastAsia="Times New Roman" w:cstheme="minorHAnsi"/>
          <w:lang w:eastAsia="en-GB"/>
        </w:rPr>
        <w:t>two</w:t>
      </w:r>
      <w:r w:rsidRPr="00D210F8">
        <w:rPr>
          <w:rFonts w:eastAsia="Times New Roman" w:cstheme="minorHAnsi"/>
          <w:lang w:eastAsia="en-GB"/>
        </w:rPr>
        <w:t xml:space="preserve"> areas for research within my literature review. Reflection upon the research and the critical incident combined, allowed me to identify the next steps I would take in future practice, should I encounter a child in my own class with possible ALN. As previously discussed within this assignment, the role of the reflective practitioner in Wales is to observe incidents, reflect and identify ways to improve practice and is </w:t>
      </w:r>
      <w:r w:rsidR="0072263E" w:rsidRPr="00D210F8">
        <w:rPr>
          <w:rFonts w:eastAsia="Times New Roman" w:cstheme="minorHAnsi"/>
          <w:lang w:eastAsia="en-GB"/>
        </w:rPr>
        <w:t>crucial in the drive to</w:t>
      </w:r>
      <w:r w:rsidR="00C17042" w:rsidRPr="00D210F8">
        <w:rPr>
          <w:rFonts w:eastAsia="Times New Roman" w:cstheme="minorHAnsi"/>
          <w:lang w:eastAsia="en-GB"/>
        </w:rPr>
        <w:t>wards</w:t>
      </w:r>
      <w:r w:rsidR="0072263E" w:rsidRPr="00D210F8">
        <w:rPr>
          <w:rFonts w:eastAsia="Times New Roman" w:cstheme="minorHAnsi"/>
          <w:lang w:eastAsia="en-GB"/>
        </w:rPr>
        <w:t xml:space="preserve"> </w:t>
      </w:r>
      <w:r w:rsidRPr="00D210F8">
        <w:rPr>
          <w:rFonts w:eastAsia="Times New Roman" w:cstheme="minorHAnsi"/>
          <w:lang w:eastAsia="en-GB"/>
        </w:rPr>
        <w:t>improv</w:t>
      </w:r>
      <w:r w:rsidR="00C17042" w:rsidRPr="00D210F8">
        <w:rPr>
          <w:rFonts w:eastAsia="Times New Roman" w:cstheme="minorHAnsi"/>
          <w:lang w:eastAsia="en-GB"/>
        </w:rPr>
        <w:t>ing</w:t>
      </w:r>
      <w:r w:rsidRPr="00D210F8">
        <w:rPr>
          <w:rFonts w:eastAsia="Times New Roman" w:cstheme="minorHAnsi"/>
          <w:lang w:eastAsia="en-GB"/>
        </w:rPr>
        <w:t xml:space="preserve"> standards. The process of reflection throughout this assignment has allowed me to develop the standard for </w:t>
      </w:r>
      <w:r w:rsidR="0072263E" w:rsidRPr="00D210F8">
        <w:rPr>
          <w:rFonts w:eastAsia="Times New Roman" w:cstheme="minorHAnsi"/>
          <w:lang w:eastAsia="en-GB"/>
        </w:rPr>
        <w:t>‘</w:t>
      </w:r>
      <w:r w:rsidRPr="00D210F8">
        <w:rPr>
          <w:rFonts w:eastAsia="Times New Roman" w:cstheme="minorHAnsi"/>
          <w:lang w:eastAsia="en-GB"/>
        </w:rPr>
        <w:t>professional learning</w:t>
      </w:r>
      <w:r w:rsidR="0072263E" w:rsidRPr="00D210F8">
        <w:rPr>
          <w:rFonts w:eastAsia="Times New Roman" w:cstheme="minorHAnsi"/>
          <w:lang w:eastAsia="en-GB"/>
        </w:rPr>
        <w:t>’</w:t>
      </w:r>
      <w:r w:rsidRPr="00D210F8">
        <w:rPr>
          <w:rFonts w:eastAsia="Times New Roman" w:cstheme="minorHAnsi"/>
          <w:lang w:eastAsia="en-GB"/>
        </w:rPr>
        <w:t>, by extending my knowledge and understanding around identifying ALN within a mainstream setting and supporting the needs of children with ALN. Research around the different ways to support children with ALN such as, the deployment of a TA within the classroom, has allowed me to understand that teachers should take opportunities to work productively with all partners in learning in order to extend professional effectiveness. Through the process of reflective practice, teachers consistently secure the best outcomes for learners through progressively refined teaching and through measured development of techniques and approaches to improve pedagogic outcomes</w:t>
      </w:r>
      <w:r w:rsidR="00812C65">
        <w:rPr>
          <w:rFonts w:eastAsia="Times New Roman" w:cstheme="minorHAnsi"/>
          <w:lang w:eastAsia="en-GB"/>
        </w:rPr>
        <w:t xml:space="preserve"> </w:t>
      </w:r>
      <w:r w:rsidRPr="00D210F8">
        <w:rPr>
          <w:rFonts w:eastAsia="Times New Roman" w:cstheme="minorHAnsi"/>
          <w:lang w:eastAsia="en-GB"/>
        </w:rPr>
        <w:t>(Welsh Government, 2019b).</w:t>
      </w:r>
    </w:p>
    <w:p w14:paraId="356837D0" w14:textId="46553B32" w:rsidR="00CF545A" w:rsidRPr="00D210F8" w:rsidRDefault="00CF545A">
      <w:pPr>
        <w:rPr>
          <w:rFonts w:cstheme="minorHAnsi"/>
        </w:rPr>
      </w:pPr>
    </w:p>
    <w:p w14:paraId="4ECCC3A1" w14:textId="2079E8DB" w:rsidR="00FC2675" w:rsidRPr="00D210F8" w:rsidRDefault="00FC2675">
      <w:pPr>
        <w:rPr>
          <w:rFonts w:cstheme="minorHAnsi"/>
        </w:rPr>
      </w:pPr>
    </w:p>
    <w:p w14:paraId="7FE6EC93" w14:textId="590ECD7E" w:rsidR="00FC2675" w:rsidRPr="00D210F8" w:rsidRDefault="00FC2675">
      <w:pPr>
        <w:rPr>
          <w:rFonts w:cstheme="minorHAnsi"/>
        </w:rPr>
      </w:pPr>
    </w:p>
    <w:p w14:paraId="27EE51FC" w14:textId="7CCC0A02" w:rsidR="00FC2675" w:rsidRPr="00D210F8" w:rsidRDefault="00FC2675">
      <w:pPr>
        <w:rPr>
          <w:rFonts w:cstheme="minorHAnsi"/>
        </w:rPr>
      </w:pPr>
    </w:p>
    <w:p w14:paraId="3AA8EA49" w14:textId="7D30BA39" w:rsidR="00FC2675" w:rsidRPr="00D210F8" w:rsidRDefault="00FC2675">
      <w:pPr>
        <w:rPr>
          <w:rFonts w:cstheme="minorHAnsi"/>
        </w:rPr>
      </w:pPr>
    </w:p>
    <w:p w14:paraId="51651664" w14:textId="2E18D392" w:rsidR="00FC2675" w:rsidRPr="00D210F8" w:rsidRDefault="00FC2675">
      <w:pPr>
        <w:rPr>
          <w:rFonts w:cstheme="minorHAnsi"/>
        </w:rPr>
      </w:pPr>
    </w:p>
    <w:p w14:paraId="09794855" w14:textId="0CD89284" w:rsidR="00FC2675" w:rsidRPr="00D210F8" w:rsidRDefault="00FC2675">
      <w:pPr>
        <w:rPr>
          <w:rFonts w:cstheme="minorHAnsi"/>
        </w:rPr>
      </w:pPr>
    </w:p>
    <w:p w14:paraId="6B7976D1" w14:textId="2DD017DA" w:rsidR="00FC2675" w:rsidRPr="00D210F8" w:rsidRDefault="00FC2675">
      <w:pPr>
        <w:rPr>
          <w:rFonts w:cstheme="minorHAnsi"/>
        </w:rPr>
      </w:pPr>
    </w:p>
    <w:p w14:paraId="232FDDA4" w14:textId="445CFC25" w:rsidR="00FC2675" w:rsidRDefault="00FC2675">
      <w:pPr>
        <w:rPr>
          <w:rFonts w:cstheme="minorHAnsi"/>
        </w:rPr>
      </w:pPr>
    </w:p>
    <w:p w14:paraId="3E41F913" w14:textId="03FD1B62" w:rsidR="006313ED" w:rsidRDefault="006313ED">
      <w:pPr>
        <w:rPr>
          <w:rFonts w:cstheme="minorHAnsi"/>
        </w:rPr>
      </w:pPr>
    </w:p>
    <w:p w14:paraId="20102B09" w14:textId="77777777" w:rsidR="006313ED" w:rsidRPr="00D210F8" w:rsidRDefault="006313ED">
      <w:pPr>
        <w:rPr>
          <w:rFonts w:cstheme="minorHAnsi"/>
        </w:rPr>
      </w:pPr>
    </w:p>
    <w:p w14:paraId="59BBDC70" w14:textId="17049D5D" w:rsidR="00FC2675" w:rsidRPr="00D210F8" w:rsidRDefault="00FC2675">
      <w:pPr>
        <w:rPr>
          <w:rFonts w:cstheme="minorHAnsi"/>
        </w:rPr>
      </w:pPr>
    </w:p>
    <w:p w14:paraId="2715C91C" w14:textId="09D1063A" w:rsidR="00FC2675" w:rsidRPr="00D210F8" w:rsidRDefault="00FC2675">
      <w:pPr>
        <w:rPr>
          <w:rFonts w:cstheme="minorHAnsi"/>
        </w:rPr>
      </w:pPr>
    </w:p>
    <w:p w14:paraId="700AFA77" w14:textId="357F46B3" w:rsidR="00FC2675" w:rsidRPr="00D210F8" w:rsidRDefault="00FC2675">
      <w:pPr>
        <w:rPr>
          <w:rFonts w:cstheme="minorHAnsi"/>
        </w:rPr>
      </w:pPr>
    </w:p>
    <w:p w14:paraId="11E40DF6" w14:textId="77777777" w:rsidR="006313ED" w:rsidRPr="006313ED" w:rsidRDefault="006313ED" w:rsidP="006313ED">
      <w:pPr>
        <w:jc w:val="center"/>
        <w:rPr>
          <w:rFonts w:cstheme="minorHAnsi"/>
          <w:b/>
          <w:bCs/>
          <w:u w:val="single"/>
        </w:rPr>
      </w:pPr>
      <w:r w:rsidRPr="006313ED">
        <w:rPr>
          <w:rFonts w:cstheme="minorHAnsi"/>
          <w:b/>
          <w:bCs/>
          <w:u w:val="single"/>
        </w:rPr>
        <w:lastRenderedPageBreak/>
        <w:t>Reference List</w:t>
      </w:r>
    </w:p>
    <w:p w14:paraId="74F85108" w14:textId="77777777" w:rsidR="006313ED" w:rsidRPr="006313ED" w:rsidRDefault="006313ED" w:rsidP="006313ED">
      <w:pPr>
        <w:jc w:val="center"/>
        <w:rPr>
          <w:rFonts w:cstheme="minorHAnsi"/>
          <w:b/>
          <w:bCs/>
          <w:u w:val="single"/>
        </w:rPr>
      </w:pPr>
    </w:p>
    <w:p w14:paraId="7549A8B9"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Bell, J. and Waters, S. (2014) </w:t>
      </w:r>
      <w:r w:rsidRPr="006313ED">
        <w:rPr>
          <w:rFonts w:asciiTheme="minorHAnsi" w:hAnsiTheme="minorHAnsi" w:cstheme="minorHAnsi"/>
          <w:i/>
          <w:iCs/>
        </w:rPr>
        <w:t>Doing Your Research Project A Guide for First-time Researchers</w:t>
      </w:r>
      <w:r w:rsidRPr="006313ED">
        <w:rPr>
          <w:rFonts w:asciiTheme="minorHAnsi" w:hAnsiTheme="minorHAnsi" w:cstheme="minorHAnsi"/>
        </w:rPr>
        <w:t>. 6</w:t>
      </w:r>
      <w:r w:rsidRPr="006313ED">
        <w:rPr>
          <w:rFonts w:asciiTheme="minorHAnsi" w:hAnsiTheme="minorHAnsi" w:cstheme="minorHAnsi"/>
          <w:vertAlign w:val="superscript"/>
        </w:rPr>
        <w:t>th</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England: McGraw Hill Education</w:t>
      </w:r>
    </w:p>
    <w:p w14:paraId="25DAB51F" w14:textId="77777777" w:rsidR="006313ED" w:rsidRPr="006313ED" w:rsidRDefault="006313ED" w:rsidP="006313ED">
      <w:pPr>
        <w:pStyle w:val="ListParagraph"/>
        <w:rPr>
          <w:rFonts w:asciiTheme="minorHAnsi" w:hAnsiTheme="minorHAnsi" w:cstheme="minorHAnsi"/>
        </w:rPr>
      </w:pPr>
    </w:p>
    <w:p w14:paraId="5263401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BERA (2018) </w:t>
      </w:r>
      <w:r w:rsidRPr="006313ED">
        <w:rPr>
          <w:rFonts w:asciiTheme="minorHAnsi" w:hAnsiTheme="minorHAnsi" w:cstheme="minorHAnsi"/>
          <w:i/>
          <w:iCs/>
        </w:rPr>
        <w:t>Ethical Guidelines for Educational Research</w:t>
      </w:r>
      <w:r w:rsidRPr="006313ED">
        <w:rPr>
          <w:rFonts w:asciiTheme="minorHAnsi" w:hAnsiTheme="minorHAnsi" w:cstheme="minorHAnsi"/>
        </w:rPr>
        <w:t xml:space="preserve">. Available at: </w:t>
      </w:r>
      <w:hyperlink r:id="rId7" w:history="1">
        <w:r w:rsidRPr="006313ED">
          <w:rPr>
            <w:rStyle w:val="Hyperlink"/>
            <w:rFonts w:asciiTheme="minorHAnsi" w:hAnsiTheme="minorHAnsi" w:cstheme="minorHAnsi"/>
          </w:rPr>
          <w:t>https://www.bera.ac.uk/publication/ethical-guidelines-for-educational-research-2018-online</w:t>
        </w:r>
      </w:hyperlink>
      <w:r w:rsidRPr="006313ED">
        <w:rPr>
          <w:rFonts w:asciiTheme="minorHAnsi" w:hAnsiTheme="minorHAnsi" w:cstheme="minorHAnsi"/>
        </w:rPr>
        <w:t xml:space="preserve"> (Accessed: 5 October 2020)</w:t>
      </w:r>
    </w:p>
    <w:p w14:paraId="449EF71E" w14:textId="77777777" w:rsidR="006313ED" w:rsidRPr="006313ED" w:rsidRDefault="006313ED" w:rsidP="006313ED">
      <w:pPr>
        <w:rPr>
          <w:rFonts w:cstheme="minorHAnsi"/>
        </w:rPr>
      </w:pPr>
    </w:p>
    <w:p w14:paraId="217B134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Brookfield, S. (1998) ‘Critically Reflective Practice’ </w:t>
      </w:r>
      <w:r w:rsidRPr="006313ED">
        <w:rPr>
          <w:rFonts w:asciiTheme="minorHAnsi" w:hAnsiTheme="minorHAnsi" w:cstheme="minorHAnsi"/>
          <w:i/>
          <w:iCs/>
        </w:rPr>
        <w:t>The Journal of Continuing Education in the Health Profession</w:t>
      </w:r>
      <w:r w:rsidRPr="006313ED">
        <w:rPr>
          <w:rFonts w:asciiTheme="minorHAnsi" w:hAnsiTheme="minorHAnsi" w:cstheme="minorHAnsi"/>
        </w:rPr>
        <w:t>, 18, pp. 197-205</w:t>
      </w:r>
    </w:p>
    <w:p w14:paraId="099FCC1D" w14:textId="77777777" w:rsidR="006313ED" w:rsidRPr="006313ED" w:rsidRDefault="006313ED" w:rsidP="006313ED">
      <w:pPr>
        <w:pStyle w:val="ListParagraph"/>
        <w:rPr>
          <w:rFonts w:asciiTheme="minorHAnsi" w:hAnsiTheme="minorHAnsi" w:cstheme="minorHAnsi"/>
        </w:rPr>
      </w:pPr>
    </w:p>
    <w:p w14:paraId="526619EC"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Cohen, L., Manion, L. and Morrison, K. (2011) </w:t>
      </w:r>
      <w:r w:rsidRPr="006313ED">
        <w:rPr>
          <w:rFonts w:asciiTheme="minorHAnsi" w:hAnsiTheme="minorHAnsi" w:cstheme="minorHAnsi"/>
          <w:i/>
          <w:iCs/>
        </w:rPr>
        <w:t>Research Methods in Education</w:t>
      </w:r>
      <w:r w:rsidRPr="006313ED">
        <w:rPr>
          <w:rFonts w:asciiTheme="minorHAnsi" w:hAnsiTheme="minorHAnsi" w:cstheme="minorHAnsi"/>
        </w:rPr>
        <w:t>. New York: Routledge</w:t>
      </w:r>
    </w:p>
    <w:p w14:paraId="31FD6513" w14:textId="77777777" w:rsidR="006313ED" w:rsidRPr="006313ED" w:rsidRDefault="006313ED" w:rsidP="006313ED">
      <w:pPr>
        <w:pStyle w:val="ListParagraph"/>
        <w:rPr>
          <w:rFonts w:asciiTheme="minorHAnsi" w:hAnsiTheme="minorHAnsi" w:cstheme="minorHAnsi"/>
        </w:rPr>
      </w:pPr>
    </w:p>
    <w:p w14:paraId="611B6AC8"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Crowe, S., </w:t>
      </w:r>
      <w:proofErr w:type="spellStart"/>
      <w:r w:rsidRPr="006313ED">
        <w:rPr>
          <w:rFonts w:asciiTheme="minorHAnsi" w:hAnsiTheme="minorHAnsi" w:cstheme="minorHAnsi"/>
        </w:rPr>
        <w:t>Cresswell</w:t>
      </w:r>
      <w:proofErr w:type="spellEnd"/>
      <w:r w:rsidRPr="006313ED">
        <w:rPr>
          <w:rFonts w:asciiTheme="minorHAnsi" w:hAnsiTheme="minorHAnsi" w:cstheme="minorHAnsi"/>
        </w:rPr>
        <w:t xml:space="preserve">, K., Robertson, A., </w:t>
      </w:r>
      <w:proofErr w:type="spellStart"/>
      <w:r w:rsidRPr="006313ED">
        <w:rPr>
          <w:rFonts w:asciiTheme="minorHAnsi" w:hAnsiTheme="minorHAnsi" w:cstheme="minorHAnsi"/>
        </w:rPr>
        <w:t>Huby</w:t>
      </w:r>
      <w:proofErr w:type="spellEnd"/>
      <w:r w:rsidRPr="006313ED">
        <w:rPr>
          <w:rFonts w:asciiTheme="minorHAnsi" w:hAnsiTheme="minorHAnsi" w:cstheme="minorHAnsi"/>
        </w:rPr>
        <w:t xml:space="preserve">, G., Avery, A. and Sheikh, A. (2011) ‘The Case Study Approach’, </w:t>
      </w:r>
      <w:r w:rsidRPr="006313ED">
        <w:rPr>
          <w:rFonts w:asciiTheme="minorHAnsi" w:hAnsiTheme="minorHAnsi" w:cstheme="minorHAnsi"/>
          <w:i/>
          <w:iCs/>
        </w:rPr>
        <w:t>BMC Medical Research Methodology</w:t>
      </w:r>
      <w:r w:rsidRPr="006313ED">
        <w:rPr>
          <w:rFonts w:asciiTheme="minorHAnsi" w:hAnsiTheme="minorHAnsi" w:cstheme="minorHAnsi"/>
        </w:rPr>
        <w:t>, 11(100), pp. 1-9</w:t>
      </w:r>
    </w:p>
    <w:p w14:paraId="73DC7589" w14:textId="77777777" w:rsidR="006313ED" w:rsidRPr="006313ED" w:rsidRDefault="006313ED" w:rsidP="006313ED">
      <w:pPr>
        <w:pStyle w:val="ListParagraph"/>
        <w:rPr>
          <w:rFonts w:asciiTheme="minorHAnsi" w:hAnsiTheme="minorHAnsi" w:cstheme="minorHAnsi"/>
        </w:rPr>
      </w:pPr>
    </w:p>
    <w:p w14:paraId="6B9604C6"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proofErr w:type="spellStart"/>
      <w:r w:rsidRPr="006313ED">
        <w:rPr>
          <w:rFonts w:asciiTheme="minorHAnsi" w:hAnsiTheme="minorHAnsi" w:cstheme="minorHAnsi"/>
        </w:rPr>
        <w:t>Crutchley</w:t>
      </w:r>
      <w:proofErr w:type="spellEnd"/>
      <w:r w:rsidRPr="006313ED">
        <w:rPr>
          <w:rFonts w:asciiTheme="minorHAnsi" w:hAnsiTheme="minorHAnsi" w:cstheme="minorHAnsi"/>
        </w:rPr>
        <w:t xml:space="preserve">, R. (2018) </w:t>
      </w:r>
      <w:r w:rsidRPr="006313ED">
        <w:rPr>
          <w:rFonts w:asciiTheme="minorHAnsi" w:hAnsiTheme="minorHAnsi" w:cstheme="minorHAnsi"/>
          <w:i/>
          <w:iCs/>
        </w:rPr>
        <w:t>Special Needs in the Early Years Partnership and Participation</w:t>
      </w:r>
      <w:r w:rsidRPr="006313ED">
        <w:rPr>
          <w:rFonts w:asciiTheme="minorHAnsi" w:hAnsiTheme="minorHAnsi" w:cstheme="minorHAnsi"/>
        </w:rPr>
        <w:t>. London: SAGE</w:t>
      </w:r>
    </w:p>
    <w:p w14:paraId="75421171" w14:textId="77777777" w:rsidR="006313ED" w:rsidRPr="006313ED" w:rsidRDefault="006313ED" w:rsidP="006313ED">
      <w:pPr>
        <w:pStyle w:val="ListParagraph"/>
        <w:rPr>
          <w:rFonts w:asciiTheme="minorHAnsi" w:hAnsiTheme="minorHAnsi" w:cstheme="minorHAnsi"/>
        </w:rPr>
      </w:pPr>
    </w:p>
    <w:p w14:paraId="02A42373"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Doherty, J. and Hughes, M. (2014) </w:t>
      </w:r>
      <w:r w:rsidRPr="006313ED">
        <w:rPr>
          <w:rFonts w:asciiTheme="minorHAnsi" w:hAnsiTheme="minorHAnsi" w:cstheme="minorHAnsi"/>
          <w:i/>
          <w:iCs/>
        </w:rPr>
        <w:t>Child Development Theory and Practice 0-11</w:t>
      </w:r>
      <w:r w:rsidRPr="006313ED">
        <w:rPr>
          <w:rFonts w:asciiTheme="minorHAnsi" w:hAnsiTheme="minorHAnsi" w:cstheme="minorHAnsi"/>
        </w:rPr>
        <w:t>.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Harlow: Pearson Education Limited</w:t>
      </w:r>
    </w:p>
    <w:p w14:paraId="6DF0AEF1" w14:textId="77777777" w:rsidR="006313ED" w:rsidRPr="006313ED" w:rsidRDefault="006313ED" w:rsidP="006313ED">
      <w:pPr>
        <w:pStyle w:val="ListParagraph"/>
        <w:rPr>
          <w:rFonts w:asciiTheme="minorHAnsi" w:hAnsiTheme="minorHAnsi" w:cstheme="minorHAnsi"/>
        </w:rPr>
      </w:pPr>
    </w:p>
    <w:p w14:paraId="45744E49"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Donaldson, G. (2015) </w:t>
      </w:r>
      <w:r w:rsidRPr="006313ED">
        <w:rPr>
          <w:rFonts w:asciiTheme="minorHAnsi" w:hAnsiTheme="minorHAnsi" w:cstheme="minorHAnsi"/>
          <w:i/>
          <w:iCs/>
        </w:rPr>
        <w:t>Successful Futures</w:t>
      </w:r>
      <w:r w:rsidRPr="006313ED">
        <w:rPr>
          <w:rFonts w:asciiTheme="minorHAnsi" w:hAnsiTheme="minorHAnsi" w:cstheme="minorHAnsi"/>
        </w:rPr>
        <w:t xml:space="preserve">. Available at: </w:t>
      </w:r>
      <w:hyperlink r:id="rId8" w:history="1">
        <w:r w:rsidRPr="006313ED">
          <w:rPr>
            <w:rStyle w:val="Hyperlink"/>
            <w:rFonts w:asciiTheme="minorHAnsi" w:hAnsiTheme="minorHAnsi" w:cstheme="minorHAnsi"/>
          </w:rPr>
          <w:t>https://gov.wales/sites/default/files/publications/2018-03/successful-futures.pdf</w:t>
        </w:r>
      </w:hyperlink>
      <w:r w:rsidRPr="006313ED">
        <w:rPr>
          <w:rFonts w:asciiTheme="minorHAnsi" w:hAnsiTheme="minorHAnsi" w:cstheme="minorHAnsi"/>
        </w:rPr>
        <w:t xml:space="preserve"> (Accessed: 12 October 2020).          </w:t>
      </w:r>
    </w:p>
    <w:p w14:paraId="19EC254E" w14:textId="77777777" w:rsidR="006313ED" w:rsidRPr="006313ED" w:rsidRDefault="006313ED" w:rsidP="006313ED">
      <w:pPr>
        <w:rPr>
          <w:rFonts w:cstheme="minorHAnsi"/>
        </w:rPr>
      </w:pPr>
    </w:p>
    <w:p w14:paraId="135FF290"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Estyn (2018) </w:t>
      </w:r>
      <w:r w:rsidRPr="006313ED">
        <w:rPr>
          <w:rFonts w:asciiTheme="minorHAnsi" w:hAnsiTheme="minorHAnsi" w:cstheme="minorHAnsi"/>
          <w:i/>
          <w:iCs/>
        </w:rPr>
        <w:t xml:space="preserve">A Report on </w:t>
      </w:r>
      <w:proofErr w:type="spellStart"/>
      <w:r w:rsidRPr="006313ED">
        <w:rPr>
          <w:rFonts w:asciiTheme="minorHAnsi" w:hAnsiTheme="minorHAnsi" w:cstheme="minorHAnsi"/>
          <w:i/>
          <w:iCs/>
          <w:highlight w:val="black"/>
        </w:rPr>
        <w:t>Gwauncelyn</w:t>
      </w:r>
      <w:proofErr w:type="spellEnd"/>
      <w:r w:rsidRPr="006313ED">
        <w:rPr>
          <w:rFonts w:asciiTheme="minorHAnsi" w:hAnsiTheme="minorHAnsi" w:cstheme="minorHAnsi"/>
          <w:i/>
          <w:iCs/>
          <w:highlight w:val="black"/>
        </w:rPr>
        <w:t xml:space="preserve"> Primary</w:t>
      </w:r>
      <w:r w:rsidRPr="006313ED">
        <w:rPr>
          <w:rFonts w:asciiTheme="minorHAnsi" w:hAnsiTheme="minorHAnsi" w:cstheme="minorHAnsi"/>
          <w:i/>
          <w:iCs/>
        </w:rPr>
        <w:t>.</w:t>
      </w:r>
      <w:r w:rsidRPr="006313ED">
        <w:rPr>
          <w:rFonts w:asciiTheme="minorHAnsi" w:hAnsiTheme="minorHAnsi" w:cstheme="minorHAnsi"/>
        </w:rPr>
        <w:t xml:space="preserve"> Available at: </w:t>
      </w:r>
      <w:hyperlink r:id="rId9" w:history="1">
        <w:r w:rsidRPr="006313ED">
          <w:rPr>
            <w:rStyle w:val="Hyperlink"/>
            <w:rFonts w:asciiTheme="minorHAnsi" w:hAnsiTheme="minorHAnsi" w:cstheme="minorHAnsi"/>
          </w:rPr>
          <w:t>https://www.estyn.gov.wales/system/files/2020-08/</w:t>
        </w:r>
        <w:r w:rsidRPr="006313ED">
          <w:rPr>
            <w:rStyle w:val="Hyperlink"/>
            <w:rFonts w:asciiTheme="minorHAnsi" w:hAnsiTheme="minorHAnsi" w:cstheme="minorHAnsi"/>
            <w:color w:val="000000" w:themeColor="text1"/>
            <w:highlight w:val="black"/>
          </w:rPr>
          <w:t>Gwauncelyn%2520Primary</w:t>
        </w:r>
        <w:r w:rsidRPr="006313ED">
          <w:rPr>
            <w:rStyle w:val="Hyperlink"/>
            <w:rFonts w:asciiTheme="minorHAnsi" w:hAnsiTheme="minorHAnsi" w:cstheme="minorHAnsi"/>
          </w:rPr>
          <w:t>_0.pdf</w:t>
        </w:r>
      </w:hyperlink>
      <w:r w:rsidRPr="006313ED">
        <w:rPr>
          <w:rFonts w:asciiTheme="minorHAnsi" w:hAnsiTheme="minorHAnsi" w:cstheme="minorHAnsi"/>
        </w:rPr>
        <w:t xml:space="preserve"> (Accessed: 5 October 2020)</w:t>
      </w:r>
    </w:p>
    <w:p w14:paraId="62E92DE4" w14:textId="77777777" w:rsidR="006313ED" w:rsidRPr="006313ED" w:rsidRDefault="006313ED" w:rsidP="006313ED">
      <w:pPr>
        <w:pStyle w:val="ListParagraph"/>
        <w:rPr>
          <w:rFonts w:asciiTheme="minorHAnsi" w:hAnsiTheme="minorHAnsi" w:cstheme="minorHAnsi"/>
        </w:rPr>
      </w:pPr>
    </w:p>
    <w:p w14:paraId="26926AC8"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Fletcher-Wood, H. (2016) ‘</w:t>
      </w:r>
      <w:r w:rsidRPr="006313ED">
        <w:rPr>
          <w:rFonts w:asciiTheme="minorHAnsi" w:hAnsiTheme="minorHAnsi" w:cstheme="minorHAnsi"/>
          <w:i/>
          <w:iCs/>
        </w:rPr>
        <w:t>Ticked Off: Checklists for Teachers, Students, School Leaders’</w:t>
      </w:r>
      <w:r w:rsidRPr="006313ED">
        <w:rPr>
          <w:rFonts w:asciiTheme="minorHAnsi" w:hAnsiTheme="minorHAnsi" w:cstheme="minorHAnsi"/>
        </w:rPr>
        <w:t xml:space="preserve"> </w:t>
      </w:r>
      <w:proofErr w:type="spellStart"/>
      <w:r w:rsidRPr="006313ED">
        <w:rPr>
          <w:rFonts w:asciiTheme="minorHAnsi" w:hAnsiTheme="minorHAnsi" w:cstheme="minorHAnsi"/>
        </w:rPr>
        <w:t>Camarthen</w:t>
      </w:r>
      <w:proofErr w:type="spellEnd"/>
      <w:r w:rsidRPr="006313ED">
        <w:rPr>
          <w:rFonts w:asciiTheme="minorHAnsi" w:hAnsiTheme="minorHAnsi" w:cstheme="minorHAnsi"/>
        </w:rPr>
        <w:t>: Crown House Publishing Ltd.</w:t>
      </w:r>
    </w:p>
    <w:p w14:paraId="5A174429" w14:textId="77777777" w:rsidR="006313ED" w:rsidRPr="006313ED" w:rsidRDefault="006313ED" w:rsidP="006313ED">
      <w:pPr>
        <w:pStyle w:val="ListParagraph"/>
        <w:rPr>
          <w:rFonts w:asciiTheme="minorHAnsi" w:hAnsiTheme="minorHAnsi" w:cstheme="minorHAnsi"/>
        </w:rPr>
      </w:pPr>
    </w:p>
    <w:p w14:paraId="499EBA00"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Goldthorpe, M. (2001) </w:t>
      </w:r>
      <w:r w:rsidRPr="006313ED">
        <w:rPr>
          <w:rFonts w:asciiTheme="minorHAnsi" w:hAnsiTheme="minorHAnsi" w:cstheme="minorHAnsi"/>
          <w:i/>
          <w:iCs/>
        </w:rPr>
        <w:t>Effective IEPs Through Circle Time.</w:t>
      </w:r>
      <w:r w:rsidRPr="006313ED">
        <w:rPr>
          <w:rFonts w:asciiTheme="minorHAnsi" w:hAnsiTheme="minorHAnsi" w:cstheme="minorHAnsi"/>
        </w:rPr>
        <w:t xml:space="preserve"> Wisbech: Learning Development Aids.</w:t>
      </w:r>
    </w:p>
    <w:p w14:paraId="69527B6C" w14:textId="77777777" w:rsidR="006313ED" w:rsidRPr="006313ED" w:rsidRDefault="006313ED" w:rsidP="006313ED">
      <w:pPr>
        <w:pStyle w:val="ListParagraph"/>
        <w:rPr>
          <w:rFonts w:asciiTheme="minorHAnsi" w:hAnsiTheme="minorHAnsi" w:cstheme="minorHAnsi"/>
        </w:rPr>
      </w:pPr>
    </w:p>
    <w:p w14:paraId="1C55CDE1"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Hallahan, D., Kauffman, J. and Pullen, P. (2009) </w:t>
      </w:r>
      <w:r w:rsidRPr="006313ED">
        <w:rPr>
          <w:rFonts w:asciiTheme="minorHAnsi" w:hAnsiTheme="minorHAnsi" w:cstheme="minorHAnsi"/>
          <w:i/>
          <w:iCs/>
        </w:rPr>
        <w:t>Exceptional Learners</w:t>
      </w:r>
      <w:r w:rsidRPr="006313ED">
        <w:rPr>
          <w:rFonts w:asciiTheme="minorHAnsi" w:hAnsiTheme="minorHAnsi" w:cstheme="minorHAnsi"/>
        </w:rPr>
        <w:t>. 11</w:t>
      </w:r>
      <w:r w:rsidRPr="006313ED">
        <w:rPr>
          <w:rFonts w:asciiTheme="minorHAnsi" w:hAnsiTheme="minorHAnsi" w:cstheme="minorHAnsi"/>
          <w:vertAlign w:val="superscript"/>
        </w:rPr>
        <w:t>th</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xml:space="preserve">. Boston: </w:t>
      </w:r>
      <w:proofErr w:type="spellStart"/>
      <w:r w:rsidRPr="006313ED">
        <w:rPr>
          <w:rFonts w:asciiTheme="minorHAnsi" w:hAnsiTheme="minorHAnsi" w:cstheme="minorHAnsi"/>
        </w:rPr>
        <w:t>Allyn</w:t>
      </w:r>
      <w:proofErr w:type="spellEnd"/>
      <w:r w:rsidRPr="006313ED">
        <w:rPr>
          <w:rFonts w:asciiTheme="minorHAnsi" w:hAnsiTheme="minorHAnsi" w:cstheme="minorHAnsi"/>
        </w:rPr>
        <w:t xml:space="preserve"> and Bacon</w:t>
      </w:r>
    </w:p>
    <w:p w14:paraId="22C7FCF1" w14:textId="77777777" w:rsidR="006313ED" w:rsidRPr="006313ED" w:rsidRDefault="006313ED" w:rsidP="006313ED">
      <w:pPr>
        <w:pStyle w:val="ListParagraph"/>
        <w:rPr>
          <w:rFonts w:asciiTheme="minorHAnsi" w:hAnsiTheme="minorHAnsi" w:cstheme="minorHAnsi"/>
        </w:rPr>
      </w:pPr>
    </w:p>
    <w:p w14:paraId="6D3F78F9"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proofErr w:type="spellStart"/>
      <w:r w:rsidRPr="006313ED">
        <w:rPr>
          <w:rFonts w:asciiTheme="minorHAnsi" w:hAnsiTheme="minorHAnsi" w:cstheme="minorHAnsi"/>
        </w:rPr>
        <w:t>Hennink</w:t>
      </w:r>
      <w:proofErr w:type="spellEnd"/>
      <w:r w:rsidRPr="006313ED">
        <w:rPr>
          <w:rFonts w:asciiTheme="minorHAnsi" w:hAnsiTheme="minorHAnsi" w:cstheme="minorHAnsi"/>
        </w:rPr>
        <w:t xml:space="preserve">, M., </w:t>
      </w:r>
      <w:proofErr w:type="spellStart"/>
      <w:r w:rsidRPr="006313ED">
        <w:rPr>
          <w:rFonts w:asciiTheme="minorHAnsi" w:hAnsiTheme="minorHAnsi" w:cstheme="minorHAnsi"/>
        </w:rPr>
        <w:t>Hutter</w:t>
      </w:r>
      <w:proofErr w:type="spellEnd"/>
      <w:r w:rsidRPr="006313ED">
        <w:rPr>
          <w:rFonts w:asciiTheme="minorHAnsi" w:hAnsiTheme="minorHAnsi" w:cstheme="minorHAnsi"/>
        </w:rPr>
        <w:t xml:space="preserve">, I. and Bailey, A. (2020) </w:t>
      </w:r>
      <w:r w:rsidRPr="006313ED">
        <w:rPr>
          <w:rFonts w:asciiTheme="minorHAnsi" w:hAnsiTheme="minorHAnsi" w:cstheme="minorHAnsi"/>
          <w:i/>
          <w:iCs/>
        </w:rPr>
        <w:t>Qualitative Research Methods</w:t>
      </w:r>
      <w:r w:rsidRPr="006313ED">
        <w:rPr>
          <w:rFonts w:asciiTheme="minorHAnsi" w:hAnsiTheme="minorHAnsi" w:cstheme="minorHAnsi"/>
        </w:rPr>
        <w:t>.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London: SAGE</w:t>
      </w:r>
    </w:p>
    <w:p w14:paraId="3710D6FA" w14:textId="77777777" w:rsidR="006313ED" w:rsidRPr="006313ED" w:rsidRDefault="006313ED" w:rsidP="006313ED">
      <w:pPr>
        <w:pStyle w:val="ListParagraph"/>
        <w:rPr>
          <w:rFonts w:asciiTheme="minorHAnsi" w:hAnsiTheme="minorHAnsi" w:cstheme="minorHAnsi"/>
        </w:rPr>
      </w:pPr>
    </w:p>
    <w:p w14:paraId="1C140BA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Joshi, K. (2018) ‘Critical Incidents for Teachers’ Professional Development’, </w:t>
      </w:r>
      <w:r w:rsidRPr="006313ED">
        <w:rPr>
          <w:rFonts w:asciiTheme="minorHAnsi" w:hAnsiTheme="minorHAnsi" w:cstheme="minorHAnsi"/>
          <w:i/>
          <w:iCs/>
        </w:rPr>
        <w:t xml:space="preserve">Journal of NELTA </w:t>
      </w:r>
      <w:proofErr w:type="spellStart"/>
      <w:r w:rsidRPr="006313ED">
        <w:rPr>
          <w:rFonts w:asciiTheme="minorHAnsi" w:hAnsiTheme="minorHAnsi" w:cstheme="minorHAnsi"/>
          <w:i/>
          <w:iCs/>
        </w:rPr>
        <w:t>Surkhet</w:t>
      </w:r>
      <w:proofErr w:type="spellEnd"/>
      <w:r w:rsidRPr="006313ED">
        <w:rPr>
          <w:rFonts w:asciiTheme="minorHAnsi" w:hAnsiTheme="minorHAnsi" w:cstheme="minorHAnsi"/>
        </w:rPr>
        <w:t>, 5, pp. 82-88</w:t>
      </w:r>
    </w:p>
    <w:p w14:paraId="4810403D" w14:textId="77777777" w:rsidR="006313ED" w:rsidRPr="006313ED" w:rsidRDefault="006313ED" w:rsidP="006313ED">
      <w:pPr>
        <w:pStyle w:val="ListParagraph"/>
        <w:rPr>
          <w:rFonts w:asciiTheme="minorHAnsi" w:hAnsiTheme="minorHAnsi" w:cstheme="minorHAnsi"/>
        </w:rPr>
      </w:pPr>
    </w:p>
    <w:p w14:paraId="327D48F1"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lang w:val="en-US"/>
        </w:rPr>
        <w:lastRenderedPageBreak/>
        <w:t xml:space="preserve">Kumar, R. (2014) </w:t>
      </w:r>
      <w:r w:rsidRPr="006313ED">
        <w:rPr>
          <w:rFonts w:asciiTheme="minorHAnsi" w:hAnsiTheme="minorHAnsi" w:cstheme="minorHAnsi"/>
          <w:i/>
          <w:iCs/>
          <w:lang w:val="en-US"/>
        </w:rPr>
        <w:t>Research Methodology</w:t>
      </w:r>
      <w:r w:rsidRPr="006313ED">
        <w:rPr>
          <w:rFonts w:asciiTheme="minorHAnsi" w:hAnsiTheme="minorHAnsi" w:cstheme="minorHAnsi"/>
          <w:lang w:val="en-US"/>
        </w:rPr>
        <w:t>. 4</w:t>
      </w:r>
      <w:r w:rsidRPr="006313ED">
        <w:rPr>
          <w:rFonts w:asciiTheme="minorHAnsi" w:hAnsiTheme="minorHAnsi" w:cstheme="minorHAnsi"/>
          <w:vertAlign w:val="superscript"/>
          <w:lang w:val="en-US"/>
        </w:rPr>
        <w:t>th</w:t>
      </w:r>
      <w:r w:rsidRPr="006313ED">
        <w:rPr>
          <w:rFonts w:asciiTheme="minorHAnsi" w:hAnsiTheme="minorHAnsi" w:cstheme="minorHAnsi"/>
          <w:lang w:val="en-US"/>
        </w:rPr>
        <w:t xml:space="preserve"> </w:t>
      </w:r>
      <w:proofErr w:type="spellStart"/>
      <w:r w:rsidRPr="006313ED">
        <w:rPr>
          <w:rFonts w:asciiTheme="minorHAnsi" w:hAnsiTheme="minorHAnsi" w:cstheme="minorHAnsi"/>
          <w:lang w:val="en-US"/>
        </w:rPr>
        <w:t>edn</w:t>
      </w:r>
      <w:proofErr w:type="spellEnd"/>
      <w:r w:rsidRPr="006313ED">
        <w:rPr>
          <w:rFonts w:asciiTheme="minorHAnsi" w:hAnsiTheme="minorHAnsi" w:cstheme="minorHAnsi"/>
          <w:lang w:val="en-US"/>
        </w:rPr>
        <w:t>. London: SAGE</w:t>
      </w:r>
    </w:p>
    <w:p w14:paraId="0B6404CB" w14:textId="77777777" w:rsidR="006313ED" w:rsidRPr="006313ED" w:rsidRDefault="006313ED" w:rsidP="006313ED">
      <w:pPr>
        <w:pStyle w:val="ListParagraph"/>
        <w:rPr>
          <w:rFonts w:asciiTheme="minorHAnsi" w:hAnsiTheme="minorHAnsi" w:cstheme="minorHAnsi"/>
        </w:rPr>
      </w:pPr>
    </w:p>
    <w:p w14:paraId="17189EE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Kutscher, M. (2014) </w:t>
      </w:r>
      <w:r w:rsidRPr="006313ED">
        <w:rPr>
          <w:rFonts w:asciiTheme="minorHAnsi" w:hAnsiTheme="minorHAnsi" w:cstheme="minorHAnsi"/>
          <w:i/>
          <w:iCs/>
        </w:rPr>
        <w:t>Kids in the Mix of ADHD, LD, Autism Spectrum, Tourette’s, Anxiety and More!</w:t>
      </w:r>
      <w:r w:rsidRPr="006313ED">
        <w:rPr>
          <w:rFonts w:asciiTheme="minorHAnsi" w:hAnsiTheme="minorHAnsi" w:cstheme="minorHAnsi"/>
        </w:rPr>
        <w:t xml:space="preserve">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London: Jessica Kingsley Publishers</w:t>
      </w:r>
    </w:p>
    <w:p w14:paraId="26952F35" w14:textId="77777777" w:rsidR="006313ED" w:rsidRPr="006313ED" w:rsidRDefault="006313ED" w:rsidP="006313ED">
      <w:pPr>
        <w:pStyle w:val="ListParagraph"/>
        <w:rPr>
          <w:rFonts w:asciiTheme="minorHAnsi" w:hAnsiTheme="minorHAnsi" w:cstheme="minorHAnsi"/>
        </w:rPr>
      </w:pPr>
    </w:p>
    <w:p w14:paraId="4440C092"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Martin, T. and Alborz, A. (2014) ‘Supporting the Education of Pupils with Profound Intellectual and Multiple Disabilities: The Views of Teaching Assistants Regarding Their Own Learning and Developmental Needs.’, </w:t>
      </w:r>
      <w:r w:rsidRPr="006313ED">
        <w:rPr>
          <w:rFonts w:asciiTheme="minorHAnsi" w:hAnsiTheme="minorHAnsi" w:cstheme="minorHAnsi"/>
          <w:i/>
          <w:iCs/>
        </w:rPr>
        <w:t>British Journal of Special Education</w:t>
      </w:r>
      <w:r w:rsidRPr="006313ED">
        <w:rPr>
          <w:rFonts w:asciiTheme="minorHAnsi" w:hAnsiTheme="minorHAnsi" w:cstheme="minorHAnsi"/>
        </w:rPr>
        <w:t>, 41(3), pp. 309-327</w:t>
      </w:r>
    </w:p>
    <w:p w14:paraId="03288359" w14:textId="77777777" w:rsidR="006313ED" w:rsidRPr="006313ED" w:rsidRDefault="006313ED" w:rsidP="006313ED">
      <w:pPr>
        <w:pStyle w:val="ListParagraph"/>
        <w:rPr>
          <w:rFonts w:asciiTheme="minorHAnsi" w:hAnsiTheme="minorHAnsi" w:cstheme="minorHAnsi"/>
        </w:rPr>
      </w:pPr>
    </w:p>
    <w:p w14:paraId="4443ACCC"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Mathieson, K. (2007) </w:t>
      </w:r>
      <w:r w:rsidRPr="006313ED">
        <w:rPr>
          <w:rFonts w:asciiTheme="minorHAnsi" w:hAnsiTheme="minorHAnsi" w:cstheme="minorHAnsi"/>
          <w:i/>
          <w:iCs/>
        </w:rPr>
        <w:t>Identifying Special Needs in the Early Years.</w:t>
      </w:r>
      <w:r w:rsidRPr="006313ED">
        <w:rPr>
          <w:rFonts w:asciiTheme="minorHAnsi" w:hAnsiTheme="minorHAnsi" w:cstheme="minorHAnsi"/>
        </w:rPr>
        <w:t xml:space="preserve"> London: Paul Chapman Publishing</w:t>
      </w:r>
    </w:p>
    <w:p w14:paraId="7348E22E" w14:textId="77777777" w:rsidR="006313ED" w:rsidRPr="006313ED" w:rsidRDefault="006313ED" w:rsidP="006313ED">
      <w:pPr>
        <w:pStyle w:val="ListParagraph"/>
        <w:rPr>
          <w:rFonts w:asciiTheme="minorHAnsi" w:hAnsiTheme="minorHAnsi" w:cstheme="minorHAnsi"/>
        </w:rPr>
      </w:pPr>
    </w:p>
    <w:p w14:paraId="4E19E7E9"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McLachlan, B. and Davis, G. (2013) ‘Educating the Educators: Developing Those Who Support Learning For Students With Additional Learning Needs.’, </w:t>
      </w:r>
      <w:r w:rsidRPr="006313ED">
        <w:rPr>
          <w:rFonts w:asciiTheme="minorHAnsi" w:hAnsiTheme="minorHAnsi" w:cstheme="minorHAnsi"/>
          <w:i/>
          <w:iCs/>
        </w:rPr>
        <w:t>Support for Learning</w:t>
      </w:r>
      <w:r w:rsidRPr="006313ED">
        <w:rPr>
          <w:rFonts w:asciiTheme="minorHAnsi" w:hAnsiTheme="minorHAnsi" w:cstheme="minorHAnsi"/>
        </w:rPr>
        <w:t>, 28(4), pp. 173-180</w:t>
      </w:r>
    </w:p>
    <w:p w14:paraId="52E2B062" w14:textId="77777777" w:rsidR="006313ED" w:rsidRPr="006313ED" w:rsidRDefault="006313ED" w:rsidP="006313ED">
      <w:pPr>
        <w:pStyle w:val="ListParagraph"/>
        <w:rPr>
          <w:rFonts w:asciiTheme="minorHAnsi" w:hAnsiTheme="minorHAnsi" w:cstheme="minorHAnsi"/>
        </w:rPr>
      </w:pPr>
    </w:p>
    <w:p w14:paraId="5D95782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National Autistic Society (2020) </w:t>
      </w:r>
      <w:r w:rsidRPr="006313ED">
        <w:rPr>
          <w:rFonts w:asciiTheme="minorHAnsi" w:hAnsiTheme="minorHAnsi" w:cstheme="minorHAnsi"/>
          <w:i/>
          <w:iCs/>
        </w:rPr>
        <w:t>What is Autism?</w:t>
      </w:r>
      <w:r w:rsidRPr="006313ED">
        <w:rPr>
          <w:rFonts w:asciiTheme="minorHAnsi" w:hAnsiTheme="minorHAnsi" w:cstheme="minorHAnsi"/>
        </w:rPr>
        <w:t xml:space="preserve"> Available at: </w:t>
      </w:r>
      <w:hyperlink r:id="rId10" w:history="1">
        <w:r w:rsidRPr="006313ED">
          <w:rPr>
            <w:rStyle w:val="Hyperlink"/>
            <w:rFonts w:asciiTheme="minorHAnsi" w:hAnsiTheme="minorHAnsi" w:cstheme="minorHAnsi"/>
          </w:rPr>
          <w:t>https://www.autism.org.uk/advice-and-guidance/what-is-autism</w:t>
        </w:r>
      </w:hyperlink>
      <w:r w:rsidRPr="006313ED">
        <w:rPr>
          <w:rFonts w:asciiTheme="minorHAnsi" w:hAnsiTheme="minorHAnsi" w:cstheme="minorHAnsi"/>
        </w:rPr>
        <w:t xml:space="preserve"> (Accessed: 23 October 2020).</w:t>
      </w:r>
    </w:p>
    <w:p w14:paraId="4A2FD7EC" w14:textId="77777777" w:rsidR="006313ED" w:rsidRPr="006313ED" w:rsidRDefault="006313ED" w:rsidP="006313ED">
      <w:pPr>
        <w:pStyle w:val="ListParagraph"/>
        <w:rPr>
          <w:rFonts w:asciiTheme="minorHAnsi" w:hAnsiTheme="minorHAnsi" w:cstheme="minorHAnsi"/>
        </w:rPr>
      </w:pPr>
    </w:p>
    <w:p w14:paraId="287B4B75"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Newby, P. (2010) </w:t>
      </w:r>
      <w:r w:rsidRPr="006313ED">
        <w:rPr>
          <w:rFonts w:asciiTheme="minorHAnsi" w:hAnsiTheme="minorHAnsi" w:cstheme="minorHAnsi"/>
          <w:i/>
          <w:iCs/>
        </w:rPr>
        <w:t>Research Methods for Education</w:t>
      </w:r>
      <w:r w:rsidRPr="006313ED">
        <w:rPr>
          <w:rFonts w:asciiTheme="minorHAnsi" w:hAnsiTheme="minorHAnsi" w:cstheme="minorHAnsi"/>
        </w:rPr>
        <w:t>. England : Pearson</w:t>
      </w:r>
    </w:p>
    <w:p w14:paraId="1D0A8F5D" w14:textId="77777777" w:rsidR="006313ED" w:rsidRPr="006313ED" w:rsidRDefault="006313ED" w:rsidP="006313ED">
      <w:pPr>
        <w:pStyle w:val="ListParagraph"/>
        <w:rPr>
          <w:rFonts w:asciiTheme="minorHAnsi" w:hAnsiTheme="minorHAnsi" w:cstheme="minorHAnsi"/>
        </w:rPr>
      </w:pPr>
    </w:p>
    <w:p w14:paraId="392A9DAE"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i/>
          <w:iCs/>
        </w:rPr>
      </w:pPr>
      <w:r w:rsidRPr="006313ED">
        <w:rPr>
          <w:rFonts w:asciiTheme="minorHAnsi" w:hAnsiTheme="minorHAnsi" w:cstheme="minorHAnsi"/>
        </w:rPr>
        <w:t xml:space="preserve">Nisbet, J. and Watt, J. (1984) Case Study. In J. Bell, T. Bush, A. Fox, J. </w:t>
      </w:r>
      <w:proofErr w:type="spellStart"/>
      <w:r w:rsidRPr="006313ED">
        <w:rPr>
          <w:rFonts w:asciiTheme="minorHAnsi" w:hAnsiTheme="minorHAnsi" w:cstheme="minorHAnsi"/>
        </w:rPr>
        <w:t>Goodey</w:t>
      </w:r>
      <w:proofErr w:type="spellEnd"/>
      <w:r w:rsidRPr="006313ED">
        <w:rPr>
          <w:rFonts w:asciiTheme="minorHAnsi" w:hAnsiTheme="minorHAnsi" w:cstheme="minorHAnsi"/>
        </w:rPr>
        <w:t xml:space="preserve"> and S. Goulding (eds) </w:t>
      </w:r>
      <w:r w:rsidRPr="006313ED">
        <w:rPr>
          <w:rFonts w:asciiTheme="minorHAnsi" w:hAnsiTheme="minorHAnsi" w:cstheme="minorHAnsi"/>
          <w:i/>
          <w:iCs/>
        </w:rPr>
        <w:t xml:space="preserve">Conducting Small-Scale Investigations in Educational Management. </w:t>
      </w:r>
      <w:r w:rsidRPr="006313ED">
        <w:rPr>
          <w:rFonts w:asciiTheme="minorHAnsi" w:hAnsiTheme="minorHAnsi" w:cstheme="minorHAnsi"/>
        </w:rPr>
        <w:t>London: Harper and Row, pp. 79-72</w:t>
      </w:r>
    </w:p>
    <w:p w14:paraId="32EFED36" w14:textId="77777777" w:rsidR="006313ED" w:rsidRPr="006313ED" w:rsidRDefault="006313ED" w:rsidP="006313ED">
      <w:pPr>
        <w:pStyle w:val="ListParagraph"/>
        <w:rPr>
          <w:rFonts w:asciiTheme="minorHAnsi" w:hAnsiTheme="minorHAnsi" w:cstheme="minorHAnsi"/>
        </w:rPr>
      </w:pPr>
    </w:p>
    <w:p w14:paraId="396BF1A8"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Noor, K. (2008) ‘Case Study: A Strategic Research Methodology’, </w:t>
      </w:r>
      <w:r w:rsidRPr="006313ED">
        <w:rPr>
          <w:rFonts w:asciiTheme="minorHAnsi" w:hAnsiTheme="minorHAnsi" w:cstheme="minorHAnsi"/>
          <w:i/>
          <w:iCs/>
        </w:rPr>
        <w:t>American Journal of Applied Sciences</w:t>
      </w:r>
      <w:r w:rsidRPr="006313ED">
        <w:rPr>
          <w:rFonts w:asciiTheme="minorHAnsi" w:hAnsiTheme="minorHAnsi" w:cstheme="minorHAnsi"/>
        </w:rPr>
        <w:t>, 5(11), pp. 1602-1604</w:t>
      </w:r>
    </w:p>
    <w:p w14:paraId="7D2286FB" w14:textId="77777777" w:rsidR="006313ED" w:rsidRPr="006313ED" w:rsidRDefault="006313ED" w:rsidP="006313ED">
      <w:pPr>
        <w:pStyle w:val="ListParagraph"/>
        <w:rPr>
          <w:rFonts w:asciiTheme="minorHAnsi" w:hAnsiTheme="minorHAnsi" w:cstheme="minorHAnsi"/>
        </w:rPr>
      </w:pPr>
    </w:p>
    <w:p w14:paraId="30A139EE"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Punch, K. and </w:t>
      </w:r>
      <w:proofErr w:type="spellStart"/>
      <w:r w:rsidRPr="006313ED">
        <w:rPr>
          <w:rFonts w:asciiTheme="minorHAnsi" w:hAnsiTheme="minorHAnsi" w:cstheme="minorHAnsi"/>
        </w:rPr>
        <w:t>Oancea</w:t>
      </w:r>
      <w:proofErr w:type="spellEnd"/>
      <w:r w:rsidRPr="006313ED">
        <w:rPr>
          <w:rFonts w:asciiTheme="minorHAnsi" w:hAnsiTheme="minorHAnsi" w:cstheme="minorHAnsi"/>
        </w:rPr>
        <w:t xml:space="preserve">, A. (2014) </w:t>
      </w:r>
      <w:r w:rsidRPr="006313ED">
        <w:rPr>
          <w:rFonts w:asciiTheme="minorHAnsi" w:hAnsiTheme="minorHAnsi" w:cstheme="minorHAnsi"/>
          <w:i/>
          <w:iCs/>
        </w:rPr>
        <w:t>Introduction to Research Methods in Education</w:t>
      </w:r>
      <w:r w:rsidRPr="006313ED">
        <w:rPr>
          <w:rFonts w:asciiTheme="minorHAnsi" w:hAnsiTheme="minorHAnsi" w:cstheme="minorHAnsi"/>
        </w:rPr>
        <w:t>.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London: SAGE</w:t>
      </w:r>
    </w:p>
    <w:p w14:paraId="343824EC" w14:textId="77777777" w:rsidR="006313ED" w:rsidRPr="006313ED" w:rsidRDefault="006313ED" w:rsidP="006313ED">
      <w:pPr>
        <w:pStyle w:val="ListParagraph"/>
        <w:rPr>
          <w:rFonts w:asciiTheme="minorHAnsi" w:hAnsiTheme="minorHAnsi" w:cstheme="minorHAnsi"/>
        </w:rPr>
      </w:pPr>
    </w:p>
    <w:p w14:paraId="68ED33D2"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Radford, J., </w:t>
      </w:r>
      <w:proofErr w:type="spellStart"/>
      <w:r w:rsidRPr="006313ED">
        <w:rPr>
          <w:rFonts w:asciiTheme="minorHAnsi" w:hAnsiTheme="minorHAnsi" w:cstheme="minorHAnsi"/>
        </w:rPr>
        <w:t>Bosanquet</w:t>
      </w:r>
      <w:proofErr w:type="spellEnd"/>
      <w:r w:rsidRPr="006313ED">
        <w:rPr>
          <w:rFonts w:asciiTheme="minorHAnsi" w:hAnsiTheme="minorHAnsi" w:cstheme="minorHAnsi"/>
        </w:rPr>
        <w:t xml:space="preserve">, P., Webster, R. and Blatchford, P. (2014) ‘Scaffolding Learning for Independence: Clarifying Teacher and Teaching Assistant Roles For Children With Special Educational Needs’, </w:t>
      </w:r>
      <w:r w:rsidRPr="006313ED">
        <w:rPr>
          <w:rFonts w:asciiTheme="minorHAnsi" w:hAnsiTheme="minorHAnsi" w:cstheme="minorHAnsi"/>
          <w:i/>
          <w:iCs/>
        </w:rPr>
        <w:t>Learning and Instruction</w:t>
      </w:r>
      <w:r w:rsidRPr="006313ED">
        <w:rPr>
          <w:rFonts w:asciiTheme="minorHAnsi" w:hAnsiTheme="minorHAnsi" w:cstheme="minorHAnsi"/>
        </w:rPr>
        <w:t>, 36, pp. 1-10</w:t>
      </w:r>
    </w:p>
    <w:p w14:paraId="6EE9E111" w14:textId="77777777" w:rsidR="006313ED" w:rsidRPr="006313ED" w:rsidRDefault="006313ED" w:rsidP="006313ED">
      <w:pPr>
        <w:rPr>
          <w:rFonts w:cstheme="minorHAnsi"/>
        </w:rPr>
      </w:pPr>
    </w:p>
    <w:p w14:paraId="1D6C4AF4"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Robson, C. (2002) </w:t>
      </w:r>
      <w:r w:rsidRPr="006313ED">
        <w:rPr>
          <w:rFonts w:asciiTheme="minorHAnsi" w:hAnsiTheme="minorHAnsi" w:cstheme="minorHAnsi"/>
          <w:i/>
          <w:iCs/>
        </w:rPr>
        <w:t>Real World Research</w:t>
      </w:r>
      <w:r w:rsidRPr="006313ED">
        <w:rPr>
          <w:rFonts w:asciiTheme="minorHAnsi" w:hAnsiTheme="minorHAnsi" w:cstheme="minorHAnsi"/>
        </w:rPr>
        <w:t>.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Oxford: Blackwell</w:t>
      </w:r>
    </w:p>
    <w:p w14:paraId="5E843D31" w14:textId="77777777" w:rsidR="006313ED" w:rsidRPr="006313ED" w:rsidRDefault="006313ED" w:rsidP="006313ED">
      <w:pPr>
        <w:pStyle w:val="ListParagraph"/>
        <w:rPr>
          <w:rFonts w:asciiTheme="minorHAnsi" w:hAnsiTheme="minorHAnsi" w:cstheme="minorHAnsi"/>
        </w:rPr>
      </w:pPr>
    </w:p>
    <w:p w14:paraId="122C76BE"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proofErr w:type="spellStart"/>
      <w:r w:rsidRPr="006313ED">
        <w:rPr>
          <w:rFonts w:asciiTheme="minorHAnsi" w:hAnsiTheme="minorHAnsi" w:cstheme="minorHAnsi"/>
        </w:rPr>
        <w:t>Shandomo</w:t>
      </w:r>
      <w:proofErr w:type="spellEnd"/>
      <w:r w:rsidRPr="006313ED">
        <w:rPr>
          <w:rFonts w:asciiTheme="minorHAnsi" w:hAnsiTheme="minorHAnsi" w:cstheme="minorHAnsi"/>
        </w:rPr>
        <w:t xml:space="preserve">, H. (2010) ‘The Role of Critical Reflection in Teacher Education’, </w:t>
      </w:r>
      <w:r w:rsidRPr="006313ED">
        <w:rPr>
          <w:rFonts w:asciiTheme="minorHAnsi" w:hAnsiTheme="minorHAnsi" w:cstheme="minorHAnsi"/>
          <w:i/>
          <w:iCs/>
        </w:rPr>
        <w:t>School-University Partnerships</w:t>
      </w:r>
      <w:r w:rsidRPr="006313ED">
        <w:rPr>
          <w:rFonts w:asciiTheme="minorHAnsi" w:hAnsiTheme="minorHAnsi" w:cstheme="minorHAnsi"/>
        </w:rPr>
        <w:t>, pp.101-113</w:t>
      </w:r>
    </w:p>
    <w:p w14:paraId="4ED406C1" w14:textId="77777777" w:rsidR="006313ED" w:rsidRPr="006313ED" w:rsidRDefault="006313ED" w:rsidP="006313ED">
      <w:pPr>
        <w:pStyle w:val="ListParagraph"/>
        <w:rPr>
          <w:rFonts w:asciiTheme="minorHAnsi" w:hAnsiTheme="minorHAnsi" w:cstheme="minorHAnsi"/>
        </w:rPr>
      </w:pPr>
    </w:p>
    <w:p w14:paraId="3713E8A4"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SNAP Cymru (2020) </w:t>
      </w:r>
      <w:r w:rsidRPr="006313ED">
        <w:rPr>
          <w:rFonts w:asciiTheme="minorHAnsi" w:hAnsiTheme="minorHAnsi" w:cstheme="minorHAnsi"/>
          <w:i/>
          <w:iCs/>
        </w:rPr>
        <w:t>ALN/SEN Reform</w:t>
      </w:r>
      <w:r w:rsidRPr="006313ED">
        <w:rPr>
          <w:rFonts w:asciiTheme="minorHAnsi" w:hAnsiTheme="minorHAnsi" w:cstheme="minorHAnsi"/>
        </w:rPr>
        <w:t xml:space="preserve">. Available at: </w:t>
      </w:r>
      <w:hyperlink r:id="rId11" w:history="1">
        <w:r w:rsidRPr="006313ED">
          <w:rPr>
            <w:rStyle w:val="Hyperlink"/>
            <w:rFonts w:asciiTheme="minorHAnsi" w:hAnsiTheme="minorHAnsi" w:cstheme="minorHAnsi"/>
          </w:rPr>
          <w:t>https://www.snapcymru.org/help-for-families/aln-reform/</w:t>
        </w:r>
      </w:hyperlink>
      <w:r w:rsidRPr="006313ED">
        <w:rPr>
          <w:rFonts w:asciiTheme="minorHAnsi" w:hAnsiTheme="minorHAnsi" w:cstheme="minorHAnsi"/>
        </w:rPr>
        <w:t xml:space="preserve"> (Accessed: 16 October 2020)</w:t>
      </w:r>
    </w:p>
    <w:p w14:paraId="11D09CD8" w14:textId="77777777" w:rsidR="006313ED" w:rsidRPr="006313ED" w:rsidRDefault="006313ED" w:rsidP="006313ED">
      <w:pPr>
        <w:pStyle w:val="ListParagraph"/>
        <w:rPr>
          <w:rFonts w:asciiTheme="minorHAnsi" w:hAnsiTheme="minorHAnsi" w:cstheme="minorHAnsi"/>
        </w:rPr>
      </w:pPr>
    </w:p>
    <w:p w14:paraId="0B1DC5F7"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lastRenderedPageBreak/>
        <w:t xml:space="preserve">SNAP Cymru (2014) </w:t>
      </w:r>
      <w:r w:rsidRPr="006313ED">
        <w:rPr>
          <w:rFonts w:asciiTheme="minorHAnsi" w:hAnsiTheme="minorHAnsi" w:cstheme="minorHAnsi"/>
          <w:i/>
          <w:iCs/>
        </w:rPr>
        <w:t>Individual Development Plan (IDP).</w:t>
      </w:r>
      <w:r w:rsidRPr="006313ED">
        <w:rPr>
          <w:rFonts w:asciiTheme="minorHAnsi" w:hAnsiTheme="minorHAnsi" w:cstheme="minorHAnsi"/>
        </w:rPr>
        <w:t xml:space="preserve"> Available at: </w:t>
      </w:r>
      <w:hyperlink r:id="rId12" w:history="1">
        <w:r w:rsidRPr="006313ED">
          <w:rPr>
            <w:rStyle w:val="Hyperlink"/>
            <w:rFonts w:asciiTheme="minorHAnsi" w:hAnsiTheme="minorHAnsi" w:cstheme="minorHAnsi"/>
          </w:rPr>
          <w:t>https://www.snapcymru.org/wp-content/uploads/2014/09/IDP-Booklet.pdf</w:t>
        </w:r>
      </w:hyperlink>
      <w:r w:rsidRPr="006313ED">
        <w:rPr>
          <w:rFonts w:asciiTheme="minorHAnsi" w:hAnsiTheme="minorHAnsi" w:cstheme="minorHAnsi"/>
        </w:rPr>
        <w:t xml:space="preserve"> (Accessed: 20 October 2020).</w:t>
      </w:r>
    </w:p>
    <w:p w14:paraId="104050C0" w14:textId="77777777" w:rsidR="006313ED" w:rsidRPr="006313ED" w:rsidRDefault="006313ED" w:rsidP="006313ED">
      <w:pPr>
        <w:pStyle w:val="ListParagraph"/>
        <w:rPr>
          <w:rFonts w:asciiTheme="minorHAnsi" w:hAnsiTheme="minorHAnsi" w:cstheme="minorHAnsi"/>
        </w:rPr>
      </w:pPr>
    </w:p>
    <w:p w14:paraId="0E669C30"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Tassoni, P. (2003) </w:t>
      </w:r>
      <w:r w:rsidRPr="006313ED">
        <w:rPr>
          <w:rFonts w:asciiTheme="minorHAnsi" w:hAnsiTheme="minorHAnsi" w:cstheme="minorHAnsi"/>
          <w:i/>
          <w:iCs/>
        </w:rPr>
        <w:t>Supporting Special Needs Understanding Inclusion in the Early Years</w:t>
      </w:r>
      <w:r w:rsidRPr="006313ED">
        <w:rPr>
          <w:rFonts w:asciiTheme="minorHAnsi" w:hAnsiTheme="minorHAnsi" w:cstheme="minorHAnsi"/>
        </w:rPr>
        <w:t>. Oxford: Heinemann Educational Publishers</w:t>
      </w:r>
    </w:p>
    <w:p w14:paraId="11828707" w14:textId="77777777" w:rsidR="006313ED" w:rsidRPr="006313ED" w:rsidRDefault="006313ED" w:rsidP="006313ED">
      <w:pPr>
        <w:pStyle w:val="ListParagraph"/>
        <w:rPr>
          <w:rFonts w:asciiTheme="minorHAnsi" w:hAnsiTheme="minorHAnsi" w:cstheme="minorHAnsi"/>
        </w:rPr>
      </w:pPr>
    </w:p>
    <w:p w14:paraId="5782C3C0"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Thompson, J. (2010) </w:t>
      </w:r>
      <w:r w:rsidRPr="006313ED">
        <w:rPr>
          <w:rFonts w:asciiTheme="minorHAnsi" w:hAnsiTheme="minorHAnsi" w:cstheme="minorHAnsi"/>
          <w:i/>
          <w:iCs/>
        </w:rPr>
        <w:t>The Essential Guide to Understanding Special Educational Needs</w:t>
      </w:r>
      <w:r w:rsidRPr="006313ED">
        <w:rPr>
          <w:rFonts w:asciiTheme="minorHAnsi" w:hAnsiTheme="minorHAnsi" w:cstheme="minorHAnsi"/>
        </w:rPr>
        <w:t>. Harlow: Pearson Education Limited</w:t>
      </w:r>
    </w:p>
    <w:p w14:paraId="4E9C7D08" w14:textId="77777777" w:rsidR="006313ED" w:rsidRPr="006313ED" w:rsidRDefault="006313ED" w:rsidP="006313ED">
      <w:pPr>
        <w:rPr>
          <w:rFonts w:cstheme="minorHAnsi"/>
        </w:rPr>
      </w:pPr>
    </w:p>
    <w:p w14:paraId="64758567"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Tripp, D. (2012) </w:t>
      </w:r>
      <w:r w:rsidRPr="006313ED">
        <w:rPr>
          <w:rFonts w:asciiTheme="minorHAnsi" w:hAnsiTheme="minorHAnsi" w:cstheme="minorHAnsi"/>
          <w:i/>
          <w:iCs/>
        </w:rPr>
        <w:t>Critical Incidents in Teaching Developing Professional Judgement</w:t>
      </w:r>
      <w:r w:rsidRPr="006313ED">
        <w:rPr>
          <w:rFonts w:asciiTheme="minorHAnsi" w:hAnsiTheme="minorHAnsi" w:cstheme="minorHAnsi"/>
        </w:rPr>
        <w:t xml:space="preserve">. New York: Routledge </w:t>
      </w:r>
    </w:p>
    <w:p w14:paraId="0B8BB708" w14:textId="77777777" w:rsidR="006313ED" w:rsidRPr="006313ED" w:rsidRDefault="006313ED" w:rsidP="006313ED">
      <w:pPr>
        <w:pStyle w:val="ListParagraph"/>
        <w:rPr>
          <w:rFonts w:asciiTheme="minorHAnsi" w:hAnsiTheme="minorHAnsi" w:cstheme="minorHAnsi"/>
        </w:rPr>
      </w:pPr>
    </w:p>
    <w:p w14:paraId="09F975FE"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proofErr w:type="spellStart"/>
      <w:r w:rsidRPr="006313ED">
        <w:rPr>
          <w:rFonts w:asciiTheme="minorHAnsi" w:hAnsiTheme="minorHAnsi" w:cstheme="minorHAnsi"/>
        </w:rPr>
        <w:t>Troeva</w:t>
      </w:r>
      <w:proofErr w:type="spellEnd"/>
      <w:r w:rsidRPr="006313ED">
        <w:rPr>
          <w:rFonts w:asciiTheme="minorHAnsi" w:hAnsiTheme="minorHAnsi" w:cstheme="minorHAnsi"/>
        </w:rPr>
        <w:t xml:space="preserve">, B. (2015) ‘The Role of Teaching Assistants in Meeting Special Educational Needs at Mainstream Schools.’, </w:t>
      </w:r>
      <w:r w:rsidRPr="006313ED">
        <w:rPr>
          <w:rFonts w:asciiTheme="minorHAnsi" w:hAnsiTheme="minorHAnsi" w:cstheme="minorHAnsi"/>
          <w:i/>
          <w:iCs/>
        </w:rPr>
        <w:t>Pedagogy</w:t>
      </w:r>
      <w:r w:rsidRPr="006313ED">
        <w:rPr>
          <w:rFonts w:asciiTheme="minorHAnsi" w:hAnsiTheme="minorHAnsi" w:cstheme="minorHAnsi"/>
        </w:rPr>
        <w:t xml:space="preserve">, 87(3), pp. 512-522 </w:t>
      </w:r>
    </w:p>
    <w:p w14:paraId="42303AB5" w14:textId="77777777" w:rsidR="006313ED" w:rsidRPr="006313ED" w:rsidRDefault="006313ED" w:rsidP="006313ED">
      <w:pPr>
        <w:pStyle w:val="ListParagraph"/>
        <w:rPr>
          <w:rFonts w:asciiTheme="minorHAnsi" w:hAnsiTheme="minorHAnsi" w:cstheme="minorHAnsi"/>
        </w:rPr>
      </w:pPr>
    </w:p>
    <w:p w14:paraId="4F491CC0"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proofErr w:type="spellStart"/>
      <w:r w:rsidRPr="006313ED">
        <w:rPr>
          <w:rFonts w:asciiTheme="minorHAnsi" w:hAnsiTheme="minorHAnsi" w:cstheme="minorHAnsi"/>
        </w:rPr>
        <w:t>Vanderstoep</w:t>
      </w:r>
      <w:proofErr w:type="spellEnd"/>
      <w:r w:rsidRPr="006313ED">
        <w:rPr>
          <w:rFonts w:asciiTheme="minorHAnsi" w:hAnsiTheme="minorHAnsi" w:cstheme="minorHAnsi"/>
        </w:rPr>
        <w:t xml:space="preserve">, S. and Johnston, D. (2009) </w:t>
      </w:r>
      <w:r w:rsidRPr="006313ED">
        <w:rPr>
          <w:rFonts w:asciiTheme="minorHAnsi" w:hAnsiTheme="minorHAnsi" w:cstheme="minorHAnsi"/>
          <w:i/>
          <w:iCs/>
        </w:rPr>
        <w:t>Research Methods For Everyday Life</w:t>
      </w:r>
      <w:r w:rsidRPr="006313ED">
        <w:rPr>
          <w:rFonts w:asciiTheme="minorHAnsi" w:hAnsiTheme="minorHAnsi" w:cstheme="minorHAnsi"/>
        </w:rPr>
        <w:t>. San Francisco: Jossey-Bass</w:t>
      </w:r>
    </w:p>
    <w:p w14:paraId="42E0DA46" w14:textId="77777777" w:rsidR="006313ED" w:rsidRPr="006313ED" w:rsidRDefault="006313ED" w:rsidP="006313ED">
      <w:pPr>
        <w:pStyle w:val="ListParagraph"/>
        <w:rPr>
          <w:rFonts w:asciiTheme="minorHAnsi" w:hAnsiTheme="minorHAnsi" w:cstheme="minorHAnsi"/>
        </w:rPr>
      </w:pPr>
    </w:p>
    <w:p w14:paraId="4722982E"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Vygotsky, L. (1978) </w:t>
      </w:r>
      <w:r w:rsidRPr="006313ED">
        <w:rPr>
          <w:rFonts w:asciiTheme="minorHAnsi" w:hAnsiTheme="minorHAnsi" w:cstheme="minorHAnsi"/>
          <w:i/>
          <w:iCs/>
        </w:rPr>
        <w:t>Mind in Society: The Development of Higher Psychological Processes</w:t>
      </w:r>
      <w:r w:rsidRPr="006313ED">
        <w:rPr>
          <w:rFonts w:asciiTheme="minorHAnsi" w:hAnsiTheme="minorHAnsi" w:cstheme="minorHAnsi"/>
        </w:rPr>
        <w:t>. Cambridge: Harvard University Press</w:t>
      </w:r>
    </w:p>
    <w:p w14:paraId="1534F401" w14:textId="77777777" w:rsidR="006313ED" w:rsidRPr="006313ED" w:rsidRDefault="006313ED" w:rsidP="006313ED">
      <w:pPr>
        <w:rPr>
          <w:rFonts w:cstheme="minorHAnsi"/>
        </w:rPr>
      </w:pPr>
    </w:p>
    <w:p w14:paraId="2B81954B"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Wall, K. (2010) </w:t>
      </w:r>
      <w:r w:rsidRPr="006313ED">
        <w:rPr>
          <w:rFonts w:asciiTheme="minorHAnsi" w:hAnsiTheme="minorHAnsi" w:cstheme="minorHAnsi"/>
          <w:i/>
          <w:iCs/>
        </w:rPr>
        <w:t>Autism and Early Years Practice.</w:t>
      </w:r>
      <w:r w:rsidRPr="006313ED">
        <w:rPr>
          <w:rFonts w:asciiTheme="minorHAnsi" w:hAnsiTheme="minorHAnsi" w:cstheme="minorHAnsi"/>
        </w:rPr>
        <w:t xml:space="preserve"> 2</w:t>
      </w:r>
      <w:r w:rsidRPr="006313ED">
        <w:rPr>
          <w:rFonts w:asciiTheme="minorHAnsi" w:hAnsiTheme="minorHAnsi" w:cstheme="minorHAnsi"/>
          <w:vertAlign w:val="superscript"/>
        </w:rPr>
        <w:t>nd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London: SAGE</w:t>
      </w:r>
    </w:p>
    <w:p w14:paraId="25492A4D" w14:textId="77777777" w:rsidR="006313ED" w:rsidRPr="006313ED" w:rsidRDefault="006313ED" w:rsidP="006313ED">
      <w:pPr>
        <w:pStyle w:val="ListParagraph"/>
        <w:rPr>
          <w:rFonts w:asciiTheme="minorHAnsi" w:hAnsiTheme="minorHAnsi" w:cstheme="minorHAnsi"/>
        </w:rPr>
      </w:pPr>
    </w:p>
    <w:p w14:paraId="02E88D77"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Wall, K. (2011) </w:t>
      </w:r>
      <w:r w:rsidRPr="006313ED">
        <w:rPr>
          <w:rFonts w:asciiTheme="minorHAnsi" w:hAnsiTheme="minorHAnsi" w:cstheme="minorHAnsi"/>
          <w:i/>
          <w:iCs/>
        </w:rPr>
        <w:t>Special Needs &amp; Early Years</w:t>
      </w:r>
      <w:r w:rsidRPr="006313ED">
        <w:rPr>
          <w:rFonts w:asciiTheme="minorHAnsi" w:hAnsiTheme="minorHAnsi" w:cstheme="minorHAnsi"/>
        </w:rPr>
        <w:t>. 3</w:t>
      </w:r>
      <w:r w:rsidRPr="006313ED">
        <w:rPr>
          <w:rFonts w:asciiTheme="minorHAnsi" w:hAnsiTheme="minorHAnsi" w:cstheme="minorHAnsi"/>
          <w:vertAlign w:val="superscript"/>
        </w:rPr>
        <w:t>rd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London: SAGE</w:t>
      </w:r>
    </w:p>
    <w:p w14:paraId="2E87B844" w14:textId="77777777" w:rsidR="006313ED" w:rsidRPr="006313ED" w:rsidRDefault="006313ED" w:rsidP="006313ED">
      <w:pPr>
        <w:rPr>
          <w:rFonts w:cstheme="minorHAnsi"/>
        </w:rPr>
      </w:pPr>
    </w:p>
    <w:p w14:paraId="27B4DEBA"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Welsh Government (2018a) </w:t>
      </w:r>
      <w:r w:rsidRPr="006313ED">
        <w:rPr>
          <w:rFonts w:asciiTheme="minorHAnsi" w:hAnsiTheme="minorHAnsi" w:cstheme="minorHAnsi"/>
          <w:i/>
          <w:iCs/>
        </w:rPr>
        <w:t>Draft Additional Learning Needs Code for Wales</w:t>
      </w:r>
      <w:r w:rsidRPr="006313ED">
        <w:rPr>
          <w:rFonts w:asciiTheme="minorHAnsi" w:hAnsiTheme="minorHAnsi" w:cstheme="minorHAnsi"/>
        </w:rPr>
        <w:t xml:space="preserve">. Available at: </w:t>
      </w:r>
      <w:hyperlink r:id="rId13" w:history="1">
        <w:r w:rsidRPr="006313ED">
          <w:rPr>
            <w:rStyle w:val="Hyperlink"/>
            <w:rFonts w:asciiTheme="minorHAnsi" w:hAnsiTheme="minorHAnsi" w:cstheme="minorHAnsi"/>
          </w:rPr>
          <w:t>https://gov.wales/sites/default/files/consultations/2018-12/draft-additional-learning-needs-code-for-wales_0.pdf</w:t>
        </w:r>
      </w:hyperlink>
      <w:r w:rsidRPr="006313ED">
        <w:rPr>
          <w:rFonts w:asciiTheme="minorHAnsi" w:hAnsiTheme="minorHAnsi" w:cstheme="minorHAnsi"/>
        </w:rPr>
        <w:t xml:space="preserve"> (Accessed: 18 October 2020).</w:t>
      </w:r>
    </w:p>
    <w:p w14:paraId="60D13DC4" w14:textId="77777777" w:rsidR="006313ED" w:rsidRPr="006313ED" w:rsidRDefault="006313ED" w:rsidP="006313ED">
      <w:pPr>
        <w:pStyle w:val="ListParagraph"/>
        <w:rPr>
          <w:rFonts w:asciiTheme="minorHAnsi" w:hAnsiTheme="minorHAnsi" w:cstheme="minorHAnsi"/>
        </w:rPr>
      </w:pPr>
    </w:p>
    <w:p w14:paraId="563B6AE2"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Welsh Government (2018b) </w:t>
      </w:r>
      <w:r w:rsidRPr="006313ED">
        <w:rPr>
          <w:rFonts w:asciiTheme="minorHAnsi" w:hAnsiTheme="minorHAnsi" w:cstheme="minorHAnsi"/>
          <w:i/>
          <w:iCs/>
        </w:rPr>
        <w:t>Implementing the Additional Leaning Needs and Education Tribunal (Wales) Act 2018.</w:t>
      </w:r>
      <w:r w:rsidRPr="006313ED">
        <w:rPr>
          <w:rFonts w:asciiTheme="minorHAnsi" w:hAnsiTheme="minorHAnsi" w:cstheme="minorHAnsi"/>
        </w:rPr>
        <w:t xml:space="preserve"> Available at: </w:t>
      </w:r>
      <w:hyperlink r:id="rId14" w:history="1">
        <w:r w:rsidRPr="006313ED">
          <w:rPr>
            <w:rStyle w:val="Hyperlink"/>
            <w:rFonts w:asciiTheme="minorHAnsi" w:hAnsiTheme="minorHAnsi" w:cstheme="minorHAnsi"/>
          </w:rPr>
          <w:t>https://gov.wales/sites/default/files/publications/2018-06/additional-learning-needs-and-education-tribunal-wales-act-2018-implementation-guide-for-individual-development-plans.pdf</w:t>
        </w:r>
      </w:hyperlink>
      <w:r w:rsidRPr="006313ED">
        <w:rPr>
          <w:rFonts w:asciiTheme="minorHAnsi" w:hAnsiTheme="minorHAnsi" w:cstheme="minorHAnsi"/>
        </w:rPr>
        <w:t xml:space="preserve"> (Accessed: 20 October 2020).</w:t>
      </w:r>
    </w:p>
    <w:p w14:paraId="40804268" w14:textId="77777777" w:rsidR="006313ED" w:rsidRPr="006313ED" w:rsidRDefault="006313ED" w:rsidP="006313ED">
      <w:pPr>
        <w:pStyle w:val="ListParagraph"/>
        <w:rPr>
          <w:rFonts w:asciiTheme="minorHAnsi" w:hAnsiTheme="minorHAnsi" w:cstheme="minorHAnsi"/>
        </w:rPr>
      </w:pPr>
    </w:p>
    <w:p w14:paraId="1380759D"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Welsh Government (2019b) </w:t>
      </w:r>
      <w:r w:rsidRPr="006313ED">
        <w:rPr>
          <w:rFonts w:asciiTheme="minorHAnsi" w:hAnsiTheme="minorHAnsi" w:cstheme="minorHAnsi"/>
          <w:i/>
          <w:iCs/>
        </w:rPr>
        <w:t>Professional Standards for Teaching and Leadership.</w:t>
      </w:r>
      <w:r w:rsidRPr="006313ED">
        <w:rPr>
          <w:rFonts w:asciiTheme="minorHAnsi" w:hAnsiTheme="minorHAnsi" w:cstheme="minorHAnsi"/>
        </w:rPr>
        <w:t xml:space="preserve"> Available at: </w:t>
      </w:r>
      <w:hyperlink r:id="rId15" w:history="1">
        <w:r w:rsidRPr="006313ED">
          <w:rPr>
            <w:rStyle w:val="Hyperlink"/>
            <w:rFonts w:asciiTheme="minorHAnsi" w:hAnsiTheme="minorHAnsi" w:cstheme="minorHAnsi"/>
          </w:rPr>
          <w:t>https://hwb.gov.wales/api/storage/19bc948b-8a3f-41e0-944a-7bf2cadf7d18/professional-standards-for-teaching-and-leadership-interactive-pdf-for-pc.pdf</w:t>
        </w:r>
      </w:hyperlink>
      <w:r w:rsidRPr="006313ED">
        <w:rPr>
          <w:rFonts w:asciiTheme="minorHAnsi" w:hAnsiTheme="minorHAnsi" w:cstheme="minorHAnsi"/>
        </w:rPr>
        <w:t xml:space="preserve"> (Accessed: 25 October 2020)</w:t>
      </w:r>
    </w:p>
    <w:p w14:paraId="422CB5BE" w14:textId="77777777" w:rsidR="006313ED" w:rsidRPr="006313ED" w:rsidRDefault="006313ED" w:rsidP="006313ED">
      <w:pPr>
        <w:pStyle w:val="ListParagraph"/>
        <w:rPr>
          <w:rFonts w:asciiTheme="minorHAnsi" w:hAnsiTheme="minorHAnsi" w:cstheme="minorHAnsi"/>
        </w:rPr>
      </w:pPr>
    </w:p>
    <w:p w14:paraId="48450C38"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Welsh Government (2019a) </w:t>
      </w:r>
      <w:r w:rsidRPr="006313ED">
        <w:rPr>
          <w:rFonts w:asciiTheme="minorHAnsi" w:hAnsiTheme="minorHAnsi" w:cstheme="minorHAnsi"/>
          <w:i/>
          <w:iCs/>
        </w:rPr>
        <w:t>The Additional Learning Needs (ALN) Transformation Programme.</w:t>
      </w:r>
      <w:r w:rsidRPr="006313ED">
        <w:rPr>
          <w:rFonts w:asciiTheme="minorHAnsi" w:hAnsiTheme="minorHAnsi" w:cstheme="minorHAnsi"/>
        </w:rPr>
        <w:t xml:space="preserve"> Available at: </w:t>
      </w:r>
      <w:hyperlink r:id="rId16" w:history="1">
        <w:r w:rsidRPr="006313ED">
          <w:rPr>
            <w:rStyle w:val="Hyperlink"/>
            <w:rFonts w:asciiTheme="minorHAnsi" w:hAnsiTheme="minorHAnsi" w:cstheme="minorHAnsi"/>
          </w:rPr>
          <w:t>https://gov.wales/sites/default/files/publications/2019-02/aln-frequently-asked-questions-2_0.pdf</w:t>
        </w:r>
      </w:hyperlink>
      <w:r w:rsidRPr="006313ED">
        <w:rPr>
          <w:rFonts w:asciiTheme="minorHAnsi" w:hAnsiTheme="minorHAnsi" w:cstheme="minorHAnsi"/>
        </w:rPr>
        <w:t xml:space="preserve"> (Accessed: 20 October 2020). </w:t>
      </w:r>
    </w:p>
    <w:p w14:paraId="1BF2A427" w14:textId="77777777" w:rsidR="006313ED" w:rsidRPr="006313ED" w:rsidRDefault="006313ED" w:rsidP="006313ED">
      <w:pPr>
        <w:rPr>
          <w:rFonts w:cstheme="minorHAnsi"/>
        </w:rPr>
      </w:pPr>
    </w:p>
    <w:p w14:paraId="46901D8C" w14:textId="77777777" w:rsidR="006313ED" w:rsidRP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Westwood, P. (2011) </w:t>
      </w:r>
      <w:proofErr w:type="spellStart"/>
      <w:r w:rsidRPr="006313ED">
        <w:rPr>
          <w:rFonts w:asciiTheme="minorHAnsi" w:hAnsiTheme="minorHAnsi" w:cstheme="minorHAnsi"/>
          <w:i/>
          <w:iCs/>
        </w:rPr>
        <w:t>Commonsense</w:t>
      </w:r>
      <w:proofErr w:type="spellEnd"/>
      <w:r w:rsidRPr="006313ED">
        <w:rPr>
          <w:rFonts w:asciiTheme="minorHAnsi" w:hAnsiTheme="minorHAnsi" w:cstheme="minorHAnsi"/>
          <w:i/>
          <w:iCs/>
        </w:rPr>
        <w:t xml:space="preserve"> Methods For Children With Special Educational Needs</w:t>
      </w:r>
      <w:r w:rsidRPr="006313ED">
        <w:rPr>
          <w:rFonts w:asciiTheme="minorHAnsi" w:hAnsiTheme="minorHAnsi" w:cstheme="minorHAnsi"/>
        </w:rPr>
        <w:t>. 6</w:t>
      </w:r>
      <w:r w:rsidRPr="006313ED">
        <w:rPr>
          <w:rFonts w:asciiTheme="minorHAnsi" w:hAnsiTheme="minorHAnsi" w:cstheme="minorHAnsi"/>
          <w:vertAlign w:val="superscript"/>
        </w:rPr>
        <w:t>th</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Oxon: Routledge</w:t>
      </w:r>
    </w:p>
    <w:p w14:paraId="21CA523D" w14:textId="77777777" w:rsidR="006313ED" w:rsidRPr="006313ED" w:rsidRDefault="006313ED" w:rsidP="006313ED">
      <w:pPr>
        <w:pStyle w:val="ListParagraph"/>
        <w:rPr>
          <w:rFonts w:asciiTheme="minorHAnsi" w:hAnsiTheme="minorHAnsi" w:cstheme="minorHAnsi"/>
        </w:rPr>
      </w:pPr>
    </w:p>
    <w:p w14:paraId="69C1A17C" w14:textId="1915F612" w:rsidR="006313ED" w:rsidRDefault="006313ED" w:rsidP="006313ED">
      <w:pPr>
        <w:pStyle w:val="ListParagraph"/>
        <w:widowControl/>
        <w:numPr>
          <w:ilvl w:val="0"/>
          <w:numId w:val="33"/>
        </w:numPr>
        <w:autoSpaceDE/>
        <w:autoSpaceDN/>
        <w:adjustRightInd/>
        <w:rPr>
          <w:rFonts w:asciiTheme="minorHAnsi" w:hAnsiTheme="minorHAnsi" w:cstheme="minorHAnsi"/>
        </w:rPr>
      </w:pPr>
      <w:r w:rsidRPr="006313ED">
        <w:rPr>
          <w:rFonts w:asciiTheme="minorHAnsi" w:hAnsiTheme="minorHAnsi" w:cstheme="minorHAnsi"/>
        </w:rPr>
        <w:t xml:space="preserve">Zager, D. (2010) </w:t>
      </w:r>
      <w:r w:rsidRPr="006313ED">
        <w:rPr>
          <w:rFonts w:asciiTheme="minorHAnsi" w:hAnsiTheme="minorHAnsi" w:cstheme="minorHAnsi"/>
          <w:i/>
          <w:iCs/>
        </w:rPr>
        <w:t>Autism Spectrum Disorders</w:t>
      </w:r>
      <w:r w:rsidRPr="006313ED">
        <w:rPr>
          <w:rFonts w:asciiTheme="minorHAnsi" w:hAnsiTheme="minorHAnsi" w:cstheme="minorHAnsi"/>
        </w:rPr>
        <w:t>. 3</w:t>
      </w:r>
      <w:r w:rsidRPr="006313ED">
        <w:rPr>
          <w:rFonts w:asciiTheme="minorHAnsi" w:hAnsiTheme="minorHAnsi" w:cstheme="minorHAnsi"/>
          <w:vertAlign w:val="superscript"/>
        </w:rPr>
        <w:t>rd</w:t>
      </w:r>
      <w:r w:rsidRPr="006313ED">
        <w:rPr>
          <w:rFonts w:asciiTheme="minorHAnsi" w:hAnsiTheme="minorHAnsi" w:cstheme="minorHAnsi"/>
        </w:rPr>
        <w:t xml:space="preserve"> </w:t>
      </w:r>
      <w:proofErr w:type="spellStart"/>
      <w:r w:rsidRPr="006313ED">
        <w:rPr>
          <w:rFonts w:asciiTheme="minorHAnsi" w:hAnsiTheme="minorHAnsi" w:cstheme="minorHAnsi"/>
        </w:rPr>
        <w:t>edn</w:t>
      </w:r>
      <w:proofErr w:type="spellEnd"/>
      <w:r w:rsidRPr="006313ED">
        <w:rPr>
          <w:rFonts w:asciiTheme="minorHAnsi" w:hAnsiTheme="minorHAnsi" w:cstheme="minorHAnsi"/>
        </w:rPr>
        <w:t>. Oxon: Routledge</w:t>
      </w:r>
    </w:p>
    <w:p w14:paraId="2DFE6419" w14:textId="506A2493" w:rsidR="00AC180A" w:rsidRDefault="00AC180A" w:rsidP="00AC180A">
      <w:pPr>
        <w:pStyle w:val="ListParagraph"/>
        <w:rPr>
          <w:rFonts w:asciiTheme="minorHAnsi" w:hAnsiTheme="minorHAnsi" w:cstheme="minorHAnsi"/>
        </w:rPr>
      </w:pPr>
    </w:p>
    <w:p w14:paraId="130A0308" w14:textId="02230567" w:rsidR="00AC180A" w:rsidRDefault="00AC180A" w:rsidP="00AC180A">
      <w:pPr>
        <w:pStyle w:val="ListParagraph"/>
        <w:rPr>
          <w:rFonts w:asciiTheme="minorHAnsi" w:hAnsiTheme="minorHAnsi" w:cstheme="minorHAnsi"/>
        </w:rPr>
      </w:pPr>
    </w:p>
    <w:p w14:paraId="1492FC70" w14:textId="65EB1B1F" w:rsidR="00AC180A" w:rsidRDefault="00AC180A" w:rsidP="00AC180A">
      <w:pPr>
        <w:pStyle w:val="ListParagraph"/>
        <w:rPr>
          <w:rFonts w:asciiTheme="minorHAnsi" w:hAnsiTheme="minorHAnsi" w:cstheme="minorHAnsi"/>
        </w:rPr>
      </w:pPr>
    </w:p>
    <w:p w14:paraId="077C5B38" w14:textId="77777777" w:rsidR="00AC180A" w:rsidRPr="00AC180A" w:rsidRDefault="00AC180A" w:rsidP="00AC180A">
      <w:pPr>
        <w:pStyle w:val="ListParagraph"/>
        <w:rPr>
          <w:rFonts w:asciiTheme="minorHAnsi" w:hAnsiTheme="minorHAnsi" w:cstheme="minorHAnsi"/>
        </w:rPr>
      </w:pPr>
    </w:p>
    <w:p w14:paraId="7A8DD3AC" w14:textId="4B8A3754" w:rsidR="00AC180A" w:rsidRDefault="00AC180A" w:rsidP="00AC180A">
      <w:pPr>
        <w:pStyle w:val="ListParagraph"/>
        <w:widowControl/>
        <w:autoSpaceDE/>
        <w:autoSpaceDN/>
        <w:adjustRightInd/>
        <w:rPr>
          <w:rFonts w:asciiTheme="minorHAnsi" w:hAnsiTheme="minorHAnsi" w:cstheme="minorHAnsi"/>
        </w:rPr>
      </w:pPr>
    </w:p>
    <w:p w14:paraId="20542E7D" w14:textId="77777777" w:rsidR="00AC180A" w:rsidRPr="00AC180A" w:rsidRDefault="00AC180A" w:rsidP="00AC180A">
      <w:pPr>
        <w:jc w:val="center"/>
        <w:rPr>
          <w:rFonts w:cstheme="minorHAnsi"/>
          <w:b/>
          <w:bCs/>
          <w:u w:val="single"/>
        </w:rPr>
      </w:pPr>
      <w:r w:rsidRPr="00AC180A">
        <w:rPr>
          <w:rFonts w:cstheme="minorHAnsi"/>
          <w:b/>
          <w:bCs/>
          <w:u w:val="single"/>
        </w:rPr>
        <w:t xml:space="preserve">Bibliography </w:t>
      </w:r>
    </w:p>
    <w:p w14:paraId="588826D5" w14:textId="77777777" w:rsidR="00AC180A" w:rsidRPr="00AC180A" w:rsidRDefault="00AC180A" w:rsidP="00AC180A">
      <w:pPr>
        <w:pStyle w:val="ListParagraph"/>
        <w:rPr>
          <w:rFonts w:asciiTheme="minorHAnsi" w:hAnsiTheme="minorHAnsi" w:cstheme="minorHAnsi"/>
          <w:highlight w:val="yellow"/>
        </w:rPr>
      </w:pPr>
    </w:p>
    <w:p w14:paraId="7A46A6C5"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Armstrong, D. and Squires, G. (2012</w:t>
      </w:r>
      <w:r w:rsidRPr="00AC180A">
        <w:rPr>
          <w:rFonts w:asciiTheme="minorHAnsi" w:hAnsiTheme="minorHAnsi" w:cstheme="minorHAnsi"/>
          <w:i/>
          <w:iCs/>
        </w:rPr>
        <w:t>) Contemporary Issues in Special Educational Needs Considering the Whole Child</w:t>
      </w:r>
      <w:r w:rsidRPr="00AC180A">
        <w:rPr>
          <w:rFonts w:asciiTheme="minorHAnsi" w:hAnsiTheme="minorHAnsi" w:cstheme="minorHAnsi"/>
        </w:rPr>
        <w:t>. Maidenhead: Open University Press</w:t>
      </w:r>
    </w:p>
    <w:p w14:paraId="0378DB44" w14:textId="77777777" w:rsidR="00AC180A" w:rsidRPr="00AC180A" w:rsidRDefault="00AC180A" w:rsidP="00AC180A">
      <w:pPr>
        <w:ind w:left="360"/>
        <w:rPr>
          <w:rFonts w:cstheme="minorHAnsi"/>
        </w:rPr>
      </w:pPr>
    </w:p>
    <w:p w14:paraId="4E807161"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proofErr w:type="spellStart"/>
      <w:r w:rsidRPr="00AC180A">
        <w:rPr>
          <w:rFonts w:asciiTheme="minorHAnsi" w:hAnsiTheme="minorHAnsi" w:cstheme="minorHAnsi"/>
        </w:rPr>
        <w:t>Carr</w:t>
      </w:r>
      <w:proofErr w:type="spellEnd"/>
      <w:r w:rsidRPr="00AC180A">
        <w:rPr>
          <w:rFonts w:asciiTheme="minorHAnsi" w:hAnsiTheme="minorHAnsi" w:cstheme="minorHAnsi"/>
        </w:rPr>
        <w:t xml:space="preserve">, S., Coulter, S., </w:t>
      </w:r>
      <w:proofErr w:type="spellStart"/>
      <w:r w:rsidRPr="00AC180A">
        <w:rPr>
          <w:rFonts w:asciiTheme="minorHAnsi" w:hAnsiTheme="minorHAnsi" w:cstheme="minorHAnsi"/>
        </w:rPr>
        <w:t>Morling</w:t>
      </w:r>
      <w:proofErr w:type="spellEnd"/>
      <w:r w:rsidRPr="00AC180A">
        <w:rPr>
          <w:rFonts w:asciiTheme="minorHAnsi" w:hAnsiTheme="minorHAnsi" w:cstheme="minorHAnsi"/>
        </w:rPr>
        <w:t xml:space="preserve">, E. and Smith, R. (2017) </w:t>
      </w:r>
      <w:r w:rsidRPr="00AC180A">
        <w:rPr>
          <w:rFonts w:asciiTheme="minorHAnsi" w:hAnsiTheme="minorHAnsi" w:cstheme="minorHAnsi"/>
          <w:i/>
          <w:iCs/>
        </w:rPr>
        <w:t>Supporting Children With Behaviour Issues In The Classroom</w:t>
      </w:r>
      <w:r w:rsidRPr="00AC180A">
        <w:rPr>
          <w:rFonts w:asciiTheme="minorHAnsi" w:hAnsiTheme="minorHAnsi" w:cstheme="minorHAnsi"/>
        </w:rPr>
        <w:t>. 2</w:t>
      </w:r>
      <w:r w:rsidRPr="00AC180A">
        <w:rPr>
          <w:rFonts w:asciiTheme="minorHAnsi" w:hAnsiTheme="minorHAnsi" w:cstheme="minorHAnsi"/>
          <w:vertAlign w:val="superscript"/>
        </w:rPr>
        <w:t>nd</w:t>
      </w:r>
      <w:r w:rsidRPr="00AC180A">
        <w:rPr>
          <w:rFonts w:asciiTheme="minorHAnsi" w:hAnsiTheme="minorHAnsi" w:cstheme="minorHAnsi"/>
        </w:rPr>
        <w:t xml:space="preserve"> </w:t>
      </w:r>
      <w:proofErr w:type="spellStart"/>
      <w:r w:rsidRPr="00AC180A">
        <w:rPr>
          <w:rFonts w:asciiTheme="minorHAnsi" w:hAnsiTheme="minorHAnsi" w:cstheme="minorHAnsi"/>
        </w:rPr>
        <w:t>edn</w:t>
      </w:r>
      <w:proofErr w:type="spellEnd"/>
      <w:r w:rsidRPr="00AC180A">
        <w:rPr>
          <w:rFonts w:asciiTheme="minorHAnsi" w:hAnsiTheme="minorHAnsi" w:cstheme="minorHAnsi"/>
        </w:rPr>
        <w:t>. Oxon: Routledge</w:t>
      </w:r>
    </w:p>
    <w:p w14:paraId="308A807D" w14:textId="77777777" w:rsidR="00AC180A" w:rsidRPr="00AC180A" w:rsidRDefault="00AC180A" w:rsidP="00AC180A">
      <w:pPr>
        <w:ind w:left="360"/>
        <w:rPr>
          <w:rFonts w:cstheme="minorHAnsi"/>
        </w:rPr>
      </w:pPr>
    </w:p>
    <w:p w14:paraId="4C70049D"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Conn, C. and Hutt, M. (2020) ‘Successful Futures for All? Additional Learning Needs in Wales in the Light of Curriculum Reform.’, </w:t>
      </w:r>
      <w:r w:rsidRPr="00AC180A">
        <w:rPr>
          <w:rFonts w:asciiTheme="minorHAnsi" w:hAnsiTheme="minorHAnsi" w:cstheme="minorHAnsi"/>
          <w:i/>
          <w:iCs/>
        </w:rPr>
        <w:t>British Journal of Special Education</w:t>
      </w:r>
      <w:r w:rsidRPr="00AC180A">
        <w:rPr>
          <w:rFonts w:asciiTheme="minorHAnsi" w:hAnsiTheme="minorHAnsi" w:cstheme="minorHAnsi"/>
        </w:rPr>
        <w:t>, 47(2), pp. 152-170</w:t>
      </w:r>
    </w:p>
    <w:p w14:paraId="006DE6A3" w14:textId="77777777" w:rsidR="00AC180A" w:rsidRPr="00AC180A" w:rsidRDefault="00AC180A" w:rsidP="00AC180A">
      <w:pPr>
        <w:pStyle w:val="ListParagraph"/>
        <w:rPr>
          <w:rFonts w:asciiTheme="minorHAnsi" w:hAnsiTheme="minorHAnsi" w:cstheme="minorHAnsi"/>
        </w:rPr>
      </w:pPr>
    </w:p>
    <w:p w14:paraId="1335A866"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Cross, M. (2011) </w:t>
      </w:r>
      <w:r w:rsidRPr="00AC180A">
        <w:rPr>
          <w:rFonts w:asciiTheme="minorHAnsi" w:hAnsiTheme="minorHAnsi" w:cstheme="minorHAnsi"/>
          <w:i/>
          <w:iCs/>
        </w:rPr>
        <w:t>Children with Social, Emotional and Behavioural Difficulties and Communication Problems There is Always a Reason</w:t>
      </w:r>
      <w:r w:rsidRPr="00AC180A">
        <w:rPr>
          <w:rFonts w:asciiTheme="minorHAnsi" w:hAnsiTheme="minorHAnsi" w:cstheme="minorHAnsi"/>
        </w:rPr>
        <w:t>. 2</w:t>
      </w:r>
      <w:r w:rsidRPr="00AC180A">
        <w:rPr>
          <w:rFonts w:asciiTheme="minorHAnsi" w:hAnsiTheme="minorHAnsi" w:cstheme="minorHAnsi"/>
          <w:vertAlign w:val="superscript"/>
        </w:rPr>
        <w:t>nd</w:t>
      </w:r>
      <w:r w:rsidRPr="00AC180A">
        <w:rPr>
          <w:rFonts w:asciiTheme="minorHAnsi" w:hAnsiTheme="minorHAnsi" w:cstheme="minorHAnsi"/>
        </w:rPr>
        <w:t xml:space="preserve"> </w:t>
      </w:r>
      <w:proofErr w:type="spellStart"/>
      <w:r w:rsidRPr="00AC180A">
        <w:rPr>
          <w:rFonts w:asciiTheme="minorHAnsi" w:hAnsiTheme="minorHAnsi" w:cstheme="minorHAnsi"/>
        </w:rPr>
        <w:t>edn</w:t>
      </w:r>
      <w:proofErr w:type="spellEnd"/>
      <w:r w:rsidRPr="00AC180A">
        <w:rPr>
          <w:rFonts w:asciiTheme="minorHAnsi" w:hAnsiTheme="minorHAnsi" w:cstheme="minorHAnsi"/>
        </w:rPr>
        <w:t>. Philadelphia: Jessica Kingsley Publishers</w:t>
      </w:r>
    </w:p>
    <w:p w14:paraId="0C8A18D7" w14:textId="77777777" w:rsidR="00AC180A" w:rsidRPr="00AC180A" w:rsidRDefault="00AC180A" w:rsidP="00AC180A">
      <w:pPr>
        <w:pStyle w:val="ListParagraph"/>
        <w:rPr>
          <w:rFonts w:asciiTheme="minorHAnsi" w:hAnsiTheme="minorHAnsi" w:cstheme="minorHAnsi"/>
        </w:rPr>
      </w:pPr>
    </w:p>
    <w:p w14:paraId="28E7AF89"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proofErr w:type="spellStart"/>
      <w:r w:rsidRPr="00AC180A">
        <w:rPr>
          <w:rFonts w:asciiTheme="minorHAnsi" w:hAnsiTheme="minorHAnsi" w:cstheme="minorHAnsi"/>
        </w:rPr>
        <w:t>Doyla</w:t>
      </w:r>
      <w:proofErr w:type="spellEnd"/>
      <w:r w:rsidRPr="00AC180A">
        <w:rPr>
          <w:rFonts w:asciiTheme="minorHAnsi" w:hAnsiTheme="minorHAnsi" w:cstheme="minorHAnsi"/>
        </w:rPr>
        <w:t xml:space="preserve">, G. (2009) </w:t>
      </w:r>
      <w:r w:rsidRPr="00AC180A">
        <w:rPr>
          <w:rFonts w:asciiTheme="minorHAnsi" w:hAnsiTheme="minorHAnsi" w:cstheme="minorHAnsi"/>
          <w:i/>
          <w:iCs/>
        </w:rPr>
        <w:t>Vygotsky in Action in the Early Years the Key to Learning Curriculum</w:t>
      </w:r>
      <w:r w:rsidRPr="00AC180A">
        <w:rPr>
          <w:rFonts w:asciiTheme="minorHAnsi" w:hAnsiTheme="minorHAnsi" w:cstheme="minorHAnsi"/>
        </w:rPr>
        <w:t>. New York: Routledge</w:t>
      </w:r>
    </w:p>
    <w:p w14:paraId="5B45D82C" w14:textId="77777777" w:rsidR="00AC180A" w:rsidRPr="00AC180A" w:rsidRDefault="00AC180A" w:rsidP="00AC180A">
      <w:pPr>
        <w:rPr>
          <w:rFonts w:cstheme="minorHAnsi"/>
        </w:rPr>
      </w:pPr>
    </w:p>
    <w:p w14:paraId="2182F76D"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Dyer, C. (1995) </w:t>
      </w:r>
      <w:r w:rsidRPr="00AC180A">
        <w:rPr>
          <w:rFonts w:asciiTheme="minorHAnsi" w:hAnsiTheme="minorHAnsi" w:cstheme="minorHAnsi"/>
          <w:i/>
          <w:iCs/>
        </w:rPr>
        <w:t>Beginning Research in Psychology</w:t>
      </w:r>
      <w:r w:rsidRPr="00AC180A">
        <w:rPr>
          <w:rFonts w:asciiTheme="minorHAnsi" w:hAnsiTheme="minorHAnsi" w:cstheme="minorHAnsi"/>
        </w:rPr>
        <w:t>. Oxford: Blackwell.</w:t>
      </w:r>
    </w:p>
    <w:p w14:paraId="385ACDE4" w14:textId="77777777" w:rsidR="00AC180A" w:rsidRPr="00AC180A" w:rsidRDefault="00AC180A" w:rsidP="00AC180A">
      <w:pPr>
        <w:pStyle w:val="ListParagraph"/>
        <w:rPr>
          <w:rFonts w:asciiTheme="minorHAnsi" w:hAnsiTheme="minorHAnsi" w:cstheme="minorHAnsi"/>
        </w:rPr>
      </w:pPr>
    </w:p>
    <w:p w14:paraId="0E996DA3"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Frederickson, N. and Cline, T. (2015) </w:t>
      </w:r>
      <w:r w:rsidRPr="00AC180A">
        <w:rPr>
          <w:rFonts w:asciiTheme="minorHAnsi" w:hAnsiTheme="minorHAnsi" w:cstheme="minorHAnsi"/>
          <w:i/>
          <w:iCs/>
        </w:rPr>
        <w:t>Special Educational Needs, Inclusion and Diversity</w:t>
      </w:r>
      <w:r w:rsidRPr="00AC180A">
        <w:rPr>
          <w:rFonts w:asciiTheme="minorHAnsi" w:hAnsiTheme="minorHAnsi" w:cstheme="minorHAnsi"/>
        </w:rPr>
        <w:t>. 3</w:t>
      </w:r>
      <w:r w:rsidRPr="00AC180A">
        <w:rPr>
          <w:rFonts w:asciiTheme="minorHAnsi" w:hAnsiTheme="minorHAnsi" w:cstheme="minorHAnsi"/>
          <w:vertAlign w:val="superscript"/>
        </w:rPr>
        <w:t>rd</w:t>
      </w:r>
      <w:r w:rsidRPr="00AC180A">
        <w:rPr>
          <w:rFonts w:asciiTheme="minorHAnsi" w:hAnsiTheme="minorHAnsi" w:cstheme="minorHAnsi"/>
        </w:rPr>
        <w:t xml:space="preserve"> </w:t>
      </w:r>
      <w:proofErr w:type="spellStart"/>
      <w:r w:rsidRPr="00AC180A">
        <w:rPr>
          <w:rFonts w:asciiTheme="minorHAnsi" w:hAnsiTheme="minorHAnsi" w:cstheme="minorHAnsi"/>
        </w:rPr>
        <w:t>edn</w:t>
      </w:r>
      <w:proofErr w:type="spellEnd"/>
      <w:r w:rsidRPr="00AC180A">
        <w:rPr>
          <w:rFonts w:asciiTheme="minorHAnsi" w:hAnsiTheme="minorHAnsi" w:cstheme="minorHAnsi"/>
        </w:rPr>
        <w:t>. Maidenhead: Open University Press</w:t>
      </w:r>
    </w:p>
    <w:p w14:paraId="2F0FB678" w14:textId="77777777" w:rsidR="00AC180A" w:rsidRPr="00AC180A" w:rsidRDefault="00AC180A" w:rsidP="00AC180A">
      <w:pPr>
        <w:pStyle w:val="ListParagraph"/>
        <w:rPr>
          <w:rFonts w:asciiTheme="minorHAnsi" w:hAnsiTheme="minorHAnsi" w:cstheme="minorHAnsi"/>
        </w:rPr>
      </w:pPr>
    </w:p>
    <w:p w14:paraId="08D7F28A"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Miller, L. and Pound, L. (2011) Theories and Approaches to Learning in the Early Years. London: SAGE </w:t>
      </w:r>
    </w:p>
    <w:p w14:paraId="5F803C8C" w14:textId="77777777" w:rsidR="00AC180A" w:rsidRPr="00AC180A" w:rsidRDefault="00AC180A" w:rsidP="00AC180A">
      <w:pPr>
        <w:pStyle w:val="ListParagraph"/>
        <w:rPr>
          <w:rFonts w:asciiTheme="minorHAnsi" w:hAnsiTheme="minorHAnsi" w:cstheme="minorHAnsi"/>
        </w:rPr>
      </w:pPr>
    </w:p>
    <w:p w14:paraId="559FAB56"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Qi, S. (2009) ‘Case Study in Contemporary Educational Research: Conceptualization and Critique’, </w:t>
      </w:r>
      <w:r w:rsidRPr="00AC180A">
        <w:rPr>
          <w:rFonts w:asciiTheme="minorHAnsi" w:hAnsiTheme="minorHAnsi" w:cstheme="minorHAnsi"/>
          <w:i/>
          <w:iCs/>
        </w:rPr>
        <w:t>Cross-cultural Communication</w:t>
      </w:r>
      <w:r w:rsidRPr="00AC180A">
        <w:rPr>
          <w:rFonts w:asciiTheme="minorHAnsi" w:hAnsiTheme="minorHAnsi" w:cstheme="minorHAnsi"/>
        </w:rPr>
        <w:t>, 5(4), pp. 21-31</w:t>
      </w:r>
    </w:p>
    <w:p w14:paraId="697CF255" w14:textId="77777777" w:rsidR="00AC180A" w:rsidRPr="00AC180A" w:rsidRDefault="00AC180A" w:rsidP="00AC180A">
      <w:pPr>
        <w:pStyle w:val="ListParagraph"/>
        <w:rPr>
          <w:rFonts w:asciiTheme="minorHAnsi" w:hAnsiTheme="minorHAnsi" w:cstheme="minorHAnsi"/>
        </w:rPr>
      </w:pPr>
    </w:p>
    <w:p w14:paraId="79699CE3" w14:textId="77777777" w:rsidR="00AC180A" w:rsidRPr="00AC180A"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Robson, C. (2014) </w:t>
      </w:r>
      <w:r w:rsidRPr="00AC180A">
        <w:rPr>
          <w:rFonts w:asciiTheme="minorHAnsi" w:hAnsiTheme="minorHAnsi" w:cstheme="minorHAnsi"/>
          <w:i/>
          <w:iCs/>
        </w:rPr>
        <w:t>How to do a Research Project</w:t>
      </w:r>
      <w:r w:rsidRPr="00AC180A">
        <w:rPr>
          <w:rFonts w:asciiTheme="minorHAnsi" w:hAnsiTheme="minorHAnsi" w:cstheme="minorHAnsi"/>
        </w:rPr>
        <w:t>. 2</w:t>
      </w:r>
      <w:r w:rsidRPr="00AC180A">
        <w:rPr>
          <w:rFonts w:asciiTheme="minorHAnsi" w:hAnsiTheme="minorHAnsi" w:cstheme="minorHAnsi"/>
          <w:vertAlign w:val="superscript"/>
        </w:rPr>
        <w:t>nd</w:t>
      </w:r>
      <w:r w:rsidRPr="00AC180A">
        <w:rPr>
          <w:rFonts w:asciiTheme="minorHAnsi" w:hAnsiTheme="minorHAnsi" w:cstheme="minorHAnsi"/>
        </w:rPr>
        <w:t xml:space="preserve"> </w:t>
      </w:r>
      <w:proofErr w:type="spellStart"/>
      <w:r w:rsidRPr="00AC180A">
        <w:rPr>
          <w:rFonts w:asciiTheme="minorHAnsi" w:hAnsiTheme="minorHAnsi" w:cstheme="minorHAnsi"/>
        </w:rPr>
        <w:t>edn</w:t>
      </w:r>
      <w:proofErr w:type="spellEnd"/>
      <w:r w:rsidRPr="00AC180A">
        <w:rPr>
          <w:rFonts w:asciiTheme="minorHAnsi" w:hAnsiTheme="minorHAnsi" w:cstheme="minorHAnsi"/>
        </w:rPr>
        <w:t>. West Sussex: John Wiley and Sons Ltd.</w:t>
      </w:r>
    </w:p>
    <w:p w14:paraId="63B4B3E3" w14:textId="77777777" w:rsidR="00AC180A" w:rsidRPr="00AC180A" w:rsidRDefault="00AC180A" w:rsidP="00AC180A">
      <w:pPr>
        <w:rPr>
          <w:rFonts w:cstheme="minorHAnsi"/>
        </w:rPr>
      </w:pPr>
    </w:p>
    <w:p w14:paraId="492DB8A4" w14:textId="3680A4DD" w:rsidR="00FC2675" w:rsidRDefault="00AC180A" w:rsidP="00AC180A">
      <w:pPr>
        <w:pStyle w:val="ListParagraph"/>
        <w:widowControl/>
        <w:numPr>
          <w:ilvl w:val="0"/>
          <w:numId w:val="33"/>
        </w:numPr>
        <w:autoSpaceDE/>
        <w:autoSpaceDN/>
        <w:adjustRightInd/>
        <w:rPr>
          <w:rFonts w:asciiTheme="minorHAnsi" w:hAnsiTheme="minorHAnsi" w:cstheme="minorHAnsi"/>
        </w:rPr>
      </w:pPr>
      <w:r w:rsidRPr="00AC180A">
        <w:rPr>
          <w:rFonts w:asciiTheme="minorHAnsi" w:hAnsiTheme="minorHAnsi" w:cstheme="minorHAnsi"/>
        </w:rPr>
        <w:t xml:space="preserve">Stake, R. E. (1995) </w:t>
      </w:r>
      <w:r w:rsidRPr="00AC180A">
        <w:rPr>
          <w:rFonts w:asciiTheme="minorHAnsi" w:hAnsiTheme="minorHAnsi" w:cstheme="minorHAnsi"/>
          <w:i/>
          <w:iCs/>
        </w:rPr>
        <w:t>The Art of Case Study Research</w:t>
      </w:r>
      <w:r w:rsidRPr="00AC180A">
        <w:rPr>
          <w:rFonts w:asciiTheme="minorHAnsi" w:hAnsiTheme="minorHAnsi" w:cstheme="minorHAnsi"/>
        </w:rPr>
        <w:t>. California: SAGE</w:t>
      </w:r>
    </w:p>
    <w:p w14:paraId="6D505D4E" w14:textId="77777777" w:rsidR="00AC180A" w:rsidRPr="00AC180A" w:rsidRDefault="00AC180A" w:rsidP="00AC180A">
      <w:pPr>
        <w:pStyle w:val="ListParagraph"/>
        <w:rPr>
          <w:rFonts w:asciiTheme="minorHAnsi" w:hAnsiTheme="minorHAnsi" w:cstheme="minorHAnsi"/>
        </w:rPr>
      </w:pPr>
    </w:p>
    <w:p w14:paraId="004189CE" w14:textId="37EBC699" w:rsidR="00AC180A" w:rsidRDefault="00AC180A" w:rsidP="00AC180A">
      <w:pPr>
        <w:rPr>
          <w:rFonts w:cstheme="minorHAnsi"/>
        </w:rPr>
      </w:pPr>
    </w:p>
    <w:p w14:paraId="6B2EBE8F" w14:textId="7B517220" w:rsidR="00AC180A" w:rsidRDefault="00AC180A" w:rsidP="00AC180A">
      <w:pPr>
        <w:rPr>
          <w:rFonts w:cstheme="minorHAnsi"/>
        </w:rPr>
      </w:pPr>
    </w:p>
    <w:p w14:paraId="7E943154" w14:textId="16355F86" w:rsidR="00AC180A" w:rsidRDefault="00AC180A" w:rsidP="00AC180A">
      <w:pPr>
        <w:rPr>
          <w:rFonts w:cstheme="minorHAnsi"/>
        </w:rPr>
      </w:pPr>
    </w:p>
    <w:p w14:paraId="189E62D6" w14:textId="0F426657" w:rsidR="00AC180A" w:rsidRDefault="00AC180A" w:rsidP="00AC180A">
      <w:pPr>
        <w:rPr>
          <w:rFonts w:cstheme="minorHAnsi"/>
        </w:rPr>
      </w:pPr>
    </w:p>
    <w:p w14:paraId="015CCCBC" w14:textId="77777777" w:rsidR="00AC180A" w:rsidRPr="00AC180A" w:rsidRDefault="00AC180A" w:rsidP="00AC180A">
      <w:pPr>
        <w:rPr>
          <w:rFonts w:cstheme="minorHAnsi"/>
        </w:rPr>
      </w:pPr>
    </w:p>
    <w:p w14:paraId="51569AF5" w14:textId="77777777" w:rsidR="00AC180A" w:rsidRDefault="00AC180A" w:rsidP="00FC2675">
      <w:pPr>
        <w:jc w:val="center"/>
        <w:rPr>
          <w:rFonts w:ascii="Arial" w:hAnsi="Arial" w:cs="Arial"/>
          <w:b/>
          <w:sz w:val="96"/>
          <w:u w:val="single"/>
        </w:rPr>
      </w:pPr>
    </w:p>
    <w:p w14:paraId="0B75DC2D" w14:textId="77777777" w:rsidR="00AC180A" w:rsidRDefault="00AC180A" w:rsidP="00FC2675">
      <w:pPr>
        <w:jc w:val="center"/>
        <w:rPr>
          <w:rFonts w:ascii="Arial" w:hAnsi="Arial" w:cs="Arial"/>
          <w:b/>
          <w:sz w:val="96"/>
          <w:u w:val="single"/>
        </w:rPr>
      </w:pPr>
    </w:p>
    <w:p w14:paraId="7D3176B5" w14:textId="77777777" w:rsidR="00AC180A" w:rsidRDefault="00AC180A" w:rsidP="00FC2675">
      <w:pPr>
        <w:jc w:val="center"/>
        <w:rPr>
          <w:rFonts w:ascii="Arial" w:hAnsi="Arial" w:cs="Arial"/>
          <w:b/>
          <w:sz w:val="96"/>
          <w:u w:val="single"/>
        </w:rPr>
      </w:pPr>
    </w:p>
    <w:p w14:paraId="47CE0C44" w14:textId="77777777" w:rsidR="00AC180A" w:rsidRDefault="00AC180A" w:rsidP="00FC2675">
      <w:pPr>
        <w:jc w:val="center"/>
        <w:rPr>
          <w:rFonts w:ascii="Arial" w:hAnsi="Arial" w:cs="Arial"/>
          <w:b/>
          <w:sz w:val="96"/>
          <w:u w:val="single"/>
        </w:rPr>
      </w:pPr>
    </w:p>
    <w:p w14:paraId="5018C5C1" w14:textId="77777777" w:rsidR="00AC180A" w:rsidRDefault="00AC180A" w:rsidP="00FC2675">
      <w:pPr>
        <w:jc w:val="center"/>
        <w:rPr>
          <w:rFonts w:ascii="Arial" w:hAnsi="Arial" w:cs="Arial"/>
          <w:b/>
          <w:sz w:val="96"/>
          <w:u w:val="single"/>
        </w:rPr>
      </w:pPr>
    </w:p>
    <w:p w14:paraId="57EF38BD" w14:textId="77777777" w:rsidR="00AC180A" w:rsidRDefault="00AC180A" w:rsidP="00FC2675">
      <w:pPr>
        <w:jc w:val="center"/>
        <w:rPr>
          <w:rFonts w:ascii="Arial" w:hAnsi="Arial" w:cs="Arial"/>
          <w:b/>
          <w:sz w:val="96"/>
          <w:u w:val="single"/>
        </w:rPr>
      </w:pPr>
    </w:p>
    <w:p w14:paraId="0CAA749C" w14:textId="61676DE1" w:rsidR="00FC2675" w:rsidRDefault="00FC2675" w:rsidP="00FC2675">
      <w:pPr>
        <w:jc w:val="center"/>
        <w:rPr>
          <w:rFonts w:ascii="Arial" w:hAnsi="Arial" w:cs="Arial"/>
          <w:b/>
          <w:sz w:val="96"/>
          <w:u w:val="single"/>
        </w:rPr>
      </w:pPr>
      <w:r w:rsidRPr="00DA0933">
        <w:rPr>
          <w:rFonts w:ascii="Arial" w:hAnsi="Arial" w:cs="Arial"/>
          <w:b/>
          <w:sz w:val="96"/>
          <w:u w:val="single"/>
        </w:rPr>
        <w:t>Appendices</w:t>
      </w:r>
    </w:p>
    <w:p w14:paraId="052AB9D4" w14:textId="5327B7FB" w:rsidR="00FC2675" w:rsidRDefault="00FC2675" w:rsidP="00FC2675">
      <w:pPr>
        <w:jc w:val="center"/>
        <w:rPr>
          <w:rFonts w:ascii="Arial" w:hAnsi="Arial" w:cs="Arial"/>
          <w:b/>
          <w:sz w:val="96"/>
          <w:u w:val="single"/>
        </w:rPr>
      </w:pPr>
    </w:p>
    <w:p w14:paraId="35C9FA57" w14:textId="2095B380" w:rsidR="00FC2675" w:rsidRDefault="00FC2675" w:rsidP="00FC2675">
      <w:pPr>
        <w:jc w:val="center"/>
        <w:rPr>
          <w:rFonts w:ascii="Arial" w:hAnsi="Arial" w:cs="Arial"/>
          <w:b/>
          <w:sz w:val="96"/>
          <w:u w:val="single"/>
        </w:rPr>
      </w:pPr>
    </w:p>
    <w:p w14:paraId="2A13EB73" w14:textId="593C6C39" w:rsidR="00FC2675" w:rsidRDefault="00FC2675" w:rsidP="00FC2675">
      <w:pPr>
        <w:jc w:val="center"/>
        <w:rPr>
          <w:rFonts w:ascii="Arial" w:hAnsi="Arial" w:cs="Arial"/>
          <w:b/>
          <w:sz w:val="96"/>
          <w:u w:val="single"/>
        </w:rPr>
      </w:pPr>
    </w:p>
    <w:p w14:paraId="7E10B18D" w14:textId="61786F2C" w:rsidR="00FC2675" w:rsidRDefault="00FC2675" w:rsidP="00FC2675">
      <w:pPr>
        <w:jc w:val="center"/>
        <w:rPr>
          <w:rFonts w:ascii="Arial" w:hAnsi="Arial" w:cs="Arial"/>
          <w:b/>
          <w:sz w:val="96"/>
          <w:u w:val="single"/>
        </w:rPr>
      </w:pPr>
    </w:p>
    <w:p w14:paraId="20A7B05A" w14:textId="5C253C58" w:rsidR="00FC2675" w:rsidRDefault="00FC2675" w:rsidP="00FC2675">
      <w:pPr>
        <w:jc w:val="center"/>
        <w:rPr>
          <w:rFonts w:ascii="Arial" w:hAnsi="Arial" w:cs="Arial"/>
          <w:b/>
          <w:sz w:val="96"/>
          <w:u w:val="single"/>
        </w:rPr>
      </w:pPr>
    </w:p>
    <w:p w14:paraId="4F75528F" w14:textId="77777777" w:rsidR="00FC2675" w:rsidRDefault="00FC2675" w:rsidP="00FC2675">
      <w:pPr>
        <w:jc w:val="center"/>
        <w:rPr>
          <w:rFonts w:ascii="Arial" w:hAnsi="Arial" w:cs="Arial"/>
          <w:b/>
          <w:sz w:val="96"/>
          <w:u w:val="single"/>
        </w:rPr>
      </w:pPr>
    </w:p>
    <w:p w14:paraId="3EEF601A" w14:textId="77777777" w:rsidR="00FC2675" w:rsidRDefault="00FC2675" w:rsidP="00FC2675">
      <w:pPr>
        <w:jc w:val="center"/>
        <w:rPr>
          <w:rFonts w:ascii="Arial" w:hAnsi="Arial" w:cs="Arial"/>
          <w:b/>
          <w:sz w:val="96"/>
          <w:u w:val="single"/>
        </w:rPr>
      </w:pPr>
    </w:p>
    <w:p w14:paraId="31117CEA" w14:textId="77777777" w:rsidR="00FC2675" w:rsidRDefault="00FC2675" w:rsidP="00FC2675">
      <w:pPr>
        <w:jc w:val="center"/>
        <w:rPr>
          <w:rFonts w:ascii="Arial" w:hAnsi="Arial" w:cs="Arial"/>
          <w:b/>
          <w:sz w:val="96"/>
          <w:u w:val="single"/>
        </w:rPr>
      </w:pPr>
    </w:p>
    <w:p w14:paraId="0C3E7B65" w14:textId="77777777" w:rsidR="00FC2675" w:rsidRDefault="00FC2675" w:rsidP="00FC2675">
      <w:pPr>
        <w:jc w:val="center"/>
        <w:rPr>
          <w:rFonts w:ascii="Arial" w:hAnsi="Arial" w:cs="Arial"/>
          <w:b/>
          <w:sz w:val="96"/>
          <w:u w:val="single"/>
        </w:rPr>
      </w:pPr>
    </w:p>
    <w:p w14:paraId="16B52C9C" w14:textId="77777777" w:rsidR="00FC2675" w:rsidRDefault="00FC2675" w:rsidP="00FC2675">
      <w:pPr>
        <w:jc w:val="center"/>
        <w:rPr>
          <w:rFonts w:ascii="Arial" w:hAnsi="Arial" w:cs="Arial"/>
          <w:b/>
          <w:sz w:val="96"/>
          <w:u w:val="single"/>
        </w:rPr>
      </w:pPr>
    </w:p>
    <w:p w14:paraId="3CEF8752" w14:textId="77777777" w:rsidR="00FC2675" w:rsidRDefault="00FC2675" w:rsidP="00FC2675">
      <w:pPr>
        <w:jc w:val="center"/>
        <w:rPr>
          <w:rFonts w:ascii="Arial" w:hAnsi="Arial" w:cs="Arial"/>
          <w:b/>
          <w:sz w:val="96"/>
          <w:u w:val="single"/>
        </w:rPr>
      </w:pPr>
    </w:p>
    <w:p w14:paraId="106308B4" w14:textId="00CFC1F2" w:rsidR="00FC2675" w:rsidRDefault="00FC2675" w:rsidP="00FC2675">
      <w:pPr>
        <w:jc w:val="center"/>
        <w:rPr>
          <w:rFonts w:ascii="Arial" w:hAnsi="Arial" w:cs="Arial"/>
          <w:b/>
          <w:sz w:val="96"/>
          <w:u w:val="single"/>
        </w:rPr>
      </w:pPr>
      <w:r>
        <w:rPr>
          <w:rFonts w:ascii="Arial" w:hAnsi="Arial" w:cs="Arial"/>
          <w:b/>
          <w:sz w:val="96"/>
          <w:u w:val="single"/>
        </w:rPr>
        <w:t>Appendix 1</w:t>
      </w:r>
    </w:p>
    <w:p w14:paraId="3D501B49" w14:textId="4533861A" w:rsidR="00BC315F" w:rsidRDefault="00BC315F" w:rsidP="00FC2675">
      <w:pPr>
        <w:jc w:val="center"/>
        <w:rPr>
          <w:rFonts w:ascii="Arial" w:hAnsi="Arial" w:cs="Arial"/>
          <w:b/>
          <w:sz w:val="96"/>
          <w:u w:val="single"/>
        </w:rPr>
      </w:pPr>
    </w:p>
    <w:p w14:paraId="64AC7CCB" w14:textId="483C606C" w:rsidR="00BC315F" w:rsidRDefault="00BC315F" w:rsidP="00FC2675">
      <w:pPr>
        <w:jc w:val="center"/>
        <w:rPr>
          <w:rFonts w:ascii="Arial" w:hAnsi="Arial" w:cs="Arial"/>
          <w:b/>
          <w:sz w:val="96"/>
          <w:u w:val="single"/>
        </w:rPr>
      </w:pPr>
    </w:p>
    <w:p w14:paraId="4F4BDF8F" w14:textId="2CCC4000" w:rsidR="00BC315F" w:rsidRDefault="00BC315F" w:rsidP="00FC2675">
      <w:pPr>
        <w:jc w:val="center"/>
        <w:rPr>
          <w:rFonts w:ascii="Arial" w:hAnsi="Arial" w:cs="Arial"/>
          <w:b/>
          <w:sz w:val="96"/>
          <w:u w:val="single"/>
        </w:rPr>
      </w:pPr>
    </w:p>
    <w:p w14:paraId="32C00BAE" w14:textId="0C8CD739" w:rsidR="00BC315F" w:rsidRDefault="00BC315F" w:rsidP="00FC2675">
      <w:pPr>
        <w:jc w:val="center"/>
        <w:rPr>
          <w:rFonts w:ascii="Arial" w:hAnsi="Arial" w:cs="Arial"/>
          <w:b/>
          <w:sz w:val="96"/>
          <w:u w:val="single"/>
        </w:rPr>
      </w:pPr>
    </w:p>
    <w:p w14:paraId="3FB481EF" w14:textId="0AE97649" w:rsidR="00BC315F" w:rsidRDefault="00BC315F" w:rsidP="00FC2675">
      <w:pPr>
        <w:jc w:val="center"/>
        <w:rPr>
          <w:rFonts w:ascii="Arial" w:hAnsi="Arial" w:cs="Arial"/>
          <w:b/>
          <w:sz w:val="96"/>
          <w:u w:val="single"/>
        </w:rPr>
      </w:pPr>
    </w:p>
    <w:p w14:paraId="396B746F" w14:textId="77777777" w:rsidR="00BC315F" w:rsidRPr="00BC315F" w:rsidRDefault="00BC315F" w:rsidP="00FC2675">
      <w:pPr>
        <w:jc w:val="center"/>
        <w:rPr>
          <w:rFonts w:ascii="Arial" w:hAnsi="Arial" w:cs="Arial"/>
          <w:b/>
          <w:sz w:val="48"/>
          <w:szCs w:val="18"/>
          <w:u w:val="single"/>
        </w:rPr>
      </w:pPr>
    </w:p>
    <w:p w14:paraId="6879A4CD" w14:textId="77777777" w:rsidR="00BC315F" w:rsidRPr="00951DD0" w:rsidRDefault="00BC315F" w:rsidP="00BC315F">
      <w:pPr>
        <w:jc w:val="both"/>
        <w:rPr>
          <w:rFonts w:ascii="Trebuchet MS" w:hAnsi="Trebuchet MS"/>
          <w:b/>
        </w:rPr>
      </w:pPr>
      <w:r w:rsidRPr="00951DD0">
        <w:rPr>
          <w:rFonts w:ascii="Trebuchet MS" w:hAnsi="Trebuchet MS"/>
          <w:b/>
        </w:rPr>
        <w:lastRenderedPageBreak/>
        <w:t>OBSERVATION / FIELD NOTES</w:t>
      </w:r>
    </w:p>
    <w:p w14:paraId="1DB442F0" w14:textId="77777777" w:rsidR="00BC315F" w:rsidRPr="00951DD0" w:rsidRDefault="00BC315F" w:rsidP="00BC31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C315F" w:rsidRPr="00C977D0" w14:paraId="0C3E0355" w14:textId="77777777" w:rsidTr="00BC315F">
        <w:tc>
          <w:tcPr>
            <w:tcW w:w="8926" w:type="dxa"/>
          </w:tcPr>
          <w:p w14:paraId="2778AB55" w14:textId="77777777" w:rsidR="00BC315F" w:rsidRDefault="00BC315F" w:rsidP="00BC315F">
            <w:pPr>
              <w:rPr>
                <w:rFonts w:ascii="Trebuchet MS" w:hAnsi="Trebuchet MS"/>
              </w:rPr>
            </w:pPr>
            <w:r w:rsidRPr="00C977D0">
              <w:rPr>
                <w:rFonts w:ascii="Trebuchet MS" w:hAnsi="Trebuchet MS"/>
              </w:rPr>
              <w:t>Date</w:t>
            </w:r>
            <w:r>
              <w:rPr>
                <w:rFonts w:ascii="Trebuchet MS" w:hAnsi="Trebuchet MS"/>
              </w:rPr>
              <w:t>: 29/09/20</w:t>
            </w:r>
          </w:p>
          <w:p w14:paraId="5B51B3EB" w14:textId="77777777" w:rsidR="00BC315F" w:rsidRDefault="00BC315F" w:rsidP="00BC315F">
            <w:pPr>
              <w:rPr>
                <w:rFonts w:ascii="Trebuchet MS" w:hAnsi="Trebuchet MS"/>
              </w:rPr>
            </w:pPr>
            <w:r>
              <w:rPr>
                <w:rFonts w:ascii="Trebuchet MS" w:hAnsi="Trebuchet MS"/>
              </w:rPr>
              <w:t>Time: 8.50am – 9.15am</w:t>
            </w:r>
          </w:p>
          <w:p w14:paraId="6870289E" w14:textId="77777777" w:rsidR="00BC315F" w:rsidRDefault="00BC315F" w:rsidP="00BC315F">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 xml:space="preserve"> 1</w:t>
            </w:r>
          </w:p>
          <w:p w14:paraId="31D324F8" w14:textId="77777777" w:rsidR="00BC315F" w:rsidRPr="00C977D0" w:rsidRDefault="00BC315F" w:rsidP="00BC315F">
            <w:pPr>
              <w:rPr>
                <w:rFonts w:ascii="Trebuchet MS" w:hAnsi="Trebuchet MS"/>
              </w:rPr>
            </w:pPr>
          </w:p>
        </w:tc>
      </w:tr>
      <w:tr w:rsidR="00BC315F" w:rsidRPr="00C977D0" w14:paraId="3652E23E" w14:textId="77777777" w:rsidTr="00BC315F">
        <w:tc>
          <w:tcPr>
            <w:tcW w:w="8926" w:type="dxa"/>
          </w:tcPr>
          <w:p w14:paraId="42128110" w14:textId="77777777" w:rsidR="00BC315F" w:rsidRDefault="00BC315F" w:rsidP="00BC315F">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5AEE0A98" w14:textId="77777777" w:rsidR="00BC315F" w:rsidRDefault="00BC315F" w:rsidP="00BC315F">
            <w:pPr>
              <w:rPr>
                <w:rFonts w:ascii="Trebuchet MS" w:hAnsi="Trebuchet MS"/>
              </w:rPr>
            </w:pPr>
          </w:p>
          <w:p w14:paraId="79194381" w14:textId="77777777" w:rsidR="00BC315F" w:rsidRDefault="00BC315F" w:rsidP="00BC315F">
            <w:pPr>
              <w:pStyle w:val="ListParagraph"/>
              <w:numPr>
                <w:ilvl w:val="0"/>
                <w:numId w:val="1"/>
              </w:numPr>
              <w:rPr>
                <w:rFonts w:ascii="Trebuchet MS" w:hAnsi="Trebuchet MS"/>
              </w:rPr>
            </w:pPr>
            <w:r>
              <w:rPr>
                <w:rFonts w:ascii="Trebuchet MS" w:hAnsi="Trebuchet MS"/>
              </w:rPr>
              <w:t>Children had just arrived at school.</w:t>
            </w:r>
          </w:p>
          <w:p w14:paraId="593FA758" w14:textId="77777777" w:rsidR="00BC315F" w:rsidRDefault="00BC315F" w:rsidP="00BC315F">
            <w:pPr>
              <w:pStyle w:val="ListParagraph"/>
              <w:numPr>
                <w:ilvl w:val="0"/>
                <w:numId w:val="1"/>
              </w:numPr>
              <w:rPr>
                <w:rFonts w:ascii="Trebuchet MS" w:hAnsi="Trebuchet MS"/>
              </w:rPr>
            </w:pPr>
            <w:r>
              <w:rPr>
                <w:rFonts w:ascii="Trebuchet MS" w:hAnsi="Trebuchet MS"/>
              </w:rPr>
              <w:t>Class of 24 children.</w:t>
            </w:r>
          </w:p>
          <w:p w14:paraId="7A03C1FE" w14:textId="77777777" w:rsidR="00BC315F" w:rsidRDefault="00BC315F" w:rsidP="00BC315F">
            <w:pPr>
              <w:pStyle w:val="ListParagraph"/>
              <w:numPr>
                <w:ilvl w:val="0"/>
                <w:numId w:val="1"/>
              </w:numPr>
              <w:rPr>
                <w:rFonts w:ascii="Trebuchet MS" w:hAnsi="Trebuchet MS"/>
              </w:rPr>
            </w:pPr>
            <w:r>
              <w:rPr>
                <w:rFonts w:ascii="Trebuchet MS" w:hAnsi="Trebuchet MS"/>
              </w:rPr>
              <w:t>4</w:t>
            </w:r>
            <w:r w:rsidRPr="00E21F00">
              <w:rPr>
                <w:rFonts w:ascii="Trebuchet MS" w:hAnsi="Trebuchet MS"/>
                <w:vertAlign w:val="superscript"/>
              </w:rPr>
              <w:t>th</w:t>
            </w:r>
            <w:r>
              <w:rPr>
                <w:rFonts w:ascii="Trebuchet MS" w:hAnsi="Trebuchet MS"/>
                <w:vertAlign w:val="superscript"/>
              </w:rPr>
              <w:t xml:space="preserve"> </w:t>
            </w:r>
            <w:r>
              <w:rPr>
                <w:rFonts w:ascii="Trebuchet MS" w:hAnsi="Trebuchet MS"/>
              </w:rPr>
              <w:t xml:space="preserve">week back in school following Covid-19 school closures and summer holidays. </w:t>
            </w:r>
          </w:p>
          <w:p w14:paraId="7D36241B" w14:textId="77777777" w:rsidR="00BC315F" w:rsidRDefault="00BC315F" w:rsidP="00BC315F">
            <w:pPr>
              <w:pStyle w:val="ListParagraph"/>
              <w:numPr>
                <w:ilvl w:val="0"/>
                <w:numId w:val="1"/>
              </w:numPr>
              <w:rPr>
                <w:rFonts w:ascii="Trebuchet MS" w:hAnsi="Trebuchet MS"/>
              </w:rPr>
            </w:pPr>
            <w:r>
              <w:rPr>
                <w:rFonts w:ascii="Trebuchet MS" w:hAnsi="Trebuchet MS"/>
              </w:rPr>
              <w:t xml:space="preserve">The children did not appear to require instructions, they knew the morning routine - hanging up their coat, placing their lunch box in the crate, putting their reading bag in the box and sanitized their hands. </w:t>
            </w:r>
          </w:p>
          <w:p w14:paraId="2114234F" w14:textId="77777777" w:rsidR="00BC315F" w:rsidRDefault="00BC315F" w:rsidP="00BC315F">
            <w:pPr>
              <w:pStyle w:val="ListParagraph"/>
              <w:numPr>
                <w:ilvl w:val="0"/>
                <w:numId w:val="1"/>
              </w:numPr>
              <w:rPr>
                <w:rFonts w:ascii="Trebuchet MS" w:hAnsi="Trebuchet MS"/>
              </w:rPr>
            </w:pPr>
            <w:r>
              <w:rPr>
                <w:rFonts w:ascii="Trebuchet MS" w:hAnsi="Trebuchet MS"/>
              </w:rPr>
              <w:t xml:space="preserve">The children seemed to know that the next step upon their arrival was to collect an individual whiteboard and whiteboard pen from the table and to sit on the carpet quietly. </w:t>
            </w:r>
          </w:p>
          <w:p w14:paraId="1C9B5F26" w14:textId="77777777" w:rsidR="00BC315F" w:rsidRDefault="00BC315F" w:rsidP="00BC315F">
            <w:pPr>
              <w:pStyle w:val="ListParagraph"/>
              <w:numPr>
                <w:ilvl w:val="0"/>
                <w:numId w:val="1"/>
              </w:numPr>
              <w:rPr>
                <w:rFonts w:ascii="Trebuchet MS" w:hAnsi="Trebuchet MS"/>
              </w:rPr>
            </w:pPr>
            <w:r>
              <w:rPr>
                <w:rFonts w:ascii="Trebuchet MS" w:hAnsi="Trebuchet MS"/>
              </w:rPr>
              <w:t xml:space="preserve">Prior to the children’s arrival, the class teacher had displayed some mathematical problems on the interactive whiteboard screen for the children to complete independently on their whiteboards. </w:t>
            </w:r>
          </w:p>
          <w:p w14:paraId="0F9DF94B" w14:textId="77777777" w:rsidR="00BC315F" w:rsidRDefault="00BC315F" w:rsidP="00BC315F">
            <w:pPr>
              <w:pStyle w:val="ListParagraph"/>
              <w:numPr>
                <w:ilvl w:val="0"/>
                <w:numId w:val="1"/>
              </w:numPr>
              <w:rPr>
                <w:rFonts w:ascii="Trebuchet MS" w:hAnsi="Trebuchet MS"/>
              </w:rPr>
            </w:pPr>
            <w:r>
              <w:rPr>
                <w:rFonts w:ascii="Trebuchet MS" w:hAnsi="Trebuchet MS"/>
              </w:rPr>
              <w:t xml:space="preserve">Children were required to attempt to solve these problems independently before and whilst the class teacher chose 2 </w:t>
            </w:r>
            <w:proofErr w:type="spellStart"/>
            <w:r>
              <w:rPr>
                <w:rFonts w:ascii="Trebuchet MS" w:hAnsi="Trebuchet MS"/>
              </w:rPr>
              <w:t>Helpwr</w:t>
            </w:r>
            <w:proofErr w:type="spellEnd"/>
            <w:r>
              <w:rPr>
                <w:rFonts w:ascii="Trebuchet MS" w:hAnsi="Trebuchet MS"/>
              </w:rPr>
              <w:t xml:space="preserve"> </w:t>
            </w:r>
            <w:proofErr w:type="spellStart"/>
            <w:r>
              <w:rPr>
                <w:rFonts w:ascii="Trebuchet MS" w:hAnsi="Trebuchet MS"/>
              </w:rPr>
              <w:t>Heddiws</w:t>
            </w:r>
            <w:proofErr w:type="spellEnd"/>
            <w:r>
              <w:rPr>
                <w:rFonts w:ascii="Trebuchet MS" w:hAnsi="Trebuchet MS"/>
              </w:rPr>
              <w:t xml:space="preserve"> to help her take the register. </w:t>
            </w:r>
          </w:p>
          <w:p w14:paraId="3A716679" w14:textId="77777777" w:rsidR="00BC315F" w:rsidRPr="00EF223B" w:rsidRDefault="00BC315F" w:rsidP="00BC315F">
            <w:pPr>
              <w:pStyle w:val="ListParagraph"/>
              <w:numPr>
                <w:ilvl w:val="0"/>
                <w:numId w:val="1"/>
              </w:numPr>
              <w:rPr>
                <w:rFonts w:ascii="Trebuchet MS" w:hAnsi="Trebuchet MS"/>
              </w:rPr>
            </w:pPr>
            <w:r>
              <w:rPr>
                <w:rFonts w:ascii="Trebuchet MS" w:hAnsi="Trebuchet MS"/>
              </w:rPr>
              <w:t xml:space="preserve">Prior to the start of the day the class teacher made me aware that there were 4 different ability groups within the class, however, the mathematics problems displayed on the board were for the whole class to attempt. </w:t>
            </w:r>
          </w:p>
          <w:p w14:paraId="2B74FA96" w14:textId="77777777" w:rsidR="00BC315F" w:rsidRDefault="00BC315F" w:rsidP="00BC315F">
            <w:pPr>
              <w:rPr>
                <w:rFonts w:ascii="Trebuchet MS" w:hAnsi="Trebuchet MS"/>
              </w:rPr>
            </w:pPr>
          </w:p>
          <w:p w14:paraId="41BE2309" w14:textId="77777777" w:rsidR="00BC315F" w:rsidRPr="00C977D0" w:rsidRDefault="00BC315F" w:rsidP="00BC315F">
            <w:pPr>
              <w:rPr>
                <w:rFonts w:ascii="Trebuchet MS" w:hAnsi="Trebuchet MS"/>
              </w:rPr>
            </w:pPr>
          </w:p>
        </w:tc>
      </w:tr>
      <w:tr w:rsidR="00BC315F" w:rsidRPr="00C977D0" w14:paraId="2ACC6316" w14:textId="77777777" w:rsidTr="00BC315F">
        <w:tc>
          <w:tcPr>
            <w:tcW w:w="8926" w:type="dxa"/>
          </w:tcPr>
          <w:p w14:paraId="24BE336D" w14:textId="77777777" w:rsidR="00BC315F" w:rsidRPr="00C977D0" w:rsidRDefault="00BC315F" w:rsidP="00BC315F">
            <w:pPr>
              <w:rPr>
                <w:rFonts w:ascii="Trebuchet MS" w:hAnsi="Trebuchet MS"/>
                <w:b/>
                <w:bCs/>
                <w:lang w:val="en-US"/>
              </w:rPr>
            </w:pPr>
            <w:r w:rsidRPr="00C977D0">
              <w:rPr>
                <w:rFonts w:ascii="Trebuchet MS" w:hAnsi="Trebuchet MS"/>
                <w:b/>
                <w:bCs/>
                <w:lang w:val="en-US"/>
              </w:rPr>
              <w:t>Classroom culture</w:t>
            </w:r>
          </w:p>
          <w:p w14:paraId="2FC79A57" w14:textId="77777777" w:rsidR="00BC315F" w:rsidRDefault="00BC315F" w:rsidP="00BC315F">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1778C8DC" w14:textId="77777777" w:rsidR="00BC315F" w:rsidRDefault="00BC315F" w:rsidP="00BC315F">
            <w:pPr>
              <w:rPr>
                <w:rFonts w:ascii="Trebuchet MS" w:hAnsi="Trebuchet MS"/>
                <w:bCs/>
                <w:lang w:val="en-US"/>
              </w:rPr>
            </w:pPr>
          </w:p>
          <w:p w14:paraId="0FBE5DD1" w14:textId="77777777" w:rsidR="00BC315F" w:rsidRDefault="00BC315F" w:rsidP="00BC315F">
            <w:pPr>
              <w:pStyle w:val="ListParagraph"/>
              <w:numPr>
                <w:ilvl w:val="0"/>
                <w:numId w:val="2"/>
              </w:numPr>
              <w:rPr>
                <w:rFonts w:ascii="Trebuchet MS" w:hAnsi="Trebuchet MS"/>
                <w:bCs/>
                <w:lang w:val="en-US"/>
              </w:rPr>
            </w:pPr>
            <w:r>
              <w:rPr>
                <w:rFonts w:ascii="Trebuchet MS" w:hAnsi="Trebuchet MS"/>
                <w:bCs/>
                <w:lang w:val="en-US"/>
              </w:rPr>
              <w:t>The classroom vibe was very calm.</w:t>
            </w:r>
          </w:p>
          <w:p w14:paraId="1521CFC1" w14:textId="77777777" w:rsidR="00BC315F" w:rsidRDefault="00BC315F" w:rsidP="00BC315F">
            <w:pPr>
              <w:pStyle w:val="ListParagraph"/>
              <w:numPr>
                <w:ilvl w:val="0"/>
                <w:numId w:val="2"/>
              </w:numPr>
              <w:rPr>
                <w:rFonts w:ascii="Trebuchet MS" w:hAnsi="Trebuchet MS"/>
                <w:bCs/>
                <w:lang w:val="en-US"/>
              </w:rPr>
            </w:pPr>
            <w:r>
              <w:rPr>
                <w:rFonts w:ascii="Trebuchet MS" w:hAnsi="Trebuchet MS"/>
                <w:bCs/>
                <w:lang w:val="en-US"/>
              </w:rPr>
              <w:t xml:space="preserve">Children appeared to be very independent as they knew exactly what to do upon arrival and followed instructions whilst the class teacher welcomed the rest of the class at the main door. </w:t>
            </w:r>
          </w:p>
          <w:p w14:paraId="4D2BD4C3" w14:textId="77777777" w:rsidR="00BC315F" w:rsidRDefault="00BC315F" w:rsidP="00BC315F">
            <w:pPr>
              <w:pStyle w:val="ListParagraph"/>
              <w:numPr>
                <w:ilvl w:val="0"/>
                <w:numId w:val="2"/>
              </w:numPr>
              <w:rPr>
                <w:rFonts w:ascii="Trebuchet MS" w:hAnsi="Trebuchet MS"/>
                <w:bCs/>
                <w:lang w:val="en-US"/>
              </w:rPr>
            </w:pPr>
            <w:r>
              <w:rPr>
                <w:rFonts w:ascii="Trebuchet MS" w:hAnsi="Trebuchet MS"/>
                <w:bCs/>
                <w:lang w:val="en-US"/>
              </w:rPr>
              <w:t xml:space="preserve">The children were able to walk around the classroom without needing to ask permission to collect items such as a whiteboard and whiteboard pen. </w:t>
            </w:r>
          </w:p>
          <w:p w14:paraId="258E18C7" w14:textId="77777777" w:rsidR="00BC315F" w:rsidRDefault="00BC315F" w:rsidP="00BC315F">
            <w:pPr>
              <w:pStyle w:val="ListParagraph"/>
              <w:numPr>
                <w:ilvl w:val="0"/>
                <w:numId w:val="2"/>
              </w:numPr>
              <w:rPr>
                <w:rFonts w:ascii="Trebuchet MS" w:hAnsi="Trebuchet MS"/>
                <w:bCs/>
                <w:lang w:val="en-US"/>
              </w:rPr>
            </w:pPr>
            <w:r>
              <w:rPr>
                <w:rFonts w:ascii="Trebuchet MS" w:hAnsi="Trebuchet MS"/>
                <w:bCs/>
                <w:lang w:val="en-US"/>
              </w:rPr>
              <w:t xml:space="preserve">Despite sitting down on the carpet and beginning the </w:t>
            </w:r>
            <w:proofErr w:type="spellStart"/>
            <w:r>
              <w:rPr>
                <w:rFonts w:ascii="Trebuchet MS" w:hAnsi="Trebuchet MS"/>
                <w:bCs/>
                <w:lang w:val="en-US"/>
              </w:rPr>
              <w:t>maths</w:t>
            </w:r>
            <w:proofErr w:type="spellEnd"/>
            <w:r>
              <w:rPr>
                <w:rFonts w:ascii="Trebuchet MS" w:hAnsi="Trebuchet MS"/>
                <w:bCs/>
                <w:lang w:val="en-US"/>
              </w:rPr>
              <w:t xml:space="preserve"> problems, some children would sensibly stand and walk to get a tissue if they </w:t>
            </w:r>
            <w:r w:rsidRPr="0059491F">
              <w:rPr>
                <w:rFonts w:ascii="Trebuchet MS" w:hAnsi="Trebuchet MS"/>
                <w:bCs/>
              </w:rPr>
              <w:t>realised</w:t>
            </w:r>
            <w:r>
              <w:rPr>
                <w:rFonts w:ascii="Trebuchet MS" w:hAnsi="Trebuchet MS"/>
                <w:bCs/>
                <w:lang w:val="en-US"/>
              </w:rPr>
              <w:t xml:space="preserve"> that they had made a mistake on their whiteboard and wanted to erase it. </w:t>
            </w:r>
          </w:p>
          <w:p w14:paraId="57595F43" w14:textId="77777777" w:rsidR="00BC315F" w:rsidRDefault="00BC315F" w:rsidP="00BC315F">
            <w:pPr>
              <w:pStyle w:val="ListParagraph"/>
              <w:numPr>
                <w:ilvl w:val="0"/>
                <w:numId w:val="2"/>
              </w:numPr>
              <w:rPr>
                <w:rFonts w:ascii="Trebuchet MS" w:hAnsi="Trebuchet MS"/>
                <w:bCs/>
                <w:lang w:val="en-US"/>
              </w:rPr>
            </w:pPr>
            <w:r>
              <w:rPr>
                <w:rFonts w:ascii="Trebuchet MS" w:hAnsi="Trebuchet MS"/>
                <w:bCs/>
                <w:lang w:val="en-US"/>
              </w:rPr>
              <w:t xml:space="preserve">When they were sat on the carpet most children appeared to be trying really hard with the </w:t>
            </w:r>
            <w:proofErr w:type="spellStart"/>
            <w:r>
              <w:rPr>
                <w:rFonts w:ascii="Trebuchet MS" w:hAnsi="Trebuchet MS"/>
                <w:bCs/>
                <w:lang w:val="en-US"/>
              </w:rPr>
              <w:t>maths</w:t>
            </w:r>
            <w:proofErr w:type="spellEnd"/>
            <w:r>
              <w:rPr>
                <w:rFonts w:ascii="Trebuchet MS" w:hAnsi="Trebuchet MS"/>
                <w:bCs/>
                <w:lang w:val="en-US"/>
              </w:rPr>
              <w:t xml:space="preserve"> problems and were sat quietly. </w:t>
            </w:r>
          </w:p>
          <w:p w14:paraId="1AA8666F" w14:textId="77777777" w:rsidR="00BC315F" w:rsidRPr="00040A1C" w:rsidRDefault="00BC315F" w:rsidP="00BC315F">
            <w:pPr>
              <w:pStyle w:val="ListParagraph"/>
              <w:numPr>
                <w:ilvl w:val="0"/>
                <w:numId w:val="2"/>
              </w:numPr>
              <w:rPr>
                <w:rFonts w:ascii="Trebuchet MS" w:hAnsi="Trebuchet MS"/>
                <w:bCs/>
                <w:lang w:val="en-US"/>
              </w:rPr>
            </w:pPr>
            <w:r>
              <w:rPr>
                <w:rFonts w:ascii="Trebuchet MS" w:hAnsi="Trebuchet MS"/>
                <w:bCs/>
                <w:lang w:val="en-US"/>
              </w:rPr>
              <w:t xml:space="preserve">Attitudes and </w:t>
            </w:r>
            <w:r w:rsidRPr="00FD3328">
              <w:rPr>
                <w:rFonts w:ascii="Trebuchet MS" w:hAnsi="Trebuchet MS"/>
                <w:bCs/>
              </w:rPr>
              <w:t>behaviours</w:t>
            </w:r>
            <w:r>
              <w:rPr>
                <w:rFonts w:ascii="Trebuchet MS" w:hAnsi="Trebuchet MS"/>
                <w:bCs/>
                <w:lang w:val="en-US"/>
              </w:rPr>
              <w:t xml:space="preserve"> towards learning seemed </w:t>
            </w:r>
            <w:r w:rsidRPr="00320097">
              <w:rPr>
                <w:rFonts w:ascii="Trebuchet MS" w:hAnsi="Trebuchet MS"/>
                <w:bCs/>
              </w:rPr>
              <w:t>very</w:t>
            </w:r>
            <w:r>
              <w:rPr>
                <w:rFonts w:ascii="Trebuchet MS" w:hAnsi="Trebuchet MS"/>
                <w:bCs/>
                <w:lang w:val="en-US"/>
              </w:rPr>
              <w:t xml:space="preserve"> positive at this point in time. </w:t>
            </w:r>
          </w:p>
          <w:p w14:paraId="496E62AD" w14:textId="77777777" w:rsidR="00BC315F" w:rsidRPr="00C977D0" w:rsidRDefault="00BC315F" w:rsidP="00BC315F">
            <w:pPr>
              <w:rPr>
                <w:rFonts w:ascii="Trebuchet MS" w:hAnsi="Trebuchet MS"/>
              </w:rPr>
            </w:pPr>
          </w:p>
        </w:tc>
      </w:tr>
      <w:tr w:rsidR="00BC315F" w:rsidRPr="00C977D0" w14:paraId="2FD79B7A" w14:textId="77777777" w:rsidTr="00BC315F">
        <w:tc>
          <w:tcPr>
            <w:tcW w:w="8926" w:type="dxa"/>
          </w:tcPr>
          <w:p w14:paraId="0E33DA11" w14:textId="77777777" w:rsidR="00BC315F" w:rsidRPr="00C977D0" w:rsidRDefault="00BC315F" w:rsidP="00BC315F">
            <w:pPr>
              <w:rPr>
                <w:rFonts w:ascii="Trebuchet MS" w:hAnsi="Trebuchet MS"/>
                <w:b/>
              </w:rPr>
            </w:pPr>
            <w:r w:rsidRPr="00C977D0">
              <w:rPr>
                <w:rFonts w:ascii="Trebuchet MS" w:hAnsi="Trebuchet MS"/>
                <w:b/>
              </w:rPr>
              <w:t>Objectives</w:t>
            </w:r>
          </w:p>
          <w:p w14:paraId="76417ED6" w14:textId="77777777" w:rsidR="00BC315F" w:rsidRDefault="00BC315F" w:rsidP="00BC315F">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9ABCE94" w14:textId="77777777" w:rsidR="00BC315F" w:rsidRDefault="00BC315F" w:rsidP="00BC315F">
            <w:pPr>
              <w:rPr>
                <w:rFonts w:ascii="Trebuchet MS" w:hAnsi="Trebuchet MS"/>
              </w:rPr>
            </w:pPr>
          </w:p>
          <w:p w14:paraId="5F20E0E6" w14:textId="77777777" w:rsidR="00BC315F" w:rsidRDefault="00BC315F" w:rsidP="00BC315F">
            <w:pPr>
              <w:pStyle w:val="ListParagraph"/>
              <w:numPr>
                <w:ilvl w:val="0"/>
                <w:numId w:val="3"/>
              </w:numPr>
              <w:rPr>
                <w:rFonts w:ascii="Trebuchet MS" w:hAnsi="Trebuchet MS"/>
              </w:rPr>
            </w:pPr>
            <w:r>
              <w:rPr>
                <w:rFonts w:ascii="Trebuchet MS" w:hAnsi="Trebuchet MS"/>
              </w:rPr>
              <w:t>This was not a lesson, it was an activity for the children to complete upon arrival to school and whilst waiting for all the children to arrive.</w:t>
            </w:r>
          </w:p>
          <w:p w14:paraId="0B60CF4B" w14:textId="77777777" w:rsidR="00BC315F" w:rsidRPr="00FD3328" w:rsidRDefault="00BC315F" w:rsidP="00BC315F">
            <w:pPr>
              <w:pStyle w:val="ListParagraph"/>
              <w:numPr>
                <w:ilvl w:val="0"/>
                <w:numId w:val="3"/>
              </w:numPr>
              <w:rPr>
                <w:rFonts w:ascii="Trebuchet MS" w:hAnsi="Trebuchet MS"/>
              </w:rPr>
            </w:pPr>
            <w:r>
              <w:rPr>
                <w:rFonts w:ascii="Trebuchet MS" w:hAnsi="Trebuchet MS"/>
              </w:rPr>
              <w:t xml:space="preserve">Although there was not a clear objective displayed or discussed, the children knew </w:t>
            </w:r>
            <w:r>
              <w:rPr>
                <w:rFonts w:ascii="Trebuchet MS" w:hAnsi="Trebuchet MS"/>
              </w:rPr>
              <w:lastRenderedPageBreak/>
              <w:t xml:space="preserve">that it was time to do some maths problems as it was part of their everyday routine and they were clearly displayed on the interactive whiteboard. </w:t>
            </w:r>
          </w:p>
          <w:p w14:paraId="5AD1708C" w14:textId="77777777" w:rsidR="00BC315F" w:rsidRPr="00C977D0" w:rsidRDefault="00BC315F" w:rsidP="00BC315F">
            <w:pPr>
              <w:rPr>
                <w:rFonts w:ascii="Trebuchet MS" w:hAnsi="Trebuchet MS"/>
              </w:rPr>
            </w:pPr>
          </w:p>
        </w:tc>
      </w:tr>
      <w:tr w:rsidR="00BC315F" w:rsidRPr="00C977D0" w14:paraId="5CD9A5B4" w14:textId="77777777" w:rsidTr="00BC315F">
        <w:tc>
          <w:tcPr>
            <w:tcW w:w="8926" w:type="dxa"/>
          </w:tcPr>
          <w:p w14:paraId="7D747161" w14:textId="77777777" w:rsidR="00BC315F" w:rsidRPr="00C977D0" w:rsidRDefault="00BC315F" w:rsidP="00BC315F">
            <w:pPr>
              <w:rPr>
                <w:rFonts w:ascii="Trebuchet MS" w:hAnsi="Trebuchet MS"/>
                <w:b/>
              </w:rPr>
            </w:pPr>
            <w:r w:rsidRPr="00C977D0">
              <w:rPr>
                <w:rFonts w:ascii="Trebuchet MS" w:hAnsi="Trebuchet MS"/>
                <w:b/>
              </w:rPr>
              <w:lastRenderedPageBreak/>
              <w:t>Direction</w:t>
            </w:r>
          </w:p>
          <w:p w14:paraId="772EA32D" w14:textId="77777777" w:rsidR="00BC315F" w:rsidRDefault="00BC315F" w:rsidP="00BC315F">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5336E8D0" w14:textId="77777777" w:rsidR="00BC315F" w:rsidRDefault="00BC315F" w:rsidP="00BC315F">
            <w:pPr>
              <w:rPr>
                <w:rFonts w:ascii="Trebuchet MS" w:hAnsi="Trebuchet MS"/>
              </w:rPr>
            </w:pPr>
          </w:p>
          <w:p w14:paraId="7C8E49F4" w14:textId="77777777" w:rsidR="00BC315F" w:rsidRDefault="00BC315F" w:rsidP="00BC315F">
            <w:pPr>
              <w:pStyle w:val="ListParagraph"/>
              <w:numPr>
                <w:ilvl w:val="0"/>
                <w:numId w:val="4"/>
              </w:numPr>
              <w:rPr>
                <w:rFonts w:ascii="Trebuchet MS" w:hAnsi="Trebuchet MS"/>
              </w:rPr>
            </w:pPr>
            <w:r>
              <w:rPr>
                <w:rFonts w:ascii="Trebuchet MS" w:hAnsi="Trebuchet MS"/>
              </w:rPr>
              <w:t xml:space="preserve">No objective or success criteria had been discussed. </w:t>
            </w:r>
          </w:p>
          <w:p w14:paraId="79B80009" w14:textId="77777777" w:rsidR="00BC315F" w:rsidRDefault="00BC315F" w:rsidP="00BC315F">
            <w:pPr>
              <w:pStyle w:val="ListParagraph"/>
              <w:numPr>
                <w:ilvl w:val="0"/>
                <w:numId w:val="4"/>
              </w:numPr>
              <w:rPr>
                <w:rFonts w:ascii="Trebuchet MS" w:hAnsi="Trebuchet MS"/>
              </w:rPr>
            </w:pPr>
            <w:r>
              <w:rPr>
                <w:rFonts w:ascii="Trebuchet MS" w:hAnsi="Trebuchet MS"/>
              </w:rPr>
              <w:t xml:space="preserve">Although, an objective and/or success criteria may have been discussed previously, as it was clear that upon arrival to school children understood what they needed to do. </w:t>
            </w:r>
          </w:p>
          <w:p w14:paraId="22E656C7" w14:textId="77777777" w:rsidR="00BC315F" w:rsidRDefault="00BC315F" w:rsidP="00BC315F">
            <w:pPr>
              <w:pStyle w:val="ListParagraph"/>
              <w:numPr>
                <w:ilvl w:val="0"/>
                <w:numId w:val="4"/>
              </w:numPr>
              <w:rPr>
                <w:rFonts w:ascii="Trebuchet MS" w:hAnsi="Trebuchet MS"/>
              </w:rPr>
            </w:pPr>
            <w:r>
              <w:rPr>
                <w:rFonts w:ascii="Trebuchet MS" w:hAnsi="Trebuchet MS"/>
              </w:rPr>
              <w:t>There was a maths area next to the interactive whiteboard where the maths problems were displayed.</w:t>
            </w:r>
          </w:p>
          <w:p w14:paraId="799BCD5B" w14:textId="77777777" w:rsidR="00BC315F" w:rsidRPr="00FD3328" w:rsidRDefault="00BC315F" w:rsidP="00BC315F">
            <w:pPr>
              <w:pStyle w:val="ListParagraph"/>
              <w:numPr>
                <w:ilvl w:val="0"/>
                <w:numId w:val="4"/>
              </w:numPr>
              <w:rPr>
                <w:rFonts w:ascii="Trebuchet MS" w:hAnsi="Trebuchet MS"/>
              </w:rPr>
            </w:pPr>
            <w:r>
              <w:rPr>
                <w:rFonts w:ascii="Trebuchet MS" w:hAnsi="Trebuchet MS"/>
              </w:rPr>
              <w:t xml:space="preserve">The area included prompts and aids such as a number line and a 100 number square, which I observed some of the children looking at to help them solve a problem. </w:t>
            </w:r>
          </w:p>
          <w:p w14:paraId="69221DAF" w14:textId="77777777" w:rsidR="00BC315F" w:rsidRPr="00C977D0" w:rsidRDefault="00BC315F" w:rsidP="00BC315F">
            <w:pPr>
              <w:rPr>
                <w:rFonts w:ascii="Trebuchet MS" w:hAnsi="Trebuchet MS"/>
              </w:rPr>
            </w:pPr>
          </w:p>
        </w:tc>
      </w:tr>
      <w:tr w:rsidR="00BC315F" w:rsidRPr="00C977D0" w14:paraId="776DC740" w14:textId="77777777" w:rsidTr="00BC315F">
        <w:tc>
          <w:tcPr>
            <w:tcW w:w="8926" w:type="dxa"/>
          </w:tcPr>
          <w:p w14:paraId="24B6D025" w14:textId="77777777" w:rsidR="00BC315F" w:rsidRPr="00C977D0" w:rsidRDefault="00BC315F" w:rsidP="00BC315F">
            <w:pPr>
              <w:rPr>
                <w:rFonts w:ascii="Trebuchet MS" w:hAnsi="Trebuchet MS"/>
                <w:b/>
              </w:rPr>
            </w:pPr>
            <w:r w:rsidRPr="00C977D0">
              <w:rPr>
                <w:rFonts w:ascii="Trebuchet MS" w:hAnsi="Trebuchet MS"/>
                <w:b/>
              </w:rPr>
              <w:t>Access and challenge</w:t>
            </w:r>
          </w:p>
          <w:p w14:paraId="145BE88C" w14:textId="77777777" w:rsidR="00BC315F" w:rsidRDefault="00BC315F" w:rsidP="00BC315F">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4F4F2D1" w14:textId="77777777" w:rsidR="00BC315F" w:rsidRDefault="00BC315F" w:rsidP="00BC315F">
            <w:pPr>
              <w:rPr>
                <w:rFonts w:ascii="Trebuchet MS" w:hAnsi="Trebuchet MS"/>
              </w:rPr>
            </w:pPr>
          </w:p>
          <w:p w14:paraId="6413F8FE" w14:textId="77777777" w:rsidR="00BC315F" w:rsidRDefault="00BC315F" w:rsidP="00BC315F">
            <w:pPr>
              <w:pStyle w:val="ListParagraph"/>
              <w:numPr>
                <w:ilvl w:val="0"/>
                <w:numId w:val="5"/>
              </w:numPr>
              <w:rPr>
                <w:rFonts w:ascii="Trebuchet MS" w:hAnsi="Trebuchet MS"/>
              </w:rPr>
            </w:pPr>
            <w:r>
              <w:rPr>
                <w:rFonts w:ascii="Trebuchet MS" w:hAnsi="Trebuchet MS"/>
              </w:rPr>
              <w:t>There was no clear differentiation for this activity.</w:t>
            </w:r>
          </w:p>
          <w:p w14:paraId="6D440389" w14:textId="77777777" w:rsidR="00BC315F" w:rsidRDefault="00BC315F" w:rsidP="00BC315F">
            <w:pPr>
              <w:pStyle w:val="ListParagraph"/>
              <w:numPr>
                <w:ilvl w:val="0"/>
                <w:numId w:val="5"/>
              </w:numPr>
              <w:rPr>
                <w:rFonts w:ascii="Trebuchet MS" w:hAnsi="Trebuchet MS"/>
              </w:rPr>
            </w:pPr>
            <w:r>
              <w:rPr>
                <w:rFonts w:ascii="Trebuchet MS" w:hAnsi="Trebuchet MS"/>
              </w:rPr>
              <w:t>There were 4 maths problems displayed for the whole class to complete.</w:t>
            </w:r>
          </w:p>
          <w:p w14:paraId="654881BF" w14:textId="77777777" w:rsidR="00BC315F" w:rsidRDefault="00BC315F" w:rsidP="00BC315F">
            <w:pPr>
              <w:pStyle w:val="ListParagraph"/>
              <w:numPr>
                <w:ilvl w:val="0"/>
                <w:numId w:val="5"/>
              </w:numPr>
              <w:rPr>
                <w:rFonts w:ascii="Trebuchet MS" w:hAnsi="Trebuchet MS"/>
              </w:rPr>
            </w:pPr>
            <w:r>
              <w:rPr>
                <w:rFonts w:ascii="Trebuchet MS" w:hAnsi="Trebuchet MS"/>
              </w:rPr>
              <w:t>The problems were posed with words.</w:t>
            </w:r>
          </w:p>
          <w:p w14:paraId="29A67AA4" w14:textId="77777777" w:rsidR="00BC315F" w:rsidRDefault="00BC315F" w:rsidP="00BC315F">
            <w:pPr>
              <w:pStyle w:val="ListParagraph"/>
              <w:numPr>
                <w:ilvl w:val="0"/>
                <w:numId w:val="5"/>
              </w:numPr>
              <w:rPr>
                <w:rFonts w:ascii="Trebuchet MS" w:hAnsi="Trebuchet MS"/>
              </w:rPr>
            </w:pPr>
            <w:r>
              <w:rPr>
                <w:rFonts w:ascii="Trebuchet MS" w:hAnsi="Trebuchet MS"/>
              </w:rPr>
              <w:t>When the teacher arrived back to the class she explained that not all children were literate/able to read the problems.</w:t>
            </w:r>
          </w:p>
          <w:p w14:paraId="72BBC1E3" w14:textId="77777777" w:rsidR="00BC315F" w:rsidRDefault="00BC315F" w:rsidP="00BC315F">
            <w:pPr>
              <w:pStyle w:val="ListParagraph"/>
              <w:numPr>
                <w:ilvl w:val="0"/>
                <w:numId w:val="5"/>
              </w:numPr>
              <w:rPr>
                <w:rFonts w:ascii="Trebuchet MS" w:hAnsi="Trebuchet MS"/>
              </w:rPr>
            </w:pPr>
            <w:r>
              <w:rPr>
                <w:rFonts w:ascii="Trebuchet MS" w:hAnsi="Trebuchet MS"/>
              </w:rPr>
              <w:t xml:space="preserve">She then went through each problem on the board by reading it aloud before taking the register. </w:t>
            </w:r>
          </w:p>
          <w:p w14:paraId="280A1947" w14:textId="77777777" w:rsidR="00BC315F" w:rsidRPr="00320097" w:rsidRDefault="00BC315F" w:rsidP="00BC315F">
            <w:pPr>
              <w:pStyle w:val="ListParagraph"/>
              <w:numPr>
                <w:ilvl w:val="0"/>
                <w:numId w:val="5"/>
              </w:numPr>
              <w:rPr>
                <w:rFonts w:ascii="Trebuchet MS" w:hAnsi="Trebuchet MS"/>
              </w:rPr>
            </w:pPr>
            <w:r>
              <w:rPr>
                <w:rFonts w:ascii="Trebuchet MS" w:hAnsi="Trebuchet MS"/>
              </w:rPr>
              <w:t xml:space="preserve">Each problem had pictures to aid the understanding of the problem for those less literate. </w:t>
            </w:r>
          </w:p>
          <w:p w14:paraId="26787D5B" w14:textId="77777777" w:rsidR="00BC315F" w:rsidRPr="00C977D0" w:rsidRDefault="00BC315F" w:rsidP="00BC315F">
            <w:pPr>
              <w:rPr>
                <w:rFonts w:ascii="Trebuchet MS" w:hAnsi="Trebuchet MS"/>
              </w:rPr>
            </w:pPr>
          </w:p>
        </w:tc>
      </w:tr>
      <w:tr w:rsidR="00BC315F" w:rsidRPr="00C977D0" w14:paraId="4A28C4DE" w14:textId="77777777" w:rsidTr="00BC315F">
        <w:tc>
          <w:tcPr>
            <w:tcW w:w="8926" w:type="dxa"/>
          </w:tcPr>
          <w:p w14:paraId="4981CF1F" w14:textId="77777777" w:rsidR="00BC315F" w:rsidRDefault="00BC315F" w:rsidP="00BC315F">
            <w:pPr>
              <w:rPr>
                <w:rFonts w:ascii="Trebuchet MS" w:hAnsi="Trebuchet MS"/>
                <w:b/>
              </w:rPr>
            </w:pPr>
            <w:r w:rsidRPr="00C977D0">
              <w:rPr>
                <w:rFonts w:ascii="Trebuchet MS" w:hAnsi="Trebuchet MS"/>
                <w:b/>
              </w:rPr>
              <w:t>Assessment</w:t>
            </w:r>
          </w:p>
          <w:p w14:paraId="13F3AF42" w14:textId="77777777" w:rsidR="00BC315F" w:rsidRDefault="00BC315F" w:rsidP="00BC315F">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6972609" w14:textId="77777777" w:rsidR="00BC315F" w:rsidRDefault="00BC315F" w:rsidP="00BC315F">
            <w:pPr>
              <w:rPr>
                <w:rFonts w:ascii="Trebuchet MS" w:hAnsi="Trebuchet MS"/>
              </w:rPr>
            </w:pPr>
          </w:p>
          <w:p w14:paraId="6F9ADD71" w14:textId="77777777" w:rsidR="00BC315F" w:rsidRDefault="00BC315F" w:rsidP="00BC315F">
            <w:pPr>
              <w:pStyle w:val="ListParagraph"/>
              <w:numPr>
                <w:ilvl w:val="0"/>
                <w:numId w:val="6"/>
              </w:numPr>
              <w:rPr>
                <w:rFonts w:ascii="Trebuchet MS" w:hAnsi="Trebuchet MS"/>
              </w:rPr>
            </w:pPr>
            <w:r>
              <w:rPr>
                <w:rFonts w:ascii="Trebuchet MS" w:hAnsi="Trebuchet MS"/>
              </w:rPr>
              <w:t>The teacher did not go through each of the answers upon finishing the register.</w:t>
            </w:r>
          </w:p>
          <w:p w14:paraId="232E1E68" w14:textId="77777777" w:rsidR="00BC315F" w:rsidRDefault="00BC315F" w:rsidP="00BC315F">
            <w:pPr>
              <w:pStyle w:val="ListParagraph"/>
              <w:numPr>
                <w:ilvl w:val="0"/>
                <w:numId w:val="6"/>
              </w:numPr>
              <w:rPr>
                <w:rFonts w:ascii="Trebuchet MS" w:hAnsi="Trebuchet MS"/>
              </w:rPr>
            </w:pPr>
            <w:r>
              <w:rPr>
                <w:rFonts w:ascii="Trebuchet MS" w:hAnsi="Trebuchet MS"/>
              </w:rPr>
              <w:t>The task appeared to be a warm up task for children to have a go at solving mathematical problems individually and to engage them upon arrival into the class.</w:t>
            </w:r>
          </w:p>
          <w:p w14:paraId="3B51340E" w14:textId="77777777" w:rsidR="00BC315F" w:rsidRDefault="00BC315F" w:rsidP="00BC315F">
            <w:pPr>
              <w:pStyle w:val="ListParagraph"/>
              <w:numPr>
                <w:ilvl w:val="0"/>
                <w:numId w:val="6"/>
              </w:numPr>
              <w:rPr>
                <w:rFonts w:ascii="Trebuchet MS" w:hAnsi="Trebuchet MS"/>
              </w:rPr>
            </w:pPr>
            <w:r>
              <w:rPr>
                <w:rFonts w:ascii="Trebuchet MS" w:hAnsi="Trebuchet MS"/>
              </w:rPr>
              <w:t>No assessment for learning strategies seemed to be used at this point.</w:t>
            </w:r>
          </w:p>
          <w:p w14:paraId="3546C05F" w14:textId="77777777" w:rsidR="00BC315F" w:rsidRDefault="00BC315F" w:rsidP="00BC315F">
            <w:pPr>
              <w:pStyle w:val="ListParagraph"/>
              <w:numPr>
                <w:ilvl w:val="0"/>
                <w:numId w:val="6"/>
              </w:numPr>
              <w:rPr>
                <w:rFonts w:ascii="Trebuchet MS" w:hAnsi="Trebuchet MS"/>
              </w:rPr>
            </w:pPr>
            <w:r>
              <w:rPr>
                <w:rFonts w:ascii="Trebuchet MS" w:hAnsi="Trebuchet MS"/>
              </w:rPr>
              <w:t xml:space="preserve">The mathematical problems were not directly linked to the objectives in the maths lesson which took place later on in the school day. </w:t>
            </w:r>
          </w:p>
          <w:p w14:paraId="764EDAB2" w14:textId="77777777" w:rsidR="00BC315F" w:rsidRPr="00320097" w:rsidRDefault="00BC315F" w:rsidP="00BC315F">
            <w:pPr>
              <w:pStyle w:val="ListParagraph"/>
              <w:ind w:left="360"/>
              <w:rPr>
                <w:rFonts w:ascii="Trebuchet MS" w:hAnsi="Trebuchet MS"/>
              </w:rPr>
            </w:pPr>
          </w:p>
        </w:tc>
      </w:tr>
      <w:tr w:rsidR="00BC315F" w:rsidRPr="00C977D0" w14:paraId="37591B87" w14:textId="77777777" w:rsidTr="00BC315F">
        <w:tc>
          <w:tcPr>
            <w:tcW w:w="8926" w:type="dxa"/>
          </w:tcPr>
          <w:p w14:paraId="19154933" w14:textId="77777777" w:rsidR="00BC315F" w:rsidRPr="00C977D0" w:rsidRDefault="00BC315F" w:rsidP="00BC315F">
            <w:pPr>
              <w:rPr>
                <w:rFonts w:ascii="Trebuchet MS" w:hAnsi="Trebuchet MS"/>
                <w:b/>
              </w:rPr>
            </w:pPr>
            <w:r w:rsidRPr="00C977D0">
              <w:rPr>
                <w:rFonts w:ascii="Trebuchet MS" w:hAnsi="Trebuchet MS"/>
                <w:b/>
              </w:rPr>
              <w:t>Specifics / Critical Incidents</w:t>
            </w:r>
          </w:p>
          <w:p w14:paraId="60A5E71E" w14:textId="77777777" w:rsidR="00BC315F" w:rsidRDefault="00BC315F" w:rsidP="00BC315F">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7A04F93" w14:textId="77777777" w:rsidR="00BC315F" w:rsidRDefault="00BC315F" w:rsidP="00BC315F">
            <w:pPr>
              <w:rPr>
                <w:rFonts w:ascii="Trebuchet MS" w:hAnsi="Trebuchet MS"/>
              </w:rPr>
            </w:pPr>
          </w:p>
          <w:p w14:paraId="3C19A6E6" w14:textId="77777777" w:rsidR="00BC315F" w:rsidRDefault="00BC315F" w:rsidP="00BC315F">
            <w:pPr>
              <w:pStyle w:val="ListParagraph"/>
              <w:numPr>
                <w:ilvl w:val="0"/>
                <w:numId w:val="7"/>
              </w:numPr>
              <w:rPr>
                <w:rFonts w:ascii="Trebuchet MS" w:hAnsi="Trebuchet MS"/>
              </w:rPr>
            </w:pPr>
            <w:r>
              <w:rPr>
                <w:rFonts w:ascii="Trebuchet MS" w:hAnsi="Trebuchet MS"/>
              </w:rPr>
              <w:t>Upon completion of the register and the mathematics problems activity, the class teacher gave the children instructions to put the pen lids on ‘making sure they click’ and to put their whiteboards and pen back on the table they found them.</w:t>
            </w:r>
          </w:p>
          <w:p w14:paraId="3F249FFE" w14:textId="77777777" w:rsidR="00BC315F" w:rsidRDefault="00BC315F" w:rsidP="00BC315F">
            <w:pPr>
              <w:pStyle w:val="ListParagraph"/>
              <w:numPr>
                <w:ilvl w:val="0"/>
                <w:numId w:val="7"/>
              </w:numPr>
              <w:rPr>
                <w:rFonts w:ascii="Trebuchet MS" w:hAnsi="Trebuchet MS"/>
              </w:rPr>
            </w:pPr>
            <w:r>
              <w:rPr>
                <w:rFonts w:ascii="Trebuchet MS" w:hAnsi="Trebuchet MS"/>
              </w:rPr>
              <w:t>Some children started to stand to follow instruction, however, the class teacher quickly reminded them that she hadn’t sent them yet, so they sat back down.</w:t>
            </w:r>
          </w:p>
          <w:p w14:paraId="7B1AB653" w14:textId="77777777" w:rsidR="00BC315F" w:rsidRDefault="00BC315F" w:rsidP="00BC315F">
            <w:pPr>
              <w:pStyle w:val="ListParagraph"/>
              <w:numPr>
                <w:ilvl w:val="0"/>
                <w:numId w:val="7"/>
              </w:numPr>
              <w:rPr>
                <w:rFonts w:ascii="Trebuchet MS" w:hAnsi="Trebuchet MS"/>
              </w:rPr>
            </w:pPr>
            <w:r>
              <w:rPr>
                <w:rFonts w:ascii="Trebuchet MS" w:hAnsi="Trebuchet MS"/>
              </w:rPr>
              <w:t xml:space="preserve">She sent rows 3 and 4 to put them away first, however, some children from rows 1 </w:t>
            </w:r>
            <w:r>
              <w:rPr>
                <w:rFonts w:ascii="Trebuchet MS" w:hAnsi="Trebuchet MS"/>
              </w:rPr>
              <w:lastRenderedPageBreak/>
              <w:t>and 2 began to stand.</w:t>
            </w:r>
          </w:p>
          <w:p w14:paraId="4AD1934D" w14:textId="77777777" w:rsidR="00BC315F" w:rsidRDefault="00BC315F" w:rsidP="00BC315F">
            <w:pPr>
              <w:pStyle w:val="ListParagraph"/>
              <w:numPr>
                <w:ilvl w:val="0"/>
                <w:numId w:val="7"/>
              </w:numPr>
              <w:rPr>
                <w:rFonts w:ascii="Trebuchet MS" w:hAnsi="Trebuchet MS"/>
              </w:rPr>
            </w:pPr>
            <w:r>
              <w:rPr>
                <w:rFonts w:ascii="Trebuchet MS" w:hAnsi="Trebuchet MS"/>
              </w:rPr>
              <w:t>The class teacher used verbal positive reinforcement such as ‘well done to Child B and C (sat in rows 1 and 2) for still sitting on the carpet and for listening to the instructions I’ve given’.</w:t>
            </w:r>
          </w:p>
          <w:p w14:paraId="650CC245" w14:textId="77777777" w:rsidR="00BC315F" w:rsidRDefault="00BC315F" w:rsidP="00BC315F">
            <w:pPr>
              <w:pStyle w:val="ListParagraph"/>
              <w:numPr>
                <w:ilvl w:val="0"/>
                <w:numId w:val="7"/>
              </w:numPr>
              <w:rPr>
                <w:rFonts w:ascii="Trebuchet MS" w:hAnsi="Trebuchet MS"/>
              </w:rPr>
            </w:pPr>
            <w:r>
              <w:rPr>
                <w:rFonts w:ascii="Trebuchet MS" w:hAnsi="Trebuchet MS"/>
              </w:rPr>
              <w:t xml:space="preserve">The children who stood from rows 1 and 2 quickly sat back down upon hearing this. </w:t>
            </w:r>
          </w:p>
          <w:p w14:paraId="3585ADFA" w14:textId="77777777" w:rsidR="00BC315F" w:rsidRDefault="00BC315F" w:rsidP="00BC315F">
            <w:pPr>
              <w:pStyle w:val="ListParagraph"/>
              <w:numPr>
                <w:ilvl w:val="0"/>
                <w:numId w:val="7"/>
              </w:numPr>
              <w:rPr>
                <w:rFonts w:ascii="Trebuchet MS" w:hAnsi="Trebuchet MS"/>
              </w:rPr>
            </w:pPr>
            <w:r>
              <w:rPr>
                <w:rFonts w:ascii="Trebuchet MS" w:hAnsi="Trebuchet MS"/>
              </w:rPr>
              <w:t>When rows 3 and 4 had sat back down on the carpet, the class teacher then sent rows 1 and 2 to put their whiteboard and pens away.</w:t>
            </w:r>
          </w:p>
          <w:p w14:paraId="647032A6" w14:textId="77777777" w:rsidR="00BC315F" w:rsidRDefault="00BC315F" w:rsidP="00BC315F">
            <w:pPr>
              <w:pStyle w:val="ListParagraph"/>
              <w:numPr>
                <w:ilvl w:val="0"/>
                <w:numId w:val="7"/>
              </w:numPr>
              <w:rPr>
                <w:rFonts w:ascii="Trebuchet MS" w:hAnsi="Trebuchet MS"/>
              </w:rPr>
            </w:pPr>
            <w:r>
              <w:rPr>
                <w:rFonts w:ascii="Trebuchet MS" w:hAnsi="Trebuchet MS"/>
              </w:rPr>
              <w:t>It quickly became clear that one child (Child A) was still sat on the carpet with his whiteboard and whiteboard pen, when all children should have now put them away.</w:t>
            </w:r>
          </w:p>
          <w:p w14:paraId="3F53FA8C" w14:textId="77777777" w:rsidR="00BC315F" w:rsidRDefault="00BC315F" w:rsidP="00BC315F">
            <w:pPr>
              <w:pStyle w:val="ListParagraph"/>
              <w:numPr>
                <w:ilvl w:val="0"/>
                <w:numId w:val="7"/>
              </w:numPr>
              <w:rPr>
                <w:rFonts w:ascii="Trebuchet MS" w:hAnsi="Trebuchet MS"/>
              </w:rPr>
            </w:pPr>
            <w:r>
              <w:rPr>
                <w:rFonts w:ascii="Trebuchet MS" w:hAnsi="Trebuchet MS"/>
              </w:rPr>
              <w:t>The class teacher became aware of this and said to the children, ‘If you have put your board and pen away, put your hand up.’</w:t>
            </w:r>
          </w:p>
          <w:p w14:paraId="13BFAA73" w14:textId="77777777" w:rsidR="00BC315F" w:rsidRDefault="00BC315F" w:rsidP="00BC315F">
            <w:pPr>
              <w:pStyle w:val="ListParagraph"/>
              <w:numPr>
                <w:ilvl w:val="0"/>
                <w:numId w:val="7"/>
              </w:numPr>
              <w:rPr>
                <w:rFonts w:ascii="Trebuchet MS" w:hAnsi="Trebuchet MS"/>
              </w:rPr>
            </w:pPr>
            <w:r>
              <w:rPr>
                <w:rFonts w:ascii="Trebuchet MS" w:hAnsi="Trebuchet MS"/>
              </w:rPr>
              <w:t>All of the children apart from Child A raised their hand.</w:t>
            </w:r>
          </w:p>
          <w:p w14:paraId="3AFAAC3C" w14:textId="77777777" w:rsidR="00BC315F" w:rsidRDefault="00BC315F" w:rsidP="00BC315F">
            <w:pPr>
              <w:pStyle w:val="ListParagraph"/>
              <w:numPr>
                <w:ilvl w:val="0"/>
                <w:numId w:val="7"/>
              </w:numPr>
              <w:rPr>
                <w:rFonts w:ascii="Trebuchet MS" w:hAnsi="Trebuchet MS"/>
              </w:rPr>
            </w:pPr>
            <w:r>
              <w:rPr>
                <w:rFonts w:ascii="Trebuchet MS" w:hAnsi="Trebuchet MS"/>
              </w:rPr>
              <w:t>Child A appeared to be oblivious to what was going on.</w:t>
            </w:r>
          </w:p>
          <w:p w14:paraId="3DAE44F3" w14:textId="77777777" w:rsidR="00BC315F" w:rsidRDefault="00BC315F" w:rsidP="00BC315F">
            <w:pPr>
              <w:pStyle w:val="ListParagraph"/>
              <w:numPr>
                <w:ilvl w:val="0"/>
                <w:numId w:val="7"/>
              </w:numPr>
              <w:rPr>
                <w:rFonts w:ascii="Trebuchet MS" w:hAnsi="Trebuchet MS"/>
              </w:rPr>
            </w:pPr>
            <w:r>
              <w:rPr>
                <w:rFonts w:ascii="Trebuchet MS" w:hAnsi="Trebuchet MS"/>
              </w:rPr>
              <w:t>The teacher then rephrased and asked ‘Ok, if you haven’t put your board and pen away, put your hand up.’</w:t>
            </w:r>
          </w:p>
          <w:p w14:paraId="6197FF3C" w14:textId="77777777" w:rsidR="00BC315F" w:rsidRDefault="00BC315F" w:rsidP="00BC315F">
            <w:pPr>
              <w:pStyle w:val="ListParagraph"/>
              <w:numPr>
                <w:ilvl w:val="0"/>
                <w:numId w:val="7"/>
              </w:numPr>
              <w:rPr>
                <w:rFonts w:ascii="Trebuchet MS" w:hAnsi="Trebuchet MS"/>
              </w:rPr>
            </w:pPr>
            <w:r>
              <w:rPr>
                <w:rFonts w:ascii="Trebuchet MS" w:hAnsi="Trebuchet MS"/>
              </w:rPr>
              <w:t xml:space="preserve">Child A still sat there with both hands down and still seemed unaware that the class teacher was in fact referring to him. </w:t>
            </w:r>
          </w:p>
          <w:p w14:paraId="1F277C49" w14:textId="77777777" w:rsidR="00BC315F" w:rsidRDefault="00BC315F" w:rsidP="00BC315F">
            <w:pPr>
              <w:pStyle w:val="ListParagraph"/>
              <w:numPr>
                <w:ilvl w:val="0"/>
                <w:numId w:val="7"/>
              </w:numPr>
              <w:rPr>
                <w:rFonts w:ascii="Trebuchet MS" w:hAnsi="Trebuchet MS"/>
              </w:rPr>
            </w:pPr>
            <w:r>
              <w:rPr>
                <w:rFonts w:ascii="Trebuchet MS" w:hAnsi="Trebuchet MS"/>
              </w:rPr>
              <w:t xml:space="preserve">The expression upon Child A’s face appeared very vacant at this point and he then began moving his one hand and fingers and started staring at them. </w:t>
            </w:r>
          </w:p>
          <w:p w14:paraId="48D7CE0B" w14:textId="77777777" w:rsidR="00BC315F" w:rsidRDefault="00BC315F" w:rsidP="00BC315F">
            <w:pPr>
              <w:pStyle w:val="ListParagraph"/>
              <w:numPr>
                <w:ilvl w:val="0"/>
                <w:numId w:val="7"/>
              </w:numPr>
              <w:rPr>
                <w:rFonts w:ascii="Trebuchet MS" w:hAnsi="Trebuchet MS"/>
              </w:rPr>
            </w:pPr>
            <w:r>
              <w:rPr>
                <w:rFonts w:ascii="Trebuchet MS" w:hAnsi="Trebuchet MS"/>
              </w:rPr>
              <w:t xml:space="preserve">Another child pointed and said ‘Miss, Child A still has his board.’ </w:t>
            </w:r>
          </w:p>
          <w:p w14:paraId="1A084774" w14:textId="77777777" w:rsidR="00BC315F" w:rsidRDefault="00BC315F" w:rsidP="00BC315F">
            <w:pPr>
              <w:pStyle w:val="ListParagraph"/>
              <w:numPr>
                <w:ilvl w:val="0"/>
                <w:numId w:val="7"/>
              </w:numPr>
              <w:rPr>
                <w:rFonts w:ascii="Trebuchet MS" w:hAnsi="Trebuchet MS"/>
              </w:rPr>
            </w:pPr>
            <w:r>
              <w:rPr>
                <w:rFonts w:ascii="Trebuchet MS" w:hAnsi="Trebuchet MS"/>
              </w:rPr>
              <w:t>The teacher ignored and then raised her voice and looked directly at Child A and said ‘If you have not put your board and pen away stand up!’</w:t>
            </w:r>
          </w:p>
          <w:p w14:paraId="4AA9DD3F" w14:textId="77777777" w:rsidR="00BC315F" w:rsidRDefault="00BC315F" w:rsidP="00BC315F">
            <w:pPr>
              <w:pStyle w:val="ListParagraph"/>
              <w:numPr>
                <w:ilvl w:val="0"/>
                <w:numId w:val="7"/>
              </w:numPr>
              <w:rPr>
                <w:rFonts w:ascii="Trebuchet MS" w:hAnsi="Trebuchet MS"/>
              </w:rPr>
            </w:pPr>
            <w:r>
              <w:rPr>
                <w:rFonts w:ascii="Trebuchet MS" w:hAnsi="Trebuchet MS"/>
              </w:rPr>
              <w:t>At this point the teacher had Child A’s attention and was making gestures with her hands for him to stand and repeated ‘</w:t>
            </w:r>
            <w:proofErr w:type="spellStart"/>
            <w:r>
              <w:rPr>
                <w:rFonts w:ascii="Trebuchet MS" w:hAnsi="Trebuchet MS"/>
              </w:rPr>
              <w:t>Sefwch</w:t>
            </w:r>
            <w:proofErr w:type="spellEnd"/>
            <w:r>
              <w:rPr>
                <w:rFonts w:ascii="Trebuchet MS" w:hAnsi="Trebuchet MS"/>
              </w:rPr>
              <w:t xml:space="preserve"> if you have your whiteboard and pen in your hands!’</w:t>
            </w:r>
          </w:p>
          <w:p w14:paraId="719984E3" w14:textId="77777777" w:rsidR="00BC315F" w:rsidRDefault="00BC315F" w:rsidP="00BC315F">
            <w:pPr>
              <w:pStyle w:val="ListParagraph"/>
              <w:numPr>
                <w:ilvl w:val="0"/>
                <w:numId w:val="7"/>
              </w:numPr>
              <w:rPr>
                <w:rFonts w:ascii="Trebuchet MS" w:hAnsi="Trebuchet MS"/>
              </w:rPr>
            </w:pPr>
            <w:r>
              <w:rPr>
                <w:rFonts w:ascii="Trebuchet MS" w:hAnsi="Trebuchet MS"/>
              </w:rPr>
              <w:t>With no expression on his face, Child A looked around and suddenly realised that the class teacher was talking to him and he stood, very slowly and walked to put the board on the table.</w:t>
            </w:r>
          </w:p>
          <w:p w14:paraId="298BF1DA" w14:textId="77777777" w:rsidR="00BC315F" w:rsidRDefault="00BC315F" w:rsidP="00BC315F">
            <w:pPr>
              <w:pStyle w:val="ListParagraph"/>
              <w:numPr>
                <w:ilvl w:val="0"/>
                <w:numId w:val="7"/>
              </w:numPr>
              <w:rPr>
                <w:rFonts w:ascii="Trebuchet MS" w:hAnsi="Trebuchet MS"/>
              </w:rPr>
            </w:pPr>
            <w:r>
              <w:rPr>
                <w:rFonts w:ascii="Trebuchet MS" w:hAnsi="Trebuchet MS"/>
              </w:rPr>
              <w:t>He still had the pen in his hand and started to walk back towards the carpet when the Teaching Assistant (TA) said ‘And the pen, Child A!’.</w:t>
            </w:r>
          </w:p>
          <w:p w14:paraId="78C9F58F" w14:textId="77777777" w:rsidR="00BC315F" w:rsidRDefault="00BC315F" w:rsidP="00BC315F">
            <w:pPr>
              <w:pStyle w:val="ListParagraph"/>
              <w:numPr>
                <w:ilvl w:val="0"/>
                <w:numId w:val="7"/>
              </w:numPr>
              <w:rPr>
                <w:rFonts w:ascii="Trebuchet MS" w:hAnsi="Trebuchet MS"/>
              </w:rPr>
            </w:pPr>
            <w:r>
              <w:rPr>
                <w:rFonts w:ascii="Trebuchet MS" w:hAnsi="Trebuchet MS"/>
              </w:rPr>
              <w:t>He then gave the pen to the TA and returned to the carpet.</w:t>
            </w:r>
          </w:p>
          <w:p w14:paraId="76DE6615" w14:textId="77777777" w:rsidR="00BC315F" w:rsidRDefault="00BC315F" w:rsidP="00BC315F">
            <w:pPr>
              <w:pStyle w:val="ListParagraph"/>
              <w:numPr>
                <w:ilvl w:val="0"/>
                <w:numId w:val="7"/>
              </w:numPr>
              <w:rPr>
                <w:rFonts w:ascii="Trebuchet MS" w:hAnsi="Trebuchet MS"/>
              </w:rPr>
            </w:pPr>
            <w:r>
              <w:rPr>
                <w:rFonts w:ascii="Trebuchet MS" w:hAnsi="Trebuchet MS"/>
              </w:rPr>
              <w:t>The teacher looked at the TA and stated ‘Something is not right there, I think I need to start making some notes’.</w:t>
            </w:r>
          </w:p>
          <w:p w14:paraId="4CFF2CA3" w14:textId="77777777" w:rsidR="00BC315F" w:rsidRPr="00282E08" w:rsidRDefault="00BC315F" w:rsidP="00BC315F">
            <w:pPr>
              <w:pStyle w:val="ListParagraph"/>
              <w:numPr>
                <w:ilvl w:val="0"/>
                <w:numId w:val="7"/>
              </w:numPr>
              <w:rPr>
                <w:rFonts w:ascii="Trebuchet MS" w:hAnsi="Trebuchet MS" w:cstheme="minorHAnsi"/>
              </w:rPr>
            </w:pPr>
            <w:r w:rsidRPr="00282E08">
              <w:rPr>
                <w:rFonts w:ascii="Trebuchet MS" w:hAnsi="Trebuchet MS" w:cstheme="minorHAnsi"/>
              </w:rPr>
              <w:t>Later on in the school day I observed Child A approaching the class teacher to tell her he was ‘tired again’.</w:t>
            </w:r>
          </w:p>
          <w:p w14:paraId="7460508A" w14:textId="77777777" w:rsidR="00BC315F" w:rsidRPr="00282E08" w:rsidRDefault="00BC315F" w:rsidP="00BC315F">
            <w:pPr>
              <w:pStyle w:val="ListParagraph"/>
              <w:numPr>
                <w:ilvl w:val="0"/>
                <w:numId w:val="7"/>
              </w:numPr>
              <w:rPr>
                <w:rFonts w:ascii="Trebuchet MS" w:hAnsi="Trebuchet MS" w:cstheme="minorHAnsi"/>
              </w:rPr>
            </w:pPr>
            <w:r w:rsidRPr="00282E08">
              <w:rPr>
                <w:rFonts w:ascii="Trebuchet MS" w:hAnsi="Trebuchet MS" w:cstheme="minorHAnsi"/>
              </w:rPr>
              <w:t>The class teacher replied ‘Well you’re saying this a lot lately, Child A, are you not getting enough sleep at night?’</w:t>
            </w:r>
          </w:p>
          <w:p w14:paraId="2DFEAA7B" w14:textId="77777777" w:rsidR="00BC315F" w:rsidRPr="00516B6F" w:rsidRDefault="00BC315F" w:rsidP="00BC315F">
            <w:pPr>
              <w:pStyle w:val="ListParagraph"/>
              <w:numPr>
                <w:ilvl w:val="0"/>
                <w:numId w:val="7"/>
              </w:numPr>
              <w:rPr>
                <w:rFonts w:asciiTheme="minorHAnsi" w:hAnsiTheme="minorHAnsi" w:cstheme="minorHAnsi"/>
              </w:rPr>
            </w:pPr>
            <w:r w:rsidRPr="00282E08">
              <w:rPr>
                <w:rFonts w:ascii="Trebuchet MS" w:hAnsi="Trebuchet MS" w:cstheme="minorHAnsi"/>
              </w:rPr>
              <w:t>Child A seemed to be unaware of why he may be tired by shrugging his shoulders and walked off.</w:t>
            </w:r>
          </w:p>
          <w:p w14:paraId="1DDEFD56" w14:textId="77777777" w:rsidR="00BC315F" w:rsidRDefault="00BC315F" w:rsidP="00BC315F">
            <w:pPr>
              <w:rPr>
                <w:rFonts w:asciiTheme="minorHAnsi" w:hAnsiTheme="minorHAnsi" w:cstheme="minorHAnsi"/>
              </w:rPr>
            </w:pPr>
          </w:p>
          <w:p w14:paraId="0EA99F1E" w14:textId="77777777" w:rsidR="00BC315F" w:rsidRPr="00516B6F" w:rsidRDefault="00BC315F" w:rsidP="00BC315F">
            <w:pPr>
              <w:rPr>
                <w:rFonts w:ascii="Trebuchet MS" w:hAnsi="Trebuchet MS" w:cstheme="minorHAnsi"/>
                <w:u w:val="single"/>
              </w:rPr>
            </w:pPr>
            <w:r w:rsidRPr="00516B6F">
              <w:rPr>
                <w:rFonts w:ascii="Trebuchet MS" w:hAnsi="Trebuchet MS" w:cstheme="minorHAnsi"/>
                <w:u w:val="single"/>
              </w:rPr>
              <w:t>Background Information about Child A provided through conversation with class teacher:</w:t>
            </w:r>
          </w:p>
          <w:p w14:paraId="1C49F155" w14:textId="77777777" w:rsidR="00BC315F" w:rsidRPr="00516B6F" w:rsidRDefault="00BC315F" w:rsidP="00BC315F">
            <w:pPr>
              <w:rPr>
                <w:rFonts w:ascii="Trebuchet MS" w:hAnsi="Trebuchet MS" w:cstheme="minorHAnsi"/>
                <w:u w:val="single"/>
              </w:rPr>
            </w:pPr>
          </w:p>
          <w:p w14:paraId="55D3BF27" w14:textId="6A5E9CB7" w:rsidR="00BC315F" w:rsidRPr="00BC315F" w:rsidRDefault="00BC315F" w:rsidP="00BC315F">
            <w:pPr>
              <w:rPr>
                <w:rFonts w:ascii="Trebuchet MS" w:hAnsi="Trebuchet MS" w:cstheme="minorHAnsi"/>
              </w:rPr>
            </w:pPr>
            <w:r w:rsidRPr="00516B6F">
              <w:rPr>
                <w:rFonts w:ascii="Trebuchet MS" w:hAnsi="Trebuchet MS" w:cstheme="minorHAnsi"/>
                <w:lang w:eastAsia="en-GB"/>
              </w:rPr>
              <w:t>U</w:t>
            </w:r>
            <w:r w:rsidRPr="00516B6F">
              <w:rPr>
                <w:rFonts w:ascii="Trebuchet MS" w:eastAsia="Times New Roman" w:hAnsi="Trebuchet MS" w:cstheme="minorHAnsi"/>
                <w:lang w:eastAsia="en-GB"/>
              </w:rPr>
              <w:t>pon arrival to school it had become clear that Child A was unsure of where to hang his coat and put his packed lunch box, despite being given clear instructions and being part of the everyday routine. This often resulted in Child A just leaving them on the floor. The classroom teacher also informed me of how Child A’s engagement during lessons had seemed to deteriorate since starting back to school after the Covid-19 closure and summer term and that his attention span now seemed shorter. The classroom teacher had also noticed that Child A seemed to play alone and did not have a particular friend in the class, and that his communication and social interaction skills had recently become more limited.</w:t>
            </w:r>
          </w:p>
        </w:tc>
      </w:tr>
    </w:tbl>
    <w:p w14:paraId="635F4403" w14:textId="77777777" w:rsidR="00BC315F" w:rsidRDefault="00BC315F" w:rsidP="00BC315F">
      <w:pPr>
        <w:jc w:val="center"/>
        <w:rPr>
          <w:rFonts w:ascii="Arial" w:hAnsi="Arial" w:cs="Arial"/>
          <w:b/>
          <w:sz w:val="96"/>
          <w:u w:val="single"/>
        </w:rPr>
      </w:pPr>
    </w:p>
    <w:p w14:paraId="014A453F" w14:textId="77777777" w:rsidR="00BC315F" w:rsidRDefault="00BC315F" w:rsidP="00BC315F">
      <w:pPr>
        <w:jc w:val="center"/>
        <w:rPr>
          <w:rFonts w:ascii="Arial" w:hAnsi="Arial" w:cs="Arial"/>
          <w:b/>
          <w:sz w:val="96"/>
          <w:u w:val="single"/>
        </w:rPr>
      </w:pPr>
    </w:p>
    <w:p w14:paraId="0E99A425" w14:textId="77777777" w:rsidR="00BC315F" w:rsidRDefault="00BC315F" w:rsidP="00BC315F">
      <w:pPr>
        <w:jc w:val="center"/>
        <w:rPr>
          <w:rFonts w:ascii="Arial" w:hAnsi="Arial" w:cs="Arial"/>
          <w:b/>
          <w:sz w:val="96"/>
          <w:u w:val="single"/>
        </w:rPr>
      </w:pPr>
    </w:p>
    <w:p w14:paraId="64EA17ED" w14:textId="77777777" w:rsidR="00BC315F" w:rsidRDefault="00BC315F" w:rsidP="00BC315F">
      <w:pPr>
        <w:jc w:val="center"/>
        <w:rPr>
          <w:rFonts w:ascii="Arial" w:hAnsi="Arial" w:cs="Arial"/>
          <w:b/>
          <w:sz w:val="96"/>
          <w:u w:val="single"/>
        </w:rPr>
      </w:pPr>
    </w:p>
    <w:p w14:paraId="6628C960" w14:textId="77777777" w:rsidR="00BC315F" w:rsidRDefault="00BC315F" w:rsidP="00BC315F">
      <w:pPr>
        <w:jc w:val="center"/>
        <w:rPr>
          <w:rFonts w:ascii="Arial" w:hAnsi="Arial" w:cs="Arial"/>
          <w:b/>
          <w:sz w:val="96"/>
          <w:u w:val="single"/>
        </w:rPr>
      </w:pPr>
    </w:p>
    <w:p w14:paraId="4D92BF46" w14:textId="77777777" w:rsidR="00BC315F" w:rsidRDefault="00BC315F" w:rsidP="00BC315F">
      <w:pPr>
        <w:jc w:val="center"/>
        <w:rPr>
          <w:rFonts w:ascii="Arial" w:hAnsi="Arial" w:cs="Arial"/>
          <w:b/>
          <w:sz w:val="96"/>
          <w:u w:val="single"/>
        </w:rPr>
      </w:pPr>
    </w:p>
    <w:p w14:paraId="370E48E1" w14:textId="45C26468" w:rsidR="00BC315F" w:rsidRDefault="00BC315F" w:rsidP="00BC315F">
      <w:pPr>
        <w:jc w:val="center"/>
        <w:rPr>
          <w:rFonts w:ascii="Arial" w:hAnsi="Arial" w:cs="Arial"/>
          <w:b/>
          <w:sz w:val="96"/>
          <w:u w:val="single"/>
        </w:rPr>
      </w:pPr>
      <w:r>
        <w:rPr>
          <w:rFonts w:ascii="Arial" w:hAnsi="Arial" w:cs="Arial"/>
          <w:b/>
          <w:sz w:val="96"/>
          <w:u w:val="single"/>
        </w:rPr>
        <w:t>Appendix 2</w:t>
      </w:r>
    </w:p>
    <w:p w14:paraId="76D1C4D9" w14:textId="77777777" w:rsidR="00BC315F" w:rsidRDefault="00BC315F" w:rsidP="00FC2675">
      <w:pPr>
        <w:jc w:val="center"/>
        <w:rPr>
          <w:rFonts w:ascii="Arial" w:hAnsi="Arial" w:cs="Arial"/>
          <w:b/>
          <w:sz w:val="96"/>
          <w:u w:val="single"/>
        </w:rPr>
      </w:pPr>
    </w:p>
    <w:p w14:paraId="1B88D908" w14:textId="77777777" w:rsidR="00FC2675" w:rsidRDefault="00FC2675" w:rsidP="00FC2675">
      <w:pPr>
        <w:jc w:val="center"/>
        <w:rPr>
          <w:rFonts w:ascii="Arial" w:hAnsi="Arial" w:cs="Arial"/>
          <w:b/>
          <w:sz w:val="96"/>
          <w:u w:val="single"/>
        </w:rPr>
      </w:pPr>
    </w:p>
    <w:p w14:paraId="6EC813BF" w14:textId="11C0C3F0" w:rsidR="00FC2675" w:rsidRDefault="00FC2675"/>
    <w:p w14:paraId="2B298A0F" w14:textId="73A219F1" w:rsidR="00BC315F" w:rsidRDefault="00BC315F"/>
    <w:p w14:paraId="2CCA311B" w14:textId="63CAAAB4" w:rsidR="00BC315F" w:rsidRDefault="00BC315F"/>
    <w:p w14:paraId="7103A9AF" w14:textId="349186CD" w:rsidR="00BC315F" w:rsidRDefault="00BC315F"/>
    <w:p w14:paraId="4DED336C" w14:textId="1FDAA4FB" w:rsidR="00BC315F" w:rsidRDefault="00BC315F"/>
    <w:p w14:paraId="21F7F67F" w14:textId="40B81A49" w:rsidR="00BC315F" w:rsidRDefault="00BC315F"/>
    <w:p w14:paraId="71D54C8A" w14:textId="1EE64B29" w:rsidR="00BC315F" w:rsidRDefault="00BC315F"/>
    <w:p w14:paraId="03DE35A5" w14:textId="7EBCB4EF" w:rsidR="00BC315F" w:rsidRDefault="00BC315F"/>
    <w:p w14:paraId="2876254B" w14:textId="57817A72" w:rsidR="00BC315F" w:rsidRDefault="00BC315F"/>
    <w:p w14:paraId="1D435D34" w14:textId="3C5B5C0C" w:rsidR="00BC315F" w:rsidRDefault="00BC315F"/>
    <w:p w14:paraId="17E70F21" w14:textId="163C2581" w:rsidR="00BC315F" w:rsidRDefault="00BC315F"/>
    <w:p w14:paraId="1C778867" w14:textId="30B89649" w:rsidR="00BC315F" w:rsidRDefault="00BC315F"/>
    <w:p w14:paraId="079270CB" w14:textId="17FDC017" w:rsidR="00BC315F" w:rsidRDefault="00BC315F"/>
    <w:p w14:paraId="273FB2D5" w14:textId="77777777" w:rsidR="00BC315F" w:rsidRDefault="00BC315F" w:rsidP="00BC315F">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51BC68F6" w14:textId="77777777" w:rsidR="00BC315F" w:rsidRDefault="00BC315F" w:rsidP="00BC315F">
      <w:pPr>
        <w:rPr>
          <w:rFonts w:cstheme="minorHAnsi"/>
          <w:sz w:val="22"/>
          <w:szCs w:val="22"/>
        </w:rPr>
      </w:pPr>
    </w:p>
    <w:tbl>
      <w:tblPr>
        <w:tblStyle w:val="TableGrid"/>
        <w:tblW w:w="0" w:type="auto"/>
        <w:tblLook w:val="04A0" w:firstRow="1" w:lastRow="0" w:firstColumn="1" w:lastColumn="0" w:noHBand="0" w:noVBand="1"/>
      </w:tblPr>
      <w:tblGrid>
        <w:gridCol w:w="1770"/>
        <w:gridCol w:w="7240"/>
      </w:tblGrid>
      <w:tr w:rsidR="00BC315F" w14:paraId="58C9BC90" w14:textId="77777777" w:rsidTr="00BC315F">
        <w:tc>
          <w:tcPr>
            <w:tcW w:w="1838" w:type="dxa"/>
          </w:tcPr>
          <w:p w14:paraId="441383D0" w14:textId="77777777" w:rsidR="00BC315F" w:rsidRDefault="00BC315F" w:rsidP="00BC315F">
            <w:pPr>
              <w:rPr>
                <w:rFonts w:asciiTheme="minorHAnsi" w:hAnsiTheme="minorHAnsi" w:cstheme="minorHAnsi"/>
                <w:b/>
                <w:bCs/>
              </w:rPr>
            </w:pPr>
            <w:r>
              <w:rPr>
                <w:rFonts w:asciiTheme="minorHAnsi" w:hAnsiTheme="minorHAnsi" w:cstheme="minorHAnsi"/>
                <w:b/>
                <w:bCs/>
              </w:rPr>
              <w:t>Details relevant to the research context.</w:t>
            </w:r>
          </w:p>
          <w:p w14:paraId="3BB4AE03" w14:textId="77777777" w:rsidR="00BC315F" w:rsidRDefault="00BC315F" w:rsidP="00BC315F">
            <w:pPr>
              <w:rPr>
                <w:rFonts w:asciiTheme="minorHAnsi" w:hAnsiTheme="minorHAnsi" w:cstheme="minorHAnsi"/>
                <w:b/>
                <w:bCs/>
              </w:rPr>
            </w:pPr>
          </w:p>
          <w:p w14:paraId="1D846EB3"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Date/time.</w:t>
            </w:r>
          </w:p>
          <w:p w14:paraId="7C97990C"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Age/Stage of group.</w:t>
            </w:r>
          </w:p>
          <w:p w14:paraId="5ED76143"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People involved.</w:t>
            </w:r>
          </w:p>
          <w:p w14:paraId="07BB2395"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Contextual</w:t>
            </w:r>
          </w:p>
          <w:p w14:paraId="3150AF3F"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 xml:space="preserve">information from field notes. </w:t>
            </w:r>
          </w:p>
          <w:p w14:paraId="7F5FCC7D" w14:textId="77777777" w:rsidR="00BC315F" w:rsidRPr="00565378" w:rsidRDefault="00BC315F" w:rsidP="00BC315F">
            <w:pPr>
              <w:rPr>
                <w:rFonts w:asciiTheme="minorHAnsi" w:hAnsiTheme="minorHAnsi" w:cstheme="minorHAnsi"/>
                <w:i/>
                <w:iCs/>
              </w:rPr>
            </w:pPr>
          </w:p>
        </w:tc>
        <w:tc>
          <w:tcPr>
            <w:tcW w:w="7868" w:type="dxa"/>
          </w:tcPr>
          <w:p w14:paraId="1934D7FD" w14:textId="77777777" w:rsidR="00BC315F" w:rsidRDefault="00BC315F" w:rsidP="00BC315F">
            <w:pPr>
              <w:rPr>
                <w:rFonts w:asciiTheme="minorHAnsi" w:hAnsiTheme="minorHAnsi" w:cstheme="minorHAnsi"/>
              </w:rPr>
            </w:pPr>
          </w:p>
          <w:p w14:paraId="1B4ED310"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Date – 29/09/20</w:t>
            </w:r>
          </w:p>
          <w:p w14:paraId="3A03D199"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Time – 9.10am</w:t>
            </w:r>
          </w:p>
          <w:p w14:paraId="3F8CAAAE"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Year group – 1</w:t>
            </w:r>
          </w:p>
          <w:p w14:paraId="127CB5B9"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Age of children – 5</w:t>
            </w:r>
          </w:p>
          <w:p w14:paraId="55542BE2"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People involved – Child A, class teacher, teaching assistant (TA)</w:t>
            </w:r>
          </w:p>
          <w:p w14:paraId="1924675A" w14:textId="77777777" w:rsidR="00BC315F" w:rsidRDefault="00BC315F" w:rsidP="00BC315F">
            <w:pPr>
              <w:rPr>
                <w:rFonts w:asciiTheme="minorHAnsi" w:hAnsiTheme="minorHAnsi" w:cstheme="minorHAnsi"/>
              </w:rPr>
            </w:pPr>
          </w:p>
          <w:p w14:paraId="249DB0E7" w14:textId="77777777" w:rsidR="00BC315F" w:rsidRDefault="00BC315F" w:rsidP="00BC315F">
            <w:pPr>
              <w:rPr>
                <w:rFonts w:asciiTheme="minorHAnsi" w:hAnsiTheme="minorHAnsi" w:cstheme="minorHAnsi"/>
                <w:u w:val="single"/>
              </w:rPr>
            </w:pPr>
            <w:r w:rsidRPr="00120221">
              <w:rPr>
                <w:rFonts w:asciiTheme="minorHAnsi" w:hAnsiTheme="minorHAnsi" w:cstheme="minorHAnsi"/>
                <w:u w:val="single"/>
              </w:rPr>
              <w:t>Contextual Information from field notes:</w:t>
            </w:r>
          </w:p>
          <w:p w14:paraId="50985327" w14:textId="77777777" w:rsidR="00BC315F" w:rsidRPr="00120221" w:rsidRDefault="00BC315F" w:rsidP="00BC315F">
            <w:pPr>
              <w:rPr>
                <w:rFonts w:asciiTheme="minorHAnsi" w:hAnsiTheme="minorHAnsi" w:cstheme="minorHAnsi"/>
                <w:u w:val="single"/>
              </w:rPr>
            </w:pPr>
          </w:p>
          <w:p w14:paraId="7EBAD2B6"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Class of 24 children – mostly boys.</w:t>
            </w:r>
          </w:p>
          <w:p w14:paraId="60327E43" w14:textId="4A816C8F" w:rsidR="00BC315F" w:rsidRDefault="0059491F" w:rsidP="00BC315F">
            <w:pPr>
              <w:pStyle w:val="ListParagraph"/>
              <w:numPr>
                <w:ilvl w:val="0"/>
                <w:numId w:val="9"/>
              </w:numPr>
              <w:rPr>
                <w:rFonts w:asciiTheme="minorHAnsi" w:hAnsiTheme="minorHAnsi" w:cstheme="minorHAnsi"/>
              </w:rPr>
            </w:pPr>
            <w:r>
              <w:rPr>
                <w:rFonts w:asciiTheme="minorHAnsi" w:hAnsiTheme="minorHAnsi" w:cstheme="minorHAnsi"/>
              </w:rPr>
              <w:t>Children’s</w:t>
            </w:r>
            <w:r w:rsidR="00BC315F">
              <w:rPr>
                <w:rFonts w:asciiTheme="minorHAnsi" w:hAnsiTheme="minorHAnsi" w:cstheme="minorHAnsi"/>
              </w:rPr>
              <w:t xml:space="preserve"> 4th week back in school following Covid-19 closure and the summer holidays.</w:t>
            </w:r>
          </w:p>
          <w:p w14:paraId="0C22AAC8"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Morning activity – maths problems on interactive whiteboard.</w:t>
            </w:r>
          </w:p>
          <w:p w14:paraId="28FE775A"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No clear objective – children appeared to know what was expected of them.</w:t>
            </w:r>
          </w:p>
          <w:p w14:paraId="4535701E"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No differentiation – all children to complete same maths problems.</w:t>
            </w:r>
          </w:p>
          <w:p w14:paraId="2E1B001F"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Classroom vibe was very calm.</w:t>
            </w:r>
          </w:p>
          <w:p w14:paraId="5CE07B34" w14:textId="77777777" w:rsidR="00BC315F"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Children appeared very independent.</w:t>
            </w:r>
          </w:p>
          <w:p w14:paraId="2AE360D8" w14:textId="77777777" w:rsidR="00BC315F" w:rsidRPr="00120221" w:rsidRDefault="00BC315F" w:rsidP="00BC315F">
            <w:pPr>
              <w:pStyle w:val="ListParagraph"/>
              <w:numPr>
                <w:ilvl w:val="0"/>
                <w:numId w:val="9"/>
              </w:numPr>
              <w:rPr>
                <w:rFonts w:asciiTheme="minorHAnsi" w:hAnsiTheme="minorHAnsi" w:cstheme="minorHAnsi"/>
              </w:rPr>
            </w:pPr>
            <w:r>
              <w:rPr>
                <w:rFonts w:asciiTheme="minorHAnsi" w:hAnsiTheme="minorHAnsi" w:cstheme="minorHAnsi"/>
              </w:rPr>
              <w:t>Attitudes and behaviours toward learning seemed very positive. (see Observation/Field notes)</w:t>
            </w:r>
          </w:p>
          <w:p w14:paraId="700707F9" w14:textId="77777777" w:rsidR="00BC315F" w:rsidRDefault="00BC315F" w:rsidP="00BC315F">
            <w:pPr>
              <w:rPr>
                <w:rFonts w:asciiTheme="minorHAnsi" w:hAnsiTheme="minorHAnsi" w:cstheme="minorHAnsi"/>
              </w:rPr>
            </w:pPr>
          </w:p>
        </w:tc>
      </w:tr>
      <w:tr w:rsidR="00BC315F" w14:paraId="46D25A9F" w14:textId="77777777" w:rsidTr="00BC315F">
        <w:tc>
          <w:tcPr>
            <w:tcW w:w="1838" w:type="dxa"/>
          </w:tcPr>
          <w:p w14:paraId="4E53C9BC" w14:textId="22C3751F" w:rsidR="00BC315F" w:rsidRPr="00565378" w:rsidRDefault="00BC315F" w:rsidP="00BC315F">
            <w:pPr>
              <w:rPr>
                <w:rFonts w:asciiTheme="minorHAnsi" w:hAnsiTheme="minorHAnsi" w:cstheme="minorHAnsi"/>
                <w:i/>
                <w:iCs/>
              </w:rPr>
            </w:pPr>
            <w:r>
              <w:rPr>
                <w:rFonts w:asciiTheme="minorHAnsi" w:hAnsiTheme="minorHAnsi" w:cstheme="minorHAnsi"/>
                <w:i/>
                <w:iCs/>
              </w:rPr>
              <w:t>What happened? A detailed de</w:t>
            </w:r>
            <w:r w:rsidR="003174EB">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7F6F20F0" w14:textId="77777777" w:rsidR="00BC315F" w:rsidRPr="00120221" w:rsidRDefault="00BC315F" w:rsidP="00BC315F">
            <w:pPr>
              <w:rPr>
                <w:rFonts w:asciiTheme="minorHAnsi" w:hAnsiTheme="minorHAnsi" w:cstheme="minorHAnsi"/>
              </w:rPr>
            </w:pPr>
          </w:p>
          <w:p w14:paraId="654F89C0" w14:textId="77777777" w:rsidR="00BC315F" w:rsidRDefault="00BC315F" w:rsidP="00BC315F">
            <w:pPr>
              <w:rPr>
                <w:rFonts w:asciiTheme="minorHAnsi" w:hAnsiTheme="minorHAnsi" w:cstheme="minorHAnsi"/>
                <w:u w:val="single"/>
              </w:rPr>
            </w:pPr>
            <w:r w:rsidRPr="00120221">
              <w:rPr>
                <w:rFonts w:asciiTheme="minorHAnsi" w:hAnsiTheme="minorHAnsi" w:cstheme="minorHAnsi"/>
                <w:u w:val="single"/>
              </w:rPr>
              <w:t>What happened?</w:t>
            </w:r>
          </w:p>
          <w:p w14:paraId="3764809D" w14:textId="77777777" w:rsidR="00BC315F" w:rsidRPr="00120221" w:rsidRDefault="00BC315F" w:rsidP="00BC315F">
            <w:pPr>
              <w:rPr>
                <w:rFonts w:asciiTheme="minorHAnsi" w:hAnsiTheme="minorHAnsi" w:cstheme="minorHAnsi"/>
                <w:u w:val="single"/>
              </w:rPr>
            </w:pPr>
          </w:p>
          <w:p w14:paraId="25A6D629"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Upon completion of the register and the mathematics problems activity, the class teacher gave the children instructions to put the pen lids on ‘making sure they click’ and to put their whiteboards and pen back on the table they found them.</w:t>
            </w:r>
          </w:p>
          <w:p w14:paraId="0C72B58B"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Some children started to stand to follow instruction, however, the class teacher quickly reminded them that she hadn’t sent them yet, so they sat back down.</w:t>
            </w:r>
          </w:p>
          <w:p w14:paraId="27AB5663"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She sent rows 3 and 4 to put them away first, however, some children from rows 1 and 2 began to stand.</w:t>
            </w:r>
          </w:p>
          <w:p w14:paraId="731DD2FA"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The class teacher used verbal positive reinforcement such as ‘well done to Child B and C (sat in rows 1 and 2) for still sitting on the carpet and for listening to the instructions I’ve given’.</w:t>
            </w:r>
          </w:p>
          <w:p w14:paraId="5A33B7CE"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 xml:space="preserve">The children who stood from rows 1 and 2 quickly sat back down upon hearing this. </w:t>
            </w:r>
          </w:p>
          <w:p w14:paraId="0D1F44C3"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When rows 3 and 4 had sat back down on the carpet, the class teacher then sent rows 1 and 2 to put their whiteboard and pens away.</w:t>
            </w:r>
          </w:p>
          <w:p w14:paraId="039DA80A"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It quickly became clear that one child (Child A) was still sat on the carpet with his whiteboard and whiteboard pen, when all children should have now put them away.</w:t>
            </w:r>
          </w:p>
          <w:p w14:paraId="524427C7"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The class teacher became aware of this and said to the children, ‘If you have put your board and pen away, put your hand up.’</w:t>
            </w:r>
          </w:p>
          <w:p w14:paraId="1BB6D436"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All of the children apart from Child A raised their hand.</w:t>
            </w:r>
          </w:p>
          <w:p w14:paraId="4FF7EA11"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Child A appeared to be oblivious to what was going on.</w:t>
            </w:r>
          </w:p>
          <w:p w14:paraId="74DB6ED5"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 xml:space="preserve">The teacher then rephrased and asked ‘Ok, if you haven’t put your board </w:t>
            </w:r>
            <w:r w:rsidRPr="00120221">
              <w:rPr>
                <w:rFonts w:asciiTheme="minorHAnsi" w:hAnsiTheme="minorHAnsi" w:cstheme="minorHAnsi"/>
              </w:rPr>
              <w:lastRenderedPageBreak/>
              <w:t>and pen away, put your hand up.’</w:t>
            </w:r>
          </w:p>
          <w:p w14:paraId="2137C75C"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 xml:space="preserve">Child A still sat there with both hands down and still seemed unaware that the class teacher was in fact referring to him. </w:t>
            </w:r>
          </w:p>
          <w:p w14:paraId="73E7D023"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 xml:space="preserve">The expression upon Child A’s face appeared very vacant at this point and he then began moving his one hand and fingers and started staring at them. </w:t>
            </w:r>
          </w:p>
          <w:p w14:paraId="1F28C601"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 xml:space="preserve">Another child pointed and said ‘Miss, Child A still has his board.’ </w:t>
            </w:r>
          </w:p>
          <w:p w14:paraId="7A40CE6E"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The teacher ignored and then raised her voice and looked directly at Child A and said ‘If you have not put your board and pen away stand up!’</w:t>
            </w:r>
          </w:p>
          <w:p w14:paraId="233C4966"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At this point the teacher had Child A’s attention and was making gestures with her hands for him to stand and repeated ‘</w:t>
            </w:r>
            <w:proofErr w:type="spellStart"/>
            <w:r w:rsidRPr="00120221">
              <w:rPr>
                <w:rFonts w:asciiTheme="minorHAnsi" w:hAnsiTheme="minorHAnsi" w:cstheme="minorHAnsi"/>
              </w:rPr>
              <w:t>Sefwch</w:t>
            </w:r>
            <w:proofErr w:type="spellEnd"/>
            <w:r w:rsidRPr="00120221">
              <w:rPr>
                <w:rFonts w:asciiTheme="minorHAnsi" w:hAnsiTheme="minorHAnsi" w:cstheme="minorHAnsi"/>
              </w:rPr>
              <w:t xml:space="preserve"> if you have your whiteboard and pen in your hands!’</w:t>
            </w:r>
          </w:p>
          <w:p w14:paraId="5AD89636"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With no expression on his face, Child A looked around and suddenly realised that the class teacher was talking to him and he stood, very slowly and walked to put the board on the table.</w:t>
            </w:r>
          </w:p>
          <w:p w14:paraId="42076C62" w14:textId="77777777" w:rsidR="00BC315F" w:rsidRPr="00120221"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He still had the pen in his hand and started to walk back towards the carpet when the Teaching Assistant (TA) s</w:t>
            </w:r>
            <w:r>
              <w:rPr>
                <w:rFonts w:asciiTheme="minorHAnsi" w:hAnsiTheme="minorHAnsi" w:cstheme="minorHAnsi"/>
              </w:rPr>
              <w:t>aid</w:t>
            </w:r>
            <w:r w:rsidRPr="00120221">
              <w:rPr>
                <w:rFonts w:asciiTheme="minorHAnsi" w:hAnsiTheme="minorHAnsi" w:cstheme="minorHAnsi"/>
              </w:rPr>
              <w:t xml:space="preserve"> ‘And the pen, Child A!’.</w:t>
            </w:r>
          </w:p>
          <w:p w14:paraId="31D5D27B" w14:textId="622E9731" w:rsidR="00BC315F" w:rsidRDefault="00BC315F" w:rsidP="00BC315F">
            <w:pPr>
              <w:pStyle w:val="ListParagraph"/>
              <w:numPr>
                <w:ilvl w:val="0"/>
                <w:numId w:val="7"/>
              </w:numPr>
              <w:rPr>
                <w:rFonts w:asciiTheme="minorHAnsi" w:hAnsiTheme="minorHAnsi" w:cstheme="minorHAnsi"/>
              </w:rPr>
            </w:pPr>
            <w:r w:rsidRPr="00120221">
              <w:rPr>
                <w:rFonts w:asciiTheme="minorHAnsi" w:hAnsiTheme="minorHAnsi" w:cstheme="minorHAnsi"/>
              </w:rPr>
              <w:t>He then gave the pen to the TA and returned to the carpet.</w:t>
            </w:r>
            <w:r w:rsidR="0059491F">
              <w:rPr>
                <w:rFonts w:asciiTheme="minorHAnsi" w:hAnsiTheme="minorHAnsi" w:cstheme="minorHAnsi"/>
              </w:rPr>
              <w:t xml:space="preserve"> </w:t>
            </w:r>
            <w:r w:rsidRPr="00120221">
              <w:rPr>
                <w:rFonts w:asciiTheme="minorHAnsi" w:hAnsiTheme="minorHAnsi" w:cstheme="minorHAnsi"/>
              </w:rPr>
              <w:t>The teacher looked at the TA and stated ‘Something is not right there, I think I need to start making some notes’.</w:t>
            </w:r>
          </w:p>
          <w:p w14:paraId="72F87B38" w14:textId="77777777" w:rsidR="00BC315F" w:rsidRDefault="00BC315F" w:rsidP="00BC315F">
            <w:pPr>
              <w:pStyle w:val="ListParagraph"/>
              <w:numPr>
                <w:ilvl w:val="0"/>
                <w:numId w:val="7"/>
              </w:numPr>
              <w:rPr>
                <w:rFonts w:asciiTheme="minorHAnsi" w:hAnsiTheme="minorHAnsi" w:cstheme="minorHAnsi"/>
              </w:rPr>
            </w:pPr>
            <w:r>
              <w:rPr>
                <w:rFonts w:asciiTheme="minorHAnsi" w:hAnsiTheme="minorHAnsi" w:cstheme="minorHAnsi"/>
              </w:rPr>
              <w:t>Later on in the school day I observed Child A approaching the class teacher to tell her he was ‘tired again’.</w:t>
            </w:r>
          </w:p>
          <w:p w14:paraId="419BF892" w14:textId="77777777" w:rsidR="00BC315F" w:rsidRDefault="00BC315F" w:rsidP="00BC315F">
            <w:pPr>
              <w:pStyle w:val="ListParagraph"/>
              <w:numPr>
                <w:ilvl w:val="0"/>
                <w:numId w:val="7"/>
              </w:numPr>
              <w:rPr>
                <w:rFonts w:asciiTheme="minorHAnsi" w:hAnsiTheme="minorHAnsi" w:cstheme="minorHAnsi"/>
              </w:rPr>
            </w:pPr>
            <w:r>
              <w:rPr>
                <w:rFonts w:asciiTheme="minorHAnsi" w:hAnsiTheme="minorHAnsi" w:cstheme="minorHAnsi"/>
              </w:rPr>
              <w:t>The class teacher replied ‘Well you’re saying this a lot lately, Child A, are you not getting enough sleep at night?’</w:t>
            </w:r>
          </w:p>
          <w:p w14:paraId="179BE22B" w14:textId="77777777" w:rsidR="00BC315F" w:rsidRDefault="00BC315F" w:rsidP="00BC315F">
            <w:pPr>
              <w:pStyle w:val="ListParagraph"/>
              <w:numPr>
                <w:ilvl w:val="0"/>
                <w:numId w:val="7"/>
              </w:numPr>
              <w:rPr>
                <w:rFonts w:asciiTheme="minorHAnsi" w:hAnsiTheme="minorHAnsi" w:cstheme="minorHAnsi"/>
              </w:rPr>
            </w:pPr>
            <w:r>
              <w:rPr>
                <w:rFonts w:asciiTheme="minorHAnsi" w:hAnsiTheme="minorHAnsi" w:cstheme="minorHAnsi"/>
              </w:rPr>
              <w:t>Child A seemed to be unaware of why he may be tired by shrugging his shoulders and walked off.</w:t>
            </w:r>
          </w:p>
          <w:p w14:paraId="52403907" w14:textId="77777777" w:rsidR="00BC315F" w:rsidRDefault="00BC315F" w:rsidP="00BC315F">
            <w:pPr>
              <w:rPr>
                <w:rFonts w:asciiTheme="minorHAnsi" w:hAnsiTheme="minorHAnsi" w:cstheme="minorHAnsi"/>
              </w:rPr>
            </w:pPr>
          </w:p>
          <w:p w14:paraId="04D89E3C" w14:textId="77777777" w:rsidR="00BC315F" w:rsidRPr="00AB2DE4" w:rsidRDefault="00BC315F" w:rsidP="00BC315F">
            <w:pPr>
              <w:rPr>
                <w:rFonts w:asciiTheme="minorHAnsi" w:hAnsiTheme="minorHAnsi" w:cstheme="minorHAnsi"/>
                <w:u w:val="single"/>
              </w:rPr>
            </w:pPr>
            <w:r w:rsidRPr="00AB2DE4">
              <w:rPr>
                <w:rFonts w:asciiTheme="minorHAnsi" w:hAnsiTheme="minorHAnsi" w:cstheme="minorHAnsi"/>
                <w:u w:val="single"/>
              </w:rPr>
              <w:t>Background Information about Child A provided through conversation with class teacher:</w:t>
            </w:r>
          </w:p>
          <w:p w14:paraId="053B0B5D" w14:textId="77777777" w:rsidR="00BC315F" w:rsidRPr="00AB2DE4" w:rsidRDefault="00BC315F" w:rsidP="00BC315F">
            <w:pPr>
              <w:rPr>
                <w:rFonts w:asciiTheme="minorHAnsi" w:hAnsiTheme="minorHAnsi" w:cstheme="minorHAnsi"/>
                <w:u w:val="single"/>
              </w:rPr>
            </w:pPr>
          </w:p>
          <w:p w14:paraId="452F9EAA" w14:textId="77777777" w:rsidR="00BC315F" w:rsidRPr="00AB2DE4" w:rsidRDefault="00BC315F" w:rsidP="00BC315F">
            <w:pPr>
              <w:rPr>
                <w:rFonts w:asciiTheme="minorHAnsi" w:hAnsiTheme="minorHAnsi" w:cstheme="minorHAnsi"/>
              </w:rPr>
            </w:pPr>
            <w:r w:rsidRPr="00AB2DE4">
              <w:rPr>
                <w:rFonts w:asciiTheme="minorHAnsi" w:hAnsiTheme="minorHAnsi" w:cstheme="minorHAnsi"/>
                <w:lang w:eastAsia="en-GB"/>
              </w:rPr>
              <w:t>U</w:t>
            </w:r>
            <w:r w:rsidRPr="00AB2DE4">
              <w:rPr>
                <w:rFonts w:asciiTheme="minorHAnsi" w:eastAsia="Times New Roman" w:hAnsiTheme="minorHAnsi" w:cstheme="minorHAnsi"/>
                <w:lang w:eastAsia="en-GB"/>
              </w:rPr>
              <w:t>pon arrival to school it had become clear that Child A was unsure of where to hang his coat and put his packed lunch box, despite being given clear instructions and being part of the everyday routine. This often resulted in Child A just leaving them on the floor. The classroom teacher also informed me of how Child A’s engagement during lessons had seemed to deteriorate since starting back to school after the Covid-19 closure and summer term and that his attention span now seemed shorter. The classroom teacher had also noticed that Child A seemed to play alone and did not have a particular friend in the class, and that his communication and social interaction skills had recently become more limited.</w:t>
            </w:r>
          </w:p>
          <w:p w14:paraId="4EE6BC38" w14:textId="77777777" w:rsidR="00BC315F" w:rsidRPr="00AB2DE4" w:rsidRDefault="00BC315F" w:rsidP="00BC315F">
            <w:pPr>
              <w:rPr>
                <w:rFonts w:asciiTheme="minorHAnsi" w:hAnsiTheme="minorHAnsi" w:cstheme="minorHAnsi"/>
              </w:rPr>
            </w:pPr>
          </w:p>
          <w:p w14:paraId="04CF8FBB" w14:textId="77777777" w:rsidR="00BC315F" w:rsidRPr="00120221" w:rsidRDefault="00BC315F" w:rsidP="00BC315F">
            <w:pPr>
              <w:rPr>
                <w:rFonts w:asciiTheme="minorHAnsi" w:hAnsiTheme="minorHAnsi" w:cstheme="minorHAnsi"/>
                <w:u w:val="single"/>
              </w:rPr>
            </w:pPr>
          </w:p>
          <w:p w14:paraId="29C9B52D" w14:textId="05BEC311" w:rsidR="00BC315F" w:rsidRDefault="00BC315F" w:rsidP="00BC315F">
            <w:pPr>
              <w:rPr>
                <w:rFonts w:asciiTheme="minorHAnsi" w:hAnsiTheme="minorHAnsi" w:cstheme="minorHAnsi"/>
                <w:u w:val="single"/>
              </w:rPr>
            </w:pPr>
            <w:r>
              <w:rPr>
                <w:rFonts w:asciiTheme="minorHAnsi" w:hAnsiTheme="minorHAnsi" w:cstheme="minorHAnsi"/>
                <w:u w:val="single"/>
              </w:rPr>
              <w:t>What thoughts</w:t>
            </w:r>
            <w:r w:rsidRPr="00120221">
              <w:rPr>
                <w:rFonts w:asciiTheme="minorHAnsi" w:hAnsiTheme="minorHAnsi" w:cstheme="minorHAnsi"/>
                <w:u w:val="single"/>
              </w:rPr>
              <w:t xml:space="preserve"> on pedagogy and practice</w:t>
            </w:r>
            <w:r>
              <w:rPr>
                <w:rFonts w:asciiTheme="minorHAnsi" w:hAnsiTheme="minorHAnsi" w:cstheme="minorHAnsi"/>
                <w:u w:val="single"/>
              </w:rPr>
              <w:t xml:space="preserve"> </w:t>
            </w:r>
            <w:r w:rsidR="0059491F">
              <w:rPr>
                <w:rFonts w:asciiTheme="minorHAnsi" w:hAnsiTheme="minorHAnsi" w:cstheme="minorHAnsi"/>
                <w:u w:val="single"/>
              </w:rPr>
              <w:t>occurred</w:t>
            </w:r>
            <w:r>
              <w:rPr>
                <w:rFonts w:asciiTheme="minorHAnsi" w:hAnsiTheme="minorHAnsi" w:cstheme="minorHAnsi"/>
                <w:u w:val="single"/>
              </w:rPr>
              <w:t xml:space="preserve"> as a result?</w:t>
            </w:r>
            <w:r w:rsidRPr="00120221">
              <w:rPr>
                <w:rFonts w:asciiTheme="minorHAnsi" w:hAnsiTheme="minorHAnsi" w:cstheme="minorHAnsi"/>
                <w:u w:val="single"/>
              </w:rPr>
              <w:t>:</w:t>
            </w:r>
          </w:p>
          <w:p w14:paraId="3A385AB0" w14:textId="77777777" w:rsidR="00BC315F" w:rsidRPr="00120221" w:rsidRDefault="00BC315F" w:rsidP="00BC315F">
            <w:pPr>
              <w:rPr>
                <w:rFonts w:asciiTheme="minorHAnsi" w:hAnsiTheme="minorHAnsi" w:cstheme="minorHAnsi"/>
                <w:u w:val="single"/>
              </w:rPr>
            </w:pPr>
          </w:p>
          <w:p w14:paraId="1EFBD586" w14:textId="77777777"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It was clear the child had appeared to have issues with concentration and engagement.</w:t>
            </w:r>
          </w:p>
          <w:p w14:paraId="3E3B4960" w14:textId="07F5FFC9"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 xml:space="preserve">The fact he was staring at his hand and appeared </w:t>
            </w:r>
            <w:r w:rsidR="0059491F">
              <w:rPr>
                <w:rFonts w:asciiTheme="minorHAnsi" w:hAnsiTheme="minorHAnsi" w:cstheme="minorHAnsi"/>
              </w:rPr>
              <w:t>mesmerised</w:t>
            </w:r>
            <w:r>
              <w:rPr>
                <w:rFonts w:asciiTheme="minorHAnsi" w:hAnsiTheme="minorHAnsi" w:cstheme="minorHAnsi"/>
              </w:rPr>
              <w:t xml:space="preserve"> by his moving fingers may suggest some Additional Learning Needs (ALN).</w:t>
            </w:r>
          </w:p>
          <w:p w14:paraId="037ABD99" w14:textId="77777777"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 xml:space="preserve">From the class teachers comment, this sort of incident with Child A appeared to be happening rather frequently. </w:t>
            </w:r>
          </w:p>
          <w:p w14:paraId="16C84245" w14:textId="77777777"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 xml:space="preserve">If the class teacher were to start making notes regarding these incidents </w:t>
            </w:r>
            <w:r>
              <w:rPr>
                <w:rFonts w:asciiTheme="minorHAnsi" w:hAnsiTheme="minorHAnsi" w:cstheme="minorHAnsi"/>
              </w:rPr>
              <w:lastRenderedPageBreak/>
              <w:t xml:space="preserve">with Child A as she suggested, she could create a bank of evidence to present to the ALN co-ordinator, to discuss possible diagnosis/support for Child A. </w:t>
            </w:r>
          </w:p>
          <w:p w14:paraId="1BA30093" w14:textId="77777777"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 xml:space="preserve">Research on some engaging strategies/placement of support staff in the classroom could aid and support Child A’s engagement/learning. </w:t>
            </w:r>
          </w:p>
          <w:p w14:paraId="5759C105" w14:textId="77777777" w:rsidR="00BC315F"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 xml:space="preserve">A possible conversation with guardians/care givers may need to take place if tiredness/concentration issues persist. </w:t>
            </w:r>
          </w:p>
          <w:p w14:paraId="294ED0CF" w14:textId="77777777" w:rsidR="00BC315F" w:rsidRPr="00120221" w:rsidRDefault="00BC315F" w:rsidP="00BC315F">
            <w:pPr>
              <w:pStyle w:val="ListParagraph"/>
              <w:numPr>
                <w:ilvl w:val="0"/>
                <w:numId w:val="10"/>
              </w:numPr>
              <w:rPr>
                <w:rFonts w:asciiTheme="minorHAnsi" w:hAnsiTheme="minorHAnsi" w:cstheme="minorHAnsi"/>
              </w:rPr>
            </w:pPr>
            <w:r>
              <w:rPr>
                <w:rFonts w:asciiTheme="minorHAnsi" w:hAnsiTheme="minorHAnsi" w:cstheme="minorHAnsi"/>
              </w:rPr>
              <w:t>Monitor health and well-being.</w:t>
            </w:r>
          </w:p>
          <w:p w14:paraId="4FAD4F91" w14:textId="77777777" w:rsidR="00BC315F" w:rsidRPr="00120221" w:rsidRDefault="00BC315F" w:rsidP="00BC315F">
            <w:pPr>
              <w:rPr>
                <w:rFonts w:asciiTheme="minorHAnsi" w:hAnsiTheme="minorHAnsi" w:cstheme="minorHAnsi"/>
              </w:rPr>
            </w:pPr>
          </w:p>
        </w:tc>
      </w:tr>
    </w:tbl>
    <w:p w14:paraId="7CBEE980" w14:textId="0EEB63A6" w:rsidR="00BC315F" w:rsidRDefault="00BC315F"/>
    <w:p w14:paraId="775AA1A1" w14:textId="6AF7A4E2" w:rsidR="00BC315F" w:rsidRDefault="00BC315F"/>
    <w:p w14:paraId="397D54A2" w14:textId="18249F4C" w:rsidR="00BC315F" w:rsidRDefault="00BC315F"/>
    <w:p w14:paraId="4FFFF549" w14:textId="2971C0B8" w:rsidR="00BC315F" w:rsidRDefault="00BC315F"/>
    <w:p w14:paraId="0BFB2C76" w14:textId="3DE567A2" w:rsidR="00BC315F" w:rsidRDefault="00BC315F"/>
    <w:p w14:paraId="24C5979B" w14:textId="4B55E269" w:rsidR="00BC315F" w:rsidRDefault="00BC315F"/>
    <w:p w14:paraId="38DBAC76" w14:textId="5E740E4C" w:rsidR="00BC315F" w:rsidRDefault="00BC315F"/>
    <w:p w14:paraId="255554E0" w14:textId="55A5D1FE" w:rsidR="00BC315F" w:rsidRDefault="00BC315F"/>
    <w:p w14:paraId="5575D517" w14:textId="247CA8B3" w:rsidR="00BC315F" w:rsidRDefault="00BC315F"/>
    <w:p w14:paraId="5D60B098" w14:textId="6163A1B1" w:rsidR="00BC315F" w:rsidRDefault="00BC315F"/>
    <w:p w14:paraId="463EE169" w14:textId="755A5860" w:rsidR="00BC315F" w:rsidRDefault="00BC315F"/>
    <w:p w14:paraId="25FD55E9" w14:textId="02D58904" w:rsidR="00BC315F" w:rsidRDefault="00BC315F"/>
    <w:p w14:paraId="54F608DD" w14:textId="7DBED8C8" w:rsidR="00BC315F" w:rsidRDefault="00BC315F"/>
    <w:p w14:paraId="1D8F60FA" w14:textId="20881517" w:rsidR="00BC315F" w:rsidRDefault="00BC315F"/>
    <w:p w14:paraId="1F9DC4A9" w14:textId="028E4ECE" w:rsidR="00BC315F" w:rsidRDefault="00BC315F"/>
    <w:p w14:paraId="2871EC49" w14:textId="35826FE2" w:rsidR="00BC315F" w:rsidRDefault="00BC315F"/>
    <w:p w14:paraId="680B06E4" w14:textId="0A145836" w:rsidR="00BC315F" w:rsidRDefault="00BC315F"/>
    <w:p w14:paraId="4988BB00" w14:textId="1D7ACF5C" w:rsidR="00BC315F" w:rsidRDefault="00BC315F"/>
    <w:p w14:paraId="0B71C688" w14:textId="26D9F52C" w:rsidR="00BC315F" w:rsidRDefault="00BC315F"/>
    <w:p w14:paraId="129F6171" w14:textId="0769F855" w:rsidR="00BC315F" w:rsidRDefault="00BC315F"/>
    <w:p w14:paraId="076884E9" w14:textId="4FBFA2AE" w:rsidR="00BC315F" w:rsidRDefault="00BC315F"/>
    <w:p w14:paraId="05D0C45B" w14:textId="3509940D" w:rsidR="00BC315F" w:rsidRDefault="00BC315F"/>
    <w:p w14:paraId="4B818B04" w14:textId="43BEFF8E" w:rsidR="00BC315F" w:rsidRDefault="00BC315F"/>
    <w:p w14:paraId="115EC208" w14:textId="7B465F68" w:rsidR="00BC315F" w:rsidRDefault="00BC315F"/>
    <w:p w14:paraId="55C702F4" w14:textId="4EC93351" w:rsidR="00BC315F" w:rsidRDefault="00BC315F"/>
    <w:p w14:paraId="17C27AC0" w14:textId="1AEBE6CD" w:rsidR="00BC315F" w:rsidRDefault="00BC315F"/>
    <w:p w14:paraId="67021226" w14:textId="557F272D" w:rsidR="00BC315F" w:rsidRDefault="00BC315F"/>
    <w:p w14:paraId="0A0ECE5B" w14:textId="750F26D6" w:rsidR="00BC315F" w:rsidRDefault="00BC315F"/>
    <w:p w14:paraId="6151DF45" w14:textId="1CEF39E7" w:rsidR="00BC315F" w:rsidRDefault="00BC315F"/>
    <w:p w14:paraId="208D129C" w14:textId="5F0FAD48" w:rsidR="00BC315F" w:rsidRDefault="00BC315F"/>
    <w:p w14:paraId="77778F5A" w14:textId="40C354A0" w:rsidR="00BC315F" w:rsidRDefault="00BC315F"/>
    <w:p w14:paraId="20924B61" w14:textId="27628622" w:rsidR="00BC315F" w:rsidRDefault="00BC315F"/>
    <w:p w14:paraId="09C07B2E" w14:textId="3842495C" w:rsidR="00BC315F" w:rsidRDefault="00BC315F"/>
    <w:p w14:paraId="62052A5B" w14:textId="7B36E063" w:rsidR="00BC315F" w:rsidRDefault="00BC315F"/>
    <w:p w14:paraId="034B356C" w14:textId="774D22A8" w:rsidR="00BC315F" w:rsidRDefault="00BC315F"/>
    <w:p w14:paraId="6537909A" w14:textId="1FB34162" w:rsidR="00BC315F" w:rsidRDefault="00BC315F"/>
    <w:p w14:paraId="3AE0137C" w14:textId="41584F71" w:rsidR="00BC315F" w:rsidRDefault="00BC315F"/>
    <w:p w14:paraId="73EC8242" w14:textId="534E0082" w:rsidR="00BC315F" w:rsidRDefault="00BC315F"/>
    <w:p w14:paraId="568A2E24" w14:textId="0E190CE6" w:rsidR="00BC315F" w:rsidRDefault="00BC315F"/>
    <w:p w14:paraId="4F2A3263" w14:textId="77777777" w:rsidR="00BC315F" w:rsidRDefault="00BC315F" w:rsidP="00BC315F">
      <w:pPr>
        <w:jc w:val="center"/>
        <w:rPr>
          <w:rFonts w:ascii="Arial" w:hAnsi="Arial" w:cs="Arial"/>
          <w:b/>
          <w:sz w:val="96"/>
          <w:u w:val="single"/>
        </w:rPr>
      </w:pPr>
    </w:p>
    <w:p w14:paraId="2B9618A6" w14:textId="77777777" w:rsidR="00BC315F" w:rsidRDefault="00BC315F" w:rsidP="00BC315F">
      <w:pPr>
        <w:jc w:val="center"/>
        <w:rPr>
          <w:rFonts w:ascii="Arial" w:hAnsi="Arial" w:cs="Arial"/>
          <w:b/>
          <w:sz w:val="96"/>
          <w:u w:val="single"/>
        </w:rPr>
      </w:pPr>
    </w:p>
    <w:p w14:paraId="014D0E9E" w14:textId="77777777" w:rsidR="00BC315F" w:rsidRDefault="00BC315F" w:rsidP="00BC315F">
      <w:pPr>
        <w:jc w:val="center"/>
        <w:rPr>
          <w:rFonts w:ascii="Arial" w:hAnsi="Arial" w:cs="Arial"/>
          <w:b/>
          <w:sz w:val="96"/>
          <w:u w:val="single"/>
        </w:rPr>
      </w:pPr>
    </w:p>
    <w:p w14:paraId="39BD3290" w14:textId="77777777" w:rsidR="00BC315F" w:rsidRDefault="00BC315F" w:rsidP="00BC315F">
      <w:pPr>
        <w:jc w:val="center"/>
        <w:rPr>
          <w:rFonts w:ascii="Arial" w:hAnsi="Arial" w:cs="Arial"/>
          <w:b/>
          <w:sz w:val="96"/>
          <w:u w:val="single"/>
        </w:rPr>
      </w:pPr>
    </w:p>
    <w:p w14:paraId="65D8B2DD" w14:textId="77777777" w:rsidR="00BC315F" w:rsidRDefault="00BC315F" w:rsidP="00BC315F">
      <w:pPr>
        <w:jc w:val="center"/>
        <w:rPr>
          <w:rFonts w:ascii="Arial" w:hAnsi="Arial" w:cs="Arial"/>
          <w:b/>
          <w:sz w:val="96"/>
          <w:u w:val="single"/>
        </w:rPr>
      </w:pPr>
    </w:p>
    <w:p w14:paraId="10951B1B" w14:textId="77777777" w:rsidR="00BC315F" w:rsidRDefault="00BC315F" w:rsidP="00BC315F">
      <w:pPr>
        <w:jc w:val="center"/>
        <w:rPr>
          <w:rFonts w:ascii="Arial" w:hAnsi="Arial" w:cs="Arial"/>
          <w:b/>
          <w:sz w:val="96"/>
          <w:u w:val="single"/>
        </w:rPr>
      </w:pPr>
    </w:p>
    <w:p w14:paraId="1D16DD27" w14:textId="4552B275" w:rsidR="00BC315F" w:rsidRDefault="00BC315F" w:rsidP="00BC315F">
      <w:pPr>
        <w:jc w:val="center"/>
        <w:rPr>
          <w:rFonts w:ascii="Arial" w:hAnsi="Arial" w:cs="Arial"/>
          <w:b/>
          <w:sz w:val="96"/>
          <w:u w:val="single"/>
        </w:rPr>
      </w:pPr>
      <w:r>
        <w:rPr>
          <w:rFonts w:ascii="Arial" w:hAnsi="Arial" w:cs="Arial"/>
          <w:b/>
          <w:sz w:val="96"/>
          <w:u w:val="single"/>
        </w:rPr>
        <w:t>Appendix 3</w:t>
      </w:r>
    </w:p>
    <w:p w14:paraId="721083A8" w14:textId="73CA63BB" w:rsidR="00BC315F" w:rsidRDefault="00BC315F"/>
    <w:p w14:paraId="3660E66F" w14:textId="3E750093" w:rsidR="00BC315F" w:rsidRDefault="00BC315F"/>
    <w:p w14:paraId="29A3CF7C" w14:textId="0C5B97D9" w:rsidR="00BC315F" w:rsidRDefault="00BC315F"/>
    <w:p w14:paraId="30DD2478" w14:textId="2ECCD1C2" w:rsidR="00BC315F" w:rsidRDefault="00BC315F"/>
    <w:p w14:paraId="0297C1DE" w14:textId="12F51294" w:rsidR="00BC315F" w:rsidRDefault="00BC315F"/>
    <w:p w14:paraId="5ED682B2" w14:textId="6660C9B8" w:rsidR="00BC315F" w:rsidRDefault="00BC315F"/>
    <w:p w14:paraId="2A2776A1" w14:textId="46FECFB6" w:rsidR="00BC315F" w:rsidRDefault="00BC315F"/>
    <w:p w14:paraId="38734F10" w14:textId="3AACD967" w:rsidR="00BC315F" w:rsidRDefault="00BC315F"/>
    <w:p w14:paraId="141D0DED" w14:textId="39ABF7D8" w:rsidR="00BC315F" w:rsidRDefault="00BC315F"/>
    <w:p w14:paraId="154FDC88" w14:textId="33CC16B0" w:rsidR="00BC315F" w:rsidRDefault="00BC315F"/>
    <w:p w14:paraId="378F2A24" w14:textId="0A507681" w:rsidR="00BC315F" w:rsidRDefault="00BC315F"/>
    <w:p w14:paraId="4BDEFB05" w14:textId="4450C595" w:rsidR="00BC315F" w:rsidRDefault="00BC315F"/>
    <w:p w14:paraId="69B8CC01" w14:textId="71772B43" w:rsidR="00BC315F" w:rsidRDefault="00BC315F"/>
    <w:p w14:paraId="03C38E92" w14:textId="004139CE" w:rsidR="00BC315F" w:rsidRDefault="00BC315F"/>
    <w:p w14:paraId="6153413E" w14:textId="51FAC436" w:rsidR="00BC315F" w:rsidRDefault="00BC315F"/>
    <w:p w14:paraId="1C4627EE" w14:textId="4A76A6E8" w:rsidR="00BC315F" w:rsidRDefault="00BC315F"/>
    <w:p w14:paraId="44EDFD21" w14:textId="7914B593" w:rsidR="00BC315F" w:rsidRDefault="00BC315F"/>
    <w:p w14:paraId="2A86B965" w14:textId="0D832E3D" w:rsidR="00BC315F" w:rsidRDefault="00BC315F"/>
    <w:p w14:paraId="7C9185C4" w14:textId="75C5A577" w:rsidR="00BC315F" w:rsidRDefault="00BC315F"/>
    <w:p w14:paraId="3A69AA69" w14:textId="02BB5271" w:rsidR="00BC315F" w:rsidRDefault="00BC315F"/>
    <w:p w14:paraId="1395FE88" w14:textId="7C526C90" w:rsidR="00BC315F" w:rsidRDefault="00BC315F"/>
    <w:p w14:paraId="211E60AB" w14:textId="77777777" w:rsidR="00BC315F" w:rsidRPr="00951DD0" w:rsidRDefault="00BC315F" w:rsidP="00BC315F">
      <w:pPr>
        <w:jc w:val="both"/>
        <w:rPr>
          <w:rFonts w:ascii="Trebuchet MS" w:hAnsi="Trebuchet MS"/>
          <w:b/>
        </w:rPr>
      </w:pPr>
      <w:r w:rsidRPr="00951DD0">
        <w:rPr>
          <w:rFonts w:ascii="Trebuchet MS" w:hAnsi="Trebuchet MS"/>
          <w:b/>
        </w:rPr>
        <w:lastRenderedPageBreak/>
        <w:t>OBSERVATION / FIELD NOTES</w:t>
      </w:r>
    </w:p>
    <w:p w14:paraId="256F419D" w14:textId="77777777" w:rsidR="00BC315F" w:rsidRPr="00951DD0" w:rsidRDefault="00BC315F" w:rsidP="00BC31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C315F" w:rsidRPr="00C977D0" w14:paraId="3F31E359" w14:textId="77777777" w:rsidTr="00BC315F">
        <w:tc>
          <w:tcPr>
            <w:tcW w:w="8926" w:type="dxa"/>
          </w:tcPr>
          <w:p w14:paraId="3834D992" w14:textId="77777777" w:rsidR="00BC315F" w:rsidRDefault="00BC315F" w:rsidP="00BC315F">
            <w:pPr>
              <w:rPr>
                <w:rFonts w:ascii="Trebuchet MS" w:hAnsi="Trebuchet MS"/>
              </w:rPr>
            </w:pPr>
            <w:r w:rsidRPr="00C977D0">
              <w:rPr>
                <w:rFonts w:ascii="Trebuchet MS" w:hAnsi="Trebuchet MS"/>
              </w:rPr>
              <w:t>Date</w:t>
            </w:r>
            <w:r>
              <w:rPr>
                <w:rFonts w:ascii="Trebuchet MS" w:hAnsi="Trebuchet MS"/>
              </w:rPr>
              <w:t>: 29/09/20</w:t>
            </w:r>
          </w:p>
          <w:p w14:paraId="5E8B9AB4" w14:textId="77777777" w:rsidR="00BC315F" w:rsidRDefault="00BC315F" w:rsidP="00BC315F">
            <w:pPr>
              <w:rPr>
                <w:rFonts w:ascii="Trebuchet MS" w:hAnsi="Trebuchet MS"/>
              </w:rPr>
            </w:pPr>
            <w:r>
              <w:rPr>
                <w:rFonts w:ascii="Trebuchet MS" w:hAnsi="Trebuchet MS"/>
              </w:rPr>
              <w:t>Time: 9.45am – 10.30am</w:t>
            </w:r>
          </w:p>
          <w:p w14:paraId="2CBAD9B0" w14:textId="77777777" w:rsidR="00BC315F" w:rsidRDefault="00BC315F" w:rsidP="00BC315F">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 xml:space="preserve"> 1</w:t>
            </w:r>
          </w:p>
          <w:p w14:paraId="173DF6CD" w14:textId="77777777" w:rsidR="00BC315F" w:rsidRPr="00C977D0" w:rsidRDefault="00BC315F" w:rsidP="00BC315F">
            <w:pPr>
              <w:rPr>
                <w:rFonts w:ascii="Trebuchet MS" w:hAnsi="Trebuchet MS"/>
              </w:rPr>
            </w:pPr>
          </w:p>
        </w:tc>
      </w:tr>
      <w:tr w:rsidR="00BC315F" w:rsidRPr="00C977D0" w14:paraId="73890DFD" w14:textId="77777777" w:rsidTr="00BC315F">
        <w:tc>
          <w:tcPr>
            <w:tcW w:w="8926" w:type="dxa"/>
          </w:tcPr>
          <w:p w14:paraId="77EBB51B" w14:textId="77777777" w:rsidR="00BC315F" w:rsidRDefault="00BC315F" w:rsidP="00BC315F">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88FBC9A" w14:textId="77777777" w:rsidR="00BC315F" w:rsidRDefault="00BC315F" w:rsidP="00BC315F">
            <w:pPr>
              <w:rPr>
                <w:rFonts w:ascii="Trebuchet MS" w:hAnsi="Trebuchet MS"/>
              </w:rPr>
            </w:pPr>
          </w:p>
          <w:p w14:paraId="2D433A16" w14:textId="77777777" w:rsidR="00BC315F" w:rsidRDefault="00BC315F" w:rsidP="00BC315F">
            <w:pPr>
              <w:pStyle w:val="ListParagraph"/>
              <w:numPr>
                <w:ilvl w:val="0"/>
                <w:numId w:val="11"/>
              </w:numPr>
              <w:rPr>
                <w:rFonts w:ascii="Trebuchet MS" w:hAnsi="Trebuchet MS"/>
              </w:rPr>
            </w:pPr>
            <w:r>
              <w:rPr>
                <w:rFonts w:ascii="Trebuchet MS" w:hAnsi="Trebuchet MS"/>
              </w:rPr>
              <w:t>2nd session of the day following Read Write Inc.</w:t>
            </w:r>
          </w:p>
          <w:p w14:paraId="0718252E" w14:textId="77777777" w:rsidR="00BC315F" w:rsidRDefault="00BC315F" w:rsidP="00BC315F">
            <w:pPr>
              <w:pStyle w:val="ListParagraph"/>
              <w:numPr>
                <w:ilvl w:val="0"/>
                <w:numId w:val="11"/>
              </w:numPr>
              <w:rPr>
                <w:rFonts w:ascii="Trebuchet MS" w:hAnsi="Trebuchet MS"/>
              </w:rPr>
            </w:pPr>
            <w:r>
              <w:rPr>
                <w:rFonts w:ascii="Trebuchet MS" w:hAnsi="Trebuchet MS"/>
              </w:rPr>
              <w:t>Whole class teaching on the carpet (all 4 ability groups)</w:t>
            </w:r>
          </w:p>
          <w:p w14:paraId="4456F841" w14:textId="77777777" w:rsidR="00BC315F" w:rsidRDefault="00BC315F" w:rsidP="00BC315F">
            <w:pPr>
              <w:pStyle w:val="ListParagraph"/>
              <w:numPr>
                <w:ilvl w:val="0"/>
                <w:numId w:val="11"/>
              </w:numPr>
              <w:rPr>
                <w:rFonts w:ascii="Trebuchet MS" w:hAnsi="Trebuchet MS"/>
              </w:rPr>
            </w:pPr>
            <w:proofErr w:type="spellStart"/>
            <w:r>
              <w:rPr>
                <w:rFonts w:ascii="Trebuchet MS" w:hAnsi="Trebuchet MS"/>
              </w:rPr>
              <w:t>AoLE</w:t>
            </w:r>
            <w:proofErr w:type="spellEnd"/>
            <w:r>
              <w:rPr>
                <w:rFonts w:ascii="Trebuchet MS" w:hAnsi="Trebuchet MS"/>
              </w:rPr>
              <w:t>/subject = Literacy, language and communication.</w:t>
            </w:r>
          </w:p>
          <w:p w14:paraId="577EA556" w14:textId="77777777" w:rsidR="00BC315F" w:rsidRDefault="00BC315F" w:rsidP="00BC315F">
            <w:pPr>
              <w:pStyle w:val="ListParagraph"/>
              <w:numPr>
                <w:ilvl w:val="0"/>
                <w:numId w:val="11"/>
              </w:numPr>
              <w:rPr>
                <w:rFonts w:ascii="Trebuchet MS" w:hAnsi="Trebuchet MS"/>
              </w:rPr>
            </w:pPr>
            <w:r>
              <w:rPr>
                <w:rFonts w:ascii="Trebuchet MS" w:hAnsi="Trebuchet MS"/>
              </w:rPr>
              <w:t>Fairly new unit of study.</w:t>
            </w:r>
          </w:p>
          <w:p w14:paraId="3099B846" w14:textId="77777777" w:rsidR="00BC315F" w:rsidRDefault="00BC315F" w:rsidP="00BC315F">
            <w:pPr>
              <w:pStyle w:val="ListParagraph"/>
              <w:numPr>
                <w:ilvl w:val="0"/>
                <w:numId w:val="11"/>
              </w:numPr>
              <w:rPr>
                <w:rFonts w:ascii="Trebuchet MS" w:hAnsi="Trebuchet MS"/>
              </w:rPr>
            </w:pPr>
            <w:r>
              <w:rPr>
                <w:rFonts w:ascii="Trebuchet MS" w:hAnsi="Trebuchet MS"/>
              </w:rPr>
              <w:t>Took place indoors.</w:t>
            </w:r>
          </w:p>
          <w:p w14:paraId="143F1BB7" w14:textId="77777777" w:rsidR="00BC315F" w:rsidRDefault="00BC315F" w:rsidP="00BC315F">
            <w:pPr>
              <w:pStyle w:val="ListParagraph"/>
              <w:numPr>
                <w:ilvl w:val="0"/>
                <w:numId w:val="11"/>
              </w:numPr>
              <w:rPr>
                <w:rFonts w:ascii="Trebuchet MS" w:hAnsi="Trebuchet MS"/>
              </w:rPr>
            </w:pPr>
            <w:r>
              <w:rPr>
                <w:rFonts w:ascii="Trebuchet MS" w:hAnsi="Trebuchet MS"/>
              </w:rPr>
              <w:t>Class teacher had stated that they had read this book before (Brian Bears Picnic).</w:t>
            </w:r>
          </w:p>
          <w:p w14:paraId="5416FD7E" w14:textId="77777777" w:rsidR="00BC315F" w:rsidRDefault="00BC315F" w:rsidP="00BC315F">
            <w:pPr>
              <w:pStyle w:val="ListParagraph"/>
              <w:numPr>
                <w:ilvl w:val="0"/>
                <w:numId w:val="11"/>
              </w:numPr>
              <w:rPr>
                <w:rFonts w:ascii="Trebuchet MS" w:hAnsi="Trebuchet MS"/>
              </w:rPr>
            </w:pPr>
            <w:r>
              <w:rPr>
                <w:rFonts w:ascii="Trebuchet MS" w:hAnsi="Trebuchet MS"/>
              </w:rPr>
              <w:t>The book cover was displayed on the interactive whiteboard.</w:t>
            </w:r>
          </w:p>
          <w:p w14:paraId="1107A597" w14:textId="77777777" w:rsidR="00BC315F" w:rsidRDefault="00BC315F" w:rsidP="00BC315F">
            <w:pPr>
              <w:pStyle w:val="ListParagraph"/>
              <w:numPr>
                <w:ilvl w:val="0"/>
                <w:numId w:val="11"/>
              </w:numPr>
              <w:rPr>
                <w:rFonts w:ascii="Trebuchet MS" w:hAnsi="Trebuchet MS"/>
              </w:rPr>
            </w:pPr>
            <w:r>
              <w:rPr>
                <w:rFonts w:ascii="Trebuchet MS" w:hAnsi="Trebuchet MS"/>
              </w:rPr>
              <w:t>Children took part in a ‘think, pair, share’ activity to begin the session.</w:t>
            </w:r>
          </w:p>
          <w:p w14:paraId="6D684B06" w14:textId="77777777" w:rsidR="00BC315F" w:rsidRDefault="00BC315F" w:rsidP="00BC315F">
            <w:pPr>
              <w:pStyle w:val="ListParagraph"/>
              <w:numPr>
                <w:ilvl w:val="0"/>
                <w:numId w:val="11"/>
              </w:numPr>
              <w:rPr>
                <w:rFonts w:ascii="Trebuchet MS" w:hAnsi="Trebuchet MS"/>
              </w:rPr>
            </w:pPr>
            <w:r>
              <w:rPr>
                <w:rFonts w:ascii="Trebuchet MS" w:hAnsi="Trebuchet MS"/>
              </w:rPr>
              <w:t xml:space="preserve">The teacher was then able to establish children’s previous knowledge of the story through feedback. </w:t>
            </w:r>
          </w:p>
          <w:p w14:paraId="551315B9" w14:textId="77777777" w:rsidR="00BC315F" w:rsidRDefault="00BC315F" w:rsidP="00BC315F">
            <w:pPr>
              <w:pStyle w:val="ListParagraph"/>
              <w:numPr>
                <w:ilvl w:val="0"/>
                <w:numId w:val="11"/>
              </w:numPr>
              <w:rPr>
                <w:rFonts w:ascii="Trebuchet MS" w:hAnsi="Trebuchet MS"/>
              </w:rPr>
            </w:pPr>
            <w:r>
              <w:rPr>
                <w:rFonts w:ascii="Trebuchet MS" w:hAnsi="Trebuchet MS"/>
              </w:rPr>
              <w:t>Teacher read through the story again encouraging children to close their eyes informing them that they do this ‘because your ears can listen better’.</w:t>
            </w:r>
          </w:p>
          <w:p w14:paraId="58352D74" w14:textId="77777777" w:rsidR="00BC315F" w:rsidRDefault="00BC315F" w:rsidP="00BC315F">
            <w:pPr>
              <w:pStyle w:val="ListParagraph"/>
              <w:numPr>
                <w:ilvl w:val="0"/>
                <w:numId w:val="11"/>
              </w:numPr>
              <w:rPr>
                <w:rFonts w:ascii="Trebuchet MS" w:hAnsi="Trebuchet MS"/>
              </w:rPr>
            </w:pPr>
            <w:r>
              <w:rPr>
                <w:rFonts w:ascii="Trebuchet MS" w:hAnsi="Trebuchet MS"/>
              </w:rPr>
              <w:t xml:space="preserve">After this, children opened their eyes, and the class teacher read the story for a second time, engaging the children through actions which matched the text and encouraging them to finish the sentences. </w:t>
            </w:r>
          </w:p>
          <w:p w14:paraId="0B1D8D6A" w14:textId="77777777" w:rsidR="00BC315F" w:rsidRPr="00C977D0" w:rsidRDefault="00BC315F" w:rsidP="00BC315F">
            <w:pPr>
              <w:rPr>
                <w:rFonts w:ascii="Trebuchet MS" w:hAnsi="Trebuchet MS"/>
              </w:rPr>
            </w:pPr>
          </w:p>
          <w:p w14:paraId="07C6DFEC" w14:textId="77777777" w:rsidR="00BC315F" w:rsidRPr="00C977D0" w:rsidRDefault="00BC315F" w:rsidP="00BC315F">
            <w:pPr>
              <w:rPr>
                <w:rFonts w:ascii="Trebuchet MS" w:hAnsi="Trebuchet MS"/>
              </w:rPr>
            </w:pPr>
          </w:p>
        </w:tc>
      </w:tr>
      <w:tr w:rsidR="00BC315F" w:rsidRPr="00C977D0" w14:paraId="2E708C4D" w14:textId="77777777" w:rsidTr="00BC315F">
        <w:tc>
          <w:tcPr>
            <w:tcW w:w="8926" w:type="dxa"/>
          </w:tcPr>
          <w:p w14:paraId="6BEA9805" w14:textId="77777777" w:rsidR="00BC315F" w:rsidRPr="00C977D0" w:rsidRDefault="00BC315F" w:rsidP="00BC315F">
            <w:pPr>
              <w:rPr>
                <w:rFonts w:ascii="Trebuchet MS" w:hAnsi="Trebuchet MS"/>
                <w:b/>
                <w:bCs/>
                <w:lang w:val="en-US"/>
              </w:rPr>
            </w:pPr>
            <w:r w:rsidRPr="00C977D0">
              <w:rPr>
                <w:rFonts w:ascii="Trebuchet MS" w:hAnsi="Trebuchet MS"/>
                <w:b/>
                <w:bCs/>
                <w:lang w:val="en-US"/>
              </w:rPr>
              <w:t>Classroom culture</w:t>
            </w:r>
          </w:p>
          <w:p w14:paraId="21D6F46D" w14:textId="77777777" w:rsidR="00BC315F" w:rsidRDefault="00BC315F" w:rsidP="00BC315F">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4E6BAFC5" w14:textId="77777777" w:rsidR="00BC315F" w:rsidRDefault="00BC315F" w:rsidP="00BC315F">
            <w:pPr>
              <w:rPr>
                <w:rFonts w:ascii="Trebuchet MS" w:hAnsi="Trebuchet MS"/>
                <w:bCs/>
                <w:lang w:val="en-US"/>
              </w:rPr>
            </w:pPr>
          </w:p>
          <w:p w14:paraId="1442FEEC" w14:textId="77777777" w:rsidR="00BC315F" w:rsidRDefault="00BC315F" w:rsidP="00BC315F">
            <w:pPr>
              <w:pStyle w:val="ListParagraph"/>
              <w:numPr>
                <w:ilvl w:val="0"/>
                <w:numId w:val="12"/>
              </w:numPr>
              <w:rPr>
                <w:rFonts w:ascii="Trebuchet MS" w:hAnsi="Trebuchet MS"/>
                <w:bCs/>
                <w:lang w:val="en-US"/>
              </w:rPr>
            </w:pPr>
            <w:r>
              <w:rPr>
                <w:rFonts w:ascii="Trebuchet MS" w:hAnsi="Trebuchet MS"/>
                <w:bCs/>
                <w:lang w:val="en-US"/>
              </w:rPr>
              <w:t>The classroom vibe was generally calm.</w:t>
            </w:r>
          </w:p>
          <w:p w14:paraId="693A5BDA" w14:textId="77777777" w:rsidR="00BC315F" w:rsidRDefault="00BC315F" w:rsidP="00BC315F">
            <w:pPr>
              <w:pStyle w:val="ListParagraph"/>
              <w:numPr>
                <w:ilvl w:val="0"/>
                <w:numId w:val="12"/>
              </w:numPr>
              <w:rPr>
                <w:rFonts w:ascii="Trebuchet MS" w:hAnsi="Trebuchet MS"/>
                <w:bCs/>
                <w:lang w:val="en-US"/>
              </w:rPr>
            </w:pPr>
            <w:r>
              <w:rPr>
                <w:rFonts w:ascii="Trebuchet MS" w:hAnsi="Trebuchet MS"/>
                <w:bCs/>
                <w:lang w:val="en-US"/>
              </w:rPr>
              <w:t>Although, there were a few children (all boys) that were becoming increasingly distracted during this session (playing with cushions, fiddling with tables and chairs, making guns with their hands etc.)</w:t>
            </w:r>
          </w:p>
          <w:p w14:paraId="7EE2BC44" w14:textId="77777777" w:rsidR="00BC315F" w:rsidRPr="008B6024" w:rsidRDefault="00BC315F" w:rsidP="00BC315F">
            <w:pPr>
              <w:pStyle w:val="ListParagraph"/>
              <w:numPr>
                <w:ilvl w:val="0"/>
                <w:numId w:val="12"/>
              </w:numPr>
              <w:rPr>
                <w:rFonts w:ascii="Trebuchet MS" w:hAnsi="Trebuchet MS"/>
                <w:bCs/>
                <w:lang w:val="en-US"/>
              </w:rPr>
            </w:pPr>
            <w:r>
              <w:rPr>
                <w:rFonts w:ascii="Trebuchet MS" w:hAnsi="Trebuchet MS"/>
                <w:bCs/>
                <w:lang w:val="en-US"/>
              </w:rPr>
              <w:t xml:space="preserve">Overall the attitude to learning was positive with most of the children engaged and behaving well. </w:t>
            </w:r>
          </w:p>
          <w:p w14:paraId="5B5D897E" w14:textId="77777777" w:rsidR="00BC315F" w:rsidRPr="00C977D0" w:rsidRDefault="00BC315F" w:rsidP="00BC315F">
            <w:pPr>
              <w:ind w:left="720"/>
              <w:rPr>
                <w:rFonts w:ascii="Trebuchet MS" w:hAnsi="Trebuchet MS"/>
              </w:rPr>
            </w:pPr>
          </w:p>
        </w:tc>
      </w:tr>
      <w:tr w:rsidR="00BC315F" w:rsidRPr="00C977D0" w14:paraId="6AAA71F3" w14:textId="77777777" w:rsidTr="00BC315F">
        <w:tc>
          <w:tcPr>
            <w:tcW w:w="8926" w:type="dxa"/>
          </w:tcPr>
          <w:p w14:paraId="2EC34489" w14:textId="77777777" w:rsidR="00BC315F" w:rsidRPr="00C977D0" w:rsidRDefault="00BC315F" w:rsidP="00BC315F">
            <w:pPr>
              <w:rPr>
                <w:rFonts w:ascii="Trebuchet MS" w:hAnsi="Trebuchet MS"/>
                <w:b/>
              </w:rPr>
            </w:pPr>
            <w:r w:rsidRPr="00C977D0">
              <w:rPr>
                <w:rFonts w:ascii="Trebuchet MS" w:hAnsi="Trebuchet MS"/>
                <w:b/>
              </w:rPr>
              <w:t>Objectives</w:t>
            </w:r>
          </w:p>
          <w:p w14:paraId="1428F817" w14:textId="77777777" w:rsidR="00BC315F" w:rsidRDefault="00BC315F" w:rsidP="00BC315F">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2C2464D" w14:textId="77777777" w:rsidR="00BC315F" w:rsidRDefault="00BC315F" w:rsidP="00BC315F">
            <w:pPr>
              <w:rPr>
                <w:rFonts w:ascii="Trebuchet MS" w:hAnsi="Trebuchet MS"/>
              </w:rPr>
            </w:pPr>
          </w:p>
          <w:p w14:paraId="720FB76F" w14:textId="77777777" w:rsidR="00BC315F" w:rsidRDefault="00BC315F" w:rsidP="00BC315F">
            <w:pPr>
              <w:pStyle w:val="ListParagraph"/>
              <w:numPr>
                <w:ilvl w:val="0"/>
                <w:numId w:val="13"/>
              </w:numPr>
              <w:rPr>
                <w:rFonts w:ascii="Trebuchet MS" w:hAnsi="Trebuchet MS"/>
              </w:rPr>
            </w:pPr>
            <w:r>
              <w:rPr>
                <w:rFonts w:ascii="Trebuchet MS" w:hAnsi="Trebuchet MS"/>
              </w:rPr>
              <w:t xml:space="preserve">From the feedback the children had given after the ‘think, pair, share activity’, it was clear that they understood what they had previously learned. </w:t>
            </w:r>
          </w:p>
          <w:p w14:paraId="5FFD17C2" w14:textId="77777777" w:rsidR="00BC315F" w:rsidRDefault="00BC315F" w:rsidP="00BC315F">
            <w:pPr>
              <w:pStyle w:val="ListParagraph"/>
              <w:numPr>
                <w:ilvl w:val="0"/>
                <w:numId w:val="13"/>
              </w:numPr>
              <w:rPr>
                <w:rFonts w:ascii="Trebuchet MS" w:hAnsi="Trebuchet MS"/>
              </w:rPr>
            </w:pPr>
            <w:r>
              <w:rPr>
                <w:rFonts w:ascii="Trebuchet MS" w:hAnsi="Trebuchet MS"/>
              </w:rPr>
              <w:t>The children were able to recall parts of the story through questioning and were able to help retell the story with the class teacher.</w:t>
            </w:r>
          </w:p>
          <w:p w14:paraId="0B8556C1" w14:textId="77777777" w:rsidR="00BC315F" w:rsidRDefault="00BC315F" w:rsidP="00BC315F">
            <w:pPr>
              <w:pStyle w:val="ListParagraph"/>
              <w:numPr>
                <w:ilvl w:val="0"/>
                <w:numId w:val="13"/>
              </w:numPr>
              <w:rPr>
                <w:rFonts w:ascii="Trebuchet MS" w:hAnsi="Trebuchet MS"/>
              </w:rPr>
            </w:pPr>
            <w:r>
              <w:rPr>
                <w:rFonts w:ascii="Trebuchet MS" w:hAnsi="Trebuchet MS"/>
              </w:rPr>
              <w:t xml:space="preserve">The focus task was to recall who had said what in the story by drawing a line from a picture of the character to the sentence on a worksheet. </w:t>
            </w:r>
          </w:p>
          <w:p w14:paraId="155DE576" w14:textId="77777777" w:rsidR="00BC315F" w:rsidRDefault="00BC315F" w:rsidP="00BC315F">
            <w:pPr>
              <w:pStyle w:val="ListParagraph"/>
              <w:numPr>
                <w:ilvl w:val="0"/>
                <w:numId w:val="13"/>
              </w:numPr>
              <w:rPr>
                <w:rFonts w:ascii="Trebuchet MS" w:hAnsi="Trebuchet MS"/>
              </w:rPr>
            </w:pPr>
            <w:r>
              <w:rPr>
                <w:rFonts w:ascii="Trebuchet MS" w:hAnsi="Trebuchet MS"/>
              </w:rPr>
              <w:t xml:space="preserve">The whole class teaching allowed them to do this. </w:t>
            </w:r>
          </w:p>
          <w:p w14:paraId="6E343B50" w14:textId="77777777" w:rsidR="00BC315F" w:rsidRDefault="00BC315F" w:rsidP="00BC315F">
            <w:pPr>
              <w:pStyle w:val="ListParagraph"/>
              <w:numPr>
                <w:ilvl w:val="0"/>
                <w:numId w:val="13"/>
              </w:numPr>
              <w:rPr>
                <w:rFonts w:ascii="Trebuchet MS" w:hAnsi="Trebuchet MS"/>
              </w:rPr>
            </w:pPr>
            <w:r>
              <w:rPr>
                <w:rFonts w:ascii="Trebuchet MS" w:hAnsi="Trebuchet MS"/>
              </w:rPr>
              <w:t>No clear objective was set/discussed with children by class teacher.</w:t>
            </w:r>
          </w:p>
          <w:p w14:paraId="4E388DF3" w14:textId="3BCE237D" w:rsidR="0025304A" w:rsidRPr="008B6024" w:rsidRDefault="0025304A" w:rsidP="0025304A">
            <w:pPr>
              <w:pStyle w:val="ListParagraph"/>
              <w:ind w:left="360"/>
              <w:rPr>
                <w:rFonts w:ascii="Trebuchet MS" w:hAnsi="Trebuchet MS"/>
              </w:rPr>
            </w:pPr>
          </w:p>
        </w:tc>
      </w:tr>
      <w:tr w:rsidR="00BC315F" w:rsidRPr="00C977D0" w14:paraId="3E776E4E" w14:textId="77777777" w:rsidTr="00BC315F">
        <w:tc>
          <w:tcPr>
            <w:tcW w:w="8926" w:type="dxa"/>
          </w:tcPr>
          <w:p w14:paraId="27E26CD7" w14:textId="77777777" w:rsidR="00BC315F" w:rsidRPr="00C977D0" w:rsidRDefault="00BC315F" w:rsidP="00BC315F">
            <w:pPr>
              <w:rPr>
                <w:rFonts w:ascii="Trebuchet MS" w:hAnsi="Trebuchet MS"/>
                <w:b/>
              </w:rPr>
            </w:pPr>
            <w:r w:rsidRPr="00C977D0">
              <w:rPr>
                <w:rFonts w:ascii="Trebuchet MS" w:hAnsi="Trebuchet MS"/>
                <w:b/>
              </w:rPr>
              <w:t>Direction</w:t>
            </w:r>
          </w:p>
          <w:p w14:paraId="34764DB9" w14:textId="77777777" w:rsidR="00BC315F" w:rsidRDefault="00BC315F" w:rsidP="00BC315F">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9906EF9" w14:textId="77777777" w:rsidR="00BC315F" w:rsidRDefault="00BC315F" w:rsidP="00BC315F">
            <w:pPr>
              <w:rPr>
                <w:rFonts w:ascii="Trebuchet MS" w:hAnsi="Trebuchet MS"/>
              </w:rPr>
            </w:pPr>
          </w:p>
          <w:p w14:paraId="74FE2C35" w14:textId="77777777" w:rsidR="00BC315F" w:rsidRDefault="00BC315F" w:rsidP="00BC315F">
            <w:pPr>
              <w:pStyle w:val="ListParagraph"/>
              <w:numPr>
                <w:ilvl w:val="0"/>
                <w:numId w:val="14"/>
              </w:numPr>
              <w:rPr>
                <w:rFonts w:ascii="Trebuchet MS" w:hAnsi="Trebuchet MS"/>
              </w:rPr>
            </w:pPr>
            <w:r>
              <w:rPr>
                <w:rFonts w:ascii="Trebuchet MS" w:hAnsi="Trebuchet MS"/>
              </w:rPr>
              <w:t>No objectives or success criteria were discussed.</w:t>
            </w:r>
          </w:p>
          <w:p w14:paraId="55F2E0B8" w14:textId="77777777" w:rsidR="00BC315F" w:rsidRDefault="00BC315F" w:rsidP="00BC315F">
            <w:pPr>
              <w:pStyle w:val="ListParagraph"/>
              <w:numPr>
                <w:ilvl w:val="0"/>
                <w:numId w:val="14"/>
              </w:numPr>
              <w:rPr>
                <w:rFonts w:ascii="Trebuchet MS" w:hAnsi="Trebuchet MS"/>
              </w:rPr>
            </w:pPr>
            <w:r>
              <w:rPr>
                <w:rFonts w:ascii="Trebuchet MS" w:hAnsi="Trebuchet MS"/>
              </w:rPr>
              <w:t>Although, the class teacher did tell the children that in order to complete the task children had to ‘listen well to the story’.</w:t>
            </w:r>
          </w:p>
          <w:p w14:paraId="61A3C93C" w14:textId="77777777" w:rsidR="00BC315F" w:rsidRPr="00BF16E6" w:rsidRDefault="00BC315F" w:rsidP="00BC315F">
            <w:pPr>
              <w:pStyle w:val="ListParagraph"/>
              <w:numPr>
                <w:ilvl w:val="0"/>
                <w:numId w:val="14"/>
              </w:numPr>
              <w:rPr>
                <w:rFonts w:ascii="Trebuchet MS" w:hAnsi="Trebuchet MS"/>
              </w:rPr>
            </w:pPr>
            <w:r>
              <w:rPr>
                <w:rFonts w:ascii="Trebuchet MS" w:hAnsi="Trebuchet MS"/>
              </w:rPr>
              <w:t xml:space="preserve">The children who were not completing the written matching activity after the story were to undertake an acting task which would give them an opportunity to retell the story and reinforce the correct order of events which would in turn help them with the matching activity in the following days. </w:t>
            </w:r>
          </w:p>
          <w:p w14:paraId="636BED31" w14:textId="77777777" w:rsidR="00BC315F" w:rsidRPr="00C977D0" w:rsidRDefault="00BC315F" w:rsidP="00BC315F">
            <w:pPr>
              <w:rPr>
                <w:rFonts w:ascii="Trebuchet MS" w:hAnsi="Trebuchet MS"/>
              </w:rPr>
            </w:pPr>
          </w:p>
        </w:tc>
      </w:tr>
      <w:tr w:rsidR="00BC315F" w:rsidRPr="00C977D0" w14:paraId="02A3C8AA" w14:textId="77777777" w:rsidTr="00BC315F">
        <w:tc>
          <w:tcPr>
            <w:tcW w:w="8926" w:type="dxa"/>
          </w:tcPr>
          <w:p w14:paraId="06CF89B2" w14:textId="77777777" w:rsidR="00BC315F" w:rsidRPr="00C977D0" w:rsidRDefault="00BC315F" w:rsidP="00BC315F">
            <w:pPr>
              <w:rPr>
                <w:rFonts w:ascii="Trebuchet MS" w:hAnsi="Trebuchet MS"/>
                <w:b/>
              </w:rPr>
            </w:pPr>
            <w:r w:rsidRPr="00C977D0">
              <w:rPr>
                <w:rFonts w:ascii="Trebuchet MS" w:hAnsi="Trebuchet MS"/>
                <w:b/>
              </w:rPr>
              <w:lastRenderedPageBreak/>
              <w:t>Access and challenge</w:t>
            </w:r>
          </w:p>
          <w:p w14:paraId="62E21F98" w14:textId="77777777" w:rsidR="00BC315F" w:rsidRDefault="00BC315F" w:rsidP="00BC315F">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7E2F153" w14:textId="77777777" w:rsidR="00BC315F" w:rsidRDefault="00BC315F" w:rsidP="00BC315F">
            <w:pPr>
              <w:rPr>
                <w:rFonts w:ascii="Trebuchet MS" w:hAnsi="Trebuchet MS"/>
              </w:rPr>
            </w:pPr>
          </w:p>
          <w:p w14:paraId="7850AE3A" w14:textId="77777777" w:rsidR="00BC315F" w:rsidRDefault="00BC315F" w:rsidP="00BC315F">
            <w:pPr>
              <w:pStyle w:val="ListParagraph"/>
              <w:numPr>
                <w:ilvl w:val="0"/>
                <w:numId w:val="15"/>
              </w:numPr>
              <w:rPr>
                <w:rFonts w:ascii="Trebuchet MS" w:hAnsi="Trebuchet MS"/>
              </w:rPr>
            </w:pPr>
            <w:r>
              <w:rPr>
                <w:rFonts w:ascii="Trebuchet MS" w:hAnsi="Trebuchet MS"/>
              </w:rPr>
              <w:t>The two groups that completed the written matching activity both did so with an adult (class teacher and teaching assistant).</w:t>
            </w:r>
          </w:p>
          <w:p w14:paraId="4A38E64C" w14:textId="77777777" w:rsidR="00BC315F" w:rsidRDefault="00BC315F" w:rsidP="00BC315F">
            <w:pPr>
              <w:pStyle w:val="ListParagraph"/>
              <w:numPr>
                <w:ilvl w:val="0"/>
                <w:numId w:val="15"/>
              </w:numPr>
              <w:rPr>
                <w:rFonts w:ascii="Trebuchet MS" w:hAnsi="Trebuchet MS"/>
              </w:rPr>
            </w:pPr>
            <w:r>
              <w:rPr>
                <w:rFonts w:ascii="Trebuchet MS" w:hAnsi="Trebuchet MS"/>
              </w:rPr>
              <w:t>There was no differentiation for this task.</w:t>
            </w:r>
          </w:p>
          <w:p w14:paraId="03E7DBF0" w14:textId="77777777" w:rsidR="00BC315F" w:rsidRDefault="00BC315F" w:rsidP="00BC315F">
            <w:pPr>
              <w:pStyle w:val="ListParagraph"/>
              <w:numPr>
                <w:ilvl w:val="0"/>
                <w:numId w:val="15"/>
              </w:numPr>
              <w:rPr>
                <w:rFonts w:ascii="Trebuchet MS" w:hAnsi="Trebuchet MS"/>
              </w:rPr>
            </w:pPr>
            <w:r>
              <w:rPr>
                <w:rFonts w:ascii="Trebuchet MS" w:hAnsi="Trebuchet MS"/>
              </w:rPr>
              <w:t>However, the class teacher informed me that these two groups were of very similar ability.</w:t>
            </w:r>
          </w:p>
          <w:p w14:paraId="70ED2FFF" w14:textId="77777777" w:rsidR="00BC315F" w:rsidRDefault="00BC315F" w:rsidP="00BC315F">
            <w:pPr>
              <w:pStyle w:val="ListParagraph"/>
              <w:numPr>
                <w:ilvl w:val="0"/>
                <w:numId w:val="15"/>
              </w:numPr>
              <w:rPr>
                <w:rFonts w:ascii="Trebuchet MS" w:hAnsi="Trebuchet MS"/>
              </w:rPr>
            </w:pPr>
            <w:r>
              <w:rPr>
                <w:rFonts w:ascii="Trebuchet MS" w:hAnsi="Trebuchet MS"/>
              </w:rPr>
              <w:t>The remaining two groups were sorted into pairs or threes and instructed to ‘have a go of acting out the story’.</w:t>
            </w:r>
          </w:p>
          <w:p w14:paraId="5657311D" w14:textId="77777777" w:rsidR="00BC315F" w:rsidRDefault="00BC315F" w:rsidP="00BC315F">
            <w:pPr>
              <w:pStyle w:val="ListParagraph"/>
              <w:numPr>
                <w:ilvl w:val="0"/>
                <w:numId w:val="15"/>
              </w:numPr>
              <w:rPr>
                <w:rFonts w:ascii="Trebuchet MS" w:hAnsi="Trebuchet MS"/>
              </w:rPr>
            </w:pPr>
            <w:r>
              <w:rPr>
                <w:rFonts w:ascii="Trebuchet MS" w:hAnsi="Trebuchet MS"/>
              </w:rPr>
              <w:t>This was their only instruction.</w:t>
            </w:r>
          </w:p>
          <w:p w14:paraId="6A03F987" w14:textId="77777777" w:rsidR="00BC315F" w:rsidRDefault="00BC315F" w:rsidP="00BC315F">
            <w:pPr>
              <w:pStyle w:val="ListParagraph"/>
              <w:numPr>
                <w:ilvl w:val="0"/>
                <w:numId w:val="15"/>
              </w:numPr>
              <w:rPr>
                <w:rFonts w:ascii="Trebuchet MS" w:hAnsi="Trebuchet MS"/>
              </w:rPr>
            </w:pPr>
            <w:r>
              <w:rPr>
                <w:rFonts w:ascii="Trebuchet MS" w:hAnsi="Trebuchet MS"/>
              </w:rPr>
              <w:t>Some children were very unclear of what to do.</w:t>
            </w:r>
          </w:p>
          <w:p w14:paraId="3588A1A3" w14:textId="77777777" w:rsidR="00BC315F" w:rsidRDefault="00BC315F" w:rsidP="00BC315F">
            <w:pPr>
              <w:pStyle w:val="ListParagraph"/>
              <w:numPr>
                <w:ilvl w:val="0"/>
                <w:numId w:val="15"/>
              </w:numPr>
              <w:rPr>
                <w:rFonts w:ascii="Trebuchet MS" w:hAnsi="Trebuchet MS"/>
              </w:rPr>
            </w:pPr>
            <w:r>
              <w:rPr>
                <w:rFonts w:ascii="Trebuchet MS" w:hAnsi="Trebuchet MS"/>
              </w:rPr>
              <w:t>Some had access to props such as a monkey toy, picnic blanket while others were given nothing.</w:t>
            </w:r>
          </w:p>
          <w:p w14:paraId="55ADABC7" w14:textId="77777777" w:rsidR="00BC315F" w:rsidRPr="00BF16E6" w:rsidRDefault="00BC315F" w:rsidP="00BC315F">
            <w:pPr>
              <w:pStyle w:val="ListParagraph"/>
              <w:ind w:left="360"/>
              <w:rPr>
                <w:rFonts w:ascii="Trebuchet MS" w:hAnsi="Trebuchet MS"/>
              </w:rPr>
            </w:pPr>
          </w:p>
        </w:tc>
      </w:tr>
      <w:tr w:rsidR="00BC315F" w:rsidRPr="00C977D0" w14:paraId="1B07E240" w14:textId="77777777" w:rsidTr="00BC315F">
        <w:tc>
          <w:tcPr>
            <w:tcW w:w="8926" w:type="dxa"/>
          </w:tcPr>
          <w:p w14:paraId="6055CD4A" w14:textId="77777777" w:rsidR="00BC315F" w:rsidRDefault="00BC315F" w:rsidP="00BC315F">
            <w:pPr>
              <w:rPr>
                <w:rFonts w:ascii="Trebuchet MS" w:hAnsi="Trebuchet MS"/>
                <w:b/>
              </w:rPr>
            </w:pPr>
            <w:r w:rsidRPr="00C977D0">
              <w:rPr>
                <w:rFonts w:ascii="Trebuchet MS" w:hAnsi="Trebuchet MS"/>
                <w:b/>
              </w:rPr>
              <w:t>Assessment</w:t>
            </w:r>
          </w:p>
          <w:p w14:paraId="56B17E2E" w14:textId="77777777" w:rsidR="00BC315F" w:rsidRDefault="00BC315F" w:rsidP="00BC315F">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2428393" w14:textId="77777777" w:rsidR="00BC315F" w:rsidRDefault="00BC315F" w:rsidP="00BC315F">
            <w:pPr>
              <w:rPr>
                <w:rFonts w:ascii="Trebuchet MS" w:hAnsi="Trebuchet MS"/>
              </w:rPr>
            </w:pPr>
          </w:p>
          <w:p w14:paraId="7CBE8893" w14:textId="77777777" w:rsidR="00BC315F" w:rsidRDefault="00BC315F" w:rsidP="00BC315F">
            <w:pPr>
              <w:pStyle w:val="ListParagraph"/>
              <w:numPr>
                <w:ilvl w:val="0"/>
                <w:numId w:val="16"/>
              </w:numPr>
              <w:rPr>
                <w:rFonts w:ascii="Trebuchet MS" w:hAnsi="Trebuchet MS"/>
              </w:rPr>
            </w:pPr>
            <w:r>
              <w:rPr>
                <w:rFonts w:ascii="Trebuchet MS" w:hAnsi="Trebuchet MS"/>
              </w:rPr>
              <w:t>An assessment for learning (</w:t>
            </w:r>
            <w:proofErr w:type="spellStart"/>
            <w:r>
              <w:rPr>
                <w:rFonts w:ascii="Trebuchet MS" w:hAnsi="Trebuchet MS"/>
              </w:rPr>
              <w:t>AfL</w:t>
            </w:r>
            <w:proofErr w:type="spellEnd"/>
            <w:r>
              <w:rPr>
                <w:rFonts w:ascii="Trebuchet MS" w:hAnsi="Trebuchet MS"/>
              </w:rPr>
              <w:t>) technique was used at the beginning of the lesson.</w:t>
            </w:r>
          </w:p>
          <w:p w14:paraId="348A5814" w14:textId="77777777" w:rsidR="00BC315F" w:rsidRDefault="00BC315F" w:rsidP="00BC315F">
            <w:pPr>
              <w:pStyle w:val="ListParagraph"/>
              <w:numPr>
                <w:ilvl w:val="0"/>
                <w:numId w:val="16"/>
              </w:numPr>
              <w:rPr>
                <w:rFonts w:ascii="Trebuchet MS" w:hAnsi="Trebuchet MS"/>
              </w:rPr>
            </w:pPr>
            <w:r>
              <w:rPr>
                <w:rFonts w:ascii="Trebuchet MS" w:hAnsi="Trebuchet MS"/>
              </w:rPr>
              <w:t>The technique used was ‘think, pair, share’.</w:t>
            </w:r>
          </w:p>
          <w:p w14:paraId="3A61C7AA" w14:textId="77777777" w:rsidR="00BC315F" w:rsidRDefault="00BC315F" w:rsidP="00BC315F">
            <w:pPr>
              <w:pStyle w:val="ListParagraph"/>
              <w:numPr>
                <w:ilvl w:val="0"/>
                <w:numId w:val="16"/>
              </w:numPr>
              <w:rPr>
                <w:rFonts w:ascii="Trebuchet MS" w:hAnsi="Trebuchet MS"/>
              </w:rPr>
            </w:pPr>
            <w:r>
              <w:rPr>
                <w:rFonts w:ascii="Trebuchet MS" w:hAnsi="Trebuchet MS"/>
              </w:rPr>
              <w:t xml:space="preserve">Children were instructed to talk to their partner to discuss what happened from one point in the story to another. </w:t>
            </w:r>
          </w:p>
          <w:p w14:paraId="54359AC6" w14:textId="77777777" w:rsidR="00BC315F" w:rsidRDefault="00BC315F" w:rsidP="00BC315F">
            <w:pPr>
              <w:pStyle w:val="ListParagraph"/>
              <w:numPr>
                <w:ilvl w:val="0"/>
                <w:numId w:val="16"/>
              </w:numPr>
              <w:rPr>
                <w:rFonts w:ascii="Trebuchet MS" w:hAnsi="Trebuchet MS"/>
              </w:rPr>
            </w:pPr>
            <w:r>
              <w:rPr>
                <w:rFonts w:ascii="Trebuchet MS" w:hAnsi="Trebuchet MS"/>
              </w:rPr>
              <w:t>The children then fed back to the class teacher what they could remember about the story.</w:t>
            </w:r>
          </w:p>
          <w:p w14:paraId="277F8BDA" w14:textId="77777777" w:rsidR="00BC315F" w:rsidRPr="002B4EE9" w:rsidRDefault="00BC315F" w:rsidP="00BC315F">
            <w:pPr>
              <w:pStyle w:val="ListParagraph"/>
              <w:numPr>
                <w:ilvl w:val="0"/>
                <w:numId w:val="16"/>
              </w:numPr>
              <w:rPr>
                <w:rFonts w:ascii="Trebuchet MS" w:hAnsi="Trebuchet MS"/>
              </w:rPr>
            </w:pPr>
            <w:r>
              <w:rPr>
                <w:rFonts w:ascii="Trebuchet MS" w:hAnsi="Trebuchet MS"/>
              </w:rPr>
              <w:t>The teacher also asked some questions about the story and encouraged the children to finish the sentences in the story.</w:t>
            </w:r>
          </w:p>
          <w:p w14:paraId="6324EF94" w14:textId="77777777" w:rsidR="00BC315F" w:rsidRPr="00C977D0" w:rsidRDefault="00BC315F" w:rsidP="00BC315F">
            <w:pPr>
              <w:rPr>
                <w:rFonts w:ascii="Trebuchet MS" w:hAnsi="Trebuchet MS"/>
              </w:rPr>
            </w:pPr>
          </w:p>
        </w:tc>
      </w:tr>
      <w:tr w:rsidR="00BC315F" w:rsidRPr="00C977D0" w14:paraId="36297232" w14:textId="77777777" w:rsidTr="00BC315F">
        <w:tc>
          <w:tcPr>
            <w:tcW w:w="8926" w:type="dxa"/>
          </w:tcPr>
          <w:p w14:paraId="187F70CB" w14:textId="77777777" w:rsidR="00BC315F" w:rsidRPr="00C977D0" w:rsidRDefault="00BC315F" w:rsidP="00BC315F">
            <w:pPr>
              <w:rPr>
                <w:rFonts w:ascii="Trebuchet MS" w:hAnsi="Trebuchet MS"/>
                <w:b/>
              </w:rPr>
            </w:pPr>
            <w:r w:rsidRPr="00C977D0">
              <w:rPr>
                <w:rFonts w:ascii="Trebuchet MS" w:hAnsi="Trebuchet MS"/>
                <w:b/>
              </w:rPr>
              <w:t>Specifics / Critical Incidents</w:t>
            </w:r>
          </w:p>
          <w:p w14:paraId="6C16D06B" w14:textId="77777777" w:rsidR="00BC315F" w:rsidRDefault="00BC315F" w:rsidP="00BC315F">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2468D4F" w14:textId="77777777" w:rsidR="00BC315F" w:rsidRDefault="00BC315F" w:rsidP="00BC315F">
            <w:pPr>
              <w:rPr>
                <w:rFonts w:ascii="Trebuchet MS" w:hAnsi="Trebuchet MS"/>
              </w:rPr>
            </w:pPr>
          </w:p>
          <w:p w14:paraId="27A7F408" w14:textId="77777777" w:rsidR="00BC315F" w:rsidRDefault="00BC315F" w:rsidP="00BC315F">
            <w:pPr>
              <w:pStyle w:val="ListParagraph"/>
              <w:numPr>
                <w:ilvl w:val="0"/>
                <w:numId w:val="17"/>
              </w:numPr>
              <w:rPr>
                <w:rFonts w:ascii="Trebuchet MS" w:hAnsi="Trebuchet MS"/>
              </w:rPr>
            </w:pPr>
            <w:r>
              <w:rPr>
                <w:rFonts w:ascii="Trebuchet MS" w:hAnsi="Trebuchet MS"/>
              </w:rPr>
              <w:t>At the beginning of the lesson, after being shown the cover of the story ‘Brian Bears Picnic’, the children were instructed to work with their partners on the carpet and discuss what happened from one point in the story to another.</w:t>
            </w:r>
          </w:p>
          <w:p w14:paraId="714992B2" w14:textId="77777777" w:rsidR="00BC315F" w:rsidRDefault="00BC315F" w:rsidP="00BC315F">
            <w:pPr>
              <w:pStyle w:val="ListParagraph"/>
              <w:numPr>
                <w:ilvl w:val="0"/>
                <w:numId w:val="17"/>
              </w:numPr>
              <w:rPr>
                <w:rFonts w:ascii="Trebuchet MS" w:hAnsi="Trebuchet MS"/>
              </w:rPr>
            </w:pPr>
            <w:r>
              <w:rPr>
                <w:rFonts w:ascii="Trebuchet MS" w:hAnsi="Trebuchet MS"/>
              </w:rPr>
              <w:t>This was whilst the class teacher went to collect a prop from her bag.</w:t>
            </w:r>
          </w:p>
          <w:p w14:paraId="2E8DB4EB" w14:textId="77777777" w:rsidR="00BC315F" w:rsidRDefault="00BC315F" w:rsidP="00BC315F">
            <w:pPr>
              <w:pStyle w:val="ListParagraph"/>
              <w:numPr>
                <w:ilvl w:val="0"/>
                <w:numId w:val="17"/>
              </w:numPr>
              <w:rPr>
                <w:rFonts w:ascii="Trebuchet MS" w:hAnsi="Trebuchet MS"/>
              </w:rPr>
            </w:pPr>
            <w:r>
              <w:rPr>
                <w:rFonts w:ascii="Trebuchet MS" w:hAnsi="Trebuchet MS"/>
              </w:rPr>
              <w:t>One child in the back row on the carpet looked around and seemed confused as she did not have a partner.</w:t>
            </w:r>
          </w:p>
          <w:p w14:paraId="0D6277C3" w14:textId="77777777" w:rsidR="00BC315F" w:rsidRDefault="00BC315F" w:rsidP="00BC315F">
            <w:pPr>
              <w:pStyle w:val="ListParagraph"/>
              <w:numPr>
                <w:ilvl w:val="0"/>
                <w:numId w:val="17"/>
              </w:numPr>
              <w:rPr>
                <w:rFonts w:ascii="Trebuchet MS" w:hAnsi="Trebuchet MS"/>
              </w:rPr>
            </w:pPr>
            <w:r>
              <w:rPr>
                <w:rFonts w:ascii="Trebuchet MS" w:hAnsi="Trebuchet MS"/>
              </w:rPr>
              <w:t xml:space="preserve">Prior to the teacher leaving the class, the majority of children appeared to be on task. </w:t>
            </w:r>
          </w:p>
          <w:p w14:paraId="159925E5" w14:textId="77777777" w:rsidR="00BC315F" w:rsidRDefault="00BC315F" w:rsidP="00BC315F">
            <w:pPr>
              <w:pStyle w:val="ListParagraph"/>
              <w:numPr>
                <w:ilvl w:val="0"/>
                <w:numId w:val="17"/>
              </w:numPr>
              <w:rPr>
                <w:rFonts w:ascii="Trebuchet MS" w:hAnsi="Trebuchet MS"/>
              </w:rPr>
            </w:pPr>
            <w:r>
              <w:rPr>
                <w:rFonts w:ascii="Trebuchet MS" w:hAnsi="Trebuchet MS"/>
              </w:rPr>
              <w:t>However, before she left it was clear one pair of children were not.</w:t>
            </w:r>
          </w:p>
          <w:p w14:paraId="2F4F828E" w14:textId="77777777" w:rsidR="00BC315F" w:rsidRDefault="00BC315F" w:rsidP="00BC315F">
            <w:pPr>
              <w:pStyle w:val="ListParagraph"/>
              <w:numPr>
                <w:ilvl w:val="0"/>
                <w:numId w:val="17"/>
              </w:numPr>
              <w:rPr>
                <w:rFonts w:ascii="Trebuchet MS" w:hAnsi="Trebuchet MS"/>
              </w:rPr>
            </w:pPr>
            <w:r>
              <w:rPr>
                <w:rFonts w:ascii="Trebuchet MS" w:hAnsi="Trebuchet MS"/>
              </w:rPr>
              <w:t xml:space="preserve">The teacher noticed this prior to leaving and addressed them by saying ‘No Child D, </w:t>
            </w:r>
            <w:r>
              <w:rPr>
                <w:rFonts w:ascii="Trebuchet MS" w:hAnsi="Trebuchet MS"/>
              </w:rPr>
              <w:lastRenderedPageBreak/>
              <w:t>we are not talking about our favourite part of the story now we are discussing what happened, remember?’</w:t>
            </w:r>
          </w:p>
          <w:p w14:paraId="18505C8D" w14:textId="77777777" w:rsidR="00BC315F" w:rsidRDefault="00BC315F" w:rsidP="00BC315F">
            <w:pPr>
              <w:pStyle w:val="ListParagraph"/>
              <w:numPr>
                <w:ilvl w:val="0"/>
                <w:numId w:val="17"/>
              </w:numPr>
              <w:rPr>
                <w:rFonts w:ascii="Trebuchet MS" w:hAnsi="Trebuchet MS"/>
              </w:rPr>
            </w:pPr>
            <w:r>
              <w:rPr>
                <w:rFonts w:ascii="Trebuchet MS" w:hAnsi="Trebuchet MS"/>
              </w:rPr>
              <w:t>As the class teacher left, levels of engagement seemed to drop.</w:t>
            </w:r>
          </w:p>
          <w:p w14:paraId="5DFB5454" w14:textId="77777777" w:rsidR="00BC315F" w:rsidRDefault="00BC315F" w:rsidP="00BC315F">
            <w:pPr>
              <w:pStyle w:val="ListParagraph"/>
              <w:numPr>
                <w:ilvl w:val="0"/>
                <w:numId w:val="17"/>
              </w:numPr>
              <w:rPr>
                <w:rFonts w:ascii="Trebuchet MS" w:hAnsi="Trebuchet MS"/>
              </w:rPr>
            </w:pPr>
            <w:r>
              <w:rPr>
                <w:rFonts w:ascii="Trebuchet MS" w:hAnsi="Trebuchet MS"/>
              </w:rPr>
              <w:t>Children began discussing different topics which were nothing to do with the story, such as what they were doing after school etc.</w:t>
            </w:r>
          </w:p>
          <w:p w14:paraId="0DDF02D2" w14:textId="77777777" w:rsidR="00BC315F" w:rsidRDefault="00BC315F" w:rsidP="00BC315F">
            <w:pPr>
              <w:pStyle w:val="ListParagraph"/>
              <w:numPr>
                <w:ilvl w:val="0"/>
                <w:numId w:val="17"/>
              </w:numPr>
              <w:rPr>
                <w:rFonts w:ascii="Trebuchet MS" w:hAnsi="Trebuchet MS"/>
              </w:rPr>
            </w:pPr>
            <w:r>
              <w:rPr>
                <w:rFonts w:ascii="Trebuchet MS" w:hAnsi="Trebuchet MS"/>
              </w:rPr>
              <w:t>Some children were turning around in circles on their bottom and became very distracted.</w:t>
            </w:r>
          </w:p>
          <w:p w14:paraId="3F7BDFC5" w14:textId="77777777" w:rsidR="00BC315F" w:rsidRDefault="00BC315F" w:rsidP="00BC315F">
            <w:pPr>
              <w:pStyle w:val="ListParagraph"/>
              <w:numPr>
                <w:ilvl w:val="0"/>
                <w:numId w:val="17"/>
              </w:numPr>
              <w:rPr>
                <w:rFonts w:ascii="Trebuchet MS" w:hAnsi="Trebuchet MS"/>
              </w:rPr>
            </w:pPr>
            <w:r>
              <w:rPr>
                <w:rFonts w:ascii="Trebuchet MS" w:hAnsi="Trebuchet MS"/>
              </w:rPr>
              <w:t xml:space="preserve">This made me question the effectiveness of a strategy like ‘think, pair, share’, particularly when the class teacher is not present to keep them on task. </w:t>
            </w:r>
          </w:p>
          <w:p w14:paraId="0E446C39" w14:textId="77777777" w:rsidR="00BC315F" w:rsidRDefault="00BC315F" w:rsidP="00BC315F">
            <w:pPr>
              <w:pStyle w:val="ListParagraph"/>
              <w:numPr>
                <w:ilvl w:val="0"/>
                <w:numId w:val="17"/>
              </w:numPr>
              <w:rPr>
                <w:rFonts w:ascii="Trebuchet MS" w:hAnsi="Trebuchet MS"/>
              </w:rPr>
            </w:pPr>
            <w:r>
              <w:rPr>
                <w:rFonts w:ascii="Trebuchet MS" w:hAnsi="Trebuchet MS"/>
              </w:rPr>
              <w:t xml:space="preserve">Also, it allowed me to see that the time given to discuss during ‘think, pair, share’ is vital. </w:t>
            </w:r>
          </w:p>
          <w:p w14:paraId="71F89082" w14:textId="77777777" w:rsidR="00BC315F" w:rsidRPr="00395237" w:rsidRDefault="00BC315F" w:rsidP="00BC315F">
            <w:pPr>
              <w:pStyle w:val="ListParagraph"/>
              <w:numPr>
                <w:ilvl w:val="0"/>
                <w:numId w:val="17"/>
              </w:numPr>
              <w:rPr>
                <w:rFonts w:ascii="Trebuchet MS" w:hAnsi="Trebuchet MS"/>
              </w:rPr>
            </w:pPr>
            <w:r>
              <w:rPr>
                <w:rFonts w:ascii="Trebuchet MS" w:hAnsi="Trebuchet MS"/>
              </w:rPr>
              <w:t xml:space="preserve">It needs to be long enough to access the ideas/thoughts but not too long to become distracted/go off task. </w:t>
            </w:r>
          </w:p>
          <w:p w14:paraId="67CCC834" w14:textId="77777777" w:rsidR="00BC315F" w:rsidRPr="00C977D0" w:rsidRDefault="00BC315F" w:rsidP="00BC315F">
            <w:pPr>
              <w:rPr>
                <w:rFonts w:ascii="Trebuchet MS" w:hAnsi="Trebuchet MS"/>
              </w:rPr>
            </w:pPr>
          </w:p>
        </w:tc>
      </w:tr>
    </w:tbl>
    <w:p w14:paraId="011BC342" w14:textId="6F0EB2F1" w:rsidR="00BC315F" w:rsidRDefault="00BC315F"/>
    <w:p w14:paraId="21F3AC08" w14:textId="1C1B78B7" w:rsidR="00BC315F" w:rsidRDefault="00BC315F"/>
    <w:p w14:paraId="64F2B4BB" w14:textId="4E0C693C" w:rsidR="00BC315F" w:rsidRDefault="00BC315F"/>
    <w:p w14:paraId="4D2E13F0" w14:textId="7BBFC2AA" w:rsidR="00BC315F" w:rsidRDefault="00BC315F"/>
    <w:p w14:paraId="069BE3DB" w14:textId="2580F1D9" w:rsidR="00BC315F" w:rsidRDefault="00BC315F"/>
    <w:p w14:paraId="5ECAC887" w14:textId="247BD3D0" w:rsidR="00BC315F" w:rsidRDefault="00BC315F"/>
    <w:p w14:paraId="3D799433" w14:textId="7C3746DC" w:rsidR="00BC315F" w:rsidRDefault="00BC315F"/>
    <w:p w14:paraId="6FA65A0F" w14:textId="5BD9E044" w:rsidR="00BC315F" w:rsidRDefault="00BC315F"/>
    <w:p w14:paraId="507D836B" w14:textId="7A277D3B" w:rsidR="00BC315F" w:rsidRDefault="00BC315F"/>
    <w:p w14:paraId="57FC26B6" w14:textId="7F65EBB4" w:rsidR="00BC315F" w:rsidRDefault="00BC315F"/>
    <w:p w14:paraId="0410658F" w14:textId="0414DA85" w:rsidR="00BC315F" w:rsidRDefault="00BC315F"/>
    <w:p w14:paraId="2F0FE34E" w14:textId="0F8FE9A7" w:rsidR="00BC315F" w:rsidRDefault="00BC315F"/>
    <w:p w14:paraId="1F0355A1" w14:textId="5DF8D089" w:rsidR="00BC315F" w:rsidRDefault="00BC315F"/>
    <w:p w14:paraId="2D6509D0" w14:textId="18363593" w:rsidR="00BC315F" w:rsidRDefault="00BC315F"/>
    <w:p w14:paraId="72B2070A" w14:textId="32C50524" w:rsidR="00BC315F" w:rsidRDefault="00BC315F"/>
    <w:p w14:paraId="4B630F51" w14:textId="324F7D14" w:rsidR="00BC315F" w:rsidRDefault="00BC315F"/>
    <w:p w14:paraId="2E7E3C43" w14:textId="3BDAA192" w:rsidR="00BC315F" w:rsidRDefault="00BC315F"/>
    <w:p w14:paraId="4D751F9A" w14:textId="214A2E50" w:rsidR="00BC315F" w:rsidRDefault="00BC315F"/>
    <w:p w14:paraId="35DF84F6" w14:textId="5AFC994C" w:rsidR="00BC315F" w:rsidRDefault="00BC315F"/>
    <w:p w14:paraId="2791E0D6" w14:textId="226B3E9F" w:rsidR="00BC315F" w:rsidRDefault="00BC315F"/>
    <w:p w14:paraId="074E1B2E" w14:textId="5A7556C7" w:rsidR="00BC315F" w:rsidRDefault="00BC315F"/>
    <w:p w14:paraId="628EEA6E" w14:textId="1FC46B82" w:rsidR="00BC315F" w:rsidRDefault="00BC315F"/>
    <w:p w14:paraId="4D5D2322" w14:textId="09199F14" w:rsidR="00BC315F" w:rsidRDefault="00BC315F"/>
    <w:p w14:paraId="36F87FEF" w14:textId="7650BA1B" w:rsidR="00BC315F" w:rsidRDefault="00BC315F"/>
    <w:p w14:paraId="1975E587" w14:textId="5AF32AC2" w:rsidR="00BC315F" w:rsidRDefault="00BC315F"/>
    <w:p w14:paraId="3DBC2F97" w14:textId="777A88E5" w:rsidR="00BC315F" w:rsidRDefault="00BC315F"/>
    <w:p w14:paraId="32E2BF9D" w14:textId="3FDDBEC8" w:rsidR="00BC315F" w:rsidRDefault="00BC315F"/>
    <w:p w14:paraId="38ECC2D7" w14:textId="6DFB972E" w:rsidR="00BC315F" w:rsidRDefault="00BC315F"/>
    <w:p w14:paraId="67E3C12F" w14:textId="2777237C" w:rsidR="00BC315F" w:rsidRDefault="00BC315F"/>
    <w:p w14:paraId="209905BE" w14:textId="297E1E9F" w:rsidR="00BC315F" w:rsidRDefault="00BC315F"/>
    <w:p w14:paraId="66697002" w14:textId="75FAEA0B" w:rsidR="00BC315F" w:rsidRDefault="00BC315F"/>
    <w:p w14:paraId="35F1A8B9" w14:textId="12E29D72" w:rsidR="00BC315F" w:rsidRDefault="00BC315F"/>
    <w:p w14:paraId="1ABEE8E5" w14:textId="28F961CC" w:rsidR="00BC315F" w:rsidRDefault="00BC315F"/>
    <w:p w14:paraId="0229A954" w14:textId="1351A34E" w:rsidR="00BC315F" w:rsidRDefault="00BC315F"/>
    <w:p w14:paraId="66B8C684" w14:textId="59A494A0" w:rsidR="00BC315F" w:rsidRDefault="00BC315F"/>
    <w:p w14:paraId="4F3959CB" w14:textId="77777777" w:rsidR="00BC315F" w:rsidRDefault="00BC315F" w:rsidP="00BC315F">
      <w:pPr>
        <w:jc w:val="center"/>
        <w:rPr>
          <w:rFonts w:ascii="Arial" w:hAnsi="Arial" w:cs="Arial"/>
          <w:b/>
          <w:sz w:val="96"/>
          <w:u w:val="single"/>
        </w:rPr>
      </w:pPr>
    </w:p>
    <w:p w14:paraId="56B8AAF7" w14:textId="77777777" w:rsidR="00BC315F" w:rsidRDefault="00BC315F" w:rsidP="00BC315F">
      <w:pPr>
        <w:jc w:val="center"/>
        <w:rPr>
          <w:rFonts w:ascii="Arial" w:hAnsi="Arial" w:cs="Arial"/>
          <w:b/>
          <w:sz w:val="96"/>
          <w:u w:val="single"/>
        </w:rPr>
      </w:pPr>
    </w:p>
    <w:p w14:paraId="29226C75" w14:textId="77777777" w:rsidR="00BC315F" w:rsidRDefault="00BC315F" w:rsidP="00BC315F">
      <w:pPr>
        <w:jc w:val="center"/>
        <w:rPr>
          <w:rFonts w:ascii="Arial" w:hAnsi="Arial" w:cs="Arial"/>
          <w:b/>
          <w:sz w:val="96"/>
          <w:u w:val="single"/>
        </w:rPr>
      </w:pPr>
    </w:p>
    <w:p w14:paraId="3FD75A22" w14:textId="77777777" w:rsidR="00BC315F" w:rsidRDefault="00BC315F" w:rsidP="00BC315F">
      <w:pPr>
        <w:jc w:val="center"/>
        <w:rPr>
          <w:rFonts w:ascii="Arial" w:hAnsi="Arial" w:cs="Arial"/>
          <w:b/>
          <w:sz w:val="96"/>
          <w:u w:val="single"/>
        </w:rPr>
      </w:pPr>
    </w:p>
    <w:p w14:paraId="600F4652" w14:textId="77777777" w:rsidR="00BC315F" w:rsidRDefault="00BC315F" w:rsidP="00BC315F">
      <w:pPr>
        <w:jc w:val="center"/>
        <w:rPr>
          <w:rFonts w:ascii="Arial" w:hAnsi="Arial" w:cs="Arial"/>
          <w:b/>
          <w:sz w:val="96"/>
          <w:u w:val="single"/>
        </w:rPr>
      </w:pPr>
    </w:p>
    <w:p w14:paraId="1F82CCDB" w14:textId="77777777" w:rsidR="00BC315F" w:rsidRDefault="00BC315F" w:rsidP="00BC315F">
      <w:pPr>
        <w:jc w:val="center"/>
        <w:rPr>
          <w:rFonts w:ascii="Arial" w:hAnsi="Arial" w:cs="Arial"/>
          <w:b/>
          <w:sz w:val="96"/>
          <w:u w:val="single"/>
        </w:rPr>
      </w:pPr>
    </w:p>
    <w:p w14:paraId="7D088000" w14:textId="4509AEC6" w:rsidR="00BC315F" w:rsidRDefault="00BC315F" w:rsidP="00BC315F">
      <w:pPr>
        <w:jc w:val="center"/>
        <w:rPr>
          <w:rFonts w:ascii="Arial" w:hAnsi="Arial" w:cs="Arial"/>
          <w:b/>
          <w:sz w:val="96"/>
          <w:u w:val="single"/>
        </w:rPr>
      </w:pPr>
      <w:r>
        <w:rPr>
          <w:rFonts w:ascii="Arial" w:hAnsi="Arial" w:cs="Arial"/>
          <w:b/>
          <w:sz w:val="96"/>
          <w:u w:val="single"/>
        </w:rPr>
        <w:t>Appendix 4</w:t>
      </w:r>
    </w:p>
    <w:p w14:paraId="19E6980B" w14:textId="77F9A8C0" w:rsidR="00BC315F" w:rsidRDefault="00BC315F"/>
    <w:p w14:paraId="3FCBBA9F" w14:textId="05C33CC2" w:rsidR="00BC315F" w:rsidRDefault="00BC315F"/>
    <w:p w14:paraId="2DFE8D88" w14:textId="198876F2" w:rsidR="00BC315F" w:rsidRDefault="00BC315F"/>
    <w:p w14:paraId="2347E1E8" w14:textId="17B23968" w:rsidR="00BC315F" w:rsidRDefault="00BC315F"/>
    <w:p w14:paraId="2B510022" w14:textId="5D7ED86A" w:rsidR="00BC315F" w:rsidRDefault="00BC315F"/>
    <w:p w14:paraId="66413FF5" w14:textId="703F97F5" w:rsidR="00BC315F" w:rsidRDefault="00BC315F"/>
    <w:p w14:paraId="52B578CE" w14:textId="16E858C5" w:rsidR="00BC315F" w:rsidRDefault="00BC315F"/>
    <w:p w14:paraId="6AA2408D" w14:textId="6D9349E5" w:rsidR="00BC315F" w:rsidRDefault="00BC315F"/>
    <w:p w14:paraId="4686CCE1" w14:textId="3C6EA2CA" w:rsidR="00BC315F" w:rsidRDefault="00BC315F"/>
    <w:p w14:paraId="7B67EB0F" w14:textId="5CB189D2" w:rsidR="00BC315F" w:rsidRDefault="00BC315F"/>
    <w:p w14:paraId="2201225F" w14:textId="20904B43" w:rsidR="00BC315F" w:rsidRDefault="00BC315F"/>
    <w:p w14:paraId="5AA41E62" w14:textId="652E75A8" w:rsidR="00BC315F" w:rsidRDefault="00BC315F"/>
    <w:p w14:paraId="4264A8FD" w14:textId="2AB3CE86" w:rsidR="00BC315F" w:rsidRDefault="00BC315F"/>
    <w:p w14:paraId="4F06B1A3" w14:textId="4ED99494" w:rsidR="00BC315F" w:rsidRDefault="00BC315F"/>
    <w:p w14:paraId="0C25CDDB" w14:textId="2157071A" w:rsidR="00BC315F" w:rsidRDefault="00BC315F"/>
    <w:p w14:paraId="22B8414C" w14:textId="11ADB3B7" w:rsidR="00BC315F" w:rsidRDefault="00BC315F"/>
    <w:p w14:paraId="4FD4224F" w14:textId="18351EB2" w:rsidR="00BC315F" w:rsidRDefault="00BC315F"/>
    <w:p w14:paraId="48E75F04" w14:textId="6F34F9D0" w:rsidR="00BC315F" w:rsidRDefault="00BC315F"/>
    <w:p w14:paraId="5E6086D7" w14:textId="3821BDB3" w:rsidR="00BC315F" w:rsidRDefault="00BC315F"/>
    <w:p w14:paraId="65B8CB1F" w14:textId="183DCB4A" w:rsidR="00BC315F" w:rsidRDefault="00BC315F"/>
    <w:p w14:paraId="15AC8EFB" w14:textId="77777777" w:rsidR="0061019D" w:rsidRDefault="0061019D"/>
    <w:p w14:paraId="3C607A36" w14:textId="77777777" w:rsidR="00BC315F" w:rsidRDefault="00BC315F" w:rsidP="00BC315F">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5C3D31FF" w14:textId="77777777" w:rsidR="00BC315F" w:rsidRDefault="00BC315F" w:rsidP="00BC315F">
      <w:pPr>
        <w:rPr>
          <w:rFonts w:cstheme="minorHAnsi"/>
          <w:sz w:val="22"/>
          <w:szCs w:val="22"/>
        </w:rPr>
      </w:pPr>
    </w:p>
    <w:tbl>
      <w:tblPr>
        <w:tblStyle w:val="TableGrid"/>
        <w:tblW w:w="0" w:type="auto"/>
        <w:tblLook w:val="04A0" w:firstRow="1" w:lastRow="0" w:firstColumn="1" w:lastColumn="0" w:noHBand="0" w:noVBand="1"/>
      </w:tblPr>
      <w:tblGrid>
        <w:gridCol w:w="1773"/>
        <w:gridCol w:w="7237"/>
      </w:tblGrid>
      <w:tr w:rsidR="00BC315F" w14:paraId="2A8467FE" w14:textId="77777777" w:rsidTr="00BC315F">
        <w:tc>
          <w:tcPr>
            <w:tcW w:w="1838" w:type="dxa"/>
          </w:tcPr>
          <w:p w14:paraId="32B3EF4F" w14:textId="77777777" w:rsidR="00BC315F" w:rsidRDefault="00BC315F" w:rsidP="00BC315F">
            <w:pPr>
              <w:rPr>
                <w:rFonts w:asciiTheme="minorHAnsi" w:hAnsiTheme="minorHAnsi" w:cstheme="minorHAnsi"/>
                <w:b/>
                <w:bCs/>
              </w:rPr>
            </w:pPr>
            <w:r>
              <w:rPr>
                <w:rFonts w:asciiTheme="minorHAnsi" w:hAnsiTheme="minorHAnsi" w:cstheme="minorHAnsi"/>
                <w:b/>
                <w:bCs/>
              </w:rPr>
              <w:t>Details relevant to the research context.</w:t>
            </w:r>
          </w:p>
          <w:p w14:paraId="3BF08437" w14:textId="77777777" w:rsidR="00BC315F" w:rsidRDefault="00BC315F" w:rsidP="00BC315F">
            <w:pPr>
              <w:rPr>
                <w:rFonts w:asciiTheme="minorHAnsi" w:hAnsiTheme="minorHAnsi" w:cstheme="minorHAnsi"/>
                <w:b/>
                <w:bCs/>
              </w:rPr>
            </w:pPr>
          </w:p>
          <w:p w14:paraId="150CF5A5"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Date/time.</w:t>
            </w:r>
          </w:p>
          <w:p w14:paraId="2D386F3E"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Age/Stage of group.</w:t>
            </w:r>
          </w:p>
          <w:p w14:paraId="69106F1E"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People involved.</w:t>
            </w:r>
          </w:p>
          <w:p w14:paraId="3683CAAF"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Contextual</w:t>
            </w:r>
          </w:p>
          <w:p w14:paraId="79036DEB"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 xml:space="preserve">information from field notes. </w:t>
            </w:r>
          </w:p>
          <w:p w14:paraId="139CC21E" w14:textId="77777777" w:rsidR="00BC315F" w:rsidRPr="00565378" w:rsidRDefault="00BC315F" w:rsidP="00BC315F">
            <w:pPr>
              <w:rPr>
                <w:rFonts w:asciiTheme="minorHAnsi" w:hAnsiTheme="minorHAnsi" w:cstheme="minorHAnsi"/>
                <w:i/>
                <w:iCs/>
              </w:rPr>
            </w:pPr>
          </w:p>
        </w:tc>
        <w:tc>
          <w:tcPr>
            <w:tcW w:w="7868" w:type="dxa"/>
          </w:tcPr>
          <w:p w14:paraId="7FCFA22E" w14:textId="77777777" w:rsidR="00BC315F" w:rsidRDefault="00BC315F" w:rsidP="00BC315F">
            <w:pPr>
              <w:rPr>
                <w:rFonts w:asciiTheme="minorHAnsi" w:hAnsiTheme="minorHAnsi" w:cstheme="minorHAnsi"/>
              </w:rPr>
            </w:pPr>
          </w:p>
          <w:p w14:paraId="5B8DC222"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Date – 29/09/20</w:t>
            </w:r>
          </w:p>
          <w:p w14:paraId="685D8344"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Time – 9.45am</w:t>
            </w:r>
          </w:p>
          <w:p w14:paraId="6681BDA3"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Year group – 1</w:t>
            </w:r>
          </w:p>
          <w:p w14:paraId="1A5512AC"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Age of children – 5</w:t>
            </w:r>
          </w:p>
          <w:p w14:paraId="4CBA1F02" w14:textId="77777777" w:rsidR="00BC315F" w:rsidRDefault="00BC315F" w:rsidP="00BC315F">
            <w:pPr>
              <w:pStyle w:val="ListParagraph"/>
              <w:numPr>
                <w:ilvl w:val="0"/>
                <w:numId w:val="8"/>
              </w:numPr>
              <w:rPr>
                <w:rFonts w:asciiTheme="minorHAnsi" w:hAnsiTheme="minorHAnsi" w:cstheme="minorHAnsi"/>
              </w:rPr>
            </w:pPr>
            <w:r>
              <w:rPr>
                <w:rFonts w:asciiTheme="minorHAnsi" w:hAnsiTheme="minorHAnsi" w:cstheme="minorHAnsi"/>
              </w:rPr>
              <w:t>People involved – Children, Class Teacher, Teaching Assistant (TA)</w:t>
            </w:r>
          </w:p>
          <w:p w14:paraId="1B44775B" w14:textId="77777777" w:rsidR="00BC315F" w:rsidRDefault="00BC315F" w:rsidP="00BC315F">
            <w:pPr>
              <w:rPr>
                <w:rFonts w:asciiTheme="minorHAnsi" w:hAnsiTheme="minorHAnsi" w:cstheme="minorHAnsi"/>
              </w:rPr>
            </w:pPr>
          </w:p>
          <w:p w14:paraId="2CA3998E" w14:textId="77777777" w:rsidR="00BC315F" w:rsidRPr="00120221" w:rsidRDefault="00BC315F" w:rsidP="00BC315F">
            <w:pPr>
              <w:rPr>
                <w:rFonts w:asciiTheme="minorHAnsi" w:hAnsiTheme="minorHAnsi" w:cstheme="minorHAnsi"/>
                <w:u w:val="single"/>
              </w:rPr>
            </w:pPr>
            <w:r w:rsidRPr="00120221">
              <w:rPr>
                <w:rFonts w:asciiTheme="minorHAnsi" w:hAnsiTheme="minorHAnsi" w:cstheme="minorHAnsi"/>
                <w:u w:val="single"/>
              </w:rPr>
              <w:t>Contextual Information from field notes:</w:t>
            </w:r>
          </w:p>
          <w:p w14:paraId="1B46989B" w14:textId="77777777" w:rsidR="00BC315F" w:rsidRDefault="00BC315F" w:rsidP="00BC315F">
            <w:pPr>
              <w:rPr>
                <w:rFonts w:asciiTheme="minorHAnsi" w:hAnsiTheme="minorHAnsi" w:cstheme="minorHAnsi"/>
              </w:rPr>
            </w:pPr>
          </w:p>
          <w:p w14:paraId="7E5938BD"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2nd session of the school day.</w:t>
            </w:r>
          </w:p>
          <w:p w14:paraId="3FE2A0F9"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Whole class teaching on the carpet.</w:t>
            </w:r>
          </w:p>
          <w:p w14:paraId="7446431A"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Literacy, language and communication session.</w:t>
            </w:r>
          </w:p>
          <w:p w14:paraId="468923B2"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Revisiting a book they had previously read (Brian Bears Picnic).</w:t>
            </w:r>
          </w:p>
          <w:p w14:paraId="162B4932"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Teacher able to access and understand children’s previous knowledge through assessment for learning (</w:t>
            </w:r>
            <w:proofErr w:type="spellStart"/>
            <w:r>
              <w:rPr>
                <w:rFonts w:asciiTheme="minorHAnsi" w:hAnsiTheme="minorHAnsi" w:cstheme="minorHAnsi"/>
              </w:rPr>
              <w:t>AfL</w:t>
            </w:r>
            <w:proofErr w:type="spellEnd"/>
            <w:r>
              <w:rPr>
                <w:rFonts w:asciiTheme="minorHAnsi" w:hAnsiTheme="minorHAnsi" w:cstheme="minorHAnsi"/>
              </w:rPr>
              <w:t>) strategy ‘think, pair, share’ at start of lesson.</w:t>
            </w:r>
          </w:p>
          <w:p w14:paraId="15A3BB5D"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Teacher read the story once whilst children closed their eyes.</w:t>
            </w:r>
          </w:p>
          <w:p w14:paraId="45579B1A"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Then read the story for a second time with children joining in to finish sentences/complete actions matching text.</w:t>
            </w:r>
          </w:p>
          <w:p w14:paraId="4CE616C0"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Classroom vibe was generally calm.</w:t>
            </w:r>
          </w:p>
          <w:p w14:paraId="3203A994" w14:textId="77777777" w:rsidR="00BC315F"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Although, there were a few children that were becoming increasingly distracted.</w:t>
            </w:r>
          </w:p>
          <w:p w14:paraId="518D66D6" w14:textId="77777777" w:rsidR="00BC315F" w:rsidRPr="006002CC" w:rsidRDefault="00BC315F" w:rsidP="00BC315F">
            <w:pPr>
              <w:pStyle w:val="ListParagraph"/>
              <w:numPr>
                <w:ilvl w:val="0"/>
                <w:numId w:val="18"/>
              </w:numPr>
              <w:rPr>
                <w:rFonts w:asciiTheme="minorHAnsi" w:hAnsiTheme="minorHAnsi" w:cstheme="minorHAnsi"/>
              </w:rPr>
            </w:pPr>
            <w:r>
              <w:rPr>
                <w:rFonts w:asciiTheme="minorHAnsi" w:hAnsiTheme="minorHAnsi" w:cstheme="minorHAnsi"/>
              </w:rPr>
              <w:t>Overall attitude to learning was positive with most of the children on the carpet engaged and behaving well.</w:t>
            </w:r>
          </w:p>
          <w:p w14:paraId="38AEF1F0" w14:textId="77777777" w:rsidR="00BC315F" w:rsidRDefault="00BC315F" w:rsidP="00BC315F">
            <w:pPr>
              <w:rPr>
                <w:rFonts w:asciiTheme="minorHAnsi" w:hAnsiTheme="minorHAnsi" w:cstheme="minorHAnsi"/>
              </w:rPr>
            </w:pPr>
          </w:p>
        </w:tc>
      </w:tr>
      <w:tr w:rsidR="00BC315F" w14:paraId="3B1B7625" w14:textId="77777777" w:rsidTr="00BC315F">
        <w:tc>
          <w:tcPr>
            <w:tcW w:w="1838" w:type="dxa"/>
          </w:tcPr>
          <w:p w14:paraId="34965304" w14:textId="3BE3871F" w:rsidR="00BC315F" w:rsidRPr="00565378" w:rsidRDefault="00BC315F" w:rsidP="00BC315F">
            <w:pPr>
              <w:rPr>
                <w:rFonts w:asciiTheme="minorHAnsi" w:hAnsiTheme="minorHAnsi" w:cstheme="minorHAnsi"/>
                <w:i/>
                <w:iCs/>
              </w:rPr>
            </w:pPr>
            <w:r>
              <w:rPr>
                <w:rFonts w:asciiTheme="minorHAnsi" w:hAnsiTheme="minorHAnsi" w:cstheme="minorHAnsi"/>
                <w:i/>
                <w:iCs/>
              </w:rPr>
              <w:t>What happened? A detailed de</w:t>
            </w:r>
            <w:r w:rsidR="003174EB">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05FB8ED5" w14:textId="77777777" w:rsidR="00BC315F" w:rsidRDefault="00BC315F" w:rsidP="00BC315F">
            <w:pPr>
              <w:rPr>
                <w:rFonts w:asciiTheme="minorHAnsi" w:hAnsiTheme="minorHAnsi" w:cstheme="minorHAnsi"/>
              </w:rPr>
            </w:pPr>
          </w:p>
          <w:p w14:paraId="1EA334B5" w14:textId="77777777" w:rsidR="00BC315F" w:rsidRDefault="00BC315F" w:rsidP="00BC315F">
            <w:pPr>
              <w:rPr>
                <w:rFonts w:asciiTheme="minorHAnsi" w:hAnsiTheme="minorHAnsi" w:cstheme="minorHAnsi"/>
                <w:u w:val="single"/>
              </w:rPr>
            </w:pPr>
            <w:r w:rsidRPr="006002CC">
              <w:rPr>
                <w:rFonts w:asciiTheme="minorHAnsi" w:hAnsiTheme="minorHAnsi" w:cstheme="minorHAnsi"/>
                <w:u w:val="single"/>
              </w:rPr>
              <w:t>What happened?</w:t>
            </w:r>
          </w:p>
          <w:p w14:paraId="7629C77C" w14:textId="77777777" w:rsidR="00BC315F" w:rsidRPr="006002CC" w:rsidRDefault="00BC315F" w:rsidP="00BC315F">
            <w:pPr>
              <w:rPr>
                <w:rFonts w:asciiTheme="minorHAnsi" w:hAnsiTheme="minorHAnsi" w:cstheme="minorHAnsi"/>
                <w:u w:val="single"/>
              </w:rPr>
            </w:pPr>
          </w:p>
          <w:p w14:paraId="3BD6E80B"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At the beginning of the lesson</w:t>
            </w:r>
            <w:r>
              <w:rPr>
                <w:rFonts w:asciiTheme="minorHAnsi" w:hAnsiTheme="minorHAnsi" w:cstheme="minorHAnsi"/>
              </w:rPr>
              <w:t>,</w:t>
            </w:r>
            <w:r w:rsidRPr="006002CC">
              <w:rPr>
                <w:rFonts w:asciiTheme="minorHAnsi" w:hAnsiTheme="minorHAnsi" w:cstheme="minorHAnsi"/>
              </w:rPr>
              <w:t xml:space="preserve"> after being shown the cover of the story ‘Brian Bears Picnic’, the children were instructed to work with their partners on the carpet and discuss what happened from one point in the story to another.</w:t>
            </w:r>
          </w:p>
          <w:p w14:paraId="3E90BB8C"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This was whilst the class teacher went to collect a prop from her bag.</w:t>
            </w:r>
          </w:p>
          <w:p w14:paraId="5177C39F"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One child in the back row on the carpet looked around and seemed confused as she did not have a partner.</w:t>
            </w:r>
          </w:p>
          <w:p w14:paraId="7A989BD3"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 xml:space="preserve">Prior to the teacher leaving the class, the majority of children appeared to be on task. </w:t>
            </w:r>
          </w:p>
          <w:p w14:paraId="4B9EF187"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However, before she left it was clear one pair of children were not.</w:t>
            </w:r>
          </w:p>
          <w:p w14:paraId="2BA495E5"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The teacher noticed this prior to leaving and addressed them by saying ‘No Child D, we are not talking about our favourite part of the story now we are discussing what happened</w:t>
            </w:r>
            <w:r>
              <w:rPr>
                <w:rFonts w:asciiTheme="minorHAnsi" w:hAnsiTheme="minorHAnsi" w:cstheme="minorHAnsi"/>
              </w:rPr>
              <w:t>,</w:t>
            </w:r>
            <w:r w:rsidRPr="006002CC">
              <w:rPr>
                <w:rFonts w:asciiTheme="minorHAnsi" w:hAnsiTheme="minorHAnsi" w:cstheme="minorHAnsi"/>
              </w:rPr>
              <w:t xml:space="preserve"> remember.’</w:t>
            </w:r>
          </w:p>
          <w:p w14:paraId="64174177"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As the class teacher left, levels of engagement seemed to drop.</w:t>
            </w:r>
          </w:p>
          <w:p w14:paraId="6B3752D0"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Children began discussing different topics which were nothing to do with the story, such as what they were doing after school etc.</w:t>
            </w:r>
          </w:p>
          <w:p w14:paraId="4470D492" w14:textId="77777777" w:rsidR="00BC315F"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Some children were turning around in circles on their bottom and became very distracted.</w:t>
            </w:r>
          </w:p>
          <w:p w14:paraId="3797CB2B" w14:textId="64D46226" w:rsidR="00BC315F" w:rsidRDefault="00BC315F" w:rsidP="00BC315F">
            <w:pPr>
              <w:rPr>
                <w:rFonts w:asciiTheme="minorHAnsi" w:hAnsiTheme="minorHAnsi" w:cstheme="minorHAnsi"/>
              </w:rPr>
            </w:pPr>
          </w:p>
          <w:p w14:paraId="42C62FD6" w14:textId="77777777" w:rsidR="0025304A" w:rsidRDefault="0025304A" w:rsidP="00BC315F">
            <w:pPr>
              <w:rPr>
                <w:rFonts w:asciiTheme="minorHAnsi" w:hAnsiTheme="minorHAnsi" w:cstheme="minorHAnsi"/>
              </w:rPr>
            </w:pPr>
          </w:p>
          <w:p w14:paraId="5559FA33" w14:textId="77777777" w:rsidR="00BC315F" w:rsidRPr="006002CC" w:rsidRDefault="00BC315F" w:rsidP="00BC315F">
            <w:pPr>
              <w:rPr>
                <w:rFonts w:asciiTheme="minorHAnsi" w:hAnsiTheme="minorHAnsi" w:cstheme="minorHAnsi"/>
                <w:u w:val="single"/>
              </w:rPr>
            </w:pPr>
            <w:r w:rsidRPr="006002CC">
              <w:rPr>
                <w:rFonts w:asciiTheme="minorHAnsi" w:hAnsiTheme="minorHAnsi" w:cstheme="minorHAnsi"/>
                <w:u w:val="single"/>
              </w:rPr>
              <w:lastRenderedPageBreak/>
              <w:t xml:space="preserve">What thoughts on pedagogy and practice </w:t>
            </w:r>
            <w:proofErr w:type="spellStart"/>
            <w:r w:rsidRPr="006002CC">
              <w:rPr>
                <w:rFonts w:asciiTheme="minorHAnsi" w:hAnsiTheme="minorHAnsi" w:cstheme="minorHAnsi"/>
                <w:u w:val="single"/>
              </w:rPr>
              <w:t>occured</w:t>
            </w:r>
            <w:proofErr w:type="spellEnd"/>
            <w:r w:rsidRPr="006002CC">
              <w:rPr>
                <w:rFonts w:asciiTheme="minorHAnsi" w:hAnsiTheme="minorHAnsi" w:cstheme="minorHAnsi"/>
                <w:u w:val="single"/>
              </w:rPr>
              <w:t xml:space="preserve"> as a result:</w:t>
            </w:r>
          </w:p>
          <w:p w14:paraId="77E05E9A" w14:textId="77777777" w:rsidR="00BC315F" w:rsidRDefault="00BC315F" w:rsidP="00BC315F">
            <w:pPr>
              <w:rPr>
                <w:rFonts w:asciiTheme="minorHAnsi" w:hAnsiTheme="minorHAnsi" w:cstheme="minorHAnsi"/>
              </w:rPr>
            </w:pPr>
          </w:p>
          <w:p w14:paraId="759A1F3F"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 xml:space="preserve">This made me question the effectiveness of a strategy like ‘think, pair, share’, particularly when the class teacher is not present to keep them on task. </w:t>
            </w:r>
          </w:p>
          <w:p w14:paraId="34ADA3E8"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 xml:space="preserve">Also it allowed me to see that the time given to discuss during ‘think, pair, share’ is vital. </w:t>
            </w:r>
          </w:p>
          <w:p w14:paraId="0475C40A" w14:textId="77777777" w:rsidR="00BC315F" w:rsidRPr="006002CC" w:rsidRDefault="00BC315F" w:rsidP="00BC315F">
            <w:pPr>
              <w:pStyle w:val="ListParagraph"/>
              <w:numPr>
                <w:ilvl w:val="0"/>
                <w:numId w:val="17"/>
              </w:numPr>
              <w:rPr>
                <w:rFonts w:asciiTheme="minorHAnsi" w:hAnsiTheme="minorHAnsi" w:cstheme="minorHAnsi"/>
              </w:rPr>
            </w:pPr>
            <w:r w:rsidRPr="006002CC">
              <w:rPr>
                <w:rFonts w:asciiTheme="minorHAnsi" w:hAnsiTheme="minorHAnsi" w:cstheme="minorHAnsi"/>
              </w:rPr>
              <w:t xml:space="preserve">It needs to be long enough to access the ideas/thoughts but not too long to become distracted/go off task. </w:t>
            </w:r>
          </w:p>
          <w:p w14:paraId="34EE756C" w14:textId="77777777" w:rsidR="00BC315F" w:rsidRDefault="00BC315F" w:rsidP="00BC315F">
            <w:pPr>
              <w:rPr>
                <w:rFonts w:asciiTheme="minorHAnsi" w:hAnsiTheme="minorHAnsi" w:cstheme="minorHAnsi"/>
              </w:rPr>
            </w:pPr>
          </w:p>
        </w:tc>
      </w:tr>
    </w:tbl>
    <w:p w14:paraId="27902EFA" w14:textId="77777777" w:rsidR="00BC315F" w:rsidRPr="00E415A5" w:rsidRDefault="00BC315F" w:rsidP="00BC315F"/>
    <w:p w14:paraId="4EA8CA2A" w14:textId="6166F5E0" w:rsidR="00BC315F" w:rsidRDefault="00BC315F"/>
    <w:p w14:paraId="45F37009" w14:textId="271DE50F" w:rsidR="00BC315F" w:rsidRDefault="00BC315F"/>
    <w:p w14:paraId="40E9377B" w14:textId="4E024B04" w:rsidR="00BC315F" w:rsidRDefault="00BC315F"/>
    <w:p w14:paraId="4904B06B" w14:textId="53F0DC26" w:rsidR="00BC315F" w:rsidRDefault="00BC315F"/>
    <w:p w14:paraId="5A3A917E" w14:textId="13EC7A00" w:rsidR="00BC315F" w:rsidRDefault="00BC315F"/>
    <w:p w14:paraId="721102B3" w14:textId="11A18FC8" w:rsidR="00BC315F" w:rsidRDefault="00BC315F"/>
    <w:p w14:paraId="7E159DC8" w14:textId="1E52EF5B" w:rsidR="00BC315F" w:rsidRDefault="00BC315F"/>
    <w:p w14:paraId="6EB52689" w14:textId="3694439E" w:rsidR="00BC315F" w:rsidRDefault="00BC315F"/>
    <w:p w14:paraId="70F2C2F6" w14:textId="2C2E4AE8" w:rsidR="00BC315F" w:rsidRDefault="00BC315F"/>
    <w:p w14:paraId="06FC83B8" w14:textId="2055F0BA" w:rsidR="00BC315F" w:rsidRDefault="00BC315F"/>
    <w:p w14:paraId="1C00E2F8" w14:textId="690FFDF0" w:rsidR="00BC315F" w:rsidRDefault="00BC315F"/>
    <w:p w14:paraId="258DC2B8" w14:textId="4A73E136" w:rsidR="00BC315F" w:rsidRDefault="00BC315F"/>
    <w:p w14:paraId="5A93C2B0" w14:textId="71A0AD41" w:rsidR="00BC315F" w:rsidRDefault="00BC315F"/>
    <w:p w14:paraId="3C239637" w14:textId="3C46A2B5" w:rsidR="00BC315F" w:rsidRDefault="00BC315F"/>
    <w:p w14:paraId="7CDCD4B7" w14:textId="3ED95DF3" w:rsidR="00BC315F" w:rsidRDefault="00BC315F"/>
    <w:p w14:paraId="33F61BA7" w14:textId="038FB07C" w:rsidR="00BC315F" w:rsidRDefault="00BC315F"/>
    <w:p w14:paraId="3A723E38" w14:textId="4BC9B486" w:rsidR="00BC315F" w:rsidRDefault="00BC315F"/>
    <w:p w14:paraId="141F4BC7" w14:textId="0FAAD5A1" w:rsidR="00BC315F" w:rsidRDefault="00BC315F"/>
    <w:p w14:paraId="27D24E24" w14:textId="4A0C8DF3" w:rsidR="00BC315F" w:rsidRDefault="00BC315F"/>
    <w:p w14:paraId="5EAE7912" w14:textId="6667808D" w:rsidR="00BC315F" w:rsidRDefault="00BC315F"/>
    <w:p w14:paraId="2BBB9956" w14:textId="56F6323C" w:rsidR="00BC315F" w:rsidRDefault="00BC315F"/>
    <w:p w14:paraId="3DF21844" w14:textId="0B99B4D5" w:rsidR="00BC315F" w:rsidRDefault="00BC315F"/>
    <w:p w14:paraId="22BB17D6" w14:textId="7E8E3904" w:rsidR="00BC315F" w:rsidRDefault="00BC315F"/>
    <w:p w14:paraId="312E4B36" w14:textId="58081ABA" w:rsidR="00BC315F" w:rsidRDefault="00BC315F"/>
    <w:p w14:paraId="49F62FAE" w14:textId="04900573" w:rsidR="00BC315F" w:rsidRDefault="00BC315F"/>
    <w:p w14:paraId="242DBB16" w14:textId="096EF836" w:rsidR="00BC315F" w:rsidRDefault="00BC315F"/>
    <w:p w14:paraId="0134F275" w14:textId="674626E0" w:rsidR="00BC315F" w:rsidRDefault="00BC315F"/>
    <w:p w14:paraId="094E5E4F" w14:textId="1E84B01A" w:rsidR="00BC315F" w:rsidRDefault="00BC315F"/>
    <w:p w14:paraId="6364A026" w14:textId="2660AF51" w:rsidR="00BC315F" w:rsidRDefault="00BC315F"/>
    <w:p w14:paraId="66328446" w14:textId="3B096711" w:rsidR="00BC315F" w:rsidRDefault="00BC315F"/>
    <w:p w14:paraId="72C3D7C1" w14:textId="5E390C7C" w:rsidR="00BC315F" w:rsidRDefault="00BC315F"/>
    <w:p w14:paraId="4DA0D72C" w14:textId="2E6BA2EE" w:rsidR="00BC315F" w:rsidRDefault="00BC315F"/>
    <w:p w14:paraId="7256462C" w14:textId="72CEEB49" w:rsidR="00BC315F" w:rsidRDefault="00BC315F"/>
    <w:p w14:paraId="07253F8B" w14:textId="3B0359E4" w:rsidR="00BC315F" w:rsidRDefault="00BC315F"/>
    <w:p w14:paraId="0A9C419E" w14:textId="278E104F" w:rsidR="00BC315F" w:rsidRDefault="00BC315F"/>
    <w:p w14:paraId="10146C3C" w14:textId="7A8902D9" w:rsidR="00BC315F" w:rsidRDefault="00BC315F"/>
    <w:p w14:paraId="753F42DA" w14:textId="16F4A780" w:rsidR="00BC315F" w:rsidRDefault="00BC315F"/>
    <w:p w14:paraId="5C7841CB" w14:textId="0C81032F" w:rsidR="00BC315F" w:rsidRDefault="00BC315F"/>
    <w:p w14:paraId="17773959" w14:textId="77777777" w:rsidR="00BC315F" w:rsidRDefault="00BC315F" w:rsidP="00BC315F">
      <w:pPr>
        <w:jc w:val="center"/>
        <w:rPr>
          <w:rFonts w:ascii="Arial" w:hAnsi="Arial" w:cs="Arial"/>
          <w:b/>
          <w:sz w:val="96"/>
          <w:szCs w:val="96"/>
          <w:u w:val="single"/>
        </w:rPr>
      </w:pPr>
    </w:p>
    <w:p w14:paraId="48FB64A1" w14:textId="77777777" w:rsidR="00BC315F" w:rsidRDefault="00BC315F" w:rsidP="00BC315F">
      <w:pPr>
        <w:jc w:val="center"/>
        <w:rPr>
          <w:rFonts w:ascii="Arial" w:hAnsi="Arial" w:cs="Arial"/>
          <w:b/>
          <w:sz w:val="96"/>
          <w:szCs w:val="96"/>
          <w:u w:val="single"/>
        </w:rPr>
      </w:pPr>
    </w:p>
    <w:p w14:paraId="7957E179" w14:textId="77777777" w:rsidR="00BC315F" w:rsidRDefault="00BC315F" w:rsidP="00BC315F">
      <w:pPr>
        <w:jc w:val="center"/>
        <w:rPr>
          <w:rFonts w:ascii="Arial" w:hAnsi="Arial" w:cs="Arial"/>
          <w:b/>
          <w:sz w:val="96"/>
          <w:szCs w:val="96"/>
          <w:u w:val="single"/>
        </w:rPr>
      </w:pPr>
    </w:p>
    <w:p w14:paraId="1B59F055" w14:textId="77777777" w:rsidR="00BC315F" w:rsidRDefault="00BC315F" w:rsidP="00BC315F">
      <w:pPr>
        <w:jc w:val="center"/>
        <w:rPr>
          <w:rFonts w:ascii="Arial" w:hAnsi="Arial" w:cs="Arial"/>
          <w:b/>
          <w:sz w:val="96"/>
          <w:szCs w:val="96"/>
          <w:u w:val="single"/>
        </w:rPr>
      </w:pPr>
    </w:p>
    <w:p w14:paraId="2C4697E4" w14:textId="77777777" w:rsidR="00BC315F" w:rsidRDefault="00BC315F" w:rsidP="00BC315F">
      <w:pPr>
        <w:jc w:val="center"/>
        <w:rPr>
          <w:rFonts w:ascii="Arial" w:hAnsi="Arial" w:cs="Arial"/>
          <w:b/>
          <w:sz w:val="96"/>
          <w:szCs w:val="96"/>
          <w:u w:val="single"/>
        </w:rPr>
      </w:pPr>
    </w:p>
    <w:p w14:paraId="7FEB5297" w14:textId="77777777" w:rsidR="00BC315F" w:rsidRDefault="00BC315F" w:rsidP="00BC315F">
      <w:pPr>
        <w:jc w:val="center"/>
        <w:rPr>
          <w:rFonts w:ascii="Arial" w:hAnsi="Arial" w:cs="Arial"/>
          <w:b/>
          <w:sz w:val="96"/>
          <w:szCs w:val="96"/>
          <w:u w:val="single"/>
        </w:rPr>
      </w:pPr>
    </w:p>
    <w:p w14:paraId="77AA2969" w14:textId="53B3940E" w:rsidR="00BC315F" w:rsidRDefault="00BC315F" w:rsidP="00BC315F">
      <w:pPr>
        <w:jc w:val="center"/>
        <w:rPr>
          <w:rFonts w:ascii="Arial" w:hAnsi="Arial" w:cs="Arial"/>
          <w:b/>
          <w:sz w:val="96"/>
          <w:szCs w:val="96"/>
          <w:u w:val="single"/>
        </w:rPr>
      </w:pPr>
      <w:r>
        <w:rPr>
          <w:rFonts w:ascii="Arial" w:hAnsi="Arial" w:cs="Arial"/>
          <w:b/>
          <w:sz w:val="96"/>
          <w:szCs w:val="96"/>
          <w:u w:val="single"/>
        </w:rPr>
        <w:t xml:space="preserve">Appendix </w:t>
      </w:r>
      <w:r w:rsidR="0061019D">
        <w:rPr>
          <w:rFonts w:ascii="Arial" w:hAnsi="Arial" w:cs="Arial"/>
          <w:b/>
          <w:sz w:val="96"/>
          <w:szCs w:val="96"/>
          <w:u w:val="single"/>
        </w:rPr>
        <w:t>5</w:t>
      </w:r>
    </w:p>
    <w:p w14:paraId="4C63CDE8" w14:textId="75CA3590" w:rsidR="00BC315F" w:rsidRDefault="00BC315F"/>
    <w:p w14:paraId="6975D164" w14:textId="67EEE1BC" w:rsidR="00BC315F" w:rsidRDefault="00BC315F"/>
    <w:p w14:paraId="5256E587" w14:textId="6AB04C06" w:rsidR="00BC315F" w:rsidRDefault="00BC315F"/>
    <w:p w14:paraId="0861762C" w14:textId="1DFF305B" w:rsidR="00BC315F" w:rsidRDefault="00BC315F"/>
    <w:p w14:paraId="61EED9A4" w14:textId="23204677" w:rsidR="00BC315F" w:rsidRDefault="00BC315F"/>
    <w:p w14:paraId="283C0D90" w14:textId="22E107FC" w:rsidR="00BC315F" w:rsidRDefault="00BC315F"/>
    <w:p w14:paraId="2DFC0AA4" w14:textId="393102FB" w:rsidR="00BC315F" w:rsidRDefault="00BC315F"/>
    <w:p w14:paraId="284C2303" w14:textId="0BE7FD0A" w:rsidR="00BC315F" w:rsidRDefault="00BC315F"/>
    <w:p w14:paraId="5DE31F07" w14:textId="6D2A4ACC" w:rsidR="00BC315F" w:rsidRDefault="00BC315F"/>
    <w:p w14:paraId="0A846C99" w14:textId="1546E00F" w:rsidR="00BC315F" w:rsidRDefault="00BC315F"/>
    <w:p w14:paraId="5B0E54F2" w14:textId="4FDDBC47" w:rsidR="00BC315F" w:rsidRDefault="00BC315F"/>
    <w:p w14:paraId="088CCD02" w14:textId="1CA177B5" w:rsidR="00BC315F" w:rsidRDefault="00BC315F"/>
    <w:p w14:paraId="797A1425" w14:textId="5B63D4E3" w:rsidR="00BC315F" w:rsidRDefault="00BC315F"/>
    <w:p w14:paraId="1FEAF5A3" w14:textId="13DE3AA5" w:rsidR="00BC315F" w:rsidRDefault="00BC315F"/>
    <w:p w14:paraId="4F7C89E8" w14:textId="77C36B6F" w:rsidR="00BC315F" w:rsidRDefault="00BC315F"/>
    <w:p w14:paraId="1EFD7F95" w14:textId="7E142D26" w:rsidR="00BC315F" w:rsidRDefault="00BC315F"/>
    <w:p w14:paraId="67150995" w14:textId="2D1D7FDB" w:rsidR="00BC315F" w:rsidRDefault="00BC315F"/>
    <w:p w14:paraId="5FBECF85" w14:textId="362C0ECA" w:rsidR="00BC315F" w:rsidRDefault="00BC315F"/>
    <w:p w14:paraId="53401D52" w14:textId="5DB1A6A2" w:rsidR="00BC315F" w:rsidRDefault="00BC315F"/>
    <w:p w14:paraId="3D4259BA" w14:textId="3578FE00" w:rsidR="00BC315F" w:rsidRDefault="00BC315F"/>
    <w:p w14:paraId="289ECC43" w14:textId="77777777" w:rsidR="00BC315F" w:rsidRPr="00951DD0" w:rsidRDefault="00BC315F" w:rsidP="00BC315F">
      <w:pPr>
        <w:jc w:val="both"/>
        <w:rPr>
          <w:rFonts w:ascii="Trebuchet MS" w:hAnsi="Trebuchet MS"/>
          <w:b/>
        </w:rPr>
      </w:pPr>
      <w:r w:rsidRPr="00951DD0">
        <w:rPr>
          <w:rFonts w:ascii="Trebuchet MS" w:hAnsi="Trebuchet MS"/>
          <w:b/>
        </w:rPr>
        <w:lastRenderedPageBreak/>
        <w:t>OBSERVATION / FIELD NOTES</w:t>
      </w:r>
    </w:p>
    <w:p w14:paraId="6F0EEF64" w14:textId="77777777" w:rsidR="00BC315F" w:rsidRPr="00951DD0" w:rsidRDefault="00BC315F" w:rsidP="00BC31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C315F" w:rsidRPr="00C977D0" w14:paraId="2CC2FCF4" w14:textId="77777777" w:rsidTr="00BC315F">
        <w:tc>
          <w:tcPr>
            <w:tcW w:w="8926" w:type="dxa"/>
          </w:tcPr>
          <w:p w14:paraId="2B02D35A" w14:textId="77777777" w:rsidR="00BC315F" w:rsidRDefault="00BC315F" w:rsidP="00BC315F">
            <w:pPr>
              <w:rPr>
                <w:rFonts w:ascii="Trebuchet MS" w:hAnsi="Trebuchet MS"/>
              </w:rPr>
            </w:pPr>
            <w:r w:rsidRPr="00C977D0">
              <w:rPr>
                <w:rFonts w:ascii="Trebuchet MS" w:hAnsi="Trebuchet MS"/>
              </w:rPr>
              <w:t>Date</w:t>
            </w:r>
            <w:r>
              <w:rPr>
                <w:rFonts w:ascii="Trebuchet MS" w:hAnsi="Trebuchet MS"/>
              </w:rPr>
              <w:t>: 29/09/20</w:t>
            </w:r>
          </w:p>
          <w:p w14:paraId="2672FFA2" w14:textId="77777777" w:rsidR="00BC315F" w:rsidRDefault="00BC315F" w:rsidP="00BC315F">
            <w:pPr>
              <w:rPr>
                <w:rFonts w:ascii="Trebuchet MS" w:hAnsi="Trebuchet MS"/>
              </w:rPr>
            </w:pPr>
            <w:r>
              <w:rPr>
                <w:rFonts w:ascii="Trebuchet MS" w:hAnsi="Trebuchet MS"/>
              </w:rPr>
              <w:t>Time: 10.45 -11.45</w:t>
            </w:r>
          </w:p>
          <w:p w14:paraId="24C5BED2" w14:textId="77777777" w:rsidR="00BC315F" w:rsidRDefault="00BC315F" w:rsidP="00BC315F">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 xml:space="preserve"> 1</w:t>
            </w:r>
          </w:p>
          <w:p w14:paraId="51365761" w14:textId="77777777" w:rsidR="00BC315F" w:rsidRPr="00C977D0" w:rsidRDefault="00BC315F" w:rsidP="00BC315F">
            <w:pPr>
              <w:rPr>
                <w:rFonts w:ascii="Trebuchet MS" w:hAnsi="Trebuchet MS"/>
              </w:rPr>
            </w:pPr>
          </w:p>
        </w:tc>
      </w:tr>
      <w:tr w:rsidR="00BC315F" w:rsidRPr="00C977D0" w14:paraId="7F104404" w14:textId="77777777" w:rsidTr="00BC315F">
        <w:tc>
          <w:tcPr>
            <w:tcW w:w="8926" w:type="dxa"/>
          </w:tcPr>
          <w:p w14:paraId="4F6EF8E0" w14:textId="77777777" w:rsidR="00BC315F" w:rsidRDefault="00BC315F" w:rsidP="00BC315F">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F4E9A37" w14:textId="77777777" w:rsidR="00BC315F" w:rsidRDefault="00BC315F" w:rsidP="00BC315F">
            <w:pPr>
              <w:rPr>
                <w:rFonts w:ascii="Trebuchet MS" w:hAnsi="Trebuchet MS"/>
              </w:rPr>
            </w:pPr>
          </w:p>
          <w:p w14:paraId="357F1EF3" w14:textId="77777777" w:rsidR="00BC315F" w:rsidRDefault="00BC315F" w:rsidP="00BC315F">
            <w:pPr>
              <w:pStyle w:val="ListParagraph"/>
              <w:numPr>
                <w:ilvl w:val="0"/>
                <w:numId w:val="19"/>
              </w:numPr>
              <w:rPr>
                <w:rFonts w:ascii="Trebuchet MS" w:hAnsi="Trebuchet MS"/>
              </w:rPr>
            </w:pPr>
            <w:r>
              <w:rPr>
                <w:rFonts w:ascii="Trebuchet MS" w:hAnsi="Trebuchet MS"/>
              </w:rPr>
              <w:t>Outdoor break time finished.</w:t>
            </w:r>
          </w:p>
          <w:p w14:paraId="68D32A90" w14:textId="77777777" w:rsidR="00BC315F" w:rsidRDefault="00BC315F" w:rsidP="00BC315F">
            <w:pPr>
              <w:pStyle w:val="ListParagraph"/>
              <w:numPr>
                <w:ilvl w:val="0"/>
                <w:numId w:val="19"/>
              </w:numPr>
              <w:rPr>
                <w:rFonts w:ascii="Trebuchet MS" w:hAnsi="Trebuchet MS"/>
              </w:rPr>
            </w:pPr>
            <w:r>
              <w:rPr>
                <w:rFonts w:ascii="Trebuchet MS" w:hAnsi="Trebuchet MS"/>
              </w:rPr>
              <w:t>Class of 24 children back indoors on the carpet.</w:t>
            </w:r>
          </w:p>
          <w:p w14:paraId="0814D1CC" w14:textId="77777777" w:rsidR="00BC315F" w:rsidRDefault="00BC315F" w:rsidP="00BC315F">
            <w:pPr>
              <w:pStyle w:val="ListParagraph"/>
              <w:numPr>
                <w:ilvl w:val="0"/>
                <w:numId w:val="19"/>
              </w:numPr>
              <w:rPr>
                <w:rFonts w:ascii="Trebuchet MS" w:hAnsi="Trebuchet MS"/>
              </w:rPr>
            </w:pPr>
            <w:r>
              <w:rPr>
                <w:rFonts w:ascii="Trebuchet MS" w:hAnsi="Trebuchet MS"/>
              </w:rPr>
              <w:t>4th week back in school following Covid-19 closures and summer holidays.</w:t>
            </w:r>
          </w:p>
          <w:p w14:paraId="21C13FC6" w14:textId="77777777" w:rsidR="00BC315F" w:rsidRDefault="00BC315F" w:rsidP="00BC315F">
            <w:pPr>
              <w:pStyle w:val="ListParagraph"/>
              <w:numPr>
                <w:ilvl w:val="0"/>
                <w:numId w:val="19"/>
              </w:numPr>
              <w:rPr>
                <w:rFonts w:ascii="Trebuchet MS" w:hAnsi="Trebuchet MS"/>
              </w:rPr>
            </w:pPr>
            <w:proofErr w:type="spellStart"/>
            <w:r>
              <w:rPr>
                <w:rFonts w:ascii="Trebuchet MS" w:hAnsi="Trebuchet MS"/>
              </w:rPr>
              <w:t>AoLE</w:t>
            </w:r>
            <w:proofErr w:type="spellEnd"/>
            <w:r>
              <w:rPr>
                <w:rFonts w:ascii="Trebuchet MS" w:hAnsi="Trebuchet MS"/>
              </w:rPr>
              <w:t>/subject – Mathematics and numeracy.</w:t>
            </w:r>
          </w:p>
          <w:p w14:paraId="0DB85F68" w14:textId="77777777" w:rsidR="00BC315F" w:rsidRDefault="00BC315F" w:rsidP="00BC315F">
            <w:pPr>
              <w:pStyle w:val="ListParagraph"/>
              <w:numPr>
                <w:ilvl w:val="0"/>
                <w:numId w:val="19"/>
              </w:numPr>
              <w:rPr>
                <w:rFonts w:ascii="Trebuchet MS" w:hAnsi="Trebuchet MS"/>
              </w:rPr>
            </w:pPr>
            <w:r>
              <w:rPr>
                <w:rFonts w:ascii="Trebuchet MS" w:hAnsi="Trebuchet MS"/>
              </w:rPr>
              <w:t>Lesson began with whole class teaching on the carpet.</w:t>
            </w:r>
          </w:p>
          <w:p w14:paraId="7530CF67" w14:textId="77777777" w:rsidR="00BC315F" w:rsidRDefault="00BC315F" w:rsidP="00BC315F">
            <w:pPr>
              <w:pStyle w:val="ListParagraph"/>
              <w:numPr>
                <w:ilvl w:val="0"/>
                <w:numId w:val="19"/>
              </w:numPr>
              <w:rPr>
                <w:rFonts w:ascii="Trebuchet MS" w:hAnsi="Trebuchet MS"/>
              </w:rPr>
            </w:pPr>
            <w:r>
              <w:rPr>
                <w:rFonts w:ascii="Trebuchet MS" w:hAnsi="Trebuchet MS"/>
              </w:rPr>
              <w:t xml:space="preserve">Children were then split up into ability groups for differentiated tasks. </w:t>
            </w:r>
          </w:p>
          <w:p w14:paraId="6C918C37" w14:textId="77777777" w:rsidR="00BC315F" w:rsidRDefault="00BC315F" w:rsidP="00BC315F">
            <w:pPr>
              <w:pStyle w:val="ListParagraph"/>
              <w:numPr>
                <w:ilvl w:val="0"/>
                <w:numId w:val="19"/>
              </w:numPr>
              <w:rPr>
                <w:rFonts w:ascii="Trebuchet MS" w:hAnsi="Trebuchet MS"/>
              </w:rPr>
            </w:pPr>
            <w:r>
              <w:rPr>
                <w:rFonts w:ascii="Trebuchet MS" w:hAnsi="Trebuchet MS"/>
              </w:rPr>
              <w:t>The class teacher began with a jar of lollipop sticks.</w:t>
            </w:r>
          </w:p>
          <w:p w14:paraId="26BD061B" w14:textId="77777777" w:rsidR="00BC315F" w:rsidRDefault="00BC315F" w:rsidP="00BC315F">
            <w:pPr>
              <w:pStyle w:val="ListParagraph"/>
              <w:numPr>
                <w:ilvl w:val="0"/>
                <w:numId w:val="19"/>
              </w:numPr>
              <w:rPr>
                <w:rFonts w:ascii="Trebuchet MS" w:hAnsi="Trebuchet MS"/>
              </w:rPr>
            </w:pPr>
            <w:r>
              <w:rPr>
                <w:rFonts w:ascii="Trebuchet MS" w:hAnsi="Trebuchet MS"/>
              </w:rPr>
              <w:t>Each lollipop stick had a different child’s name on it.</w:t>
            </w:r>
          </w:p>
          <w:p w14:paraId="3C9FF17B" w14:textId="77777777" w:rsidR="00BC315F" w:rsidRDefault="00BC315F" w:rsidP="00BC315F">
            <w:pPr>
              <w:pStyle w:val="ListParagraph"/>
              <w:numPr>
                <w:ilvl w:val="0"/>
                <w:numId w:val="19"/>
              </w:numPr>
              <w:rPr>
                <w:rFonts w:ascii="Trebuchet MS" w:hAnsi="Trebuchet MS"/>
              </w:rPr>
            </w:pPr>
            <w:r>
              <w:rPr>
                <w:rFonts w:ascii="Trebuchet MS" w:hAnsi="Trebuchet MS"/>
              </w:rPr>
              <w:t>The teacher would pick out a lollipop stick and then ask that chosen child what one more than a specific number was (for e.g. Child E, what is one more than 10?)</w:t>
            </w:r>
          </w:p>
          <w:p w14:paraId="5EFFD3F3" w14:textId="77777777" w:rsidR="00BC315F" w:rsidRDefault="00BC315F" w:rsidP="00BC315F">
            <w:pPr>
              <w:pStyle w:val="ListParagraph"/>
              <w:numPr>
                <w:ilvl w:val="0"/>
                <w:numId w:val="19"/>
              </w:numPr>
              <w:rPr>
                <w:rFonts w:ascii="Trebuchet MS" w:hAnsi="Trebuchet MS"/>
              </w:rPr>
            </w:pPr>
            <w:r>
              <w:rPr>
                <w:rFonts w:ascii="Trebuchet MS" w:hAnsi="Trebuchet MS"/>
              </w:rPr>
              <w:t>It was clear that the teacher would ask the child a question appropriate to their ability.</w:t>
            </w:r>
          </w:p>
          <w:p w14:paraId="1772EA12" w14:textId="77777777" w:rsidR="00BC315F" w:rsidRDefault="00BC315F" w:rsidP="00BC315F">
            <w:pPr>
              <w:pStyle w:val="ListParagraph"/>
              <w:numPr>
                <w:ilvl w:val="0"/>
                <w:numId w:val="19"/>
              </w:numPr>
              <w:rPr>
                <w:rFonts w:ascii="Trebuchet MS" w:hAnsi="Trebuchet MS"/>
              </w:rPr>
            </w:pPr>
            <w:r>
              <w:rPr>
                <w:rFonts w:ascii="Trebuchet MS" w:hAnsi="Trebuchet MS"/>
              </w:rPr>
              <w:t xml:space="preserve">Observation of this activity allowed me to see that some children were whispering the answer to their friends and some children seemed put on the spot and were not sure of the answer. </w:t>
            </w:r>
          </w:p>
          <w:p w14:paraId="2E8A7162" w14:textId="77777777" w:rsidR="00BC315F" w:rsidRDefault="00BC315F" w:rsidP="00BC315F">
            <w:pPr>
              <w:pStyle w:val="ListParagraph"/>
              <w:numPr>
                <w:ilvl w:val="0"/>
                <w:numId w:val="19"/>
              </w:numPr>
              <w:rPr>
                <w:rFonts w:ascii="Trebuchet MS" w:hAnsi="Trebuchet MS"/>
              </w:rPr>
            </w:pPr>
            <w:r>
              <w:rPr>
                <w:rFonts w:ascii="Trebuchet MS" w:hAnsi="Trebuchet MS"/>
              </w:rPr>
              <w:t>The children then watched a video on the interactive whiteboard about adding one more and seemed really engaged.</w:t>
            </w:r>
          </w:p>
          <w:p w14:paraId="102C82F6" w14:textId="77777777" w:rsidR="00BC315F" w:rsidRDefault="00BC315F" w:rsidP="00BC315F">
            <w:pPr>
              <w:pStyle w:val="ListParagraph"/>
              <w:numPr>
                <w:ilvl w:val="0"/>
                <w:numId w:val="19"/>
              </w:numPr>
              <w:rPr>
                <w:rFonts w:ascii="Trebuchet MS" w:hAnsi="Trebuchet MS"/>
              </w:rPr>
            </w:pPr>
            <w:r>
              <w:rPr>
                <w:rFonts w:ascii="Trebuchet MS" w:hAnsi="Trebuchet MS"/>
              </w:rPr>
              <w:t>Children were then sent off to work in their different ability groups (4 groups in total).</w:t>
            </w:r>
          </w:p>
          <w:p w14:paraId="16A8E05A" w14:textId="77777777" w:rsidR="00BC315F" w:rsidRDefault="00BC315F" w:rsidP="00BC315F">
            <w:pPr>
              <w:pStyle w:val="ListParagraph"/>
              <w:numPr>
                <w:ilvl w:val="0"/>
                <w:numId w:val="19"/>
              </w:numPr>
              <w:rPr>
                <w:rFonts w:ascii="Trebuchet MS" w:hAnsi="Trebuchet MS"/>
              </w:rPr>
            </w:pPr>
            <w:r>
              <w:rPr>
                <w:rFonts w:ascii="Trebuchet MS" w:hAnsi="Trebuchet MS"/>
              </w:rPr>
              <w:t>1 group worked with the class teacher.</w:t>
            </w:r>
          </w:p>
          <w:p w14:paraId="67B38D06" w14:textId="77777777" w:rsidR="00BC315F" w:rsidRDefault="00BC315F" w:rsidP="00BC315F">
            <w:pPr>
              <w:pStyle w:val="ListParagraph"/>
              <w:numPr>
                <w:ilvl w:val="0"/>
                <w:numId w:val="19"/>
              </w:numPr>
              <w:rPr>
                <w:rFonts w:ascii="Trebuchet MS" w:hAnsi="Trebuchet MS"/>
              </w:rPr>
            </w:pPr>
            <w:r>
              <w:rPr>
                <w:rFonts w:ascii="Trebuchet MS" w:hAnsi="Trebuchet MS"/>
              </w:rPr>
              <w:t>Another group worked with the teaching assistant (TA).</w:t>
            </w:r>
          </w:p>
          <w:p w14:paraId="6E35FF16" w14:textId="77777777" w:rsidR="00BC315F" w:rsidRPr="001D14C8" w:rsidRDefault="00BC315F" w:rsidP="00BC315F">
            <w:pPr>
              <w:pStyle w:val="ListParagraph"/>
              <w:numPr>
                <w:ilvl w:val="0"/>
                <w:numId w:val="19"/>
              </w:numPr>
              <w:rPr>
                <w:rFonts w:ascii="Trebuchet MS" w:hAnsi="Trebuchet MS"/>
              </w:rPr>
            </w:pPr>
            <w:r>
              <w:rPr>
                <w:rFonts w:ascii="Trebuchet MS" w:hAnsi="Trebuchet MS"/>
              </w:rPr>
              <w:t>The remaining 2 groups were to work independently.</w:t>
            </w:r>
          </w:p>
          <w:p w14:paraId="2887DC04" w14:textId="77777777" w:rsidR="00BC315F" w:rsidRPr="00C977D0" w:rsidRDefault="00BC315F" w:rsidP="00BC315F">
            <w:pPr>
              <w:rPr>
                <w:rFonts w:ascii="Trebuchet MS" w:hAnsi="Trebuchet MS"/>
              </w:rPr>
            </w:pPr>
          </w:p>
        </w:tc>
      </w:tr>
      <w:tr w:rsidR="00BC315F" w:rsidRPr="00C977D0" w14:paraId="384500DA" w14:textId="77777777" w:rsidTr="00BC315F">
        <w:tc>
          <w:tcPr>
            <w:tcW w:w="8926" w:type="dxa"/>
          </w:tcPr>
          <w:p w14:paraId="2E0E40FE" w14:textId="77777777" w:rsidR="00BC315F" w:rsidRPr="00C977D0" w:rsidRDefault="00BC315F" w:rsidP="00BC315F">
            <w:pPr>
              <w:rPr>
                <w:rFonts w:ascii="Trebuchet MS" w:hAnsi="Trebuchet MS"/>
                <w:b/>
                <w:bCs/>
                <w:lang w:val="en-US"/>
              </w:rPr>
            </w:pPr>
            <w:r w:rsidRPr="00C977D0">
              <w:rPr>
                <w:rFonts w:ascii="Trebuchet MS" w:hAnsi="Trebuchet MS"/>
                <w:b/>
                <w:bCs/>
                <w:lang w:val="en-US"/>
              </w:rPr>
              <w:t>Classroom culture</w:t>
            </w:r>
          </w:p>
          <w:p w14:paraId="73E02DB5" w14:textId="77777777" w:rsidR="00BC315F" w:rsidRDefault="00BC315F" w:rsidP="00BC315F">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7A4665FF" w14:textId="77777777" w:rsidR="00BC315F" w:rsidRDefault="00BC315F" w:rsidP="00BC315F">
            <w:pPr>
              <w:rPr>
                <w:rFonts w:ascii="Trebuchet MS" w:hAnsi="Trebuchet MS"/>
                <w:bCs/>
                <w:lang w:val="en-US"/>
              </w:rPr>
            </w:pPr>
          </w:p>
          <w:p w14:paraId="79C3E18B"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The classroom vibe during the whole class teaching at the beginning of the lesson seemed calm.</w:t>
            </w:r>
          </w:p>
          <w:p w14:paraId="6AB07FB7"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Children appeared very engaged and to be enjoying the content at this point.</w:t>
            </w:r>
          </w:p>
          <w:p w14:paraId="102070D1"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 xml:space="preserve">The children's attitudes towards learning and their </w:t>
            </w:r>
            <w:proofErr w:type="spellStart"/>
            <w:r>
              <w:rPr>
                <w:rFonts w:ascii="Trebuchet MS" w:hAnsi="Trebuchet MS"/>
                <w:bCs/>
                <w:lang w:val="en-US"/>
              </w:rPr>
              <w:t>behaviour</w:t>
            </w:r>
            <w:proofErr w:type="spellEnd"/>
            <w:r>
              <w:rPr>
                <w:rFonts w:ascii="Trebuchet MS" w:hAnsi="Trebuchet MS"/>
                <w:bCs/>
                <w:lang w:val="en-US"/>
              </w:rPr>
              <w:t xml:space="preserve"> was very positive whilst on the carpet.</w:t>
            </w:r>
          </w:p>
          <w:p w14:paraId="4794B387"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 xml:space="preserve">However, when the children were sent off to complete the group tasks, the attitudes and </w:t>
            </w:r>
            <w:proofErr w:type="spellStart"/>
            <w:r>
              <w:rPr>
                <w:rFonts w:ascii="Trebuchet MS" w:hAnsi="Trebuchet MS"/>
                <w:bCs/>
                <w:lang w:val="en-US"/>
              </w:rPr>
              <w:t>behaviour</w:t>
            </w:r>
            <w:proofErr w:type="spellEnd"/>
            <w:r>
              <w:rPr>
                <w:rFonts w:ascii="Trebuchet MS" w:hAnsi="Trebuchet MS"/>
                <w:bCs/>
                <w:lang w:val="en-US"/>
              </w:rPr>
              <w:t xml:space="preserve"> of most of the children working in groups without a member of staff quickly changed. </w:t>
            </w:r>
          </w:p>
          <w:p w14:paraId="2EB82553"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 xml:space="preserve">Some children seemed and voiced that they did not know what to do, or were confused. </w:t>
            </w:r>
          </w:p>
          <w:p w14:paraId="697CAE7A"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 xml:space="preserve">Some children became distracted very quickly and as a result were then distracting others. </w:t>
            </w:r>
          </w:p>
          <w:p w14:paraId="6F3E698A" w14:textId="77777777" w:rsidR="00BC315F" w:rsidRDefault="00BC315F" w:rsidP="00BC315F">
            <w:pPr>
              <w:pStyle w:val="ListParagraph"/>
              <w:numPr>
                <w:ilvl w:val="0"/>
                <w:numId w:val="20"/>
              </w:numPr>
              <w:rPr>
                <w:rFonts w:ascii="Trebuchet MS" w:hAnsi="Trebuchet MS"/>
                <w:bCs/>
                <w:lang w:val="en-US"/>
              </w:rPr>
            </w:pPr>
            <w:r>
              <w:rPr>
                <w:rFonts w:ascii="Trebuchet MS" w:hAnsi="Trebuchet MS"/>
                <w:bCs/>
                <w:lang w:val="en-US"/>
              </w:rPr>
              <w:t xml:space="preserve">Some were completely off task due to the lack of adult support/reinforcement of instructions. </w:t>
            </w:r>
          </w:p>
          <w:p w14:paraId="71B62D8D" w14:textId="77777777" w:rsidR="00BC315F" w:rsidRDefault="00BC315F" w:rsidP="00BC315F">
            <w:pPr>
              <w:pStyle w:val="ListParagraph"/>
              <w:ind w:left="360"/>
              <w:rPr>
                <w:rFonts w:ascii="Trebuchet MS" w:hAnsi="Trebuchet MS"/>
                <w:bCs/>
                <w:lang w:val="en-US"/>
              </w:rPr>
            </w:pPr>
          </w:p>
          <w:p w14:paraId="61D0D796" w14:textId="77777777" w:rsidR="0025304A" w:rsidRDefault="0025304A" w:rsidP="00BC315F">
            <w:pPr>
              <w:pStyle w:val="ListParagraph"/>
              <w:ind w:left="360"/>
              <w:rPr>
                <w:rFonts w:ascii="Trebuchet MS" w:hAnsi="Trebuchet MS"/>
                <w:bCs/>
                <w:lang w:val="en-US"/>
              </w:rPr>
            </w:pPr>
          </w:p>
          <w:p w14:paraId="4863D090" w14:textId="74FE7B65" w:rsidR="0025304A" w:rsidRPr="001F3F94" w:rsidRDefault="0025304A" w:rsidP="00BC315F">
            <w:pPr>
              <w:pStyle w:val="ListParagraph"/>
              <w:ind w:left="360"/>
              <w:rPr>
                <w:rFonts w:ascii="Trebuchet MS" w:hAnsi="Trebuchet MS"/>
                <w:bCs/>
                <w:lang w:val="en-US"/>
              </w:rPr>
            </w:pPr>
          </w:p>
        </w:tc>
      </w:tr>
      <w:tr w:rsidR="00BC315F" w:rsidRPr="00C977D0" w14:paraId="3CDB6242" w14:textId="77777777" w:rsidTr="00BC315F">
        <w:tc>
          <w:tcPr>
            <w:tcW w:w="8926" w:type="dxa"/>
          </w:tcPr>
          <w:p w14:paraId="4A3E6B2F" w14:textId="77777777" w:rsidR="00BC315F" w:rsidRPr="00C977D0" w:rsidRDefault="00BC315F" w:rsidP="00BC315F">
            <w:pPr>
              <w:rPr>
                <w:rFonts w:ascii="Trebuchet MS" w:hAnsi="Trebuchet MS"/>
                <w:b/>
              </w:rPr>
            </w:pPr>
            <w:r w:rsidRPr="00C977D0">
              <w:rPr>
                <w:rFonts w:ascii="Trebuchet MS" w:hAnsi="Trebuchet MS"/>
                <w:b/>
              </w:rPr>
              <w:lastRenderedPageBreak/>
              <w:t>Objectives</w:t>
            </w:r>
          </w:p>
          <w:p w14:paraId="57A2C88F" w14:textId="77777777" w:rsidR="00BC315F" w:rsidRDefault="00BC315F" w:rsidP="00BC315F">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1AF4F1AA" w14:textId="77777777" w:rsidR="00BC315F" w:rsidRDefault="00BC315F" w:rsidP="00BC315F">
            <w:pPr>
              <w:rPr>
                <w:rFonts w:ascii="Trebuchet MS" w:hAnsi="Trebuchet MS"/>
              </w:rPr>
            </w:pPr>
          </w:p>
          <w:p w14:paraId="41E7C6D2" w14:textId="77777777" w:rsidR="00BC315F" w:rsidRDefault="00BC315F" w:rsidP="00BC315F">
            <w:pPr>
              <w:pStyle w:val="ListParagraph"/>
              <w:numPr>
                <w:ilvl w:val="0"/>
                <w:numId w:val="21"/>
              </w:numPr>
              <w:rPr>
                <w:rFonts w:ascii="Trebuchet MS" w:hAnsi="Trebuchet MS"/>
              </w:rPr>
            </w:pPr>
            <w:r>
              <w:rPr>
                <w:rFonts w:ascii="Trebuchet MS" w:hAnsi="Trebuchet MS"/>
              </w:rPr>
              <w:t>The objective of the lesson was for children to recall ‘one more’ of a number.</w:t>
            </w:r>
          </w:p>
          <w:p w14:paraId="73C34BBD" w14:textId="77777777" w:rsidR="00BC315F" w:rsidRDefault="00BC315F" w:rsidP="00BC315F">
            <w:pPr>
              <w:pStyle w:val="ListParagraph"/>
              <w:numPr>
                <w:ilvl w:val="0"/>
                <w:numId w:val="21"/>
              </w:numPr>
              <w:rPr>
                <w:rFonts w:ascii="Trebuchet MS" w:hAnsi="Trebuchet MS"/>
              </w:rPr>
            </w:pPr>
            <w:r>
              <w:rPr>
                <w:rFonts w:ascii="Trebuchet MS" w:hAnsi="Trebuchet MS"/>
              </w:rPr>
              <w:t>Some children were able to do this up to 10, some up to 20 and some higher than 20.</w:t>
            </w:r>
          </w:p>
          <w:p w14:paraId="263D8F9E" w14:textId="77777777" w:rsidR="00BC315F" w:rsidRDefault="00BC315F" w:rsidP="00BC315F">
            <w:pPr>
              <w:pStyle w:val="ListParagraph"/>
              <w:numPr>
                <w:ilvl w:val="0"/>
                <w:numId w:val="21"/>
              </w:numPr>
              <w:rPr>
                <w:rFonts w:ascii="Trebuchet MS" w:hAnsi="Trebuchet MS"/>
              </w:rPr>
            </w:pPr>
            <w:r>
              <w:rPr>
                <w:rFonts w:ascii="Trebuchet MS" w:hAnsi="Trebuchet MS"/>
              </w:rPr>
              <w:t>Some children, however, were struggling to order numbers 1-10.</w:t>
            </w:r>
          </w:p>
          <w:p w14:paraId="22BB60EA" w14:textId="77777777" w:rsidR="00BC315F" w:rsidRDefault="00BC315F" w:rsidP="00BC315F">
            <w:pPr>
              <w:pStyle w:val="ListParagraph"/>
              <w:numPr>
                <w:ilvl w:val="0"/>
                <w:numId w:val="21"/>
              </w:numPr>
              <w:rPr>
                <w:rFonts w:ascii="Trebuchet MS" w:hAnsi="Trebuchet MS"/>
              </w:rPr>
            </w:pPr>
            <w:r>
              <w:rPr>
                <w:rFonts w:ascii="Trebuchet MS" w:hAnsi="Trebuchet MS"/>
              </w:rPr>
              <w:t>Each of the lesson activities related to this objective/purpose.</w:t>
            </w:r>
          </w:p>
          <w:p w14:paraId="0981B38C" w14:textId="77777777" w:rsidR="00BC315F" w:rsidRPr="00FC4AB5" w:rsidRDefault="00BC315F" w:rsidP="00BC315F">
            <w:pPr>
              <w:pStyle w:val="ListParagraph"/>
              <w:numPr>
                <w:ilvl w:val="0"/>
                <w:numId w:val="21"/>
              </w:numPr>
              <w:rPr>
                <w:rFonts w:ascii="Trebuchet MS" w:hAnsi="Trebuchet MS"/>
              </w:rPr>
            </w:pPr>
            <w:r>
              <w:rPr>
                <w:rFonts w:ascii="Trebuchet MS" w:hAnsi="Trebuchet MS"/>
              </w:rPr>
              <w:t xml:space="preserve">There was a mixture of physical/hands on activities and written activities which each group of children were to be involved in by the end of the week. </w:t>
            </w:r>
          </w:p>
          <w:p w14:paraId="4FD1C0B9" w14:textId="77777777" w:rsidR="00BC315F" w:rsidRPr="00C977D0" w:rsidRDefault="00BC315F" w:rsidP="00BC315F">
            <w:pPr>
              <w:rPr>
                <w:rFonts w:ascii="Trebuchet MS" w:hAnsi="Trebuchet MS"/>
              </w:rPr>
            </w:pPr>
          </w:p>
        </w:tc>
      </w:tr>
      <w:tr w:rsidR="00BC315F" w:rsidRPr="00C977D0" w14:paraId="2195D4C9" w14:textId="77777777" w:rsidTr="00BC315F">
        <w:tc>
          <w:tcPr>
            <w:tcW w:w="8926" w:type="dxa"/>
          </w:tcPr>
          <w:p w14:paraId="47554AC7" w14:textId="77777777" w:rsidR="00BC315F" w:rsidRPr="00C977D0" w:rsidRDefault="00BC315F" w:rsidP="00BC315F">
            <w:pPr>
              <w:rPr>
                <w:rFonts w:ascii="Trebuchet MS" w:hAnsi="Trebuchet MS"/>
                <w:b/>
              </w:rPr>
            </w:pPr>
            <w:r w:rsidRPr="00C977D0">
              <w:rPr>
                <w:rFonts w:ascii="Trebuchet MS" w:hAnsi="Trebuchet MS"/>
                <w:b/>
              </w:rPr>
              <w:t>Direction</w:t>
            </w:r>
          </w:p>
          <w:p w14:paraId="2E22951A" w14:textId="77777777" w:rsidR="00BC315F" w:rsidRDefault="00BC315F" w:rsidP="00BC315F">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FBED3FE" w14:textId="77777777" w:rsidR="00BC315F" w:rsidRDefault="00BC315F" w:rsidP="00BC315F">
            <w:pPr>
              <w:rPr>
                <w:rFonts w:ascii="Trebuchet MS" w:hAnsi="Trebuchet MS"/>
              </w:rPr>
            </w:pPr>
          </w:p>
          <w:p w14:paraId="56D7B766" w14:textId="77777777" w:rsidR="00BC315F" w:rsidRDefault="00BC315F" w:rsidP="00BC315F">
            <w:pPr>
              <w:pStyle w:val="ListParagraph"/>
              <w:numPr>
                <w:ilvl w:val="0"/>
                <w:numId w:val="22"/>
              </w:numPr>
              <w:rPr>
                <w:rFonts w:ascii="Trebuchet MS" w:hAnsi="Trebuchet MS"/>
              </w:rPr>
            </w:pPr>
            <w:r>
              <w:rPr>
                <w:rFonts w:ascii="Trebuchet MS" w:hAnsi="Trebuchet MS"/>
              </w:rPr>
              <w:t>No particular success criteria was discussed with regards to enabling children to recall ‘one more’ of a number.</w:t>
            </w:r>
          </w:p>
          <w:p w14:paraId="2CA3B546" w14:textId="77777777" w:rsidR="00BC315F" w:rsidRDefault="00BC315F" w:rsidP="00BC315F">
            <w:pPr>
              <w:pStyle w:val="ListParagraph"/>
              <w:numPr>
                <w:ilvl w:val="0"/>
                <w:numId w:val="22"/>
              </w:numPr>
              <w:rPr>
                <w:rFonts w:ascii="Trebuchet MS" w:hAnsi="Trebuchet MS"/>
              </w:rPr>
            </w:pPr>
            <w:r>
              <w:rPr>
                <w:rFonts w:ascii="Trebuchet MS" w:hAnsi="Trebuchet MS"/>
              </w:rPr>
              <w:t>However, during the whole class teaching time on the carpet, if a child was asked to give one more than a number and the answer was incorrect, the teacher would ask the other children who could help the child and tell them what they need to do to get the answer right. (count on)</w:t>
            </w:r>
          </w:p>
          <w:p w14:paraId="1F6E0384" w14:textId="77777777" w:rsidR="00BC315F" w:rsidRDefault="00BC315F" w:rsidP="00BC315F">
            <w:pPr>
              <w:pStyle w:val="ListParagraph"/>
              <w:numPr>
                <w:ilvl w:val="0"/>
                <w:numId w:val="22"/>
              </w:numPr>
              <w:rPr>
                <w:rFonts w:ascii="Trebuchet MS" w:hAnsi="Trebuchet MS"/>
              </w:rPr>
            </w:pPr>
            <w:r>
              <w:rPr>
                <w:rFonts w:ascii="Trebuchet MS" w:hAnsi="Trebuchet MS"/>
              </w:rPr>
              <w:t>In the maths area, which was situated next to the interactive whiteboard there was a number line and a 100 number square.</w:t>
            </w:r>
          </w:p>
          <w:p w14:paraId="5A89A48F" w14:textId="77777777" w:rsidR="00BC315F" w:rsidRPr="001F1A7B" w:rsidRDefault="00BC315F" w:rsidP="00BC315F">
            <w:pPr>
              <w:pStyle w:val="ListParagraph"/>
              <w:numPr>
                <w:ilvl w:val="0"/>
                <w:numId w:val="22"/>
              </w:numPr>
              <w:rPr>
                <w:rFonts w:ascii="Trebuchet MS" w:hAnsi="Trebuchet MS"/>
              </w:rPr>
            </w:pPr>
            <w:r>
              <w:rPr>
                <w:rFonts w:ascii="Trebuchet MS" w:hAnsi="Trebuchet MS"/>
              </w:rPr>
              <w:t xml:space="preserve">However, I did not observe any of the children looking at this to help them with their answers and did not observe the teacher referring to this throughout the duration of the whole class teaching. </w:t>
            </w:r>
          </w:p>
          <w:p w14:paraId="6D7AF855" w14:textId="77777777" w:rsidR="00BC315F" w:rsidRPr="00C977D0" w:rsidRDefault="00BC315F" w:rsidP="00BC315F">
            <w:pPr>
              <w:rPr>
                <w:rFonts w:ascii="Trebuchet MS" w:hAnsi="Trebuchet MS"/>
              </w:rPr>
            </w:pPr>
          </w:p>
        </w:tc>
      </w:tr>
      <w:tr w:rsidR="00BC315F" w:rsidRPr="00C977D0" w14:paraId="155C6F0A" w14:textId="77777777" w:rsidTr="00BC315F">
        <w:tc>
          <w:tcPr>
            <w:tcW w:w="8926" w:type="dxa"/>
          </w:tcPr>
          <w:p w14:paraId="0C10D8E5" w14:textId="77777777" w:rsidR="00BC315F" w:rsidRPr="00C977D0" w:rsidRDefault="00BC315F" w:rsidP="00BC315F">
            <w:pPr>
              <w:rPr>
                <w:rFonts w:ascii="Trebuchet MS" w:hAnsi="Trebuchet MS"/>
                <w:b/>
              </w:rPr>
            </w:pPr>
            <w:r w:rsidRPr="00C977D0">
              <w:rPr>
                <w:rFonts w:ascii="Trebuchet MS" w:hAnsi="Trebuchet MS"/>
                <w:b/>
              </w:rPr>
              <w:t>Access and challenge</w:t>
            </w:r>
          </w:p>
          <w:p w14:paraId="7D5D93AB" w14:textId="77777777" w:rsidR="00BC315F" w:rsidRDefault="00BC315F" w:rsidP="00BC315F">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9F6F618" w14:textId="77777777" w:rsidR="00BC315F" w:rsidRDefault="00BC315F" w:rsidP="00BC315F">
            <w:pPr>
              <w:rPr>
                <w:rFonts w:ascii="Trebuchet MS" w:hAnsi="Trebuchet MS"/>
              </w:rPr>
            </w:pPr>
          </w:p>
          <w:p w14:paraId="624BAAA4" w14:textId="77777777" w:rsidR="00BC315F" w:rsidRDefault="00BC315F" w:rsidP="00BC315F">
            <w:pPr>
              <w:pStyle w:val="ListParagraph"/>
              <w:numPr>
                <w:ilvl w:val="0"/>
                <w:numId w:val="23"/>
              </w:numPr>
              <w:rPr>
                <w:rFonts w:ascii="Trebuchet MS" w:hAnsi="Trebuchet MS"/>
              </w:rPr>
            </w:pPr>
            <w:r>
              <w:rPr>
                <w:rFonts w:ascii="Trebuchet MS" w:hAnsi="Trebuchet MS"/>
              </w:rPr>
              <w:t>When the children were sent from the carpet to work in their ability groups there was clear differentiation in each of the set activities.</w:t>
            </w:r>
          </w:p>
          <w:p w14:paraId="0BDE5110" w14:textId="77777777" w:rsidR="00BC315F" w:rsidRDefault="00BC315F" w:rsidP="00BC315F">
            <w:pPr>
              <w:pStyle w:val="ListParagraph"/>
              <w:numPr>
                <w:ilvl w:val="0"/>
                <w:numId w:val="23"/>
              </w:numPr>
              <w:rPr>
                <w:rFonts w:ascii="Trebuchet MS" w:hAnsi="Trebuchet MS"/>
              </w:rPr>
            </w:pPr>
            <w:r>
              <w:rPr>
                <w:rFonts w:ascii="Trebuchet MS" w:hAnsi="Trebuchet MS"/>
              </w:rPr>
              <w:t>The lower ability group were working on the carpet, in partners, with multilink.</w:t>
            </w:r>
          </w:p>
          <w:p w14:paraId="6AD89379" w14:textId="77777777" w:rsidR="00BC315F" w:rsidRDefault="00BC315F" w:rsidP="00BC315F">
            <w:pPr>
              <w:pStyle w:val="ListParagraph"/>
              <w:numPr>
                <w:ilvl w:val="0"/>
                <w:numId w:val="23"/>
              </w:numPr>
              <w:rPr>
                <w:rFonts w:ascii="Trebuchet MS" w:hAnsi="Trebuchet MS"/>
              </w:rPr>
            </w:pPr>
            <w:r>
              <w:rPr>
                <w:rFonts w:ascii="Trebuchet MS" w:hAnsi="Trebuchet MS"/>
              </w:rPr>
              <w:t>One child in the pair was required to make a tower of a certain number of blocks of their choice between 1 and 10.</w:t>
            </w:r>
          </w:p>
          <w:p w14:paraId="119E7FCC" w14:textId="77777777" w:rsidR="00BC315F" w:rsidRDefault="00BC315F" w:rsidP="00BC315F">
            <w:pPr>
              <w:pStyle w:val="ListParagraph"/>
              <w:numPr>
                <w:ilvl w:val="0"/>
                <w:numId w:val="23"/>
              </w:numPr>
              <w:rPr>
                <w:rFonts w:ascii="Trebuchet MS" w:hAnsi="Trebuchet MS"/>
              </w:rPr>
            </w:pPr>
            <w:r>
              <w:rPr>
                <w:rFonts w:ascii="Trebuchet MS" w:hAnsi="Trebuchet MS"/>
              </w:rPr>
              <w:t>Their partner would then have to count these, make the same tower, add one more block and count to find out what one more than their partners tower was.</w:t>
            </w:r>
          </w:p>
          <w:p w14:paraId="08996BE3" w14:textId="77777777" w:rsidR="00BC315F" w:rsidRDefault="00BC315F" w:rsidP="00BC315F">
            <w:pPr>
              <w:pStyle w:val="ListParagraph"/>
              <w:numPr>
                <w:ilvl w:val="0"/>
                <w:numId w:val="23"/>
              </w:numPr>
              <w:rPr>
                <w:rFonts w:ascii="Trebuchet MS" w:hAnsi="Trebuchet MS"/>
              </w:rPr>
            </w:pPr>
            <w:r>
              <w:rPr>
                <w:rFonts w:ascii="Trebuchet MS" w:hAnsi="Trebuchet MS"/>
              </w:rPr>
              <w:t>They seemed to really enjoy the physical aspect of this task.</w:t>
            </w:r>
          </w:p>
          <w:p w14:paraId="00CC8E7A" w14:textId="77777777" w:rsidR="00BC315F" w:rsidRDefault="00BC315F" w:rsidP="00BC315F">
            <w:pPr>
              <w:pStyle w:val="ListParagraph"/>
              <w:numPr>
                <w:ilvl w:val="0"/>
                <w:numId w:val="23"/>
              </w:numPr>
              <w:rPr>
                <w:rFonts w:ascii="Trebuchet MS" w:hAnsi="Trebuchet MS"/>
              </w:rPr>
            </w:pPr>
            <w:r>
              <w:rPr>
                <w:rFonts w:ascii="Trebuchet MS" w:hAnsi="Trebuchet MS"/>
              </w:rPr>
              <w:t>Two groups were using Numicon to explore the concept of ‘one more’.(one group with teacher, one with TA).</w:t>
            </w:r>
          </w:p>
          <w:p w14:paraId="42829BD6" w14:textId="77777777" w:rsidR="00BC315F" w:rsidRDefault="00BC315F" w:rsidP="00BC315F">
            <w:pPr>
              <w:pStyle w:val="ListParagraph"/>
              <w:numPr>
                <w:ilvl w:val="0"/>
                <w:numId w:val="23"/>
              </w:numPr>
              <w:rPr>
                <w:rFonts w:ascii="Trebuchet MS" w:hAnsi="Trebuchet MS"/>
              </w:rPr>
            </w:pPr>
            <w:r>
              <w:rPr>
                <w:rFonts w:ascii="Trebuchet MS" w:hAnsi="Trebuchet MS"/>
              </w:rPr>
              <w:t>The group I chose to observe were working independently on a task.</w:t>
            </w:r>
          </w:p>
          <w:p w14:paraId="27A13F74" w14:textId="77777777" w:rsidR="00BC315F" w:rsidRDefault="00BC315F" w:rsidP="00BC315F">
            <w:pPr>
              <w:pStyle w:val="ListParagraph"/>
              <w:numPr>
                <w:ilvl w:val="0"/>
                <w:numId w:val="23"/>
              </w:numPr>
              <w:rPr>
                <w:rFonts w:ascii="Trebuchet MS" w:hAnsi="Trebuchet MS"/>
              </w:rPr>
            </w:pPr>
            <w:r>
              <w:rPr>
                <w:rFonts w:ascii="Trebuchet MS" w:hAnsi="Trebuchet MS"/>
              </w:rPr>
              <w:t>This involved picking a card from the centre of the table which had a certain number of objects on it (for e.g. 17 spoons).</w:t>
            </w:r>
          </w:p>
          <w:p w14:paraId="700C1ADB" w14:textId="77777777" w:rsidR="00BC315F" w:rsidRPr="00EB662F" w:rsidRDefault="00BC315F" w:rsidP="00BC315F">
            <w:pPr>
              <w:pStyle w:val="ListParagraph"/>
              <w:numPr>
                <w:ilvl w:val="0"/>
                <w:numId w:val="23"/>
              </w:numPr>
              <w:rPr>
                <w:rFonts w:ascii="Trebuchet MS" w:hAnsi="Trebuchet MS"/>
              </w:rPr>
            </w:pPr>
            <w:r>
              <w:rPr>
                <w:rFonts w:ascii="Trebuchet MS" w:hAnsi="Trebuchet MS"/>
              </w:rPr>
              <w:t>They would then have to count the number of objects, write the number into their work books, draw an arrow next to it and work out what ‘one more’ than the number was.</w:t>
            </w:r>
          </w:p>
          <w:p w14:paraId="1B6F3BF9" w14:textId="77777777" w:rsidR="00BC315F" w:rsidRPr="00C977D0" w:rsidRDefault="00BC315F" w:rsidP="00BC315F">
            <w:pPr>
              <w:rPr>
                <w:rFonts w:ascii="Trebuchet MS" w:hAnsi="Trebuchet MS"/>
              </w:rPr>
            </w:pPr>
          </w:p>
        </w:tc>
      </w:tr>
      <w:tr w:rsidR="00BC315F" w:rsidRPr="00C977D0" w14:paraId="125FD2A8" w14:textId="77777777" w:rsidTr="00BC315F">
        <w:tc>
          <w:tcPr>
            <w:tcW w:w="8926" w:type="dxa"/>
          </w:tcPr>
          <w:p w14:paraId="161C9339" w14:textId="77777777" w:rsidR="00BC315F" w:rsidRDefault="00BC315F" w:rsidP="00BC315F">
            <w:pPr>
              <w:rPr>
                <w:rFonts w:ascii="Trebuchet MS" w:hAnsi="Trebuchet MS"/>
                <w:b/>
              </w:rPr>
            </w:pPr>
            <w:r w:rsidRPr="00C977D0">
              <w:rPr>
                <w:rFonts w:ascii="Trebuchet MS" w:hAnsi="Trebuchet MS"/>
                <w:b/>
              </w:rPr>
              <w:t>Assessment</w:t>
            </w:r>
          </w:p>
          <w:p w14:paraId="6148BB36" w14:textId="77777777" w:rsidR="00BC315F" w:rsidRDefault="00BC315F" w:rsidP="00BC315F">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E42E7BA" w14:textId="77777777" w:rsidR="00BC315F" w:rsidRDefault="00BC315F" w:rsidP="00BC315F">
            <w:pPr>
              <w:rPr>
                <w:rFonts w:ascii="Trebuchet MS" w:hAnsi="Trebuchet MS"/>
              </w:rPr>
            </w:pPr>
          </w:p>
          <w:p w14:paraId="27C08DA2" w14:textId="77777777" w:rsidR="00BC315F" w:rsidRDefault="00BC315F" w:rsidP="00BC315F">
            <w:pPr>
              <w:pStyle w:val="ListParagraph"/>
              <w:numPr>
                <w:ilvl w:val="0"/>
                <w:numId w:val="24"/>
              </w:numPr>
              <w:rPr>
                <w:rFonts w:ascii="Trebuchet MS" w:hAnsi="Trebuchet MS"/>
              </w:rPr>
            </w:pPr>
            <w:r>
              <w:rPr>
                <w:rFonts w:ascii="Trebuchet MS" w:hAnsi="Trebuchet MS"/>
              </w:rPr>
              <w:t>When the group activities came to an end, the class teacher gathered the children back on the carpet.</w:t>
            </w:r>
          </w:p>
          <w:p w14:paraId="21064922" w14:textId="77777777" w:rsidR="00BC315F" w:rsidRDefault="00BC315F" w:rsidP="00BC315F">
            <w:pPr>
              <w:pStyle w:val="ListParagraph"/>
              <w:numPr>
                <w:ilvl w:val="0"/>
                <w:numId w:val="24"/>
              </w:numPr>
              <w:rPr>
                <w:rFonts w:ascii="Trebuchet MS" w:hAnsi="Trebuchet MS"/>
              </w:rPr>
            </w:pPr>
            <w:r>
              <w:rPr>
                <w:rFonts w:ascii="Trebuchet MS" w:hAnsi="Trebuchet MS"/>
              </w:rPr>
              <w:t xml:space="preserve">She then told them that they were going to play a game of true or false and </w:t>
            </w:r>
            <w:r w:rsidRPr="00EB662F">
              <w:rPr>
                <w:rFonts w:ascii="Trebuchet MS" w:hAnsi="Trebuchet MS"/>
              </w:rPr>
              <w:t>asked them to stand in a line</w:t>
            </w:r>
            <w:r>
              <w:rPr>
                <w:rFonts w:ascii="Trebuchet MS" w:hAnsi="Trebuchet MS"/>
              </w:rPr>
              <w:t xml:space="preserve">, in front of her, </w:t>
            </w:r>
            <w:r w:rsidRPr="00EB662F">
              <w:rPr>
                <w:rFonts w:ascii="Trebuchet MS" w:hAnsi="Trebuchet MS"/>
              </w:rPr>
              <w:t>going down to the back of the classroom</w:t>
            </w:r>
            <w:r>
              <w:rPr>
                <w:rFonts w:ascii="Trebuchet MS" w:hAnsi="Trebuchet MS"/>
              </w:rPr>
              <w:t>.</w:t>
            </w:r>
          </w:p>
          <w:p w14:paraId="0930698F" w14:textId="77777777" w:rsidR="00BC315F" w:rsidRDefault="00BC315F" w:rsidP="00BC315F">
            <w:pPr>
              <w:pStyle w:val="ListParagraph"/>
              <w:numPr>
                <w:ilvl w:val="0"/>
                <w:numId w:val="24"/>
              </w:numPr>
              <w:rPr>
                <w:rFonts w:ascii="Trebuchet MS" w:hAnsi="Trebuchet MS"/>
              </w:rPr>
            </w:pPr>
            <w:r>
              <w:rPr>
                <w:rFonts w:ascii="Trebuchet MS" w:hAnsi="Trebuchet MS"/>
              </w:rPr>
              <w:t>She explained to the children that she would write a number on her whiteboard and then tell them what she thought ‘one more’ than this number was.</w:t>
            </w:r>
          </w:p>
          <w:p w14:paraId="214E3C03" w14:textId="77777777" w:rsidR="00BC315F" w:rsidRDefault="00BC315F" w:rsidP="00BC315F">
            <w:pPr>
              <w:pStyle w:val="ListParagraph"/>
              <w:numPr>
                <w:ilvl w:val="0"/>
                <w:numId w:val="24"/>
              </w:numPr>
              <w:rPr>
                <w:rFonts w:ascii="Trebuchet MS" w:hAnsi="Trebuchet MS"/>
              </w:rPr>
            </w:pPr>
            <w:r>
              <w:rPr>
                <w:rFonts w:ascii="Trebuchet MS" w:hAnsi="Trebuchet MS"/>
              </w:rPr>
              <w:t>If they thought her answer was true or correct they would go and stand on the right side of the classroom and if they thought the answer was false or incorrect they would go and stand on the left side of the classroom.</w:t>
            </w:r>
          </w:p>
          <w:p w14:paraId="1D84BA3D" w14:textId="77777777" w:rsidR="00BC315F" w:rsidRDefault="00BC315F" w:rsidP="00BC315F">
            <w:pPr>
              <w:pStyle w:val="ListParagraph"/>
              <w:numPr>
                <w:ilvl w:val="0"/>
                <w:numId w:val="24"/>
              </w:numPr>
              <w:rPr>
                <w:rFonts w:ascii="Trebuchet MS" w:hAnsi="Trebuchet MS"/>
              </w:rPr>
            </w:pPr>
            <w:r>
              <w:rPr>
                <w:rFonts w:ascii="Trebuchet MS" w:hAnsi="Trebuchet MS"/>
              </w:rPr>
              <w:t>The children seemed to really enjoy this game and it was a really engaging and fun way for the class teacher to assess the children’s understanding of the ‘one more’ session objective.</w:t>
            </w:r>
          </w:p>
          <w:p w14:paraId="5161073F" w14:textId="23EB861D" w:rsidR="0025304A" w:rsidRPr="0025304A" w:rsidRDefault="0025304A" w:rsidP="0025304A">
            <w:pPr>
              <w:rPr>
                <w:rFonts w:ascii="Trebuchet MS" w:hAnsi="Trebuchet MS"/>
              </w:rPr>
            </w:pPr>
          </w:p>
        </w:tc>
      </w:tr>
      <w:tr w:rsidR="00BC315F" w:rsidRPr="00C977D0" w14:paraId="7FBAECF2" w14:textId="77777777" w:rsidTr="00BC315F">
        <w:tc>
          <w:tcPr>
            <w:tcW w:w="8926" w:type="dxa"/>
          </w:tcPr>
          <w:p w14:paraId="0121378C" w14:textId="77777777" w:rsidR="00BC315F" w:rsidRPr="00C977D0" w:rsidRDefault="00BC315F" w:rsidP="00BC315F">
            <w:pPr>
              <w:rPr>
                <w:rFonts w:ascii="Trebuchet MS" w:hAnsi="Trebuchet MS"/>
                <w:b/>
              </w:rPr>
            </w:pPr>
            <w:r w:rsidRPr="00C977D0">
              <w:rPr>
                <w:rFonts w:ascii="Trebuchet MS" w:hAnsi="Trebuchet MS"/>
                <w:b/>
              </w:rPr>
              <w:lastRenderedPageBreak/>
              <w:t>Specifics / Critical Incidents</w:t>
            </w:r>
          </w:p>
          <w:p w14:paraId="725CB865" w14:textId="77777777" w:rsidR="00BC315F" w:rsidRDefault="00BC315F" w:rsidP="00BC315F">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A1ADFEB" w14:textId="77777777" w:rsidR="00BC315F" w:rsidRDefault="00BC315F" w:rsidP="00BC315F">
            <w:pPr>
              <w:rPr>
                <w:rFonts w:ascii="Trebuchet MS" w:hAnsi="Trebuchet MS"/>
              </w:rPr>
            </w:pPr>
          </w:p>
          <w:p w14:paraId="240D2F09" w14:textId="77777777" w:rsidR="00BC315F" w:rsidRDefault="00BC315F" w:rsidP="00BC315F">
            <w:pPr>
              <w:pStyle w:val="ListParagraph"/>
              <w:numPr>
                <w:ilvl w:val="0"/>
                <w:numId w:val="25"/>
              </w:numPr>
              <w:rPr>
                <w:rFonts w:ascii="Trebuchet MS" w:hAnsi="Trebuchet MS"/>
              </w:rPr>
            </w:pPr>
            <w:r>
              <w:rPr>
                <w:rFonts w:ascii="Trebuchet MS" w:hAnsi="Trebuchet MS"/>
              </w:rPr>
              <w:t>The group I chose to focus my observations on during the maths session were given a task to complete independently in their books.</w:t>
            </w:r>
          </w:p>
          <w:p w14:paraId="28D23EFE" w14:textId="77777777" w:rsidR="00BC315F" w:rsidRDefault="00BC315F" w:rsidP="00BC315F">
            <w:pPr>
              <w:pStyle w:val="ListParagraph"/>
              <w:numPr>
                <w:ilvl w:val="0"/>
                <w:numId w:val="25"/>
              </w:numPr>
              <w:rPr>
                <w:rFonts w:ascii="Trebuchet MS" w:hAnsi="Trebuchet MS"/>
              </w:rPr>
            </w:pPr>
            <w:r>
              <w:rPr>
                <w:rFonts w:ascii="Trebuchet MS" w:hAnsi="Trebuchet MS"/>
              </w:rPr>
              <w:t xml:space="preserve">The task was explained to them on the carpet and was to </w:t>
            </w:r>
            <w:r w:rsidRPr="00E31FB4">
              <w:rPr>
                <w:rFonts w:ascii="Trebuchet MS" w:hAnsi="Trebuchet MS"/>
              </w:rPr>
              <w:t>be completed at a desk</w:t>
            </w:r>
            <w:r>
              <w:rPr>
                <w:rFonts w:ascii="Trebuchet MS" w:hAnsi="Trebuchet MS"/>
              </w:rPr>
              <w:t>.</w:t>
            </w:r>
          </w:p>
          <w:p w14:paraId="24C75E22" w14:textId="77777777" w:rsidR="00BC315F" w:rsidRPr="00E31FB4" w:rsidRDefault="00BC315F" w:rsidP="00BC315F">
            <w:pPr>
              <w:pStyle w:val="ListParagraph"/>
              <w:numPr>
                <w:ilvl w:val="0"/>
                <w:numId w:val="25"/>
              </w:numPr>
              <w:rPr>
                <w:rFonts w:ascii="Trebuchet MS" w:hAnsi="Trebuchet MS"/>
              </w:rPr>
            </w:pPr>
            <w:r>
              <w:rPr>
                <w:rFonts w:ascii="Trebuchet MS" w:hAnsi="Trebuchet MS"/>
              </w:rPr>
              <w:t>The task i</w:t>
            </w:r>
            <w:r w:rsidRPr="00E31FB4">
              <w:rPr>
                <w:rFonts w:ascii="Trebuchet MS" w:hAnsi="Trebuchet MS"/>
              </w:rPr>
              <w:t>nvolved picking up a card from the centre of the table.</w:t>
            </w:r>
          </w:p>
          <w:p w14:paraId="0F72F940" w14:textId="77777777" w:rsidR="00BC315F" w:rsidRDefault="00BC315F" w:rsidP="00BC315F">
            <w:pPr>
              <w:pStyle w:val="ListParagraph"/>
              <w:numPr>
                <w:ilvl w:val="0"/>
                <w:numId w:val="25"/>
              </w:numPr>
              <w:rPr>
                <w:rFonts w:ascii="Trebuchet MS" w:hAnsi="Trebuchet MS"/>
              </w:rPr>
            </w:pPr>
            <w:r>
              <w:rPr>
                <w:rFonts w:ascii="Trebuchet MS" w:hAnsi="Trebuchet MS"/>
              </w:rPr>
              <w:t>The children were then required to count the number of objects on the card (for e.g. 17 spoons), then write this number into their workbooks.</w:t>
            </w:r>
          </w:p>
          <w:p w14:paraId="48D0B6E2" w14:textId="77777777" w:rsidR="00BC315F" w:rsidRDefault="00BC315F" w:rsidP="00BC315F">
            <w:pPr>
              <w:pStyle w:val="ListParagraph"/>
              <w:numPr>
                <w:ilvl w:val="0"/>
                <w:numId w:val="25"/>
              </w:numPr>
              <w:rPr>
                <w:rFonts w:ascii="Trebuchet MS" w:hAnsi="Trebuchet MS"/>
              </w:rPr>
            </w:pPr>
            <w:r>
              <w:rPr>
                <w:rFonts w:ascii="Trebuchet MS" w:hAnsi="Trebuchet MS"/>
              </w:rPr>
              <w:t xml:space="preserve">Their next step was then to draw an arrow next to this number and then write what ‘one more’ than this number was. </w:t>
            </w:r>
          </w:p>
          <w:p w14:paraId="0A04E382" w14:textId="77777777" w:rsidR="00BC315F" w:rsidRDefault="00BC315F" w:rsidP="00BC315F">
            <w:pPr>
              <w:pStyle w:val="ListParagraph"/>
              <w:numPr>
                <w:ilvl w:val="0"/>
                <w:numId w:val="25"/>
              </w:numPr>
              <w:rPr>
                <w:rFonts w:ascii="Trebuchet MS" w:hAnsi="Trebuchet MS"/>
              </w:rPr>
            </w:pPr>
            <w:r>
              <w:rPr>
                <w:rFonts w:ascii="Trebuchet MS" w:hAnsi="Trebuchet MS"/>
              </w:rPr>
              <w:t>It was clear that when the children sat down to begin this task they were very unclear on what to do.</w:t>
            </w:r>
          </w:p>
          <w:p w14:paraId="789898D0" w14:textId="77777777" w:rsidR="00BC315F" w:rsidRDefault="00BC315F" w:rsidP="00BC315F">
            <w:pPr>
              <w:pStyle w:val="ListParagraph"/>
              <w:numPr>
                <w:ilvl w:val="0"/>
                <w:numId w:val="25"/>
              </w:numPr>
              <w:rPr>
                <w:rFonts w:ascii="Trebuchet MS" w:hAnsi="Trebuchet MS"/>
              </w:rPr>
            </w:pPr>
            <w:r>
              <w:rPr>
                <w:rFonts w:ascii="Trebuchet MS" w:hAnsi="Trebuchet MS"/>
              </w:rPr>
              <w:t>As I was undertaking non-participant observations I did not want to step in and remind the children of the instructions until necessary.</w:t>
            </w:r>
          </w:p>
          <w:p w14:paraId="112B524F" w14:textId="77777777" w:rsidR="00BC315F" w:rsidRDefault="00BC315F" w:rsidP="00BC315F">
            <w:pPr>
              <w:pStyle w:val="ListParagraph"/>
              <w:numPr>
                <w:ilvl w:val="0"/>
                <w:numId w:val="25"/>
              </w:numPr>
              <w:rPr>
                <w:rFonts w:ascii="Trebuchet MS" w:hAnsi="Trebuchet MS"/>
              </w:rPr>
            </w:pPr>
            <w:r>
              <w:rPr>
                <w:rFonts w:ascii="Trebuchet MS" w:hAnsi="Trebuchet MS"/>
              </w:rPr>
              <w:t>Some children became distracted very quickly and did not seem to care that they did not know what to do.</w:t>
            </w:r>
          </w:p>
          <w:p w14:paraId="46016628" w14:textId="77777777" w:rsidR="00BC315F" w:rsidRDefault="00BC315F" w:rsidP="00BC315F">
            <w:pPr>
              <w:pStyle w:val="ListParagraph"/>
              <w:numPr>
                <w:ilvl w:val="0"/>
                <w:numId w:val="25"/>
              </w:numPr>
              <w:rPr>
                <w:rFonts w:ascii="Trebuchet MS" w:hAnsi="Trebuchet MS"/>
              </w:rPr>
            </w:pPr>
            <w:r>
              <w:rPr>
                <w:rFonts w:ascii="Trebuchet MS" w:hAnsi="Trebuchet MS"/>
              </w:rPr>
              <w:t>They seemed happy to discuss various topics other than maths with other children around the table.</w:t>
            </w:r>
          </w:p>
          <w:p w14:paraId="3EB8F4FB" w14:textId="77777777" w:rsidR="00BC315F" w:rsidRDefault="00BC315F" w:rsidP="00BC315F">
            <w:pPr>
              <w:pStyle w:val="ListParagraph"/>
              <w:numPr>
                <w:ilvl w:val="0"/>
                <w:numId w:val="25"/>
              </w:numPr>
              <w:rPr>
                <w:rFonts w:ascii="Trebuchet MS" w:hAnsi="Trebuchet MS"/>
              </w:rPr>
            </w:pPr>
            <w:r>
              <w:rPr>
                <w:rFonts w:ascii="Trebuchet MS" w:hAnsi="Trebuchet MS"/>
              </w:rPr>
              <w:t>However, one child seemed to become quite frustrated and upset that he was unsure of what to do with the task.</w:t>
            </w:r>
          </w:p>
          <w:p w14:paraId="589B22F7" w14:textId="77777777" w:rsidR="00BC315F" w:rsidRDefault="00BC315F" w:rsidP="00BC315F">
            <w:pPr>
              <w:pStyle w:val="ListParagraph"/>
              <w:numPr>
                <w:ilvl w:val="0"/>
                <w:numId w:val="25"/>
              </w:numPr>
              <w:rPr>
                <w:rFonts w:ascii="Trebuchet MS" w:hAnsi="Trebuchet MS"/>
              </w:rPr>
            </w:pPr>
            <w:r>
              <w:rPr>
                <w:rFonts w:ascii="Trebuchet MS" w:hAnsi="Trebuchet MS"/>
              </w:rPr>
              <w:t>I then decided to repeat the instructions to the children once more to see if this would help.</w:t>
            </w:r>
          </w:p>
          <w:p w14:paraId="52993924" w14:textId="77777777" w:rsidR="00BC315F" w:rsidRDefault="00BC315F" w:rsidP="00BC315F">
            <w:pPr>
              <w:pStyle w:val="ListParagraph"/>
              <w:numPr>
                <w:ilvl w:val="0"/>
                <w:numId w:val="25"/>
              </w:numPr>
              <w:rPr>
                <w:rFonts w:ascii="Trebuchet MS" w:hAnsi="Trebuchet MS"/>
              </w:rPr>
            </w:pPr>
            <w:r>
              <w:rPr>
                <w:rFonts w:ascii="Trebuchet MS" w:hAnsi="Trebuchet MS"/>
              </w:rPr>
              <w:t>The children began to pick up the cards and were laughing and talking about the different objects on the cards.</w:t>
            </w:r>
          </w:p>
          <w:p w14:paraId="5B320AFE" w14:textId="77777777" w:rsidR="00BC315F" w:rsidRDefault="00BC315F" w:rsidP="00BC315F">
            <w:pPr>
              <w:pStyle w:val="ListParagraph"/>
              <w:numPr>
                <w:ilvl w:val="0"/>
                <w:numId w:val="25"/>
              </w:numPr>
              <w:rPr>
                <w:rFonts w:ascii="Trebuchet MS" w:hAnsi="Trebuchet MS"/>
              </w:rPr>
            </w:pPr>
            <w:r>
              <w:rPr>
                <w:rFonts w:ascii="Trebuchet MS" w:hAnsi="Trebuchet MS"/>
              </w:rPr>
              <w:t xml:space="preserve">After hearing the instructions again, one child engaged fully with the task and completed a whole page of work by the end of the session. </w:t>
            </w:r>
          </w:p>
          <w:p w14:paraId="29DCA836" w14:textId="77777777" w:rsidR="00BC315F" w:rsidRDefault="00BC315F" w:rsidP="00BC315F">
            <w:pPr>
              <w:pStyle w:val="ListParagraph"/>
              <w:numPr>
                <w:ilvl w:val="0"/>
                <w:numId w:val="25"/>
              </w:numPr>
              <w:rPr>
                <w:rFonts w:ascii="Trebuchet MS" w:hAnsi="Trebuchet MS"/>
              </w:rPr>
            </w:pPr>
            <w:r>
              <w:rPr>
                <w:rFonts w:ascii="Trebuchet MS" w:hAnsi="Trebuchet MS"/>
              </w:rPr>
              <w:t>The rest of the children around the table appeared to be struggling to concentrate and were extremely distracted.</w:t>
            </w:r>
          </w:p>
          <w:p w14:paraId="112DF5B7" w14:textId="77777777" w:rsidR="00BC315F" w:rsidRDefault="00BC315F" w:rsidP="00BC315F">
            <w:pPr>
              <w:pStyle w:val="ListParagraph"/>
              <w:numPr>
                <w:ilvl w:val="0"/>
                <w:numId w:val="25"/>
              </w:numPr>
              <w:rPr>
                <w:rFonts w:ascii="Trebuchet MS" w:hAnsi="Trebuchet MS"/>
              </w:rPr>
            </w:pPr>
            <w:r>
              <w:rPr>
                <w:rFonts w:ascii="Trebuchet MS" w:hAnsi="Trebuchet MS"/>
              </w:rPr>
              <w:t>With my encouragement some children engaged with the task.</w:t>
            </w:r>
          </w:p>
          <w:p w14:paraId="2B3815A5" w14:textId="77777777" w:rsidR="00BC315F" w:rsidRDefault="00BC315F" w:rsidP="00BC315F">
            <w:pPr>
              <w:pStyle w:val="ListParagraph"/>
              <w:numPr>
                <w:ilvl w:val="0"/>
                <w:numId w:val="25"/>
              </w:numPr>
              <w:rPr>
                <w:rFonts w:ascii="Trebuchet MS" w:hAnsi="Trebuchet MS"/>
              </w:rPr>
            </w:pPr>
            <w:r>
              <w:rPr>
                <w:rFonts w:ascii="Trebuchet MS" w:hAnsi="Trebuchet MS"/>
              </w:rPr>
              <w:t>Towards the end of the session the class teacher came over to check the children's progress.</w:t>
            </w:r>
          </w:p>
          <w:p w14:paraId="21A31C35" w14:textId="77777777" w:rsidR="00BC315F" w:rsidRDefault="00BC315F" w:rsidP="00BC315F">
            <w:pPr>
              <w:pStyle w:val="ListParagraph"/>
              <w:numPr>
                <w:ilvl w:val="0"/>
                <w:numId w:val="25"/>
              </w:numPr>
              <w:rPr>
                <w:rFonts w:ascii="Trebuchet MS" w:hAnsi="Trebuchet MS"/>
              </w:rPr>
            </w:pPr>
            <w:r>
              <w:rPr>
                <w:rFonts w:ascii="Trebuchet MS" w:hAnsi="Trebuchet MS"/>
              </w:rPr>
              <w:t xml:space="preserve">She then gave the children a number line each to help those who were struggling to find ‘one more’ and to help those who had completed some/all of the work to check their answers. </w:t>
            </w:r>
          </w:p>
          <w:p w14:paraId="097DD8C0" w14:textId="77777777" w:rsidR="00BC315F" w:rsidRPr="00A526E3" w:rsidRDefault="00BC315F" w:rsidP="00BC315F">
            <w:pPr>
              <w:pStyle w:val="ListParagraph"/>
              <w:numPr>
                <w:ilvl w:val="0"/>
                <w:numId w:val="25"/>
              </w:numPr>
              <w:rPr>
                <w:rFonts w:ascii="Trebuchet MS" w:hAnsi="Trebuchet MS" w:cstheme="minorHAnsi"/>
              </w:rPr>
            </w:pPr>
            <w:r w:rsidRPr="00A526E3">
              <w:rPr>
                <w:rFonts w:ascii="Trebuchet MS" w:hAnsi="Trebuchet MS" w:cstheme="minorHAnsi"/>
              </w:rPr>
              <w:t xml:space="preserve">The children suddenly became more settled and gained confidence with the task. </w:t>
            </w:r>
          </w:p>
          <w:p w14:paraId="3BF0F9C5" w14:textId="77777777" w:rsidR="00BC315F" w:rsidRPr="00A526E3" w:rsidRDefault="00BC315F" w:rsidP="00BC315F">
            <w:pPr>
              <w:rPr>
                <w:rFonts w:ascii="Trebuchet MS" w:hAnsi="Trebuchet MS"/>
              </w:rPr>
            </w:pPr>
          </w:p>
          <w:p w14:paraId="26AAC100" w14:textId="77777777" w:rsidR="00BC315F" w:rsidRPr="00C977D0" w:rsidRDefault="00BC315F" w:rsidP="00BC315F">
            <w:pPr>
              <w:rPr>
                <w:rFonts w:ascii="Trebuchet MS" w:hAnsi="Trebuchet MS"/>
              </w:rPr>
            </w:pPr>
          </w:p>
        </w:tc>
      </w:tr>
    </w:tbl>
    <w:p w14:paraId="35E56D98" w14:textId="3DAA2D9F" w:rsidR="00BC315F" w:rsidRDefault="00BC315F"/>
    <w:p w14:paraId="4979567F" w14:textId="77777777" w:rsidR="00BC315F" w:rsidRDefault="00BC315F" w:rsidP="00BC315F">
      <w:pPr>
        <w:jc w:val="center"/>
        <w:rPr>
          <w:rFonts w:ascii="Arial" w:hAnsi="Arial" w:cs="Arial"/>
          <w:b/>
          <w:sz w:val="96"/>
          <w:szCs w:val="96"/>
          <w:u w:val="single"/>
        </w:rPr>
      </w:pPr>
    </w:p>
    <w:p w14:paraId="216DDA4B" w14:textId="77777777" w:rsidR="00BC315F" w:rsidRDefault="00BC315F" w:rsidP="00BC315F">
      <w:pPr>
        <w:jc w:val="center"/>
        <w:rPr>
          <w:rFonts w:ascii="Arial" w:hAnsi="Arial" w:cs="Arial"/>
          <w:b/>
          <w:sz w:val="96"/>
          <w:szCs w:val="96"/>
          <w:u w:val="single"/>
        </w:rPr>
      </w:pPr>
    </w:p>
    <w:p w14:paraId="03B4D674" w14:textId="77777777" w:rsidR="00BC315F" w:rsidRDefault="00BC315F" w:rsidP="00BC315F">
      <w:pPr>
        <w:jc w:val="center"/>
        <w:rPr>
          <w:rFonts w:ascii="Arial" w:hAnsi="Arial" w:cs="Arial"/>
          <w:b/>
          <w:sz w:val="96"/>
          <w:szCs w:val="96"/>
          <w:u w:val="single"/>
        </w:rPr>
      </w:pPr>
    </w:p>
    <w:p w14:paraId="0399EA03" w14:textId="77777777" w:rsidR="00BC315F" w:rsidRDefault="00BC315F" w:rsidP="00BC315F">
      <w:pPr>
        <w:jc w:val="center"/>
        <w:rPr>
          <w:rFonts w:ascii="Arial" w:hAnsi="Arial" w:cs="Arial"/>
          <w:b/>
          <w:sz w:val="96"/>
          <w:szCs w:val="96"/>
          <w:u w:val="single"/>
        </w:rPr>
      </w:pPr>
    </w:p>
    <w:p w14:paraId="6C4DC9AF" w14:textId="77777777" w:rsidR="00BC315F" w:rsidRDefault="00BC315F" w:rsidP="00BC315F">
      <w:pPr>
        <w:jc w:val="center"/>
        <w:rPr>
          <w:rFonts w:ascii="Arial" w:hAnsi="Arial" w:cs="Arial"/>
          <w:b/>
          <w:sz w:val="96"/>
          <w:szCs w:val="96"/>
          <w:u w:val="single"/>
        </w:rPr>
      </w:pPr>
    </w:p>
    <w:p w14:paraId="36B19CFA" w14:textId="77777777" w:rsidR="00BC315F" w:rsidRDefault="00BC315F" w:rsidP="00BC315F">
      <w:pPr>
        <w:jc w:val="center"/>
        <w:rPr>
          <w:rFonts w:ascii="Arial" w:hAnsi="Arial" w:cs="Arial"/>
          <w:b/>
          <w:sz w:val="96"/>
          <w:szCs w:val="96"/>
          <w:u w:val="single"/>
        </w:rPr>
      </w:pPr>
    </w:p>
    <w:p w14:paraId="72BD143B" w14:textId="6255A6A4" w:rsidR="00BC315F" w:rsidRDefault="00BC315F" w:rsidP="00BC315F">
      <w:pPr>
        <w:jc w:val="center"/>
        <w:rPr>
          <w:rFonts w:ascii="Arial" w:hAnsi="Arial" w:cs="Arial"/>
          <w:b/>
          <w:sz w:val="96"/>
          <w:szCs w:val="96"/>
          <w:u w:val="single"/>
        </w:rPr>
      </w:pPr>
      <w:r>
        <w:rPr>
          <w:rFonts w:ascii="Arial" w:hAnsi="Arial" w:cs="Arial"/>
          <w:b/>
          <w:sz w:val="96"/>
          <w:szCs w:val="96"/>
          <w:u w:val="single"/>
        </w:rPr>
        <w:t xml:space="preserve">Appendix </w:t>
      </w:r>
      <w:r w:rsidR="0061019D">
        <w:rPr>
          <w:rFonts w:ascii="Arial" w:hAnsi="Arial" w:cs="Arial"/>
          <w:b/>
          <w:sz w:val="96"/>
          <w:szCs w:val="96"/>
          <w:u w:val="single"/>
        </w:rPr>
        <w:t>6</w:t>
      </w:r>
    </w:p>
    <w:p w14:paraId="44A4F897" w14:textId="56DFF444" w:rsidR="00BC315F" w:rsidRDefault="00BC315F"/>
    <w:p w14:paraId="68AABF8C" w14:textId="79835ECF" w:rsidR="00BC315F" w:rsidRDefault="00BC315F"/>
    <w:p w14:paraId="3FD91C31" w14:textId="071B5A59" w:rsidR="00BC315F" w:rsidRDefault="00BC315F"/>
    <w:p w14:paraId="3F65B3F1" w14:textId="3BB4F373" w:rsidR="00BC315F" w:rsidRDefault="00BC315F"/>
    <w:p w14:paraId="27EC66E2" w14:textId="3333B95B" w:rsidR="00BC315F" w:rsidRDefault="00BC315F"/>
    <w:p w14:paraId="625A95F3" w14:textId="48376677" w:rsidR="00BC315F" w:rsidRDefault="00BC315F"/>
    <w:p w14:paraId="1062BF3F" w14:textId="374F8976" w:rsidR="00BC315F" w:rsidRDefault="00BC315F"/>
    <w:p w14:paraId="015948D7" w14:textId="594C12D5" w:rsidR="00BC315F" w:rsidRDefault="00BC315F"/>
    <w:p w14:paraId="567B4E18" w14:textId="536FD66B" w:rsidR="00BC315F" w:rsidRDefault="00BC315F"/>
    <w:p w14:paraId="0481AFB3" w14:textId="7E3E1DEC" w:rsidR="00BC315F" w:rsidRDefault="00BC315F"/>
    <w:p w14:paraId="300ED3E8" w14:textId="43E437C8" w:rsidR="00BC315F" w:rsidRDefault="00BC315F"/>
    <w:p w14:paraId="253CDEF5" w14:textId="2B4214AD" w:rsidR="00BC315F" w:rsidRDefault="00BC315F"/>
    <w:p w14:paraId="2120091E" w14:textId="650A7653" w:rsidR="00BC315F" w:rsidRDefault="00BC315F"/>
    <w:p w14:paraId="5D6A315B" w14:textId="4DF45CC7" w:rsidR="00BC315F" w:rsidRDefault="00BC315F"/>
    <w:p w14:paraId="32982DA3" w14:textId="131B9CE9" w:rsidR="00BC315F" w:rsidRDefault="00BC315F"/>
    <w:p w14:paraId="255F5031" w14:textId="54942E75" w:rsidR="00BC315F" w:rsidRDefault="00BC315F"/>
    <w:p w14:paraId="53C7235B" w14:textId="19A446A2" w:rsidR="00BC315F" w:rsidRDefault="00BC315F"/>
    <w:p w14:paraId="4E366FE5" w14:textId="196F8321" w:rsidR="00BC315F" w:rsidRDefault="00BC315F"/>
    <w:p w14:paraId="660641C8" w14:textId="191689B9" w:rsidR="00BC315F" w:rsidRDefault="00BC315F"/>
    <w:p w14:paraId="777CBC14" w14:textId="07484314" w:rsidR="00BC315F" w:rsidRDefault="00BC315F"/>
    <w:p w14:paraId="3EC88714" w14:textId="77777777" w:rsidR="00BC315F" w:rsidRDefault="00BC315F" w:rsidP="00BC315F">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2DF2EDD9" w14:textId="77777777" w:rsidR="00BC315F" w:rsidRDefault="00BC315F" w:rsidP="00BC315F">
      <w:pPr>
        <w:rPr>
          <w:rFonts w:cstheme="minorHAnsi"/>
          <w:sz w:val="22"/>
          <w:szCs w:val="22"/>
        </w:rPr>
      </w:pPr>
    </w:p>
    <w:tbl>
      <w:tblPr>
        <w:tblStyle w:val="TableGrid"/>
        <w:tblW w:w="0" w:type="auto"/>
        <w:tblLook w:val="04A0" w:firstRow="1" w:lastRow="0" w:firstColumn="1" w:lastColumn="0" w:noHBand="0" w:noVBand="1"/>
      </w:tblPr>
      <w:tblGrid>
        <w:gridCol w:w="1778"/>
        <w:gridCol w:w="7232"/>
      </w:tblGrid>
      <w:tr w:rsidR="00BC315F" w14:paraId="60A31DFE" w14:textId="77777777" w:rsidTr="00BC315F">
        <w:tc>
          <w:tcPr>
            <w:tcW w:w="1838" w:type="dxa"/>
          </w:tcPr>
          <w:p w14:paraId="5B9B60AB" w14:textId="77777777" w:rsidR="00BC315F" w:rsidRDefault="00BC315F" w:rsidP="00BC315F">
            <w:pPr>
              <w:rPr>
                <w:rFonts w:asciiTheme="minorHAnsi" w:hAnsiTheme="minorHAnsi" w:cstheme="minorHAnsi"/>
                <w:b/>
                <w:bCs/>
              </w:rPr>
            </w:pPr>
            <w:r>
              <w:rPr>
                <w:rFonts w:asciiTheme="minorHAnsi" w:hAnsiTheme="minorHAnsi" w:cstheme="minorHAnsi"/>
                <w:b/>
                <w:bCs/>
              </w:rPr>
              <w:t>Details relevant to the research context.</w:t>
            </w:r>
          </w:p>
          <w:p w14:paraId="72D85ADB" w14:textId="77777777" w:rsidR="00BC315F" w:rsidRDefault="00BC315F" w:rsidP="00BC315F">
            <w:pPr>
              <w:rPr>
                <w:rFonts w:asciiTheme="minorHAnsi" w:hAnsiTheme="minorHAnsi" w:cstheme="minorHAnsi"/>
                <w:b/>
                <w:bCs/>
              </w:rPr>
            </w:pPr>
          </w:p>
          <w:p w14:paraId="7122827C"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Date/time.</w:t>
            </w:r>
          </w:p>
          <w:p w14:paraId="53F4C3DC"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Age/Stage of group.</w:t>
            </w:r>
          </w:p>
          <w:p w14:paraId="700AAFA7"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People involved.</w:t>
            </w:r>
          </w:p>
          <w:p w14:paraId="6501869D"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Contextual</w:t>
            </w:r>
          </w:p>
          <w:p w14:paraId="06961313" w14:textId="77777777" w:rsidR="00BC315F" w:rsidRPr="009654E1" w:rsidRDefault="00BC315F" w:rsidP="00BC315F">
            <w:pPr>
              <w:rPr>
                <w:rFonts w:asciiTheme="minorHAnsi" w:hAnsiTheme="minorHAnsi" w:cstheme="minorHAnsi"/>
                <w:bCs/>
              </w:rPr>
            </w:pPr>
            <w:r w:rsidRPr="009654E1">
              <w:rPr>
                <w:rFonts w:asciiTheme="minorHAnsi" w:hAnsiTheme="minorHAnsi" w:cstheme="minorHAnsi"/>
                <w:bCs/>
              </w:rPr>
              <w:t xml:space="preserve">information from field notes. </w:t>
            </w:r>
          </w:p>
          <w:p w14:paraId="466671CE" w14:textId="77777777" w:rsidR="00BC315F" w:rsidRPr="00565378" w:rsidRDefault="00BC315F" w:rsidP="00BC315F">
            <w:pPr>
              <w:rPr>
                <w:rFonts w:asciiTheme="minorHAnsi" w:hAnsiTheme="minorHAnsi" w:cstheme="minorHAnsi"/>
                <w:i/>
                <w:iCs/>
              </w:rPr>
            </w:pPr>
          </w:p>
        </w:tc>
        <w:tc>
          <w:tcPr>
            <w:tcW w:w="7868" w:type="dxa"/>
          </w:tcPr>
          <w:p w14:paraId="6328C4A0" w14:textId="77777777" w:rsidR="00BC315F" w:rsidRPr="00744481" w:rsidRDefault="00BC315F" w:rsidP="00BC315F">
            <w:pPr>
              <w:rPr>
                <w:rFonts w:asciiTheme="minorHAnsi" w:hAnsiTheme="minorHAnsi" w:cstheme="minorHAnsi"/>
              </w:rPr>
            </w:pPr>
          </w:p>
          <w:p w14:paraId="2E0C1155"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Date – 29/09/20</w:t>
            </w:r>
          </w:p>
          <w:p w14:paraId="2001B03D"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Time – 11.15</w:t>
            </w:r>
          </w:p>
          <w:p w14:paraId="7BD2DD23"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Year group – 1</w:t>
            </w:r>
          </w:p>
          <w:p w14:paraId="637A84C5"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Age of children – 5</w:t>
            </w:r>
          </w:p>
          <w:p w14:paraId="6E44598C" w14:textId="3BFD7C24"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People involved – Group of children</w:t>
            </w:r>
            <w:r w:rsidR="003174EB">
              <w:rPr>
                <w:rFonts w:asciiTheme="minorHAnsi" w:hAnsiTheme="minorHAnsi" w:cstheme="minorHAnsi"/>
              </w:rPr>
              <w:t>,</w:t>
            </w:r>
            <w:r w:rsidRPr="00744481">
              <w:rPr>
                <w:rFonts w:asciiTheme="minorHAnsi" w:hAnsiTheme="minorHAnsi" w:cstheme="minorHAnsi"/>
              </w:rPr>
              <w:t xml:space="preserve"> class teacher</w:t>
            </w:r>
            <w:r w:rsidR="003174EB">
              <w:rPr>
                <w:rFonts w:asciiTheme="minorHAnsi" w:hAnsiTheme="minorHAnsi" w:cstheme="minorHAnsi"/>
              </w:rPr>
              <w:t xml:space="preserve"> and teaching assistant</w:t>
            </w:r>
          </w:p>
          <w:p w14:paraId="4F2C43D9" w14:textId="77777777" w:rsidR="00BC315F" w:rsidRPr="00744481" w:rsidRDefault="00BC315F" w:rsidP="00BC315F">
            <w:pPr>
              <w:rPr>
                <w:rFonts w:asciiTheme="minorHAnsi" w:hAnsiTheme="minorHAnsi" w:cstheme="minorHAnsi"/>
              </w:rPr>
            </w:pPr>
          </w:p>
          <w:p w14:paraId="7033BC90" w14:textId="77777777" w:rsidR="00BC315F" w:rsidRPr="00744481" w:rsidRDefault="00BC315F" w:rsidP="00BC315F">
            <w:pPr>
              <w:rPr>
                <w:rFonts w:asciiTheme="minorHAnsi" w:hAnsiTheme="minorHAnsi" w:cstheme="minorHAnsi"/>
                <w:u w:val="single"/>
              </w:rPr>
            </w:pPr>
            <w:r w:rsidRPr="00744481">
              <w:rPr>
                <w:rFonts w:asciiTheme="minorHAnsi" w:hAnsiTheme="minorHAnsi" w:cstheme="minorHAnsi"/>
                <w:u w:val="single"/>
              </w:rPr>
              <w:t>Contextual Information from field notes:</w:t>
            </w:r>
          </w:p>
          <w:p w14:paraId="0BD5CD43" w14:textId="77777777" w:rsidR="00BC315F" w:rsidRPr="00744481" w:rsidRDefault="00BC315F" w:rsidP="00BC315F">
            <w:pPr>
              <w:rPr>
                <w:rFonts w:asciiTheme="minorHAnsi" w:hAnsiTheme="minorHAnsi" w:cstheme="minorHAnsi"/>
              </w:rPr>
            </w:pPr>
          </w:p>
          <w:p w14:paraId="24303B03"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Outdoor break time finished.</w:t>
            </w:r>
          </w:p>
          <w:p w14:paraId="6954BA5A"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Class of 24 children back indoors on the carpet.</w:t>
            </w:r>
          </w:p>
          <w:p w14:paraId="727E0DD9"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4th week back in school following Covid-19 closures and summer holidays.</w:t>
            </w:r>
          </w:p>
          <w:p w14:paraId="68E62109" w14:textId="77777777" w:rsidR="00BC315F" w:rsidRPr="00744481" w:rsidRDefault="00BC315F" w:rsidP="00BC315F">
            <w:pPr>
              <w:pStyle w:val="ListParagraph"/>
              <w:numPr>
                <w:ilvl w:val="0"/>
                <w:numId w:val="26"/>
              </w:numPr>
              <w:rPr>
                <w:rFonts w:asciiTheme="minorHAnsi" w:hAnsiTheme="minorHAnsi" w:cstheme="minorHAnsi"/>
              </w:rPr>
            </w:pPr>
            <w:proofErr w:type="spellStart"/>
            <w:r w:rsidRPr="00744481">
              <w:rPr>
                <w:rFonts w:asciiTheme="minorHAnsi" w:hAnsiTheme="minorHAnsi" w:cstheme="minorHAnsi"/>
              </w:rPr>
              <w:t>AoLE</w:t>
            </w:r>
            <w:proofErr w:type="spellEnd"/>
            <w:r w:rsidRPr="00744481">
              <w:rPr>
                <w:rFonts w:asciiTheme="minorHAnsi" w:hAnsiTheme="minorHAnsi" w:cstheme="minorHAnsi"/>
              </w:rPr>
              <w:t>/subject – Mathematics and numeracy.</w:t>
            </w:r>
          </w:p>
          <w:p w14:paraId="5F8E42FD"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Lesson began with whole class teaching on the carpet.</w:t>
            </w:r>
          </w:p>
          <w:p w14:paraId="6FACD340"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The teacher would pick out a lollipop stick and then ask that chosen child what one more than a specific number was (for e.g. Child E, what is one more than 10?)</w:t>
            </w:r>
          </w:p>
          <w:p w14:paraId="54313B4E"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The children then watched a video on the interactive whiteboard about adding one more and seemed really engaged.</w:t>
            </w:r>
          </w:p>
          <w:p w14:paraId="7FBCFF51"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Children were then sent off to work in their different ability groups (4 groups in total).</w:t>
            </w:r>
          </w:p>
          <w:p w14:paraId="109BBA6B"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1 group worked with the class teacher.</w:t>
            </w:r>
          </w:p>
          <w:p w14:paraId="414B553E"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Another group worked with the teaching assistant (TA).</w:t>
            </w:r>
          </w:p>
          <w:p w14:paraId="0211F21C" w14:textId="77777777" w:rsidR="00BC315F" w:rsidRPr="00744481" w:rsidRDefault="00BC315F" w:rsidP="00BC315F">
            <w:pPr>
              <w:pStyle w:val="ListParagraph"/>
              <w:numPr>
                <w:ilvl w:val="0"/>
                <w:numId w:val="26"/>
              </w:numPr>
              <w:rPr>
                <w:rFonts w:asciiTheme="minorHAnsi" w:hAnsiTheme="minorHAnsi" w:cstheme="minorHAnsi"/>
              </w:rPr>
            </w:pPr>
            <w:r w:rsidRPr="00744481">
              <w:rPr>
                <w:rFonts w:asciiTheme="minorHAnsi" w:hAnsiTheme="minorHAnsi" w:cstheme="minorHAnsi"/>
              </w:rPr>
              <w:t>The remaining 2 groups w</w:t>
            </w:r>
            <w:r>
              <w:rPr>
                <w:rFonts w:asciiTheme="minorHAnsi" w:hAnsiTheme="minorHAnsi" w:cstheme="minorHAnsi"/>
              </w:rPr>
              <w:t>orked</w:t>
            </w:r>
            <w:r w:rsidRPr="00744481">
              <w:rPr>
                <w:rFonts w:asciiTheme="minorHAnsi" w:hAnsiTheme="minorHAnsi" w:cstheme="minorHAnsi"/>
              </w:rPr>
              <w:t xml:space="preserve"> independently.</w:t>
            </w:r>
          </w:p>
          <w:p w14:paraId="0581D3B3" w14:textId="77777777" w:rsidR="00BC315F" w:rsidRPr="00744481" w:rsidRDefault="00BC315F" w:rsidP="00BC315F">
            <w:pPr>
              <w:pStyle w:val="ListParagraph"/>
              <w:ind w:left="360"/>
              <w:rPr>
                <w:rFonts w:asciiTheme="minorHAnsi" w:hAnsiTheme="minorHAnsi" w:cstheme="minorHAnsi"/>
              </w:rPr>
            </w:pPr>
          </w:p>
        </w:tc>
      </w:tr>
      <w:tr w:rsidR="00BC315F" w14:paraId="511E4B31" w14:textId="77777777" w:rsidTr="00BC315F">
        <w:tc>
          <w:tcPr>
            <w:tcW w:w="1838" w:type="dxa"/>
          </w:tcPr>
          <w:p w14:paraId="6CC2914C" w14:textId="0690490C" w:rsidR="00BC315F" w:rsidRPr="00565378" w:rsidRDefault="00BC315F" w:rsidP="00BC315F">
            <w:pPr>
              <w:rPr>
                <w:rFonts w:asciiTheme="minorHAnsi" w:hAnsiTheme="minorHAnsi" w:cstheme="minorHAnsi"/>
                <w:i/>
                <w:iCs/>
              </w:rPr>
            </w:pPr>
            <w:r>
              <w:rPr>
                <w:rFonts w:asciiTheme="minorHAnsi" w:hAnsiTheme="minorHAnsi" w:cstheme="minorHAnsi"/>
                <w:i/>
                <w:iCs/>
              </w:rPr>
              <w:t>What happened? A detailed de</w:t>
            </w:r>
            <w:r w:rsidR="003174EB">
              <w:rPr>
                <w:rFonts w:asciiTheme="minorHAnsi" w:hAnsiTheme="minorHAnsi" w:cstheme="minorHAnsi"/>
                <w:i/>
                <w:iCs/>
              </w:rPr>
              <w:t>s</w:t>
            </w:r>
            <w:r>
              <w:rPr>
                <w:rFonts w:asciiTheme="minorHAnsi" w:hAnsiTheme="minorHAnsi" w:cstheme="minorHAnsi"/>
                <w:i/>
                <w:iCs/>
              </w:rPr>
              <w:t>cription of what you observed and what thoughts on pedagogy and practice occurred to you as a result, looking towards your research.</w:t>
            </w:r>
          </w:p>
        </w:tc>
        <w:tc>
          <w:tcPr>
            <w:tcW w:w="7868" w:type="dxa"/>
          </w:tcPr>
          <w:p w14:paraId="7F4D0113" w14:textId="77777777" w:rsidR="00BC315F" w:rsidRPr="00F816D3" w:rsidRDefault="00BC315F" w:rsidP="00BC315F">
            <w:pPr>
              <w:rPr>
                <w:rFonts w:asciiTheme="minorHAnsi" w:hAnsiTheme="minorHAnsi" w:cstheme="minorHAnsi"/>
                <w:u w:val="single"/>
              </w:rPr>
            </w:pPr>
          </w:p>
          <w:p w14:paraId="482F2878" w14:textId="77777777" w:rsidR="00BC315F" w:rsidRPr="00F816D3" w:rsidRDefault="00BC315F" w:rsidP="00BC315F">
            <w:pPr>
              <w:rPr>
                <w:rFonts w:asciiTheme="minorHAnsi" w:hAnsiTheme="minorHAnsi" w:cstheme="minorHAnsi"/>
                <w:u w:val="single"/>
              </w:rPr>
            </w:pPr>
            <w:r w:rsidRPr="00F816D3">
              <w:rPr>
                <w:rFonts w:asciiTheme="minorHAnsi" w:hAnsiTheme="minorHAnsi" w:cstheme="minorHAnsi"/>
                <w:u w:val="single"/>
              </w:rPr>
              <w:t>What happened?</w:t>
            </w:r>
          </w:p>
          <w:p w14:paraId="54305317" w14:textId="77777777" w:rsidR="00BC315F" w:rsidRPr="00F816D3" w:rsidRDefault="00BC315F" w:rsidP="00BC315F">
            <w:pPr>
              <w:rPr>
                <w:rFonts w:asciiTheme="minorHAnsi" w:hAnsiTheme="minorHAnsi" w:cstheme="minorHAnsi"/>
                <w:u w:val="single"/>
              </w:rPr>
            </w:pPr>
          </w:p>
          <w:p w14:paraId="5CF08ED7"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group I chose to focus my observations on during the maths session were given a task to complete independently in their books.</w:t>
            </w:r>
          </w:p>
          <w:p w14:paraId="13A4C71E"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task was explained to them on the carpet and was to be completed at a desk.</w:t>
            </w:r>
          </w:p>
          <w:p w14:paraId="33778ACA"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task involved picking up a card from the centre of the table.</w:t>
            </w:r>
          </w:p>
          <w:p w14:paraId="0C142667"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children were then required to count the number of objects on the card (for e.g. 17 spoons), then write this number into their workbooks.</w:t>
            </w:r>
          </w:p>
          <w:p w14:paraId="7C11E7AD"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 xml:space="preserve">Their next step was then to draw an arrow next to this number and then write what ‘one more’ than this number was. </w:t>
            </w:r>
          </w:p>
          <w:p w14:paraId="55F1C2C5"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It was clear that when the children sat down to begin this task they were very unclear on what to do.</w:t>
            </w:r>
          </w:p>
          <w:p w14:paraId="36C9E133"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As I was undertaking non-participant observations I did not want to step in and remind the children of the instructions until necessary.</w:t>
            </w:r>
          </w:p>
          <w:p w14:paraId="79D12F00"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Some children became distracted very quickly and did not seem to care that they did not know what to do.</w:t>
            </w:r>
          </w:p>
          <w:p w14:paraId="69050C28"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They seemed happy to discuss various topics other than maths with other children around the table.</w:t>
            </w:r>
          </w:p>
          <w:p w14:paraId="01B04FCC"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However, one child seemed to become quite frustrated and upset that he was unsure of what to do with the task.</w:t>
            </w:r>
          </w:p>
          <w:p w14:paraId="63F202D9"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 xml:space="preserve">I then decided to repeat the instructions to the children once more to see </w:t>
            </w:r>
            <w:r w:rsidRPr="00F816D3">
              <w:rPr>
                <w:rFonts w:asciiTheme="minorHAnsi" w:hAnsiTheme="minorHAnsi" w:cstheme="minorHAnsi"/>
              </w:rPr>
              <w:lastRenderedPageBreak/>
              <w:t>if this would help.</w:t>
            </w:r>
          </w:p>
          <w:p w14:paraId="56643273"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children began to pick up the cards and were laughing and talking about the different objects on the cards.</w:t>
            </w:r>
          </w:p>
          <w:p w14:paraId="5CF03AAB"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After hearing the instructions again</w:t>
            </w:r>
            <w:r>
              <w:rPr>
                <w:rFonts w:asciiTheme="minorHAnsi" w:hAnsiTheme="minorHAnsi" w:cstheme="minorHAnsi"/>
              </w:rPr>
              <w:t>,</w:t>
            </w:r>
            <w:r w:rsidRPr="00F816D3">
              <w:rPr>
                <w:rFonts w:asciiTheme="minorHAnsi" w:hAnsiTheme="minorHAnsi" w:cstheme="minorHAnsi"/>
              </w:rPr>
              <w:t xml:space="preserve"> one child engaged fully with the task and completed a whole page of work by the end of the session. </w:t>
            </w:r>
          </w:p>
          <w:p w14:paraId="0707AA9C"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The rest of the children around the table appeared to be struggling to concentrate and were extremely distracted.</w:t>
            </w:r>
          </w:p>
          <w:p w14:paraId="4C28D925"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With my encouragement some children engaged with the task.</w:t>
            </w:r>
          </w:p>
          <w:p w14:paraId="561F3C4D"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Towards the end of the session the class teacher came over to check the children's progress.</w:t>
            </w:r>
          </w:p>
          <w:p w14:paraId="07594A57"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 xml:space="preserve">She then gave the children a number line each to help those who were struggling to find ‘one more’ and to help those who had completed some/all of the work to check their answers. </w:t>
            </w:r>
          </w:p>
          <w:p w14:paraId="0785A275" w14:textId="77777777" w:rsidR="00BC315F" w:rsidRPr="00F816D3" w:rsidRDefault="00BC315F" w:rsidP="00BC315F">
            <w:pPr>
              <w:pStyle w:val="ListParagraph"/>
              <w:numPr>
                <w:ilvl w:val="0"/>
                <w:numId w:val="25"/>
              </w:numPr>
              <w:rPr>
                <w:rFonts w:asciiTheme="minorHAnsi" w:hAnsiTheme="minorHAnsi" w:cstheme="minorHAnsi"/>
              </w:rPr>
            </w:pPr>
            <w:r w:rsidRPr="00F816D3">
              <w:rPr>
                <w:rFonts w:asciiTheme="minorHAnsi" w:hAnsiTheme="minorHAnsi" w:cstheme="minorHAnsi"/>
              </w:rPr>
              <w:t xml:space="preserve">The children suddenly became more settled and gained confidence with the task. </w:t>
            </w:r>
          </w:p>
          <w:p w14:paraId="2CB6147C" w14:textId="77777777" w:rsidR="00BC315F" w:rsidRPr="00F816D3" w:rsidRDefault="00BC315F" w:rsidP="00BC315F">
            <w:pPr>
              <w:rPr>
                <w:rFonts w:asciiTheme="minorHAnsi" w:hAnsiTheme="minorHAnsi" w:cstheme="minorHAnsi"/>
              </w:rPr>
            </w:pPr>
          </w:p>
          <w:p w14:paraId="603C9271" w14:textId="4C97F9B4" w:rsidR="00BC315F" w:rsidRPr="00F816D3" w:rsidRDefault="00BC315F" w:rsidP="00BC315F">
            <w:pPr>
              <w:rPr>
                <w:rFonts w:asciiTheme="minorHAnsi" w:hAnsiTheme="minorHAnsi" w:cstheme="minorHAnsi"/>
                <w:u w:val="single"/>
              </w:rPr>
            </w:pPr>
            <w:r w:rsidRPr="00F816D3">
              <w:rPr>
                <w:rFonts w:asciiTheme="minorHAnsi" w:hAnsiTheme="minorHAnsi" w:cstheme="minorHAnsi"/>
                <w:u w:val="single"/>
              </w:rPr>
              <w:t xml:space="preserve">What thoughts on pedagogy and practice </w:t>
            </w:r>
            <w:r w:rsidR="0025304A" w:rsidRPr="00F816D3">
              <w:rPr>
                <w:rFonts w:asciiTheme="minorHAnsi" w:hAnsiTheme="minorHAnsi" w:cstheme="minorHAnsi"/>
                <w:u w:val="single"/>
              </w:rPr>
              <w:t>occurred</w:t>
            </w:r>
            <w:r w:rsidRPr="00F816D3">
              <w:rPr>
                <w:rFonts w:asciiTheme="minorHAnsi" w:hAnsiTheme="minorHAnsi" w:cstheme="minorHAnsi"/>
                <w:u w:val="single"/>
              </w:rPr>
              <w:t xml:space="preserve"> as a result?:</w:t>
            </w:r>
          </w:p>
          <w:p w14:paraId="0ECAD823" w14:textId="77777777" w:rsidR="00BC315F" w:rsidRPr="00F816D3" w:rsidRDefault="00BC315F" w:rsidP="00BC315F">
            <w:pPr>
              <w:rPr>
                <w:rFonts w:asciiTheme="minorHAnsi" w:hAnsiTheme="minorHAnsi" w:cstheme="minorHAnsi"/>
                <w:u w:val="single"/>
              </w:rPr>
            </w:pPr>
          </w:p>
          <w:p w14:paraId="16D27D73" w14:textId="77777777" w:rsidR="00BC315F" w:rsidRPr="00F816D3" w:rsidRDefault="00BC315F" w:rsidP="00BC315F">
            <w:pPr>
              <w:pStyle w:val="ListParagraph"/>
              <w:numPr>
                <w:ilvl w:val="0"/>
                <w:numId w:val="27"/>
              </w:numPr>
              <w:rPr>
                <w:rFonts w:asciiTheme="minorHAnsi" w:hAnsiTheme="minorHAnsi" w:cstheme="minorHAnsi"/>
                <w:u w:val="single"/>
              </w:rPr>
            </w:pPr>
            <w:r w:rsidRPr="00F816D3">
              <w:rPr>
                <w:rFonts w:asciiTheme="minorHAnsi" w:hAnsiTheme="minorHAnsi" w:cstheme="minorHAnsi"/>
              </w:rPr>
              <w:t>Assessment for learning (</w:t>
            </w:r>
            <w:proofErr w:type="spellStart"/>
            <w:r w:rsidRPr="00F816D3">
              <w:rPr>
                <w:rFonts w:asciiTheme="minorHAnsi" w:hAnsiTheme="minorHAnsi" w:cstheme="minorHAnsi"/>
              </w:rPr>
              <w:t>AfL</w:t>
            </w:r>
            <w:proofErr w:type="spellEnd"/>
            <w:r w:rsidRPr="00F816D3">
              <w:rPr>
                <w:rFonts w:asciiTheme="minorHAnsi" w:hAnsiTheme="minorHAnsi" w:cstheme="minorHAnsi"/>
              </w:rPr>
              <w:t>) strategies could be used on the carpet to gage children’s understanding of the topic/task before sending them off to group activities (such as thumbs up or down).</w:t>
            </w:r>
          </w:p>
          <w:p w14:paraId="24236A3D" w14:textId="77777777" w:rsidR="00BC315F" w:rsidRPr="00F816D3" w:rsidRDefault="00BC315F" w:rsidP="00BC315F">
            <w:pPr>
              <w:pStyle w:val="ListParagraph"/>
              <w:numPr>
                <w:ilvl w:val="0"/>
                <w:numId w:val="27"/>
              </w:numPr>
              <w:rPr>
                <w:rFonts w:asciiTheme="minorHAnsi" w:hAnsiTheme="minorHAnsi" w:cstheme="minorHAnsi"/>
                <w:u w:val="single"/>
              </w:rPr>
            </w:pPr>
            <w:r w:rsidRPr="00F816D3">
              <w:rPr>
                <w:rFonts w:asciiTheme="minorHAnsi" w:hAnsiTheme="minorHAnsi" w:cstheme="minorHAnsi"/>
              </w:rPr>
              <w:t>The lack of adult presence during a task can be detrimental to children’s motivation, attention and learning.</w:t>
            </w:r>
          </w:p>
          <w:p w14:paraId="7DAF683E" w14:textId="77777777" w:rsidR="00BC315F" w:rsidRPr="00F816D3" w:rsidRDefault="00BC315F" w:rsidP="00BC315F">
            <w:pPr>
              <w:pStyle w:val="ListParagraph"/>
              <w:numPr>
                <w:ilvl w:val="0"/>
                <w:numId w:val="27"/>
              </w:numPr>
              <w:rPr>
                <w:rFonts w:asciiTheme="minorHAnsi" w:hAnsiTheme="minorHAnsi" w:cstheme="minorHAnsi"/>
                <w:u w:val="single"/>
              </w:rPr>
            </w:pPr>
            <w:r w:rsidRPr="00F816D3">
              <w:rPr>
                <w:rFonts w:asciiTheme="minorHAnsi" w:hAnsiTheme="minorHAnsi" w:cstheme="minorHAnsi"/>
              </w:rPr>
              <w:t>The importance of scaffolding to children’s learning.</w:t>
            </w:r>
          </w:p>
          <w:p w14:paraId="4D3F1AAB" w14:textId="77777777" w:rsidR="00BC315F" w:rsidRPr="00F816D3" w:rsidRDefault="00BC315F" w:rsidP="00BC315F">
            <w:pPr>
              <w:pStyle w:val="ListParagraph"/>
              <w:numPr>
                <w:ilvl w:val="0"/>
                <w:numId w:val="27"/>
              </w:numPr>
              <w:rPr>
                <w:rFonts w:asciiTheme="minorHAnsi" w:hAnsiTheme="minorHAnsi" w:cstheme="minorHAnsi"/>
                <w:u w:val="single"/>
              </w:rPr>
            </w:pPr>
            <w:r w:rsidRPr="00F816D3">
              <w:rPr>
                <w:rFonts w:asciiTheme="minorHAnsi" w:hAnsiTheme="minorHAnsi" w:cstheme="minorHAnsi"/>
              </w:rPr>
              <w:t xml:space="preserve">The children were given a simple number line </w:t>
            </w:r>
            <w:r>
              <w:rPr>
                <w:rFonts w:asciiTheme="minorHAnsi" w:hAnsiTheme="minorHAnsi" w:cstheme="minorHAnsi"/>
              </w:rPr>
              <w:t xml:space="preserve">which immediately seemed to </w:t>
            </w:r>
            <w:r w:rsidRPr="00F816D3">
              <w:rPr>
                <w:rFonts w:asciiTheme="minorHAnsi" w:hAnsiTheme="minorHAnsi" w:cstheme="minorHAnsi"/>
              </w:rPr>
              <w:t>calm</w:t>
            </w:r>
            <w:r>
              <w:rPr>
                <w:rFonts w:asciiTheme="minorHAnsi" w:hAnsiTheme="minorHAnsi" w:cstheme="minorHAnsi"/>
              </w:rPr>
              <w:t xml:space="preserve"> </w:t>
            </w:r>
            <w:r w:rsidRPr="00F816D3">
              <w:rPr>
                <w:rFonts w:asciiTheme="minorHAnsi" w:hAnsiTheme="minorHAnsi" w:cstheme="minorHAnsi"/>
              </w:rPr>
              <w:t xml:space="preserve">them and </w:t>
            </w:r>
            <w:r>
              <w:rPr>
                <w:rFonts w:asciiTheme="minorHAnsi" w:hAnsiTheme="minorHAnsi" w:cstheme="minorHAnsi"/>
              </w:rPr>
              <w:t xml:space="preserve">in turn </w:t>
            </w:r>
            <w:r w:rsidRPr="00F816D3">
              <w:rPr>
                <w:rFonts w:asciiTheme="minorHAnsi" w:hAnsiTheme="minorHAnsi" w:cstheme="minorHAnsi"/>
              </w:rPr>
              <w:t xml:space="preserve">supported them </w:t>
            </w:r>
            <w:r>
              <w:rPr>
                <w:rFonts w:asciiTheme="minorHAnsi" w:hAnsiTheme="minorHAnsi" w:cstheme="minorHAnsi"/>
              </w:rPr>
              <w:t xml:space="preserve">in </w:t>
            </w:r>
            <w:r w:rsidRPr="00F816D3">
              <w:rPr>
                <w:rFonts w:asciiTheme="minorHAnsi" w:hAnsiTheme="minorHAnsi" w:cstheme="minorHAnsi"/>
              </w:rPr>
              <w:t>solv</w:t>
            </w:r>
            <w:r>
              <w:rPr>
                <w:rFonts w:asciiTheme="minorHAnsi" w:hAnsiTheme="minorHAnsi" w:cstheme="minorHAnsi"/>
              </w:rPr>
              <w:t>ing</w:t>
            </w:r>
            <w:r w:rsidRPr="00F816D3">
              <w:rPr>
                <w:rFonts w:asciiTheme="minorHAnsi" w:hAnsiTheme="minorHAnsi" w:cstheme="minorHAnsi"/>
              </w:rPr>
              <w:t xml:space="preserve"> the maths problems</w:t>
            </w:r>
            <w:r>
              <w:rPr>
                <w:rFonts w:asciiTheme="minorHAnsi" w:hAnsiTheme="minorHAnsi" w:cstheme="minorHAnsi"/>
              </w:rPr>
              <w:t xml:space="preserve"> they were initially struggling with. </w:t>
            </w:r>
          </w:p>
          <w:p w14:paraId="08EEED9D" w14:textId="77777777" w:rsidR="00BC315F" w:rsidRPr="00F816D3" w:rsidRDefault="00BC315F" w:rsidP="00BC315F">
            <w:pPr>
              <w:rPr>
                <w:rFonts w:asciiTheme="minorHAnsi" w:hAnsiTheme="minorHAnsi" w:cstheme="minorHAnsi"/>
                <w:u w:val="single"/>
              </w:rPr>
            </w:pPr>
          </w:p>
        </w:tc>
      </w:tr>
    </w:tbl>
    <w:p w14:paraId="1237889F" w14:textId="77777777" w:rsidR="00BC315F" w:rsidRPr="00E415A5" w:rsidRDefault="00BC315F" w:rsidP="00BC315F"/>
    <w:p w14:paraId="7A421AD2" w14:textId="7780EBDD" w:rsidR="00BC315F" w:rsidRDefault="00BC315F"/>
    <w:p w14:paraId="27E56EA7" w14:textId="27D2CFC4" w:rsidR="00BC315F" w:rsidRDefault="00BC315F"/>
    <w:p w14:paraId="5D795689" w14:textId="12F9B8CA" w:rsidR="00BC315F" w:rsidRDefault="00BC315F"/>
    <w:p w14:paraId="1132C9E5" w14:textId="6478059E" w:rsidR="00BC315F" w:rsidRDefault="00BC315F"/>
    <w:p w14:paraId="6B7C7DC6" w14:textId="21F20D0B" w:rsidR="00BC315F" w:rsidRDefault="00BC315F"/>
    <w:p w14:paraId="5DEB1910" w14:textId="1F2D7240" w:rsidR="00BC315F" w:rsidRDefault="00BC315F"/>
    <w:p w14:paraId="2D84C942" w14:textId="5A29B1CE" w:rsidR="00BC315F" w:rsidRDefault="00BC315F"/>
    <w:p w14:paraId="0C971AF5" w14:textId="1BF1EACB" w:rsidR="00BC315F" w:rsidRDefault="00BC315F"/>
    <w:p w14:paraId="2AC933A8" w14:textId="03CF7992" w:rsidR="00BC315F" w:rsidRDefault="00BC315F"/>
    <w:p w14:paraId="497778BB" w14:textId="075F7B99" w:rsidR="00BC315F" w:rsidRDefault="00BC315F"/>
    <w:p w14:paraId="75155201" w14:textId="4DF7DDC2" w:rsidR="00BC315F" w:rsidRDefault="00BC315F"/>
    <w:p w14:paraId="39033CCF" w14:textId="4C40A92A" w:rsidR="00BC315F" w:rsidRDefault="00BC315F"/>
    <w:p w14:paraId="67A69389" w14:textId="7C76E275" w:rsidR="00BC315F" w:rsidRDefault="00BC315F"/>
    <w:p w14:paraId="77DA8DB9" w14:textId="167BEFB7" w:rsidR="00BC315F" w:rsidRDefault="00BC315F"/>
    <w:p w14:paraId="2BA7FC8C" w14:textId="6690621F" w:rsidR="00BC315F" w:rsidRDefault="00BC315F"/>
    <w:p w14:paraId="4C11223E" w14:textId="485B7C57" w:rsidR="00BC315F" w:rsidRDefault="00BC315F"/>
    <w:p w14:paraId="78BDEAF2" w14:textId="28EB41D9" w:rsidR="00BC315F" w:rsidRDefault="00BC315F"/>
    <w:p w14:paraId="6449E617" w14:textId="020CEC68" w:rsidR="00BC315F" w:rsidRDefault="00BC315F"/>
    <w:p w14:paraId="44D60269" w14:textId="61274B90" w:rsidR="00BC315F" w:rsidRDefault="00BC315F"/>
    <w:p w14:paraId="4A16EC1A" w14:textId="6C6C8B04" w:rsidR="00BC315F" w:rsidRDefault="00BC315F"/>
    <w:p w14:paraId="534A8429" w14:textId="77777777" w:rsidR="0061019D" w:rsidRDefault="0061019D" w:rsidP="0061019D">
      <w:pPr>
        <w:jc w:val="center"/>
        <w:rPr>
          <w:rFonts w:ascii="Arial" w:hAnsi="Arial" w:cs="Arial"/>
          <w:b/>
          <w:sz w:val="96"/>
          <w:szCs w:val="96"/>
          <w:u w:val="single"/>
        </w:rPr>
      </w:pPr>
    </w:p>
    <w:p w14:paraId="264BD865" w14:textId="77777777" w:rsidR="0061019D" w:rsidRDefault="0061019D" w:rsidP="0061019D">
      <w:pPr>
        <w:jc w:val="center"/>
        <w:rPr>
          <w:rFonts w:ascii="Arial" w:hAnsi="Arial" w:cs="Arial"/>
          <w:b/>
          <w:sz w:val="96"/>
          <w:szCs w:val="96"/>
          <w:u w:val="single"/>
        </w:rPr>
      </w:pPr>
    </w:p>
    <w:p w14:paraId="519BEF64" w14:textId="77777777" w:rsidR="0061019D" w:rsidRDefault="0061019D" w:rsidP="0061019D">
      <w:pPr>
        <w:jc w:val="center"/>
        <w:rPr>
          <w:rFonts w:ascii="Arial" w:hAnsi="Arial" w:cs="Arial"/>
          <w:b/>
          <w:sz w:val="96"/>
          <w:szCs w:val="96"/>
          <w:u w:val="single"/>
        </w:rPr>
      </w:pPr>
    </w:p>
    <w:p w14:paraId="1AE3DC24" w14:textId="77777777" w:rsidR="0061019D" w:rsidRDefault="0061019D" w:rsidP="0061019D">
      <w:pPr>
        <w:jc w:val="center"/>
        <w:rPr>
          <w:rFonts w:ascii="Arial" w:hAnsi="Arial" w:cs="Arial"/>
          <w:b/>
          <w:sz w:val="96"/>
          <w:szCs w:val="96"/>
          <w:u w:val="single"/>
        </w:rPr>
      </w:pPr>
    </w:p>
    <w:p w14:paraId="19F79481" w14:textId="77777777" w:rsidR="0061019D" w:rsidRDefault="0061019D" w:rsidP="0061019D">
      <w:pPr>
        <w:jc w:val="center"/>
        <w:rPr>
          <w:rFonts w:ascii="Arial" w:hAnsi="Arial" w:cs="Arial"/>
          <w:b/>
          <w:sz w:val="96"/>
          <w:szCs w:val="96"/>
          <w:u w:val="single"/>
        </w:rPr>
      </w:pPr>
    </w:p>
    <w:p w14:paraId="4E99B705" w14:textId="77777777" w:rsidR="0061019D" w:rsidRDefault="0061019D" w:rsidP="0061019D">
      <w:pPr>
        <w:jc w:val="center"/>
        <w:rPr>
          <w:rFonts w:ascii="Arial" w:hAnsi="Arial" w:cs="Arial"/>
          <w:b/>
          <w:sz w:val="96"/>
          <w:szCs w:val="96"/>
          <w:u w:val="single"/>
        </w:rPr>
      </w:pPr>
    </w:p>
    <w:p w14:paraId="70DCB580" w14:textId="4A08CC7D" w:rsidR="0061019D" w:rsidRDefault="0061019D" w:rsidP="0061019D">
      <w:pPr>
        <w:jc w:val="center"/>
        <w:rPr>
          <w:rFonts w:ascii="Arial" w:hAnsi="Arial" w:cs="Arial"/>
          <w:b/>
          <w:sz w:val="96"/>
          <w:szCs w:val="96"/>
          <w:u w:val="single"/>
        </w:rPr>
      </w:pPr>
      <w:r>
        <w:rPr>
          <w:rFonts w:ascii="Arial" w:hAnsi="Arial" w:cs="Arial"/>
          <w:b/>
          <w:sz w:val="96"/>
          <w:szCs w:val="96"/>
          <w:u w:val="single"/>
        </w:rPr>
        <w:t>Appendix 7</w:t>
      </w:r>
    </w:p>
    <w:p w14:paraId="20DA55C2" w14:textId="77777777" w:rsidR="00BC315F" w:rsidRDefault="00BC315F" w:rsidP="00BC315F">
      <w:pPr>
        <w:jc w:val="center"/>
        <w:rPr>
          <w:rFonts w:ascii="Arial" w:hAnsi="Arial" w:cs="Arial"/>
          <w:b/>
          <w:sz w:val="96"/>
          <w:szCs w:val="96"/>
          <w:u w:val="single"/>
        </w:rPr>
      </w:pPr>
    </w:p>
    <w:p w14:paraId="161CB58B" w14:textId="77777777" w:rsidR="00BC315F" w:rsidRDefault="00BC315F" w:rsidP="00BC315F">
      <w:pPr>
        <w:jc w:val="center"/>
        <w:rPr>
          <w:rFonts w:ascii="Arial" w:hAnsi="Arial" w:cs="Arial"/>
          <w:b/>
          <w:sz w:val="96"/>
          <w:szCs w:val="96"/>
          <w:u w:val="single"/>
        </w:rPr>
      </w:pPr>
    </w:p>
    <w:p w14:paraId="0DEAD836" w14:textId="77777777" w:rsidR="00BC315F" w:rsidRDefault="00BC315F" w:rsidP="00BC315F">
      <w:pPr>
        <w:jc w:val="center"/>
        <w:rPr>
          <w:rFonts w:ascii="Arial" w:hAnsi="Arial" w:cs="Arial"/>
          <w:b/>
          <w:sz w:val="96"/>
          <w:szCs w:val="96"/>
          <w:u w:val="single"/>
        </w:rPr>
      </w:pPr>
    </w:p>
    <w:p w14:paraId="019E1EBC" w14:textId="2C99162C" w:rsidR="00BC315F" w:rsidRDefault="00BC315F" w:rsidP="00BC315F">
      <w:pPr>
        <w:jc w:val="center"/>
        <w:rPr>
          <w:rFonts w:ascii="Arial" w:hAnsi="Arial" w:cs="Arial"/>
          <w:b/>
          <w:sz w:val="96"/>
          <w:szCs w:val="96"/>
          <w:u w:val="single"/>
        </w:rPr>
      </w:pPr>
    </w:p>
    <w:p w14:paraId="07F453BB" w14:textId="77777777" w:rsidR="0061019D" w:rsidRDefault="0061019D" w:rsidP="00BC315F">
      <w:pPr>
        <w:jc w:val="center"/>
        <w:rPr>
          <w:rFonts w:ascii="Arial" w:hAnsi="Arial" w:cs="Arial"/>
          <w:b/>
          <w:sz w:val="96"/>
          <w:szCs w:val="96"/>
          <w:u w:val="single"/>
        </w:rPr>
      </w:pPr>
    </w:p>
    <w:p w14:paraId="6E8E4169" w14:textId="1F6B64EE" w:rsidR="00BC315F" w:rsidRPr="0061019D" w:rsidRDefault="00BC315F" w:rsidP="00BC315F">
      <w:pPr>
        <w:jc w:val="center"/>
        <w:rPr>
          <w:rFonts w:ascii="Arial" w:hAnsi="Arial" w:cs="Arial"/>
          <w:b/>
          <w:sz w:val="48"/>
          <w:szCs w:val="48"/>
          <w:u w:val="single"/>
        </w:rPr>
      </w:pPr>
    </w:p>
    <w:p w14:paraId="3D288E28" w14:textId="77777777" w:rsidR="0061019D" w:rsidRPr="00951DD0" w:rsidRDefault="0061019D" w:rsidP="0061019D">
      <w:pPr>
        <w:jc w:val="both"/>
        <w:rPr>
          <w:rFonts w:ascii="Trebuchet MS" w:hAnsi="Trebuchet MS"/>
          <w:b/>
        </w:rPr>
      </w:pPr>
      <w:r w:rsidRPr="00951DD0">
        <w:rPr>
          <w:rFonts w:ascii="Trebuchet MS" w:hAnsi="Trebuchet MS"/>
          <w:b/>
        </w:rPr>
        <w:lastRenderedPageBreak/>
        <w:t>OBSERVATION / FIELD NOTES</w:t>
      </w:r>
    </w:p>
    <w:p w14:paraId="57E26ED2" w14:textId="77777777" w:rsidR="0061019D" w:rsidRPr="00951DD0" w:rsidRDefault="0061019D" w:rsidP="0061019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61019D" w:rsidRPr="00C977D0" w14:paraId="59017877" w14:textId="77777777" w:rsidTr="00CE310C">
        <w:tc>
          <w:tcPr>
            <w:tcW w:w="8926" w:type="dxa"/>
          </w:tcPr>
          <w:p w14:paraId="24C24369" w14:textId="7E44C63A" w:rsidR="0061019D" w:rsidRDefault="0061019D" w:rsidP="00CE310C">
            <w:pPr>
              <w:rPr>
                <w:rFonts w:ascii="Trebuchet MS" w:hAnsi="Trebuchet MS"/>
              </w:rPr>
            </w:pPr>
            <w:r w:rsidRPr="00C977D0">
              <w:rPr>
                <w:rFonts w:ascii="Trebuchet MS" w:hAnsi="Trebuchet MS"/>
              </w:rPr>
              <w:t>Date</w:t>
            </w:r>
            <w:r>
              <w:rPr>
                <w:rFonts w:ascii="Trebuchet MS" w:hAnsi="Trebuchet MS"/>
              </w:rPr>
              <w:t xml:space="preserve">: 29/09/20 </w:t>
            </w:r>
          </w:p>
          <w:p w14:paraId="4BA0D3CF" w14:textId="77777777" w:rsidR="0061019D" w:rsidRDefault="0061019D" w:rsidP="00CE310C">
            <w:pPr>
              <w:rPr>
                <w:rFonts w:ascii="Trebuchet MS" w:hAnsi="Trebuchet MS"/>
              </w:rPr>
            </w:pPr>
            <w:r>
              <w:rPr>
                <w:rFonts w:ascii="Trebuchet MS" w:hAnsi="Trebuchet MS"/>
              </w:rPr>
              <w:t>Time: 9.45am – 10.30am</w:t>
            </w:r>
          </w:p>
          <w:p w14:paraId="73EA7CAB" w14:textId="77777777" w:rsidR="0061019D" w:rsidRDefault="0061019D" w:rsidP="00CE310C">
            <w:pPr>
              <w:rPr>
                <w:rFonts w:ascii="Trebuchet MS" w:hAnsi="Trebuchet MS"/>
              </w:rPr>
            </w:pPr>
            <w:r>
              <w:rPr>
                <w:rFonts w:ascii="Trebuchet MS" w:hAnsi="Trebuchet MS"/>
              </w:rPr>
              <w:t>Year group</w:t>
            </w:r>
            <w:r w:rsidRPr="00C977D0">
              <w:rPr>
                <w:rFonts w:ascii="Trebuchet MS" w:hAnsi="Trebuchet MS"/>
              </w:rPr>
              <w:t>:</w:t>
            </w:r>
            <w:r>
              <w:rPr>
                <w:rFonts w:ascii="Trebuchet MS" w:hAnsi="Trebuchet MS"/>
              </w:rPr>
              <w:t>1</w:t>
            </w:r>
          </w:p>
          <w:p w14:paraId="05BDAF79" w14:textId="77777777" w:rsidR="0061019D" w:rsidRPr="00C977D0" w:rsidRDefault="0061019D" w:rsidP="00CE310C">
            <w:pPr>
              <w:rPr>
                <w:rFonts w:ascii="Trebuchet MS" w:hAnsi="Trebuchet MS"/>
              </w:rPr>
            </w:pPr>
          </w:p>
        </w:tc>
      </w:tr>
      <w:tr w:rsidR="0061019D" w:rsidRPr="00C977D0" w14:paraId="30324F6B" w14:textId="77777777" w:rsidTr="00CE310C">
        <w:tc>
          <w:tcPr>
            <w:tcW w:w="8926" w:type="dxa"/>
          </w:tcPr>
          <w:p w14:paraId="28776052" w14:textId="77777777" w:rsidR="0061019D" w:rsidRDefault="0061019D" w:rsidP="00CE310C">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06B703A2" w14:textId="77777777" w:rsidR="0061019D" w:rsidRDefault="0061019D" w:rsidP="00CE310C">
            <w:pPr>
              <w:rPr>
                <w:rFonts w:ascii="Trebuchet MS" w:hAnsi="Trebuchet MS"/>
              </w:rPr>
            </w:pPr>
          </w:p>
          <w:p w14:paraId="36130929" w14:textId="77777777" w:rsidR="0061019D" w:rsidRDefault="0061019D" w:rsidP="0061019D">
            <w:pPr>
              <w:pStyle w:val="ListParagraph"/>
              <w:numPr>
                <w:ilvl w:val="0"/>
                <w:numId w:val="11"/>
              </w:numPr>
              <w:rPr>
                <w:rFonts w:ascii="Trebuchet MS" w:hAnsi="Trebuchet MS"/>
              </w:rPr>
            </w:pPr>
            <w:r>
              <w:rPr>
                <w:rFonts w:ascii="Trebuchet MS" w:hAnsi="Trebuchet MS"/>
              </w:rPr>
              <w:t>2nd session of the day following Read Write Inc.</w:t>
            </w:r>
          </w:p>
          <w:p w14:paraId="13534349" w14:textId="77777777" w:rsidR="0061019D" w:rsidRDefault="0061019D" w:rsidP="0061019D">
            <w:pPr>
              <w:pStyle w:val="ListParagraph"/>
              <w:numPr>
                <w:ilvl w:val="0"/>
                <w:numId w:val="11"/>
              </w:numPr>
              <w:rPr>
                <w:rFonts w:ascii="Trebuchet MS" w:hAnsi="Trebuchet MS"/>
              </w:rPr>
            </w:pPr>
            <w:r>
              <w:rPr>
                <w:rFonts w:ascii="Trebuchet MS" w:hAnsi="Trebuchet MS"/>
              </w:rPr>
              <w:t>Whole class teaching on the carpet (all 4 ability groups)</w:t>
            </w:r>
          </w:p>
          <w:p w14:paraId="7C4915BE" w14:textId="77777777" w:rsidR="0061019D" w:rsidRDefault="0061019D" w:rsidP="0061019D">
            <w:pPr>
              <w:pStyle w:val="ListParagraph"/>
              <w:numPr>
                <w:ilvl w:val="0"/>
                <w:numId w:val="11"/>
              </w:numPr>
              <w:rPr>
                <w:rFonts w:ascii="Trebuchet MS" w:hAnsi="Trebuchet MS"/>
              </w:rPr>
            </w:pPr>
            <w:proofErr w:type="spellStart"/>
            <w:r>
              <w:rPr>
                <w:rFonts w:ascii="Trebuchet MS" w:hAnsi="Trebuchet MS"/>
              </w:rPr>
              <w:t>AoLE</w:t>
            </w:r>
            <w:proofErr w:type="spellEnd"/>
            <w:r>
              <w:rPr>
                <w:rFonts w:ascii="Trebuchet MS" w:hAnsi="Trebuchet MS"/>
              </w:rPr>
              <w:t>/subject = Literacy, language and communication.</w:t>
            </w:r>
          </w:p>
          <w:p w14:paraId="1AD40C24" w14:textId="77777777" w:rsidR="0061019D" w:rsidRDefault="0061019D" w:rsidP="0061019D">
            <w:pPr>
              <w:pStyle w:val="ListParagraph"/>
              <w:numPr>
                <w:ilvl w:val="0"/>
                <w:numId w:val="11"/>
              </w:numPr>
              <w:rPr>
                <w:rFonts w:ascii="Trebuchet MS" w:hAnsi="Trebuchet MS"/>
              </w:rPr>
            </w:pPr>
            <w:r>
              <w:rPr>
                <w:rFonts w:ascii="Trebuchet MS" w:hAnsi="Trebuchet MS"/>
              </w:rPr>
              <w:t>Fairly new unit of study.</w:t>
            </w:r>
          </w:p>
          <w:p w14:paraId="53E28D21" w14:textId="77777777" w:rsidR="0061019D" w:rsidRDefault="0061019D" w:rsidP="0061019D">
            <w:pPr>
              <w:pStyle w:val="ListParagraph"/>
              <w:numPr>
                <w:ilvl w:val="0"/>
                <w:numId w:val="11"/>
              </w:numPr>
              <w:rPr>
                <w:rFonts w:ascii="Trebuchet MS" w:hAnsi="Trebuchet MS"/>
              </w:rPr>
            </w:pPr>
            <w:r>
              <w:rPr>
                <w:rFonts w:ascii="Trebuchet MS" w:hAnsi="Trebuchet MS"/>
              </w:rPr>
              <w:t>Took place indoors.</w:t>
            </w:r>
          </w:p>
          <w:p w14:paraId="354D12D7" w14:textId="77777777" w:rsidR="0061019D" w:rsidRDefault="0061019D" w:rsidP="0061019D">
            <w:pPr>
              <w:pStyle w:val="ListParagraph"/>
              <w:numPr>
                <w:ilvl w:val="0"/>
                <w:numId w:val="11"/>
              </w:numPr>
              <w:rPr>
                <w:rFonts w:ascii="Trebuchet MS" w:hAnsi="Trebuchet MS"/>
              </w:rPr>
            </w:pPr>
            <w:r>
              <w:rPr>
                <w:rFonts w:ascii="Trebuchet MS" w:hAnsi="Trebuchet MS"/>
              </w:rPr>
              <w:t>Class teacher had stated that they had read this book before (Brian Bears Picnic).</w:t>
            </w:r>
          </w:p>
          <w:p w14:paraId="68D89280" w14:textId="77777777" w:rsidR="0061019D" w:rsidRDefault="0061019D" w:rsidP="0061019D">
            <w:pPr>
              <w:pStyle w:val="ListParagraph"/>
              <w:numPr>
                <w:ilvl w:val="0"/>
                <w:numId w:val="11"/>
              </w:numPr>
              <w:rPr>
                <w:rFonts w:ascii="Trebuchet MS" w:hAnsi="Trebuchet MS"/>
              </w:rPr>
            </w:pPr>
            <w:r>
              <w:rPr>
                <w:rFonts w:ascii="Trebuchet MS" w:hAnsi="Trebuchet MS"/>
              </w:rPr>
              <w:t>The book cover was displayed on the interactive whiteboard.</w:t>
            </w:r>
          </w:p>
          <w:p w14:paraId="577934E1" w14:textId="77777777" w:rsidR="0061019D" w:rsidRDefault="0061019D" w:rsidP="0061019D">
            <w:pPr>
              <w:pStyle w:val="ListParagraph"/>
              <w:numPr>
                <w:ilvl w:val="0"/>
                <w:numId w:val="11"/>
              </w:numPr>
              <w:rPr>
                <w:rFonts w:ascii="Trebuchet MS" w:hAnsi="Trebuchet MS"/>
              </w:rPr>
            </w:pPr>
            <w:r>
              <w:rPr>
                <w:rFonts w:ascii="Trebuchet MS" w:hAnsi="Trebuchet MS"/>
              </w:rPr>
              <w:t>Children took part in a ‘think, pair, share’ activity to begin the session.</w:t>
            </w:r>
          </w:p>
          <w:p w14:paraId="5FEE89A8" w14:textId="77777777" w:rsidR="0061019D" w:rsidRDefault="0061019D" w:rsidP="0061019D">
            <w:pPr>
              <w:pStyle w:val="ListParagraph"/>
              <w:numPr>
                <w:ilvl w:val="0"/>
                <w:numId w:val="11"/>
              </w:numPr>
              <w:rPr>
                <w:rFonts w:ascii="Trebuchet MS" w:hAnsi="Trebuchet MS"/>
              </w:rPr>
            </w:pPr>
            <w:r>
              <w:rPr>
                <w:rFonts w:ascii="Trebuchet MS" w:hAnsi="Trebuchet MS"/>
              </w:rPr>
              <w:t xml:space="preserve">The teacher was then able to establish children’s previous knowledge of the story through feedback. </w:t>
            </w:r>
          </w:p>
          <w:p w14:paraId="5D23DDC7" w14:textId="77777777" w:rsidR="0061019D" w:rsidRDefault="0061019D" w:rsidP="0061019D">
            <w:pPr>
              <w:pStyle w:val="ListParagraph"/>
              <w:numPr>
                <w:ilvl w:val="0"/>
                <w:numId w:val="11"/>
              </w:numPr>
              <w:rPr>
                <w:rFonts w:ascii="Trebuchet MS" w:hAnsi="Trebuchet MS"/>
              </w:rPr>
            </w:pPr>
            <w:r>
              <w:rPr>
                <w:rFonts w:ascii="Trebuchet MS" w:hAnsi="Trebuchet MS"/>
              </w:rPr>
              <w:t>Teacher read through the story again encouraging children to close their eyes informing them that they do this ‘because your ears can listen better’.</w:t>
            </w:r>
          </w:p>
          <w:p w14:paraId="43FFFCC6" w14:textId="77777777" w:rsidR="0061019D" w:rsidRPr="00D50D2A" w:rsidRDefault="0061019D" w:rsidP="0061019D">
            <w:pPr>
              <w:pStyle w:val="ListParagraph"/>
              <w:numPr>
                <w:ilvl w:val="0"/>
                <w:numId w:val="11"/>
              </w:numPr>
              <w:rPr>
                <w:rFonts w:ascii="Trebuchet MS" w:hAnsi="Trebuchet MS"/>
              </w:rPr>
            </w:pPr>
            <w:r>
              <w:rPr>
                <w:rFonts w:ascii="Trebuchet MS" w:hAnsi="Trebuchet MS"/>
              </w:rPr>
              <w:t xml:space="preserve">After this, children opened their eyes, and the class teacher read the story for a second time, engaging the children through actions which matched the text and encouraging them to finish the sentences. </w:t>
            </w:r>
          </w:p>
          <w:p w14:paraId="4E911DD5" w14:textId="77777777" w:rsidR="0061019D" w:rsidRPr="00C977D0" w:rsidRDefault="0061019D" w:rsidP="00CE310C">
            <w:pPr>
              <w:rPr>
                <w:rFonts w:ascii="Trebuchet MS" w:hAnsi="Trebuchet MS"/>
              </w:rPr>
            </w:pPr>
          </w:p>
        </w:tc>
      </w:tr>
      <w:tr w:rsidR="0061019D" w:rsidRPr="00C977D0" w14:paraId="2EF39269" w14:textId="77777777" w:rsidTr="00CE310C">
        <w:tc>
          <w:tcPr>
            <w:tcW w:w="8926" w:type="dxa"/>
          </w:tcPr>
          <w:p w14:paraId="151D89F3" w14:textId="77777777" w:rsidR="0061019D" w:rsidRPr="00C977D0" w:rsidRDefault="0061019D" w:rsidP="00CE310C">
            <w:pPr>
              <w:rPr>
                <w:rFonts w:ascii="Trebuchet MS" w:hAnsi="Trebuchet MS"/>
                <w:b/>
                <w:bCs/>
                <w:lang w:val="en-US"/>
              </w:rPr>
            </w:pPr>
            <w:r w:rsidRPr="00C977D0">
              <w:rPr>
                <w:rFonts w:ascii="Trebuchet MS" w:hAnsi="Trebuchet MS"/>
                <w:b/>
                <w:bCs/>
                <w:lang w:val="en-US"/>
              </w:rPr>
              <w:t>Classroom culture</w:t>
            </w:r>
          </w:p>
          <w:p w14:paraId="2941ED18" w14:textId="77777777" w:rsidR="0061019D" w:rsidRDefault="0061019D" w:rsidP="00CE310C">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613185F0" w14:textId="77777777" w:rsidR="0061019D" w:rsidRDefault="0061019D" w:rsidP="00CE310C">
            <w:pPr>
              <w:rPr>
                <w:rFonts w:ascii="Trebuchet MS" w:hAnsi="Trebuchet MS"/>
                <w:bCs/>
                <w:lang w:val="en-US"/>
              </w:rPr>
            </w:pPr>
            <w:r>
              <w:rPr>
                <w:rFonts w:ascii="Trebuchet MS" w:hAnsi="Trebuchet MS"/>
                <w:bCs/>
                <w:lang w:val="en-US"/>
              </w:rPr>
              <w:t xml:space="preserve"> </w:t>
            </w:r>
          </w:p>
          <w:p w14:paraId="43EC2852" w14:textId="77777777" w:rsidR="0061019D" w:rsidRDefault="0061019D" w:rsidP="0061019D">
            <w:pPr>
              <w:pStyle w:val="ListParagraph"/>
              <w:numPr>
                <w:ilvl w:val="0"/>
                <w:numId w:val="12"/>
              </w:numPr>
              <w:rPr>
                <w:rFonts w:ascii="Trebuchet MS" w:hAnsi="Trebuchet MS"/>
                <w:bCs/>
                <w:lang w:val="en-US"/>
              </w:rPr>
            </w:pPr>
            <w:r>
              <w:rPr>
                <w:rFonts w:ascii="Trebuchet MS" w:hAnsi="Trebuchet MS"/>
                <w:bCs/>
                <w:lang w:val="en-US"/>
              </w:rPr>
              <w:t>The classroom vibe was generally calm.</w:t>
            </w:r>
          </w:p>
          <w:p w14:paraId="55D3AD5A" w14:textId="77777777" w:rsidR="0061019D" w:rsidRDefault="0061019D" w:rsidP="0061019D">
            <w:pPr>
              <w:pStyle w:val="ListParagraph"/>
              <w:numPr>
                <w:ilvl w:val="0"/>
                <w:numId w:val="12"/>
              </w:numPr>
              <w:rPr>
                <w:rFonts w:ascii="Trebuchet MS" w:hAnsi="Trebuchet MS"/>
                <w:bCs/>
                <w:lang w:val="en-US"/>
              </w:rPr>
            </w:pPr>
            <w:r>
              <w:rPr>
                <w:rFonts w:ascii="Trebuchet MS" w:hAnsi="Trebuchet MS"/>
                <w:bCs/>
                <w:lang w:val="en-US"/>
              </w:rPr>
              <w:t>Although, there were a few children (all boys) that were becoming increasingly distracted during this session (playing with cushions, fiddling with tables and chairs, making guns with their hands etc.)</w:t>
            </w:r>
          </w:p>
          <w:p w14:paraId="34AE2E30" w14:textId="77777777" w:rsidR="0061019D" w:rsidRPr="008B6024" w:rsidRDefault="0061019D" w:rsidP="0061019D">
            <w:pPr>
              <w:pStyle w:val="ListParagraph"/>
              <w:numPr>
                <w:ilvl w:val="0"/>
                <w:numId w:val="12"/>
              </w:numPr>
              <w:rPr>
                <w:rFonts w:ascii="Trebuchet MS" w:hAnsi="Trebuchet MS"/>
                <w:bCs/>
                <w:lang w:val="en-US"/>
              </w:rPr>
            </w:pPr>
            <w:r>
              <w:rPr>
                <w:rFonts w:ascii="Trebuchet MS" w:hAnsi="Trebuchet MS"/>
                <w:bCs/>
                <w:lang w:val="en-US"/>
              </w:rPr>
              <w:t xml:space="preserve">Overall the attitude to learning was positive with most of the children engaged and behaving well. </w:t>
            </w:r>
          </w:p>
          <w:p w14:paraId="192EAEC6" w14:textId="77777777" w:rsidR="0061019D" w:rsidRPr="00C977D0" w:rsidRDefault="0061019D" w:rsidP="00CE310C">
            <w:pPr>
              <w:rPr>
                <w:rFonts w:ascii="Trebuchet MS" w:hAnsi="Trebuchet MS"/>
              </w:rPr>
            </w:pPr>
          </w:p>
        </w:tc>
      </w:tr>
      <w:tr w:rsidR="0061019D" w:rsidRPr="00C977D0" w14:paraId="43176DB6" w14:textId="77777777" w:rsidTr="00CE310C">
        <w:tc>
          <w:tcPr>
            <w:tcW w:w="8926" w:type="dxa"/>
          </w:tcPr>
          <w:p w14:paraId="51448DA0" w14:textId="77777777" w:rsidR="0061019D" w:rsidRPr="00C977D0" w:rsidRDefault="0061019D" w:rsidP="00CE310C">
            <w:pPr>
              <w:rPr>
                <w:rFonts w:ascii="Trebuchet MS" w:hAnsi="Trebuchet MS"/>
                <w:b/>
              </w:rPr>
            </w:pPr>
            <w:r w:rsidRPr="00C977D0">
              <w:rPr>
                <w:rFonts w:ascii="Trebuchet MS" w:hAnsi="Trebuchet MS"/>
                <w:b/>
              </w:rPr>
              <w:t>Objectives</w:t>
            </w:r>
          </w:p>
          <w:p w14:paraId="4DFA17E7" w14:textId="77777777" w:rsidR="0061019D" w:rsidRDefault="0061019D" w:rsidP="00CE310C">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E73DE86" w14:textId="77777777" w:rsidR="0061019D" w:rsidRDefault="0061019D" w:rsidP="00CE310C">
            <w:pPr>
              <w:rPr>
                <w:rFonts w:ascii="Trebuchet MS" w:hAnsi="Trebuchet MS"/>
              </w:rPr>
            </w:pPr>
          </w:p>
          <w:p w14:paraId="0E2C79D9" w14:textId="77777777" w:rsidR="0061019D" w:rsidRDefault="0061019D" w:rsidP="0061019D">
            <w:pPr>
              <w:pStyle w:val="ListParagraph"/>
              <w:numPr>
                <w:ilvl w:val="0"/>
                <w:numId w:val="13"/>
              </w:numPr>
              <w:rPr>
                <w:rFonts w:ascii="Trebuchet MS" w:hAnsi="Trebuchet MS"/>
              </w:rPr>
            </w:pPr>
            <w:r>
              <w:rPr>
                <w:rFonts w:ascii="Trebuchet MS" w:hAnsi="Trebuchet MS"/>
              </w:rPr>
              <w:t xml:space="preserve">From the feedback the children had given after the ‘think, pair, share activity’, it was clear that they understood what they had previously learned. </w:t>
            </w:r>
          </w:p>
          <w:p w14:paraId="5B4B3207" w14:textId="77777777" w:rsidR="0061019D" w:rsidRDefault="0061019D" w:rsidP="0061019D">
            <w:pPr>
              <w:pStyle w:val="ListParagraph"/>
              <w:numPr>
                <w:ilvl w:val="0"/>
                <w:numId w:val="13"/>
              </w:numPr>
              <w:rPr>
                <w:rFonts w:ascii="Trebuchet MS" w:hAnsi="Trebuchet MS"/>
              </w:rPr>
            </w:pPr>
            <w:r>
              <w:rPr>
                <w:rFonts w:ascii="Trebuchet MS" w:hAnsi="Trebuchet MS"/>
              </w:rPr>
              <w:t>The children were able to recall parts of the story through questioning and were able to help retell the story with the class teacher.</w:t>
            </w:r>
          </w:p>
          <w:p w14:paraId="6ECB1939" w14:textId="77777777" w:rsidR="0061019D" w:rsidRDefault="0061019D" w:rsidP="0061019D">
            <w:pPr>
              <w:pStyle w:val="ListParagraph"/>
              <w:numPr>
                <w:ilvl w:val="0"/>
                <w:numId w:val="13"/>
              </w:numPr>
              <w:rPr>
                <w:rFonts w:ascii="Trebuchet MS" w:hAnsi="Trebuchet MS"/>
              </w:rPr>
            </w:pPr>
            <w:r>
              <w:rPr>
                <w:rFonts w:ascii="Trebuchet MS" w:hAnsi="Trebuchet MS"/>
              </w:rPr>
              <w:t xml:space="preserve">The focus task was to recall who had said what in the story by drawing a line from a picture of the character to the sentence on a worksheet. </w:t>
            </w:r>
          </w:p>
          <w:p w14:paraId="00938204" w14:textId="77777777" w:rsidR="0061019D" w:rsidRDefault="0061019D" w:rsidP="0061019D">
            <w:pPr>
              <w:pStyle w:val="ListParagraph"/>
              <w:numPr>
                <w:ilvl w:val="0"/>
                <w:numId w:val="13"/>
              </w:numPr>
              <w:rPr>
                <w:rFonts w:ascii="Trebuchet MS" w:hAnsi="Trebuchet MS"/>
              </w:rPr>
            </w:pPr>
            <w:r>
              <w:rPr>
                <w:rFonts w:ascii="Trebuchet MS" w:hAnsi="Trebuchet MS"/>
              </w:rPr>
              <w:t xml:space="preserve">The whole class teaching allowed them to do this. </w:t>
            </w:r>
          </w:p>
          <w:p w14:paraId="35EF92EB" w14:textId="77777777" w:rsidR="0061019D" w:rsidRPr="00D50D2A" w:rsidRDefault="0061019D" w:rsidP="0061019D">
            <w:pPr>
              <w:pStyle w:val="ListParagraph"/>
              <w:numPr>
                <w:ilvl w:val="0"/>
                <w:numId w:val="13"/>
              </w:numPr>
              <w:rPr>
                <w:rFonts w:ascii="Trebuchet MS" w:hAnsi="Trebuchet MS"/>
              </w:rPr>
            </w:pPr>
            <w:r w:rsidRPr="00D50D2A">
              <w:rPr>
                <w:rFonts w:ascii="Trebuchet MS" w:hAnsi="Trebuchet MS"/>
              </w:rPr>
              <w:t>No clear objective was set/discussed with children by class teacher.</w:t>
            </w:r>
          </w:p>
          <w:p w14:paraId="42E41571" w14:textId="77777777" w:rsidR="0061019D" w:rsidRPr="00C977D0" w:rsidRDefault="0061019D" w:rsidP="00CE310C">
            <w:pPr>
              <w:rPr>
                <w:rFonts w:ascii="Trebuchet MS" w:hAnsi="Trebuchet MS"/>
              </w:rPr>
            </w:pPr>
          </w:p>
        </w:tc>
      </w:tr>
      <w:tr w:rsidR="0061019D" w:rsidRPr="00C977D0" w14:paraId="27E28495" w14:textId="77777777" w:rsidTr="00CE310C">
        <w:tc>
          <w:tcPr>
            <w:tcW w:w="8926" w:type="dxa"/>
          </w:tcPr>
          <w:p w14:paraId="74D8BAE7" w14:textId="77777777" w:rsidR="0061019D" w:rsidRPr="00C977D0" w:rsidRDefault="0061019D" w:rsidP="00CE310C">
            <w:pPr>
              <w:rPr>
                <w:rFonts w:ascii="Trebuchet MS" w:hAnsi="Trebuchet MS"/>
                <w:b/>
              </w:rPr>
            </w:pPr>
            <w:r w:rsidRPr="00C977D0">
              <w:rPr>
                <w:rFonts w:ascii="Trebuchet MS" w:hAnsi="Trebuchet MS"/>
                <w:b/>
              </w:rPr>
              <w:t>Direction</w:t>
            </w:r>
          </w:p>
          <w:p w14:paraId="39871D50" w14:textId="77777777" w:rsidR="0061019D" w:rsidRDefault="0061019D" w:rsidP="00CE310C">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F7C6766" w14:textId="77777777" w:rsidR="0061019D" w:rsidRDefault="0061019D" w:rsidP="00CE310C">
            <w:pPr>
              <w:rPr>
                <w:rFonts w:ascii="Trebuchet MS" w:hAnsi="Trebuchet MS"/>
              </w:rPr>
            </w:pPr>
          </w:p>
          <w:p w14:paraId="329765A9" w14:textId="77777777" w:rsidR="0061019D" w:rsidRDefault="0061019D" w:rsidP="0061019D">
            <w:pPr>
              <w:pStyle w:val="ListParagraph"/>
              <w:numPr>
                <w:ilvl w:val="0"/>
                <w:numId w:val="14"/>
              </w:numPr>
              <w:rPr>
                <w:rFonts w:ascii="Trebuchet MS" w:hAnsi="Trebuchet MS"/>
              </w:rPr>
            </w:pPr>
            <w:r>
              <w:rPr>
                <w:rFonts w:ascii="Trebuchet MS" w:hAnsi="Trebuchet MS"/>
              </w:rPr>
              <w:lastRenderedPageBreak/>
              <w:t>No objectives or success criteria were discussed.</w:t>
            </w:r>
          </w:p>
          <w:p w14:paraId="7523C14F" w14:textId="77777777" w:rsidR="0061019D" w:rsidRDefault="0061019D" w:rsidP="0061019D">
            <w:pPr>
              <w:pStyle w:val="ListParagraph"/>
              <w:numPr>
                <w:ilvl w:val="0"/>
                <w:numId w:val="14"/>
              </w:numPr>
              <w:rPr>
                <w:rFonts w:ascii="Trebuchet MS" w:hAnsi="Trebuchet MS"/>
              </w:rPr>
            </w:pPr>
            <w:r>
              <w:rPr>
                <w:rFonts w:ascii="Trebuchet MS" w:hAnsi="Trebuchet MS"/>
              </w:rPr>
              <w:t>Although, the class teacher did tell the children that in order to complete the task children had to ‘listen well to the story’.</w:t>
            </w:r>
          </w:p>
          <w:p w14:paraId="77BBE763" w14:textId="77777777" w:rsidR="0061019D" w:rsidRPr="00D50D2A" w:rsidRDefault="0061019D" w:rsidP="0061019D">
            <w:pPr>
              <w:pStyle w:val="ListParagraph"/>
              <w:numPr>
                <w:ilvl w:val="0"/>
                <w:numId w:val="14"/>
              </w:numPr>
              <w:rPr>
                <w:rFonts w:ascii="Trebuchet MS" w:hAnsi="Trebuchet MS"/>
              </w:rPr>
            </w:pPr>
            <w:r>
              <w:rPr>
                <w:rFonts w:ascii="Trebuchet MS" w:hAnsi="Trebuchet MS"/>
              </w:rPr>
              <w:t xml:space="preserve">The children who were not completing the written matching activity after the story were to undertake an acting task which would give them an opportunity to retell the story and reinforce the correct order of events which would in turn help them with the matching activity in the following days. </w:t>
            </w:r>
          </w:p>
          <w:p w14:paraId="7EA8AC2F" w14:textId="77777777" w:rsidR="0061019D" w:rsidRPr="00C977D0" w:rsidRDefault="0061019D" w:rsidP="00CE310C">
            <w:pPr>
              <w:rPr>
                <w:rFonts w:ascii="Trebuchet MS" w:hAnsi="Trebuchet MS"/>
              </w:rPr>
            </w:pPr>
          </w:p>
        </w:tc>
      </w:tr>
      <w:tr w:rsidR="0061019D" w:rsidRPr="00C977D0" w14:paraId="646E57BF" w14:textId="77777777" w:rsidTr="00CE310C">
        <w:tc>
          <w:tcPr>
            <w:tcW w:w="8926" w:type="dxa"/>
          </w:tcPr>
          <w:p w14:paraId="38050532" w14:textId="77777777" w:rsidR="0061019D" w:rsidRPr="00C977D0" w:rsidRDefault="0061019D" w:rsidP="00CE310C">
            <w:pPr>
              <w:rPr>
                <w:rFonts w:ascii="Trebuchet MS" w:hAnsi="Trebuchet MS"/>
                <w:b/>
              </w:rPr>
            </w:pPr>
            <w:r w:rsidRPr="00C977D0">
              <w:rPr>
                <w:rFonts w:ascii="Trebuchet MS" w:hAnsi="Trebuchet MS"/>
                <w:b/>
              </w:rPr>
              <w:lastRenderedPageBreak/>
              <w:t>Access and challenge</w:t>
            </w:r>
          </w:p>
          <w:p w14:paraId="33A52A6E" w14:textId="77777777" w:rsidR="0061019D" w:rsidRDefault="0061019D" w:rsidP="00CE310C">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2597A93" w14:textId="77777777" w:rsidR="0061019D" w:rsidRDefault="0061019D" w:rsidP="00CE310C">
            <w:pPr>
              <w:rPr>
                <w:rFonts w:ascii="Trebuchet MS" w:hAnsi="Trebuchet MS"/>
              </w:rPr>
            </w:pPr>
          </w:p>
          <w:p w14:paraId="1DC05796" w14:textId="77777777" w:rsidR="0061019D" w:rsidRDefault="0061019D" w:rsidP="0061019D">
            <w:pPr>
              <w:pStyle w:val="ListParagraph"/>
              <w:numPr>
                <w:ilvl w:val="0"/>
                <w:numId w:val="15"/>
              </w:numPr>
              <w:rPr>
                <w:rFonts w:ascii="Trebuchet MS" w:hAnsi="Trebuchet MS"/>
              </w:rPr>
            </w:pPr>
            <w:r>
              <w:rPr>
                <w:rFonts w:ascii="Trebuchet MS" w:hAnsi="Trebuchet MS"/>
              </w:rPr>
              <w:t>The two groups that completed the written matching activity both did so with an adult (class teacher and teaching assistant).</w:t>
            </w:r>
          </w:p>
          <w:p w14:paraId="76ECC478" w14:textId="77777777" w:rsidR="0061019D" w:rsidRDefault="0061019D" w:rsidP="0061019D">
            <w:pPr>
              <w:pStyle w:val="ListParagraph"/>
              <w:numPr>
                <w:ilvl w:val="0"/>
                <w:numId w:val="15"/>
              </w:numPr>
              <w:rPr>
                <w:rFonts w:ascii="Trebuchet MS" w:hAnsi="Trebuchet MS"/>
              </w:rPr>
            </w:pPr>
            <w:r>
              <w:rPr>
                <w:rFonts w:ascii="Trebuchet MS" w:hAnsi="Trebuchet MS"/>
              </w:rPr>
              <w:t>There was no differentiation for this task.</w:t>
            </w:r>
          </w:p>
          <w:p w14:paraId="743A2B86" w14:textId="77777777" w:rsidR="0061019D" w:rsidRDefault="0061019D" w:rsidP="0061019D">
            <w:pPr>
              <w:pStyle w:val="ListParagraph"/>
              <w:numPr>
                <w:ilvl w:val="0"/>
                <w:numId w:val="15"/>
              </w:numPr>
              <w:rPr>
                <w:rFonts w:ascii="Trebuchet MS" w:hAnsi="Trebuchet MS"/>
              </w:rPr>
            </w:pPr>
            <w:r>
              <w:rPr>
                <w:rFonts w:ascii="Trebuchet MS" w:hAnsi="Trebuchet MS"/>
              </w:rPr>
              <w:t>However, the class teacher informed me that these two groups were of very similar ability.</w:t>
            </w:r>
          </w:p>
          <w:p w14:paraId="76A49E4D" w14:textId="77777777" w:rsidR="0061019D" w:rsidRDefault="0061019D" w:rsidP="0061019D">
            <w:pPr>
              <w:pStyle w:val="ListParagraph"/>
              <w:numPr>
                <w:ilvl w:val="0"/>
                <w:numId w:val="15"/>
              </w:numPr>
              <w:rPr>
                <w:rFonts w:ascii="Trebuchet MS" w:hAnsi="Trebuchet MS"/>
              </w:rPr>
            </w:pPr>
            <w:r>
              <w:rPr>
                <w:rFonts w:ascii="Trebuchet MS" w:hAnsi="Trebuchet MS"/>
              </w:rPr>
              <w:t>The remaining two groups were sorted into pairs or threes and instructed to ‘have a go of acting out the story’.</w:t>
            </w:r>
          </w:p>
          <w:p w14:paraId="2459DC19" w14:textId="77777777" w:rsidR="0061019D" w:rsidRDefault="0061019D" w:rsidP="0061019D">
            <w:pPr>
              <w:pStyle w:val="ListParagraph"/>
              <w:numPr>
                <w:ilvl w:val="0"/>
                <w:numId w:val="15"/>
              </w:numPr>
              <w:rPr>
                <w:rFonts w:ascii="Trebuchet MS" w:hAnsi="Trebuchet MS"/>
              </w:rPr>
            </w:pPr>
            <w:r>
              <w:rPr>
                <w:rFonts w:ascii="Trebuchet MS" w:hAnsi="Trebuchet MS"/>
              </w:rPr>
              <w:t>This was their only instruction.</w:t>
            </w:r>
          </w:p>
          <w:p w14:paraId="265D62C1" w14:textId="77777777" w:rsidR="0061019D" w:rsidRDefault="0061019D" w:rsidP="0061019D">
            <w:pPr>
              <w:pStyle w:val="ListParagraph"/>
              <w:numPr>
                <w:ilvl w:val="0"/>
                <w:numId w:val="15"/>
              </w:numPr>
              <w:rPr>
                <w:rFonts w:ascii="Trebuchet MS" w:hAnsi="Trebuchet MS"/>
              </w:rPr>
            </w:pPr>
            <w:r>
              <w:rPr>
                <w:rFonts w:ascii="Trebuchet MS" w:hAnsi="Trebuchet MS"/>
              </w:rPr>
              <w:t>Some children were very unclear of what to do.</w:t>
            </w:r>
          </w:p>
          <w:p w14:paraId="67A25E60" w14:textId="77777777" w:rsidR="0061019D" w:rsidRPr="00D50D2A" w:rsidRDefault="0061019D" w:rsidP="0061019D">
            <w:pPr>
              <w:pStyle w:val="ListParagraph"/>
              <w:numPr>
                <w:ilvl w:val="0"/>
                <w:numId w:val="15"/>
              </w:numPr>
              <w:rPr>
                <w:rFonts w:ascii="Trebuchet MS" w:hAnsi="Trebuchet MS"/>
              </w:rPr>
            </w:pPr>
            <w:r>
              <w:rPr>
                <w:rFonts w:ascii="Trebuchet MS" w:hAnsi="Trebuchet MS"/>
              </w:rPr>
              <w:t>Some had access to props such as a monkey toy, picnic blanket while others were given nothing.</w:t>
            </w:r>
          </w:p>
          <w:p w14:paraId="5B0B8807" w14:textId="77777777" w:rsidR="0061019D" w:rsidRPr="00C977D0" w:rsidRDefault="0061019D" w:rsidP="00CE310C">
            <w:pPr>
              <w:rPr>
                <w:rFonts w:ascii="Trebuchet MS" w:hAnsi="Trebuchet MS"/>
              </w:rPr>
            </w:pPr>
          </w:p>
        </w:tc>
      </w:tr>
      <w:tr w:rsidR="0061019D" w:rsidRPr="00C977D0" w14:paraId="14AA46A6" w14:textId="77777777" w:rsidTr="00CE310C">
        <w:tc>
          <w:tcPr>
            <w:tcW w:w="8926" w:type="dxa"/>
          </w:tcPr>
          <w:p w14:paraId="7829271B" w14:textId="77777777" w:rsidR="0061019D" w:rsidRDefault="0061019D" w:rsidP="00CE310C">
            <w:pPr>
              <w:rPr>
                <w:rFonts w:ascii="Trebuchet MS" w:hAnsi="Trebuchet MS"/>
                <w:b/>
              </w:rPr>
            </w:pPr>
            <w:r w:rsidRPr="00C977D0">
              <w:rPr>
                <w:rFonts w:ascii="Trebuchet MS" w:hAnsi="Trebuchet MS"/>
                <w:b/>
              </w:rPr>
              <w:t>Assessment</w:t>
            </w:r>
          </w:p>
          <w:p w14:paraId="5DCE2627" w14:textId="77777777" w:rsidR="0061019D" w:rsidRDefault="0061019D" w:rsidP="00CE310C">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89A7D02" w14:textId="77777777" w:rsidR="0061019D" w:rsidRDefault="0061019D" w:rsidP="00CE310C">
            <w:pPr>
              <w:rPr>
                <w:rFonts w:ascii="Trebuchet MS" w:hAnsi="Trebuchet MS"/>
              </w:rPr>
            </w:pPr>
          </w:p>
          <w:p w14:paraId="69BAA392" w14:textId="77777777" w:rsidR="0061019D" w:rsidRDefault="0061019D" w:rsidP="0061019D">
            <w:pPr>
              <w:pStyle w:val="ListParagraph"/>
              <w:numPr>
                <w:ilvl w:val="0"/>
                <w:numId w:val="16"/>
              </w:numPr>
              <w:rPr>
                <w:rFonts w:ascii="Trebuchet MS" w:hAnsi="Trebuchet MS"/>
              </w:rPr>
            </w:pPr>
            <w:r>
              <w:rPr>
                <w:rFonts w:ascii="Trebuchet MS" w:hAnsi="Trebuchet MS"/>
              </w:rPr>
              <w:t>An assessment for learning (</w:t>
            </w:r>
            <w:proofErr w:type="spellStart"/>
            <w:r>
              <w:rPr>
                <w:rFonts w:ascii="Trebuchet MS" w:hAnsi="Trebuchet MS"/>
              </w:rPr>
              <w:t>AfL</w:t>
            </w:r>
            <w:proofErr w:type="spellEnd"/>
            <w:r>
              <w:rPr>
                <w:rFonts w:ascii="Trebuchet MS" w:hAnsi="Trebuchet MS"/>
              </w:rPr>
              <w:t>) technique was used at the beginning of the lesson.</w:t>
            </w:r>
          </w:p>
          <w:p w14:paraId="3821FCD2" w14:textId="77777777" w:rsidR="0061019D" w:rsidRDefault="0061019D" w:rsidP="0061019D">
            <w:pPr>
              <w:pStyle w:val="ListParagraph"/>
              <w:numPr>
                <w:ilvl w:val="0"/>
                <w:numId w:val="16"/>
              </w:numPr>
              <w:rPr>
                <w:rFonts w:ascii="Trebuchet MS" w:hAnsi="Trebuchet MS"/>
              </w:rPr>
            </w:pPr>
            <w:r>
              <w:rPr>
                <w:rFonts w:ascii="Trebuchet MS" w:hAnsi="Trebuchet MS"/>
              </w:rPr>
              <w:t>The technique used was ‘think, pair, share’.</w:t>
            </w:r>
          </w:p>
          <w:p w14:paraId="0AECC388" w14:textId="77777777" w:rsidR="0061019D" w:rsidRDefault="0061019D" w:rsidP="0061019D">
            <w:pPr>
              <w:pStyle w:val="ListParagraph"/>
              <w:numPr>
                <w:ilvl w:val="0"/>
                <w:numId w:val="16"/>
              </w:numPr>
              <w:rPr>
                <w:rFonts w:ascii="Trebuchet MS" w:hAnsi="Trebuchet MS"/>
              </w:rPr>
            </w:pPr>
            <w:r>
              <w:rPr>
                <w:rFonts w:ascii="Trebuchet MS" w:hAnsi="Trebuchet MS"/>
              </w:rPr>
              <w:t xml:space="preserve">Children were instructed to talk to their partner to discuss what happened from one point in the story to another. </w:t>
            </w:r>
          </w:p>
          <w:p w14:paraId="3815F792" w14:textId="77777777" w:rsidR="0061019D" w:rsidRDefault="0061019D" w:rsidP="0061019D">
            <w:pPr>
              <w:pStyle w:val="ListParagraph"/>
              <w:numPr>
                <w:ilvl w:val="0"/>
                <w:numId w:val="16"/>
              </w:numPr>
              <w:rPr>
                <w:rFonts w:ascii="Trebuchet MS" w:hAnsi="Trebuchet MS"/>
              </w:rPr>
            </w:pPr>
            <w:r>
              <w:rPr>
                <w:rFonts w:ascii="Trebuchet MS" w:hAnsi="Trebuchet MS"/>
              </w:rPr>
              <w:t>The children then fed back to the class teacher what they could remember about the story.</w:t>
            </w:r>
          </w:p>
          <w:p w14:paraId="3DC77A99" w14:textId="77777777" w:rsidR="0061019D" w:rsidRPr="00D50D2A" w:rsidRDefault="0061019D" w:rsidP="0061019D">
            <w:pPr>
              <w:pStyle w:val="ListParagraph"/>
              <w:numPr>
                <w:ilvl w:val="0"/>
                <w:numId w:val="16"/>
              </w:numPr>
              <w:rPr>
                <w:rFonts w:ascii="Trebuchet MS" w:hAnsi="Trebuchet MS"/>
              </w:rPr>
            </w:pPr>
            <w:r>
              <w:rPr>
                <w:rFonts w:ascii="Trebuchet MS" w:hAnsi="Trebuchet MS"/>
              </w:rPr>
              <w:t>The teacher also asked some questions about the story and encouraged the children to finish the sentences in the story.</w:t>
            </w:r>
          </w:p>
          <w:p w14:paraId="28B72244" w14:textId="77777777" w:rsidR="0061019D" w:rsidRPr="00C977D0" w:rsidRDefault="0061019D" w:rsidP="00CE310C">
            <w:pPr>
              <w:rPr>
                <w:rFonts w:ascii="Trebuchet MS" w:hAnsi="Trebuchet MS"/>
              </w:rPr>
            </w:pPr>
          </w:p>
        </w:tc>
      </w:tr>
      <w:tr w:rsidR="0061019D" w:rsidRPr="00C977D0" w14:paraId="023EBE86" w14:textId="77777777" w:rsidTr="00CE310C">
        <w:tc>
          <w:tcPr>
            <w:tcW w:w="8926" w:type="dxa"/>
          </w:tcPr>
          <w:p w14:paraId="63650DC4" w14:textId="77777777" w:rsidR="0061019D" w:rsidRPr="00C977D0" w:rsidRDefault="0061019D" w:rsidP="00CE310C">
            <w:pPr>
              <w:rPr>
                <w:rFonts w:ascii="Trebuchet MS" w:hAnsi="Trebuchet MS"/>
                <w:b/>
              </w:rPr>
            </w:pPr>
            <w:r w:rsidRPr="00C977D0">
              <w:rPr>
                <w:rFonts w:ascii="Trebuchet MS" w:hAnsi="Trebuchet MS"/>
                <w:b/>
              </w:rPr>
              <w:t>Specifics / Critical Incidents</w:t>
            </w:r>
          </w:p>
          <w:p w14:paraId="36CE12A3" w14:textId="77777777" w:rsidR="0061019D" w:rsidRDefault="0061019D" w:rsidP="00CE310C">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AADC96A" w14:textId="77777777" w:rsidR="0061019D" w:rsidRDefault="0061019D" w:rsidP="00CE310C">
            <w:pPr>
              <w:rPr>
                <w:rFonts w:ascii="Trebuchet MS" w:hAnsi="Trebuchet MS"/>
              </w:rPr>
            </w:pPr>
          </w:p>
          <w:p w14:paraId="1814A4F4" w14:textId="77777777" w:rsidR="0061019D" w:rsidRDefault="0061019D" w:rsidP="0061019D">
            <w:pPr>
              <w:pStyle w:val="ListParagraph"/>
              <w:numPr>
                <w:ilvl w:val="0"/>
                <w:numId w:val="28"/>
              </w:numPr>
              <w:rPr>
                <w:rFonts w:ascii="Trebuchet MS" w:hAnsi="Trebuchet MS"/>
              </w:rPr>
            </w:pPr>
            <w:r>
              <w:rPr>
                <w:rFonts w:ascii="Trebuchet MS" w:hAnsi="Trebuchet MS"/>
              </w:rPr>
              <w:t>During the whole class teaching at the beginning of the lesson, one child (Child F) was returning to the carpet after going to the toilet.</w:t>
            </w:r>
          </w:p>
          <w:p w14:paraId="6B08D604" w14:textId="77777777" w:rsidR="0061019D" w:rsidRDefault="0061019D" w:rsidP="0061019D">
            <w:pPr>
              <w:pStyle w:val="ListParagraph"/>
              <w:numPr>
                <w:ilvl w:val="0"/>
                <w:numId w:val="28"/>
              </w:numPr>
              <w:rPr>
                <w:rFonts w:ascii="Trebuchet MS" w:hAnsi="Trebuchet MS"/>
              </w:rPr>
            </w:pPr>
            <w:r>
              <w:rPr>
                <w:rFonts w:ascii="Trebuchet MS" w:hAnsi="Trebuchet MS"/>
              </w:rPr>
              <w:t xml:space="preserve">Child F walked back into the classroom in a silly manner and then decided to jump up on the spot before sitting back down on the carpet. </w:t>
            </w:r>
          </w:p>
          <w:p w14:paraId="4D074C31" w14:textId="77777777" w:rsidR="0061019D" w:rsidRDefault="0061019D" w:rsidP="0061019D">
            <w:pPr>
              <w:pStyle w:val="ListParagraph"/>
              <w:numPr>
                <w:ilvl w:val="0"/>
                <w:numId w:val="28"/>
              </w:numPr>
              <w:rPr>
                <w:rFonts w:ascii="Trebuchet MS" w:hAnsi="Trebuchet MS"/>
              </w:rPr>
            </w:pPr>
            <w:r>
              <w:rPr>
                <w:rFonts w:ascii="Trebuchet MS" w:hAnsi="Trebuchet MS"/>
              </w:rPr>
              <w:t xml:space="preserve">The classroom teacher noticed this immediately as Child F was sat in the front row, directly in front of her.  </w:t>
            </w:r>
          </w:p>
          <w:p w14:paraId="2C02CDA4" w14:textId="77777777" w:rsidR="0061019D" w:rsidRDefault="0061019D" w:rsidP="0061019D">
            <w:pPr>
              <w:pStyle w:val="ListParagraph"/>
              <w:numPr>
                <w:ilvl w:val="0"/>
                <w:numId w:val="28"/>
              </w:numPr>
              <w:rPr>
                <w:rFonts w:ascii="Trebuchet MS" w:hAnsi="Trebuchet MS"/>
              </w:rPr>
            </w:pPr>
            <w:r>
              <w:rPr>
                <w:rFonts w:ascii="Trebuchet MS" w:hAnsi="Trebuchet MS"/>
              </w:rPr>
              <w:t>She made a loud gasp and starred at Child F with a shocked expression on her face.</w:t>
            </w:r>
          </w:p>
          <w:p w14:paraId="0297DE41" w14:textId="77777777" w:rsidR="0061019D" w:rsidRDefault="0061019D" w:rsidP="0061019D">
            <w:pPr>
              <w:pStyle w:val="ListParagraph"/>
              <w:numPr>
                <w:ilvl w:val="0"/>
                <w:numId w:val="28"/>
              </w:numPr>
              <w:rPr>
                <w:rFonts w:ascii="Trebuchet MS" w:hAnsi="Trebuchet MS"/>
              </w:rPr>
            </w:pPr>
            <w:r>
              <w:rPr>
                <w:rFonts w:ascii="Trebuchet MS" w:hAnsi="Trebuchet MS"/>
              </w:rPr>
              <w:t>She then reminded Child F of the rules by stating ‘That’s not our rule! Our school rule is to walk sensibly!’</w:t>
            </w:r>
          </w:p>
          <w:p w14:paraId="173616A4" w14:textId="77777777" w:rsidR="0061019D" w:rsidRDefault="0061019D" w:rsidP="0061019D">
            <w:pPr>
              <w:pStyle w:val="ListParagraph"/>
              <w:numPr>
                <w:ilvl w:val="0"/>
                <w:numId w:val="28"/>
              </w:numPr>
              <w:rPr>
                <w:rFonts w:ascii="Trebuchet MS" w:hAnsi="Trebuchet MS"/>
              </w:rPr>
            </w:pPr>
            <w:r>
              <w:rPr>
                <w:rFonts w:ascii="Trebuchet MS" w:hAnsi="Trebuchet MS"/>
              </w:rPr>
              <w:t xml:space="preserve">The classroom teacher then instructed Child F to stand, go back to the classroom door and try walking back to the carpet, ‘sensibly this time’. </w:t>
            </w:r>
          </w:p>
          <w:p w14:paraId="110F5FCF" w14:textId="77777777" w:rsidR="0061019D" w:rsidRDefault="0061019D" w:rsidP="0061019D">
            <w:pPr>
              <w:pStyle w:val="ListParagraph"/>
              <w:numPr>
                <w:ilvl w:val="0"/>
                <w:numId w:val="28"/>
              </w:numPr>
              <w:rPr>
                <w:rFonts w:ascii="Trebuchet MS" w:hAnsi="Trebuchet MS"/>
              </w:rPr>
            </w:pPr>
            <w:r>
              <w:rPr>
                <w:rFonts w:ascii="Trebuchet MS" w:hAnsi="Trebuchet MS"/>
              </w:rPr>
              <w:lastRenderedPageBreak/>
              <w:t>Child F, followed the instructions, doing exactly as he was told.</w:t>
            </w:r>
          </w:p>
          <w:p w14:paraId="15DB4498" w14:textId="77777777" w:rsidR="0061019D" w:rsidRDefault="0061019D" w:rsidP="0061019D">
            <w:pPr>
              <w:pStyle w:val="ListParagraph"/>
              <w:numPr>
                <w:ilvl w:val="0"/>
                <w:numId w:val="28"/>
              </w:numPr>
              <w:rPr>
                <w:rFonts w:ascii="Trebuchet MS" w:hAnsi="Trebuchet MS"/>
              </w:rPr>
            </w:pPr>
            <w:r>
              <w:rPr>
                <w:rFonts w:ascii="Trebuchet MS" w:hAnsi="Trebuchet MS"/>
              </w:rPr>
              <w:t xml:space="preserve">As Child F returned, the class teacher praised some of the other children who were sat sensibly on the carpet with statements such as ‘Child E, you look ready to learn, da </w:t>
            </w:r>
            <w:proofErr w:type="spellStart"/>
            <w:r>
              <w:rPr>
                <w:rFonts w:ascii="Trebuchet MS" w:hAnsi="Trebuchet MS"/>
              </w:rPr>
              <w:t>iawn</w:t>
            </w:r>
            <w:proofErr w:type="spellEnd"/>
            <w:r>
              <w:rPr>
                <w:rFonts w:ascii="Trebuchet MS" w:hAnsi="Trebuchet MS"/>
              </w:rPr>
              <w:t>!’</w:t>
            </w:r>
          </w:p>
          <w:p w14:paraId="17E33E22" w14:textId="77777777" w:rsidR="0061019D" w:rsidRDefault="0061019D" w:rsidP="0061019D">
            <w:pPr>
              <w:pStyle w:val="ListParagraph"/>
              <w:numPr>
                <w:ilvl w:val="0"/>
                <w:numId w:val="28"/>
              </w:numPr>
              <w:rPr>
                <w:rFonts w:ascii="Trebuchet MS" w:hAnsi="Trebuchet MS"/>
              </w:rPr>
            </w:pPr>
            <w:r>
              <w:rPr>
                <w:rFonts w:ascii="Trebuchet MS" w:hAnsi="Trebuchet MS"/>
              </w:rPr>
              <w:t>Soon after his behaviour was corrected and other children on the carpet were praised for sensible sitting, Child F’s attitude seemed to change.</w:t>
            </w:r>
          </w:p>
          <w:p w14:paraId="03D359B3" w14:textId="77777777" w:rsidR="0061019D" w:rsidRDefault="0061019D" w:rsidP="0061019D">
            <w:pPr>
              <w:pStyle w:val="ListParagraph"/>
              <w:numPr>
                <w:ilvl w:val="0"/>
                <w:numId w:val="28"/>
              </w:numPr>
              <w:rPr>
                <w:rFonts w:ascii="Trebuchet MS" w:hAnsi="Trebuchet MS"/>
              </w:rPr>
            </w:pPr>
            <w:r>
              <w:rPr>
                <w:rFonts w:ascii="Trebuchet MS" w:hAnsi="Trebuchet MS"/>
              </w:rPr>
              <w:t xml:space="preserve">Child F appeared really engaged in the whole class reading on the carpet, following the story and giving excellent answers when prompted. </w:t>
            </w:r>
          </w:p>
          <w:p w14:paraId="5E24D61B" w14:textId="77777777" w:rsidR="0061019D" w:rsidRDefault="0061019D" w:rsidP="0061019D">
            <w:pPr>
              <w:pStyle w:val="ListParagraph"/>
              <w:numPr>
                <w:ilvl w:val="0"/>
                <w:numId w:val="28"/>
              </w:numPr>
              <w:rPr>
                <w:rFonts w:ascii="Trebuchet MS" w:hAnsi="Trebuchet MS"/>
              </w:rPr>
            </w:pPr>
            <w:r>
              <w:rPr>
                <w:rFonts w:ascii="Trebuchet MS" w:hAnsi="Trebuchet MS"/>
              </w:rPr>
              <w:t>Child F remembered a specific detail about the strawberries in the story and received lots of praise from the class teacher for this.</w:t>
            </w:r>
          </w:p>
          <w:p w14:paraId="4636BED9" w14:textId="77777777" w:rsidR="0061019D" w:rsidRPr="00D50D2A" w:rsidRDefault="0061019D" w:rsidP="0061019D">
            <w:pPr>
              <w:pStyle w:val="ListParagraph"/>
              <w:numPr>
                <w:ilvl w:val="0"/>
                <w:numId w:val="28"/>
              </w:numPr>
              <w:rPr>
                <w:rFonts w:ascii="Trebuchet MS" w:hAnsi="Trebuchet MS"/>
              </w:rPr>
            </w:pPr>
            <w:r>
              <w:rPr>
                <w:rFonts w:ascii="Trebuchet MS" w:hAnsi="Trebuchet MS"/>
              </w:rPr>
              <w:t>The class teacher also commended Child F on his good listening and it was clear he was very proud of this as he looked at his friend next to him and gave a big smile.</w:t>
            </w:r>
          </w:p>
          <w:p w14:paraId="3D445A08" w14:textId="77777777" w:rsidR="0061019D" w:rsidRPr="00C977D0" w:rsidRDefault="0061019D" w:rsidP="00CE310C">
            <w:pPr>
              <w:rPr>
                <w:rFonts w:ascii="Trebuchet MS" w:hAnsi="Trebuchet MS"/>
              </w:rPr>
            </w:pPr>
          </w:p>
        </w:tc>
      </w:tr>
    </w:tbl>
    <w:p w14:paraId="3C1FD772" w14:textId="77777777" w:rsidR="0061019D" w:rsidRDefault="0061019D" w:rsidP="0061019D"/>
    <w:p w14:paraId="760BC8F0" w14:textId="433CD3D2" w:rsidR="0061019D" w:rsidRDefault="0061019D" w:rsidP="00BC315F">
      <w:pPr>
        <w:jc w:val="center"/>
        <w:rPr>
          <w:rFonts w:ascii="Arial" w:hAnsi="Arial" w:cs="Arial"/>
          <w:b/>
          <w:sz w:val="96"/>
          <w:szCs w:val="96"/>
          <w:u w:val="single"/>
        </w:rPr>
      </w:pPr>
    </w:p>
    <w:p w14:paraId="0F97038C" w14:textId="2F6FC6AF" w:rsidR="0061019D" w:rsidRDefault="0061019D" w:rsidP="00BC315F">
      <w:pPr>
        <w:jc w:val="center"/>
        <w:rPr>
          <w:rFonts w:ascii="Arial" w:hAnsi="Arial" w:cs="Arial"/>
          <w:b/>
          <w:sz w:val="96"/>
          <w:szCs w:val="96"/>
          <w:u w:val="single"/>
        </w:rPr>
      </w:pPr>
    </w:p>
    <w:p w14:paraId="6E260395" w14:textId="43646D6E" w:rsidR="0061019D" w:rsidRDefault="0061019D" w:rsidP="00BC315F">
      <w:pPr>
        <w:jc w:val="center"/>
        <w:rPr>
          <w:rFonts w:ascii="Arial" w:hAnsi="Arial" w:cs="Arial"/>
          <w:b/>
          <w:sz w:val="96"/>
          <w:szCs w:val="96"/>
          <w:u w:val="single"/>
        </w:rPr>
      </w:pPr>
    </w:p>
    <w:p w14:paraId="7EC6EA00" w14:textId="300C086C" w:rsidR="0061019D" w:rsidRDefault="0061019D" w:rsidP="00BC315F">
      <w:pPr>
        <w:jc w:val="center"/>
        <w:rPr>
          <w:rFonts w:ascii="Arial" w:hAnsi="Arial" w:cs="Arial"/>
          <w:b/>
          <w:sz w:val="96"/>
          <w:szCs w:val="96"/>
          <w:u w:val="single"/>
        </w:rPr>
      </w:pPr>
    </w:p>
    <w:p w14:paraId="58ABEBFA" w14:textId="5688C05E" w:rsidR="0061019D" w:rsidRDefault="0061019D" w:rsidP="00BC315F">
      <w:pPr>
        <w:jc w:val="center"/>
        <w:rPr>
          <w:rFonts w:ascii="Arial" w:hAnsi="Arial" w:cs="Arial"/>
          <w:b/>
          <w:sz w:val="96"/>
          <w:szCs w:val="96"/>
          <w:u w:val="single"/>
        </w:rPr>
      </w:pPr>
    </w:p>
    <w:p w14:paraId="5748BB3A" w14:textId="1C437B30" w:rsidR="0061019D" w:rsidRDefault="0061019D" w:rsidP="00BC315F">
      <w:pPr>
        <w:jc w:val="center"/>
        <w:rPr>
          <w:rFonts w:ascii="Arial" w:hAnsi="Arial" w:cs="Arial"/>
          <w:b/>
          <w:sz w:val="96"/>
          <w:szCs w:val="96"/>
          <w:u w:val="single"/>
        </w:rPr>
      </w:pPr>
    </w:p>
    <w:p w14:paraId="63D98F1E" w14:textId="2C5451F5" w:rsidR="0061019D" w:rsidRDefault="0061019D" w:rsidP="00BC315F">
      <w:pPr>
        <w:jc w:val="center"/>
        <w:rPr>
          <w:rFonts w:ascii="Arial" w:hAnsi="Arial" w:cs="Arial"/>
          <w:b/>
          <w:sz w:val="96"/>
          <w:szCs w:val="96"/>
          <w:u w:val="single"/>
        </w:rPr>
      </w:pPr>
    </w:p>
    <w:p w14:paraId="39D8F899" w14:textId="53C5E231" w:rsidR="0061019D" w:rsidRDefault="0061019D" w:rsidP="00BC315F">
      <w:pPr>
        <w:jc w:val="center"/>
        <w:rPr>
          <w:rFonts w:ascii="Arial" w:hAnsi="Arial" w:cs="Arial"/>
          <w:b/>
          <w:sz w:val="96"/>
          <w:szCs w:val="96"/>
          <w:u w:val="single"/>
        </w:rPr>
      </w:pPr>
    </w:p>
    <w:p w14:paraId="27AE23B3" w14:textId="5E9C552E" w:rsidR="0061019D" w:rsidRDefault="0061019D" w:rsidP="00BC315F">
      <w:pPr>
        <w:jc w:val="center"/>
        <w:rPr>
          <w:rFonts w:ascii="Arial" w:hAnsi="Arial" w:cs="Arial"/>
          <w:b/>
          <w:sz w:val="96"/>
          <w:szCs w:val="96"/>
          <w:u w:val="single"/>
        </w:rPr>
      </w:pPr>
    </w:p>
    <w:p w14:paraId="1E1437DE" w14:textId="77777777" w:rsidR="0061019D" w:rsidRDefault="0061019D" w:rsidP="0061019D">
      <w:pPr>
        <w:jc w:val="center"/>
        <w:rPr>
          <w:rFonts w:ascii="Arial" w:hAnsi="Arial" w:cs="Arial"/>
          <w:b/>
          <w:sz w:val="96"/>
          <w:szCs w:val="96"/>
          <w:u w:val="single"/>
        </w:rPr>
      </w:pPr>
    </w:p>
    <w:p w14:paraId="649B3B6E" w14:textId="77777777" w:rsidR="0061019D" w:rsidRDefault="0061019D" w:rsidP="0061019D">
      <w:pPr>
        <w:jc w:val="center"/>
        <w:rPr>
          <w:rFonts w:ascii="Arial" w:hAnsi="Arial" w:cs="Arial"/>
          <w:b/>
          <w:sz w:val="96"/>
          <w:szCs w:val="96"/>
          <w:u w:val="single"/>
        </w:rPr>
      </w:pPr>
    </w:p>
    <w:p w14:paraId="6D20FB4C" w14:textId="77777777" w:rsidR="0061019D" w:rsidRDefault="0061019D" w:rsidP="0061019D">
      <w:pPr>
        <w:jc w:val="center"/>
        <w:rPr>
          <w:rFonts w:ascii="Arial" w:hAnsi="Arial" w:cs="Arial"/>
          <w:b/>
          <w:sz w:val="96"/>
          <w:szCs w:val="96"/>
          <w:u w:val="single"/>
        </w:rPr>
      </w:pPr>
    </w:p>
    <w:p w14:paraId="5CC62023" w14:textId="77777777" w:rsidR="0061019D" w:rsidRDefault="0061019D" w:rsidP="0061019D">
      <w:pPr>
        <w:jc w:val="center"/>
        <w:rPr>
          <w:rFonts w:ascii="Arial" w:hAnsi="Arial" w:cs="Arial"/>
          <w:b/>
          <w:sz w:val="96"/>
          <w:szCs w:val="96"/>
          <w:u w:val="single"/>
        </w:rPr>
      </w:pPr>
    </w:p>
    <w:p w14:paraId="2205DCA0" w14:textId="77777777" w:rsidR="0061019D" w:rsidRDefault="0061019D" w:rsidP="0061019D">
      <w:pPr>
        <w:jc w:val="center"/>
        <w:rPr>
          <w:rFonts w:ascii="Arial" w:hAnsi="Arial" w:cs="Arial"/>
          <w:b/>
          <w:sz w:val="96"/>
          <w:szCs w:val="96"/>
          <w:u w:val="single"/>
        </w:rPr>
      </w:pPr>
    </w:p>
    <w:p w14:paraId="18B448E7" w14:textId="77777777" w:rsidR="0061019D" w:rsidRDefault="0061019D" w:rsidP="0061019D">
      <w:pPr>
        <w:jc w:val="center"/>
        <w:rPr>
          <w:rFonts w:ascii="Arial" w:hAnsi="Arial" w:cs="Arial"/>
          <w:b/>
          <w:sz w:val="96"/>
          <w:szCs w:val="96"/>
          <w:u w:val="single"/>
        </w:rPr>
      </w:pPr>
    </w:p>
    <w:p w14:paraId="0ECD3732" w14:textId="55EDA3DD" w:rsidR="0061019D" w:rsidRDefault="0061019D" w:rsidP="0061019D">
      <w:pPr>
        <w:jc w:val="center"/>
        <w:rPr>
          <w:rFonts w:ascii="Arial" w:hAnsi="Arial" w:cs="Arial"/>
          <w:b/>
          <w:sz w:val="96"/>
          <w:szCs w:val="96"/>
          <w:u w:val="single"/>
        </w:rPr>
      </w:pPr>
      <w:r>
        <w:rPr>
          <w:rFonts w:ascii="Arial" w:hAnsi="Arial" w:cs="Arial"/>
          <w:b/>
          <w:sz w:val="96"/>
          <w:szCs w:val="96"/>
          <w:u w:val="single"/>
        </w:rPr>
        <w:t>Appendix 8</w:t>
      </w:r>
    </w:p>
    <w:p w14:paraId="2E7CA6AB" w14:textId="77777777" w:rsidR="0061019D" w:rsidRDefault="0061019D" w:rsidP="00BC315F">
      <w:pPr>
        <w:jc w:val="center"/>
        <w:rPr>
          <w:rFonts w:ascii="Arial" w:hAnsi="Arial" w:cs="Arial"/>
          <w:b/>
          <w:sz w:val="96"/>
          <w:szCs w:val="96"/>
          <w:u w:val="single"/>
        </w:rPr>
      </w:pPr>
    </w:p>
    <w:p w14:paraId="0747F96A" w14:textId="77777777" w:rsidR="00BC315F" w:rsidRDefault="00BC315F" w:rsidP="00BC315F">
      <w:pPr>
        <w:jc w:val="center"/>
        <w:rPr>
          <w:rFonts w:ascii="Arial" w:hAnsi="Arial" w:cs="Arial"/>
          <w:b/>
          <w:sz w:val="96"/>
          <w:szCs w:val="96"/>
          <w:u w:val="single"/>
        </w:rPr>
      </w:pPr>
    </w:p>
    <w:p w14:paraId="1B1E1609" w14:textId="575D83CF" w:rsidR="00BC315F" w:rsidRDefault="00BC315F"/>
    <w:p w14:paraId="39967763" w14:textId="5C6EECFA" w:rsidR="0061019D" w:rsidRDefault="0061019D"/>
    <w:p w14:paraId="26860EC2" w14:textId="7FF0FD71" w:rsidR="0061019D" w:rsidRDefault="0061019D"/>
    <w:p w14:paraId="5B37D781" w14:textId="085348A8" w:rsidR="0061019D" w:rsidRDefault="0061019D"/>
    <w:p w14:paraId="7E1711DF" w14:textId="561584BB" w:rsidR="0061019D" w:rsidRDefault="0061019D"/>
    <w:p w14:paraId="1291E95B" w14:textId="02B1FF5C" w:rsidR="0061019D" w:rsidRDefault="0061019D"/>
    <w:p w14:paraId="019E21DA" w14:textId="2A8548DE" w:rsidR="0061019D" w:rsidRDefault="0061019D"/>
    <w:p w14:paraId="56493E9D" w14:textId="52F3EF27" w:rsidR="0061019D" w:rsidRDefault="0061019D"/>
    <w:p w14:paraId="732A92B7" w14:textId="434B77BB" w:rsidR="0061019D" w:rsidRDefault="0061019D"/>
    <w:p w14:paraId="413D2783" w14:textId="6221999D" w:rsidR="0061019D" w:rsidRDefault="0061019D"/>
    <w:p w14:paraId="3E0F11BF" w14:textId="6328B3F0" w:rsidR="0061019D" w:rsidRDefault="0061019D"/>
    <w:p w14:paraId="2B8BD914" w14:textId="2F139468" w:rsidR="0061019D" w:rsidRDefault="0061019D"/>
    <w:p w14:paraId="6E25AD07" w14:textId="366BCFDE" w:rsidR="0061019D" w:rsidRDefault="0061019D"/>
    <w:p w14:paraId="72180461" w14:textId="77777777" w:rsidR="0061019D" w:rsidRDefault="0061019D" w:rsidP="0061019D">
      <w:pPr>
        <w:rPr>
          <w:rFonts w:cstheme="minorHAnsi"/>
          <w:b/>
          <w:color w:val="000000" w:themeColor="text1"/>
          <w:sz w:val="22"/>
          <w:szCs w:val="22"/>
        </w:rPr>
      </w:pPr>
      <w:r>
        <w:rPr>
          <w:rFonts w:cstheme="minorHAnsi"/>
          <w:b/>
          <w:color w:val="000000" w:themeColor="text1"/>
          <w:sz w:val="22"/>
          <w:szCs w:val="22"/>
        </w:rPr>
        <w:lastRenderedPageBreak/>
        <w:t>CRITICAL INCIDENT IDENTIFICATION RECORD</w:t>
      </w:r>
    </w:p>
    <w:p w14:paraId="1E6D03BD" w14:textId="77777777" w:rsidR="0061019D" w:rsidRDefault="0061019D" w:rsidP="0061019D">
      <w:pPr>
        <w:rPr>
          <w:rFonts w:cstheme="minorHAnsi"/>
          <w:sz w:val="22"/>
          <w:szCs w:val="22"/>
        </w:rPr>
      </w:pPr>
    </w:p>
    <w:tbl>
      <w:tblPr>
        <w:tblStyle w:val="TableGrid"/>
        <w:tblW w:w="0" w:type="auto"/>
        <w:tblLook w:val="04A0" w:firstRow="1" w:lastRow="0" w:firstColumn="1" w:lastColumn="0" w:noHBand="0" w:noVBand="1"/>
      </w:tblPr>
      <w:tblGrid>
        <w:gridCol w:w="1773"/>
        <w:gridCol w:w="7237"/>
      </w:tblGrid>
      <w:tr w:rsidR="0061019D" w14:paraId="690BA5D3" w14:textId="77777777" w:rsidTr="00CE310C">
        <w:tc>
          <w:tcPr>
            <w:tcW w:w="1838" w:type="dxa"/>
          </w:tcPr>
          <w:p w14:paraId="57351EEF" w14:textId="77777777" w:rsidR="0061019D" w:rsidRDefault="0061019D" w:rsidP="00CE310C">
            <w:pPr>
              <w:rPr>
                <w:rFonts w:asciiTheme="minorHAnsi" w:hAnsiTheme="minorHAnsi" w:cstheme="minorHAnsi"/>
                <w:b/>
                <w:bCs/>
              </w:rPr>
            </w:pPr>
            <w:r>
              <w:rPr>
                <w:rFonts w:asciiTheme="minorHAnsi" w:hAnsiTheme="minorHAnsi" w:cstheme="minorHAnsi"/>
                <w:b/>
                <w:bCs/>
              </w:rPr>
              <w:t>Details relevant to the research context.</w:t>
            </w:r>
          </w:p>
          <w:p w14:paraId="2BF09649" w14:textId="77777777" w:rsidR="0061019D" w:rsidRDefault="0061019D" w:rsidP="00CE310C">
            <w:pPr>
              <w:rPr>
                <w:rFonts w:asciiTheme="minorHAnsi" w:hAnsiTheme="minorHAnsi" w:cstheme="minorHAnsi"/>
                <w:b/>
                <w:bCs/>
              </w:rPr>
            </w:pPr>
          </w:p>
          <w:p w14:paraId="47C231BB" w14:textId="77777777" w:rsidR="0061019D" w:rsidRPr="009654E1" w:rsidRDefault="0061019D" w:rsidP="00CE310C">
            <w:pPr>
              <w:rPr>
                <w:rFonts w:asciiTheme="minorHAnsi" w:hAnsiTheme="minorHAnsi" w:cstheme="minorHAnsi"/>
                <w:bCs/>
              </w:rPr>
            </w:pPr>
            <w:r w:rsidRPr="009654E1">
              <w:rPr>
                <w:rFonts w:asciiTheme="minorHAnsi" w:hAnsiTheme="minorHAnsi" w:cstheme="minorHAnsi"/>
                <w:bCs/>
              </w:rPr>
              <w:t>Date/time.</w:t>
            </w:r>
          </w:p>
          <w:p w14:paraId="7FFAAA26" w14:textId="77777777" w:rsidR="0061019D" w:rsidRPr="009654E1" w:rsidRDefault="0061019D" w:rsidP="00CE310C">
            <w:pPr>
              <w:rPr>
                <w:rFonts w:asciiTheme="minorHAnsi" w:hAnsiTheme="minorHAnsi" w:cstheme="minorHAnsi"/>
                <w:bCs/>
              </w:rPr>
            </w:pPr>
            <w:r w:rsidRPr="009654E1">
              <w:rPr>
                <w:rFonts w:asciiTheme="minorHAnsi" w:hAnsiTheme="minorHAnsi" w:cstheme="minorHAnsi"/>
                <w:bCs/>
              </w:rPr>
              <w:t>Age/Stage of group.</w:t>
            </w:r>
          </w:p>
          <w:p w14:paraId="4E5E5E21" w14:textId="77777777" w:rsidR="0061019D" w:rsidRPr="009654E1" w:rsidRDefault="0061019D" w:rsidP="00CE310C">
            <w:pPr>
              <w:rPr>
                <w:rFonts w:asciiTheme="minorHAnsi" w:hAnsiTheme="minorHAnsi" w:cstheme="minorHAnsi"/>
                <w:bCs/>
              </w:rPr>
            </w:pPr>
            <w:r w:rsidRPr="009654E1">
              <w:rPr>
                <w:rFonts w:asciiTheme="minorHAnsi" w:hAnsiTheme="minorHAnsi" w:cstheme="minorHAnsi"/>
                <w:bCs/>
              </w:rPr>
              <w:t>People involved.</w:t>
            </w:r>
          </w:p>
          <w:p w14:paraId="154DE83D" w14:textId="77777777" w:rsidR="0061019D" w:rsidRPr="009654E1" w:rsidRDefault="0061019D" w:rsidP="00CE310C">
            <w:pPr>
              <w:rPr>
                <w:rFonts w:asciiTheme="minorHAnsi" w:hAnsiTheme="minorHAnsi" w:cstheme="minorHAnsi"/>
                <w:bCs/>
              </w:rPr>
            </w:pPr>
            <w:r w:rsidRPr="009654E1">
              <w:rPr>
                <w:rFonts w:asciiTheme="minorHAnsi" w:hAnsiTheme="minorHAnsi" w:cstheme="minorHAnsi"/>
                <w:bCs/>
              </w:rPr>
              <w:t>Contextual</w:t>
            </w:r>
          </w:p>
          <w:p w14:paraId="68D3343D" w14:textId="77777777" w:rsidR="0061019D" w:rsidRPr="009654E1" w:rsidRDefault="0061019D" w:rsidP="00CE310C">
            <w:pPr>
              <w:rPr>
                <w:rFonts w:asciiTheme="minorHAnsi" w:hAnsiTheme="minorHAnsi" w:cstheme="minorHAnsi"/>
                <w:bCs/>
              </w:rPr>
            </w:pPr>
            <w:r w:rsidRPr="009654E1">
              <w:rPr>
                <w:rFonts w:asciiTheme="minorHAnsi" w:hAnsiTheme="minorHAnsi" w:cstheme="minorHAnsi"/>
                <w:bCs/>
              </w:rPr>
              <w:t xml:space="preserve">information from field notes. </w:t>
            </w:r>
          </w:p>
          <w:p w14:paraId="0987FE53" w14:textId="77777777" w:rsidR="0061019D" w:rsidRPr="00565378" w:rsidRDefault="0061019D" w:rsidP="00CE310C">
            <w:pPr>
              <w:rPr>
                <w:rFonts w:asciiTheme="minorHAnsi" w:hAnsiTheme="minorHAnsi" w:cstheme="minorHAnsi"/>
                <w:i/>
                <w:iCs/>
              </w:rPr>
            </w:pPr>
          </w:p>
        </w:tc>
        <w:tc>
          <w:tcPr>
            <w:tcW w:w="7868" w:type="dxa"/>
          </w:tcPr>
          <w:p w14:paraId="41347AC9" w14:textId="77777777" w:rsidR="0061019D" w:rsidRPr="00744481" w:rsidRDefault="0061019D" w:rsidP="00CE310C">
            <w:pPr>
              <w:rPr>
                <w:rFonts w:asciiTheme="minorHAnsi" w:hAnsiTheme="minorHAnsi" w:cstheme="minorHAnsi"/>
              </w:rPr>
            </w:pPr>
          </w:p>
          <w:p w14:paraId="1557598C" w14:textId="77777777" w:rsidR="0061019D" w:rsidRPr="00744481" w:rsidRDefault="0061019D" w:rsidP="0061019D">
            <w:pPr>
              <w:pStyle w:val="ListParagraph"/>
              <w:numPr>
                <w:ilvl w:val="0"/>
                <w:numId w:val="26"/>
              </w:numPr>
              <w:rPr>
                <w:rFonts w:asciiTheme="minorHAnsi" w:hAnsiTheme="minorHAnsi" w:cstheme="minorHAnsi"/>
              </w:rPr>
            </w:pPr>
            <w:r w:rsidRPr="00744481">
              <w:rPr>
                <w:rFonts w:asciiTheme="minorHAnsi" w:hAnsiTheme="minorHAnsi" w:cstheme="minorHAnsi"/>
              </w:rPr>
              <w:t>Date – 29/09/20</w:t>
            </w:r>
          </w:p>
          <w:p w14:paraId="5313123F" w14:textId="77777777" w:rsidR="0061019D" w:rsidRPr="00744481" w:rsidRDefault="0061019D" w:rsidP="0061019D">
            <w:pPr>
              <w:pStyle w:val="ListParagraph"/>
              <w:numPr>
                <w:ilvl w:val="0"/>
                <w:numId w:val="26"/>
              </w:numPr>
              <w:rPr>
                <w:rFonts w:asciiTheme="minorHAnsi" w:hAnsiTheme="minorHAnsi" w:cstheme="minorHAnsi"/>
              </w:rPr>
            </w:pPr>
            <w:r w:rsidRPr="00744481">
              <w:rPr>
                <w:rFonts w:asciiTheme="minorHAnsi" w:hAnsiTheme="minorHAnsi" w:cstheme="minorHAnsi"/>
              </w:rPr>
              <w:t xml:space="preserve">Time – </w:t>
            </w:r>
            <w:r>
              <w:rPr>
                <w:rFonts w:asciiTheme="minorHAnsi" w:hAnsiTheme="minorHAnsi" w:cstheme="minorHAnsi"/>
              </w:rPr>
              <w:t>9.55am</w:t>
            </w:r>
          </w:p>
          <w:p w14:paraId="1DAFD22E" w14:textId="77777777" w:rsidR="0061019D" w:rsidRPr="00744481" w:rsidRDefault="0061019D" w:rsidP="0061019D">
            <w:pPr>
              <w:pStyle w:val="ListParagraph"/>
              <w:numPr>
                <w:ilvl w:val="0"/>
                <w:numId w:val="26"/>
              </w:numPr>
              <w:rPr>
                <w:rFonts w:asciiTheme="minorHAnsi" w:hAnsiTheme="minorHAnsi" w:cstheme="minorHAnsi"/>
              </w:rPr>
            </w:pPr>
            <w:r w:rsidRPr="00744481">
              <w:rPr>
                <w:rFonts w:asciiTheme="minorHAnsi" w:hAnsiTheme="minorHAnsi" w:cstheme="minorHAnsi"/>
              </w:rPr>
              <w:t>Year group – 1</w:t>
            </w:r>
          </w:p>
          <w:p w14:paraId="7D1EF9A3" w14:textId="77777777" w:rsidR="0061019D" w:rsidRPr="00744481" w:rsidRDefault="0061019D" w:rsidP="0061019D">
            <w:pPr>
              <w:pStyle w:val="ListParagraph"/>
              <w:numPr>
                <w:ilvl w:val="0"/>
                <w:numId w:val="26"/>
              </w:numPr>
              <w:rPr>
                <w:rFonts w:asciiTheme="minorHAnsi" w:hAnsiTheme="minorHAnsi" w:cstheme="minorHAnsi"/>
              </w:rPr>
            </w:pPr>
            <w:r w:rsidRPr="00744481">
              <w:rPr>
                <w:rFonts w:asciiTheme="minorHAnsi" w:hAnsiTheme="minorHAnsi" w:cstheme="minorHAnsi"/>
              </w:rPr>
              <w:t>Age of children – 5</w:t>
            </w:r>
          </w:p>
          <w:p w14:paraId="285BD4A2" w14:textId="77777777" w:rsidR="0061019D" w:rsidRPr="00744481" w:rsidRDefault="0061019D" w:rsidP="0061019D">
            <w:pPr>
              <w:pStyle w:val="ListParagraph"/>
              <w:numPr>
                <w:ilvl w:val="0"/>
                <w:numId w:val="26"/>
              </w:numPr>
              <w:rPr>
                <w:rFonts w:asciiTheme="minorHAnsi" w:hAnsiTheme="minorHAnsi" w:cstheme="minorHAnsi"/>
              </w:rPr>
            </w:pPr>
            <w:r w:rsidRPr="00744481">
              <w:rPr>
                <w:rFonts w:asciiTheme="minorHAnsi" w:hAnsiTheme="minorHAnsi" w:cstheme="minorHAnsi"/>
              </w:rPr>
              <w:t xml:space="preserve">People involved – </w:t>
            </w:r>
            <w:r>
              <w:rPr>
                <w:rFonts w:asciiTheme="minorHAnsi" w:hAnsiTheme="minorHAnsi" w:cstheme="minorHAnsi"/>
              </w:rPr>
              <w:t>Child F and class teacher</w:t>
            </w:r>
          </w:p>
          <w:p w14:paraId="65F90C69" w14:textId="77777777" w:rsidR="0061019D" w:rsidRPr="00744481" w:rsidRDefault="0061019D" w:rsidP="00CE310C">
            <w:pPr>
              <w:rPr>
                <w:rFonts w:asciiTheme="minorHAnsi" w:hAnsiTheme="minorHAnsi" w:cstheme="minorHAnsi"/>
              </w:rPr>
            </w:pPr>
          </w:p>
          <w:p w14:paraId="1E5E15E0" w14:textId="77777777" w:rsidR="0061019D" w:rsidRPr="00744481" w:rsidRDefault="0061019D" w:rsidP="00CE310C">
            <w:pPr>
              <w:rPr>
                <w:rFonts w:asciiTheme="minorHAnsi" w:hAnsiTheme="minorHAnsi" w:cstheme="minorHAnsi"/>
                <w:u w:val="single"/>
              </w:rPr>
            </w:pPr>
            <w:r w:rsidRPr="00744481">
              <w:rPr>
                <w:rFonts w:asciiTheme="minorHAnsi" w:hAnsiTheme="minorHAnsi" w:cstheme="minorHAnsi"/>
                <w:u w:val="single"/>
              </w:rPr>
              <w:t>Contextual Information from field notes:</w:t>
            </w:r>
          </w:p>
          <w:p w14:paraId="1A7A0446" w14:textId="77777777" w:rsidR="0061019D" w:rsidRPr="00744481" w:rsidRDefault="0061019D" w:rsidP="00CE310C">
            <w:pPr>
              <w:rPr>
                <w:rFonts w:asciiTheme="minorHAnsi" w:hAnsiTheme="minorHAnsi" w:cstheme="minorHAnsi"/>
              </w:rPr>
            </w:pPr>
          </w:p>
          <w:p w14:paraId="5602B95C"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2nd session of the school day.</w:t>
            </w:r>
          </w:p>
          <w:p w14:paraId="418DE6A6"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Whole class teaching on the carpet.</w:t>
            </w:r>
          </w:p>
          <w:p w14:paraId="7BD63B2E"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Literacy, language and communication session.</w:t>
            </w:r>
          </w:p>
          <w:p w14:paraId="64A93B7C"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Revisiting a book they had previously read (Brian Bears Picnic).</w:t>
            </w:r>
          </w:p>
          <w:p w14:paraId="4B5BF3EA"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Teacher able to access and understand children’s previous knowledge through assessment for learning (</w:t>
            </w:r>
            <w:proofErr w:type="spellStart"/>
            <w:r>
              <w:rPr>
                <w:rFonts w:asciiTheme="minorHAnsi" w:hAnsiTheme="minorHAnsi" w:cstheme="minorHAnsi"/>
              </w:rPr>
              <w:t>AfL</w:t>
            </w:r>
            <w:proofErr w:type="spellEnd"/>
            <w:r>
              <w:rPr>
                <w:rFonts w:asciiTheme="minorHAnsi" w:hAnsiTheme="minorHAnsi" w:cstheme="minorHAnsi"/>
              </w:rPr>
              <w:t>) strategy ‘think, pair, share’ at start of lesson.</w:t>
            </w:r>
          </w:p>
          <w:p w14:paraId="21A9391E"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Teacher read the story once whilst children closed their eyes.</w:t>
            </w:r>
          </w:p>
          <w:p w14:paraId="7400F6F5"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Then read the story for a second time with children joining in to finish sentences/complete actions matching text.</w:t>
            </w:r>
          </w:p>
          <w:p w14:paraId="640F04A5"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Classroom vibe was generally calm.</w:t>
            </w:r>
          </w:p>
          <w:p w14:paraId="2F3220A8" w14:textId="77777777" w:rsidR="0061019D"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Although, there were a few children that were becoming increasingly distracted.</w:t>
            </w:r>
          </w:p>
          <w:p w14:paraId="311BAA65" w14:textId="77777777" w:rsidR="0061019D" w:rsidRPr="006002CC" w:rsidRDefault="0061019D" w:rsidP="0061019D">
            <w:pPr>
              <w:pStyle w:val="ListParagraph"/>
              <w:numPr>
                <w:ilvl w:val="0"/>
                <w:numId w:val="26"/>
              </w:numPr>
              <w:rPr>
                <w:rFonts w:asciiTheme="minorHAnsi" w:hAnsiTheme="minorHAnsi" w:cstheme="minorHAnsi"/>
              </w:rPr>
            </w:pPr>
            <w:r>
              <w:rPr>
                <w:rFonts w:asciiTheme="minorHAnsi" w:hAnsiTheme="minorHAnsi" w:cstheme="minorHAnsi"/>
              </w:rPr>
              <w:t>Overall attitude to learning was positive with most of the children on the carpet engaged and behaving well.</w:t>
            </w:r>
          </w:p>
          <w:p w14:paraId="0D64A49C" w14:textId="77777777" w:rsidR="0061019D" w:rsidRPr="00744481" w:rsidRDefault="0061019D" w:rsidP="00CE310C">
            <w:pPr>
              <w:pStyle w:val="ListParagraph"/>
              <w:ind w:left="360"/>
              <w:rPr>
                <w:rFonts w:asciiTheme="minorHAnsi" w:hAnsiTheme="minorHAnsi" w:cstheme="minorHAnsi"/>
              </w:rPr>
            </w:pPr>
          </w:p>
        </w:tc>
      </w:tr>
      <w:tr w:rsidR="0061019D" w14:paraId="0073AE03" w14:textId="77777777" w:rsidTr="00CE310C">
        <w:tc>
          <w:tcPr>
            <w:tcW w:w="1838" w:type="dxa"/>
          </w:tcPr>
          <w:p w14:paraId="7EE56F7B" w14:textId="684F0E46" w:rsidR="0061019D" w:rsidRPr="00565378" w:rsidRDefault="0061019D" w:rsidP="00CE310C">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w:t>
            </w:r>
            <w:r w:rsidR="003174EB">
              <w:rPr>
                <w:rFonts w:asciiTheme="minorHAnsi" w:hAnsiTheme="minorHAnsi" w:cstheme="minorHAnsi"/>
                <w:i/>
                <w:iCs/>
              </w:rPr>
              <w:t>s</w:t>
            </w:r>
            <w:r>
              <w:rPr>
                <w:rFonts w:asciiTheme="minorHAnsi" w:hAnsiTheme="minorHAnsi" w:cstheme="minorHAnsi"/>
                <w:i/>
                <w:iCs/>
              </w:rPr>
              <w:t>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2F2CE19" w14:textId="77777777" w:rsidR="0061019D" w:rsidRPr="00AD01FE" w:rsidRDefault="0061019D" w:rsidP="00CE310C">
            <w:pPr>
              <w:rPr>
                <w:rFonts w:asciiTheme="minorHAnsi" w:hAnsiTheme="minorHAnsi" w:cstheme="minorHAnsi"/>
                <w:u w:val="single"/>
              </w:rPr>
            </w:pPr>
          </w:p>
          <w:p w14:paraId="77D97E34" w14:textId="77777777" w:rsidR="0061019D" w:rsidRPr="00AD01FE" w:rsidRDefault="0061019D" w:rsidP="00CE310C">
            <w:pPr>
              <w:rPr>
                <w:rFonts w:asciiTheme="minorHAnsi" w:hAnsiTheme="minorHAnsi" w:cstheme="minorHAnsi"/>
                <w:u w:val="single"/>
              </w:rPr>
            </w:pPr>
            <w:r w:rsidRPr="00AD01FE">
              <w:rPr>
                <w:rFonts w:asciiTheme="minorHAnsi" w:hAnsiTheme="minorHAnsi" w:cstheme="minorHAnsi"/>
                <w:u w:val="single"/>
              </w:rPr>
              <w:t>What happened?</w:t>
            </w:r>
          </w:p>
          <w:p w14:paraId="6DCB8B05" w14:textId="77777777" w:rsidR="0061019D" w:rsidRPr="00AD01FE" w:rsidRDefault="0061019D" w:rsidP="00CE310C">
            <w:pPr>
              <w:rPr>
                <w:rFonts w:asciiTheme="minorHAnsi" w:hAnsiTheme="minorHAnsi" w:cstheme="minorHAnsi"/>
                <w:u w:val="single"/>
              </w:rPr>
            </w:pPr>
          </w:p>
          <w:p w14:paraId="34A14204"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During the whole class teaching at the beginning of the lesson, one child (Child F) was returning to the carpet after going to the toilet.</w:t>
            </w:r>
          </w:p>
          <w:p w14:paraId="296E6F64"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 xml:space="preserve">Child F walked back into the classroom in a silly manner and then decided to jump up on the spot before sitting back down on the carpet. </w:t>
            </w:r>
          </w:p>
          <w:p w14:paraId="0CB4244D"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 xml:space="preserve">The classroom teacher noticed this immediately as Child F was sat in the front row, directly in front of her.  </w:t>
            </w:r>
          </w:p>
          <w:p w14:paraId="75E150B2"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She made a loud gasp and starred at Child F with a shocked expression on her face.</w:t>
            </w:r>
          </w:p>
          <w:p w14:paraId="5FE1BBBE"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She then reminded Child F of the rules by stating ‘That’s not our rule! Our school rule is to walk sensibly!’</w:t>
            </w:r>
          </w:p>
          <w:p w14:paraId="71EC4442"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 xml:space="preserve">The classroom teacher then instructed Child F to stand, go back to the classroom door and try walking back to the carpet, ‘sensibly this time’. </w:t>
            </w:r>
          </w:p>
          <w:p w14:paraId="100388D2"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Child F, followed the instructions, doing exactly as he was told.</w:t>
            </w:r>
          </w:p>
          <w:p w14:paraId="72A4A90B"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 xml:space="preserve">As Child F returned, the class teacher praised some of the other children who were sat sensibly on the carpet with statements such as ‘Child E, you look ready to learn, da </w:t>
            </w:r>
            <w:proofErr w:type="spellStart"/>
            <w:r w:rsidRPr="00AD01FE">
              <w:rPr>
                <w:rFonts w:asciiTheme="minorHAnsi" w:hAnsiTheme="minorHAnsi" w:cstheme="minorHAnsi"/>
              </w:rPr>
              <w:t>iawn</w:t>
            </w:r>
            <w:proofErr w:type="spellEnd"/>
            <w:r w:rsidRPr="00AD01FE">
              <w:rPr>
                <w:rFonts w:asciiTheme="minorHAnsi" w:hAnsiTheme="minorHAnsi" w:cstheme="minorHAnsi"/>
              </w:rPr>
              <w:t>!’</w:t>
            </w:r>
          </w:p>
          <w:p w14:paraId="31F5F326"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Soon after his behaviour was corrected and other children on the carpet were praised for sensible sitting, Child F’s attitude seemed to change.</w:t>
            </w:r>
          </w:p>
          <w:p w14:paraId="437DBEDD"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 xml:space="preserve">Child F appeared really engaged in the whole class reading on the carpet, following the story and giving excellent answers when prompted. </w:t>
            </w:r>
          </w:p>
          <w:p w14:paraId="4A0FF7C1"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lastRenderedPageBreak/>
              <w:t>Child F remembered a specific detail about the strawberries in the story and received lots of praise from the class teacher for this.</w:t>
            </w:r>
          </w:p>
          <w:p w14:paraId="61A08E4A" w14:textId="77777777" w:rsidR="0061019D" w:rsidRPr="00AD01FE" w:rsidRDefault="0061019D" w:rsidP="0061019D">
            <w:pPr>
              <w:pStyle w:val="ListParagraph"/>
              <w:numPr>
                <w:ilvl w:val="0"/>
                <w:numId w:val="28"/>
              </w:numPr>
              <w:rPr>
                <w:rFonts w:asciiTheme="minorHAnsi" w:hAnsiTheme="minorHAnsi" w:cstheme="minorHAnsi"/>
              </w:rPr>
            </w:pPr>
            <w:r w:rsidRPr="00AD01FE">
              <w:rPr>
                <w:rFonts w:asciiTheme="minorHAnsi" w:hAnsiTheme="minorHAnsi" w:cstheme="minorHAnsi"/>
              </w:rPr>
              <w:t>The class teacher also commended Child F on his good listening and it was clear he was very proud of this as he looked at his friend next to him and gave a big smile.</w:t>
            </w:r>
          </w:p>
          <w:p w14:paraId="677F8B4A" w14:textId="77777777" w:rsidR="0061019D" w:rsidRPr="00AD01FE" w:rsidRDefault="0061019D" w:rsidP="00CE310C">
            <w:pPr>
              <w:rPr>
                <w:rFonts w:asciiTheme="minorHAnsi" w:hAnsiTheme="minorHAnsi" w:cstheme="minorHAnsi"/>
              </w:rPr>
            </w:pPr>
          </w:p>
          <w:p w14:paraId="230F90FE" w14:textId="708672BC" w:rsidR="0061019D" w:rsidRPr="00AD01FE" w:rsidRDefault="0061019D" w:rsidP="00CE310C">
            <w:pPr>
              <w:rPr>
                <w:rFonts w:asciiTheme="minorHAnsi" w:hAnsiTheme="minorHAnsi" w:cstheme="minorHAnsi"/>
                <w:u w:val="single"/>
              </w:rPr>
            </w:pPr>
            <w:r w:rsidRPr="00AD01FE">
              <w:rPr>
                <w:rFonts w:asciiTheme="minorHAnsi" w:hAnsiTheme="minorHAnsi" w:cstheme="minorHAnsi"/>
                <w:u w:val="single"/>
              </w:rPr>
              <w:t xml:space="preserve">What thoughts on pedagogy and practice </w:t>
            </w:r>
            <w:r w:rsidR="0025304A" w:rsidRPr="00AD01FE">
              <w:rPr>
                <w:rFonts w:asciiTheme="minorHAnsi" w:hAnsiTheme="minorHAnsi" w:cstheme="minorHAnsi"/>
                <w:u w:val="single"/>
              </w:rPr>
              <w:t>occurred</w:t>
            </w:r>
            <w:r w:rsidRPr="00AD01FE">
              <w:rPr>
                <w:rFonts w:asciiTheme="minorHAnsi" w:hAnsiTheme="minorHAnsi" w:cstheme="minorHAnsi"/>
                <w:u w:val="single"/>
              </w:rPr>
              <w:t xml:space="preserve"> as a result?:</w:t>
            </w:r>
          </w:p>
          <w:p w14:paraId="273A2476" w14:textId="77777777" w:rsidR="0061019D" w:rsidRPr="00AD01FE" w:rsidRDefault="0061019D" w:rsidP="00CE310C">
            <w:pPr>
              <w:rPr>
                <w:rFonts w:asciiTheme="minorHAnsi" w:hAnsiTheme="minorHAnsi" w:cstheme="minorHAnsi"/>
                <w:u w:val="single"/>
              </w:rPr>
            </w:pPr>
          </w:p>
          <w:p w14:paraId="7C958194" w14:textId="77777777" w:rsidR="0061019D" w:rsidRPr="00AD01FE" w:rsidRDefault="0061019D" w:rsidP="0061019D">
            <w:pPr>
              <w:pStyle w:val="ListParagraph"/>
              <w:numPr>
                <w:ilvl w:val="0"/>
                <w:numId w:val="29"/>
              </w:numPr>
              <w:rPr>
                <w:rFonts w:asciiTheme="minorHAnsi" w:hAnsiTheme="minorHAnsi" w:cstheme="minorHAnsi"/>
                <w:u w:val="single"/>
              </w:rPr>
            </w:pPr>
            <w:r>
              <w:rPr>
                <w:rFonts w:asciiTheme="minorHAnsi" w:hAnsiTheme="minorHAnsi" w:cstheme="minorHAnsi"/>
              </w:rPr>
              <w:t>The importance of correcting unwanted behaviour.</w:t>
            </w:r>
          </w:p>
          <w:p w14:paraId="0E990C3F" w14:textId="77777777" w:rsidR="0061019D" w:rsidRPr="00AD01FE" w:rsidRDefault="0061019D" w:rsidP="0061019D">
            <w:pPr>
              <w:pStyle w:val="ListParagraph"/>
              <w:numPr>
                <w:ilvl w:val="0"/>
                <w:numId w:val="29"/>
              </w:numPr>
              <w:rPr>
                <w:rFonts w:asciiTheme="minorHAnsi" w:hAnsiTheme="minorHAnsi" w:cstheme="minorHAnsi"/>
                <w:u w:val="single"/>
              </w:rPr>
            </w:pPr>
            <w:r>
              <w:rPr>
                <w:rFonts w:asciiTheme="minorHAnsi" w:hAnsiTheme="minorHAnsi" w:cstheme="minorHAnsi"/>
              </w:rPr>
              <w:t>The importance of referring to and reinforcing school rules when doing this.</w:t>
            </w:r>
          </w:p>
          <w:p w14:paraId="20777B92" w14:textId="1BFAB8DA" w:rsidR="0061019D" w:rsidRPr="00AD01FE" w:rsidRDefault="0061019D" w:rsidP="0061019D">
            <w:pPr>
              <w:pStyle w:val="ListParagraph"/>
              <w:numPr>
                <w:ilvl w:val="0"/>
                <w:numId w:val="29"/>
              </w:numPr>
              <w:rPr>
                <w:rFonts w:asciiTheme="minorHAnsi" w:hAnsiTheme="minorHAnsi" w:cstheme="minorHAnsi"/>
              </w:rPr>
            </w:pPr>
            <w:r w:rsidRPr="00AD01FE">
              <w:rPr>
                <w:rFonts w:asciiTheme="minorHAnsi" w:hAnsiTheme="minorHAnsi" w:cstheme="minorHAnsi"/>
              </w:rPr>
              <w:t>From my observations</w:t>
            </w:r>
            <w:r>
              <w:rPr>
                <w:rFonts w:asciiTheme="minorHAnsi" w:hAnsiTheme="minorHAnsi" w:cstheme="minorHAnsi"/>
              </w:rPr>
              <w:t>,</w:t>
            </w:r>
            <w:r w:rsidRPr="00AD01FE">
              <w:rPr>
                <w:rFonts w:asciiTheme="minorHAnsi" w:hAnsiTheme="minorHAnsi" w:cstheme="minorHAnsi"/>
              </w:rPr>
              <w:t xml:space="preserve"> the use of positive reinforcement to commend exemplary behaviour in the classroom is paramount to </w:t>
            </w:r>
            <w:r w:rsidR="006F0918" w:rsidRPr="00AD01FE">
              <w:rPr>
                <w:rFonts w:asciiTheme="minorHAnsi" w:hAnsiTheme="minorHAnsi" w:cstheme="minorHAnsi"/>
              </w:rPr>
              <w:t>deterring</w:t>
            </w:r>
            <w:r w:rsidRPr="00AD01FE">
              <w:rPr>
                <w:rFonts w:asciiTheme="minorHAnsi" w:hAnsiTheme="minorHAnsi" w:cstheme="minorHAnsi"/>
              </w:rPr>
              <w:t xml:space="preserve"> unwanted behaviours. </w:t>
            </w:r>
          </w:p>
          <w:p w14:paraId="22CC49BC" w14:textId="77777777" w:rsidR="0061019D" w:rsidRPr="00AD01FE" w:rsidRDefault="0061019D" w:rsidP="0061019D">
            <w:pPr>
              <w:pStyle w:val="ListParagraph"/>
              <w:numPr>
                <w:ilvl w:val="0"/>
                <w:numId w:val="29"/>
              </w:numPr>
              <w:rPr>
                <w:rFonts w:asciiTheme="minorHAnsi" w:hAnsiTheme="minorHAnsi" w:cstheme="minorHAnsi"/>
              </w:rPr>
            </w:pPr>
            <w:r w:rsidRPr="00AD01FE">
              <w:rPr>
                <w:rFonts w:asciiTheme="minorHAnsi" w:hAnsiTheme="minorHAnsi" w:cstheme="minorHAnsi"/>
              </w:rPr>
              <w:t xml:space="preserve">Commending and recognising when a pupil has given an excellent answer appears to boost motivation </w:t>
            </w:r>
            <w:r>
              <w:rPr>
                <w:rFonts w:asciiTheme="minorHAnsi" w:hAnsiTheme="minorHAnsi" w:cstheme="minorHAnsi"/>
              </w:rPr>
              <w:t>and allows</w:t>
            </w:r>
            <w:r w:rsidRPr="00AD01FE">
              <w:rPr>
                <w:rFonts w:asciiTheme="minorHAnsi" w:hAnsiTheme="minorHAnsi" w:cstheme="minorHAnsi"/>
              </w:rPr>
              <w:t xml:space="preserve"> children </w:t>
            </w:r>
            <w:r>
              <w:rPr>
                <w:rFonts w:asciiTheme="minorHAnsi" w:hAnsiTheme="minorHAnsi" w:cstheme="minorHAnsi"/>
              </w:rPr>
              <w:t xml:space="preserve">to feel </w:t>
            </w:r>
            <w:r w:rsidRPr="00AD01FE">
              <w:rPr>
                <w:rFonts w:asciiTheme="minorHAnsi" w:hAnsiTheme="minorHAnsi" w:cstheme="minorHAnsi"/>
              </w:rPr>
              <w:t>self-worth</w:t>
            </w:r>
            <w:r>
              <w:rPr>
                <w:rFonts w:asciiTheme="minorHAnsi" w:hAnsiTheme="minorHAnsi" w:cstheme="minorHAnsi"/>
              </w:rPr>
              <w:t xml:space="preserve"> and appreciated</w:t>
            </w:r>
            <w:r w:rsidRPr="00AD01FE">
              <w:rPr>
                <w:rFonts w:asciiTheme="minorHAnsi" w:hAnsiTheme="minorHAnsi" w:cstheme="minorHAnsi"/>
              </w:rPr>
              <w:t>.</w:t>
            </w:r>
          </w:p>
          <w:p w14:paraId="123585E5" w14:textId="77777777" w:rsidR="0061019D" w:rsidRPr="00AD01FE" w:rsidRDefault="0061019D" w:rsidP="0061019D">
            <w:pPr>
              <w:pStyle w:val="ListParagraph"/>
              <w:numPr>
                <w:ilvl w:val="0"/>
                <w:numId w:val="29"/>
              </w:numPr>
              <w:rPr>
                <w:rFonts w:asciiTheme="minorHAnsi" w:hAnsiTheme="minorHAnsi" w:cstheme="minorHAnsi"/>
              </w:rPr>
            </w:pPr>
            <w:r w:rsidRPr="00AD01FE">
              <w:rPr>
                <w:rFonts w:asciiTheme="minorHAnsi" w:hAnsiTheme="minorHAnsi" w:cstheme="minorHAnsi"/>
              </w:rPr>
              <w:t xml:space="preserve">Praise in front of the whole class gives children something to be proud of. </w:t>
            </w:r>
          </w:p>
          <w:p w14:paraId="2A5E5871" w14:textId="77777777" w:rsidR="0061019D" w:rsidRPr="00AD01FE" w:rsidRDefault="0061019D" w:rsidP="00CE310C">
            <w:pPr>
              <w:rPr>
                <w:rFonts w:asciiTheme="minorHAnsi" w:hAnsiTheme="minorHAnsi" w:cstheme="minorHAnsi"/>
                <w:u w:val="single"/>
              </w:rPr>
            </w:pPr>
          </w:p>
        </w:tc>
      </w:tr>
    </w:tbl>
    <w:p w14:paraId="70E75D16" w14:textId="77777777" w:rsidR="0061019D" w:rsidRPr="00E415A5" w:rsidRDefault="0061019D" w:rsidP="0061019D"/>
    <w:p w14:paraId="611247E5" w14:textId="77777777" w:rsidR="0061019D" w:rsidRDefault="0061019D"/>
    <w:sectPr w:rsidR="0061019D" w:rsidSect="003C33F7">
      <w:footerReference w:type="even" r:id="rId17"/>
      <w:footerReference w:type="default" r:id="rId1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CA4144" w14:textId="77777777" w:rsidR="00287417" w:rsidRDefault="00287417" w:rsidP="003C33F7">
      <w:r>
        <w:separator/>
      </w:r>
    </w:p>
  </w:endnote>
  <w:endnote w:type="continuationSeparator" w:id="0">
    <w:p w14:paraId="7DC9880E" w14:textId="77777777" w:rsidR="00287417" w:rsidRDefault="00287417" w:rsidP="003C3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8172576"/>
      <w:docPartObj>
        <w:docPartGallery w:val="Page Numbers (Bottom of Page)"/>
        <w:docPartUnique/>
      </w:docPartObj>
    </w:sdtPr>
    <w:sdtContent>
      <w:p w14:paraId="78215B25" w14:textId="0A6D4BE6" w:rsidR="003C33F7" w:rsidRDefault="003C33F7" w:rsidP="00ED71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FD793F" w14:textId="77777777" w:rsidR="003C33F7" w:rsidRDefault="003C33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3466639"/>
      <w:docPartObj>
        <w:docPartGallery w:val="Page Numbers (Bottom of Page)"/>
        <w:docPartUnique/>
      </w:docPartObj>
    </w:sdtPr>
    <w:sdtContent>
      <w:p w14:paraId="5777E0B2" w14:textId="54A36A6D" w:rsidR="003C33F7" w:rsidRDefault="003C33F7" w:rsidP="00ED71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F75061A" w14:textId="77777777" w:rsidR="003C33F7" w:rsidRDefault="003C3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E06B16" w14:textId="77777777" w:rsidR="00287417" w:rsidRDefault="00287417" w:rsidP="003C33F7">
      <w:r>
        <w:separator/>
      </w:r>
    </w:p>
  </w:footnote>
  <w:footnote w:type="continuationSeparator" w:id="0">
    <w:p w14:paraId="58084B1A" w14:textId="77777777" w:rsidR="00287417" w:rsidRDefault="00287417" w:rsidP="003C33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3550E"/>
    <w:multiLevelType w:val="hybridMultilevel"/>
    <w:tmpl w:val="73C0F3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9F2DEE"/>
    <w:multiLevelType w:val="hybridMultilevel"/>
    <w:tmpl w:val="94CCE8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8A7726"/>
    <w:multiLevelType w:val="hybridMultilevel"/>
    <w:tmpl w:val="A33E1A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B410F5"/>
    <w:multiLevelType w:val="hybridMultilevel"/>
    <w:tmpl w:val="94E830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D16498C"/>
    <w:multiLevelType w:val="hybridMultilevel"/>
    <w:tmpl w:val="7CDEC5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1BE54A7"/>
    <w:multiLevelType w:val="hybridMultilevel"/>
    <w:tmpl w:val="F4B21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E76CEA"/>
    <w:multiLevelType w:val="hybridMultilevel"/>
    <w:tmpl w:val="516C0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3D135C"/>
    <w:multiLevelType w:val="hybridMultilevel"/>
    <w:tmpl w:val="C02857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CA286E"/>
    <w:multiLevelType w:val="hybridMultilevel"/>
    <w:tmpl w:val="6B7A8E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D82BE4"/>
    <w:multiLevelType w:val="hybridMultilevel"/>
    <w:tmpl w:val="FA90F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031117"/>
    <w:multiLevelType w:val="hybridMultilevel"/>
    <w:tmpl w:val="B25ABD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4E8230A"/>
    <w:multiLevelType w:val="hybridMultilevel"/>
    <w:tmpl w:val="C74E7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92E0F9D"/>
    <w:multiLevelType w:val="hybridMultilevel"/>
    <w:tmpl w:val="724649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BA04523"/>
    <w:multiLevelType w:val="hybridMultilevel"/>
    <w:tmpl w:val="2C9C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EF6446E"/>
    <w:multiLevelType w:val="hybridMultilevel"/>
    <w:tmpl w:val="FB6042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FE76375"/>
    <w:multiLevelType w:val="hybridMultilevel"/>
    <w:tmpl w:val="7D12A4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0601AB0"/>
    <w:multiLevelType w:val="hybridMultilevel"/>
    <w:tmpl w:val="EC1223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D06A05"/>
    <w:multiLevelType w:val="hybridMultilevel"/>
    <w:tmpl w:val="FC5859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BE430A4"/>
    <w:multiLevelType w:val="hybridMultilevel"/>
    <w:tmpl w:val="814CA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1B66E0F"/>
    <w:multiLevelType w:val="hybridMultilevel"/>
    <w:tmpl w:val="E62A8E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FB86F35"/>
    <w:multiLevelType w:val="hybridMultilevel"/>
    <w:tmpl w:val="02CEFE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2D41EBB"/>
    <w:multiLevelType w:val="hybridMultilevel"/>
    <w:tmpl w:val="56F8BD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39D443C"/>
    <w:multiLevelType w:val="hybridMultilevel"/>
    <w:tmpl w:val="FEEE7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A15493"/>
    <w:multiLevelType w:val="hybridMultilevel"/>
    <w:tmpl w:val="C8062D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3B01093"/>
    <w:multiLevelType w:val="hybridMultilevel"/>
    <w:tmpl w:val="389E83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51A6CCA"/>
    <w:multiLevelType w:val="hybridMultilevel"/>
    <w:tmpl w:val="84C4C4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A27ED5"/>
    <w:multiLevelType w:val="hybridMultilevel"/>
    <w:tmpl w:val="1A6E69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ABB516A"/>
    <w:multiLevelType w:val="hybridMultilevel"/>
    <w:tmpl w:val="3DA08F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B0910D6"/>
    <w:multiLevelType w:val="hybridMultilevel"/>
    <w:tmpl w:val="22EC3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946FE"/>
    <w:multiLevelType w:val="hybridMultilevel"/>
    <w:tmpl w:val="9F5880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55756CD"/>
    <w:multiLevelType w:val="hybridMultilevel"/>
    <w:tmpl w:val="5D04EA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60F0137"/>
    <w:multiLevelType w:val="hybridMultilevel"/>
    <w:tmpl w:val="A2DA23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7B22E11"/>
    <w:multiLevelType w:val="hybridMultilevel"/>
    <w:tmpl w:val="DAA698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6"/>
  </w:num>
  <w:num w:numId="3">
    <w:abstractNumId w:val="12"/>
  </w:num>
  <w:num w:numId="4">
    <w:abstractNumId w:val="17"/>
  </w:num>
  <w:num w:numId="5">
    <w:abstractNumId w:val="20"/>
  </w:num>
  <w:num w:numId="6">
    <w:abstractNumId w:val="21"/>
  </w:num>
  <w:num w:numId="7">
    <w:abstractNumId w:val="8"/>
  </w:num>
  <w:num w:numId="8">
    <w:abstractNumId w:val="13"/>
  </w:num>
  <w:num w:numId="9">
    <w:abstractNumId w:val="0"/>
  </w:num>
  <w:num w:numId="10">
    <w:abstractNumId w:val="10"/>
  </w:num>
  <w:num w:numId="11">
    <w:abstractNumId w:val="26"/>
  </w:num>
  <w:num w:numId="12">
    <w:abstractNumId w:val="27"/>
  </w:num>
  <w:num w:numId="13">
    <w:abstractNumId w:val="19"/>
  </w:num>
  <w:num w:numId="14">
    <w:abstractNumId w:val="18"/>
  </w:num>
  <w:num w:numId="15">
    <w:abstractNumId w:val="14"/>
  </w:num>
  <w:num w:numId="16">
    <w:abstractNumId w:val="32"/>
  </w:num>
  <w:num w:numId="17">
    <w:abstractNumId w:val="15"/>
  </w:num>
  <w:num w:numId="18">
    <w:abstractNumId w:val="29"/>
  </w:num>
  <w:num w:numId="19">
    <w:abstractNumId w:val="30"/>
  </w:num>
  <w:num w:numId="20">
    <w:abstractNumId w:val="24"/>
  </w:num>
  <w:num w:numId="21">
    <w:abstractNumId w:val="25"/>
  </w:num>
  <w:num w:numId="22">
    <w:abstractNumId w:val="23"/>
  </w:num>
  <w:num w:numId="23">
    <w:abstractNumId w:val="9"/>
  </w:num>
  <w:num w:numId="24">
    <w:abstractNumId w:val="1"/>
  </w:num>
  <w:num w:numId="25">
    <w:abstractNumId w:val="2"/>
  </w:num>
  <w:num w:numId="26">
    <w:abstractNumId w:val="7"/>
  </w:num>
  <w:num w:numId="27">
    <w:abstractNumId w:val="31"/>
  </w:num>
  <w:num w:numId="28">
    <w:abstractNumId w:val="4"/>
  </w:num>
  <w:num w:numId="29">
    <w:abstractNumId w:val="11"/>
  </w:num>
  <w:num w:numId="30">
    <w:abstractNumId w:val="5"/>
  </w:num>
  <w:num w:numId="31">
    <w:abstractNumId w:val="6"/>
  </w:num>
  <w:num w:numId="32">
    <w:abstractNumId w:val="22"/>
  </w:num>
  <w:num w:numId="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911"/>
    <w:rsid w:val="001541BE"/>
    <w:rsid w:val="00171125"/>
    <w:rsid w:val="001838D4"/>
    <w:rsid w:val="0025304A"/>
    <w:rsid w:val="00287417"/>
    <w:rsid w:val="003174EB"/>
    <w:rsid w:val="003C33F7"/>
    <w:rsid w:val="00440CB9"/>
    <w:rsid w:val="004C4BD7"/>
    <w:rsid w:val="005609D6"/>
    <w:rsid w:val="0059491F"/>
    <w:rsid w:val="005D2911"/>
    <w:rsid w:val="0061019D"/>
    <w:rsid w:val="006313ED"/>
    <w:rsid w:val="006656D2"/>
    <w:rsid w:val="006F0918"/>
    <w:rsid w:val="0072263E"/>
    <w:rsid w:val="007D48ED"/>
    <w:rsid w:val="007E7F1C"/>
    <w:rsid w:val="00812C65"/>
    <w:rsid w:val="009776A8"/>
    <w:rsid w:val="00AC180A"/>
    <w:rsid w:val="00B64B5F"/>
    <w:rsid w:val="00BC315F"/>
    <w:rsid w:val="00C17042"/>
    <w:rsid w:val="00CF545A"/>
    <w:rsid w:val="00D210F8"/>
    <w:rsid w:val="00FC2675"/>
    <w:rsid w:val="00FD6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1BA58F"/>
  <w15:chartTrackingRefBased/>
  <w15:docId w15:val="{1E146B5C-0C17-1445-A1D5-E31ED3081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9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291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BC315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315F"/>
    <w:pPr>
      <w:widowControl w:val="0"/>
      <w:autoSpaceDE w:val="0"/>
      <w:autoSpaceDN w:val="0"/>
      <w:adjustRightInd w:val="0"/>
      <w:ind w:left="720"/>
      <w:contextualSpacing/>
    </w:pPr>
    <w:rPr>
      <w:rFonts w:ascii="Times New Roman" w:eastAsia="Times New Roman" w:hAnsi="Times New Roman" w:cs="Times New Roman"/>
      <w:lang w:eastAsia="cy-GB"/>
    </w:rPr>
  </w:style>
  <w:style w:type="paragraph" w:styleId="Footer">
    <w:name w:val="footer"/>
    <w:basedOn w:val="Normal"/>
    <w:link w:val="FooterChar"/>
    <w:uiPriority w:val="99"/>
    <w:unhideWhenUsed/>
    <w:rsid w:val="003C33F7"/>
    <w:pPr>
      <w:tabs>
        <w:tab w:val="center" w:pos="4680"/>
        <w:tab w:val="right" w:pos="9360"/>
      </w:tabs>
    </w:pPr>
  </w:style>
  <w:style w:type="character" w:customStyle="1" w:styleId="FooterChar">
    <w:name w:val="Footer Char"/>
    <w:basedOn w:val="DefaultParagraphFont"/>
    <w:link w:val="Footer"/>
    <w:uiPriority w:val="99"/>
    <w:rsid w:val="003C33F7"/>
  </w:style>
  <w:style w:type="character" w:styleId="PageNumber">
    <w:name w:val="page number"/>
    <w:basedOn w:val="DefaultParagraphFont"/>
    <w:uiPriority w:val="99"/>
    <w:semiHidden/>
    <w:unhideWhenUsed/>
    <w:rsid w:val="003C33F7"/>
  </w:style>
  <w:style w:type="character" w:styleId="Hyperlink">
    <w:name w:val="Hyperlink"/>
    <w:basedOn w:val="DefaultParagraphFont"/>
    <w:uiPriority w:val="99"/>
    <w:unhideWhenUsed/>
    <w:rsid w:val="006313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gov.wales/sites/default/files/consultations/2018-12/draft-additional-learning-needs-code-for-wales_0.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snapcymru.org/wp-content/uploads/2014/09/IDP-Booklet.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ov.wales/sites/default/files/publications/2019-02/aln-frequently-asked-questions-2_0.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napcymru.org/help-for-families/aln-reform/" TargetMode="External"/><Relationship Id="rId5" Type="http://schemas.openxmlformats.org/officeDocument/2006/relationships/footnotes" Target="foot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autism.org.uk/advice-and-guidance/what-is-autis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ystem/files/2020-08/Gwauncelyn%2520Primary_0.pdf" TargetMode="External"/><Relationship Id="rId14" Type="http://schemas.openxmlformats.org/officeDocument/2006/relationships/hyperlink" Target="https://gov.wales/sites/default/files/publications/2018-06/additional-learning-needs-and-education-tribunal-wales-act-2018-implementation-guide-for-individua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52</Pages>
  <Words>12601</Words>
  <Characters>71829</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Haycox (1900607)</dc:creator>
  <cp:keywords/>
  <dc:description/>
  <cp:lastModifiedBy>Robyn Haycox (1900607)</cp:lastModifiedBy>
  <cp:revision>2</cp:revision>
  <cp:lastPrinted>2020-10-27T12:32:00Z</cp:lastPrinted>
  <dcterms:created xsi:type="dcterms:W3CDTF">2020-10-27T15:16:00Z</dcterms:created>
  <dcterms:modified xsi:type="dcterms:W3CDTF">2020-10-27T15:16:00Z</dcterms:modified>
</cp:coreProperties>
</file>