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72572368"/>
        <w:docPartObj>
          <w:docPartGallery w:val="Cover Pages"/>
          <w:docPartUnique/>
        </w:docPartObj>
      </w:sdtPr>
      <w:sdtContent>
        <w:p w14:paraId="3DA6F462" w14:textId="329DD4AE" w:rsidR="0073434E" w:rsidRDefault="0073434E">
          <w:r>
            <w:rPr>
              <w:noProof/>
            </w:rPr>
            <mc:AlternateContent>
              <mc:Choice Requires="wpg">
                <w:drawing>
                  <wp:anchor distT="0" distB="0" distL="114300" distR="114300" simplePos="0" relativeHeight="251659264" behindDoc="1" locked="0" layoutInCell="1" allowOverlap="1" wp14:anchorId="48FA183C" wp14:editId="3D809E53">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ED2DA9C" w14:textId="44F0CB9E" w:rsidR="0073434E" w:rsidRDefault="0073434E">
                                      <w:pPr>
                                        <w:pStyle w:val="NoSpacing"/>
                                        <w:spacing w:before="120"/>
                                        <w:jc w:val="center"/>
                                        <w:rPr>
                                          <w:color w:val="FFFFFF" w:themeColor="background1"/>
                                        </w:rPr>
                                      </w:pPr>
                                      <w:r>
                                        <w:rPr>
                                          <w:color w:val="FFFFFF" w:themeColor="background1"/>
                                        </w:rPr>
                                        <w:t>Matthew Daniell</w:t>
                                      </w:r>
                                    </w:p>
                                  </w:sdtContent>
                                </w:sdt>
                                <w:p w14:paraId="5A1972F4" w14:textId="271D0A46" w:rsidR="0073434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3434E">
                                        <w:rPr>
                                          <w:caps/>
                                          <w:color w:val="FFFFFF" w:themeColor="background1"/>
                                        </w:rPr>
                                        <w:t>UWTSD</w:t>
                                      </w:r>
                                    </w:sdtContent>
                                  </w:sdt>
                                  <w:r w:rsidR="0073434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3434E">
                                        <w:rPr>
                                          <w:color w:val="FFFFFF" w:themeColor="background1"/>
                                        </w:rPr>
                                        <w:t>SWANSEA</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4C0953" w14:textId="14B52028" w:rsidR="0073434E" w:rsidRDefault="0073434E" w:rsidP="0073434E">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Research Proposal Form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8FA183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ED2DA9C" w14:textId="44F0CB9E" w:rsidR="0073434E" w:rsidRDefault="0073434E">
                                <w:pPr>
                                  <w:pStyle w:val="NoSpacing"/>
                                  <w:spacing w:before="120"/>
                                  <w:jc w:val="center"/>
                                  <w:rPr>
                                    <w:color w:val="FFFFFF" w:themeColor="background1"/>
                                  </w:rPr>
                                </w:pPr>
                                <w:r>
                                  <w:rPr>
                                    <w:color w:val="FFFFFF" w:themeColor="background1"/>
                                  </w:rPr>
                                  <w:t>Matthew Daniell</w:t>
                                </w:r>
                              </w:p>
                            </w:sdtContent>
                          </w:sdt>
                          <w:p w14:paraId="5A1972F4" w14:textId="271D0A46" w:rsidR="0073434E"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3434E">
                                  <w:rPr>
                                    <w:caps/>
                                    <w:color w:val="FFFFFF" w:themeColor="background1"/>
                                  </w:rPr>
                                  <w:t>UWTSD</w:t>
                                </w:r>
                              </w:sdtContent>
                            </w:sdt>
                            <w:r w:rsidR="0073434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3434E">
                                  <w:rPr>
                                    <w:color w:val="FFFFFF" w:themeColor="background1"/>
                                  </w:rPr>
                                  <w:t>SWANSEA</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94C0953" w14:textId="14B52028" w:rsidR="0073434E" w:rsidRDefault="0073434E" w:rsidP="0073434E">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Research Proposal Form</w:t>
                                </w:r>
                              </w:p>
                            </w:sdtContent>
                          </w:sdt>
                        </w:txbxContent>
                      </v:textbox>
                    </v:shape>
                    <w10:wrap anchorx="page" anchory="page"/>
                  </v:group>
                </w:pict>
              </mc:Fallback>
            </mc:AlternateContent>
          </w:r>
        </w:p>
        <w:p w14:paraId="7D85EBAD" w14:textId="0A46988B" w:rsidR="0073434E" w:rsidRDefault="0073434E">
          <w:r>
            <w:br w:type="page"/>
          </w:r>
        </w:p>
      </w:sdtContent>
    </w:sdt>
    <w:p w14:paraId="6835E8EC" w14:textId="77777777" w:rsidR="0073434E" w:rsidRPr="0073434E" w:rsidRDefault="0073434E" w:rsidP="0073434E">
      <w:pPr>
        <w:rPr>
          <w:lang w:val="en-US"/>
        </w:rPr>
      </w:pPr>
      <w:r w:rsidRPr="0073434E">
        <w:rPr>
          <w:u w:val="single"/>
        </w:rPr>
        <w:lastRenderedPageBreak/>
        <w:t>Task 2 – Research Proposal</w:t>
      </w:r>
      <w:r w:rsidRPr="0073434E">
        <w:rPr>
          <w:lang w:val="en-US"/>
        </w:rPr>
        <w:t> </w:t>
      </w:r>
    </w:p>
    <w:p w14:paraId="7735A5DC" w14:textId="77777777" w:rsidR="0073434E" w:rsidRPr="0073434E" w:rsidRDefault="0073434E" w:rsidP="0073434E">
      <w:r w:rsidRPr="0073434E">
        <w:rPr>
          <w:u w:val="single"/>
        </w:rPr>
        <w:t>RESEARCH TITLE QUESTION:</w:t>
      </w:r>
      <w:r w:rsidRPr="0073434E">
        <w:t xml:space="preserve"> Does having Schizophrenia link directly to Crime rates? </w:t>
      </w:r>
    </w:p>
    <w:p w14:paraId="6028D9FD" w14:textId="77777777" w:rsidR="0073434E" w:rsidRPr="0073434E" w:rsidRDefault="0073434E" w:rsidP="0073434E">
      <w:r w:rsidRPr="0073434E">
        <w:t>This topic is an interest of mine and how someone with schizophrenia changes the mind and can it cause somebody to commit crime. I also chose this topic as it is a serious problem facing modern society and policing in the UK. It is important to ascertain if crime is caused by somebody with a mental disorder such as schizophrenia and what circumstances leads them to think about crime. This allows me to ultimately understand if it is worthy as mental health is a very topical and linking it to crime shows that I am thinking how schizophrenia effects the overall choices and decision made by that person. This topic can easily acquire information such as questionnaires and interviews. This is worthy of an undergraduate dissertation because it allows me to critically analyse how people with schizophrenia are more or less likely to commit crime. It will also allow me to properly understand if people with schizophrenia commit crime as a direct result of alcohol or drugs. Mental Health is often looked down upon, but it is important to understand if mental health is a factor. </w:t>
      </w:r>
    </w:p>
    <w:p w14:paraId="1A3F9C80" w14:textId="77777777" w:rsidR="0073434E" w:rsidRPr="0073434E" w:rsidRDefault="0073434E" w:rsidP="0073434E">
      <w:r w:rsidRPr="0073434E">
        <w:t> </w:t>
      </w:r>
    </w:p>
    <w:p w14:paraId="156388F5" w14:textId="77777777" w:rsidR="0073434E" w:rsidRPr="0073434E" w:rsidRDefault="0073434E" w:rsidP="0073434E">
      <w:r w:rsidRPr="0073434E">
        <w:t> </w:t>
      </w:r>
    </w:p>
    <w:p w14:paraId="2689EA29" w14:textId="77777777" w:rsidR="0073434E" w:rsidRPr="0073434E" w:rsidRDefault="0073434E" w:rsidP="0073434E">
      <w:r w:rsidRPr="0073434E">
        <w:rPr>
          <w:u w:val="single"/>
        </w:rPr>
        <w:t>SUMMARY OF RESEARCH AIM &amp; OBJECTIVES:</w:t>
      </w:r>
      <w:r w:rsidRPr="0073434E">
        <w:t> </w:t>
      </w:r>
    </w:p>
    <w:p w14:paraId="13E8E17E" w14:textId="77777777" w:rsidR="0073434E" w:rsidRPr="0073434E" w:rsidRDefault="0073434E" w:rsidP="0073434E">
      <w:r w:rsidRPr="0073434E">
        <w:t>I will have an overall aim of my question which is the overarching area that I want to discuss. I will then have 4 objectives that will help to analyse and evaluate more complex ideas within this question. This helps to further expand the knowledge and understanding of the complex nature of this question topic. The overall objective of these aims and objectives are to understand what schizophrenia is and how it can link to crime as well as looking at the consequences of schizophrenia and crime. </w:t>
      </w:r>
    </w:p>
    <w:p w14:paraId="681F53E5" w14:textId="77777777" w:rsidR="0073434E" w:rsidRPr="0073434E" w:rsidRDefault="0073434E" w:rsidP="0073434E">
      <w:r w:rsidRPr="0073434E">
        <w:t>Aim: To find out if people with Schizophrenia commit crime and to look for links that they could commit crime.  </w:t>
      </w:r>
    </w:p>
    <w:p w14:paraId="14E27014" w14:textId="77777777" w:rsidR="0073434E" w:rsidRPr="0073434E" w:rsidRDefault="0073434E" w:rsidP="0073434E">
      <w:r w:rsidRPr="0073434E">
        <w:t>  </w:t>
      </w:r>
    </w:p>
    <w:p w14:paraId="4DF27AB8" w14:textId="77777777" w:rsidR="0073434E" w:rsidRPr="0073434E" w:rsidRDefault="0073434E" w:rsidP="0073434E">
      <w:r w:rsidRPr="0073434E">
        <w:t>Objective 1: Identify cases of Schizophrenia and find a link with crime figures.  </w:t>
      </w:r>
    </w:p>
    <w:p w14:paraId="6A5ABB4F" w14:textId="77777777" w:rsidR="0073434E" w:rsidRPr="0073434E" w:rsidRDefault="0073434E" w:rsidP="0073434E">
      <w:r w:rsidRPr="0073434E">
        <w:t>  </w:t>
      </w:r>
    </w:p>
    <w:p w14:paraId="35D0B711" w14:textId="77777777" w:rsidR="0073434E" w:rsidRPr="0073434E" w:rsidRDefault="0073434E" w:rsidP="0073434E">
      <w:r w:rsidRPr="0073434E">
        <w:t>Objective 2:  Explore if people with Schizophrenia start committing crime from alcohol and drugs use </w:t>
      </w:r>
    </w:p>
    <w:p w14:paraId="230BDA33" w14:textId="77777777" w:rsidR="0073434E" w:rsidRPr="0073434E" w:rsidRDefault="0073434E" w:rsidP="0073434E">
      <w:r w:rsidRPr="0073434E">
        <w:t>  </w:t>
      </w:r>
    </w:p>
    <w:p w14:paraId="18BE93E5" w14:textId="77777777" w:rsidR="0073434E" w:rsidRPr="0073434E" w:rsidRDefault="0073434E" w:rsidP="0073434E">
      <w:r w:rsidRPr="0073434E">
        <w:t>Objective 3: Evaluate solutions that can be put into place to help people with Schizophrenia get help to stop committing crime. </w:t>
      </w:r>
    </w:p>
    <w:p w14:paraId="623C88F6" w14:textId="77777777" w:rsidR="0073434E" w:rsidRPr="0073434E" w:rsidRDefault="0073434E" w:rsidP="0073434E">
      <w:r w:rsidRPr="0073434E">
        <w:lastRenderedPageBreak/>
        <w:t> </w:t>
      </w:r>
    </w:p>
    <w:p w14:paraId="475F3E3A" w14:textId="77777777" w:rsidR="0073434E" w:rsidRPr="0073434E" w:rsidRDefault="0073434E" w:rsidP="0073434E">
      <w:r w:rsidRPr="0073434E">
        <w:t>Objective 4: Evaluate if people with Schizophrenia are criminals or victims. </w:t>
      </w:r>
    </w:p>
    <w:p w14:paraId="2BE31063" w14:textId="77777777" w:rsidR="0073434E" w:rsidRPr="0073434E" w:rsidRDefault="0073434E" w:rsidP="0073434E">
      <w:r w:rsidRPr="0073434E">
        <w:t> </w:t>
      </w:r>
    </w:p>
    <w:p w14:paraId="40F86D39" w14:textId="77777777" w:rsidR="0073434E" w:rsidRPr="0073434E" w:rsidRDefault="0073434E" w:rsidP="0073434E">
      <w:r w:rsidRPr="0073434E">
        <w:rPr>
          <w:u w:val="single"/>
        </w:rPr>
        <w:t>THEORETICAL CONTEXT:</w:t>
      </w:r>
      <w:r w:rsidRPr="0073434E">
        <w:t> </w:t>
      </w:r>
    </w:p>
    <w:p w14:paraId="1582F395" w14:textId="77777777" w:rsidR="0073434E" w:rsidRPr="0073434E" w:rsidRDefault="0073434E" w:rsidP="0073434E">
      <w:r w:rsidRPr="0073434E">
        <w:t>Throughout this dissertation I will use a number of different key literature as part of my research. These will include textbooks, journal articles, government reports and reliable websites such as GOV.UK and College of Policing. This will be with a short bibliography of these relevant sources. This helps to give evidence to help support my arguments and to provide literature that is relevant and reliable to this topic question. I will ask questions that allows for analysis and a detailed evaluation of my topic. such as what is schizophrenia? What is the link between these conditions and the crime rates? Does schizophrenia start from alcohol and drugs? I will find reliable information that helps to answer these questions. It is important to include online resources as well as independent research in order to find provide a variety of options and opinions based on different reliable information. Some of the reliable sources that will be used in as research are (National Institute on Drug Abuse, 2020). This source highlights the link there between recognised Mental Health disorders and drug abuse and crime, providing an overall analysis of the link they share. According to Vinkers, Beurs, Barendregt, et al. (2011) there are also a direct correlation between some mental health disorders and certain crimes. An example of this would be theft and drugs and alcohol. Another source used to find this common link is (Halle, Tzani-Pepelasi, Pylarinou et al, 2020). </w:t>
      </w:r>
    </w:p>
    <w:p w14:paraId="5BC766BB" w14:textId="77777777" w:rsidR="0073434E" w:rsidRPr="0073434E" w:rsidRDefault="0073434E" w:rsidP="0073434E">
      <w:r w:rsidRPr="0073434E">
        <w:t> </w:t>
      </w:r>
    </w:p>
    <w:p w14:paraId="0BBCF857" w14:textId="77777777" w:rsidR="0073434E" w:rsidRPr="0073434E" w:rsidRDefault="0073434E" w:rsidP="0073434E">
      <w:r w:rsidRPr="0073434E">
        <w:t> </w:t>
      </w:r>
    </w:p>
    <w:p w14:paraId="6B8FE45D" w14:textId="77777777" w:rsidR="0073434E" w:rsidRPr="0073434E" w:rsidRDefault="0073434E" w:rsidP="0073434E">
      <w:r w:rsidRPr="0073434E">
        <w:rPr>
          <w:u w:val="single"/>
        </w:rPr>
        <w:t>Summary of Research Methods</w:t>
      </w:r>
      <w:r w:rsidRPr="0073434E">
        <w:t> </w:t>
      </w:r>
    </w:p>
    <w:p w14:paraId="0A38BDEC" w14:textId="77777777" w:rsidR="0073434E" w:rsidRPr="0073434E" w:rsidRDefault="0073434E" w:rsidP="0073434E">
      <w:r w:rsidRPr="0073434E">
        <w:t xml:space="preserve">For this research I will use physical resources like books, journals, and reports, searching for online resources through Google Scholar, the library system, Browzine and so on. I will also conduct independent research to help explain and describe the topic at hand. This would include making a questionnaire for the general public to answer questions relating to this topic. Independent research is really important as it can show better analysis and can help to provide different opinions instead of what is online for everybody to see. This would be completed through the online survey tool survey monkey or Microsoft forms. Survey Monkey is not as reliable as Microsoft Forms due to them asking for payment after asking so many questions in the questionnaire. Comparing this to Microsoft forms which is free to use and also produces graphs and pie charts to help present and show the evidence found. I will use quantitative and qualitative data throughout. An example of quantitative data is data that requires the use of numbers such as statistics, so I could use the amount of questionnaire </w:t>
      </w:r>
      <w:r w:rsidRPr="0073434E">
        <w:lastRenderedPageBreak/>
        <w:t>participants there were and how different the responses are, which can then help to give you percentages. Qualitative data is data that helps to better evaluate. This is because it can encourage participants to explain their perspectives, this creates different points of views and differing opinions depending on the persons experience and life events. These research methods are the most effective tools I can use to get various of views and remain unbiased in my approach. Being unbiased is important as being biased can create controversy and the ultimate aim to ensure that there is very little controversy and that an understanding of the issues is given respectfully. </w:t>
      </w:r>
    </w:p>
    <w:p w14:paraId="3DDABD35" w14:textId="77777777" w:rsidR="0073434E" w:rsidRPr="0073434E" w:rsidRDefault="0073434E" w:rsidP="0073434E">
      <w:r w:rsidRPr="0073434E">
        <w:rPr>
          <w:u w:val="single"/>
        </w:rPr>
        <w:t>Summary of Sampling Framework</w:t>
      </w:r>
      <w:r w:rsidRPr="0073434E">
        <w:t> </w:t>
      </w:r>
    </w:p>
    <w:p w14:paraId="0B99761F" w14:textId="77777777" w:rsidR="0073434E" w:rsidRPr="0073434E" w:rsidRDefault="0073434E" w:rsidP="0073434E">
      <w:r w:rsidRPr="0073434E">
        <w:t>I would require the general public to answer a questionnaire to help research my topic question providing their opinions to help build a better analysis of this research topic. This is helping to gauge the perspectives of the general public in result of this issue I would be addressing. A questionnaire would help as it would enable me to analyse the similarities and differences in the opinions of this matter and how different members of the general public see this matter. It can create an overall understanding and helps me to avoid having a biased argument regarding this subject matter.  </w:t>
      </w:r>
    </w:p>
    <w:p w14:paraId="19552AE7" w14:textId="77777777" w:rsidR="0073434E" w:rsidRPr="0073434E" w:rsidRDefault="0073434E" w:rsidP="0073434E">
      <w:r w:rsidRPr="0073434E">
        <w:rPr>
          <w:u w:val="single"/>
        </w:rPr>
        <w:t>Initial Reference List</w:t>
      </w:r>
      <w:r w:rsidRPr="0073434E">
        <w:t> </w:t>
      </w:r>
    </w:p>
    <w:p w14:paraId="735B96C3" w14:textId="77777777" w:rsidR="0073434E" w:rsidRPr="0073434E" w:rsidRDefault="0073434E" w:rsidP="0073434E">
      <w:pPr>
        <w:rPr>
          <w:lang w:val="en-US"/>
        </w:rPr>
      </w:pPr>
      <w:r w:rsidRPr="0073434E">
        <w:rPr>
          <w:lang w:val="en-US"/>
        </w:rPr>
        <w:t xml:space="preserve">Balfour, J (2023) </w:t>
      </w:r>
      <w:r w:rsidRPr="0073434E">
        <w:rPr>
          <w:i/>
          <w:iCs/>
          <w:lang w:val="en-US"/>
        </w:rPr>
        <w:t>Representing Schizophrenia in the Media: A Corpus Based Approach to UK Press Coverage.</w:t>
      </w:r>
      <w:r w:rsidRPr="0073434E">
        <w:rPr>
          <w:lang w:val="en-US"/>
        </w:rPr>
        <w:t xml:space="preserve"> Place of publication: London, Routledge. Available at: </w:t>
      </w:r>
      <w:hyperlink r:id="rId6" w:tgtFrame="_blank" w:history="1">
        <w:r w:rsidRPr="0073434E">
          <w:rPr>
            <w:rStyle w:val="Hyperlink"/>
            <w:lang w:val="en-US"/>
          </w:rPr>
          <w:t>Representing Schizophrenia in the Media | A Corpus-Based Approach to U (taylorfrancis.com)</w:t>
        </w:r>
      </w:hyperlink>
      <w:r w:rsidRPr="0073434E">
        <w:rPr>
          <w:u w:val="single"/>
          <w:lang w:val="en-US"/>
        </w:rPr>
        <w:t xml:space="preserve"> </w:t>
      </w:r>
      <w:r w:rsidRPr="0073434E">
        <w:rPr>
          <w:lang w:val="en-US"/>
        </w:rPr>
        <w:t>(Accessed on 30th September 2024). </w:t>
      </w:r>
    </w:p>
    <w:p w14:paraId="1BB3B58C" w14:textId="77777777" w:rsidR="0073434E" w:rsidRPr="0073434E" w:rsidRDefault="0073434E" w:rsidP="0073434E">
      <w:pPr>
        <w:rPr>
          <w:lang w:val="en-US"/>
        </w:rPr>
      </w:pPr>
      <w:r w:rsidRPr="0073434E">
        <w:rPr>
          <w:lang w:val="en-US"/>
        </w:rPr>
        <w:t> </w:t>
      </w:r>
    </w:p>
    <w:p w14:paraId="58487554" w14:textId="77777777" w:rsidR="0073434E" w:rsidRPr="0073434E" w:rsidRDefault="0073434E" w:rsidP="0073434E">
      <w:pPr>
        <w:rPr>
          <w:lang w:val="en-US"/>
        </w:rPr>
      </w:pPr>
      <w:r w:rsidRPr="0073434E">
        <w:rPr>
          <w:lang w:val="en-US"/>
        </w:rPr>
        <w:t xml:space="preserve">Bo, S, Abu Akel, A, Kongersly, M, Simonsen, E. (2021) 'Predictors of Criminal Offending in a Clinical Sample of Patients Diagnosed with Schizophrenia: A 6 Year Follow Up Study', Personality Disorders: Theory, Research, and Treatment, </w:t>
      </w:r>
      <w:r w:rsidRPr="0073434E">
        <w:rPr>
          <w:i/>
          <w:iCs/>
          <w:lang w:val="en-US"/>
        </w:rPr>
        <w:t>12</w:t>
      </w:r>
      <w:r w:rsidRPr="0073434E">
        <w:rPr>
          <w:lang w:val="en-US"/>
        </w:rPr>
        <w:t xml:space="preserve">(3), pp.216-227. Available at: </w:t>
      </w:r>
      <w:hyperlink r:id="rId7" w:tgtFrame="_blank" w:history="1">
        <w:r w:rsidRPr="0073434E">
          <w:rPr>
            <w:rStyle w:val="Hyperlink"/>
            <w:lang w:val="en-US"/>
          </w:rPr>
          <w:t>https://doi.org/10.1037/per0000401</w:t>
        </w:r>
      </w:hyperlink>
      <w:r w:rsidRPr="0073434E">
        <w:rPr>
          <w:lang w:val="en-US"/>
        </w:rPr>
        <w:t>. (Accessed on 30 September 2024). </w:t>
      </w:r>
    </w:p>
    <w:p w14:paraId="6EC9FD91" w14:textId="77777777" w:rsidR="0073434E" w:rsidRPr="0073434E" w:rsidRDefault="0073434E" w:rsidP="0073434E">
      <w:pPr>
        <w:rPr>
          <w:lang w:val="en-US"/>
        </w:rPr>
      </w:pPr>
      <w:r w:rsidRPr="0073434E">
        <w:rPr>
          <w:lang w:val="en-US"/>
        </w:rPr>
        <w:t> </w:t>
      </w:r>
    </w:p>
    <w:p w14:paraId="56118CA6" w14:textId="77777777" w:rsidR="0073434E" w:rsidRPr="0073434E" w:rsidRDefault="0073434E" w:rsidP="0073434E">
      <w:pPr>
        <w:rPr>
          <w:lang w:val="en-US"/>
        </w:rPr>
      </w:pPr>
      <w:r w:rsidRPr="0073434E">
        <w:rPr>
          <w:lang w:val="en-US"/>
        </w:rPr>
        <w:t>Calcia, M. (2024) </w:t>
      </w:r>
      <w:r w:rsidRPr="0073434E">
        <w:rPr>
          <w:i/>
          <w:iCs/>
          <w:lang w:val="en-US"/>
        </w:rPr>
        <w:t>Health Services and the Police Must Work Together in Cases of Violence by People with Mental Disorders</w:t>
      </w:r>
      <w:r w:rsidRPr="0073434E">
        <w:rPr>
          <w:lang w:val="en-US"/>
        </w:rPr>
        <w:t>. Available at:</w:t>
      </w:r>
      <w:r w:rsidRPr="0073434E">
        <w:rPr>
          <w:u w:val="single"/>
          <w:lang w:val="en-US"/>
        </w:rPr>
        <w:t> </w:t>
      </w:r>
      <w:hyperlink r:id="rId8" w:tgtFrame="_blank" w:history="1">
        <w:r w:rsidRPr="0073434E">
          <w:rPr>
            <w:rStyle w:val="Hyperlink"/>
            <w:lang w:val="en-US"/>
          </w:rPr>
          <w:t>Health services and the police must work together in cases of violence by people with mental disorders | The BMJ</w:t>
        </w:r>
      </w:hyperlink>
      <w:r w:rsidRPr="0073434E">
        <w:rPr>
          <w:u w:val="single"/>
          <w:lang w:val="en-US"/>
        </w:rPr>
        <w:t> </w:t>
      </w:r>
      <w:r w:rsidRPr="0073434E">
        <w:rPr>
          <w:lang w:val="en-US"/>
        </w:rPr>
        <w:t> (Accessed: September 30, 2024). </w:t>
      </w:r>
    </w:p>
    <w:p w14:paraId="7A4DA893" w14:textId="77777777" w:rsidR="0073434E" w:rsidRPr="0073434E" w:rsidRDefault="0073434E" w:rsidP="0073434E">
      <w:pPr>
        <w:rPr>
          <w:lang w:val="en-US"/>
        </w:rPr>
      </w:pPr>
      <w:r w:rsidRPr="0073434E">
        <w:rPr>
          <w:lang w:val="en-US"/>
        </w:rPr>
        <w:t> </w:t>
      </w:r>
    </w:p>
    <w:p w14:paraId="1048FB4D" w14:textId="77777777" w:rsidR="0073434E" w:rsidRPr="0073434E" w:rsidRDefault="0073434E" w:rsidP="0073434E">
      <w:pPr>
        <w:rPr>
          <w:lang w:val="en-US"/>
        </w:rPr>
      </w:pPr>
      <w:r w:rsidRPr="0073434E">
        <w:rPr>
          <w:lang w:val="en-US"/>
        </w:rPr>
        <w:t xml:space="preserve">Carpiniello, B, Vita, A, Mencacci, C. (2020) Violence and Mental Disorders. Place of publication: London: Springer. Available at: </w:t>
      </w:r>
      <w:hyperlink r:id="rId9" w:tgtFrame="_blank" w:history="1">
        <w:r w:rsidRPr="0073434E">
          <w:rPr>
            <w:rStyle w:val="Hyperlink"/>
            <w:lang w:val="en-US"/>
          </w:rPr>
          <w:t>Violence and Mental Disorders | SpringerLink</w:t>
        </w:r>
      </w:hyperlink>
      <w:r w:rsidRPr="0073434E">
        <w:rPr>
          <w:lang w:val="en-US"/>
        </w:rPr>
        <w:t xml:space="preserve"> (Accessed on September 30, 2024). </w:t>
      </w:r>
    </w:p>
    <w:p w14:paraId="5ADD8207" w14:textId="77777777" w:rsidR="0073434E" w:rsidRPr="0073434E" w:rsidRDefault="0073434E" w:rsidP="0073434E">
      <w:pPr>
        <w:rPr>
          <w:lang w:val="en-US"/>
        </w:rPr>
      </w:pPr>
      <w:r w:rsidRPr="0073434E">
        <w:rPr>
          <w:lang w:val="en-US"/>
        </w:rPr>
        <w:t> </w:t>
      </w:r>
    </w:p>
    <w:p w14:paraId="7ED22433" w14:textId="77777777" w:rsidR="0073434E" w:rsidRPr="0073434E" w:rsidRDefault="0073434E" w:rsidP="0073434E">
      <w:pPr>
        <w:rPr>
          <w:lang w:val="en-US"/>
        </w:rPr>
      </w:pPr>
      <w:r w:rsidRPr="0073434E">
        <w:rPr>
          <w:lang w:val="en-US"/>
        </w:rPr>
        <w:lastRenderedPageBreak/>
        <w:t>Crombag, H, Child, J, Sullivan, G. (2020) 'Drunk, Dangerous and Delusional: How Legal Concept-Creep Risks Overcriminalization', Addiction, Opinion and Debate, 115(12), pp 2200-2207. Available at:</w:t>
      </w:r>
      <w:r w:rsidRPr="0073434E">
        <w:rPr>
          <w:u w:val="single"/>
          <w:lang w:val="en-US"/>
        </w:rPr>
        <w:t xml:space="preserve"> </w:t>
      </w:r>
      <w:hyperlink r:id="rId10" w:tgtFrame="_blank" w:history="1">
        <w:r w:rsidRPr="0073434E">
          <w:rPr>
            <w:rStyle w:val="Hyperlink"/>
            <w:lang w:val="en-US"/>
          </w:rPr>
          <w:t>Drunk, dangerous and delusional: how legal concept</w:t>
        </w:r>
        <w:r w:rsidRPr="0073434E">
          <w:rPr>
            <w:rStyle w:val="Hyperlink"/>
            <w:rFonts w:ascii="Cambria Math" w:hAnsi="Cambria Math" w:cs="Cambria Math"/>
            <w:lang w:val="en-US"/>
          </w:rPr>
          <w:t>‐</w:t>
        </w:r>
        <w:r w:rsidRPr="0073434E">
          <w:rPr>
            <w:rStyle w:val="Hyperlink"/>
            <w:lang w:val="en-US"/>
          </w:rPr>
          <w:t>creep risks overcriminalization - Crombag - 2020 - Addiction - Wiley Online Library</w:t>
        </w:r>
      </w:hyperlink>
      <w:r w:rsidRPr="0073434E">
        <w:rPr>
          <w:u w:val="single"/>
          <w:lang w:val="en-US"/>
        </w:rPr>
        <w:t> </w:t>
      </w:r>
      <w:r w:rsidRPr="0073434E">
        <w:rPr>
          <w:lang w:val="en-US"/>
        </w:rPr>
        <w:t xml:space="preserve"> (Accessed on 30 September 2024). </w:t>
      </w:r>
    </w:p>
    <w:p w14:paraId="5EC3BAAD" w14:textId="77777777" w:rsidR="0073434E" w:rsidRPr="0073434E" w:rsidRDefault="0073434E" w:rsidP="0073434E">
      <w:pPr>
        <w:rPr>
          <w:lang w:val="en-US"/>
        </w:rPr>
      </w:pPr>
      <w:r w:rsidRPr="0073434E">
        <w:rPr>
          <w:lang w:val="en-US"/>
        </w:rPr>
        <w:t> </w:t>
      </w:r>
    </w:p>
    <w:p w14:paraId="15DD6C52" w14:textId="77777777" w:rsidR="0073434E" w:rsidRPr="0073434E" w:rsidRDefault="0073434E" w:rsidP="0073434E">
      <w:pPr>
        <w:rPr>
          <w:lang w:val="en-US"/>
        </w:rPr>
      </w:pPr>
      <w:r w:rsidRPr="0073434E">
        <w:rPr>
          <w:lang w:val="en-US"/>
        </w:rPr>
        <w:t xml:space="preserve">Cho, W, Shin, W, An, I, Bang, M, Cho, D, Lee, S. (2019) 'Biological Aspects of Aggression and Violence in Schizophrenia', </w:t>
      </w:r>
      <w:r w:rsidRPr="0073434E">
        <w:rPr>
          <w:i/>
          <w:iCs/>
          <w:lang w:val="en-US"/>
        </w:rPr>
        <w:t>Clinical Psychological and Neuroscience</w:t>
      </w:r>
      <w:r w:rsidRPr="0073434E">
        <w:rPr>
          <w:lang w:val="en-US"/>
        </w:rPr>
        <w:t xml:space="preserve">, 17(4), pp.475-486. Available at: </w:t>
      </w:r>
      <w:hyperlink r:id="rId11" w:anchor=":~:text=Individuals%20with%20schizophrenia%20are%204%20to%207%20times,threats%20%5B10%2C%2011%5D%2C%20compared%20with%20the%20general%20population." w:tgtFrame="_blank" w:history="1">
        <w:r w:rsidRPr="0073434E">
          <w:rPr>
            <w:rStyle w:val="Hyperlink"/>
            <w:lang w:val="en-US"/>
          </w:rPr>
          <w:t>Biological Aspects of Aggression and Violence in Schizophrenia - PMC (nih.gov)</w:t>
        </w:r>
      </w:hyperlink>
      <w:r w:rsidRPr="0073434E">
        <w:rPr>
          <w:lang w:val="en-US"/>
        </w:rPr>
        <w:t xml:space="preserve"> (Accessed on September 30, 2024). </w:t>
      </w:r>
    </w:p>
    <w:p w14:paraId="6A9147B9" w14:textId="77777777" w:rsidR="0073434E" w:rsidRPr="0073434E" w:rsidRDefault="0073434E" w:rsidP="0073434E">
      <w:pPr>
        <w:rPr>
          <w:lang w:val="en-US"/>
        </w:rPr>
      </w:pPr>
      <w:r w:rsidRPr="0073434E">
        <w:rPr>
          <w:lang w:val="en-US"/>
        </w:rPr>
        <w:t> </w:t>
      </w:r>
    </w:p>
    <w:p w14:paraId="62797E6A" w14:textId="77777777" w:rsidR="0073434E" w:rsidRPr="0073434E" w:rsidRDefault="0073434E" w:rsidP="0073434E">
      <w:pPr>
        <w:rPr>
          <w:lang w:val="en-US"/>
        </w:rPr>
      </w:pPr>
      <w:r w:rsidRPr="0073434E">
        <w:rPr>
          <w:lang w:val="en-US"/>
        </w:rPr>
        <w:t xml:space="preserve">Hodgins, S. (2020) </w:t>
      </w:r>
      <w:r w:rsidRPr="0073434E">
        <w:rPr>
          <w:i/>
          <w:iCs/>
          <w:lang w:val="en-US"/>
        </w:rPr>
        <w:t>Antisocial and Aggressive Behaviour Amongst Persons with Schizophrenia</w:t>
      </w:r>
      <w:r w:rsidRPr="0073434E">
        <w:rPr>
          <w:lang w:val="en-US"/>
        </w:rPr>
        <w:t xml:space="preserve">. Place of publication: New Jersey: Wiley. Available at: </w:t>
      </w:r>
      <w:hyperlink r:id="rId12" w:anchor="accessDenialLayout" w:tgtFrame="_blank" w:history="1">
        <w:r w:rsidRPr="0073434E">
          <w:rPr>
            <w:rStyle w:val="Hyperlink"/>
            <w:lang w:val="en-US"/>
          </w:rPr>
          <w:t>Antisocial and Aggressive Behaviour Amongst Persons with Schizophrenia - The Wiley Handbook of What Works in Violence Risk Management - Wiley Online Library</w:t>
        </w:r>
      </w:hyperlink>
      <w:r w:rsidRPr="0073434E">
        <w:rPr>
          <w:u w:val="single"/>
          <w:lang w:val="en-US"/>
        </w:rPr>
        <w:t xml:space="preserve"> </w:t>
      </w:r>
      <w:r w:rsidRPr="0073434E">
        <w:rPr>
          <w:lang w:val="en-US"/>
        </w:rPr>
        <w:t>(Accessed on September 30, 2024). </w:t>
      </w:r>
    </w:p>
    <w:p w14:paraId="69F38C29" w14:textId="77777777" w:rsidR="0073434E" w:rsidRPr="0073434E" w:rsidRDefault="0073434E" w:rsidP="0073434E">
      <w:pPr>
        <w:rPr>
          <w:lang w:val="en-US"/>
        </w:rPr>
      </w:pPr>
      <w:r w:rsidRPr="0073434E">
        <w:rPr>
          <w:lang w:val="en-US"/>
        </w:rPr>
        <w:t> </w:t>
      </w:r>
    </w:p>
    <w:p w14:paraId="3F54F110" w14:textId="77777777" w:rsidR="0073434E" w:rsidRPr="0073434E" w:rsidRDefault="0073434E" w:rsidP="0073434E">
      <w:r w:rsidRPr="0073434E">
        <w:t>National Institute on Drug Abuse. (2020) Common Comorbidities with Substance Use Disorders Research Report </w:t>
      </w:r>
      <w:r w:rsidRPr="0073434E">
        <w:br/>
        <w:t xml:space="preserve">Part 1: The Connection Between Substance Use Disorders and Mental Illness. Available at: </w:t>
      </w:r>
      <w:hyperlink r:id="rId13" w:tgtFrame="_blank" w:history="1">
        <w:r w:rsidRPr="0073434E">
          <w:rPr>
            <w:rStyle w:val="Hyperlink"/>
          </w:rPr>
          <w:t>Part 1: The Connection Between Substance Use Disorders and Mental Illness | National Institute on Drug Abuse (NIDA) (nih.gov)</w:t>
        </w:r>
      </w:hyperlink>
      <w:r w:rsidRPr="0073434E">
        <w:t xml:space="preserve"> (Accessed on March 4</w:t>
      </w:r>
      <w:r w:rsidRPr="0073434E">
        <w:rPr>
          <w:vertAlign w:val="superscript"/>
        </w:rPr>
        <w:t>th</w:t>
      </w:r>
      <w:r w:rsidRPr="0073434E">
        <w:t>, 2024). </w:t>
      </w:r>
    </w:p>
    <w:p w14:paraId="38B0C96E" w14:textId="77777777" w:rsidR="0073434E" w:rsidRPr="0073434E" w:rsidRDefault="0073434E" w:rsidP="0073434E">
      <w:r w:rsidRPr="0073434E">
        <w:t> </w:t>
      </w:r>
    </w:p>
    <w:p w14:paraId="712C59E6" w14:textId="77777777" w:rsidR="0073434E" w:rsidRPr="0073434E" w:rsidRDefault="0073434E" w:rsidP="0073434E">
      <w:r w:rsidRPr="0073434E">
        <w:t xml:space="preserve">Peay, J. (2011) </w:t>
      </w:r>
      <w:r w:rsidRPr="0073434E">
        <w:rPr>
          <w:i/>
          <w:iCs/>
        </w:rPr>
        <w:t>Mental Health and Crime</w:t>
      </w:r>
      <w:r w:rsidRPr="0073434E">
        <w:t xml:space="preserve">. Place of publication: Abingdon, Routledge. Available at: </w:t>
      </w:r>
      <w:hyperlink r:id="rId14" w:anchor="v=onepage&amp;q=does%20mental%20health%20disorder%20cause%20more%20crime&amp;f=false" w:tgtFrame="_blank" w:history="1">
        <w:r w:rsidRPr="0073434E">
          <w:rPr>
            <w:rStyle w:val="Hyperlink"/>
          </w:rPr>
          <w:t>Mental Health and Crime - Jill Peay - Google Books</w:t>
        </w:r>
      </w:hyperlink>
      <w:r w:rsidRPr="0073434E">
        <w:rPr>
          <w:u w:val="single"/>
        </w:rPr>
        <w:t xml:space="preserve"> </w:t>
      </w:r>
      <w:r w:rsidRPr="0073434E">
        <w:t>(Accessed on March 4th, 2024) </w:t>
      </w:r>
    </w:p>
    <w:p w14:paraId="4D81BDB2" w14:textId="77777777" w:rsidR="0073434E" w:rsidRPr="0073434E" w:rsidRDefault="0073434E" w:rsidP="0073434E">
      <w:pPr>
        <w:rPr>
          <w:lang w:val="en-US"/>
        </w:rPr>
      </w:pPr>
      <w:r w:rsidRPr="0073434E">
        <w:rPr>
          <w:lang w:val="en-US"/>
        </w:rPr>
        <w:t> </w:t>
      </w:r>
    </w:p>
    <w:p w14:paraId="05573A4C" w14:textId="77777777" w:rsidR="0073434E" w:rsidRPr="0073434E" w:rsidRDefault="0073434E" w:rsidP="0073434E">
      <w:pPr>
        <w:rPr>
          <w:lang w:val="en-US"/>
        </w:rPr>
      </w:pPr>
      <w:r w:rsidRPr="0073434E">
        <w:rPr>
          <w:lang w:val="en-US"/>
        </w:rPr>
        <w:t xml:space="preserve">Silverstein, S, Del Pozzo, J, Roche, M, Boyle, D, Miskimen, T. (2021) 'Schizophrenia and Violence: Realities and Recommendations', in D, Canter, D, Youngs (ed.) </w:t>
      </w:r>
      <w:r w:rsidRPr="0073434E">
        <w:rPr>
          <w:i/>
          <w:iCs/>
          <w:lang w:val="en-US"/>
        </w:rPr>
        <w:t>Reviewing Crime Psychology</w:t>
      </w:r>
      <w:r w:rsidRPr="0073434E">
        <w:rPr>
          <w:lang w:val="en-US"/>
        </w:rPr>
        <w:t>. Place of publication: London: Routledge, pp 22. Available at:</w:t>
      </w:r>
      <w:r w:rsidRPr="0073434E">
        <w:rPr>
          <w:u w:val="single"/>
          <w:lang w:val="en-US"/>
        </w:rPr>
        <w:t xml:space="preserve"> </w:t>
      </w:r>
      <w:hyperlink r:id="rId15" w:tgtFrame="_blank" w:history="1">
        <w:r w:rsidRPr="0073434E">
          <w:rPr>
            <w:rStyle w:val="Hyperlink"/>
            <w:lang w:val="en-US"/>
          </w:rPr>
          <w:t>Schizophrenia and violence: realities and recommendations | 12 | Revie (taylorfrancis.com)</w:t>
        </w:r>
      </w:hyperlink>
      <w:r w:rsidRPr="0073434E">
        <w:rPr>
          <w:u w:val="single"/>
          <w:lang w:val="en-US"/>
        </w:rPr>
        <w:t xml:space="preserve"> </w:t>
      </w:r>
      <w:r w:rsidRPr="0073434E">
        <w:rPr>
          <w:lang w:val="en-US"/>
        </w:rPr>
        <w:t>(Accessed on September 30, 2024). </w:t>
      </w:r>
    </w:p>
    <w:p w14:paraId="7E6426E9" w14:textId="77777777" w:rsidR="0073434E" w:rsidRPr="0073434E" w:rsidRDefault="0073434E" w:rsidP="0073434E">
      <w:pPr>
        <w:rPr>
          <w:lang w:val="en-US"/>
        </w:rPr>
      </w:pPr>
      <w:r w:rsidRPr="0073434E">
        <w:rPr>
          <w:lang w:val="en-US"/>
        </w:rPr>
        <w:t> </w:t>
      </w:r>
    </w:p>
    <w:p w14:paraId="6335A66A" w14:textId="77777777" w:rsidR="0073434E" w:rsidRPr="0073434E" w:rsidRDefault="0073434E" w:rsidP="0073434E">
      <w:pPr>
        <w:rPr>
          <w:lang w:val="en-US"/>
        </w:rPr>
      </w:pPr>
      <w:r w:rsidRPr="0073434E">
        <w:rPr>
          <w:lang w:val="en-US"/>
        </w:rPr>
        <w:t> </w:t>
      </w:r>
    </w:p>
    <w:p w14:paraId="1C3E0E65" w14:textId="77777777" w:rsidR="0073434E" w:rsidRPr="0073434E" w:rsidRDefault="0073434E" w:rsidP="0073434E">
      <w:pPr>
        <w:rPr>
          <w:lang w:val="en-US"/>
        </w:rPr>
      </w:pPr>
      <w:r w:rsidRPr="0073434E">
        <w:rPr>
          <w:lang w:val="en-US"/>
        </w:rPr>
        <w:lastRenderedPageBreak/>
        <w:t xml:space="preserve">Uslu, E, Mavis, V (2024) 'The Other Side of the Coin: Individuals Diagnosed with Schizophrenia as Victims of Crime and Violence', </w:t>
      </w:r>
      <w:r w:rsidRPr="0073434E">
        <w:rPr>
          <w:i/>
          <w:iCs/>
          <w:lang w:val="en-US"/>
        </w:rPr>
        <w:t>Journal of Forensic Psychology Research and Practice</w:t>
      </w:r>
      <w:r w:rsidRPr="0073434E">
        <w:rPr>
          <w:lang w:val="en-US"/>
        </w:rPr>
        <w:t xml:space="preserve">, 23(3), pp. 269-279. Available at: </w:t>
      </w:r>
      <w:hyperlink r:id="rId16" w:tgtFrame="_blank" w:history="1">
        <w:r w:rsidRPr="0073434E">
          <w:rPr>
            <w:rStyle w:val="Hyperlink"/>
            <w:lang w:val="en-US"/>
          </w:rPr>
          <w:t>Full article: The Other Side of the Coin: Individuals Diagnosed with Schizophrenia as Victims of Crime and Violence (tandfonline.com)</w:t>
        </w:r>
      </w:hyperlink>
      <w:r w:rsidRPr="0073434E">
        <w:rPr>
          <w:lang w:val="en-US"/>
        </w:rPr>
        <w:t xml:space="preserve"> (Accessed on 30 September 2024). </w:t>
      </w:r>
    </w:p>
    <w:p w14:paraId="13BB0306" w14:textId="77777777" w:rsidR="0073434E" w:rsidRPr="0073434E" w:rsidRDefault="0073434E" w:rsidP="0073434E">
      <w:pPr>
        <w:rPr>
          <w:lang w:val="en-US"/>
        </w:rPr>
      </w:pPr>
      <w:r w:rsidRPr="0073434E">
        <w:rPr>
          <w:lang w:val="en-US"/>
        </w:rPr>
        <w:t> </w:t>
      </w:r>
    </w:p>
    <w:p w14:paraId="086FB7DA" w14:textId="77777777" w:rsidR="0073434E" w:rsidRPr="0073434E" w:rsidRDefault="0073434E" w:rsidP="0073434E">
      <w:r w:rsidRPr="0073434E">
        <w:t xml:space="preserve">Vinkers, D, Beurs, E, Barendregt, M, Rinne, T, Hoek, W. (2011) ‘The Relationship Between Mental Disorder and Different Types of Crime’. </w:t>
      </w:r>
      <w:r w:rsidRPr="0073434E">
        <w:rPr>
          <w:i/>
          <w:iCs/>
        </w:rPr>
        <w:t>Criminal Behaviour and Mental Health,</w:t>
      </w:r>
      <w:r w:rsidRPr="0073434E">
        <w:t xml:space="preserve"> VOL 21, ISS.5, pp.307-320. Available at: </w:t>
      </w:r>
      <w:hyperlink r:id="rId17" w:tgtFrame="_blank" w:history="1">
        <w:r w:rsidRPr="0073434E">
          <w:rPr>
            <w:rStyle w:val="Hyperlink"/>
          </w:rPr>
          <w:t>The relationship between mental disorders and different types of crime - Vinkers - 2011 - Criminal Behaviour and Mental Health - Wiley Online Library</w:t>
        </w:r>
      </w:hyperlink>
      <w:r w:rsidRPr="0073434E">
        <w:t>(Accessed on March 4</w:t>
      </w:r>
      <w:r w:rsidRPr="0073434E">
        <w:rPr>
          <w:vertAlign w:val="superscript"/>
        </w:rPr>
        <w:t>th</w:t>
      </w:r>
      <w:r w:rsidRPr="0073434E">
        <w:t>, 2024). </w:t>
      </w:r>
    </w:p>
    <w:p w14:paraId="40ECE24A" w14:textId="77777777" w:rsidR="0073434E" w:rsidRPr="0073434E" w:rsidRDefault="0073434E" w:rsidP="0073434E">
      <w:pPr>
        <w:rPr>
          <w:lang w:val="en-US"/>
        </w:rPr>
      </w:pPr>
      <w:r w:rsidRPr="0073434E">
        <w:rPr>
          <w:lang w:val="en-US"/>
        </w:rPr>
        <w:t> </w:t>
      </w:r>
    </w:p>
    <w:p w14:paraId="5AB1FE48" w14:textId="77777777" w:rsidR="0073434E" w:rsidRPr="0073434E" w:rsidRDefault="0073434E" w:rsidP="0073434E">
      <w:pPr>
        <w:rPr>
          <w:lang w:val="en-US"/>
        </w:rPr>
      </w:pPr>
      <w:r w:rsidRPr="0073434E">
        <w:rPr>
          <w:lang w:val="en-US"/>
        </w:rPr>
        <w:t xml:space="preserve">Walsh, E, Buchanan, A, Fahy, T. (2002) 'Violence and Schizophrenia: Examining the Evidence', </w:t>
      </w:r>
      <w:r w:rsidRPr="0073434E">
        <w:rPr>
          <w:i/>
          <w:iCs/>
          <w:lang w:val="en-US"/>
        </w:rPr>
        <w:t>British Journal of Psychiatry</w:t>
      </w:r>
      <w:r w:rsidRPr="0073434E">
        <w:rPr>
          <w:lang w:val="en-US"/>
        </w:rPr>
        <w:t xml:space="preserve">, 180, pp. 490-495. Available at: </w:t>
      </w:r>
      <w:hyperlink r:id="rId18" w:tgtFrame="_blank" w:history="1">
        <w:r w:rsidRPr="0073434E">
          <w:rPr>
            <w:rStyle w:val="Hyperlink"/>
            <w:lang w:val="en-US"/>
          </w:rPr>
          <w:t>Bjp490 490..495 (cambridge.org)</w:t>
        </w:r>
      </w:hyperlink>
      <w:r w:rsidRPr="0073434E">
        <w:rPr>
          <w:lang w:val="en-US"/>
        </w:rPr>
        <w:t xml:space="preserve"> (Accessed on 30 September 2024). </w:t>
      </w:r>
    </w:p>
    <w:p w14:paraId="79750258" w14:textId="77777777" w:rsidR="0073434E" w:rsidRPr="0073434E" w:rsidRDefault="0073434E" w:rsidP="0073434E">
      <w:pPr>
        <w:rPr>
          <w:lang w:val="en-US"/>
        </w:rPr>
      </w:pPr>
      <w:r w:rsidRPr="0073434E">
        <w:rPr>
          <w:lang w:val="en-US"/>
        </w:rPr>
        <w:t> </w:t>
      </w:r>
    </w:p>
    <w:p w14:paraId="18E7E348" w14:textId="77777777" w:rsidR="0073434E" w:rsidRPr="0073434E" w:rsidRDefault="0073434E" w:rsidP="0073434E">
      <w:pPr>
        <w:rPr>
          <w:lang w:val="en-US"/>
        </w:rPr>
      </w:pPr>
      <w:r w:rsidRPr="0073434E">
        <w:rPr>
          <w:lang w:val="en-US"/>
        </w:rPr>
        <w:t> </w:t>
      </w:r>
    </w:p>
    <w:p w14:paraId="1306F7A2" w14:textId="77777777" w:rsidR="0073434E" w:rsidRPr="0073434E" w:rsidRDefault="0073434E" w:rsidP="0073434E">
      <w:pPr>
        <w:rPr>
          <w:lang w:val="en-US"/>
        </w:rPr>
      </w:pPr>
      <w:r w:rsidRPr="0073434E">
        <w:rPr>
          <w:lang w:val="en-US"/>
        </w:rPr>
        <w:t>Wise, J. (2024) </w:t>
      </w:r>
      <w:r w:rsidRPr="0073434E">
        <w:rPr>
          <w:i/>
          <w:iCs/>
          <w:lang w:val="en-US"/>
        </w:rPr>
        <w:t>Valdo Calocane: Report on Nottingham Killer Identifies Catalogue of Care Failings</w:t>
      </w:r>
      <w:r w:rsidRPr="0073434E">
        <w:rPr>
          <w:lang w:val="en-US"/>
        </w:rPr>
        <w:t>. Available at:</w:t>
      </w:r>
      <w:r w:rsidRPr="0073434E">
        <w:rPr>
          <w:u w:val="single"/>
          <w:lang w:val="en-US"/>
        </w:rPr>
        <w:t> </w:t>
      </w:r>
      <w:hyperlink r:id="rId19" w:tgtFrame="_blank" w:history="1">
        <w:r w:rsidRPr="0073434E">
          <w:rPr>
            <w:rStyle w:val="Hyperlink"/>
            <w:lang w:val="en-US"/>
          </w:rPr>
          <w:t>Valdo Calocane: Report on Nottingham killer identifies catalogue of care failings | The BMJ</w:t>
        </w:r>
      </w:hyperlink>
      <w:r w:rsidRPr="0073434E">
        <w:rPr>
          <w:lang w:val="en-US"/>
        </w:rPr>
        <w:t> (Accessed: September 30, 2024). </w:t>
      </w:r>
    </w:p>
    <w:p w14:paraId="0D56B75B" w14:textId="77777777" w:rsidR="0073434E" w:rsidRPr="0073434E" w:rsidRDefault="0073434E" w:rsidP="0073434E">
      <w:pPr>
        <w:rPr>
          <w:lang w:val="en-US"/>
        </w:rPr>
      </w:pPr>
      <w:r w:rsidRPr="0073434E">
        <w:rPr>
          <w:lang w:val="en-US"/>
        </w:rPr>
        <w:t> </w:t>
      </w:r>
    </w:p>
    <w:p w14:paraId="52C4C5B2" w14:textId="77777777" w:rsidR="0073434E" w:rsidRPr="0073434E" w:rsidRDefault="0073434E" w:rsidP="0073434E">
      <w:r w:rsidRPr="0073434E">
        <w:t> </w:t>
      </w:r>
    </w:p>
    <w:p w14:paraId="1CCC4E73" w14:textId="77777777" w:rsidR="0073434E" w:rsidRPr="0073434E" w:rsidRDefault="0073434E" w:rsidP="0073434E">
      <w:r w:rsidRPr="0073434E">
        <w:t> </w:t>
      </w:r>
    </w:p>
    <w:p w14:paraId="64EA65B2" w14:textId="77777777" w:rsidR="0073434E" w:rsidRPr="0073434E" w:rsidRDefault="0073434E" w:rsidP="0073434E">
      <w:r w:rsidRPr="0073434E">
        <w:t> </w:t>
      </w:r>
    </w:p>
    <w:p w14:paraId="0F4C484A" w14:textId="77777777" w:rsidR="0073434E" w:rsidRPr="0073434E" w:rsidRDefault="0073434E" w:rsidP="0073434E">
      <w:r w:rsidRPr="0073434E">
        <w:t> </w:t>
      </w:r>
    </w:p>
    <w:p w14:paraId="7C7E0490" w14:textId="77777777" w:rsidR="0073434E" w:rsidRPr="0073434E" w:rsidRDefault="0073434E" w:rsidP="0073434E">
      <w:r w:rsidRPr="0073434E">
        <w:t> </w:t>
      </w:r>
    </w:p>
    <w:p w14:paraId="098205AC" w14:textId="77777777" w:rsidR="0073434E" w:rsidRPr="0073434E" w:rsidRDefault="0073434E" w:rsidP="0073434E">
      <w:r w:rsidRPr="0073434E">
        <w:t> </w:t>
      </w:r>
    </w:p>
    <w:p w14:paraId="5C20469D" w14:textId="77777777" w:rsidR="0073434E" w:rsidRPr="0073434E" w:rsidRDefault="0073434E" w:rsidP="0073434E">
      <w:r w:rsidRPr="0073434E">
        <w:t> </w:t>
      </w:r>
    </w:p>
    <w:p w14:paraId="5D41D88A" w14:textId="77777777" w:rsidR="0073434E" w:rsidRPr="0073434E" w:rsidRDefault="0073434E" w:rsidP="0073434E">
      <w:r w:rsidRPr="0073434E">
        <w:t> </w:t>
      </w:r>
    </w:p>
    <w:p w14:paraId="421D085D" w14:textId="77777777" w:rsidR="0073434E" w:rsidRPr="0073434E" w:rsidRDefault="0073434E" w:rsidP="0073434E">
      <w:r w:rsidRPr="0073434E">
        <w:t> </w:t>
      </w:r>
    </w:p>
    <w:p w14:paraId="6ED6B6A4" w14:textId="77777777" w:rsidR="0073434E" w:rsidRPr="0073434E" w:rsidRDefault="0073434E" w:rsidP="0073434E">
      <w:r w:rsidRPr="0073434E">
        <w:t> </w:t>
      </w:r>
    </w:p>
    <w:p w14:paraId="3E5FEEED" w14:textId="77777777" w:rsidR="002D7730" w:rsidRDefault="0073434E" w:rsidP="0073434E">
      <w:r w:rsidRPr="0073434E">
        <w:t> </w:t>
      </w:r>
    </w:p>
    <w:p w14:paraId="7A8976AD" w14:textId="72F50F7C" w:rsidR="0073434E" w:rsidRPr="0073434E" w:rsidRDefault="0073434E" w:rsidP="0073434E">
      <w:r w:rsidRPr="0073434E">
        <w:rPr>
          <w:u w:val="single"/>
        </w:rPr>
        <w:lastRenderedPageBreak/>
        <w:t>References</w:t>
      </w:r>
      <w:r w:rsidRPr="0073434E">
        <w:t> </w:t>
      </w:r>
    </w:p>
    <w:p w14:paraId="069AB5B3" w14:textId="77777777" w:rsidR="0073434E" w:rsidRPr="0073434E" w:rsidRDefault="0073434E" w:rsidP="0073434E">
      <w:r w:rsidRPr="0073434E">
        <w:t>Agius, S. (2018) 'Qualitative Research: Its Value and Applicability',</w:t>
      </w:r>
      <w:r w:rsidRPr="0073434E">
        <w:rPr>
          <w:rFonts w:ascii="Arial" w:hAnsi="Arial" w:cs="Arial"/>
        </w:rPr>
        <w:t> </w:t>
      </w:r>
      <w:r w:rsidRPr="0073434E">
        <w:rPr>
          <w:i/>
          <w:iCs/>
        </w:rPr>
        <w:t>The Psychiatrist</w:t>
      </w:r>
      <w:r w:rsidRPr="0073434E">
        <w:t>, 37(6), pp. 204-206. Available at:</w:t>
      </w:r>
      <w:r w:rsidRPr="0073434E">
        <w:rPr>
          <w:rFonts w:ascii="Arial" w:hAnsi="Arial" w:cs="Arial"/>
        </w:rPr>
        <w:t> </w:t>
      </w:r>
      <w:hyperlink r:id="rId20" w:tgtFrame="_blank" w:history="1">
        <w:r w:rsidRPr="0073434E">
          <w:rPr>
            <w:rStyle w:val="Hyperlink"/>
          </w:rPr>
          <w:t>Qualitative research: its value and applicability | The Psychiatrist | Cambridge Core</w:t>
        </w:r>
      </w:hyperlink>
      <w:r w:rsidRPr="0073434E">
        <w:rPr>
          <w:rFonts w:ascii="Arial" w:hAnsi="Arial" w:cs="Arial"/>
        </w:rPr>
        <w:t> </w:t>
      </w:r>
      <w:r w:rsidRPr="0073434E">
        <w:t>(Accessed April 6, 2024). </w:t>
      </w:r>
    </w:p>
    <w:p w14:paraId="78394866" w14:textId="77777777" w:rsidR="0073434E" w:rsidRPr="0073434E" w:rsidRDefault="0073434E" w:rsidP="0073434E">
      <w:r w:rsidRPr="0073434E">
        <w:t> </w:t>
      </w:r>
    </w:p>
    <w:p w14:paraId="489B6FFC" w14:textId="77777777" w:rsidR="0073434E" w:rsidRPr="0073434E" w:rsidRDefault="0073434E" w:rsidP="0073434E">
      <w:r w:rsidRPr="0073434E">
        <w:t>Almalki, S. (2016) 'Integrating Quantitative and Qualitative Data in Mixed Methods Research - Challenges and Benefits',</w:t>
      </w:r>
      <w:r w:rsidRPr="0073434E">
        <w:rPr>
          <w:i/>
          <w:iCs/>
        </w:rPr>
        <w:t xml:space="preserve"> Journal of Education and Learning,</w:t>
      </w:r>
      <w:r w:rsidRPr="0073434E">
        <w:t xml:space="preserve"> 5(3), pp. 288-296. Available at: </w:t>
      </w:r>
      <w:hyperlink r:id="rId21" w:tgtFrame="_blank" w:history="1">
        <w:r w:rsidRPr="0073434E">
          <w:rPr>
            <w:rStyle w:val="Hyperlink"/>
          </w:rPr>
          <w:t>ERIC - EJ1110464 - Integrating Quantitative and Qualitative Data in Mixed Methods Research--Challenges and Benefits, Journal of Education and Learning, 2016</w:t>
        </w:r>
      </w:hyperlink>
      <w:r w:rsidRPr="0073434E">
        <w:rPr>
          <w:u w:val="single"/>
        </w:rPr>
        <w:t xml:space="preserve"> </w:t>
      </w:r>
      <w:r w:rsidRPr="0073434E">
        <w:t>(Accessed on April 3, 2024). </w:t>
      </w:r>
    </w:p>
    <w:p w14:paraId="0E23E500" w14:textId="77777777" w:rsidR="0073434E" w:rsidRPr="0073434E" w:rsidRDefault="0073434E" w:rsidP="0073434E">
      <w:r w:rsidRPr="0073434E">
        <w:t> </w:t>
      </w:r>
    </w:p>
    <w:p w14:paraId="1214EB4C" w14:textId="77777777" w:rsidR="0073434E" w:rsidRPr="0073434E" w:rsidRDefault="0073434E" w:rsidP="0073434E">
      <w:r w:rsidRPr="0073434E">
        <w:t>Anderson, M (2003) 'Mental Illness and Criminal Behaviour: A Literature Review',</w:t>
      </w:r>
      <w:r w:rsidRPr="0073434E">
        <w:rPr>
          <w:rFonts w:ascii="Arial" w:hAnsi="Arial" w:cs="Arial"/>
        </w:rPr>
        <w:t> </w:t>
      </w:r>
      <w:r w:rsidRPr="0073434E">
        <w:rPr>
          <w:i/>
          <w:iCs/>
        </w:rPr>
        <w:t>Journal of Psychiatric and Mental Health Nursing,</w:t>
      </w:r>
      <w:r w:rsidRPr="0073434E">
        <w:rPr>
          <w:rFonts w:ascii="Arial" w:hAnsi="Arial" w:cs="Arial"/>
        </w:rPr>
        <w:t> </w:t>
      </w:r>
      <w:r w:rsidRPr="0073434E">
        <w:t>4(4), pp. 243 - 250. Available at:</w:t>
      </w:r>
      <w:r w:rsidRPr="0073434E">
        <w:rPr>
          <w:rFonts w:ascii="Arial" w:hAnsi="Arial" w:cs="Arial"/>
        </w:rPr>
        <w:t> </w:t>
      </w:r>
      <w:hyperlink r:id="rId22" w:tgtFrame="_blank" w:history="1">
        <w:r w:rsidRPr="0073434E">
          <w:rPr>
            <w:rStyle w:val="Hyperlink"/>
          </w:rPr>
          <w:t>Mental illness and criminal behaviour: a literature review - Anderson - 1997 - Journal of Psychiatric and Mental Health Nursing - Wiley Online Library</w:t>
        </w:r>
      </w:hyperlink>
      <w:r w:rsidRPr="0073434E">
        <w:rPr>
          <w:rFonts w:ascii="Arial" w:hAnsi="Arial" w:cs="Arial"/>
        </w:rPr>
        <w:t> </w:t>
      </w:r>
      <w:r w:rsidRPr="0073434E">
        <w:t>(Accessed on April 16, 2024) </w:t>
      </w:r>
    </w:p>
    <w:p w14:paraId="47938239" w14:textId="77777777" w:rsidR="0073434E" w:rsidRPr="0073434E" w:rsidRDefault="0073434E" w:rsidP="0073434E">
      <w:pPr>
        <w:rPr>
          <w:lang w:val="en-US"/>
        </w:rPr>
      </w:pPr>
      <w:r w:rsidRPr="0073434E">
        <w:rPr>
          <w:lang w:val="en-US"/>
        </w:rPr>
        <w:t xml:space="preserve">Balfour, J (2023) </w:t>
      </w:r>
      <w:r w:rsidRPr="0073434E">
        <w:rPr>
          <w:i/>
          <w:iCs/>
          <w:lang w:val="en-US"/>
        </w:rPr>
        <w:t>Representing Schizophrenia in the Media: A Corpus Based Approach to UK Press Coverage.</w:t>
      </w:r>
      <w:r w:rsidRPr="0073434E">
        <w:rPr>
          <w:lang w:val="en-US"/>
        </w:rPr>
        <w:t xml:space="preserve"> Place of publication: London, Routledge. Available at: </w:t>
      </w:r>
      <w:hyperlink r:id="rId23" w:tgtFrame="_blank" w:history="1">
        <w:r w:rsidRPr="0073434E">
          <w:rPr>
            <w:rStyle w:val="Hyperlink"/>
            <w:lang w:val="en-US"/>
          </w:rPr>
          <w:t>Representing Schizophrenia in the Media | A Corpus-Based Approach to U (taylorfrancis.com)</w:t>
        </w:r>
      </w:hyperlink>
      <w:r w:rsidRPr="0073434E">
        <w:rPr>
          <w:u w:val="single"/>
          <w:lang w:val="en-US"/>
        </w:rPr>
        <w:t xml:space="preserve"> </w:t>
      </w:r>
      <w:r w:rsidRPr="0073434E">
        <w:rPr>
          <w:lang w:val="en-US"/>
        </w:rPr>
        <w:t>(Accessed on 30th September 2024). </w:t>
      </w:r>
    </w:p>
    <w:p w14:paraId="00F7A6B8" w14:textId="77777777" w:rsidR="0073434E" w:rsidRPr="0073434E" w:rsidRDefault="0073434E" w:rsidP="0073434E">
      <w:pPr>
        <w:rPr>
          <w:lang w:val="en-US"/>
        </w:rPr>
      </w:pPr>
      <w:r w:rsidRPr="0073434E">
        <w:rPr>
          <w:lang w:val="en-US"/>
        </w:rPr>
        <w:t> </w:t>
      </w:r>
    </w:p>
    <w:p w14:paraId="37C3846F" w14:textId="77777777" w:rsidR="0073434E" w:rsidRPr="0073434E" w:rsidRDefault="0073434E" w:rsidP="0073434E">
      <w:pPr>
        <w:rPr>
          <w:lang w:val="en-US"/>
        </w:rPr>
      </w:pPr>
      <w:r w:rsidRPr="0073434E">
        <w:rPr>
          <w:lang w:val="en-US"/>
        </w:rPr>
        <w:t xml:space="preserve">Bo, S, Abu Akel, A, Kongersly, M, Simonsen, E. (2021) 'Predictors of Criminal Offending in a Clinical Sample of Patients Diagnosed with Schizophrenia: A 6 Year Follow Up Study', Personality Disorders: Theory, Research, and Treatment, </w:t>
      </w:r>
      <w:r w:rsidRPr="0073434E">
        <w:rPr>
          <w:i/>
          <w:iCs/>
          <w:lang w:val="en-US"/>
        </w:rPr>
        <w:t>12</w:t>
      </w:r>
      <w:r w:rsidRPr="0073434E">
        <w:rPr>
          <w:lang w:val="en-US"/>
        </w:rPr>
        <w:t xml:space="preserve">(3), pp.216-227. Available at: </w:t>
      </w:r>
      <w:hyperlink r:id="rId24" w:tgtFrame="_blank" w:history="1">
        <w:r w:rsidRPr="0073434E">
          <w:rPr>
            <w:rStyle w:val="Hyperlink"/>
            <w:lang w:val="en-US"/>
          </w:rPr>
          <w:t>https://doi.org/10.1037/per0000401</w:t>
        </w:r>
      </w:hyperlink>
      <w:r w:rsidRPr="0073434E">
        <w:rPr>
          <w:lang w:val="en-US"/>
        </w:rPr>
        <w:t>. (Accessed on 30 September 2024). </w:t>
      </w:r>
    </w:p>
    <w:p w14:paraId="62BC7AE1" w14:textId="77777777" w:rsidR="0073434E" w:rsidRPr="0073434E" w:rsidRDefault="0073434E" w:rsidP="0073434E">
      <w:pPr>
        <w:rPr>
          <w:lang w:val="en-US"/>
        </w:rPr>
      </w:pPr>
      <w:r w:rsidRPr="0073434E">
        <w:rPr>
          <w:lang w:val="en-US"/>
        </w:rPr>
        <w:t> </w:t>
      </w:r>
    </w:p>
    <w:p w14:paraId="73C2E5E6" w14:textId="77777777" w:rsidR="0073434E" w:rsidRPr="0073434E" w:rsidRDefault="0073434E" w:rsidP="0073434E">
      <w:pPr>
        <w:rPr>
          <w:lang w:val="en-US"/>
        </w:rPr>
      </w:pPr>
      <w:r w:rsidRPr="0073434E">
        <w:rPr>
          <w:lang w:val="en-US"/>
        </w:rPr>
        <w:t>Calcia, M. (2024) </w:t>
      </w:r>
      <w:r w:rsidRPr="0073434E">
        <w:rPr>
          <w:i/>
          <w:iCs/>
          <w:lang w:val="en-US"/>
        </w:rPr>
        <w:t>Health Services and the Police Must Work Together in Cases of Violence by People with Mental Disorders</w:t>
      </w:r>
      <w:r w:rsidRPr="0073434E">
        <w:rPr>
          <w:lang w:val="en-US"/>
        </w:rPr>
        <w:t>. Available at:</w:t>
      </w:r>
      <w:r w:rsidRPr="0073434E">
        <w:rPr>
          <w:u w:val="single"/>
          <w:lang w:val="en-US"/>
        </w:rPr>
        <w:t> </w:t>
      </w:r>
      <w:hyperlink r:id="rId25" w:tgtFrame="_blank" w:history="1">
        <w:r w:rsidRPr="0073434E">
          <w:rPr>
            <w:rStyle w:val="Hyperlink"/>
            <w:lang w:val="en-US"/>
          </w:rPr>
          <w:t>Health services and the police must work together in cases of violence by people with mental disorders | The BMJ</w:t>
        </w:r>
      </w:hyperlink>
      <w:r w:rsidRPr="0073434E">
        <w:rPr>
          <w:u w:val="single"/>
          <w:lang w:val="en-US"/>
        </w:rPr>
        <w:t> </w:t>
      </w:r>
      <w:r w:rsidRPr="0073434E">
        <w:rPr>
          <w:lang w:val="en-US"/>
        </w:rPr>
        <w:t> (Accessed: September 30, 2024). </w:t>
      </w:r>
    </w:p>
    <w:p w14:paraId="16FA926E" w14:textId="77777777" w:rsidR="0073434E" w:rsidRPr="0073434E" w:rsidRDefault="0073434E" w:rsidP="0073434E">
      <w:pPr>
        <w:rPr>
          <w:lang w:val="en-US"/>
        </w:rPr>
      </w:pPr>
      <w:r w:rsidRPr="0073434E">
        <w:rPr>
          <w:lang w:val="en-US"/>
        </w:rPr>
        <w:t> </w:t>
      </w:r>
    </w:p>
    <w:p w14:paraId="25D052C4" w14:textId="77777777" w:rsidR="0073434E" w:rsidRPr="0073434E" w:rsidRDefault="0073434E" w:rsidP="0073434E">
      <w:pPr>
        <w:rPr>
          <w:lang w:val="en-US"/>
        </w:rPr>
      </w:pPr>
      <w:r w:rsidRPr="0073434E">
        <w:rPr>
          <w:lang w:val="en-US"/>
        </w:rPr>
        <w:t xml:space="preserve">Carpiniello, B, Vita, A, Mencacci, C. (2020) Violence and Mental Disorders. Place of publication: London: Springer. Available at: </w:t>
      </w:r>
      <w:hyperlink r:id="rId26" w:tgtFrame="_blank" w:history="1">
        <w:r w:rsidRPr="0073434E">
          <w:rPr>
            <w:rStyle w:val="Hyperlink"/>
            <w:lang w:val="en-US"/>
          </w:rPr>
          <w:t>Violence and Mental Disorders | SpringerLink</w:t>
        </w:r>
      </w:hyperlink>
      <w:r w:rsidRPr="0073434E">
        <w:rPr>
          <w:lang w:val="en-US"/>
        </w:rPr>
        <w:t xml:space="preserve"> (Accessed on September 30, 2024). </w:t>
      </w:r>
    </w:p>
    <w:p w14:paraId="4403E3A6" w14:textId="77777777" w:rsidR="0073434E" w:rsidRPr="0073434E" w:rsidRDefault="0073434E" w:rsidP="0073434E">
      <w:pPr>
        <w:rPr>
          <w:lang w:val="en-US"/>
        </w:rPr>
      </w:pPr>
      <w:r w:rsidRPr="0073434E">
        <w:rPr>
          <w:lang w:val="en-US"/>
        </w:rPr>
        <w:t> </w:t>
      </w:r>
    </w:p>
    <w:p w14:paraId="644124DB" w14:textId="77777777" w:rsidR="0073434E" w:rsidRPr="0073434E" w:rsidRDefault="0073434E" w:rsidP="0073434E">
      <w:pPr>
        <w:rPr>
          <w:lang w:val="en-US"/>
        </w:rPr>
      </w:pPr>
      <w:r w:rsidRPr="0073434E">
        <w:rPr>
          <w:lang w:val="en-US"/>
        </w:rPr>
        <w:lastRenderedPageBreak/>
        <w:t>Crombag, H, Child, J, Sullivan, G. (2020) 'Drunk, Dangerous and Delusional: How Legal Concept-Creep Risks Overcriminalization', Addiction, Opinion and Debate, 115(12), pp 2200-2207. Available at:</w:t>
      </w:r>
      <w:r w:rsidRPr="0073434E">
        <w:rPr>
          <w:u w:val="single"/>
          <w:lang w:val="en-US"/>
        </w:rPr>
        <w:t xml:space="preserve"> </w:t>
      </w:r>
      <w:hyperlink r:id="rId27" w:tgtFrame="_blank" w:history="1">
        <w:r w:rsidRPr="0073434E">
          <w:rPr>
            <w:rStyle w:val="Hyperlink"/>
            <w:lang w:val="en-US"/>
          </w:rPr>
          <w:t>Drunk, dangerous and delusional: how legal concept</w:t>
        </w:r>
        <w:r w:rsidRPr="0073434E">
          <w:rPr>
            <w:rStyle w:val="Hyperlink"/>
            <w:rFonts w:ascii="Cambria Math" w:hAnsi="Cambria Math" w:cs="Cambria Math"/>
            <w:lang w:val="en-US"/>
          </w:rPr>
          <w:t>‐</w:t>
        </w:r>
        <w:r w:rsidRPr="0073434E">
          <w:rPr>
            <w:rStyle w:val="Hyperlink"/>
            <w:lang w:val="en-US"/>
          </w:rPr>
          <w:t>creep risks overcriminalization - Crombag - 2020 - Addiction - Wiley Online Library</w:t>
        </w:r>
      </w:hyperlink>
      <w:r w:rsidRPr="0073434E">
        <w:rPr>
          <w:u w:val="single"/>
          <w:lang w:val="en-US"/>
        </w:rPr>
        <w:t> </w:t>
      </w:r>
      <w:r w:rsidRPr="0073434E">
        <w:rPr>
          <w:lang w:val="en-US"/>
        </w:rPr>
        <w:t xml:space="preserve"> (Accessed on 30 September 2024). </w:t>
      </w:r>
    </w:p>
    <w:p w14:paraId="322FBF53" w14:textId="77777777" w:rsidR="0073434E" w:rsidRPr="0073434E" w:rsidRDefault="0073434E" w:rsidP="0073434E">
      <w:pPr>
        <w:rPr>
          <w:lang w:val="en-US"/>
        </w:rPr>
      </w:pPr>
      <w:r w:rsidRPr="0073434E">
        <w:rPr>
          <w:lang w:val="en-US"/>
        </w:rPr>
        <w:t> </w:t>
      </w:r>
    </w:p>
    <w:p w14:paraId="6CCB9DDA" w14:textId="77777777" w:rsidR="0073434E" w:rsidRPr="0073434E" w:rsidRDefault="0073434E" w:rsidP="0073434E">
      <w:pPr>
        <w:rPr>
          <w:lang w:val="en-US"/>
        </w:rPr>
      </w:pPr>
      <w:r w:rsidRPr="0073434E">
        <w:rPr>
          <w:lang w:val="en-US"/>
        </w:rPr>
        <w:t xml:space="preserve">Cho, W, Shin, W, An, I, Bang, M, Cho, D, Lee, S. (2019) 'Biological Aspects of Aggression and Violence in Schizophrenia', </w:t>
      </w:r>
      <w:r w:rsidRPr="0073434E">
        <w:rPr>
          <w:i/>
          <w:iCs/>
          <w:lang w:val="en-US"/>
        </w:rPr>
        <w:t>Clinical Psychological and Neuroscience</w:t>
      </w:r>
      <w:r w:rsidRPr="0073434E">
        <w:rPr>
          <w:lang w:val="en-US"/>
        </w:rPr>
        <w:t xml:space="preserve">, 17(4), pp.475-486. Available at: </w:t>
      </w:r>
      <w:hyperlink r:id="rId28" w:anchor=":~:text=Individuals%20with%20schizophrenia%20are%204%20to%207%20times,threats%20%5B10%2C%2011%5D%2C%20compared%20with%20the%20general%20population." w:tgtFrame="_blank" w:history="1">
        <w:r w:rsidRPr="0073434E">
          <w:rPr>
            <w:rStyle w:val="Hyperlink"/>
            <w:lang w:val="en-US"/>
          </w:rPr>
          <w:t>Biological Aspects of Aggression and Violence in Schizophrenia - PMC (nih.gov)</w:t>
        </w:r>
      </w:hyperlink>
      <w:r w:rsidRPr="0073434E">
        <w:rPr>
          <w:lang w:val="en-US"/>
        </w:rPr>
        <w:t xml:space="preserve"> (Accessed on September 30, 2024). </w:t>
      </w:r>
    </w:p>
    <w:p w14:paraId="5A73B811" w14:textId="77777777" w:rsidR="0073434E" w:rsidRPr="0073434E" w:rsidRDefault="0073434E" w:rsidP="0073434E">
      <w:r w:rsidRPr="0073434E">
        <w:t> </w:t>
      </w:r>
    </w:p>
    <w:p w14:paraId="24695864" w14:textId="77777777" w:rsidR="0073434E" w:rsidRPr="0073434E" w:rsidRDefault="0073434E" w:rsidP="0073434E">
      <w:r w:rsidRPr="0073434E">
        <w:t>Halle, C, Tzani-Pepelasi, C, Pylarinou, N, Fumagalli, A (202o) 'The Link Between Mental Health, Crime and Violence',</w:t>
      </w:r>
      <w:r w:rsidRPr="0073434E">
        <w:rPr>
          <w:rFonts w:ascii="Arial" w:hAnsi="Arial" w:cs="Arial"/>
        </w:rPr>
        <w:t> </w:t>
      </w:r>
      <w:r w:rsidRPr="0073434E">
        <w:rPr>
          <w:i/>
          <w:iCs/>
        </w:rPr>
        <w:t>New Ideas in Psychology,</w:t>
      </w:r>
      <w:r w:rsidRPr="0073434E">
        <w:rPr>
          <w:rFonts w:ascii="Arial" w:hAnsi="Arial" w:cs="Arial"/>
        </w:rPr>
        <w:t> </w:t>
      </w:r>
      <w:r w:rsidRPr="0073434E">
        <w:t>58, pp. 1 - 8. Available at:</w:t>
      </w:r>
      <w:r w:rsidRPr="0073434E">
        <w:rPr>
          <w:rFonts w:ascii="Arial" w:hAnsi="Arial" w:cs="Arial"/>
        </w:rPr>
        <w:t> </w:t>
      </w:r>
      <w:hyperlink r:id="rId29" w:tgtFrame="_blank" w:history="1">
        <w:r w:rsidRPr="0073434E">
          <w:rPr>
            <w:rStyle w:val="Hyperlink"/>
          </w:rPr>
          <w:t>The link between mental health, crime and violence (sciencedirectassets.com)</w:t>
        </w:r>
      </w:hyperlink>
      <w:r w:rsidRPr="0073434E">
        <w:t>(Accessed on April 20, 2024). </w:t>
      </w:r>
    </w:p>
    <w:p w14:paraId="7870C399" w14:textId="77777777" w:rsidR="0073434E" w:rsidRPr="0073434E" w:rsidRDefault="0073434E" w:rsidP="0073434E">
      <w:pPr>
        <w:rPr>
          <w:lang w:val="en-US"/>
        </w:rPr>
      </w:pPr>
      <w:r w:rsidRPr="0073434E">
        <w:rPr>
          <w:lang w:val="en-US"/>
        </w:rPr>
        <w:t> </w:t>
      </w:r>
    </w:p>
    <w:p w14:paraId="190CCB88" w14:textId="77777777" w:rsidR="0073434E" w:rsidRPr="0073434E" w:rsidRDefault="0073434E" w:rsidP="0073434E">
      <w:pPr>
        <w:rPr>
          <w:lang w:val="en-US"/>
        </w:rPr>
      </w:pPr>
      <w:r w:rsidRPr="0073434E">
        <w:rPr>
          <w:lang w:val="en-US"/>
        </w:rPr>
        <w:t xml:space="preserve">Hodgins, S. (2020) </w:t>
      </w:r>
      <w:r w:rsidRPr="0073434E">
        <w:rPr>
          <w:i/>
          <w:iCs/>
          <w:lang w:val="en-US"/>
        </w:rPr>
        <w:t>Antisocial and Aggressive Behaviour Amongst Persons with Schizophrenia</w:t>
      </w:r>
      <w:r w:rsidRPr="0073434E">
        <w:rPr>
          <w:lang w:val="en-US"/>
        </w:rPr>
        <w:t xml:space="preserve">. Place of publication: New Jersey: Wiley. Available at: </w:t>
      </w:r>
      <w:hyperlink r:id="rId30" w:anchor="accessDenialLayout" w:tgtFrame="_blank" w:history="1">
        <w:r w:rsidRPr="0073434E">
          <w:rPr>
            <w:rStyle w:val="Hyperlink"/>
            <w:lang w:val="en-US"/>
          </w:rPr>
          <w:t>Antisocial and Aggressive Behaviour Amongst Persons with Schizophrenia - The Wiley Handbook of What Works in Violence Risk Management - Wiley Online Library</w:t>
        </w:r>
      </w:hyperlink>
      <w:r w:rsidRPr="0073434E">
        <w:rPr>
          <w:u w:val="single"/>
          <w:lang w:val="en-US"/>
        </w:rPr>
        <w:t xml:space="preserve"> </w:t>
      </w:r>
      <w:r w:rsidRPr="0073434E">
        <w:rPr>
          <w:lang w:val="en-US"/>
        </w:rPr>
        <w:t>(Accessed on September 30, 2024). </w:t>
      </w:r>
    </w:p>
    <w:p w14:paraId="1AE8D921" w14:textId="77777777" w:rsidR="0073434E" w:rsidRPr="0073434E" w:rsidRDefault="0073434E" w:rsidP="0073434E">
      <w:pPr>
        <w:rPr>
          <w:lang w:val="en-US"/>
        </w:rPr>
      </w:pPr>
      <w:r w:rsidRPr="0073434E">
        <w:rPr>
          <w:lang w:val="en-US"/>
        </w:rPr>
        <w:t> </w:t>
      </w:r>
    </w:p>
    <w:p w14:paraId="71DE8DB8" w14:textId="77777777" w:rsidR="0073434E" w:rsidRPr="0073434E" w:rsidRDefault="0073434E" w:rsidP="0073434E">
      <w:r w:rsidRPr="0073434E">
        <w:t xml:space="preserve">Key Differences. (2023). ‘Difference Between Questionnaire and Interview. Available at: </w:t>
      </w:r>
      <w:hyperlink r:id="rId31" w:tgtFrame="_blank" w:history="1">
        <w:r w:rsidRPr="0073434E">
          <w:rPr>
            <w:rStyle w:val="Hyperlink"/>
          </w:rPr>
          <w:t>Difference Between Questionnaire and Interview (with Comparison Chart) - Key Differences</w:t>
        </w:r>
      </w:hyperlink>
      <w:r w:rsidRPr="0073434E">
        <w:t xml:space="preserve"> (Accessed on April 12, 2024). </w:t>
      </w:r>
    </w:p>
    <w:p w14:paraId="01EFB7AB" w14:textId="77777777" w:rsidR="0073434E" w:rsidRPr="0073434E" w:rsidRDefault="0073434E" w:rsidP="0073434E">
      <w:r w:rsidRPr="0073434E">
        <w:t> </w:t>
      </w:r>
    </w:p>
    <w:p w14:paraId="6465DD48" w14:textId="77777777" w:rsidR="0073434E" w:rsidRPr="0073434E" w:rsidRDefault="0073434E" w:rsidP="0073434E">
      <w:r w:rsidRPr="0073434E">
        <w:t xml:space="preserve">Mcloed, S. (2023). Questionnaire Methods in Research. Available at: </w:t>
      </w:r>
      <w:hyperlink r:id="rId32" w:tgtFrame="_blank" w:history="1">
        <w:r w:rsidRPr="0073434E">
          <w:rPr>
            <w:rStyle w:val="Hyperlink"/>
          </w:rPr>
          <w:t>https://www.simplypsychology.org/questionnaires.html</w:t>
        </w:r>
      </w:hyperlink>
      <w:r w:rsidRPr="0073434E">
        <w:t>. (Accessed on April 11, 2024). </w:t>
      </w:r>
    </w:p>
    <w:p w14:paraId="32E6FBE9" w14:textId="77777777" w:rsidR="0073434E" w:rsidRPr="0073434E" w:rsidRDefault="0073434E" w:rsidP="0073434E">
      <w:r w:rsidRPr="0073434E">
        <w:t>National Institute on Drug Abuse. (2020) Common Comorbidities with Substance Use Disorders Research Report </w:t>
      </w:r>
      <w:r w:rsidRPr="0073434E">
        <w:br/>
        <w:t xml:space="preserve">Part 1: The Connection Between Substance Use Disorders and Mental Illness. Available at: </w:t>
      </w:r>
      <w:hyperlink r:id="rId33" w:tgtFrame="_blank" w:history="1">
        <w:r w:rsidRPr="0073434E">
          <w:rPr>
            <w:rStyle w:val="Hyperlink"/>
          </w:rPr>
          <w:t>Part 1: The Connection Between Substance Use Disorders and Mental Illness | National Institute on Drug Abuse (NIDA) (nih.gov)</w:t>
        </w:r>
      </w:hyperlink>
      <w:r w:rsidRPr="0073434E">
        <w:t xml:space="preserve"> (Accessed on March 4</w:t>
      </w:r>
      <w:r w:rsidRPr="0073434E">
        <w:rPr>
          <w:vertAlign w:val="superscript"/>
        </w:rPr>
        <w:t>th</w:t>
      </w:r>
      <w:r w:rsidRPr="0073434E">
        <w:t>, 2024). </w:t>
      </w:r>
    </w:p>
    <w:p w14:paraId="625AE193" w14:textId="77777777" w:rsidR="0073434E" w:rsidRPr="0073434E" w:rsidRDefault="0073434E" w:rsidP="0073434E">
      <w:r w:rsidRPr="0073434E">
        <w:t> </w:t>
      </w:r>
    </w:p>
    <w:p w14:paraId="538CACA0" w14:textId="77777777" w:rsidR="0073434E" w:rsidRPr="0073434E" w:rsidRDefault="0073434E" w:rsidP="0073434E">
      <w:r w:rsidRPr="0073434E">
        <w:lastRenderedPageBreak/>
        <w:t xml:space="preserve">Peay, J. (2011) </w:t>
      </w:r>
      <w:r w:rsidRPr="0073434E">
        <w:rPr>
          <w:i/>
          <w:iCs/>
        </w:rPr>
        <w:t>Mental Health and Crime</w:t>
      </w:r>
      <w:r w:rsidRPr="0073434E">
        <w:t xml:space="preserve">. Place of publication: Abingdon, Routledge. Available at: </w:t>
      </w:r>
      <w:hyperlink r:id="rId34" w:anchor="v=onepage&amp;q=does%20mental%20health%20disorder%20cause%20more%20crime&amp;f=false" w:tgtFrame="_blank" w:history="1">
        <w:r w:rsidRPr="0073434E">
          <w:rPr>
            <w:rStyle w:val="Hyperlink"/>
          </w:rPr>
          <w:t>Mental Health and Crime - Jill Peay - Google Books</w:t>
        </w:r>
      </w:hyperlink>
      <w:r w:rsidRPr="0073434E">
        <w:rPr>
          <w:u w:val="single"/>
        </w:rPr>
        <w:t xml:space="preserve"> </w:t>
      </w:r>
      <w:r w:rsidRPr="0073434E">
        <w:t>(Accessed on March 4th, 2024). </w:t>
      </w:r>
    </w:p>
    <w:p w14:paraId="56C7695D" w14:textId="77777777" w:rsidR="0073434E" w:rsidRPr="0073434E" w:rsidRDefault="0073434E" w:rsidP="0073434E">
      <w:r w:rsidRPr="0073434E">
        <w:t> </w:t>
      </w:r>
    </w:p>
    <w:p w14:paraId="3B21FC90" w14:textId="77777777" w:rsidR="0073434E" w:rsidRPr="0073434E" w:rsidRDefault="0073434E" w:rsidP="0073434E">
      <w:r w:rsidRPr="0073434E">
        <w:t>Rhind, D, Davis, L, Jowett, S. (2014) 'Questionnaire', in Nelson, L, Groom, R, Potrac, P.(eds). Place of publication: Abington: Routledge, pp.12. Available at:</w:t>
      </w:r>
      <w:r w:rsidRPr="0073434E">
        <w:rPr>
          <w:u w:val="single"/>
        </w:rPr>
        <w:t xml:space="preserve"> </w:t>
      </w:r>
      <w:hyperlink r:id="rId35" w:tgtFrame="_blank" w:history="1">
        <w:r w:rsidRPr="0073434E">
          <w:rPr>
            <w:rStyle w:val="Hyperlink"/>
          </w:rPr>
          <w:t>Questionnaires | 14 | Research Methods in Sports Coaching | Daniel Rhi (taylorfrancis.com)</w:t>
        </w:r>
      </w:hyperlink>
      <w:r w:rsidRPr="0073434E">
        <w:t xml:space="preserve"> (Accessed on April 11, 2024). </w:t>
      </w:r>
    </w:p>
    <w:p w14:paraId="21E2E9BF" w14:textId="77777777" w:rsidR="0073434E" w:rsidRPr="0073434E" w:rsidRDefault="0073434E" w:rsidP="0073434E">
      <w:r w:rsidRPr="0073434E">
        <w:t> </w:t>
      </w:r>
    </w:p>
    <w:p w14:paraId="192DF82A" w14:textId="77777777" w:rsidR="0073434E" w:rsidRPr="0073434E" w:rsidRDefault="0073434E" w:rsidP="0073434E">
      <w:r w:rsidRPr="0073434E">
        <w:t>Rogers, P, Goodrick, D. (2010) 'Qualitative Data Analysis', in J, Wholey, H, Hatry and K, Newcomer (eds.)</w:t>
      </w:r>
      <w:r w:rsidRPr="0073434E">
        <w:rPr>
          <w:rFonts w:ascii="Arial" w:hAnsi="Arial" w:cs="Arial"/>
        </w:rPr>
        <w:t> </w:t>
      </w:r>
      <w:r w:rsidRPr="0073434E">
        <w:rPr>
          <w:i/>
          <w:iCs/>
        </w:rPr>
        <w:t>Handbook of Practical Program Evaluation</w:t>
      </w:r>
      <w:r w:rsidRPr="0073434E">
        <w:t>. Place of publication: New York: Wiley Online, pp. 429- 453.</w:t>
      </w:r>
      <w:r w:rsidRPr="0073434E">
        <w:rPr>
          <w:rFonts w:ascii="Arial" w:hAnsi="Arial" w:cs="Arial"/>
        </w:rPr>
        <w:t> </w:t>
      </w:r>
      <w:r w:rsidRPr="0073434E">
        <w:t xml:space="preserve"> Available at:</w:t>
      </w:r>
      <w:r w:rsidRPr="0073434E">
        <w:rPr>
          <w:rFonts w:ascii="Arial" w:hAnsi="Arial" w:cs="Arial"/>
        </w:rPr>
        <w:t> </w:t>
      </w:r>
      <w:hyperlink r:id="rId36" w:anchor="page=473" w:tgtFrame="_blank" w:history="1">
        <w:r w:rsidRPr="0073434E">
          <w:rPr>
            <w:rStyle w:val="Hyperlink"/>
          </w:rPr>
          <w:t>Handbook of Practical Program Evaluation, 3rd Edition (Essential Texts for Nonprofit and Public Leadership and Management)</w:t>
        </w:r>
      </w:hyperlink>
      <w:r w:rsidRPr="0073434E">
        <w:t>(Accessed on April 11, 2024). </w:t>
      </w:r>
    </w:p>
    <w:p w14:paraId="13962A71" w14:textId="77777777" w:rsidR="0073434E" w:rsidRPr="0073434E" w:rsidRDefault="0073434E" w:rsidP="0073434E">
      <w:r w:rsidRPr="0073434E">
        <w:t> </w:t>
      </w:r>
    </w:p>
    <w:p w14:paraId="02E6F9F6" w14:textId="77777777" w:rsidR="0073434E" w:rsidRPr="0073434E" w:rsidRDefault="0073434E" w:rsidP="0073434E">
      <w:r w:rsidRPr="0073434E">
        <w:t>Rhodes, J. (2019) 'Creating a Survey Solution with Microsoft Forms, Flow, SharePoint and Power BI', in Creating Business Applications with Office 365. Place of publication: Berkeley: Apress. Available at:</w:t>
      </w:r>
      <w:r w:rsidRPr="0073434E">
        <w:rPr>
          <w:rFonts w:ascii="Arial" w:hAnsi="Arial" w:cs="Arial"/>
        </w:rPr>
        <w:t> </w:t>
      </w:r>
      <w:hyperlink r:id="rId37" w:anchor="citeas" w:tgtFrame="_blank" w:history="1">
        <w:r w:rsidRPr="0073434E">
          <w:rPr>
            <w:rStyle w:val="Hyperlink"/>
          </w:rPr>
          <w:t>Creating a Survey Solution with Microsoft Forms, Flow, SharePoint, and Power BI | SpringerLink</w:t>
        </w:r>
      </w:hyperlink>
      <w:r w:rsidRPr="0073434E">
        <w:rPr>
          <w:rFonts w:ascii="Arial" w:hAnsi="Arial" w:cs="Arial"/>
        </w:rPr>
        <w:t> </w:t>
      </w:r>
      <w:r w:rsidRPr="0073434E">
        <w:t>(Accessed on April 12, 2024). </w:t>
      </w:r>
    </w:p>
    <w:p w14:paraId="720FFBBA" w14:textId="77777777" w:rsidR="0073434E" w:rsidRPr="0073434E" w:rsidRDefault="0073434E" w:rsidP="0073434E">
      <w:pPr>
        <w:rPr>
          <w:lang w:val="en-US"/>
        </w:rPr>
      </w:pPr>
      <w:r w:rsidRPr="0073434E">
        <w:rPr>
          <w:lang w:val="en-US"/>
        </w:rPr>
        <w:t xml:space="preserve">Silverstein, S, Del Pozzo, J, Roche, M, Boyle, D, Miskimen, T. (2021) 'Schizophrenia and Violence: Realities and Recommendations', in D, Canter, D, Youngs (ed.) </w:t>
      </w:r>
      <w:r w:rsidRPr="0073434E">
        <w:rPr>
          <w:i/>
          <w:iCs/>
          <w:lang w:val="en-US"/>
        </w:rPr>
        <w:t>Reviewing Crime Psychology</w:t>
      </w:r>
      <w:r w:rsidRPr="0073434E">
        <w:rPr>
          <w:lang w:val="en-US"/>
        </w:rPr>
        <w:t>. Place of publication: London: Routledge, pp 22. Available at:</w:t>
      </w:r>
      <w:r w:rsidRPr="0073434E">
        <w:rPr>
          <w:u w:val="single"/>
          <w:lang w:val="en-US"/>
        </w:rPr>
        <w:t xml:space="preserve"> </w:t>
      </w:r>
      <w:hyperlink r:id="rId38" w:tgtFrame="_blank" w:history="1">
        <w:r w:rsidRPr="0073434E">
          <w:rPr>
            <w:rStyle w:val="Hyperlink"/>
            <w:lang w:val="en-US"/>
          </w:rPr>
          <w:t>Schizophrenia and violence: realities and recommendations | 12 | Revie (taylorfrancis.com)</w:t>
        </w:r>
      </w:hyperlink>
      <w:r w:rsidRPr="0073434E">
        <w:rPr>
          <w:u w:val="single"/>
          <w:lang w:val="en-US"/>
        </w:rPr>
        <w:t xml:space="preserve"> </w:t>
      </w:r>
      <w:r w:rsidRPr="0073434E">
        <w:rPr>
          <w:lang w:val="en-US"/>
        </w:rPr>
        <w:t>(Accessed on September 30, 2024). </w:t>
      </w:r>
    </w:p>
    <w:p w14:paraId="6A38F29A" w14:textId="77777777" w:rsidR="0073434E" w:rsidRPr="0073434E" w:rsidRDefault="0073434E" w:rsidP="0073434E">
      <w:pPr>
        <w:rPr>
          <w:lang w:val="en-US"/>
        </w:rPr>
      </w:pPr>
      <w:r w:rsidRPr="0073434E">
        <w:rPr>
          <w:lang w:val="en-US"/>
        </w:rPr>
        <w:t> </w:t>
      </w:r>
    </w:p>
    <w:p w14:paraId="25BFDB3C" w14:textId="77777777" w:rsidR="0073434E" w:rsidRPr="0073434E" w:rsidRDefault="0073434E" w:rsidP="0073434E">
      <w:pPr>
        <w:rPr>
          <w:lang w:val="en-US"/>
        </w:rPr>
      </w:pPr>
      <w:r w:rsidRPr="0073434E">
        <w:t>Tatterton, M, Scholes, S, Henderson, S, Croucher, F, Gibson, C (2022) 'The Role and Experiences of Responders the Sudden or Unexpected Death of a Child: A Systematic Review and Meta-Synthesis',</w:t>
      </w:r>
      <w:r w:rsidRPr="0073434E">
        <w:rPr>
          <w:rFonts w:ascii="Arial" w:hAnsi="Arial" w:cs="Arial"/>
        </w:rPr>
        <w:t> </w:t>
      </w:r>
      <w:r w:rsidRPr="0073434E">
        <w:rPr>
          <w:i/>
          <w:iCs/>
        </w:rPr>
        <w:t>Illness, Crisis, Loss,</w:t>
      </w:r>
      <w:r w:rsidRPr="0073434E">
        <w:rPr>
          <w:rFonts w:ascii="Arial" w:hAnsi="Arial" w:cs="Arial"/>
        </w:rPr>
        <w:t> </w:t>
      </w:r>
      <w:r w:rsidRPr="0073434E">
        <w:t>31(3), pp. 426 - 444. Available at:</w:t>
      </w:r>
      <w:r w:rsidRPr="0073434E">
        <w:rPr>
          <w:rFonts w:ascii="Arial" w:hAnsi="Arial" w:cs="Arial"/>
        </w:rPr>
        <w:t> </w:t>
      </w:r>
      <w:hyperlink r:id="rId39" w:tgtFrame="_blank" w:history="1">
        <w:r w:rsidRPr="0073434E">
          <w:rPr>
            <w:rStyle w:val="Hyperlink"/>
          </w:rPr>
          <w:t>The Role and Experiences of Responders Attending the Sudden or Unexpected Death of a Child: A Systematic Review and Meta-Synthesis - Michael J. Tatterton, Sarah L. Scholes, Stuart Henderson, Fiona Croucher, Carla Gibson, 2023 (sagepub.com)</w:t>
        </w:r>
      </w:hyperlink>
      <w:r w:rsidRPr="0073434E">
        <w:rPr>
          <w:rFonts w:ascii="Arial" w:hAnsi="Arial" w:cs="Arial"/>
        </w:rPr>
        <w:t> </w:t>
      </w:r>
      <w:r w:rsidRPr="0073434E">
        <w:t>(Accessed on April 20, 2024).</w:t>
      </w:r>
      <w:r w:rsidRPr="0073434E">
        <w:rPr>
          <w:lang w:val="en-US"/>
        </w:rPr>
        <w:t> </w:t>
      </w:r>
    </w:p>
    <w:p w14:paraId="4C4A45BE" w14:textId="77777777" w:rsidR="0073434E" w:rsidRPr="0073434E" w:rsidRDefault="0073434E" w:rsidP="0073434E">
      <w:pPr>
        <w:rPr>
          <w:lang w:val="en-US"/>
        </w:rPr>
      </w:pPr>
      <w:r w:rsidRPr="0073434E">
        <w:rPr>
          <w:lang w:val="en-US"/>
        </w:rPr>
        <w:t> </w:t>
      </w:r>
    </w:p>
    <w:p w14:paraId="586265A9" w14:textId="77777777" w:rsidR="0073434E" w:rsidRPr="0073434E" w:rsidRDefault="0073434E" w:rsidP="0073434E">
      <w:pPr>
        <w:rPr>
          <w:lang w:val="en-US"/>
        </w:rPr>
      </w:pPr>
      <w:r w:rsidRPr="0073434E">
        <w:rPr>
          <w:lang w:val="en-US"/>
        </w:rPr>
        <w:t xml:space="preserve">Uslu, E, Mavis, V (2024) 'The Other Side of the Coin: Individuals Diagnosed with Schizophrenia as Victims of Crime and Violence', </w:t>
      </w:r>
      <w:r w:rsidRPr="0073434E">
        <w:rPr>
          <w:i/>
          <w:iCs/>
          <w:lang w:val="en-US"/>
        </w:rPr>
        <w:t>Journal of Forensic Psychology Research and Practice</w:t>
      </w:r>
      <w:r w:rsidRPr="0073434E">
        <w:rPr>
          <w:lang w:val="en-US"/>
        </w:rPr>
        <w:t xml:space="preserve">, 23(3), pp. 269-279. Available at: </w:t>
      </w:r>
      <w:hyperlink r:id="rId40" w:tgtFrame="_blank" w:history="1">
        <w:r w:rsidRPr="0073434E">
          <w:rPr>
            <w:rStyle w:val="Hyperlink"/>
            <w:lang w:val="en-US"/>
          </w:rPr>
          <w:t xml:space="preserve">Full article: The Other Side of </w:t>
        </w:r>
        <w:r w:rsidRPr="0073434E">
          <w:rPr>
            <w:rStyle w:val="Hyperlink"/>
            <w:lang w:val="en-US"/>
          </w:rPr>
          <w:lastRenderedPageBreak/>
          <w:t>the Coin: Individuals Diagnosed with Schizophrenia as Victims of Crime and Violence (tandfonline.com)</w:t>
        </w:r>
      </w:hyperlink>
      <w:r w:rsidRPr="0073434E">
        <w:rPr>
          <w:lang w:val="en-US"/>
        </w:rPr>
        <w:t xml:space="preserve"> (Accessed on 30 September 2024). </w:t>
      </w:r>
    </w:p>
    <w:p w14:paraId="51E2E3DA" w14:textId="77777777" w:rsidR="0073434E" w:rsidRPr="0073434E" w:rsidRDefault="0073434E" w:rsidP="0073434E">
      <w:pPr>
        <w:rPr>
          <w:lang w:val="en-US"/>
        </w:rPr>
      </w:pPr>
      <w:r w:rsidRPr="0073434E">
        <w:rPr>
          <w:lang w:val="en-US"/>
        </w:rPr>
        <w:t> </w:t>
      </w:r>
    </w:p>
    <w:p w14:paraId="084C0BC6" w14:textId="77777777" w:rsidR="0073434E" w:rsidRPr="0073434E" w:rsidRDefault="0073434E" w:rsidP="0073434E">
      <w:r w:rsidRPr="0073434E">
        <w:t xml:space="preserve">Vinkers, D, Beurs, E, Barendregt, M, Rinne, T, Hoek, W. (2011) ‘The Relationship Between Mental Disorder and Different Types of Crime’. </w:t>
      </w:r>
      <w:r w:rsidRPr="0073434E">
        <w:rPr>
          <w:i/>
          <w:iCs/>
        </w:rPr>
        <w:t>Criminal Behaviour and Mental Health,</w:t>
      </w:r>
      <w:r w:rsidRPr="0073434E">
        <w:t xml:space="preserve"> VOL 21, ISS.5, pp.307-320. Available at: </w:t>
      </w:r>
      <w:hyperlink r:id="rId41" w:tgtFrame="_blank" w:history="1">
        <w:r w:rsidRPr="0073434E">
          <w:rPr>
            <w:rStyle w:val="Hyperlink"/>
          </w:rPr>
          <w:t>The relationship between mental disorders and different types of crime - Vinkers - 2011 - Criminal Behaviour and Mental Health - Wiley Online Library</w:t>
        </w:r>
      </w:hyperlink>
      <w:r w:rsidRPr="0073434E">
        <w:rPr>
          <w:u w:val="single"/>
        </w:rPr>
        <w:t xml:space="preserve"> </w:t>
      </w:r>
      <w:r w:rsidRPr="0073434E">
        <w:t>(Accessed on March 4</w:t>
      </w:r>
      <w:r w:rsidRPr="0073434E">
        <w:rPr>
          <w:vertAlign w:val="superscript"/>
        </w:rPr>
        <w:t>th</w:t>
      </w:r>
      <w:r w:rsidRPr="0073434E">
        <w:t>, 2024). </w:t>
      </w:r>
    </w:p>
    <w:p w14:paraId="686C5BC8" w14:textId="77777777" w:rsidR="0073434E" w:rsidRPr="0073434E" w:rsidRDefault="0073434E" w:rsidP="0073434E">
      <w:pPr>
        <w:rPr>
          <w:lang w:val="en-US"/>
        </w:rPr>
      </w:pPr>
      <w:r w:rsidRPr="0073434E">
        <w:rPr>
          <w:lang w:val="en-US"/>
        </w:rPr>
        <w:t> </w:t>
      </w:r>
    </w:p>
    <w:p w14:paraId="2009F1FB" w14:textId="77777777" w:rsidR="0073434E" w:rsidRPr="0073434E" w:rsidRDefault="0073434E" w:rsidP="0073434E">
      <w:pPr>
        <w:rPr>
          <w:lang w:val="en-US"/>
        </w:rPr>
      </w:pPr>
      <w:r w:rsidRPr="0073434E">
        <w:rPr>
          <w:lang w:val="en-US"/>
        </w:rPr>
        <w:t xml:space="preserve">Walsh, E, Buchanan, A, Fahy, T. (2002) 'Violence and Schizophrenia: Examining the Evidence', </w:t>
      </w:r>
      <w:r w:rsidRPr="0073434E">
        <w:rPr>
          <w:i/>
          <w:iCs/>
          <w:lang w:val="en-US"/>
        </w:rPr>
        <w:t>British Journal of Psychiatry</w:t>
      </w:r>
      <w:r w:rsidRPr="0073434E">
        <w:rPr>
          <w:lang w:val="en-US"/>
        </w:rPr>
        <w:t xml:space="preserve">, 180, pp. 490-495. Available at: </w:t>
      </w:r>
      <w:hyperlink r:id="rId42" w:tgtFrame="_blank" w:history="1">
        <w:r w:rsidRPr="0073434E">
          <w:rPr>
            <w:rStyle w:val="Hyperlink"/>
            <w:lang w:val="en-US"/>
          </w:rPr>
          <w:t>Bjp490 490..495 (cambridge.org)</w:t>
        </w:r>
      </w:hyperlink>
      <w:r w:rsidRPr="0073434E">
        <w:rPr>
          <w:lang w:val="en-US"/>
        </w:rPr>
        <w:t xml:space="preserve"> (Accessed on 30 September 2024). </w:t>
      </w:r>
    </w:p>
    <w:p w14:paraId="3894FA5C" w14:textId="77777777" w:rsidR="0073434E" w:rsidRPr="0073434E" w:rsidRDefault="0073434E" w:rsidP="0073434E">
      <w:pPr>
        <w:rPr>
          <w:lang w:val="en-US"/>
        </w:rPr>
      </w:pPr>
      <w:r w:rsidRPr="0073434E">
        <w:rPr>
          <w:lang w:val="en-US"/>
        </w:rPr>
        <w:t> </w:t>
      </w:r>
    </w:p>
    <w:p w14:paraId="46555C89" w14:textId="77777777" w:rsidR="0073434E" w:rsidRPr="0073434E" w:rsidRDefault="0073434E" w:rsidP="0073434E">
      <w:pPr>
        <w:rPr>
          <w:lang w:val="en-US"/>
        </w:rPr>
      </w:pPr>
      <w:r w:rsidRPr="0073434E">
        <w:rPr>
          <w:lang w:val="en-US"/>
        </w:rPr>
        <w:t> </w:t>
      </w:r>
    </w:p>
    <w:p w14:paraId="53CBC7B0" w14:textId="77777777" w:rsidR="0073434E" w:rsidRPr="0073434E" w:rsidRDefault="0073434E" w:rsidP="0073434E">
      <w:pPr>
        <w:rPr>
          <w:lang w:val="en-US"/>
        </w:rPr>
      </w:pPr>
      <w:r w:rsidRPr="0073434E">
        <w:rPr>
          <w:lang w:val="en-US"/>
        </w:rPr>
        <w:t>Wise, J. (2024) </w:t>
      </w:r>
      <w:r w:rsidRPr="0073434E">
        <w:rPr>
          <w:i/>
          <w:iCs/>
          <w:lang w:val="en-US"/>
        </w:rPr>
        <w:t>Valdo Calocane: Report on Nottingham Killer Identifies Catalogue of Care Failings</w:t>
      </w:r>
      <w:r w:rsidRPr="0073434E">
        <w:rPr>
          <w:lang w:val="en-US"/>
        </w:rPr>
        <w:t>. Available at:</w:t>
      </w:r>
      <w:r w:rsidRPr="0073434E">
        <w:rPr>
          <w:u w:val="single"/>
          <w:lang w:val="en-US"/>
        </w:rPr>
        <w:t> </w:t>
      </w:r>
      <w:hyperlink r:id="rId43" w:tgtFrame="_blank" w:history="1">
        <w:r w:rsidRPr="0073434E">
          <w:rPr>
            <w:rStyle w:val="Hyperlink"/>
            <w:lang w:val="en-US"/>
          </w:rPr>
          <w:t>Valdo Calocane: Report on Nottingham killer identifies catalogue of care failings | The BMJ</w:t>
        </w:r>
      </w:hyperlink>
      <w:r w:rsidRPr="0073434E">
        <w:rPr>
          <w:lang w:val="en-US"/>
        </w:rPr>
        <w:t> (Accessed: September 30, 2024). </w:t>
      </w:r>
    </w:p>
    <w:p w14:paraId="4BB8958F" w14:textId="77777777" w:rsidR="0073434E" w:rsidRPr="0073434E" w:rsidRDefault="0073434E" w:rsidP="0073434E">
      <w:pPr>
        <w:rPr>
          <w:lang w:val="en-US"/>
        </w:rPr>
      </w:pPr>
      <w:r w:rsidRPr="0073434E">
        <w:rPr>
          <w:lang w:val="en-US"/>
        </w:rPr>
        <w:t> </w:t>
      </w:r>
    </w:p>
    <w:p w14:paraId="034E7B00" w14:textId="77777777" w:rsidR="0073434E" w:rsidRPr="0073434E" w:rsidRDefault="0073434E" w:rsidP="0073434E">
      <w:r w:rsidRPr="0073434E">
        <w:t>Wilkinson, B, Cohen-Hatton, S, Honey, R (2019) 'Decision Making in Multi-agency Groups at Simulated Major Incident Emergencies: In Situ Analysis of Adherence to UK Doctrine',</w:t>
      </w:r>
      <w:r w:rsidRPr="0073434E">
        <w:rPr>
          <w:rFonts w:ascii="Arial" w:hAnsi="Arial" w:cs="Arial"/>
        </w:rPr>
        <w:t> </w:t>
      </w:r>
      <w:r w:rsidRPr="0073434E">
        <w:rPr>
          <w:i/>
          <w:iCs/>
        </w:rPr>
        <w:t>Journal of Contingencies and Crisis Management,</w:t>
      </w:r>
      <w:r w:rsidRPr="0073434E">
        <w:rPr>
          <w:rFonts w:ascii="Arial" w:hAnsi="Arial" w:cs="Arial"/>
        </w:rPr>
        <w:t> </w:t>
      </w:r>
      <w:r w:rsidRPr="0073434E">
        <w:t>27(4), pp. 306 - 316. Available at:</w:t>
      </w:r>
      <w:r w:rsidRPr="0073434E">
        <w:rPr>
          <w:rFonts w:ascii="Arial" w:hAnsi="Arial" w:cs="Arial"/>
        </w:rPr>
        <w:t> </w:t>
      </w:r>
      <w:hyperlink r:id="rId44" w:tgtFrame="_blank" w:history="1">
        <w:r w:rsidRPr="0073434E">
          <w:rPr>
            <w:rStyle w:val="Hyperlink"/>
          </w:rPr>
          <w:t>Decision-making in multi-agency groups at simulated major incident emergencies: In situ analysis of adherence to UK doctrine. (apa.org)</w:t>
        </w:r>
      </w:hyperlink>
      <w:r w:rsidRPr="0073434E">
        <w:rPr>
          <w:rFonts w:ascii="Arial" w:hAnsi="Arial" w:cs="Arial"/>
        </w:rPr>
        <w:t> </w:t>
      </w:r>
      <w:r w:rsidRPr="0073434E">
        <w:t>(Accessed on April 20, 2024). </w:t>
      </w:r>
    </w:p>
    <w:p w14:paraId="1648ACB5" w14:textId="77777777" w:rsidR="0073434E" w:rsidRDefault="0073434E"/>
    <w:sectPr w:rsidR="0073434E" w:rsidSect="0073434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062B9"/>
    <w:multiLevelType w:val="multilevel"/>
    <w:tmpl w:val="28BAE9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E76EBA"/>
    <w:multiLevelType w:val="multilevel"/>
    <w:tmpl w:val="28268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8105F4"/>
    <w:multiLevelType w:val="multilevel"/>
    <w:tmpl w:val="356E1D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2C58B8"/>
    <w:multiLevelType w:val="multilevel"/>
    <w:tmpl w:val="BCEE6E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B50ABC"/>
    <w:multiLevelType w:val="multilevel"/>
    <w:tmpl w:val="18D05E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C34BAA"/>
    <w:multiLevelType w:val="multilevel"/>
    <w:tmpl w:val="FB5A39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4C0B4C"/>
    <w:multiLevelType w:val="multilevel"/>
    <w:tmpl w:val="2DFEBF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03F7113"/>
    <w:multiLevelType w:val="multilevel"/>
    <w:tmpl w:val="58BEF9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8379CC"/>
    <w:multiLevelType w:val="multilevel"/>
    <w:tmpl w:val="D0EC79E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2B0224"/>
    <w:multiLevelType w:val="multilevel"/>
    <w:tmpl w:val="AD3C80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344545"/>
    <w:multiLevelType w:val="multilevel"/>
    <w:tmpl w:val="67A6D0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3387332">
    <w:abstractNumId w:val="1"/>
  </w:num>
  <w:num w:numId="2" w16cid:durableId="578708205">
    <w:abstractNumId w:val="2"/>
  </w:num>
  <w:num w:numId="3" w16cid:durableId="2126196213">
    <w:abstractNumId w:val="0"/>
  </w:num>
  <w:num w:numId="4" w16cid:durableId="1904758147">
    <w:abstractNumId w:val="9"/>
  </w:num>
  <w:num w:numId="5" w16cid:durableId="554778014">
    <w:abstractNumId w:val="5"/>
  </w:num>
  <w:num w:numId="6" w16cid:durableId="1549880775">
    <w:abstractNumId w:val="3"/>
  </w:num>
  <w:num w:numId="7" w16cid:durableId="163782357">
    <w:abstractNumId w:val="6"/>
  </w:num>
  <w:num w:numId="8" w16cid:durableId="2054499463">
    <w:abstractNumId w:val="7"/>
  </w:num>
  <w:num w:numId="9" w16cid:durableId="1971591836">
    <w:abstractNumId w:val="10"/>
  </w:num>
  <w:num w:numId="10" w16cid:durableId="1532262062">
    <w:abstractNumId w:val="4"/>
  </w:num>
  <w:num w:numId="11" w16cid:durableId="5698491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4E"/>
    <w:rsid w:val="00151DE8"/>
    <w:rsid w:val="002D7730"/>
    <w:rsid w:val="00490536"/>
    <w:rsid w:val="0073434E"/>
    <w:rsid w:val="00D56B72"/>
    <w:rsid w:val="00EA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E134"/>
  <w15:chartTrackingRefBased/>
  <w15:docId w15:val="{7AE6ED6E-260E-4897-BB6E-6B7FB973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4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4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3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3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3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3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3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3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3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4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34E"/>
    <w:rPr>
      <w:rFonts w:eastAsiaTheme="majorEastAsia" w:cstheme="majorBidi"/>
      <w:color w:val="272727" w:themeColor="text1" w:themeTint="D8"/>
    </w:rPr>
  </w:style>
  <w:style w:type="paragraph" w:styleId="Title">
    <w:name w:val="Title"/>
    <w:basedOn w:val="Normal"/>
    <w:next w:val="Normal"/>
    <w:link w:val="TitleChar"/>
    <w:uiPriority w:val="10"/>
    <w:qFormat/>
    <w:rsid w:val="00734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3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34E"/>
    <w:pPr>
      <w:spacing w:before="160"/>
      <w:jc w:val="center"/>
    </w:pPr>
    <w:rPr>
      <w:i/>
      <w:iCs/>
      <w:color w:val="404040" w:themeColor="text1" w:themeTint="BF"/>
    </w:rPr>
  </w:style>
  <w:style w:type="character" w:customStyle="1" w:styleId="QuoteChar">
    <w:name w:val="Quote Char"/>
    <w:basedOn w:val="DefaultParagraphFont"/>
    <w:link w:val="Quote"/>
    <w:uiPriority w:val="29"/>
    <w:rsid w:val="0073434E"/>
    <w:rPr>
      <w:i/>
      <w:iCs/>
      <w:color w:val="404040" w:themeColor="text1" w:themeTint="BF"/>
    </w:rPr>
  </w:style>
  <w:style w:type="paragraph" w:styleId="ListParagraph">
    <w:name w:val="List Paragraph"/>
    <w:basedOn w:val="Normal"/>
    <w:uiPriority w:val="34"/>
    <w:qFormat/>
    <w:rsid w:val="0073434E"/>
    <w:pPr>
      <w:ind w:left="720"/>
      <w:contextualSpacing/>
    </w:pPr>
  </w:style>
  <w:style w:type="character" w:styleId="IntenseEmphasis">
    <w:name w:val="Intense Emphasis"/>
    <w:basedOn w:val="DefaultParagraphFont"/>
    <w:uiPriority w:val="21"/>
    <w:qFormat/>
    <w:rsid w:val="0073434E"/>
    <w:rPr>
      <w:i/>
      <w:iCs/>
      <w:color w:val="0F4761" w:themeColor="accent1" w:themeShade="BF"/>
    </w:rPr>
  </w:style>
  <w:style w:type="paragraph" w:styleId="IntenseQuote">
    <w:name w:val="Intense Quote"/>
    <w:basedOn w:val="Normal"/>
    <w:next w:val="Normal"/>
    <w:link w:val="IntenseQuoteChar"/>
    <w:uiPriority w:val="30"/>
    <w:qFormat/>
    <w:rsid w:val="00734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34E"/>
    <w:rPr>
      <w:i/>
      <w:iCs/>
      <w:color w:val="0F4761" w:themeColor="accent1" w:themeShade="BF"/>
    </w:rPr>
  </w:style>
  <w:style w:type="character" w:styleId="IntenseReference">
    <w:name w:val="Intense Reference"/>
    <w:basedOn w:val="DefaultParagraphFont"/>
    <w:uiPriority w:val="32"/>
    <w:qFormat/>
    <w:rsid w:val="0073434E"/>
    <w:rPr>
      <w:b/>
      <w:bCs/>
      <w:smallCaps/>
      <w:color w:val="0F4761" w:themeColor="accent1" w:themeShade="BF"/>
      <w:spacing w:val="5"/>
    </w:rPr>
  </w:style>
  <w:style w:type="paragraph" w:styleId="NoSpacing">
    <w:name w:val="No Spacing"/>
    <w:link w:val="NoSpacingChar"/>
    <w:uiPriority w:val="1"/>
    <w:qFormat/>
    <w:rsid w:val="0073434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3434E"/>
    <w:rPr>
      <w:rFonts w:eastAsiaTheme="minorEastAsia"/>
      <w:kern w:val="0"/>
      <w:sz w:val="22"/>
      <w:szCs w:val="22"/>
      <w:lang w:val="en-US"/>
      <w14:ligatures w14:val="none"/>
    </w:rPr>
  </w:style>
  <w:style w:type="character" w:styleId="Hyperlink">
    <w:name w:val="Hyperlink"/>
    <w:basedOn w:val="DefaultParagraphFont"/>
    <w:uiPriority w:val="99"/>
    <w:unhideWhenUsed/>
    <w:rsid w:val="0073434E"/>
    <w:rPr>
      <w:color w:val="467886" w:themeColor="hyperlink"/>
      <w:u w:val="single"/>
    </w:rPr>
  </w:style>
  <w:style w:type="character" w:styleId="UnresolvedMention">
    <w:name w:val="Unresolved Mention"/>
    <w:basedOn w:val="DefaultParagraphFont"/>
    <w:uiPriority w:val="99"/>
    <w:semiHidden/>
    <w:unhideWhenUsed/>
    <w:rsid w:val="00734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020857">
      <w:bodyDiv w:val="1"/>
      <w:marLeft w:val="0"/>
      <w:marRight w:val="0"/>
      <w:marTop w:val="0"/>
      <w:marBottom w:val="0"/>
      <w:divBdr>
        <w:top w:val="none" w:sz="0" w:space="0" w:color="auto"/>
        <w:left w:val="none" w:sz="0" w:space="0" w:color="auto"/>
        <w:bottom w:val="none" w:sz="0" w:space="0" w:color="auto"/>
        <w:right w:val="none" w:sz="0" w:space="0" w:color="auto"/>
      </w:divBdr>
      <w:divsChild>
        <w:div w:id="1562911529">
          <w:marLeft w:val="0"/>
          <w:marRight w:val="0"/>
          <w:marTop w:val="0"/>
          <w:marBottom w:val="0"/>
          <w:divBdr>
            <w:top w:val="none" w:sz="0" w:space="0" w:color="auto"/>
            <w:left w:val="none" w:sz="0" w:space="0" w:color="auto"/>
            <w:bottom w:val="none" w:sz="0" w:space="0" w:color="auto"/>
            <w:right w:val="none" w:sz="0" w:space="0" w:color="auto"/>
          </w:divBdr>
        </w:div>
        <w:div w:id="2137066865">
          <w:marLeft w:val="0"/>
          <w:marRight w:val="0"/>
          <w:marTop w:val="0"/>
          <w:marBottom w:val="0"/>
          <w:divBdr>
            <w:top w:val="none" w:sz="0" w:space="0" w:color="auto"/>
            <w:left w:val="none" w:sz="0" w:space="0" w:color="auto"/>
            <w:bottom w:val="none" w:sz="0" w:space="0" w:color="auto"/>
            <w:right w:val="none" w:sz="0" w:space="0" w:color="auto"/>
          </w:divBdr>
        </w:div>
        <w:div w:id="744647795">
          <w:marLeft w:val="0"/>
          <w:marRight w:val="0"/>
          <w:marTop w:val="0"/>
          <w:marBottom w:val="0"/>
          <w:divBdr>
            <w:top w:val="none" w:sz="0" w:space="0" w:color="auto"/>
            <w:left w:val="none" w:sz="0" w:space="0" w:color="auto"/>
            <w:bottom w:val="none" w:sz="0" w:space="0" w:color="auto"/>
            <w:right w:val="none" w:sz="0" w:space="0" w:color="auto"/>
          </w:divBdr>
        </w:div>
        <w:div w:id="509610448">
          <w:marLeft w:val="0"/>
          <w:marRight w:val="0"/>
          <w:marTop w:val="0"/>
          <w:marBottom w:val="0"/>
          <w:divBdr>
            <w:top w:val="none" w:sz="0" w:space="0" w:color="auto"/>
            <w:left w:val="none" w:sz="0" w:space="0" w:color="auto"/>
            <w:bottom w:val="none" w:sz="0" w:space="0" w:color="auto"/>
            <w:right w:val="none" w:sz="0" w:space="0" w:color="auto"/>
          </w:divBdr>
        </w:div>
        <w:div w:id="2095466664">
          <w:marLeft w:val="0"/>
          <w:marRight w:val="0"/>
          <w:marTop w:val="0"/>
          <w:marBottom w:val="0"/>
          <w:divBdr>
            <w:top w:val="none" w:sz="0" w:space="0" w:color="auto"/>
            <w:left w:val="none" w:sz="0" w:space="0" w:color="auto"/>
            <w:bottom w:val="none" w:sz="0" w:space="0" w:color="auto"/>
            <w:right w:val="none" w:sz="0" w:space="0" w:color="auto"/>
          </w:divBdr>
        </w:div>
        <w:div w:id="3439353">
          <w:marLeft w:val="0"/>
          <w:marRight w:val="0"/>
          <w:marTop w:val="0"/>
          <w:marBottom w:val="0"/>
          <w:divBdr>
            <w:top w:val="none" w:sz="0" w:space="0" w:color="auto"/>
            <w:left w:val="none" w:sz="0" w:space="0" w:color="auto"/>
            <w:bottom w:val="none" w:sz="0" w:space="0" w:color="auto"/>
            <w:right w:val="none" w:sz="0" w:space="0" w:color="auto"/>
          </w:divBdr>
        </w:div>
        <w:div w:id="1021589632">
          <w:marLeft w:val="0"/>
          <w:marRight w:val="0"/>
          <w:marTop w:val="0"/>
          <w:marBottom w:val="0"/>
          <w:divBdr>
            <w:top w:val="none" w:sz="0" w:space="0" w:color="auto"/>
            <w:left w:val="none" w:sz="0" w:space="0" w:color="auto"/>
            <w:bottom w:val="none" w:sz="0" w:space="0" w:color="auto"/>
            <w:right w:val="none" w:sz="0" w:space="0" w:color="auto"/>
          </w:divBdr>
        </w:div>
        <w:div w:id="491485644">
          <w:marLeft w:val="0"/>
          <w:marRight w:val="0"/>
          <w:marTop w:val="0"/>
          <w:marBottom w:val="0"/>
          <w:divBdr>
            <w:top w:val="none" w:sz="0" w:space="0" w:color="auto"/>
            <w:left w:val="none" w:sz="0" w:space="0" w:color="auto"/>
            <w:bottom w:val="none" w:sz="0" w:space="0" w:color="auto"/>
            <w:right w:val="none" w:sz="0" w:space="0" w:color="auto"/>
          </w:divBdr>
        </w:div>
        <w:div w:id="714937745">
          <w:marLeft w:val="0"/>
          <w:marRight w:val="0"/>
          <w:marTop w:val="0"/>
          <w:marBottom w:val="0"/>
          <w:divBdr>
            <w:top w:val="none" w:sz="0" w:space="0" w:color="auto"/>
            <w:left w:val="none" w:sz="0" w:space="0" w:color="auto"/>
            <w:bottom w:val="none" w:sz="0" w:space="0" w:color="auto"/>
            <w:right w:val="none" w:sz="0" w:space="0" w:color="auto"/>
          </w:divBdr>
        </w:div>
        <w:div w:id="1643345583">
          <w:marLeft w:val="0"/>
          <w:marRight w:val="0"/>
          <w:marTop w:val="0"/>
          <w:marBottom w:val="0"/>
          <w:divBdr>
            <w:top w:val="none" w:sz="0" w:space="0" w:color="auto"/>
            <w:left w:val="none" w:sz="0" w:space="0" w:color="auto"/>
            <w:bottom w:val="none" w:sz="0" w:space="0" w:color="auto"/>
            <w:right w:val="none" w:sz="0" w:space="0" w:color="auto"/>
          </w:divBdr>
        </w:div>
        <w:div w:id="1139806780">
          <w:marLeft w:val="0"/>
          <w:marRight w:val="0"/>
          <w:marTop w:val="0"/>
          <w:marBottom w:val="0"/>
          <w:divBdr>
            <w:top w:val="none" w:sz="0" w:space="0" w:color="auto"/>
            <w:left w:val="none" w:sz="0" w:space="0" w:color="auto"/>
            <w:bottom w:val="none" w:sz="0" w:space="0" w:color="auto"/>
            <w:right w:val="none" w:sz="0" w:space="0" w:color="auto"/>
          </w:divBdr>
        </w:div>
        <w:div w:id="283582454">
          <w:marLeft w:val="0"/>
          <w:marRight w:val="0"/>
          <w:marTop w:val="0"/>
          <w:marBottom w:val="0"/>
          <w:divBdr>
            <w:top w:val="none" w:sz="0" w:space="0" w:color="auto"/>
            <w:left w:val="none" w:sz="0" w:space="0" w:color="auto"/>
            <w:bottom w:val="none" w:sz="0" w:space="0" w:color="auto"/>
            <w:right w:val="none" w:sz="0" w:space="0" w:color="auto"/>
          </w:divBdr>
        </w:div>
        <w:div w:id="949164151">
          <w:marLeft w:val="0"/>
          <w:marRight w:val="0"/>
          <w:marTop w:val="0"/>
          <w:marBottom w:val="0"/>
          <w:divBdr>
            <w:top w:val="none" w:sz="0" w:space="0" w:color="auto"/>
            <w:left w:val="none" w:sz="0" w:space="0" w:color="auto"/>
            <w:bottom w:val="none" w:sz="0" w:space="0" w:color="auto"/>
            <w:right w:val="none" w:sz="0" w:space="0" w:color="auto"/>
          </w:divBdr>
        </w:div>
        <w:div w:id="458451082">
          <w:marLeft w:val="0"/>
          <w:marRight w:val="0"/>
          <w:marTop w:val="0"/>
          <w:marBottom w:val="0"/>
          <w:divBdr>
            <w:top w:val="none" w:sz="0" w:space="0" w:color="auto"/>
            <w:left w:val="none" w:sz="0" w:space="0" w:color="auto"/>
            <w:bottom w:val="none" w:sz="0" w:space="0" w:color="auto"/>
            <w:right w:val="none" w:sz="0" w:space="0" w:color="auto"/>
          </w:divBdr>
        </w:div>
        <w:div w:id="751197837">
          <w:marLeft w:val="0"/>
          <w:marRight w:val="0"/>
          <w:marTop w:val="0"/>
          <w:marBottom w:val="0"/>
          <w:divBdr>
            <w:top w:val="none" w:sz="0" w:space="0" w:color="auto"/>
            <w:left w:val="none" w:sz="0" w:space="0" w:color="auto"/>
            <w:bottom w:val="none" w:sz="0" w:space="0" w:color="auto"/>
            <w:right w:val="none" w:sz="0" w:space="0" w:color="auto"/>
          </w:divBdr>
        </w:div>
        <w:div w:id="1676104952">
          <w:marLeft w:val="0"/>
          <w:marRight w:val="0"/>
          <w:marTop w:val="0"/>
          <w:marBottom w:val="0"/>
          <w:divBdr>
            <w:top w:val="none" w:sz="0" w:space="0" w:color="auto"/>
            <w:left w:val="none" w:sz="0" w:space="0" w:color="auto"/>
            <w:bottom w:val="none" w:sz="0" w:space="0" w:color="auto"/>
            <w:right w:val="none" w:sz="0" w:space="0" w:color="auto"/>
          </w:divBdr>
        </w:div>
        <w:div w:id="1441493789">
          <w:marLeft w:val="0"/>
          <w:marRight w:val="0"/>
          <w:marTop w:val="0"/>
          <w:marBottom w:val="0"/>
          <w:divBdr>
            <w:top w:val="none" w:sz="0" w:space="0" w:color="auto"/>
            <w:left w:val="none" w:sz="0" w:space="0" w:color="auto"/>
            <w:bottom w:val="none" w:sz="0" w:space="0" w:color="auto"/>
            <w:right w:val="none" w:sz="0" w:space="0" w:color="auto"/>
          </w:divBdr>
        </w:div>
        <w:div w:id="1380323395">
          <w:marLeft w:val="0"/>
          <w:marRight w:val="0"/>
          <w:marTop w:val="0"/>
          <w:marBottom w:val="0"/>
          <w:divBdr>
            <w:top w:val="none" w:sz="0" w:space="0" w:color="auto"/>
            <w:left w:val="none" w:sz="0" w:space="0" w:color="auto"/>
            <w:bottom w:val="none" w:sz="0" w:space="0" w:color="auto"/>
            <w:right w:val="none" w:sz="0" w:space="0" w:color="auto"/>
          </w:divBdr>
        </w:div>
        <w:div w:id="1804149761">
          <w:marLeft w:val="0"/>
          <w:marRight w:val="0"/>
          <w:marTop w:val="0"/>
          <w:marBottom w:val="0"/>
          <w:divBdr>
            <w:top w:val="none" w:sz="0" w:space="0" w:color="auto"/>
            <w:left w:val="none" w:sz="0" w:space="0" w:color="auto"/>
            <w:bottom w:val="none" w:sz="0" w:space="0" w:color="auto"/>
            <w:right w:val="none" w:sz="0" w:space="0" w:color="auto"/>
          </w:divBdr>
        </w:div>
        <w:div w:id="1359695770">
          <w:marLeft w:val="0"/>
          <w:marRight w:val="0"/>
          <w:marTop w:val="0"/>
          <w:marBottom w:val="0"/>
          <w:divBdr>
            <w:top w:val="none" w:sz="0" w:space="0" w:color="auto"/>
            <w:left w:val="none" w:sz="0" w:space="0" w:color="auto"/>
            <w:bottom w:val="none" w:sz="0" w:space="0" w:color="auto"/>
            <w:right w:val="none" w:sz="0" w:space="0" w:color="auto"/>
          </w:divBdr>
        </w:div>
        <w:div w:id="1799759929">
          <w:marLeft w:val="0"/>
          <w:marRight w:val="0"/>
          <w:marTop w:val="0"/>
          <w:marBottom w:val="0"/>
          <w:divBdr>
            <w:top w:val="none" w:sz="0" w:space="0" w:color="auto"/>
            <w:left w:val="none" w:sz="0" w:space="0" w:color="auto"/>
            <w:bottom w:val="none" w:sz="0" w:space="0" w:color="auto"/>
            <w:right w:val="none" w:sz="0" w:space="0" w:color="auto"/>
          </w:divBdr>
        </w:div>
        <w:div w:id="562444539">
          <w:marLeft w:val="0"/>
          <w:marRight w:val="0"/>
          <w:marTop w:val="0"/>
          <w:marBottom w:val="0"/>
          <w:divBdr>
            <w:top w:val="none" w:sz="0" w:space="0" w:color="auto"/>
            <w:left w:val="none" w:sz="0" w:space="0" w:color="auto"/>
            <w:bottom w:val="none" w:sz="0" w:space="0" w:color="auto"/>
            <w:right w:val="none" w:sz="0" w:space="0" w:color="auto"/>
          </w:divBdr>
        </w:div>
        <w:div w:id="194542871">
          <w:marLeft w:val="0"/>
          <w:marRight w:val="0"/>
          <w:marTop w:val="0"/>
          <w:marBottom w:val="0"/>
          <w:divBdr>
            <w:top w:val="none" w:sz="0" w:space="0" w:color="auto"/>
            <w:left w:val="none" w:sz="0" w:space="0" w:color="auto"/>
            <w:bottom w:val="none" w:sz="0" w:space="0" w:color="auto"/>
            <w:right w:val="none" w:sz="0" w:space="0" w:color="auto"/>
          </w:divBdr>
        </w:div>
        <w:div w:id="221061810">
          <w:marLeft w:val="0"/>
          <w:marRight w:val="0"/>
          <w:marTop w:val="0"/>
          <w:marBottom w:val="0"/>
          <w:divBdr>
            <w:top w:val="none" w:sz="0" w:space="0" w:color="auto"/>
            <w:left w:val="none" w:sz="0" w:space="0" w:color="auto"/>
            <w:bottom w:val="none" w:sz="0" w:space="0" w:color="auto"/>
            <w:right w:val="none" w:sz="0" w:space="0" w:color="auto"/>
          </w:divBdr>
        </w:div>
        <w:div w:id="278146355">
          <w:marLeft w:val="0"/>
          <w:marRight w:val="0"/>
          <w:marTop w:val="0"/>
          <w:marBottom w:val="0"/>
          <w:divBdr>
            <w:top w:val="none" w:sz="0" w:space="0" w:color="auto"/>
            <w:left w:val="none" w:sz="0" w:space="0" w:color="auto"/>
            <w:bottom w:val="none" w:sz="0" w:space="0" w:color="auto"/>
            <w:right w:val="none" w:sz="0" w:space="0" w:color="auto"/>
          </w:divBdr>
        </w:div>
        <w:div w:id="581139415">
          <w:marLeft w:val="0"/>
          <w:marRight w:val="0"/>
          <w:marTop w:val="0"/>
          <w:marBottom w:val="0"/>
          <w:divBdr>
            <w:top w:val="none" w:sz="0" w:space="0" w:color="auto"/>
            <w:left w:val="none" w:sz="0" w:space="0" w:color="auto"/>
            <w:bottom w:val="none" w:sz="0" w:space="0" w:color="auto"/>
            <w:right w:val="none" w:sz="0" w:space="0" w:color="auto"/>
          </w:divBdr>
        </w:div>
        <w:div w:id="293172930">
          <w:marLeft w:val="0"/>
          <w:marRight w:val="0"/>
          <w:marTop w:val="0"/>
          <w:marBottom w:val="0"/>
          <w:divBdr>
            <w:top w:val="none" w:sz="0" w:space="0" w:color="auto"/>
            <w:left w:val="none" w:sz="0" w:space="0" w:color="auto"/>
            <w:bottom w:val="none" w:sz="0" w:space="0" w:color="auto"/>
            <w:right w:val="none" w:sz="0" w:space="0" w:color="auto"/>
          </w:divBdr>
        </w:div>
        <w:div w:id="539055315">
          <w:marLeft w:val="0"/>
          <w:marRight w:val="0"/>
          <w:marTop w:val="0"/>
          <w:marBottom w:val="0"/>
          <w:divBdr>
            <w:top w:val="none" w:sz="0" w:space="0" w:color="auto"/>
            <w:left w:val="none" w:sz="0" w:space="0" w:color="auto"/>
            <w:bottom w:val="none" w:sz="0" w:space="0" w:color="auto"/>
            <w:right w:val="none" w:sz="0" w:space="0" w:color="auto"/>
          </w:divBdr>
        </w:div>
        <w:div w:id="1388603107">
          <w:marLeft w:val="0"/>
          <w:marRight w:val="0"/>
          <w:marTop w:val="0"/>
          <w:marBottom w:val="0"/>
          <w:divBdr>
            <w:top w:val="none" w:sz="0" w:space="0" w:color="auto"/>
            <w:left w:val="none" w:sz="0" w:space="0" w:color="auto"/>
            <w:bottom w:val="none" w:sz="0" w:space="0" w:color="auto"/>
            <w:right w:val="none" w:sz="0" w:space="0" w:color="auto"/>
          </w:divBdr>
        </w:div>
        <w:div w:id="1158036891">
          <w:marLeft w:val="0"/>
          <w:marRight w:val="0"/>
          <w:marTop w:val="0"/>
          <w:marBottom w:val="0"/>
          <w:divBdr>
            <w:top w:val="none" w:sz="0" w:space="0" w:color="auto"/>
            <w:left w:val="none" w:sz="0" w:space="0" w:color="auto"/>
            <w:bottom w:val="none" w:sz="0" w:space="0" w:color="auto"/>
            <w:right w:val="none" w:sz="0" w:space="0" w:color="auto"/>
          </w:divBdr>
        </w:div>
        <w:div w:id="1795976680">
          <w:marLeft w:val="0"/>
          <w:marRight w:val="0"/>
          <w:marTop w:val="0"/>
          <w:marBottom w:val="0"/>
          <w:divBdr>
            <w:top w:val="none" w:sz="0" w:space="0" w:color="auto"/>
            <w:left w:val="none" w:sz="0" w:space="0" w:color="auto"/>
            <w:bottom w:val="none" w:sz="0" w:space="0" w:color="auto"/>
            <w:right w:val="none" w:sz="0" w:space="0" w:color="auto"/>
          </w:divBdr>
        </w:div>
        <w:div w:id="374427319">
          <w:marLeft w:val="0"/>
          <w:marRight w:val="0"/>
          <w:marTop w:val="0"/>
          <w:marBottom w:val="0"/>
          <w:divBdr>
            <w:top w:val="none" w:sz="0" w:space="0" w:color="auto"/>
            <w:left w:val="none" w:sz="0" w:space="0" w:color="auto"/>
            <w:bottom w:val="none" w:sz="0" w:space="0" w:color="auto"/>
            <w:right w:val="none" w:sz="0" w:space="0" w:color="auto"/>
          </w:divBdr>
        </w:div>
        <w:div w:id="1763837244">
          <w:marLeft w:val="0"/>
          <w:marRight w:val="0"/>
          <w:marTop w:val="0"/>
          <w:marBottom w:val="0"/>
          <w:divBdr>
            <w:top w:val="none" w:sz="0" w:space="0" w:color="auto"/>
            <w:left w:val="none" w:sz="0" w:space="0" w:color="auto"/>
            <w:bottom w:val="none" w:sz="0" w:space="0" w:color="auto"/>
            <w:right w:val="none" w:sz="0" w:space="0" w:color="auto"/>
          </w:divBdr>
        </w:div>
        <w:div w:id="1624384534">
          <w:marLeft w:val="0"/>
          <w:marRight w:val="0"/>
          <w:marTop w:val="0"/>
          <w:marBottom w:val="0"/>
          <w:divBdr>
            <w:top w:val="none" w:sz="0" w:space="0" w:color="auto"/>
            <w:left w:val="none" w:sz="0" w:space="0" w:color="auto"/>
            <w:bottom w:val="none" w:sz="0" w:space="0" w:color="auto"/>
            <w:right w:val="none" w:sz="0" w:space="0" w:color="auto"/>
          </w:divBdr>
        </w:div>
        <w:div w:id="1626619682">
          <w:marLeft w:val="0"/>
          <w:marRight w:val="0"/>
          <w:marTop w:val="0"/>
          <w:marBottom w:val="0"/>
          <w:divBdr>
            <w:top w:val="none" w:sz="0" w:space="0" w:color="auto"/>
            <w:left w:val="none" w:sz="0" w:space="0" w:color="auto"/>
            <w:bottom w:val="none" w:sz="0" w:space="0" w:color="auto"/>
            <w:right w:val="none" w:sz="0" w:space="0" w:color="auto"/>
          </w:divBdr>
        </w:div>
        <w:div w:id="437722792">
          <w:marLeft w:val="0"/>
          <w:marRight w:val="0"/>
          <w:marTop w:val="0"/>
          <w:marBottom w:val="0"/>
          <w:divBdr>
            <w:top w:val="none" w:sz="0" w:space="0" w:color="auto"/>
            <w:left w:val="none" w:sz="0" w:space="0" w:color="auto"/>
            <w:bottom w:val="none" w:sz="0" w:space="0" w:color="auto"/>
            <w:right w:val="none" w:sz="0" w:space="0" w:color="auto"/>
          </w:divBdr>
        </w:div>
        <w:div w:id="446462035">
          <w:marLeft w:val="0"/>
          <w:marRight w:val="0"/>
          <w:marTop w:val="0"/>
          <w:marBottom w:val="0"/>
          <w:divBdr>
            <w:top w:val="none" w:sz="0" w:space="0" w:color="auto"/>
            <w:left w:val="none" w:sz="0" w:space="0" w:color="auto"/>
            <w:bottom w:val="none" w:sz="0" w:space="0" w:color="auto"/>
            <w:right w:val="none" w:sz="0" w:space="0" w:color="auto"/>
          </w:divBdr>
        </w:div>
        <w:div w:id="975138389">
          <w:marLeft w:val="0"/>
          <w:marRight w:val="0"/>
          <w:marTop w:val="0"/>
          <w:marBottom w:val="0"/>
          <w:divBdr>
            <w:top w:val="none" w:sz="0" w:space="0" w:color="auto"/>
            <w:left w:val="none" w:sz="0" w:space="0" w:color="auto"/>
            <w:bottom w:val="none" w:sz="0" w:space="0" w:color="auto"/>
            <w:right w:val="none" w:sz="0" w:space="0" w:color="auto"/>
          </w:divBdr>
        </w:div>
        <w:div w:id="1348170275">
          <w:marLeft w:val="0"/>
          <w:marRight w:val="0"/>
          <w:marTop w:val="0"/>
          <w:marBottom w:val="0"/>
          <w:divBdr>
            <w:top w:val="none" w:sz="0" w:space="0" w:color="auto"/>
            <w:left w:val="none" w:sz="0" w:space="0" w:color="auto"/>
            <w:bottom w:val="none" w:sz="0" w:space="0" w:color="auto"/>
            <w:right w:val="none" w:sz="0" w:space="0" w:color="auto"/>
          </w:divBdr>
        </w:div>
        <w:div w:id="1635284735">
          <w:marLeft w:val="0"/>
          <w:marRight w:val="0"/>
          <w:marTop w:val="0"/>
          <w:marBottom w:val="0"/>
          <w:divBdr>
            <w:top w:val="none" w:sz="0" w:space="0" w:color="auto"/>
            <w:left w:val="none" w:sz="0" w:space="0" w:color="auto"/>
            <w:bottom w:val="none" w:sz="0" w:space="0" w:color="auto"/>
            <w:right w:val="none" w:sz="0" w:space="0" w:color="auto"/>
          </w:divBdr>
        </w:div>
        <w:div w:id="1237324587">
          <w:marLeft w:val="0"/>
          <w:marRight w:val="0"/>
          <w:marTop w:val="0"/>
          <w:marBottom w:val="0"/>
          <w:divBdr>
            <w:top w:val="none" w:sz="0" w:space="0" w:color="auto"/>
            <w:left w:val="none" w:sz="0" w:space="0" w:color="auto"/>
            <w:bottom w:val="none" w:sz="0" w:space="0" w:color="auto"/>
            <w:right w:val="none" w:sz="0" w:space="0" w:color="auto"/>
          </w:divBdr>
        </w:div>
        <w:div w:id="1526558982">
          <w:marLeft w:val="0"/>
          <w:marRight w:val="0"/>
          <w:marTop w:val="0"/>
          <w:marBottom w:val="0"/>
          <w:divBdr>
            <w:top w:val="none" w:sz="0" w:space="0" w:color="auto"/>
            <w:left w:val="none" w:sz="0" w:space="0" w:color="auto"/>
            <w:bottom w:val="none" w:sz="0" w:space="0" w:color="auto"/>
            <w:right w:val="none" w:sz="0" w:space="0" w:color="auto"/>
          </w:divBdr>
        </w:div>
        <w:div w:id="682779147">
          <w:marLeft w:val="0"/>
          <w:marRight w:val="0"/>
          <w:marTop w:val="0"/>
          <w:marBottom w:val="0"/>
          <w:divBdr>
            <w:top w:val="none" w:sz="0" w:space="0" w:color="auto"/>
            <w:left w:val="none" w:sz="0" w:space="0" w:color="auto"/>
            <w:bottom w:val="none" w:sz="0" w:space="0" w:color="auto"/>
            <w:right w:val="none" w:sz="0" w:space="0" w:color="auto"/>
          </w:divBdr>
        </w:div>
        <w:div w:id="1556429137">
          <w:marLeft w:val="0"/>
          <w:marRight w:val="0"/>
          <w:marTop w:val="0"/>
          <w:marBottom w:val="0"/>
          <w:divBdr>
            <w:top w:val="none" w:sz="0" w:space="0" w:color="auto"/>
            <w:left w:val="none" w:sz="0" w:space="0" w:color="auto"/>
            <w:bottom w:val="none" w:sz="0" w:space="0" w:color="auto"/>
            <w:right w:val="none" w:sz="0" w:space="0" w:color="auto"/>
          </w:divBdr>
        </w:div>
        <w:div w:id="1977760508">
          <w:marLeft w:val="0"/>
          <w:marRight w:val="0"/>
          <w:marTop w:val="0"/>
          <w:marBottom w:val="0"/>
          <w:divBdr>
            <w:top w:val="none" w:sz="0" w:space="0" w:color="auto"/>
            <w:left w:val="none" w:sz="0" w:space="0" w:color="auto"/>
            <w:bottom w:val="none" w:sz="0" w:space="0" w:color="auto"/>
            <w:right w:val="none" w:sz="0" w:space="0" w:color="auto"/>
          </w:divBdr>
        </w:div>
        <w:div w:id="1797598310">
          <w:marLeft w:val="0"/>
          <w:marRight w:val="0"/>
          <w:marTop w:val="0"/>
          <w:marBottom w:val="0"/>
          <w:divBdr>
            <w:top w:val="none" w:sz="0" w:space="0" w:color="auto"/>
            <w:left w:val="none" w:sz="0" w:space="0" w:color="auto"/>
            <w:bottom w:val="none" w:sz="0" w:space="0" w:color="auto"/>
            <w:right w:val="none" w:sz="0" w:space="0" w:color="auto"/>
          </w:divBdr>
        </w:div>
        <w:div w:id="1195272179">
          <w:marLeft w:val="0"/>
          <w:marRight w:val="0"/>
          <w:marTop w:val="0"/>
          <w:marBottom w:val="0"/>
          <w:divBdr>
            <w:top w:val="none" w:sz="0" w:space="0" w:color="auto"/>
            <w:left w:val="none" w:sz="0" w:space="0" w:color="auto"/>
            <w:bottom w:val="none" w:sz="0" w:space="0" w:color="auto"/>
            <w:right w:val="none" w:sz="0" w:space="0" w:color="auto"/>
          </w:divBdr>
        </w:div>
        <w:div w:id="111369617">
          <w:marLeft w:val="0"/>
          <w:marRight w:val="0"/>
          <w:marTop w:val="0"/>
          <w:marBottom w:val="0"/>
          <w:divBdr>
            <w:top w:val="none" w:sz="0" w:space="0" w:color="auto"/>
            <w:left w:val="none" w:sz="0" w:space="0" w:color="auto"/>
            <w:bottom w:val="none" w:sz="0" w:space="0" w:color="auto"/>
            <w:right w:val="none" w:sz="0" w:space="0" w:color="auto"/>
          </w:divBdr>
        </w:div>
        <w:div w:id="473984032">
          <w:marLeft w:val="0"/>
          <w:marRight w:val="0"/>
          <w:marTop w:val="0"/>
          <w:marBottom w:val="0"/>
          <w:divBdr>
            <w:top w:val="none" w:sz="0" w:space="0" w:color="auto"/>
            <w:left w:val="none" w:sz="0" w:space="0" w:color="auto"/>
            <w:bottom w:val="none" w:sz="0" w:space="0" w:color="auto"/>
            <w:right w:val="none" w:sz="0" w:space="0" w:color="auto"/>
          </w:divBdr>
        </w:div>
        <w:div w:id="756748784">
          <w:marLeft w:val="0"/>
          <w:marRight w:val="0"/>
          <w:marTop w:val="0"/>
          <w:marBottom w:val="0"/>
          <w:divBdr>
            <w:top w:val="none" w:sz="0" w:space="0" w:color="auto"/>
            <w:left w:val="none" w:sz="0" w:space="0" w:color="auto"/>
            <w:bottom w:val="none" w:sz="0" w:space="0" w:color="auto"/>
            <w:right w:val="none" w:sz="0" w:space="0" w:color="auto"/>
          </w:divBdr>
        </w:div>
        <w:div w:id="509025128">
          <w:marLeft w:val="0"/>
          <w:marRight w:val="0"/>
          <w:marTop w:val="0"/>
          <w:marBottom w:val="0"/>
          <w:divBdr>
            <w:top w:val="none" w:sz="0" w:space="0" w:color="auto"/>
            <w:left w:val="none" w:sz="0" w:space="0" w:color="auto"/>
            <w:bottom w:val="none" w:sz="0" w:space="0" w:color="auto"/>
            <w:right w:val="none" w:sz="0" w:space="0" w:color="auto"/>
          </w:divBdr>
        </w:div>
        <w:div w:id="40175674">
          <w:marLeft w:val="0"/>
          <w:marRight w:val="0"/>
          <w:marTop w:val="0"/>
          <w:marBottom w:val="0"/>
          <w:divBdr>
            <w:top w:val="none" w:sz="0" w:space="0" w:color="auto"/>
            <w:left w:val="none" w:sz="0" w:space="0" w:color="auto"/>
            <w:bottom w:val="none" w:sz="0" w:space="0" w:color="auto"/>
            <w:right w:val="none" w:sz="0" w:space="0" w:color="auto"/>
          </w:divBdr>
        </w:div>
        <w:div w:id="387462124">
          <w:marLeft w:val="0"/>
          <w:marRight w:val="0"/>
          <w:marTop w:val="0"/>
          <w:marBottom w:val="0"/>
          <w:divBdr>
            <w:top w:val="none" w:sz="0" w:space="0" w:color="auto"/>
            <w:left w:val="none" w:sz="0" w:space="0" w:color="auto"/>
            <w:bottom w:val="none" w:sz="0" w:space="0" w:color="auto"/>
            <w:right w:val="none" w:sz="0" w:space="0" w:color="auto"/>
          </w:divBdr>
        </w:div>
        <w:div w:id="174854414">
          <w:marLeft w:val="0"/>
          <w:marRight w:val="0"/>
          <w:marTop w:val="0"/>
          <w:marBottom w:val="0"/>
          <w:divBdr>
            <w:top w:val="none" w:sz="0" w:space="0" w:color="auto"/>
            <w:left w:val="none" w:sz="0" w:space="0" w:color="auto"/>
            <w:bottom w:val="none" w:sz="0" w:space="0" w:color="auto"/>
            <w:right w:val="none" w:sz="0" w:space="0" w:color="auto"/>
          </w:divBdr>
        </w:div>
        <w:div w:id="1153987608">
          <w:marLeft w:val="0"/>
          <w:marRight w:val="0"/>
          <w:marTop w:val="0"/>
          <w:marBottom w:val="0"/>
          <w:divBdr>
            <w:top w:val="none" w:sz="0" w:space="0" w:color="auto"/>
            <w:left w:val="none" w:sz="0" w:space="0" w:color="auto"/>
            <w:bottom w:val="none" w:sz="0" w:space="0" w:color="auto"/>
            <w:right w:val="none" w:sz="0" w:space="0" w:color="auto"/>
          </w:divBdr>
        </w:div>
        <w:div w:id="1506824026">
          <w:marLeft w:val="0"/>
          <w:marRight w:val="0"/>
          <w:marTop w:val="0"/>
          <w:marBottom w:val="0"/>
          <w:divBdr>
            <w:top w:val="none" w:sz="0" w:space="0" w:color="auto"/>
            <w:left w:val="none" w:sz="0" w:space="0" w:color="auto"/>
            <w:bottom w:val="none" w:sz="0" w:space="0" w:color="auto"/>
            <w:right w:val="none" w:sz="0" w:space="0" w:color="auto"/>
          </w:divBdr>
        </w:div>
        <w:div w:id="950013618">
          <w:marLeft w:val="0"/>
          <w:marRight w:val="0"/>
          <w:marTop w:val="0"/>
          <w:marBottom w:val="0"/>
          <w:divBdr>
            <w:top w:val="none" w:sz="0" w:space="0" w:color="auto"/>
            <w:left w:val="none" w:sz="0" w:space="0" w:color="auto"/>
            <w:bottom w:val="none" w:sz="0" w:space="0" w:color="auto"/>
            <w:right w:val="none" w:sz="0" w:space="0" w:color="auto"/>
          </w:divBdr>
          <w:divsChild>
            <w:div w:id="1070662071">
              <w:marLeft w:val="0"/>
              <w:marRight w:val="0"/>
              <w:marTop w:val="0"/>
              <w:marBottom w:val="0"/>
              <w:divBdr>
                <w:top w:val="none" w:sz="0" w:space="0" w:color="auto"/>
                <w:left w:val="none" w:sz="0" w:space="0" w:color="auto"/>
                <w:bottom w:val="none" w:sz="0" w:space="0" w:color="auto"/>
                <w:right w:val="none" w:sz="0" w:space="0" w:color="auto"/>
              </w:divBdr>
            </w:div>
            <w:div w:id="1258639370">
              <w:marLeft w:val="0"/>
              <w:marRight w:val="0"/>
              <w:marTop w:val="0"/>
              <w:marBottom w:val="0"/>
              <w:divBdr>
                <w:top w:val="none" w:sz="0" w:space="0" w:color="auto"/>
                <w:left w:val="none" w:sz="0" w:space="0" w:color="auto"/>
                <w:bottom w:val="none" w:sz="0" w:space="0" w:color="auto"/>
                <w:right w:val="none" w:sz="0" w:space="0" w:color="auto"/>
              </w:divBdr>
            </w:div>
            <w:div w:id="732853689">
              <w:marLeft w:val="0"/>
              <w:marRight w:val="0"/>
              <w:marTop w:val="0"/>
              <w:marBottom w:val="0"/>
              <w:divBdr>
                <w:top w:val="none" w:sz="0" w:space="0" w:color="auto"/>
                <w:left w:val="none" w:sz="0" w:space="0" w:color="auto"/>
                <w:bottom w:val="none" w:sz="0" w:space="0" w:color="auto"/>
                <w:right w:val="none" w:sz="0" w:space="0" w:color="auto"/>
              </w:divBdr>
            </w:div>
            <w:div w:id="1696540564">
              <w:marLeft w:val="0"/>
              <w:marRight w:val="0"/>
              <w:marTop w:val="0"/>
              <w:marBottom w:val="0"/>
              <w:divBdr>
                <w:top w:val="none" w:sz="0" w:space="0" w:color="auto"/>
                <w:left w:val="none" w:sz="0" w:space="0" w:color="auto"/>
                <w:bottom w:val="none" w:sz="0" w:space="0" w:color="auto"/>
                <w:right w:val="none" w:sz="0" w:space="0" w:color="auto"/>
              </w:divBdr>
            </w:div>
            <w:div w:id="1559973616">
              <w:marLeft w:val="0"/>
              <w:marRight w:val="0"/>
              <w:marTop w:val="0"/>
              <w:marBottom w:val="0"/>
              <w:divBdr>
                <w:top w:val="none" w:sz="0" w:space="0" w:color="auto"/>
                <w:left w:val="none" w:sz="0" w:space="0" w:color="auto"/>
                <w:bottom w:val="none" w:sz="0" w:space="0" w:color="auto"/>
                <w:right w:val="none" w:sz="0" w:space="0" w:color="auto"/>
              </w:divBdr>
            </w:div>
            <w:div w:id="2060981792">
              <w:marLeft w:val="0"/>
              <w:marRight w:val="0"/>
              <w:marTop w:val="0"/>
              <w:marBottom w:val="0"/>
              <w:divBdr>
                <w:top w:val="none" w:sz="0" w:space="0" w:color="auto"/>
                <w:left w:val="none" w:sz="0" w:space="0" w:color="auto"/>
                <w:bottom w:val="none" w:sz="0" w:space="0" w:color="auto"/>
                <w:right w:val="none" w:sz="0" w:space="0" w:color="auto"/>
              </w:divBdr>
            </w:div>
            <w:div w:id="1506045616">
              <w:marLeft w:val="0"/>
              <w:marRight w:val="0"/>
              <w:marTop w:val="0"/>
              <w:marBottom w:val="0"/>
              <w:divBdr>
                <w:top w:val="none" w:sz="0" w:space="0" w:color="auto"/>
                <w:left w:val="none" w:sz="0" w:space="0" w:color="auto"/>
                <w:bottom w:val="none" w:sz="0" w:space="0" w:color="auto"/>
                <w:right w:val="none" w:sz="0" w:space="0" w:color="auto"/>
              </w:divBdr>
            </w:div>
            <w:div w:id="1833522997">
              <w:marLeft w:val="0"/>
              <w:marRight w:val="0"/>
              <w:marTop w:val="0"/>
              <w:marBottom w:val="0"/>
              <w:divBdr>
                <w:top w:val="none" w:sz="0" w:space="0" w:color="auto"/>
                <w:left w:val="none" w:sz="0" w:space="0" w:color="auto"/>
                <w:bottom w:val="none" w:sz="0" w:space="0" w:color="auto"/>
                <w:right w:val="none" w:sz="0" w:space="0" w:color="auto"/>
              </w:divBdr>
            </w:div>
            <w:div w:id="2050763190">
              <w:marLeft w:val="0"/>
              <w:marRight w:val="0"/>
              <w:marTop w:val="0"/>
              <w:marBottom w:val="0"/>
              <w:divBdr>
                <w:top w:val="none" w:sz="0" w:space="0" w:color="auto"/>
                <w:left w:val="none" w:sz="0" w:space="0" w:color="auto"/>
                <w:bottom w:val="none" w:sz="0" w:space="0" w:color="auto"/>
                <w:right w:val="none" w:sz="0" w:space="0" w:color="auto"/>
              </w:divBdr>
            </w:div>
            <w:div w:id="1832405194">
              <w:marLeft w:val="0"/>
              <w:marRight w:val="0"/>
              <w:marTop w:val="0"/>
              <w:marBottom w:val="0"/>
              <w:divBdr>
                <w:top w:val="none" w:sz="0" w:space="0" w:color="auto"/>
                <w:left w:val="none" w:sz="0" w:space="0" w:color="auto"/>
                <w:bottom w:val="none" w:sz="0" w:space="0" w:color="auto"/>
                <w:right w:val="none" w:sz="0" w:space="0" w:color="auto"/>
              </w:divBdr>
            </w:div>
            <w:div w:id="1410809300">
              <w:marLeft w:val="0"/>
              <w:marRight w:val="0"/>
              <w:marTop w:val="0"/>
              <w:marBottom w:val="0"/>
              <w:divBdr>
                <w:top w:val="none" w:sz="0" w:space="0" w:color="auto"/>
                <w:left w:val="none" w:sz="0" w:space="0" w:color="auto"/>
                <w:bottom w:val="none" w:sz="0" w:space="0" w:color="auto"/>
                <w:right w:val="none" w:sz="0" w:space="0" w:color="auto"/>
              </w:divBdr>
            </w:div>
            <w:div w:id="1729381026">
              <w:marLeft w:val="0"/>
              <w:marRight w:val="0"/>
              <w:marTop w:val="0"/>
              <w:marBottom w:val="0"/>
              <w:divBdr>
                <w:top w:val="none" w:sz="0" w:space="0" w:color="auto"/>
                <w:left w:val="none" w:sz="0" w:space="0" w:color="auto"/>
                <w:bottom w:val="none" w:sz="0" w:space="0" w:color="auto"/>
                <w:right w:val="none" w:sz="0" w:space="0" w:color="auto"/>
              </w:divBdr>
            </w:div>
            <w:div w:id="640384270">
              <w:marLeft w:val="0"/>
              <w:marRight w:val="0"/>
              <w:marTop w:val="0"/>
              <w:marBottom w:val="0"/>
              <w:divBdr>
                <w:top w:val="none" w:sz="0" w:space="0" w:color="auto"/>
                <w:left w:val="none" w:sz="0" w:space="0" w:color="auto"/>
                <w:bottom w:val="none" w:sz="0" w:space="0" w:color="auto"/>
                <w:right w:val="none" w:sz="0" w:space="0" w:color="auto"/>
              </w:divBdr>
            </w:div>
            <w:div w:id="174732925">
              <w:marLeft w:val="0"/>
              <w:marRight w:val="0"/>
              <w:marTop w:val="0"/>
              <w:marBottom w:val="0"/>
              <w:divBdr>
                <w:top w:val="none" w:sz="0" w:space="0" w:color="auto"/>
                <w:left w:val="none" w:sz="0" w:space="0" w:color="auto"/>
                <w:bottom w:val="none" w:sz="0" w:space="0" w:color="auto"/>
                <w:right w:val="none" w:sz="0" w:space="0" w:color="auto"/>
              </w:divBdr>
            </w:div>
            <w:div w:id="1979265614">
              <w:marLeft w:val="0"/>
              <w:marRight w:val="0"/>
              <w:marTop w:val="0"/>
              <w:marBottom w:val="0"/>
              <w:divBdr>
                <w:top w:val="none" w:sz="0" w:space="0" w:color="auto"/>
                <w:left w:val="none" w:sz="0" w:space="0" w:color="auto"/>
                <w:bottom w:val="none" w:sz="0" w:space="0" w:color="auto"/>
                <w:right w:val="none" w:sz="0" w:space="0" w:color="auto"/>
              </w:divBdr>
            </w:div>
            <w:div w:id="1966883851">
              <w:marLeft w:val="0"/>
              <w:marRight w:val="0"/>
              <w:marTop w:val="0"/>
              <w:marBottom w:val="0"/>
              <w:divBdr>
                <w:top w:val="none" w:sz="0" w:space="0" w:color="auto"/>
                <w:left w:val="none" w:sz="0" w:space="0" w:color="auto"/>
                <w:bottom w:val="none" w:sz="0" w:space="0" w:color="auto"/>
                <w:right w:val="none" w:sz="0" w:space="0" w:color="auto"/>
              </w:divBdr>
            </w:div>
            <w:div w:id="2010209171">
              <w:marLeft w:val="0"/>
              <w:marRight w:val="0"/>
              <w:marTop w:val="0"/>
              <w:marBottom w:val="0"/>
              <w:divBdr>
                <w:top w:val="none" w:sz="0" w:space="0" w:color="auto"/>
                <w:left w:val="none" w:sz="0" w:space="0" w:color="auto"/>
                <w:bottom w:val="none" w:sz="0" w:space="0" w:color="auto"/>
                <w:right w:val="none" w:sz="0" w:space="0" w:color="auto"/>
              </w:divBdr>
            </w:div>
            <w:div w:id="1333142357">
              <w:marLeft w:val="0"/>
              <w:marRight w:val="0"/>
              <w:marTop w:val="0"/>
              <w:marBottom w:val="0"/>
              <w:divBdr>
                <w:top w:val="none" w:sz="0" w:space="0" w:color="auto"/>
                <w:left w:val="none" w:sz="0" w:space="0" w:color="auto"/>
                <w:bottom w:val="none" w:sz="0" w:space="0" w:color="auto"/>
                <w:right w:val="none" w:sz="0" w:space="0" w:color="auto"/>
              </w:divBdr>
            </w:div>
            <w:div w:id="633756430">
              <w:marLeft w:val="0"/>
              <w:marRight w:val="0"/>
              <w:marTop w:val="0"/>
              <w:marBottom w:val="0"/>
              <w:divBdr>
                <w:top w:val="none" w:sz="0" w:space="0" w:color="auto"/>
                <w:left w:val="none" w:sz="0" w:space="0" w:color="auto"/>
                <w:bottom w:val="none" w:sz="0" w:space="0" w:color="auto"/>
                <w:right w:val="none" w:sz="0" w:space="0" w:color="auto"/>
              </w:divBdr>
            </w:div>
          </w:divsChild>
        </w:div>
        <w:div w:id="1497069901">
          <w:marLeft w:val="0"/>
          <w:marRight w:val="0"/>
          <w:marTop w:val="0"/>
          <w:marBottom w:val="0"/>
          <w:divBdr>
            <w:top w:val="none" w:sz="0" w:space="0" w:color="auto"/>
            <w:left w:val="none" w:sz="0" w:space="0" w:color="auto"/>
            <w:bottom w:val="none" w:sz="0" w:space="0" w:color="auto"/>
            <w:right w:val="none" w:sz="0" w:space="0" w:color="auto"/>
          </w:divBdr>
        </w:div>
        <w:div w:id="880092786">
          <w:marLeft w:val="0"/>
          <w:marRight w:val="0"/>
          <w:marTop w:val="0"/>
          <w:marBottom w:val="0"/>
          <w:divBdr>
            <w:top w:val="none" w:sz="0" w:space="0" w:color="auto"/>
            <w:left w:val="none" w:sz="0" w:space="0" w:color="auto"/>
            <w:bottom w:val="none" w:sz="0" w:space="0" w:color="auto"/>
            <w:right w:val="none" w:sz="0" w:space="0" w:color="auto"/>
          </w:divBdr>
        </w:div>
        <w:div w:id="2146316408">
          <w:marLeft w:val="0"/>
          <w:marRight w:val="0"/>
          <w:marTop w:val="0"/>
          <w:marBottom w:val="0"/>
          <w:divBdr>
            <w:top w:val="none" w:sz="0" w:space="0" w:color="auto"/>
            <w:left w:val="none" w:sz="0" w:space="0" w:color="auto"/>
            <w:bottom w:val="none" w:sz="0" w:space="0" w:color="auto"/>
            <w:right w:val="none" w:sz="0" w:space="0" w:color="auto"/>
          </w:divBdr>
        </w:div>
        <w:div w:id="273756104">
          <w:marLeft w:val="0"/>
          <w:marRight w:val="0"/>
          <w:marTop w:val="0"/>
          <w:marBottom w:val="0"/>
          <w:divBdr>
            <w:top w:val="none" w:sz="0" w:space="0" w:color="auto"/>
            <w:left w:val="none" w:sz="0" w:space="0" w:color="auto"/>
            <w:bottom w:val="none" w:sz="0" w:space="0" w:color="auto"/>
            <w:right w:val="none" w:sz="0" w:space="0" w:color="auto"/>
          </w:divBdr>
        </w:div>
        <w:div w:id="842472283">
          <w:marLeft w:val="0"/>
          <w:marRight w:val="0"/>
          <w:marTop w:val="0"/>
          <w:marBottom w:val="0"/>
          <w:divBdr>
            <w:top w:val="none" w:sz="0" w:space="0" w:color="auto"/>
            <w:left w:val="none" w:sz="0" w:space="0" w:color="auto"/>
            <w:bottom w:val="none" w:sz="0" w:space="0" w:color="auto"/>
            <w:right w:val="none" w:sz="0" w:space="0" w:color="auto"/>
          </w:divBdr>
        </w:div>
        <w:div w:id="1875921621">
          <w:marLeft w:val="0"/>
          <w:marRight w:val="0"/>
          <w:marTop w:val="0"/>
          <w:marBottom w:val="0"/>
          <w:divBdr>
            <w:top w:val="none" w:sz="0" w:space="0" w:color="auto"/>
            <w:left w:val="none" w:sz="0" w:space="0" w:color="auto"/>
            <w:bottom w:val="none" w:sz="0" w:space="0" w:color="auto"/>
            <w:right w:val="none" w:sz="0" w:space="0" w:color="auto"/>
          </w:divBdr>
        </w:div>
        <w:div w:id="1503163697">
          <w:marLeft w:val="0"/>
          <w:marRight w:val="0"/>
          <w:marTop w:val="0"/>
          <w:marBottom w:val="0"/>
          <w:divBdr>
            <w:top w:val="none" w:sz="0" w:space="0" w:color="auto"/>
            <w:left w:val="none" w:sz="0" w:space="0" w:color="auto"/>
            <w:bottom w:val="none" w:sz="0" w:space="0" w:color="auto"/>
            <w:right w:val="none" w:sz="0" w:space="0" w:color="auto"/>
          </w:divBdr>
        </w:div>
        <w:div w:id="2044746379">
          <w:marLeft w:val="0"/>
          <w:marRight w:val="0"/>
          <w:marTop w:val="0"/>
          <w:marBottom w:val="0"/>
          <w:divBdr>
            <w:top w:val="none" w:sz="0" w:space="0" w:color="auto"/>
            <w:left w:val="none" w:sz="0" w:space="0" w:color="auto"/>
            <w:bottom w:val="none" w:sz="0" w:space="0" w:color="auto"/>
            <w:right w:val="none" w:sz="0" w:space="0" w:color="auto"/>
          </w:divBdr>
        </w:div>
        <w:div w:id="761414497">
          <w:marLeft w:val="0"/>
          <w:marRight w:val="0"/>
          <w:marTop w:val="0"/>
          <w:marBottom w:val="0"/>
          <w:divBdr>
            <w:top w:val="none" w:sz="0" w:space="0" w:color="auto"/>
            <w:left w:val="none" w:sz="0" w:space="0" w:color="auto"/>
            <w:bottom w:val="none" w:sz="0" w:space="0" w:color="auto"/>
            <w:right w:val="none" w:sz="0" w:space="0" w:color="auto"/>
          </w:divBdr>
        </w:div>
        <w:div w:id="30150744">
          <w:marLeft w:val="0"/>
          <w:marRight w:val="0"/>
          <w:marTop w:val="0"/>
          <w:marBottom w:val="0"/>
          <w:divBdr>
            <w:top w:val="none" w:sz="0" w:space="0" w:color="auto"/>
            <w:left w:val="none" w:sz="0" w:space="0" w:color="auto"/>
            <w:bottom w:val="none" w:sz="0" w:space="0" w:color="auto"/>
            <w:right w:val="none" w:sz="0" w:space="0" w:color="auto"/>
          </w:divBdr>
        </w:div>
        <w:div w:id="19864588">
          <w:marLeft w:val="0"/>
          <w:marRight w:val="0"/>
          <w:marTop w:val="0"/>
          <w:marBottom w:val="0"/>
          <w:divBdr>
            <w:top w:val="none" w:sz="0" w:space="0" w:color="auto"/>
            <w:left w:val="none" w:sz="0" w:space="0" w:color="auto"/>
            <w:bottom w:val="none" w:sz="0" w:space="0" w:color="auto"/>
            <w:right w:val="none" w:sz="0" w:space="0" w:color="auto"/>
          </w:divBdr>
        </w:div>
        <w:div w:id="45380954">
          <w:marLeft w:val="0"/>
          <w:marRight w:val="0"/>
          <w:marTop w:val="0"/>
          <w:marBottom w:val="0"/>
          <w:divBdr>
            <w:top w:val="none" w:sz="0" w:space="0" w:color="auto"/>
            <w:left w:val="none" w:sz="0" w:space="0" w:color="auto"/>
            <w:bottom w:val="none" w:sz="0" w:space="0" w:color="auto"/>
            <w:right w:val="none" w:sz="0" w:space="0" w:color="auto"/>
          </w:divBdr>
        </w:div>
        <w:div w:id="488668334">
          <w:marLeft w:val="0"/>
          <w:marRight w:val="0"/>
          <w:marTop w:val="0"/>
          <w:marBottom w:val="0"/>
          <w:divBdr>
            <w:top w:val="none" w:sz="0" w:space="0" w:color="auto"/>
            <w:left w:val="none" w:sz="0" w:space="0" w:color="auto"/>
            <w:bottom w:val="none" w:sz="0" w:space="0" w:color="auto"/>
            <w:right w:val="none" w:sz="0" w:space="0" w:color="auto"/>
          </w:divBdr>
        </w:div>
        <w:div w:id="1115713486">
          <w:marLeft w:val="0"/>
          <w:marRight w:val="0"/>
          <w:marTop w:val="0"/>
          <w:marBottom w:val="0"/>
          <w:divBdr>
            <w:top w:val="none" w:sz="0" w:space="0" w:color="auto"/>
            <w:left w:val="none" w:sz="0" w:space="0" w:color="auto"/>
            <w:bottom w:val="none" w:sz="0" w:space="0" w:color="auto"/>
            <w:right w:val="none" w:sz="0" w:space="0" w:color="auto"/>
          </w:divBdr>
        </w:div>
        <w:div w:id="1851488611">
          <w:marLeft w:val="0"/>
          <w:marRight w:val="0"/>
          <w:marTop w:val="0"/>
          <w:marBottom w:val="0"/>
          <w:divBdr>
            <w:top w:val="none" w:sz="0" w:space="0" w:color="auto"/>
            <w:left w:val="none" w:sz="0" w:space="0" w:color="auto"/>
            <w:bottom w:val="none" w:sz="0" w:space="0" w:color="auto"/>
            <w:right w:val="none" w:sz="0" w:space="0" w:color="auto"/>
          </w:divBdr>
        </w:div>
        <w:div w:id="1900480623">
          <w:marLeft w:val="0"/>
          <w:marRight w:val="0"/>
          <w:marTop w:val="0"/>
          <w:marBottom w:val="0"/>
          <w:divBdr>
            <w:top w:val="none" w:sz="0" w:space="0" w:color="auto"/>
            <w:left w:val="none" w:sz="0" w:space="0" w:color="auto"/>
            <w:bottom w:val="none" w:sz="0" w:space="0" w:color="auto"/>
            <w:right w:val="none" w:sz="0" w:space="0" w:color="auto"/>
          </w:divBdr>
        </w:div>
        <w:div w:id="204028914">
          <w:marLeft w:val="0"/>
          <w:marRight w:val="0"/>
          <w:marTop w:val="0"/>
          <w:marBottom w:val="0"/>
          <w:divBdr>
            <w:top w:val="none" w:sz="0" w:space="0" w:color="auto"/>
            <w:left w:val="none" w:sz="0" w:space="0" w:color="auto"/>
            <w:bottom w:val="none" w:sz="0" w:space="0" w:color="auto"/>
            <w:right w:val="none" w:sz="0" w:space="0" w:color="auto"/>
          </w:divBdr>
        </w:div>
        <w:div w:id="1290554286">
          <w:marLeft w:val="0"/>
          <w:marRight w:val="0"/>
          <w:marTop w:val="0"/>
          <w:marBottom w:val="0"/>
          <w:divBdr>
            <w:top w:val="none" w:sz="0" w:space="0" w:color="auto"/>
            <w:left w:val="none" w:sz="0" w:space="0" w:color="auto"/>
            <w:bottom w:val="none" w:sz="0" w:space="0" w:color="auto"/>
            <w:right w:val="none" w:sz="0" w:space="0" w:color="auto"/>
          </w:divBdr>
        </w:div>
        <w:div w:id="1983539780">
          <w:marLeft w:val="0"/>
          <w:marRight w:val="0"/>
          <w:marTop w:val="0"/>
          <w:marBottom w:val="0"/>
          <w:divBdr>
            <w:top w:val="none" w:sz="0" w:space="0" w:color="auto"/>
            <w:left w:val="none" w:sz="0" w:space="0" w:color="auto"/>
            <w:bottom w:val="none" w:sz="0" w:space="0" w:color="auto"/>
            <w:right w:val="none" w:sz="0" w:space="0" w:color="auto"/>
          </w:divBdr>
        </w:div>
        <w:div w:id="1669752717">
          <w:marLeft w:val="0"/>
          <w:marRight w:val="0"/>
          <w:marTop w:val="0"/>
          <w:marBottom w:val="0"/>
          <w:divBdr>
            <w:top w:val="none" w:sz="0" w:space="0" w:color="auto"/>
            <w:left w:val="none" w:sz="0" w:space="0" w:color="auto"/>
            <w:bottom w:val="none" w:sz="0" w:space="0" w:color="auto"/>
            <w:right w:val="none" w:sz="0" w:space="0" w:color="auto"/>
          </w:divBdr>
        </w:div>
        <w:div w:id="803430383">
          <w:marLeft w:val="0"/>
          <w:marRight w:val="0"/>
          <w:marTop w:val="0"/>
          <w:marBottom w:val="0"/>
          <w:divBdr>
            <w:top w:val="none" w:sz="0" w:space="0" w:color="auto"/>
            <w:left w:val="none" w:sz="0" w:space="0" w:color="auto"/>
            <w:bottom w:val="none" w:sz="0" w:space="0" w:color="auto"/>
            <w:right w:val="none" w:sz="0" w:space="0" w:color="auto"/>
          </w:divBdr>
        </w:div>
        <w:div w:id="1860002500">
          <w:marLeft w:val="0"/>
          <w:marRight w:val="0"/>
          <w:marTop w:val="0"/>
          <w:marBottom w:val="0"/>
          <w:divBdr>
            <w:top w:val="none" w:sz="0" w:space="0" w:color="auto"/>
            <w:left w:val="none" w:sz="0" w:space="0" w:color="auto"/>
            <w:bottom w:val="none" w:sz="0" w:space="0" w:color="auto"/>
            <w:right w:val="none" w:sz="0" w:space="0" w:color="auto"/>
          </w:divBdr>
        </w:div>
        <w:div w:id="646711495">
          <w:marLeft w:val="0"/>
          <w:marRight w:val="0"/>
          <w:marTop w:val="0"/>
          <w:marBottom w:val="0"/>
          <w:divBdr>
            <w:top w:val="none" w:sz="0" w:space="0" w:color="auto"/>
            <w:left w:val="none" w:sz="0" w:space="0" w:color="auto"/>
            <w:bottom w:val="none" w:sz="0" w:space="0" w:color="auto"/>
            <w:right w:val="none" w:sz="0" w:space="0" w:color="auto"/>
          </w:divBdr>
        </w:div>
        <w:div w:id="1186023193">
          <w:marLeft w:val="0"/>
          <w:marRight w:val="0"/>
          <w:marTop w:val="0"/>
          <w:marBottom w:val="0"/>
          <w:divBdr>
            <w:top w:val="none" w:sz="0" w:space="0" w:color="auto"/>
            <w:left w:val="none" w:sz="0" w:space="0" w:color="auto"/>
            <w:bottom w:val="none" w:sz="0" w:space="0" w:color="auto"/>
            <w:right w:val="none" w:sz="0" w:space="0" w:color="auto"/>
          </w:divBdr>
        </w:div>
        <w:div w:id="341933533">
          <w:marLeft w:val="0"/>
          <w:marRight w:val="0"/>
          <w:marTop w:val="0"/>
          <w:marBottom w:val="0"/>
          <w:divBdr>
            <w:top w:val="none" w:sz="0" w:space="0" w:color="auto"/>
            <w:left w:val="none" w:sz="0" w:space="0" w:color="auto"/>
            <w:bottom w:val="none" w:sz="0" w:space="0" w:color="auto"/>
            <w:right w:val="none" w:sz="0" w:space="0" w:color="auto"/>
          </w:divBdr>
        </w:div>
        <w:div w:id="856696590">
          <w:marLeft w:val="0"/>
          <w:marRight w:val="0"/>
          <w:marTop w:val="0"/>
          <w:marBottom w:val="0"/>
          <w:divBdr>
            <w:top w:val="none" w:sz="0" w:space="0" w:color="auto"/>
            <w:left w:val="none" w:sz="0" w:space="0" w:color="auto"/>
            <w:bottom w:val="none" w:sz="0" w:space="0" w:color="auto"/>
            <w:right w:val="none" w:sz="0" w:space="0" w:color="auto"/>
          </w:divBdr>
        </w:div>
        <w:div w:id="1755589350">
          <w:marLeft w:val="0"/>
          <w:marRight w:val="0"/>
          <w:marTop w:val="0"/>
          <w:marBottom w:val="0"/>
          <w:divBdr>
            <w:top w:val="none" w:sz="0" w:space="0" w:color="auto"/>
            <w:left w:val="none" w:sz="0" w:space="0" w:color="auto"/>
            <w:bottom w:val="none" w:sz="0" w:space="0" w:color="auto"/>
            <w:right w:val="none" w:sz="0" w:space="0" w:color="auto"/>
          </w:divBdr>
        </w:div>
        <w:div w:id="1284001642">
          <w:marLeft w:val="0"/>
          <w:marRight w:val="0"/>
          <w:marTop w:val="0"/>
          <w:marBottom w:val="0"/>
          <w:divBdr>
            <w:top w:val="none" w:sz="0" w:space="0" w:color="auto"/>
            <w:left w:val="none" w:sz="0" w:space="0" w:color="auto"/>
            <w:bottom w:val="none" w:sz="0" w:space="0" w:color="auto"/>
            <w:right w:val="none" w:sz="0" w:space="0" w:color="auto"/>
          </w:divBdr>
        </w:div>
        <w:div w:id="1070537762">
          <w:marLeft w:val="0"/>
          <w:marRight w:val="0"/>
          <w:marTop w:val="0"/>
          <w:marBottom w:val="0"/>
          <w:divBdr>
            <w:top w:val="none" w:sz="0" w:space="0" w:color="auto"/>
            <w:left w:val="none" w:sz="0" w:space="0" w:color="auto"/>
            <w:bottom w:val="none" w:sz="0" w:space="0" w:color="auto"/>
            <w:right w:val="none" w:sz="0" w:space="0" w:color="auto"/>
          </w:divBdr>
        </w:div>
        <w:div w:id="1331984911">
          <w:marLeft w:val="0"/>
          <w:marRight w:val="0"/>
          <w:marTop w:val="0"/>
          <w:marBottom w:val="0"/>
          <w:divBdr>
            <w:top w:val="none" w:sz="0" w:space="0" w:color="auto"/>
            <w:left w:val="none" w:sz="0" w:space="0" w:color="auto"/>
            <w:bottom w:val="none" w:sz="0" w:space="0" w:color="auto"/>
            <w:right w:val="none" w:sz="0" w:space="0" w:color="auto"/>
          </w:divBdr>
        </w:div>
        <w:div w:id="1034572930">
          <w:marLeft w:val="0"/>
          <w:marRight w:val="0"/>
          <w:marTop w:val="0"/>
          <w:marBottom w:val="0"/>
          <w:divBdr>
            <w:top w:val="none" w:sz="0" w:space="0" w:color="auto"/>
            <w:left w:val="none" w:sz="0" w:space="0" w:color="auto"/>
            <w:bottom w:val="none" w:sz="0" w:space="0" w:color="auto"/>
            <w:right w:val="none" w:sz="0" w:space="0" w:color="auto"/>
          </w:divBdr>
        </w:div>
        <w:div w:id="726032708">
          <w:marLeft w:val="0"/>
          <w:marRight w:val="0"/>
          <w:marTop w:val="0"/>
          <w:marBottom w:val="0"/>
          <w:divBdr>
            <w:top w:val="none" w:sz="0" w:space="0" w:color="auto"/>
            <w:left w:val="none" w:sz="0" w:space="0" w:color="auto"/>
            <w:bottom w:val="none" w:sz="0" w:space="0" w:color="auto"/>
            <w:right w:val="none" w:sz="0" w:space="0" w:color="auto"/>
          </w:divBdr>
        </w:div>
        <w:div w:id="502279177">
          <w:marLeft w:val="0"/>
          <w:marRight w:val="0"/>
          <w:marTop w:val="0"/>
          <w:marBottom w:val="0"/>
          <w:divBdr>
            <w:top w:val="none" w:sz="0" w:space="0" w:color="auto"/>
            <w:left w:val="none" w:sz="0" w:space="0" w:color="auto"/>
            <w:bottom w:val="none" w:sz="0" w:space="0" w:color="auto"/>
            <w:right w:val="none" w:sz="0" w:space="0" w:color="auto"/>
          </w:divBdr>
        </w:div>
        <w:div w:id="1987078736">
          <w:marLeft w:val="0"/>
          <w:marRight w:val="0"/>
          <w:marTop w:val="0"/>
          <w:marBottom w:val="0"/>
          <w:divBdr>
            <w:top w:val="none" w:sz="0" w:space="0" w:color="auto"/>
            <w:left w:val="none" w:sz="0" w:space="0" w:color="auto"/>
            <w:bottom w:val="none" w:sz="0" w:space="0" w:color="auto"/>
            <w:right w:val="none" w:sz="0" w:space="0" w:color="auto"/>
          </w:divBdr>
        </w:div>
        <w:div w:id="440495834">
          <w:marLeft w:val="0"/>
          <w:marRight w:val="0"/>
          <w:marTop w:val="0"/>
          <w:marBottom w:val="0"/>
          <w:divBdr>
            <w:top w:val="none" w:sz="0" w:space="0" w:color="auto"/>
            <w:left w:val="none" w:sz="0" w:space="0" w:color="auto"/>
            <w:bottom w:val="none" w:sz="0" w:space="0" w:color="auto"/>
            <w:right w:val="none" w:sz="0" w:space="0" w:color="auto"/>
          </w:divBdr>
        </w:div>
        <w:div w:id="1396126514">
          <w:marLeft w:val="0"/>
          <w:marRight w:val="0"/>
          <w:marTop w:val="0"/>
          <w:marBottom w:val="0"/>
          <w:divBdr>
            <w:top w:val="none" w:sz="0" w:space="0" w:color="auto"/>
            <w:left w:val="none" w:sz="0" w:space="0" w:color="auto"/>
            <w:bottom w:val="none" w:sz="0" w:space="0" w:color="auto"/>
            <w:right w:val="none" w:sz="0" w:space="0" w:color="auto"/>
          </w:divBdr>
        </w:div>
        <w:div w:id="513957585">
          <w:marLeft w:val="0"/>
          <w:marRight w:val="0"/>
          <w:marTop w:val="0"/>
          <w:marBottom w:val="0"/>
          <w:divBdr>
            <w:top w:val="none" w:sz="0" w:space="0" w:color="auto"/>
            <w:left w:val="none" w:sz="0" w:space="0" w:color="auto"/>
            <w:bottom w:val="none" w:sz="0" w:space="0" w:color="auto"/>
            <w:right w:val="none" w:sz="0" w:space="0" w:color="auto"/>
          </w:divBdr>
        </w:div>
        <w:div w:id="469632162">
          <w:marLeft w:val="0"/>
          <w:marRight w:val="0"/>
          <w:marTop w:val="0"/>
          <w:marBottom w:val="0"/>
          <w:divBdr>
            <w:top w:val="none" w:sz="0" w:space="0" w:color="auto"/>
            <w:left w:val="none" w:sz="0" w:space="0" w:color="auto"/>
            <w:bottom w:val="none" w:sz="0" w:space="0" w:color="auto"/>
            <w:right w:val="none" w:sz="0" w:space="0" w:color="auto"/>
          </w:divBdr>
        </w:div>
        <w:div w:id="1394085396">
          <w:marLeft w:val="0"/>
          <w:marRight w:val="0"/>
          <w:marTop w:val="0"/>
          <w:marBottom w:val="0"/>
          <w:divBdr>
            <w:top w:val="none" w:sz="0" w:space="0" w:color="auto"/>
            <w:left w:val="none" w:sz="0" w:space="0" w:color="auto"/>
            <w:bottom w:val="none" w:sz="0" w:space="0" w:color="auto"/>
            <w:right w:val="none" w:sz="0" w:space="0" w:color="auto"/>
          </w:divBdr>
        </w:div>
        <w:div w:id="437412530">
          <w:marLeft w:val="0"/>
          <w:marRight w:val="0"/>
          <w:marTop w:val="0"/>
          <w:marBottom w:val="0"/>
          <w:divBdr>
            <w:top w:val="none" w:sz="0" w:space="0" w:color="auto"/>
            <w:left w:val="none" w:sz="0" w:space="0" w:color="auto"/>
            <w:bottom w:val="none" w:sz="0" w:space="0" w:color="auto"/>
            <w:right w:val="none" w:sz="0" w:space="0" w:color="auto"/>
          </w:divBdr>
        </w:div>
        <w:div w:id="1930040338">
          <w:marLeft w:val="0"/>
          <w:marRight w:val="0"/>
          <w:marTop w:val="0"/>
          <w:marBottom w:val="0"/>
          <w:divBdr>
            <w:top w:val="none" w:sz="0" w:space="0" w:color="auto"/>
            <w:left w:val="none" w:sz="0" w:space="0" w:color="auto"/>
            <w:bottom w:val="none" w:sz="0" w:space="0" w:color="auto"/>
            <w:right w:val="none" w:sz="0" w:space="0" w:color="auto"/>
          </w:divBdr>
        </w:div>
        <w:div w:id="1915967013">
          <w:marLeft w:val="0"/>
          <w:marRight w:val="0"/>
          <w:marTop w:val="0"/>
          <w:marBottom w:val="0"/>
          <w:divBdr>
            <w:top w:val="none" w:sz="0" w:space="0" w:color="auto"/>
            <w:left w:val="none" w:sz="0" w:space="0" w:color="auto"/>
            <w:bottom w:val="none" w:sz="0" w:space="0" w:color="auto"/>
            <w:right w:val="none" w:sz="0" w:space="0" w:color="auto"/>
          </w:divBdr>
        </w:div>
        <w:div w:id="1657689203">
          <w:marLeft w:val="0"/>
          <w:marRight w:val="0"/>
          <w:marTop w:val="0"/>
          <w:marBottom w:val="0"/>
          <w:divBdr>
            <w:top w:val="none" w:sz="0" w:space="0" w:color="auto"/>
            <w:left w:val="none" w:sz="0" w:space="0" w:color="auto"/>
            <w:bottom w:val="none" w:sz="0" w:space="0" w:color="auto"/>
            <w:right w:val="none" w:sz="0" w:space="0" w:color="auto"/>
          </w:divBdr>
        </w:div>
        <w:div w:id="1741367207">
          <w:marLeft w:val="0"/>
          <w:marRight w:val="0"/>
          <w:marTop w:val="0"/>
          <w:marBottom w:val="0"/>
          <w:divBdr>
            <w:top w:val="none" w:sz="0" w:space="0" w:color="auto"/>
            <w:left w:val="none" w:sz="0" w:space="0" w:color="auto"/>
            <w:bottom w:val="none" w:sz="0" w:space="0" w:color="auto"/>
            <w:right w:val="none" w:sz="0" w:space="0" w:color="auto"/>
          </w:divBdr>
        </w:div>
        <w:div w:id="876161065">
          <w:marLeft w:val="0"/>
          <w:marRight w:val="0"/>
          <w:marTop w:val="0"/>
          <w:marBottom w:val="0"/>
          <w:divBdr>
            <w:top w:val="none" w:sz="0" w:space="0" w:color="auto"/>
            <w:left w:val="none" w:sz="0" w:space="0" w:color="auto"/>
            <w:bottom w:val="none" w:sz="0" w:space="0" w:color="auto"/>
            <w:right w:val="none" w:sz="0" w:space="0" w:color="auto"/>
          </w:divBdr>
        </w:div>
        <w:div w:id="860557074">
          <w:marLeft w:val="0"/>
          <w:marRight w:val="0"/>
          <w:marTop w:val="0"/>
          <w:marBottom w:val="0"/>
          <w:divBdr>
            <w:top w:val="none" w:sz="0" w:space="0" w:color="auto"/>
            <w:left w:val="none" w:sz="0" w:space="0" w:color="auto"/>
            <w:bottom w:val="none" w:sz="0" w:space="0" w:color="auto"/>
            <w:right w:val="none" w:sz="0" w:space="0" w:color="auto"/>
          </w:divBdr>
        </w:div>
        <w:div w:id="1116221220">
          <w:marLeft w:val="0"/>
          <w:marRight w:val="0"/>
          <w:marTop w:val="0"/>
          <w:marBottom w:val="0"/>
          <w:divBdr>
            <w:top w:val="none" w:sz="0" w:space="0" w:color="auto"/>
            <w:left w:val="none" w:sz="0" w:space="0" w:color="auto"/>
            <w:bottom w:val="none" w:sz="0" w:space="0" w:color="auto"/>
            <w:right w:val="none" w:sz="0" w:space="0" w:color="auto"/>
          </w:divBdr>
        </w:div>
        <w:div w:id="477265667">
          <w:marLeft w:val="0"/>
          <w:marRight w:val="0"/>
          <w:marTop w:val="0"/>
          <w:marBottom w:val="0"/>
          <w:divBdr>
            <w:top w:val="none" w:sz="0" w:space="0" w:color="auto"/>
            <w:left w:val="none" w:sz="0" w:space="0" w:color="auto"/>
            <w:bottom w:val="none" w:sz="0" w:space="0" w:color="auto"/>
            <w:right w:val="none" w:sz="0" w:space="0" w:color="auto"/>
          </w:divBdr>
        </w:div>
        <w:div w:id="1023746219">
          <w:marLeft w:val="0"/>
          <w:marRight w:val="0"/>
          <w:marTop w:val="0"/>
          <w:marBottom w:val="0"/>
          <w:divBdr>
            <w:top w:val="none" w:sz="0" w:space="0" w:color="auto"/>
            <w:left w:val="none" w:sz="0" w:space="0" w:color="auto"/>
            <w:bottom w:val="none" w:sz="0" w:space="0" w:color="auto"/>
            <w:right w:val="none" w:sz="0" w:space="0" w:color="auto"/>
          </w:divBdr>
        </w:div>
        <w:div w:id="1571840058">
          <w:marLeft w:val="0"/>
          <w:marRight w:val="0"/>
          <w:marTop w:val="0"/>
          <w:marBottom w:val="0"/>
          <w:divBdr>
            <w:top w:val="none" w:sz="0" w:space="0" w:color="auto"/>
            <w:left w:val="none" w:sz="0" w:space="0" w:color="auto"/>
            <w:bottom w:val="none" w:sz="0" w:space="0" w:color="auto"/>
            <w:right w:val="none" w:sz="0" w:space="0" w:color="auto"/>
          </w:divBdr>
        </w:div>
        <w:div w:id="1014578939">
          <w:marLeft w:val="0"/>
          <w:marRight w:val="0"/>
          <w:marTop w:val="0"/>
          <w:marBottom w:val="0"/>
          <w:divBdr>
            <w:top w:val="none" w:sz="0" w:space="0" w:color="auto"/>
            <w:left w:val="none" w:sz="0" w:space="0" w:color="auto"/>
            <w:bottom w:val="none" w:sz="0" w:space="0" w:color="auto"/>
            <w:right w:val="none" w:sz="0" w:space="0" w:color="auto"/>
          </w:divBdr>
        </w:div>
        <w:div w:id="750156998">
          <w:marLeft w:val="0"/>
          <w:marRight w:val="0"/>
          <w:marTop w:val="0"/>
          <w:marBottom w:val="0"/>
          <w:divBdr>
            <w:top w:val="none" w:sz="0" w:space="0" w:color="auto"/>
            <w:left w:val="none" w:sz="0" w:space="0" w:color="auto"/>
            <w:bottom w:val="none" w:sz="0" w:space="0" w:color="auto"/>
            <w:right w:val="none" w:sz="0" w:space="0" w:color="auto"/>
          </w:divBdr>
        </w:div>
        <w:div w:id="1476340329">
          <w:marLeft w:val="0"/>
          <w:marRight w:val="0"/>
          <w:marTop w:val="0"/>
          <w:marBottom w:val="0"/>
          <w:divBdr>
            <w:top w:val="none" w:sz="0" w:space="0" w:color="auto"/>
            <w:left w:val="none" w:sz="0" w:space="0" w:color="auto"/>
            <w:bottom w:val="none" w:sz="0" w:space="0" w:color="auto"/>
            <w:right w:val="none" w:sz="0" w:space="0" w:color="auto"/>
          </w:divBdr>
        </w:div>
        <w:div w:id="122121967">
          <w:marLeft w:val="0"/>
          <w:marRight w:val="0"/>
          <w:marTop w:val="0"/>
          <w:marBottom w:val="0"/>
          <w:divBdr>
            <w:top w:val="none" w:sz="0" w:space="0" w:color="auto"/>
            <w:left w:val="none" w:sz="0" w:space="0" w:color="auto"/>
            <w:bottom w:val="none" w:sz="0" w:space="0" w:color="auto"/>
            <w:right w:val="none" w:sz="0" w:space="0" w:color="auto"/>
          </w:divBdr>
        </w:div>
        <w:div w:id="2098674674">
          <w:marLeft w:val="0"/>
          <w:marRight w:val="0"/>
          <w:marTop w:val="0"/>
          <w:marBottom w:val="0"/>
          <w:divBdr>
            <w:top w:val="none" w:sz="0" w:space="0" w:color="auto"/>
            <w:left w:val="none" w:sz="0" w:space="0" w:color="auto"/>
            <w:bottom w:val="none" w:sz="0" w:space="0" w:color="auto"/>
            <w:right w:val="none" w:sz="0" w:space="0" w:color="auto"/>
          </w:divBdr>
        </w:div>
        <w:div w:id="1211382813">
          <w:marLeft w:val="0"/>
          <w:marRight w:val="0"/>
          <w:marTop w:val="0"/>
          <w:marBottom w:val="0"/>
          <w:divBdr>
            <w:top w:val="none" w:sz="0" w:space="0" w:color="auto"/>
            <w:left w:val="none" w:sz="0" w:space="0" w:color="auto"/>
            <w:bottom w:val="none" w:sz="0" w:space="0" w:color="auto"/>
            <w:right w:val="none" w:sz="0" w:space="0" w:color="auto"/>
          </w:divBdr>
        </w:div>
        <w:div w:id="1310404478">
          <w:marLeft w:val="0"/>
          <w:marRight w:val="0"/>
          <w:marTop w:val="0"/>
          <w:marBottom w:val="0"/>
          <w:divBdr>
            <w:top w:val="none" w:sz="0" w:space="0" w:color="auto"/>
            <w:left w:val="none" w:sz="0" w:space="0" w:color="auto"/>
            <w:bottom w:val="none" w:sz="0" w:space="0" w:color="auto"/>
            <w:right w:val="none" w:sz="0" w:space="0" w:color="auto"/>
          </w:divBdr>
        </w:div>
        <w:div w:id="2129930041">
          <w:marLeft w:val="0"/>
          <w:marRight w:val="0"/>
          <w:marTop w:val="0"/>
          <w:marBottom w:val="0"/>
          <w:divBdr>
            <w:top w:val="none" w:sz="0" w:space="0" w:color="auto"/>
            <w:left w:val="none" w:sz="0" w:space="0" w:color="auto"/>
            <w:bottom w:val="none" w:sz="0" w:space="0" w:color="auto"/>
            <w:right w:val="none" w:sz="0" w:space="0" w:color="auto"/>
          </w:divBdr>
        </w:div>
        <w:div w:id="1533881957">
          <w:marLeft w:val="0"/>
          <w:marRight w:val="0"/>
          <w:marTop w:val="0"/>
          <w:marBottom w:val="0"/>
          <w:divBdr>
            <w:top w:val="none" w:sz="0" w:space="0" w:color="auto"/>
            <w:left w:val="none" w:sz="0" w:space="0" w:color="auto"/>
            <w:bottom w:val="none" w:sz="0" w:space="0" w:color="auto"/>
            <w:right w:val="none" w:sz="0" w:space="0" w:color="auto"/>
          </w:divBdr>
        </w:div>
        <w:div w:id="1823696448">
          <w:marLeft w:val="0"/>
          <w:marRight w:val="0"/>
          <w:marTop w:val="0"/>
          <w:marBottom w:val="0"/>
          <w:divBdr>
            <w:top w:val="none" w:sz="0" w:space="0" w:color="auto"/>
            <w:left w:val="none" w:sz="0" w:space="0" w:color="auto"/>
            <w:bottom w:val="none" w:sz="0" w:space="0" w:color="auto"/>
            <w:right w:val="none" w:sz="0" w:space="0" w:color="auto"/>
          </w:divBdr>
        </w:div>
        <w:div w:id="1481078574">
          <w:marLeft w:val="0"/>
          <w:marRight w:val="0"/>
          <w:marTop w:val="0"/>
          <w:marBottom w:val="0"/>
          <w:divBdr>
            <w:top w:val="none" w:sz="0" w:space="0" w:color="auto"/>
            <w:left w:val="none" w:sz="0" w:space="0" w:color="auto"/>
            <w:bottom w:val="none" w:sz="0" w:space="0" w:color="auto"/>
            <w:right w:val="none" w:sz="0" w:space="0" w:color="auto"/>
          </w:divBdr>
        </w:div>
        <w:div w:id="1023894402">
          <w:marLeft w:val="0"/>
          <w:marRight w:val="0"/>
          <w:marTop w:val="0"/>
          <w:marBottom w:val="0"/>
          <w:divBdr>
            <w:top w:val="none" w:sz="0" w:space="0" w:color="auto"/>
            <w:left w:val="none" w:sz="0" w:space="0" w:color="auto"/>
            <w:bottom w:val="none" w:sz="0" w:space="0" w:color="auto"/>
            <w:right w:val="none" w:sz="0" w:space="0" w:color="auto"/>
          </w:divBdr>
        </w:div>
        <w:div w:id="180895131">
          <w:marLeft w:val="0"/>
          <w:marRight w:val="0"/>
          <w:marTop w:val="0"/>
          <w:marBottom w:val="0"/>
          <w:divBdr>
            <w:top w:val="none" w:sz="0" w:space="0" w:color="auto"/>
            <w:left w:val="none" w:sz="0" w:space="0" w:color="auto"/>
            <w:bottom w:val="none" w:sz="0" w:space="0" w:color="auto"/>
            <w:right w:val="none" w:sz="0" w:space="0" w:color="auto"/>
          </w:divBdr>
        </w:div>
        <w:div w:id="1826193374">
          <w:marLeft w:val="0"/>
          <w:marRight w:val="0"/>
          <w:marTop w:val="0"/>
          <w:marBottom w:val="0"/>
          <w:divBdr>
            <w:top w:val="none" w:sz="0" w:space="0" w:color="auto"/>
            <w:left w:val="none" w:sz="0" w:space="0" w:color="auto"/>
            <w:bottom w:val="none" w:sz="0" w:space="0" w:color="auto"/>
            <w:right w:val="none" w:sz="0" w:space="0" w:color="auto"/>
          </w:divBdr>
        </w:div>
        <w:div w:id="531726032">
          <w:marLeft w:val="0"/>
          <w:marRight w:val="0"/>
          <w:marTop w:val="0"/>
          <w:marBottom w:val="0"/>
          <w:divBdr>
            <w:top w:val="none" w:sz="0" w:space="0" w:color="auto"/>
            <w:left w:val="none" w:sz="0" w:space="0" w:color="auto"/>
            <w:bottom w:val="none" w:sz="0" w:space="0" w:color="auto"/>
            <w:right w:val="none" w:sz="0" w:space="0" w:color="auto"/>
          </w:divBdr>
        </w:div>
        <w:div w:id="749230175">
          <w:marLeft w:val="0"/>
          <w:marRight w:val="0"/>
          <w:marTop w:val="0"/>
          <w:marBottom w:val="0"/>
          <w:divBdr>
            <w:top w:val="none" w:sz="0" w:space="0" w:color="auto"/>
            <w:left w:val="none" w:sz="0" w:space="0" w:color="auto"/>
            <w:bottom w:val="none" w:sz="0" w:space="0" w:color="auto"/>
            <w:right w:val="none" w:sz="0" w:space="0" w:color="auto"/>
          </w:divBdr>
        </w:div>
        <w:div w:id="1486317852">
          <w:marLeft w:val="0"/>
          <w:marRight w:val="0"/>
          <w:marTop w:val="0"/>
          <w:marBottom w:val="0"/>
          <w:divBdr>
            <w:top w:val="none" w:sz="0" w:space="0" w:color="auto"/>
            <w:left w:val="none" w:sz="0" w:space="0" w:color="auto"/>
            <w:bottom w:val="none" w:sz="0" w:space="0" w:color="auto"/>
            <w:right w:val="none" w:sz="0" w:space="0" w:color="auto"/>
          </w:divBdr>
        </w:div>
        <w:div w:id="1960718658">
          <w:marLeft w:val="0"/>
          <w:marRight w:val="0"/>
          <w:marTop w:val="0"/>
          <w:marBottom w:val="0"/>
          <w:divBdr>
            <w:top w:val="none" w:sz="0" w:space="0" w:color="auto"/>
            <w:left w:val="none" w:sz="0" w:space="0" w:color="auto"/>
            <w:bottom w:val="none" w:sz="0" w:space="0" w:color="auto"/>
            <w:right w:val="none" w:sz="0" w:space="0" w:color="auto"/>
          </w:divBdr>
        </w:div>
        <w:div w:id="914703861">
          <w:marLeft w:val="0"/>
          <w:marRight w:val="0"/>
          <w:marTop w:val="0"/>
          <w:marBottom w:val="0"/>
          <w:divBdr>
            <w:top w:val="none" w:sz="0" w:space="0" w:color="auto"/>
            <w:left w:val="none" w:sz="0" w:space="0" w:color="auto"/>
            <w:bottom w:val="none" w:sz="0" w:space="0" w:color="auto"/>
            <w:right w:val="none" w:sz="0" w:space="0" w:color="auto"/>
          </w:divBdr>
        </w:div>
        <w:div w:id="1383090485">
          <w:marLeft w:val="0"/>
          <w:marRight w:val="0"/>
          <w:marTop w:val="0"/>
          <w:marBottom w:val="0"/>
          <w:divBdr>
            <w:top w:val="none" w:sz="0" w:space="0" w:color="auto"/>
            <w:left w:val="none" w:sz="0" w:space="0" w:color="auto"/>
            <w:bottom w:val="none" w:sz="0" w:space="0" w:color="auto"/>
            <w:right w:val="none" w:sz="0" w:space="0" w:color="auto"/>
          </w:divBdr>
        </w:div>
        <w:div w:id="619189791">
          <w:marLeft w:val="0"/>
          <w:marRight w:val="0"/>
          <w:marTop w:val="0"/>
          <w:marBottom w:val="0"/>
          <w:divBdr>
            <w:top w:val="none" w:sz="0" w:space="0" w:color="auto"/>
            <w:left w:val="none" w:sz="0" w:space="0" w:color="auto"/>
            <w:bottom w:val="none" w:sz="0" w:space="0" w:color="auto"/>
            <w:right w:val="none" w:sz="0" w:space="0" w:color="auto"/>
          </w:divBdr>
        </w:div>
        <w:div w:id="725686646">
          <w:marLeft w:val="0"/>
          <w:marRight w:val="0"/>
          <w:marTop w:val="0"/>
          <w:marBottom w:val="0"/>
          <w:divBdr>
            <w:top w:val="none" w:sz="0" w:space="0" w:color="auto"/>
            <w:left w:val="none" w:sz="0" w:space="0" w:color="auto"/>
            <w:bottom w:val="none" w:sz="0" w:space="0" w:color="auto"/>
            <w:right w:val="none" w:sz="0" w:space="0" w:color="auto"/>
          </w:divBdr>
        </w:div>
        <w:div w:id="1253587333">
          <w:marLeft w:val="0"/>
          <w:marRight w:val="0"/>
          <w:marTop w:val="0"/>
          <w:marBottom w:val="0"/>
          <w:divBdr>
            <w:top w:val="none" w:sz="0" w:space="0" w:color="auto"/>
            <w:left w:val="none" w:sz="0" w:space="0" w:color="auto"/>
            <w:bottom w:val="none" w:sz="0" w:space="0" w:color="auto"/>
            <w:right w:val="none" w:sz="0" w:space="0" w:color="auto"/>
          </w:divBdr>
        </w:div>
        <w:div w:id="957418740">
          <w:marLeft w:val="0"/>
          <w:marRight w:val="0"/>
          <w:marTop w:val="0"/>
          <w:marBottom w:val="0"/>
          <w:divBdr>
            <w:top w:val="none" w:sz="0" w:space="0" w:color="auto"/>
            <w:left w:val="none" w:sz="0" w:space="0" w:color="auto"/>
            <w:bottom w:val="none" w:sz="0" w:space="0" w:color="auto"/>
            <w:right w:val="none" w:sz="0" w:space="0" w:color="auto"/>
          </w:divBdr>
        </w:div>
        <w:div w:id="1855799394">
          <w:marLeft w:val="0"/>
          <w:marRight w:val="0"/>
          <w:marTop w:val="0"/>
          <w:marBottom w:val="0"/>
          <w:divBdr>
            <w:top w:val="none" w:sz="0" w:space="0" w:color="auto"/>
            <w:left w:val="none" w:sz="0" w:space="0" w:color="auto"/>
            <w:bottom w:val="none" w:sz="0" w:space="0" w:color="auto"/>
            <w:right w:val="none" w:sz="0" w:space="0" w:color="auto"/>
          </w:divBdr>
        </w:div>
        <w:div w:id="300817033">
          <w:marLeft w:val="0"/>
          <w:marRight w:val="0"/>
          <w:marTop w:val="0"/>
          <w:marBottom w:val="0"/>
          <w:divBdr>
            <w:top w:val="none" w:sz="0" w:space="0" w:color="auto"/>
            <w:left w:val="none" w:sz="0" w:space="0" w:color="auto"/>
            <w:bottom w:val="none" w:sz="0" w:space="0" w:color="auto"/>
            <w:right w:val="none" w:sz="0" w:space="0" w:color="auto"/>
          </w:divBdr>
        </w:div>
        <w:div w:id="2035232944">
          <w:marLeft w:val="0"/>
          <w:marRight w:val="0"/>
          <w:marTop w:val="0"/>
          <w:marBottom w:val="0"/>
          <w:divBdr>
            <w:top w:val="none" w:sz="0" w:space="0" w:color="auto"/>
            <w:left w:val="none" w:sz="0" w:space="0" w:color="auto"/>
            <w:bottom w:val="none" w:sz="0" w:space="0" w:color="auto"/>
            <w:right w:val="none" w:sz="0" w:space="0" w:color="auto"/>
          </w:divBdr>
        </w:div>
        <w:div w:id="1937395571">
          <w:marLeft w:val="0"/>
          <w:marRight w:val="0"/>
          <w:marTop w:val="0"/>
          <w:marBottom w:val="0"/>
          <w:divBdr>
            <w:top w:val="none" w:sz="0" w:space="0" w:color="auto"/>
            <w:left w:val="none" w:sz="0" w:space="0" w:color="auto"/>
            <w:bottom w:val="none" w:sz="0" w:space="0" w:color="auto"/>
            <w:right w:val="none" w:sz="0" w:space="0" w:color="auto"/>
          </w:divBdr>
        </w:div>
        <w:div w:id="72749680">
          <w:marLeft w:val="0"/>
          <w:marRight w:val="0"/>
          <w:marTop w:val="0"/>
          <w:marBottom w:val="0"/>
          <w:divBdr>
            <w:top w:val="none" w:sz="0" w:space="0" w:color="auto"/>
            <w:left w:val="none" w:sz="0" w:space="0" w:color="auto"/>
            <w:bottom w:val="none" w:sz="0" w:space="0" w:color="auto"/>
            <w:right w:val="none" w:sz="0" w:space="0" w:color="auto"/>
          </w:divBdr>
        </w:div>
        <w:div w:id="1787040201">
          <w:marLeft w:val="0"/>
          <w:marRight w:val="0"/>
          <w:marTop w:val="0"/>
          <w:marBottom w:val="0"/>
          <w:divBdr>
            <w:top w:val="none" w:sz="0" w:space="0" w:color="auto"/>
            <w:left w:val="none" w:sz="0" w:space="0" w:color="auto"/>
            <w:bottom w:val="none" w:sz="0" w:space="0" w:color="auto"/>
            <w:right w:val="none" w:sz="0" w:space="0" w:color="auto"/>
          </w:divBdr>
        </w:div>
      </w:divsChild>
    </w:div>
    <w:div w:id="1482115080">
      <w:bodyDiv w:val="1"/>
      <w:marLeft w:val="0"/>
      <w:marRight w:val="0"/>
      <w:marTop w:val="0"/>
      <w:marBottom w:val="0"/>
      <w:divBdr>
        <w:top w:val="none" w:sz="0" w:space="0" w:color="auto"/>
        <w:left w:val="none" w:sz="0" w:space="0" w:color="auto"/>
        <w:bottom w:val="none" w:sz="0" w:space="0" w:color="auto"/>
        <w:right w:val="none" w:sz="0" w:space="0" w:color="auto"/>
      </w:divBdr>
      <w:divsChild>
        <w:div w:id="862667538">
          <w:marLeft w:val="0"/>
          <w:marRight w:val="0"/>
          <w:marTop w:val="0"/>
          <w:marBottom w:val="0"/>
          <w:divBdr>
            <w:top w:val="none" w:sz="0" w:space="0" w:color="auto"/>
            <w:left w:val="none" w:sz="0" w:space="0" w:color="auto"/>
            <w:bottom w:val="none" w:sz="0" w:space="0" w:color="auto"/>
            <w:right w:val="none" w:sz="0" w:space="0" w:color="auto"/>
          </w:divBdr>
        </w:div>
        <w:div w:id="734470626">
          <w:marLeft w:val="0"/>
          <w:marRight w:val="0"/>
          <w:marTop w:val="0"/>
          <w:marBottom w:val="0"/>
          <w:divBdr>
            <w:top w:val="none" w:sz="0" w:space="0" w:color="auto"/>
            <w:left w:val="none" w:sz="0" w:space="0" w:color="auto"/>
            <w:bottom w:val="none" w:sz="0" w:space="0" w:color="auto"/>
            <w:right w:val="none" w:sz="0" w:space="0" w:color="auto"/>
          </w:divBdr>
        </w:div>
        <w:div w:id="1539775106">
          <w:marLeft w:val="0"/>
          <w:marRight w:val="0"/>
          <w:marTop w:val="0"/>
          <w:marBottom w:val="0"/>
          <w:divBdr>
            <w:top w:val="none" w:sz="0" w:space="0" w:color="auto"/>
            <w:left w:val="none" w:sz="0" w:space="0" w:color="auto"/>
            <w:bottom w:val="none" w:sz="0" w:space="0" w:color="auto"/>
            <w:right w:val="none" w:sz="0" w:space="0" w:color="auto"/>
          </w:divBdr>
        </w:div>
        <w:div w:id="1917010659">
          <w:marLeft w:val="0"/>
          <w:marRight w:val="0"/>
          <w:marTop w:val="0"/>
          <w:marBottom w:val="0"/>
          <w:divBdr>
            <w:top w:val="none" w:sz="0" w:space="0" w:color="auto"/>
            <w:left w:val="none" w:sz="0" w:space="0" w:color="auto"/>
            <w:bottom w:val="none" w:sz="0" w:space="0" w:color="auto"/>
            <w:right w:val="none" w:sz="0" w:space="0" w:color="auto"/>
          </w:divBdr>
        </w:div>
        <w:div w:id="431703699">
          <w:marLeft w:val="0"/>
          <w:marRight w:val="0"/>
          <w:marTop w:val="0"/>
          <w:marBottom w:val="0"/>
          <w:divBdr>
            <w:top w:val="none" w:sz="0" w:space="0" w:color="auto"/>
            <w:left w:val="none" w:sz="0" w:space="0" w:color="auto"/>
            <w:bottom w:val="none" w:sz="0" w:space="0" w:color="auto"/>
            <w:right w:val="none" w:sz="0" w:space="0" w:color="auto"/>
          </w:divBdr>
        </w:div>
        <w:div w:id="557088027">
          <w:marLeft w:val="0"/>
          <w:marRight w:val="0"/>
          <w:marTop w:val="0"/>
          <w:marBottom w:val="0"/>
          <w:divBdr>
            <w:top w:val="none" w:sz="0" w:space="0" w:color="auto"/>
            <w:left w:val="none" w:sz="0" w:space="0" w:color="auto"/>
            <w:bottom w:val="none" w:sz="0" w:space="0" w:color="auto"/>
            <w:right w:val="none" w:sz="0" w:space="0" w:color="auto"/>
          </w:divBdr>
        </w:div>
        <w:div w:id="663627952">
          <w:marLeft w:val="0"/>
          <w:marRight w:val="0"/>
          <w:marTop w:val="0"/>
          <w:marBottom w:val="0"/>
          <w:divBdr>
            <w:top w:val="none" w:sz="0" w:space="0" w:color="auto"/>
            <w:left w:val="none" w:sz="0" w:space="0" w:color="auto"/>
            <w:bottom w:val="none" w:sz="0" w:space="0" w:color="auto"/>
            <w:right w:val="none" w:sz="0" w:space="0" w:color="auto"/>
          </w:divBdr>
        </w:div>
        <w:div w:id="1881283271">
          <w:marLeft w:val="0"/>
          <w:marRight w:val="0"/>
          <w:marTop w:val="0"/>
          <w:marBottom w:val="0"/>
          <w:divBdr>
            <w:top w:val="none" w:sz="0" w:space="0" w:color="auto"/>
            <w:left w:val="none" w:sz="0" w:space="0" w:color="auto"/>
            <w:bottom w:val="none" w:sz="0" w:space="0" w:color="auto"/>
            <w:right w:val="none" w:sz="0" w:space="0" w:color="auto"/>
          </w:divBdr>
        </w:div>
        <w:div w:id="1358846459">
          <w:marLeft w:val="0"/>
          <w:marRight w:val="0"/>
          <w:marTop w:val="0"/>
          <w:marBottom w:val="0"/>
          <w:divBdr>
            <w:top w:val="none" w:sz="0" w:space="0" w:color="auto"/>
            <w:left w:val="none" w:sz="0" w:space="0" w:color="auto"/>
            <w:bottom w:val="none" w:sz="0" w:space="0" w:color="auto"/>
            <w:right w:val="none" w:sz="0" w:space="0" w:color="auto"/>
          </w:divBdr>
        </w:div>
        <w:div w:id="408891686">
          <w:marLeft w:val="0"/>
          <w:marRight w:val="0"/>
          <w:marTop w:val="0"/>
          <w:marBottom w:val="0"/>
          <w:divBdr>
            <w:top w:val="none" w:sz="0" w:space="0" w:color="auto"/>
            <w:left w:val="none" w:sz="0" w:space="0" w:color="auto"/>
            <w:bottom w:val="none" w:sz="0" w:space="0" w:color="auto"/>
            <w:right w:val="none" w:sz="0" w:space="0" w:color="auto"/>
          </w:divBdr>
        </w:div>
        <w:div w:id="298077539">
          <w:marLeft w:val="0"/>
          <w:marRight w:val="0"/>
          <w:marTop w:val="0"/>
          <w:marBottom w:val="0"/>
          <w:divBdr>
            <w:top w:val="none" w:sz="0" w:space="0" w:color="auto"/>
            <w:left w:val="none" w:sz="0" w:space="0" w:color="auto"/>
            <w:bottom w:val="none" w:sz="0" w:space="0" w:color="auto"/>
            <w:right w:val="none" w:sz="0" w:space="0" w:color="auto"/>
          </w:divBdr>
        </w:div>
        <w:div w:id="1574966967">
          <w:marLeft w:val="0"/>
          <w:marRight w:val="0"/>
          <w:marTop w:val="0"/>
          <w:marBottom w:val="0"/>
          <w:divBdr>
            <w:top w:val="none" w:sz="0" w:space="0" w:color="auto"/>
            <w:left w:val="none" w:sz="0" w:space="0" w:color="auto"/>
            <w:bottom w:val="none" w:sz="0" w:space="0" w:color="auto"/>
            <w:right w:val="none" w:sz="0" w:space="0" w:color="auto"/>
          </w:divBdr>
        </w:div>
        <w:div w:id="1924023430">
          <w:marLeft w:val="0"/>
          <w:marRight w:val="0"/>
          <w:marTop w:val="0"/>
          <w:marBottom w:val="0"/>
          <w:divBdr>
            <w:top w:val="none" w:sz="0" w:space="0" w:color="auto"/>
            <w:left w:val="none" w:sz="0" w:space="0" w:color="auto"/>
            <w:bottom w:val="none" w:sz="0" w:space="0" w:color="auto"/>
            <w:right w:val="none" w:sz="0" w:space="0" w:color="auto"/>
          </w:divBdr>
        </w:div>
        <w:div w:id="1689142060">
          <w:marLeft w:val="0"/>
          <w:marRight w:val="0"/>
          <w:marTop w:val="0"/>
          <w:marBottom w:val="0"/>
          <w:divBdr>
            <w:top w:val="none" w:sz="0" w:space="0" w:color="auto"/>
            <w:left w:val="none" w:sz="0" w:space="0" w:color="auto"/>
            <w:bottom w:val="none" w:sz="0" w:space="0" w:color="auto"/>
            <w:right w:val="none" w:sz="0" w:space="0" w:color="auto"/>
          </w:divBdr>
        </w:div>
        <w:div w:id="24018436">
          <w:marLeft w:val="0"/>
          <w:marRight w:val="0"/>
          <w:marTop w:val="0"/>
          <w:marBottom w:val="0"/>
          <w:divBdr>
            <w:top w:val="none" w:sz="0" w:space="0" w:color="auto"/>
            <w:left w:val="none" w:sz="0" w:space="0" w:color="auto"/>
            <w:bottom w:val="none" w:sz="0" w:space="0" w:color="auto"/>
            <w:right w:val="none" w:sz="0" w:space="0" w:color="auto"/>
          </w:divBdr>
        </w:div>
        <w:div w:id="410008832">
          <w:marLeft w:val="0"/>
          <w:marRight w:val="0"/>
          <w:marTop w:val="0"/>
          <w:marBottom w:val="0"/>
          <w:divBdr>
            <w:top w:val="none" w:sz="0" w:space="0" w:color="auto"/>
            <w:left w:val="none" w:sz="0" w:space="0" w:color="auto"/>
            <w:bottom w:val="none" w:sz="0" w:space="0" w:color="auto"/>
            <w:right w:val="none" w:sz="0" w:space="0" w:color="auto"/>
          </w:divBdr>
        </w:div>
        <w:div w:id="1051347699">
          <w:marLeft w:val="0"/>
          <w:marRight w:val="0"/>
          <w:marTop w:val="0"/>
          <w:marBottom w:val="0"/>
          <w:divBdr>
            <w:top w:val="none" w:sz="0" w:space="0" w:color="auto"/>
            <w:left w:val="none" w:sz="0" w:space="0" w:color="auto"/>
            <w:bottom w:val="none" w:sz="0" w:space="0" w:color="auto"/>
            <w:right w:val="none" w:sz="0" w:space="0" w:color="auto"/>
          </w:divBdr>
        </w:div>
        <w:div w:id="2035616693">
          <w:marLeft w:val="0"/>
          <w:marRight w:val="0"/>
          <w:marTop w:val="0"/>
          <w:marBottom w:val="0"/>
          <w:divBdr>
            <w:top w:val="none" w:sz="0" w:space="0" w:color="auto"/>
            <w:left w:val="none" w:sz="0" w:space="0" w:color="auto"/>
            <w:bottom w:val="none" w:sz="0" w:space="0" w:color="auto"/>
            <w:right w:val="none" w:sz="0" w:space="0" w:color="auto"/>
          </w:divBdr>
        </w:div>
        <w:div w:id="519977848">
          <w:marLeft w:val="0"/>
          <w:marRight w:val="0"/>
          <w:marTop w:val="0"/>
          <w:marBottom w:val="0"/>
          <w:divBdr>
            <w:top w:val="none" w:sz="0" w:space="0" w:color="auto"/>
            <w:left w:val="none" w:sz="0" w:space="0" w:color="auto"/>
            <w:bottom w:val="none" w:sz="0" w:space="0" w:color="auto"/>
            <w:right w:val="none" w:sz="0" w:space="0" w:color="auto"/>
          </w:divBdr>
        </w:div>
        <w:div w:id="222522632">
          <w:marLeft w:val="0"/>
          <w:marRight w:val="0"/>
          <w:marTop w:val="0"/>
          <w:marBottom w:val="0"/>
          <w:divBdr>
            <w:top w:val="none" w:sz="0" w:space="0" w:color="auto"/>
            <w:left w:val="none" w:sz="0" w:space="0" w:color="auto"/>
            <w:bottom w:val="none" w:sz="0" w:space="0" w:color="auto"/>
            <w:right w:val="none" w:sz="0" w:space="0" w:color="auto"/>
          </w:divBdr>
        </w:div>
        <w:div w:id="1896701446">
          <w:marLeft w:val="0"/>
          <w:marRight w:val="0"/>
          <w:marTop w:val="0"/>
          <w:marBottom w:val="0"/>
          <w:divBdr>
            <w:top w:val="none" w:sz="0" w:space="0" w:color="auto"/>
            <w:left w:val="none" w:sz="0" w:space="0" w:color="auto"/>
            <w:bottom w:val="none" w:sz="0" w:space="0" w:color="auto"/>
            <w:right w:val="none" w:sz="0" w:space="0" w:color="auto"/>
          </w:divBdr>
        </w:div>
        <w:div w:id="893463737">
          <w:marLeft w:val="0"/>
          <w:marRight w:val="0"/>
          <w:marTop w:val="0"/>
          <w:marBottom w:val="0"/>
          <w:divBdr>
            <w:top w:val="none" w:sz="0" w:space="0" w:color="auto"/>
            <w:left w:val="none" w:sz="0" w:space="0" w:color="auto"/>
            <w:bottom w:val="none" w:sz="0" w:space="0" w:color="auto"/>
            <w:right w:val="none" w:sz="0" w:space="0" w:color="auto"/>
          </w:divBdr>
        </w:div>
        <w:div w:id="1463696317">
          <w:marLeft w:val="0"/>
          <w:marRight w:val="0"/>
          <w:marTop w:val="0"/>
          <w:marBottom w:val="0"/>
          <w:divBdr>
            <w:top w:val="none" w:sz="0" w:space="0" w:color="auto"/>
            <w:left w:val="none" w:sz="0" w:space="0" w:color="auto"/>
            <w:bottom w:val="none" w:sz="0" w:space="0" w:color="auto"/>
            <w:right w:val="none" w:sz="0" w:space="0" w:color="auto"/>
          </w:divBdr>
        </w:div>
        <w:div w:id="1794398886">
          <w:marLeft w:val="0"/>
          <w:marRight w:val="0"/>
          <w:marTop w:val="0"/>
          <w:marBottom w:val="0"/>
          <w:divBdr>
            <w:top w:val="none" w:sz="0" w:space="0" w:color="auto"/>
            <w:left w:val="none" w:sz="0" w:space="0" w:color="auto"/>
            <w:bottom w:val="none" w:sz="0" w:space="0" w:color="auto"/>
            <w:right w:val="none" w:sz="0" w:space="0" w:color="auto"/>
          </w:divBdr>
        </w:div>
        <w:div w:id="671614413">
          <w:marLeft w:val="0"/>
          <w:marRight w:val="0"/>
          <w:marTop w:val="0"/>
          <w:marBottom w:val="0"/>
          <w:divBdr>
            <w:top w:val="none" w:sz="0" w:space="0" w:color="auto"/>
            <w:left w:val="none" w:sz="0" w:space="0" w:color="auto"/>
            <w:bottom w:val="none" w:sz="0" w:space="0" w:color="auto"/>
            <w:right w:val="none" w:sz="0" w:space="0" w:color="auto"/>
          </w:divBdr>
        </w:div>
        <w:div w:id="607549196">
          <w:marLeft w:val="0"/>
          <w:marRight w:val="0"/>
          <w:marTop w:val="0"/>
          <w:marBottom w:val="0"/>
          <w:divBdr>
            <w:top w:val="none" w:sz="0" w:space="0" w:color="auto"/>
            <w:left w:val="none" w:sz="0" w:space="0" w:color="auto"/>
            <w:bottom w:val="none" w:sz="0" w:space="0" w:color="auto"/>
            <w:right w:val="none" w:sz="0" w:space="0" w:color="auto"/>
          </w:divBdr>
        </w:div>
        <w:div w:id="748386989">
          <w:marLeft w:val="0"/>
          <w:marRight w:val="0"/>
          <w:marTop w:val="0"/>
          <w:marBottom w:val="0"/>
          <w:divBdr>
            <w:top w:val="none" w:sz="0" w:space="0" w:color="auto"/>
            <w:left w:val="none" w:sz="0" w:space="0" w:color="auto"/>
            <w:bottom w:val="none" w:sz="0" w:space="0" w:color="auto"/>
            <w:right w:val="none" w:sz="0" w:space="0" w:color="auto"/>
          </w:divBdr>
        </w:div>
        <w:div w:id="1769808917">
          <w:marLeft w:val="0"/>
          <w:marRight w:val="0"/>
          <w:marTop w:val="0"/>
          <w:marBottom w:val="0"/>
          <w:divBdr>
            <w:top w:val="none" w:sz="0" w:space="0" w:color="auto"/>
            <w:left w:val="none" w:sz="0" w:space="0" w:color="auto"/>
            <w:bottom w:val="none" w:sz="0" w:space="0" w:color="auto"/>
            <w:right w:val="none" w:sz="0" w:space="0" w:color="auto"/>
          </w:divBdr>
        </w:div>
        <w:div w:id="1397170515">
          <w:marLeft w:val="0"/>
          <w:marRight w:val="0"/>
          <w:marTop w:val="0"/>
          <w:marBottom w:val="0"/>
          <w:divBdr>
            <w:top w:val="none" w:sz="0" w:space="0" w:color="auto"/>
            <w:left w:val="none" w:sz="0" w:space="0" w:color="auto"/>
            <w:bottom w:val="none" w:sz="0" w:space="0" w:color="auto"/>
            <w:right w:val="none" w:sz="0" w:space="0" w:color="auto"/>
          </w:divBdr>
        </w:div>
        <w:div w:id="2088188919">
          <w:marLeft w:val="0"/>
          <w:marRight w:val="0"/>
          <w:marTop w:val="0"/>
          <w:marBottom w:val="0"/>
          <w:divBdr>
            <w:top w:val="none" w:sz="0" w:space="0" w:color="auto"/>
            <w:left w:val="none" w:sz="0" w:space="0" w:color="auto"/>
            <w:bottom w:val="none" w:sz="0" w:space="0" w:color="auto"/>
            <w:right w:val="none" w:sz="0" w:space="0" w:color="auto"/>
          </w:divBdr>
        </w:div>
        <w:div w:id="384791903">
          <w:marLeft w:val="0"/>
          <w:marRight w:val="0"/>
          <w:marTop w:val="0"/>
          <w:marBottom w:val="0"/>
          <w:divBdr>
            <w:top w:val="none" w:sz="0" w:space="0" w:color="auto"/>
            <w:left w:val="none" w:sz="0" w:space="0" w:color="auto"/>
            <w:bottom w:val="none" w:sz="0" w:space="0" w:color="auto"/>
            <w:right w:val="none" w:sz="0" w:space="0" w:color="auto"/>
          </w:divBdr>
        </w:div>
        <w:div w:id="1864587174">
          <w:marLeft w:val="0"/>
          <w:marRight w:val="0"/>
          <w:marTop w:val="0"/>
          <w:marBottom w:val="0"/>
          <w:divBdr>
            <w:top w:val="none" w:sz="0" w:space="0" w:color="auto"/>
            <w:left w:val="none" w:sz="0" w:space="0" w:color="auto"/>
            <w:bottom w:val="none" w:sz="0" w:space="0" w:color="auto"/>
            <w:right w:val="none" w:sz="0" w:space="0" w:color="auto"/>
          </w:divBdr>
        </w:div>
        <w:div w:id="636879789">
          <w:marLeft w:val="0"/>
          <w:marRight w:val="0"/>
          <w:marTop w:val="0"/>
          <w:marBottom w:val="0"/>
          <w:divBdr>
            <w:top w:val="none" w:sz="0" w:space="0" w:color="auto"/>
            <w:left w:val="none" w:sz="0" w:space="0" w:color="auto"/>
            <w:bottom w:val="none" w:sz="0" w:space="0" w:color="auto"/>
            <w:right w:val="none" w:sz="0" w:space="0" w:color="auto"/>
          </w:divBdr>
        </w:div>
        <w:div w:id="87388315">
          <w:marLeft w:val="0"/>
          <w:marRight w:val="0"/>
          <w:marTop w:val="0"/>
          <w:marBottom w:val="0"/>
          <w:divBdr>
            <w:top w:val="none" w:sz="0" w:space="0" w:color="auto"/>
            <w:left w:val="none" w:sz="0" w:space="0" w:color="auto"/>
            <w:bottom w:val="none" w:sz="0" w:space="0" w:color="auto"/>
            <w:right w:val="none" w:sz="0" w:space="0" w:color="auto"/>
          </w:divBdr>
        </w:div>
        <w:div w:id="486096670">
          <w:marLeft w:val="0"/>
          <w:marRight w:val="0"/>
          <w:marTop w:val="0"/>
          <w:marBottom w:val="0"/>
          <w:divBdr>
            <w:top w:val="none" w:sz="0" w:space="0" w:color="auto"/>
            <w:left w:val="none" w:sz="0" w:space="0" w:color="auto"/>
            <w:bottom w:val="none" w:sz="0" w:space="0" w:color="auto"/>
            <w:right w:val="none" w:sz="0" w:space="0" w:color="auto"/>
          </w:divBdr>
        </w:div>
        <w:div w:id="2057270670">
          <w:marLeft w:val="0"/>
          <w:marRight w:val="0"/>
          <w:marTop w:val="0"/>
          <w:marBottom w:val="0"/>
          <w:divBdr>
            <w:top w:val="none" w:sz="0" w:space="0" w:color="auto"/>
            <w:left w:val="none" w:sz="0" w:space="0" w:color="auto"/>
            <w:bottom w:val="none" w:sz="0" w:space="0" w:color="auto"/>
            <w:right w:val="none" w:sz="0" w:space="0" w:color="auto"/>
          </w:divBdr>
        </w:div>
        <w:div w:id="44186556">
          <w:marLeft w:val="0"/>
          <w:marRight w:val="0"/>
          <w:marTop w:val="0"/>
          <w:marBottom w:val="0"/>
          <w:divBdr>
            <w:top w:val="none" w:sz="0" w:space="0" w:color="auto"/>
            <w:left w:val="none" w:sz="0" w:space="0" w:color="auto"/>
            <w:bottom w:val="none" w:sz="0" w:space="0" w:color="auto"/>
            <w:right w:val="none" w:sz="0" w:space="0" w:color="auto"/>
          </w:divBdr>
        </w:div>
        <w:div w:id="852720661">
          <w:marLeft w:val="0"/>
          <w:marRight w:val="0"/>
          <w:marTop w:val="0"/>
          <w:marBottom w:val="0"/>
          <w:divBdr>
            <w:top w:val="none" w:sz="0" w:space="0" w:color="auto"/>
            <w:left w:val="none" w:sz="0" w:space="0" w:color="auto"/>
            <w:bottom w:val="none" w:sz="0" w:space="0" w:color="auto"/>
            <w:right w:val="none" w:sz="0" w:space="0" w:color="auto"/>
          </w:divBdr>
        </w:div>
        <w:div w:id="1337073108">
          <w:marLeft w:val="0"/>
          <w:marRight w:val="0"/>
          <w:marTop w:val="0"/>
          <w:marBottom w:val="0"/>
          <w:divBdr>
            <w:top w:val="none" w:sz="0" w:space="0" w:color="auto"/>
            <w:left w:val="none" w:sz="0" w:space="0" w:color="auto"/>
            <w:bottom w:val="none" w:sz="0" w:space="0" w:color="auto"/>
            <w:right w:val="none" w:sz="0" w:space="0" w:color="auto"/>
          </w:divBdr>
        </w:div>
        <w:div w:id="1804500041">
          <w:marLeft w:val="0"/>
          <w:marRight w:val="0"/>
          <w:marTop w:val="0"/>
          <w:marBottom w:val="0"/>
          <w:divBdr>
            <w:top w:val="none" w:sz="0" w:space="0" w:color="auto"/>
            <w:left w:val="none" w:sz="0" w:space="0" w:color="auto"/>
            <w:bottom w:val="none" w:sz="0" w:space="0" w:color="auto"/>
            <w:right w:val="none" w:sz="0" w:space="0" w:color="auto"/>
          </w:divBdr>
        </w:div>
        <w:div w:id="485634658">
          <w:marLeft w:val="0"/>
          <w:marRight w:val="0"/>
          <w:marTop w:val="0"/>
          <w:marBottom w:val="0"/>
          <w:divBdr>
            <w:top w:val="none" w:sz="0" w:space="0" w:color="auto"/>
            <w:left w:val="none" w:sz="0" w:space="0" w:color="auto"/>
            <w:bottom w:val="none" w:sz="0" w:space="0" w:color="auto"/>
            <w:right w:val="none" w:sz="0" w:space="0" w:color="auto"/>
          </w:divBdr>
        </w:div>
        <w:div w:id="2034376611">
          <w:marLeft w:val="0"/>
          <w:marRight w:val="0"/>
          <w:marTop w:val="0"/>
          <w:marBottom w:val="0"/>
          <w:divBdr>
            <w:top w:val="none" w:sz="0" w:space="0" w:color="auto"/>
            <w:left w:val="none" w:sz="0" w:space="0" w:color="auto"/>
            <w:bottom w:val="none" w:sz="0" w:space="0" w:color="auto"/>
            <w:right w:val="none" w:sz="0" w:space="0" w:color="auto"/>
          </w:divBdr>
        </w:div>
        <w:div w:id="1312517534">
          <w:marLeft w:val="0"/>
          <w:marRight w:val="0"/>
          <w:marTop w:val="0"/>
          <w:marBottom w:val="0"/>
          <w:divBdr>
            <w:top w:val="none" w:sz="0" w:space="0" w:color="auto"/>
            <w:left w:val="none" w:sz="0" w:space="0" w:color="auto"/>
            <w:bottom w:val="none" w:sz="0" w:space="0" w:color="auto"/>
            <w:right w:val="none" w:sz="0" w:space="0" w:color="auto"/>
          </w:divBdr>
        </w:div>
        <w:div w:id="1578127422">
          <w:marLeft w:val="0"/>
          <w:marRight w:val="0"/>
          <w:marTop w:val="0"/>
          <w:marBottom w:val="0"/>
          <w:divBdr>
            <w:top w:val="none" w:sz="0" w:space="0" w:color="auto"/>
            <w:left w:val="none" w:sz="0" w:space="0" w:color="auto"/>
            <w:bottom w:val="none" w:sz="0" w:space="0" w:color="auto"/>
            <w:right w:val="none" w:sz="0" w:space="0" w:color="auto"/>
          </w:divBdr>
        </w:div>
        <w:div w:id="1933511794">
          <w:marLeft w:val="0"/>
          <w:marRight w:val="0"/>
          <w:marTop w:val="0"/>
          <w:marBottom w:val="0"/>
          <w:divBdr>
            <w:top w:val="none" w:sz="0" w:space="0" w:color="auto"/>
            <w:left w:val="none" w:sz="0" w:space="0" w:color="auto"/>
            <w:bottom w:val="none" w:sz="0" w:space="0" w:color="auto"/>
            <w:right w:val="none" w:sz="0" w:space="0" w:color="auto"/>
          </w:divBdr>
        </w:div>
        <w:div w:id="2095123777">
          <w:marLeft w:val="0"/>
          <w:marRight w:val="0"/>
          <w:marTop w:val="0"/>
          <w:marBottom w:val="0"/>
          <w:divBdr>
            <w:top w:val="none" w:sz="0" w:space="0" w:color="auto"/>
            <w:left w:val="none" w:sz="0" w:space="0" w:color="auto"/>
            <w:bottom w:val="none" w:sz="0" w:space="0" w:color="auto"/>
            <w:right w:val="none" w:sz="0" w:space="0" w:color="auto"/>
          </w:divBdr>
        </w:div>
        <w:div w:id="131408723">
          <w:marLeft w:val="0"/>
          <w:marRight w:val="0"/>
          <w:marTop w:val="0"/>
          <w:marBottom w:val="0"/>
          <w:divBdr>
            <w:top w:val="none" w:sz="0" w:space="0" w:color="auto"/>
            <w:left w:val="none" w:sz="0" w:space="0" w:color="auto"/>
            <w:bottom w:val="none" w:sz="0" w:space="0" w:color="auto"/>
            <w:right w:val="none" w:sz="0" w:space="0" w:color="auto"/>
          </w:divBdr>
        </w:div>
        <w:div w:id="1199470193">
          <w:marLeft w:val="0"/>
          <w:marRight w:val="0"/>
          <w:marTop w:val="0"/>
          <w:marBottom w:val="0"/>
          <w:divBdr>
            <w:top w:val="none" w:sz="0" w:space="0" w:color="auto"/>
            <w:left w:val="none" w:sz="0" w:space="0" w:color="auto"/>
            <w:bottom w:val="none" w:sz="0" w:space="0" w:color="auto"/>
            <w:right w:val="none" w:sz="0" w:space="0" w:color="auto"/>
          </w:divBdr>
        </w:div>
        <w:div w:id="1918860034">
          <w:marLeft w:val="0"/>
          <w:marRight w:val="0"/>
          <w:marTop w:val="0"/>
          <w:marBottom w:val="0"/>
          <w:divBdr>
            <w:top w:val="none" w:sz="0" w:space="0" w:color="auto"/>
            <w:left w:val="none" w:sz="0" w:space="0" w:color="auto"/>
            <w:bottom w:val="none" w:sz="0" w:space="0" w:color="auto"/>
            <w:right w:val="none" w:sz="0" w:space="0" w:color="auto"/>
          </w:divBdr>
        </w:div>
        <w:div w:id="952900609">
          <w:marLeft w:val="0"/>
          <w:marRight w:val="0"/>
          <w:marTop w:val="0"/>
          <w:marBottom w:val="0"/>
          <w:divBdr>
            <w:top w:val="none" w:sz="0" w:space="0" w:color="auto"/>
            <w:left w:val="none" w:sz="0" w:space="0" w:color="auto"/>
            <w:bottom w:val="none" w:sz="0" w:space="0" w:color="auto"/>
            <w:right w:val="none" w:sz="0" w:space="0" w:color="auto"/>
          </w:divBdr>
        </w:div>
        <w:div w:id="1444495379">
          <w:marLeft w:val="0"/>
          <w:marRight w:val="0"/>
          <w:marTop w:val="0"/>
          <w:marBottom w:val="0"/>
          <w:divBdr>
            <w:top w:val="none" w:sz="0" w:space="0" w:color="auto"/>
            <w:left w:val="none" w:sz="0" w:space="0" w:color="auto"/>
            <w:bottom w:val="none" w:sz="0" w:space="0" w:color="auto"/>
            <w:right w:val="none" w:sz="0" w:space="0" w:color="auto"/>
          </w:divBdr>
        </w:div>
        <w:div w:id="811680549">
          <w:marLeft w:val="0"/>
          <w:marRight w:val="0"/>
          <w:marTop w:val="0"/>
          <w:marBottom w:val="0"/>
          <w:divBdr>
            <w:top w:val="none" w:sz="0" w:space="0" w:color="auto"/>
            <w:left w:val="none" w:sz="0" w:space="0" w:color="auto"/>
            <w:bottom w:val="none" w:sz="0" w:space="0" w:color="auto"/>
            <w:right w:val="none" w:sz="0" w:space="0" w:color="auto"/>
          </w:divBdr>
        </w:div>
        <w:div w:id="64454106">
          <w:marLeft w:val="0"/>
          <w:marRight w:val="0"/>
          <w:marTop w:val="0"/>
          <w:marBottom w:val="0"/>
          <w:divBdr>
            <w:top w:val="none" w:sz="0" w:space="0" w:color="auto"/>
            <w:left w:val="none" w:sz="0" w:space="0" w:color="auto"/>
            <w:bottom w:val="none" w:sz="0" w:space="0" w:color="auto"/>
            <w:right w:val="none" w:sz="0" w:space="0" w:color="auto"/>
          </w:divBdr>
        </w:div>
        <w:div w:id="862984447">
          <w:marLeft w:val="0"/>
          <w:marRight w:val="0"/>
          <w:marTop w:val="0"/>
          <w:marBottom w:val="0"/>
          <w:divBdr>
            <w:top w:val="none" w:sz="0" w:space="0" w:color="auto"/>
            <w:left w:val="none" w:sz="0" w:space="0" w:color="auto"/>
            <w:bottom w:val="none" w:sz="0" w:space="0" w:color="auto"/>
            <w:right w:val="none" w:sz="0" w:space="0" w:color="auto"/>
          </w:divBdr>
        </w:div>
        <w:div w:id="1932662135">
          <w:marLeft w:val="0"/>
          <w:marRight w:val="0"/>
          <w:marTop w:val="0"/>
          <w:marBottom w:val="0"/>
          <w:divBdr>
            <w:top w:val="none" w:sz="0" w:space="0" w:color="auto"/>
            <w:left w:val="none" w:sz="0" w:space="0" w:color="auto"/>
            <w:bottom w:val="none" w:sz="0" w:space="0" w:color="auto"/>
            <w:right w:val="none" w:sz="0" w:space="0" w:color="auto"/>
          </w:divBdr>
        </w:div>
        <w:div w:id="369184278">
          <w:marLeft w:val="0"/>
          <w:marRight w:val="0"/>
          <w:marTop w:val="0"/>
          <w:marBottom w:val="0"/>
          <w:divBdr>
            <w:top w:val="none" w:sz="0" w:space="0" w:color="auto"/>
            <w:left w:val="none" w:sz="0" w:space="0" w:color="auto"/>
            <w:bottom w:val="none" w:sz="0" w:space="0" w:color="auto"/>
            <w:right w:val="none" w:sz="0" w:space="0" w:color="auto"/>
          </w:divBdr>
        </w:div>
        <w:div w:id="390464723">
          <w:marLeft w:val="0"/>
          <w:marRight w:val="0"/>
          <w:marTop w:val="0"/>
          <w:marBottom w:val="0"/>
          <w:divBdr>
            <w:top w:val="none" w:sz="0" w:space="0" w:color="auto"/>
            <w:left w:val="none" w:sz="0" w:space="0" w:color="auto"/>
            <w:bottom w:val="none" w:sz="0" w:space="0" w:color="auto"/>
            <w:right w:val="none" w:sz="0" w:space="0" w:color="auto"/>
          </w:divBdr>
          <w:divsChild>
            <w:div w:id="1329402389">
              <w:marLeft w:val="0"/>
              <w:marRight w:val="0"/>
              <w:marTop w:val="0"/>
              <w:marBottom w:val="0"/>
              <w:divBdr>
                <w:top w:val="none" w:sz="0" w:space="0" w:color="auto"/>
                <w:left w:val="none" w:sz="0" w:space="0" w:color="auto"/>
                <w:bottom w:val="none" w:sz="0" w:space="0" w:color="auto"/>
                <w:right w:val="none" w:sz="0" w:space="0" w:color="auto"/>
              </w:divBdr>
            </w:div>
            <w:div w:id="926497863">
              <w:marLeft w:val="0"/>
              <w:marRight w:val="0"/>
              <w:marTop w:val="0"/>
              <w:marBottom w:val="0"/>
              <w:divBdr>
                <w:top w:val="none" w:sz="0" w:space="0" w:color="auto"/>
                <w:left w:val="none" w:sz="0" w:space="0" w:color="auto"/>
                <w:bottom w:val="none" w:sz="0" w:space="0" w:color="auto"/>
                <w:right w:val="none" w:sz="0" w:space="0" w:color="auto"/>
              </w:divBdr>
            </w:div>
            <w:div w:id="379748191">
              <w:marLeft w:val="0"/>
              <w:marRight w:val="0"/>
              <w:marTop w:val="0"/>
              <w:marBottom w:val="0"/>
              <w:divBdr>
                <w:top w:val="none" w:sz="0" w:space="0" w:color="auto"/>
                <w:left w:val="none" w:sz="0" w:space="0" w:color="auto"/>
                <w:bottom w:val="none" w:sz="0" w:space="0" w:color="auto"/>
                <w:right w:val="none" w:sz="0" w:space="0" w:color="auto"/>
              </w:divBdr>
            </w:div>
            <w:div w:id="322633784">
              <w:marLeft w:val="0"/>
              <w:marRight w:val="0"/>
              <w:marTop w:val="0"/>
              <w:marBottom w:val="0"/>
              <w:divBdr>
                <w:top w:val="none" w:sz="0" w:space="0" w:color="auto"/>
                <w:left w:val="none" w:sz="0" w:space="0" w:color="auto"/>
                <w:bottom w:val="none" w:sz="0" w:space="0" w:color="auto"/>
                <w:right w:val="none" w:sz="0" w:space="0" w:color="auto"/>
              </w:divBdr>
            </w:div>
            <w:div w:id="1789813528">
              <w:marLeft w:val="0"/>
              <w:marRight w:val="0"/>
              <w:marTop w:val="0"/>
              <w:marBottom w:val="0"/>
              <w:divBdr>
                <w:top w:val="none" w:sz="0" w:space="0" w:color="auto"/>
                <w:left w:val="none" w:sz="0" w:space="0" w:color="auto"/>
                <w:bottom w:val="none" w:sz="0" w:space="0" w:color="auto"/>
                <w:right w:val="none" w:sz="0" w:space="0" w:color="auto"/>
              </w:divBdr>
            </w:div>
            <w:div w:id="1138449678">
              <w:marLeft w:val="0"/>
              <w:marRight w:val="0"/>
              <w:marTop w:val="0"/>
              <w:marBottom w:val="0"/>
              <w:divBdr>
                <w:top w:val="none" w:sz="0" w:space="0" w:color="auto"/>
                <w:left w:val="none" w:sz="0" w:space="0" w:color="auto"/>
                <w:bottom w:val="none" w:sz="0" w:space="0" w:color="auto"/>
                <w:right w:val="none" w:sz="0" w:space="0" w:color="auto"/>
              </w:divBdr>
            </w:div>
            <w:div w:id="113596920">
              <w:marLeft w:val="0"/>
              <w:marRight w:val="0"/>
              <w:marTop w:val="0"/>
              <w:marBottom w:val="0"/>
              <w:divBdr>
                <w:top w:val="none" w:sz="0" w:space="0" w:color="auto"/>
                <w:left w:val="none" w:sz="0" w:space="0" w:color="auto"/>
                <w:bottom w:val="none" w:sz="0" w:space="0" w:color="auto"/>
                <w:right w:val="none" w:sz="0" w:space="0" w:color="auto"/>
              </w:divBdr>
            </w:div>
            <w:div w:id="871498032">
              <w:marLeft w:val="0"/>
              <w:marRight w:val="0"/>
              <w:marTop w:val="0"/>
              <w:marBottom w:val="0"/>
              <w:divBdr>
                <w:top w:val="none" w:sz="0" w:space="0" w:color="auto"/>
                <w:left w:val="none" w:sz="0" w:space="0" w:color="auto"/>
                <w:bottom w:val="none" w:sz="0" w:space="0" w:color="auto"/>
                <w:right w:val="none" w:sz="0" w:space="0" w:color="auto"/>
              </w:divBdr>
            </w:div>
            <w:div w:id="1972862872">
              <w:marLeft w:val="0"/>
              <w:marRight w:val="0"/>
              <w:marTop w:val="0"/>
              <w:marBottom w:val="0"/>
              <w:divBdr>
                <w:top w:val="none" w:sz="0" w:space="0" w:color="auto"/>
                <w:left w:val="none" w:sz="0" w:space="0" w:color="auto"/>
                <w:bottom w:val="none" w:sz="0" w:space="0" w:color="auto"/>
                <w:right w:val="none" w:sz="0" w:space="0" w:color="auto"/>
              </w:divBdr>
            </w:div>
            <w:div w:id="1327172058">
              <w:marLeft w:val="0"/>
              <w:marRight w:val="0"/>
              <w:marTop w:val="0"/>
              <w:marBottom w:val="0"/>
              <w:divBdr>
                <w:top w:val="none" w:sz="0" w:space="0" w:color="auto"/>
                <w:left w:val="none" w:sz="0" w:space="0" w:color="auto"/>
                <w:bottom w:val="none" w:sz="0" w:space="0" w:color="auto"/>
                <w:right w:val="none" w:sz="0" w:space="0" w:color="auto"/>
              </w:divBdr>
            </w:div>
            <w:div w:id="188570778">
              <w:marLeft w:val="0"/>
              <w:marRight w:val="0"/>
              <w:marTop w:val="0"/>
              <w:marBottom w:val="0"/>
              <w:divBdr>
                <w:top w:val="none" w:sz="0" w:space="0" w:color="auto"/>
                <w:left w:val="none" w:sz="0" w:space="0" w:color="auto"/>
                <w:bottom w:val="none" w:sz="0" w:space="0" w:color="auto"/>
                <w:right w:val="none" w:sz="0" w:space="0" w:color="auto"/>
              </w:divBdr>
            </w:div>
            <w:div w:id="1047993602">
              <w:marLeft w:val="0"/>
              <w:marRight w:val="0"/>
              <w:marTop w:val="0"/>
              <w:marBottom w:val="0"/>
              <w:divBdr>
                <w:top w:val="none" w:sz="0" w:space="0" w:color="auto"/>
                <w:left w:val="none" w:sz="0" w:space="0" w:color="auto"/>
                <w:bottom w:val="none" w:sz="0" w:space="0" w:color="auto"/>
                <w:right w:val="none" w:sz="0" w:space="0" w:color="auto"/>
              </w:divBdr>
            </w:div>
            <w:div w:id="25957384">
              <w:marLeft w:val="0"/>
              <w:marRight w:val="0"/>
              <w:marTop w:val="0"/>
              <w:marBottom w:val="0"/>
              <w:divBdr>
                <w:top w:val="none" w:sz="0" w:space="0" w:color="auto"/>
                <w:left w:val="none" w:sz="0" w:space="0" w:color="auto"/>
                <w:bottom w:val="none" w:sz="0" w:space="0" w:color="auto"/>
                <w:right w:val="none" w:sz="0" w:space="0" w:color="auto"/>
              </w:divBdr>
            </w:div>
            <w:div w:id="815487053">
              <w:marLeft w:val="0"/>
              <w:marRight w:val="0"/>
              <w:marTop w:val="0"/>
              <w:marBottom w:val="0"/>
              <w:divBdr>
                <w:top w:val="none" w:sz="0" w:space="0" w:color="auto"/>
                <w:left w:val="none" w:sz="0" w:space="0" w:color="auto"/>
                <w:bottom w:val="none" w:sz="0" w:space="0" w:color="auto"/>
                <w:right w:val="none" w:sz="0" w:space="0" w:color="auto"/>
              </w:divBdr>
            </w:div>
            <w:div w:id="275136541">
              <w:marLeft w:val="0"/>
              <w:marRight w:val="0"/>
              <w:marTop w:val="0"/>
              <w:marBottom w:val="0"/>
              <w:divBdr>
                <w:top w:val="none" w:sz="0" w:space="0" w:color="auto"/>
                <w:left w:val="none" w:sz="0" w:space="0" w:color="auto"/>
                <w:bottom w:val="none" w:sz="0" w:space="0" w:color="auto"/>
                <w:right w:val="none" w:sz="0" w:space="0" w:color="auto"/>
              </w:divBdr>
            </w:div>
            <w:div w:id="1225527392">
              <w:marLeft w:val="0"/>
              <w:marRight w:val="0"/>
              <w:marTop w:val="0"/>
              <w:marBottom w:val="0"/>
              <w:divBdr>
                <w:top w:val="none" w:sz="0" w:space="0" w:color="auto"/>
                <w:left w:val="none" w:sz="0" w:space="0" w:color="auto"/>
                <w:bottom w:val="none" w:sz="0" w:space="0" w:color="auto"/>
                <w:right w:val="none" w:sz="0" w:space="0" w:color="auto"/>
              </w:divBdr>
            </w:div>
            <w:div w:id="2030831320">
              <w:marLeft w:val="0"/>
              <w:marRight w:val="0"/>
              <w:marTop w:val="0"/>
              <w:marBottom w:val="0"/>
              <w:divBdr>
                <w:top w:val="none" w:sz="0" w:space="0" w:color="auto"/>
                <w:left w:val="none" w:sz="0" w:space="0" w:color="auto"/>
                <w:bottom w:val="none" w:sz="0" w:space="0" w:color="auto"/>
                <w:right w:val="none" w:sz="0" w:space="0" w:color="auto"/>
              </w:divBdr>
            </w:div>
            <w:div w:id="218440386">
              <w:marLeft w:val="0"/>
              <w:marRight w:val="0"/>
              <w:marTop w:val="0"/>
              <w:marBottom w:val="0"/>
              <w:divBdr>
                <w:top w:val="none" w:sz="0" w:space="0" w:color="auto"/>
                <w:left w:val="none" w:sz="0" w:space="0" w:color="auto"/>
                <w:bottom w:val="none" w:sz="0" w:space="0" w:color="auto"/>
                <w:right w:val="none" w:sz="0" w:space="0" w:color="auto"/>
              </w:divBdr>
            </w:div>
            <w:div w:id="246428616">
              <w:marLeft w:val="0"/>
              <w:marRight w:val="0"/>
              <w:marTop w:val="0"/>
              <w:marBottom w:val="0"/>
              <w:divBdr>
                <w:top w:val="none" w:sz="0" w:space="0" w:color="auto"/>
                <w:left w:val="none" w:sz="0" w:space="0" w:color="auto"/>
                <w:bottom w:val="none" w:sz="0" w:space="0" w:color="auto"/>
                <w:right w:val="none" w:sz="0" w:space="0" w:color="auto"/>
              </w:divBdr>
            </w:div>
          </w:divsChild>
        </w:div>
        <w:div w:id="272827514">
          <w:marLeft w:val="0"/>
          <w:marRight w:val="0"/>
          <w:marTop w:val="0"/>
          <w:marBottom w:val="0"/>
          <w:divBdr>
            <w:top w:val="none" w:sz="0" w:space="0" w:color="auto"/>
            <w:left w:val="none" w:sz="0" w:space="0" w:color="auto"/>
            <w:bottom w:val="none" w:sz="0" w:space="0" w:color="auto"/>
            <w:right w:val="none" w:sz="0" w:space="0" w:color="auto"/>
          </w:divBdr>
        </w:div>
        <w:div w:id="1311903765">
          <w:marLeft w:val="0"/>
          <w:marRight w:val="0"/>
          <w:marTop w:val="0"/>
          <w:marBottom w:val="0"/>
          <w:divBdr>
            <w:top w:val="none" w:sz="0" w:space="0" w:color="auto"/>
            <w:left w:val="none" w:sz="0" w:space="0" w:color="auto"/>
            <w:bottom w:val="none" w:sz="0" w:space="0" w:color="auto"/>
            <w:right w:val="none" w:sz="0" w:space="0" w:color="auto"/>
          </w:divBdr>
        </w:div>
        <w:div w:id="1942763462">
          <w:marLeft w:val="0"/>
          <w:marRight w:val="0"/>
          <w:marTop w:val="0"/>
          <w:marBottom w:val="0"/>
          <w:divBdr>
            <w:top w:val="none" w:sz="0" w:space="0" w:color="auto"/>
            <w:left w:val="none" w:sz="0" w:space="0" w:color="auto"/>
            <w:bottom w:val="none" w:sz="0" w:space="0" w:color="auto"/>
            <w:right w:val="none" w:sz="0" w:space="0" w:color="auto"/>
          </w:divBdr>
        </w:div>
        <w:div w:id="1158576335">
          <w:marLeft w:val="0"/>
          <w:marRight w:val="0"/>
          <w:marTop w:val="0"/>
          <w:marBottom w:val="0"/>
          <w:divBdr>
            <w:top w:val="none" w:sz="0" w:space="0" w:color="auto"/>
            <w:left w:val="none" w:sz="0" w:space="0" w:color="auto"/>
            <w:bottom w:val="none" w:sz="0" w:space="0" w:color="auto"/>
            <w:right w:val="none" w:sz="0" w:space="0" w:color="auto"/>
          </w:divBdr>
        </w:div>
        <w:div w:id="1542013306">
          <w:marLeft w:val="0"/>
          <w:marRight w:val="0"/>
          <w:marTop w:val="0"/>
          <w:marBottom w:val="0"/>
          <w:divBdr>
            <w:top w:val="none" w:sz="0" w:space="0" w:color="auto"/>
            <w:left w:val="none" w:sz="0" w:space="0" w:color="auto"/>
            <w:bottom w:val="none" w:sz="0" w:space="0" w:color="auto"/>
            <w:right w:val="none" w:sz="0" w:space="0" w:color="auto"/>
          </w:divBdr>
        </w:div>
        <w:div w:id="1984504666">
          <w:marLeft w:val="0"/>
          <w:marRight w:val="0"/>
          <w:marTop w:val="0"/>
          <w:marBottom w:val="0"/>
          <w:divBdr>
            <w:top w:val="none" w:sz="0" w:space="0" w:color="auto"/>
            <w:left w:val="none" w:sz="0" w:space="0" w:color="auto"/>
            <w:bottom w:val="none" w:sz="0" w:space="0" w:color="auto"/>
            <w:right w:val="none" w:sz="0" w:space="0" w:color="auto"/>
          </w:divBdr>
        </w:div>
        <w:div w:id="940258394">
          <w:marLeft w:val="0"/>
          <w:marRight w:val="0"/>
          <w:marTop w:val="0"/>
          <w:marBottom w:val="0"/>
          <w:divBdr>
            <w:top w:val="none" w:sz="0" w:space="0" w:color="auto"/>
            <w:left w:val="none" w:sz="0" w:space="0" w:color="auto"/>
            <w:bottom w:val="none" w:sz="0" w:space="0" w:color="auto"/>
            <w:right w:val="none" w:sz="0" w:space="0" w:color="auto"/>
          </w:divBdr>
        </w:div>
        <w:div w:id="166212462">
          <w:marLeft w:val="0"/>
          <w:marRight w:val="0"/>
          <w:marTop w:val="0"/>
          <w:marBottom w:val="0"/>
          <w:divBdr>
            <w:top w:val="none" w:sz="0" w:space="0" w:color="auto"/>
            <w:left w:val="none" w:sz="0" w:space="0" w:color="auto"/>
            <w:bottom w:val="none" w:sz="0" w:space="0" w:color="auto"/>
            <w:right w:val="none" w:sz="0" w:space="0" w:color="auto"/>
          </w:divBdr>
        </w:div>
        <w:div w:id="149949451">
          <w:marLeft w:val="0"/>
          <w:marRight w:val="0"/>
          <w:marTop w:val="0"/>
          <w:marBottom w:val="0"/>
          <w:divBdr>
            <w:top w:val="none" w:sz="0" w:space="0" w:color="auto"/>
            <w:left w:val="none" w:sz="0" w:space="0" w:color="auto"/>
            <w:bottom w:val="none" w:sz="0" w:space="0" w:color="auto"/>
            <w:right w:val="none" w:sz="0" w:space="0" w:color="auto"/>
          </w:divBdr>
        </w:div>
        <w:div w:id="201945978">
          <w:marLeft w:val="0"/>
          <w:marRight w:val="0"/>
          <w:marTop w:val="0"/>
          <w:marBottom w:val="0"/>
          <w:divBdr>
            <w:top w:val="none" w:sz="0" w:space="0" w:color="auto"/>
            <w:left w:val="none" w:sz="0" w:space="0" w:color="auto"/>
            <w:bottom w:val="none" w:sz="0" w:space="0" w:color="auto"/>
            <w:right w:val="none" w:sz="0" w:space="0" w:color="auto"/>
          </w:divBdr>
        </w:div>
        <w:div w:id="1026640189">
          <w:marLeft w:val="0"/>
          <w:marRight w:val="0"/>
          <w:marTop w:val="0"/>
          <w:marBottom w:val="0"/>
          <w:divBdr>
            <w:top w:val="none" w:sz="0" w:space="0" w:color="auto"/>
            <w:left w:val="none" w:sz="0" w:space="0" w:color="auto"/>
            <w:bottom w:val="none" w:sz="0" w:space="0" w:color="auto"/>
            <w:right w:val="none" w:sz="0" w:space="0" w:color="auto"/>
          </w:divBdr>
        </w:div>
        <w:div w:id="1289624986">
          <w:marLeft w:val="0"/>
          <w:marRight w:val="0"/>
          <w:marTop w:val="0"/>
          <w:marBottom w:val="0"/>
          <w:divBdr>
            <w:top w:val="none" w:sz="0" w:space="0" w:color="auto"/>
            <w:left w:val="none" w:sz="0" w:space="0" w:color="auto"/>
            <w:bottom w:val="none" w:sz="0" w:space="0" w:color="auto"/>
            <w:right w:val="none" w:sz="0" w:space="0" w:color="auto"/>
          </w:divBdr>
        </w:div>
        <w:div w:id="879586317">
          <w:marLeft w:val="0"/>
          <w:marRight w:val="0"/>
          <w:marTop w:val="0"/>
          <w:marBottom w:val="0"/>
          <w:divBdr>
            <w:top w:val="none" w:sz="0" w:space="0" w:color="auto"/>
            <w:left w:val="none" w:sz="0" w:space="0" w:color="auto"/>
            <w:bottom w:val="none" w:sz="0" w:space="0" w:color="auto"/>
            <w:right w:val="none" w:sz="0" w:space="0" w:color="auto"/>
          </w:divBdr>
        </w:div>
        <w:div w:id="1556039153">
          <w:marLeft w:val="0"/>
          <w:marRight w:val="0"/>
          <w:marTop w:val="0"/>
          <w:marBottom w:val="0"/>
          <w:divBdr>
            <w:top w:val="none" w:sz="0" w:space="0" w:color="auto"/>
            <w:left w:val="none" w:sz="0" w:space="0" w:color="auto"/>
            <w:bottom w:val="none" w:sz="0" w:space="0" w:color="auto"/>
            <w:right w:val="none" w:sz="0" w:space="0" w:color="auto"/>
          </w:divBdr>
        </w:div>
        <w:div w:id="1338923573">
          <w:marLeft w:val="0"/>
          <w:marRight w:val="0"/>
          <w:marTop w:val="0"/>
          <w:marBottom w:val="0"/>
          <w:divBdr>
            <w:top w:val="none" w:sz="0" w:space="0" w:color="auto"/>
            <w:left w:val="none" w:sz="0" w:space="0" w:color="auto"/>
            <w:bottom w:val="none" w:sz="0" w:space="0" w:color="auto"/>
            <w:right w:val="none" w:sz="0" w:space="0" w:color="auto"/>
          </w:divBdr>
        </w:div>
        <w:div w:id="1250115057">
          <w:marLeft w:val="0"/>
          <w:marRight w:val="0"/>
          <w:marTop w:val="0"/>
          <w:marBottom w:val="0"/>
          <w:divBdr>
            <w:top w:val="none" w:sz="0" w:space="0" w:color="auto"/>
            <w:left w:val="none" w:sz="0" w:space="0" w:color="auto"/>
            <w:bottom w:val="none" w:sz="0" w:space="0" w:color="auto"/>
            <w:right w:val="none" w:sz="0" w:space="0" w:color="auto"/>
          </w:divBdr>
        </w:div>
        <w:div w:id="1537231313">
          <w:marLeft w:val="0"/>
          <w:marRight w:val="0"/>
          <w:marTop w:val="0"/>
          <w:marBottom w:val="0"/>
          <w:divBdr>
            <w:top w:val="none" w:sz="0" w:space="0" w:color="auto"/>
            <w:left w:val="none" w:sz="0" w:space="0" w:color="auto"/>
            <w:bottom w:val="none" w:sz="0" w:space="0" w:color="auto"/>
            <w:right w:val="none" w:sz="0" w:space="0" w:color="auto"/>
          </w:divBdr>
        </w:div>
        <w:div w:id="1794519931">
          <w:marLeft w:val="0"/>
          <w:marRight w:val="0"/>
          <w:marTop w:val="0"/>
          <w:marBottom w:val="0"/>
          <w:divBdr>
            <w:top w:val="none" w:sz="0" w:space="0" w:color="auto"/>
            <w:left w:val="none" w:sz="0" w:space="0" w:color="auto"/>
            <w:bottom w:val="none" w:sz="0" w:space="0" w:color="auto"/>
            <w:right w:val="none" w:sz="0" w:space="0" w:color="auto"/>
          </w:divBdr>
        </w:div>
        <w:div w:id="157309471">
          <w:marLeft w:val="0"/>
          <w:marRight w:val="0"/>
          <w:marTop w:val="0"/>
          <w:marBottom w:val="0"/>
          <w:divBdr>
            <w:top w:val="none" w:sz="0" w:space="0" w:color="auto"/>
            <w:left w:val="none" w:sz="0" w:space="0" w:color="auto"/>
            <w:bottom w:val="none" w:sz="0" w:space="0" w:color="auto"/>
            <w:right w:val="none" w:sz="0" w:space="0" w:color="auto"/>
          </w:divBdr>
        </w:div>
        <w:div w:id="1817718567">
          <w:marLeft w:val="0"/>
          <w:marRight w:val="0"/>
          <w:marTop w:val="0"/>
          <w:marBottom w:val="0"/>
          <w:divBdr>
            <w:top w:val="none" w:sz="0" w:space="0" w:color="auto"/>
            <w:left w:val="none" w:sz="0" w:space="0" w:color="auto"/>
            <w:bottom w:val="none" w:sz="0" w:space="0" w:color="auto"/>
            <w:right w:val="none" w:sz="0" w:space="0" w:color="auto"/>
          </w:divBdr>
        </w:div>
        <w:div w:id="1851530015">
          <w:marLeft w:val="0"/>
          <w:marRight w:val="0"/>
          <w:marTop w:val="0"/>
          <w:marBottom w:val="0"/>
          <w:divBdr>
            <w:top w:val="none" w:sz="0" w:space="0" w:color="auto"/>
            <w:left w:val="none" w:sz="0" w:space="0" w:color="auto"/>
            <w:bottom w:val="none" w:sz="0" w:space="0" w:color="auto"/>
            <w:right w:val="none" w:sz="0" w:space="0" w:color="auto"/>
          </w:divBdr>
        </w:div>
        <w:div w:id="310719694">
          <w:marLeft w:val="0"/>
          <w:marRight w:val="0"/>
          <w:marTop w:val="0"/>
          <w:marBottom w:val="0"/>
          <w:divBdr>
            <w:top w:val="none" w:sz="0" w:space="0" w:color="auto"/>
            <w:left w:val="none" w:sz="0" w:space="0" w:color="auto"/>
            <w:bottom w:val="none" w:sz="0" w:space="0" w:color="auto"/>
            <w:right w:val="none" w:sz="0" w:space="0" w:color="auto"/>
          </w:divBdr>
        </w:div>
        <w:div w:id="1296060511">
          <w:marLeft w:val="0"/>
          <w:marRight w:val="0"/>
          <w:marTop w:val="0"/>
          <w:marBottom w:val="0"/>
          <w:divBdr>
            <w:top w:val="none" w:sz="0" w:space="0" w:color="auto"/>
            <w:left w:val="none" w:sz="0" w:space="0" w:color="auto"/>
            <w:bottom w:val="none" w:sz="0" w:space="0" w:color="auto"/>
            <w:right w:val="none" w:sz="0" w:space="0" w:color="auto"/>
          </w:divBdr>
        </w:div>
        <w:div w:id="1871991483">
          <w:marLeft w:val="0"/>
          <w:marRight w:val="0"/>
          <w:marTop w:val="0"/>
          <w:marBottom w:val="0"/>
          <w:divBdr>
            <w:top w:val="none" w:sz="0" w:space="0" w:color="auto"/>
            <w:left w:val="none" w:sz="0" w:space="0" w:color="auto"/>
            <w:bottom w:val="none" w:sz="0" w:space="0" w:color="auto"/>
            <w:right w:val="none" w:sz="0" w:space="0" w:color="auto"/>
          </w:divBdr>
        </w:div>
        <w:div w:id="2052147779">
          <w:marLeft w:val="0"/>
          <w:marRight w:val="0"/>
          <w:marTop w:val="0"/>
          <w:marBottom w:val="0"/>
          <w:divBdr>
            <w:top w:val="none" w:sz="0" w:space="0" w:color="auto"/>
            <w:left w:val="none" w:sz="0" w:space="0" w:color="auto"/>
            <w:bottom w:val="none" w:sz="0" w:space="0" w:color="auto"/>
            <w:right w:val="none" w:sz="0" w:space="0" w:color="auto"/>
          </w:divBdr>
        </w:div>
        <w:div w:id="112091374">
          <w:marLeft w:val="0"/>
          <w:marRight w:val="0"/>
          <w:marTop w:val="0"/>
          <w:marBottom w:val="0"/>
          <w:divBdr>
            <w:top w:val="none" w:sz="0" w:space="0" w:color="auto"/>
            <w:left w:val="none" w:sz="0" w:space="0" w:color="auto"/>
            <w:bottom w:val="none" w:sz="0" w:space="0" w:color="auto"/>
            <w:right w:val="none" w:sz="0" w:space="0" w:color="auto"/>
          </w:divBdr>
        </w:div>
        <w:div w:id="972979499">
          <w:marLeft w:val="0"/>
          <w:marRight w:val="0"/>
          <w:marTop w:val="0"/>
          <w:marBottom w:val="0"/>
          <w:divBdr>
            <w:top w:val="none" w:sz="0" w:space="0" w:color="auto"/>
            <w:left w:val="none" w:sz="0" w:space="0" w:color="auto"/>
            <w:bottom w:val="none" w:sz="0" w:space="0" w:color="auto"/>
            <w:right w:val="none" w:sz="0" w:space="0" w:color="auto"/>
          </w:divBdr>
        </w:div>
        <w:div w:id="258955719">
          <w:marLeft w:val="0"/>
          <w:marRight w:val="0"/>
          <w:marTop w:val="0"/>
          <w:marBottom w:val="0"/>
          <w:divBdr>
            <w:top w:val="none" w:sz="0" w:space="0" w:color="auto"/>
            <w:left w:val="none" w:sz="0" w:space="0" w:color="auto"/>
            <w:bottom w:val="none" w:sz="0" w:space="0" w:color="auto"/>
            <w:right w:val="none" w:sz="0" w:space="0" w:color="auto"/>
          </w:divBdr>
        </w:div>
        <w:div w:id="1313368885">
          <w:marLeft w:val="0"/>
          <w:marRight w:val="0"/>
          <w:marTop w:val="0"/>
          <w:marBottom w:val="0"/>
          <w:divBdr>
            <w:top w:val="none" w:sz="0" w:space="0" w:color="auto"/>
            <w:left w:val="none" w:sz="0" w:space="0" w:color="auto"/>
            <w:bottom w:val="none" w:sz="0" w:space="0" w:color="auto"/>
            <w:right w:val="none" w:sz="0" w:space="0" w:color="auto"/>
          </w:divBdr>
        </w:div>
        <w:div w:id="2081173500">
          <w:marLeft w:val="0"/>
          <w:marRight w:val="0"/>
          <w:marTop w:val="0"/>
          <w:marBottom w:val="0"/>
          <w:divBdr>
            <w:top w:val="none" w:sz="0" w:space="0" w:color="auto"/>
            <w:left w:val="none" w:sz="0" w:space="0" w:color="auto"/>
            <w:bottom w:val="none" w:sz="0" w:space="0" w:color="auto"/>
            <w:right w:val="none" w:sz="0" w:space="0" w:color="auto"/>
          </w:divBdr>
        </w:div>
        <w:div w:id="1678389356">
          <w:marLeft w:val="0"/>
          <w:marRight w:val="0"/>
          <w:marTop w:val="0"/>
          <w:marBottom w:val="0"/>
          <w:divBdr>
            <w:top w:val="none" w:sz="0" w:space="0" w:color="auto"/>
            <w:left w:val="none" w:sz="0" w:space="0" w:color="auto"/>
            <w:bottom w:val="none" w:sz="0" w:space="0" w:color="auto"/>
            <w:right w:val="none" w:sz="0" w:space="0" w:color="auto"/>
          </w:divBdr>
        </w:div>
        <w:div w:id="710769167">
          <w:marLeft w:val="0"/>
          <w:marRight w:val="0"/>
          <w:marTop w:val="0"/>
          <w:marBottom w:val="0"/>
          <w:divBdr>
            <w:top w:val="none" w:sz="0" w:space="0" w:color="auto"/>
            <w:left w:val="none" w:sz="0" w:space="0" w:color="auto"/>
            <w:bottom w:val="none" w:sz="0" w:space="0" w:color="auto"/>
            <w:right w:val="none" w:sz="0" w:space="0" w:color="auto"/>
          </w:divBdr>
        </w:div>
        <w:div w:id="1058749399">
          <w:marLeft w:val="0"/>
          <w:marRight w:val="0"/>
          <w:marTop w:val="0"/>
          <w:marBottom w:val="0"/>
          <w:divBdr>
            <w:top w:val="none" w:sz="0" w:space="0" w:color="auto"/>
            <w:left w:val="none" w:sz="0" w:space="0" w:color="auto"/>
            <w:bottom w:val="none" w:sz="0" w:space="0" w:color="auto"/>
            <w:right w:val="none" w:sz="0" w:space="0" w:color="auto"/>
          </w:divBdr>
        </w:div>
        <w:div w:id="1076971911">
          <w:marLeft w:val="0"/>
          <w:marRight w:val="0"/>
          <w:marTop w:val="0"/>
          <w:marBottom w:val="0"/>
          <w:divBdr>
            <w:top w:val="none" w:sz="0" w:space="0" w:color="auto"/>
            <w:left w:val="none" w:sz="0" w:space="0" w:color="auto"/>
            <w:bottom w:val="none" w:sz="0" w:space="0" w:color="auto"/>
            <w:right w:val="none" w:sz="0" w:space="0" w:color="auto"/>
          </w:divBdr>
        </w:div>
        <w:div w:id="1781337230">
          <w:marLeft w:val="0"/>
          <w:marRight w:val="0"/>
          <w:marTop w:val="0"/>
          <w:marBottom w:val="0"/>
          <w:divBdr>
            <w:top w:val="none" w:sz="0" w:space="0" w:color="auto"/>
            <w:left w:val="none" w:sz="0" w:space="0" w:color="auto"/>
            <w:bottom w:val="none" w:sz="0" w:space="0" w:color="auto"/>
            <w:right w:val="none" w:sz="0" w:space="0" w:color="auto"/>
          </w:divBdr>
        </w:div>
        <w:div w:id="863205462">
          <w:marLeft w:val="0"/>
          <w:marRight w:val="0"/>
          <w:marTop w:val="0"/>
          <w:marBottom w:val="0"/>
          <w:divBdr>
            <w:top w:val="none" w:sz="0" w:space="0" w:color="auto"/>
            <w:left w:val="none" w:sz="0" w:space="0" w:color="auto"/>
            <w:bottom w:val="none" w:sz="0" w:space="0" w:color="auto"/>
            <w:right w:val="none" w:sz="0" w:space="0" w:color="auto"/>
          </w:divBdr>
        </w:div>
        <w:div w:id="886141680">
          <w:marLeft w:val="0"/>
          <w:marRight w:val="0"/>
          <w:marTop w:val="0"/>
          <w:marBottom w:val="0"/>
          <w:divBdr>
            <w:top w:val="none" w:sz="0" w:space="0" w:color="auto"/>
            <w:left w:val="none" w:sz="0" w:space="0" w:color="auto"/>
            <w:bottom w:val="none" w:sz="0" w:space="0" w:color="auto"/>
            <w:right w:val="none" w:sz="0" w:space="0" w:color="auto"/>
          </w:divBdr>
        </w:div>
        <w:div w:id="2105226752">
          <w:marLeft w:val="0"/>
          <w:marRight w:val="0"/>
          <w:marTop w:val="0"/>
          <w:marBottom w:val="0"/>
          <w:divBdr>
            <w:top w:val="none" w:sz="0" w:space="0" w:color="auto"/>
            <w:left w:val="none" w:sz="0" w:space="0" w:color="auto"/>
            <w:bottom w:val="none" w:sz="0" w:space="0" w:color="auto"/>
            <w:right w:val="none" w:sz="0" w:space="0" w:color="auto"/>
          </w:divBdr>
        </w:div>
        <w:div w:id="1179540236">
          <w:marLeft w:val="0"/>
          <w:marRight w:val="0"/>
          <w:marTop w:val="0"/>
          <w:marBottom w:val="0"/>
          <w:divBdr>
            <w:top w:val="none" w:sz="0" w:space="0" w:color="auto"/>
            <w:left w:val="none" w:sz="0" w:space="0" w:color="auto"/>
            <w:bottom w:val="none" w:sz="0" w:space="0" w:color="auto"/>
            <w:right w:val="none" w:sz="0" w:space="0" w:color="auto"/>
          </w:divBdr>
        </w:div>
        <w:div w:id="1855461635">
          <w:marLeft w:val="0"/>
          <w:marRight w:val="0"/>
          <w:marTop w:val="0"/>
          <w:marBottom w:val="0"/>
          <w:divBdr>
            <w:top w:val="none" w:sz="0" w:space="0" w:color="auto"/>
            <w:left w:val="none" w:sz="0" w:space="0" w:color="auto"/>
            <w:bottom w:val="none" w:sz="0" w:space="0" w:color="auto"/>
            <w:right w:val="none" w:sz="0" w:space="0" w:color="auto"/>
          </w:divBdr>
        </w:div>
        <w:div w:id="696781283">
          <w:marLeft w:val="0"/>
          <w:marRight w:val="0"/>
          <w:marTop w:val="0"/>
          <w:marBottom w:val="0"/>
          <w:divBdr>
            <w:top w:val="none" w:sz="0" w:space="0" w:color="auto"/>
            <w:left w:val="none" w:sz="0" w:space="0" w:color="auto"/>
            <w:bottom w:val="none" w:sz="0" w:space="0" w:color="auto"/>
            <w:right w:val="none" w:sz="0" w:space="0" w:color="auto"/>
          </w:divBdr>
        </w:div>
        <w:div w:id="1406762489">
          <w:marLeft w:val="0"/>
          <w:marRight w:val="0"/>
          <w:marTop w:val="0"/>
          <w:marBottom w:val="0"/>
          <w:divBdr>
            <w:top w:val="none" w:sz="0" w:space="0" w:color="auto"/>
            <w:left w:val="none" w:sz="0" w:space="0" w:color="auto"/>
            <w:bottom w:val="none" w:sz="0" w:space="0" w:color="auto"/>
            <w:right w:val="none" w:sz="0" w:space="0" w:color="auto"/>
          </w:divBdr>
        </w:div>
        <w:div w:id="1550534244">
          <w:marLeft w:val="0"/>
          <w:marRight w:val="0"/>
          <w:marTop w:val="0"/>
          <w:marBottom w:val="0"/>
          <w:divBdr>
            <w:top w:val="none" w:sz="0" w:space="0" w:color="auto"/>
            <w:left w:val="none" w:sz="0" w:space="0" w:color="auto"/>
            <w:bottom w:val="none" w:sz="0" w:space="0" w:color="auto"/>
            <w:right w:val="none" w:sz="0" w:space="0" w:color="auto"/>
          </w:divBdr>
        </w:div>
        <w:div w:id="104428108">
          <w:marLeft w:val="0"/>
          <w:marRight w:val="0"/>
          <w:marTop w:val="0"/>
          <w:marBottom w:val="0"/>
          <w:divBdr>
            <w:top w:val="none" w:sz="0" w:space="0" w:color="auto"/>
            <w:left w:val="none" w:sz="0" w:space="0" w:color="auto"/>
            <w:bottom w:val="none" w:sz="0" w:space="0" w:color="auto"/>
            <w:right w:val="none" w:sz="0" w:space="0" w:color="auto"/>
          </w:divBdr>
        </w:div>
        <w:div w:id="2109109187">
          <w:marLeft w:val="0"/>
          <w:marRight w:val="0"/>
          <w:marTop w:val="0"/>
          <w:marBottom w:val="0"/>
          <w:divBdr>
            <w:top w:val="none" w:sz="0" w:space="0" w:color="auto"/>
            <w:left w:val="none" w:sz="0" w:space="0" w:color="auto"/>
            <w:bottom w:val="none" w:sz="0" w:space="0" w:color="auto"/>
            <w:right w:val="none" w:sz="0" w:space="0" w:color="auto"/>
          </w:divBdr>
        </w:div>
        <w:div w:id="597715893">
          <w:marLeft w:val="0"/>
          <w:marRight w:val="0"/>
          <w:marTop w:val="0"/>
          <w:marBottom w:val="0"/>
          <w:divBdr>
            <w:top w:val="none" w:sz="0" w:space="0" w:color="auto"/>
            <w:left w:val="none" w:sz="0" w:space="0" w:color="auto"/>
            <w:bottom w:val="none" w:sz="0" w:space="0" w:color="auto"/>
            <w:right w:val="none" w:sz="0" w:space="0" w:color="auto"/>
          </w:divBdr>
        </w:div>
        <w:div w:id="670374276">
          <w:marLeft w:val="0"/>
          <w:marRight w:val="0"/>
          <w:marTop w:val="0"/>
          <w:marBottom w:val="0"/>
          <w:divBdr>
            <w:top w:val="none" w:sz="0" w:space="0" w:color="auto"/>
            <w:left w:val="none" w:sz="0" w:space="0" w:color="auto"/>
            <w:bottom w:val="none" w:sz="0" w:space="0" w:color="auto"/>
            <w:right w:val="none" w:sz="0" w:space="0" w:color="auto"/>
          </w:divBdr>
        </w:div>
        <w:div w:id="1805386679">
          <w:marLeft w:val="0"/>
          <w:marRight w:val="0"/>
          <w:marTop w:val="0"/>
          <w:marBottom w:val="0"/>
          <w:divBdr>
            <w:top w:val="none" w:sz="0" w:space="0" w:color="auto"/>
            <w:left w:val="none" w:sz="0" w:space="0" w:color="auto"/>
            <w:bottom w:val="none" w:sz="0" w:space="0" w:color="auto"/>
            <w:right w:val="none" w:sz="0" w:space="0" w:color="auto"/>
          </w:divBdr>
        </w:div>
        <w:div w:id="175534717">
          <w:marLeft w:val="0"/>
          <w:marRight w:val="0"/>
          <w:marTop w:val="0"/>
          <w:marBottom w:val="0"/>
          <w:divBdr>
            <w:top w:val="none" w:sz="0" w:space="0" w:color="auto"/>
            <w:left w:val="none" w:sz="0" w:space="0" w:color="auto"/>
            <w:bottom w:val="none" w:sz="0" w:space="0" w:color="auto"/>
            <w:right w:val="none" w:sz="0" w:space="0" w:color="auto"/>
          </w:divBdr>
        </w:div>
        <w:div w:id="1230194789">
          <w:marLeft w:val="0"/>
          <w:marRight w:val="0"/>
          <w:marTop w:val="0"/>
          <w:marBottom w:val="0"/>
          <w:divBdr>
            <w:top w:val="none" w:sz="0" w:space="0" w:color="auto"/>
            <w:left w:val="none" w:sz="0" w:space="0" w:color="auto"/>
            <w:bottom w:val="none" w:sz="0" w:space="0" w:color="auto"/>
            <w:right w:val="none" w:sz="0" w:space="0" w:color="auto"/>
          </w:divBdr>
        </w:div>
        <w:div w:id="1901018633">
          <w:marLeft w:val="0"/>
          <w:marRight w:val="0"/>
          <w:marTop w:val="0"/>
          <w:marBottom w:val="0"/>
          <w:divBdr>
            <w:top w:val="none" w:sz="0" w:space="0" w:color="auto"/>
            <w:left w:val="none" w:sz="0" w:space="0" w:color="auto"/>
            <w:bottom w:val="none" w:sz="0" w:space="0" w:color="auto"/>
            <w:right w:val="none" w:sz="0" w:space="0" w:color="auto"/>
          </w:divBdr>
        </w:div>
        <w:div w:id="1870987952">
          <w:marLeft w:val="0"/>
          <w:marRight w:val="0"/>
          <w:marTop w:val="0"/>
          <w:marBottom w:val="0"/>
          <w:divBdr>
            <w:top w:val="none" w:sz="0" w:space="0" w:color="auto"/>
            <w:left w:val="none" w:sz="0" w:space="0" w:color="auto"/>
            <w:bottom w:val="none" w:sz="0" w:space="0" w:color="auto"/>
            <w:right w:val="none" w:sz="0" w:space="0" w:color="auto"/>
          </w:divBdr>
        </w:div>
        <w:div w:id="577440202">
          <w:marLeft w:val="0"/>
          <w:marRight w:val="0"/>
          <w:marTop w:val="0"/>
          <w:marBottom w:val="0"/>
          <w:divBdr>
            <w:top w:val="none" w:sz="0" w:space="0" w:color="auto"/>
            <w:left w:val="none" w:sz="0" w:space="0" w:color="auto"/>
            <w:bottom w:val="none" w:sz="0" w:space="0" w:color="auto"/>
            <w:right w:val="none" w:sz="0" w:space="0" w:color="auto"/>
          </w:divBdr>
        </w:div>
        <w:div w:id="280962228">
          <w:marLeft w:val="0"/>
          <w:marRight w:val="0"/>
          <w:marTop w:val="0"/>
          <w:marBottom w:val="0"/>
          <w:divBdr>
            <w:top w:val="none" w:sz="0" w:space="0" w:color="auto"/>
            <w:left w:val="none" w:sz="0" w:space="0" w:color="auto"/>
            <w:bottom w:val="none" w:sz="0" w:space="0" w:color="auto"/>
            <w:right w:val="none" w:sz="0" w:space="0" w:color="auto"/>
          </w:divBdr>
        </w:div>
        <w:div w:id="470832687">
          <w:marLeft w:val="0"/>
          <w:marRight w:val="0"/>
          <w:marTop w:val="0"/>
          <w:marBottom w:val="0"/>
          <w:divBdr>
            <w:top w:val="none" w:sz="0" w:space="0" w:color="auto"/>
            <w:left w:val="none" w:sz="0" w:space="0" w:color="auto"/>
            <w:bottom w:val="none" w:sz="0" w:space="0" w:color="auto"/>
            <w:right w:val="none" w:sz="0" w:space="0" w:color="auto"/>
          </w:divBdr>
        </w:div>
        <w:div w:id="2038847341">
          <w:marLeft w:val="0"/>
          <w:marRight w:val="0"/>
          <w:marTop w:val="0"/>
          <w:marBottom w:val="0"/>
          <w:divBdr>
            <w:top w:val="none" w:sz="0" w:space="0" w:color="auto"/>
            <w:left w:val="none" w:sz="0" w:space="0" w:color="auto"/>
            <w:bottom w:val="none" w:sz="0" w:space="0" w:color="auto"/>
            <w:right w:val="none" w:sz="0" w:space="0" w:color="auto"/>
          </w:divBdr>
        </w:div>
        <w:div w:id="327171015">
          <w:marLeft w:val="0"/>
          <w:marRight w:val="0"/>
          <w:marTop w:val="0"/>
          <w:marBottom w:val="0"/>
          <w:divBdr>
            <w:top w:val="none" w:sz="0" w:space="0" w:color="auto"/>
            <w:left w:val="none" w:sz="0" w:space="0" w:color="auto"/>
            <w:bottom w:val="none" w:sz="0" w:space="0" w:color="auto"/>
            <w:right w:val="none" w:sz="0" w:space="0" w:color="auto"/>
          </w:divBdr>
        </w:div>
        <w:div w:id="1779063420">
          <w:marLeft w:val="0"/>
          <w:marRight w:val="0"/>
          <w:marTop w:val="0"/>
          <w:marBottom w:val="0"/>
          <w:divBdr>
            <w:top w:val="none" w:sz="0" w:space="0" w:color="auto"/>
            <w:left w:val="none" w:sz="0" w:space="0" w:color="auto"/>
            <w:bottom w:val="none" w:sz="0" w:space="0" w:color="auto"/>
            <w:right w:val="none" w:sz="0" w:space="0" w:color="auto"/>
          </w:divBdr>
        </w:div>
        <w:div w:id="1480265550">
          <w:marLeft w:val="0"/>
          <w:marRight w:val="0"/>
          <w:marTop w:val="0"/>
          <w:marBottom w:val="0"/>
          <w:divBdr>
            <w:top w:val="none" w:sz="0" w:space="0" w:color="auto"/>
            <w:left w:val="none" w:sz="0" w:space="0" w:color="auto"/>
            <w:bottom w:val="none" w:sz="0" w:space="0" w:color="auto"/>
            <w:right w:val="none" w:sz="0" w:space="0" w:color="auto"/>
          </w:divBdr>
        </w:div>
        <w:div w:id="931090603">
          <w:marLeft w:val="0"/>
          <w:marRight w:val="0"/>
          <w:marTop w:val="0"/>
          <w:marBottom w:val="0"/>
          <w:divBdr>
            <w:top w:val="none" w:sz="0" w:space="0" w:color="auto"/>
            <w:left w:val="none" w:sz="0" w:space="0" w:color="auto"/>
            <w:bottom w:val="none" w:sz="0" w:space="0" w:color="auto"/>
            <w:right w:val="none" w:sz="0" w:space="0" w:color="auto"/>
          </w:divBdr>
        </w:div>
        <w:div w:id="1098603498">
          <w:marLeft w:val="0"/>
          <w:marRight w:val="0"/>
          <w:marTop w:val="0"/>
          <w:marBottom w:val="0"/>
          <w:divBdr>
            <w:top w:val="none" w:sz="0" w:space="0" w:color="auto"/>
            <w:left w:val="none" w:sz="0" w:space="0" w:color="auto"/>
            <w:bottom w:val="none" w:sz="0" w:space="0" w:color="auto"/>
            <w:right w:val="none" w:sz="0" w:space="0" w:color="auto"/>
          </w:divBdr>
        </w:div>
        <w:div w:id="935869482">
          <w:marLeft w:val="0"/>
          <w:marRight w:val="0"/>
          <w:marTop w:val="0"/>
          <w:marBottom w:val="0"/>
          <w:divBdr>
            <w:top w:val="none" w:sz="0" w:space="0" w:color="auto"/>
            <w:left w:val="none" w:sz="0" w:space="0" w:color="auto"/>
            <w:bottom w:val="none" w:sz="0" w:space="0" w:color="auto"/>
            <w:right w:val="none" w:sz="0" w:space="0" w:color="auto"/>
          </w:divBdr>
        </w:div>
        <w:div w:id="797533196">
          <w:marLeft w:val="0"/>
          <w:marRight w:val="0"/>
          <w:marTop w:val="0"/>
          <w:marBottom w:val="0"/>
          <w:divBdr>
            <w:top w:val="none" w:sz="0" w:space="0" w:color="auto"/>
            <w:left w:val="none" w:sz="0" w:space="0" w:color="auto"/>
            <w:bottom w:val="none" w:sz="0" w:space="0" w:color="auto"/>
            <w:right w:val="none" w:sz="0" w:space="0" w:color="auto"/>
          </w:divBdr>
        </w:div>
        <w:div w:id="990135098">
          <w:marLeft w:val="0"/>
          <w:marRight w:val="0"/>
          <w:marTop w:val="0"/>
          <w:marBottom w:val="0"/>
          <w:divBdr>
            <w:top w:val="none" w:sz="0" w:space="0" w:color="auto"/>
            <w:left w:val="none" w:sz="0" w:space="0" w:color="auto"/>
            <w:bottom w:val="none" w:sz="0" w:space="0" w:color="auto"/>
            <w:right w:val="none" w:sz="0" w:space="0" w:color="auto"/>
          </w:divBdr>
        </w:div>
        <w:div w:id="757288637">
          <w:marLeft w:val="0"/>
          <w:marRight w:val="0"/>
          <w:marTop w:val="0"/>
          <w:marBottom w:val="0"/>
          <w:divBdr>
            <w:top w:val="none" w:sz="0" w:space="0" w:color="auto"/>
            <w:left w:val="none" w:sz="0" w:space="0" w:color="auto"/>
            <w:bottom w:val="none" w:sz="0" w:space="0" w:color="auto"/>
            <w:right w:val="none" w:sz="0" w:space="0" w:color="auto"/>
          </w:divBdr>
        </w:div>
        <w:div w:id="1394889938">
          <w:marLeft w:val="0"/>
          <w:marRight w:val="0"/>
          <w:marTop w:val="0"/>
          <w:marBottom w:val="0"/>
          <w:divBdr>
            <w:top w:val="none" w:sz="0" w:space="0" w:color="auto"/>
            <w:left w:val="none" w:sz="0" w:space="0" w:color="auto"/>
            <w:bottom w:val="none" w:sz="0" w:space="0" w:color="auto"/>
            <w:right w:val="none" w:sz="0" w:space="0" w:color="auto"/>
          </w:divBdr>
        </w:div>
        <w:div w:id="472479641">
          <w:marLeft w:val="0"/>
          <w:marRight w:val="0"/>
          <w:marTop w:val="0"/>
          <w:marBottom w:val="0"/>
          <w:divBdr>
            <w:top w:val="none" w:sz="0" w:space="0" w:color="auto"/>
            <w:left w:val="none" w:sz="0" w:space="0" w:color="auto"/>
            <w:bottom w:val="none" w:sz="0" w:space="0" w:color="auto"/>
            <w:right w:val="none" w:sz="0" w:space="0" w:color="auto"/>
          </w:divBdr>
        </w:div>
        <w:div w:id="1270045771">
          <w:marLeft w:val="0"/>
          <w:marRight w:val="0"/>
          <w:marTop w:val="0"/>
          <w:marBottom w:val="0"/>
          <w:divBdr>
            <w:top w:val="none" w:sz="0" w:space="0" w:color="auto"/>
            <w:left w:val="none" w:sz="0" w:space="0" w:color="auto"/>
            <w:bottom w:val="none" w:sz="0" w:space="0" w:color="auto"/>
            <w:right w:val="none" w:sz="0" w:space="0" w:color="auto"/>
          </w:divBdr>
        </w:div>
        <w:div w:id="1183545017">
          <w:marLeft w:val="0"/>
          <w:marRight w:val="0"/>
          <w:marTop w:val="0"/>
          <w:marBottom w:val="0"/>
          <w:divBdr>
            <w:top w:val="none" w:sz="0" w:space="0" w:color="auto"/>
            <w:left w:val="none" w:sz="0" w:space="0" w:color="auto"/>
            <w:bottom w:val="none" w:sz="0" w:space="0" w:color="auto"/>
            <w:right w:val="none" w:sz="0" w:space="0" w:color="auto"/>
          </w:divBdr>
        </w:div>
        <w:div w:id="1427382764">
          <w:marLeft w:val="0"/>
          <w:marRight w:val="0"/>
          <w:marTop w:val="0"/>
          <w:marBottom w:val="0"/>
          <w:divBdr>
            <w:top w:val="none" w:sz="0" w:space="0" w:color="auto"/>
            <w:left w:val="none" w:sz="0" w:space="0" w:color="auto"/>
            <w:bottom w:val="none" w:sz="0" w:space="0" w:color="auto"/>
            <w:right w:val="none" w:sz="0" w:space="0" w:color="auto"/>
          </w:divBdr>
        </w:div>
        <w:div w:id="1962759315">
          <w:marLeft w:val="0"/>
          <w:marRight w:val="0"/>
          <w:marTop w:val="0"/>
          <w:marBottom w:val="0"/>
          <w:divBdr>
            <w:top w:val="none" w:sz="0" w:space="0" w:color="auto"/>
            <w:left w:val="none" w:sz="0" w:space="0" w:color="auto"/>
            <w:bottom w:val="none" w:sz="0" w:space="0" w:color="auto"/>
            <w:right w:val="none" w:sz="0" w:space="0" w:color="auto"/>
          </w:divBdr>
        </w:div>
        <w:div w:id="567106909">
          <w:marLeft w:val="0"/>
          <w:marRight w:val="0"/>
          <w:marTop w:val="0"/>
          <w:marBottom w:val="0"/>
          <w:divBdr>
            <w:top w:val="none" w:sz="0" w:space="0" w:color="auto"/>
            <w:left w:val="none" w:sz="0" w:space="0" w:color="auto"/>
            <w:bottom w:val="none" w:sz="0" w:space="0" w:color="auto"/>
            <w:right w:val="none" w:sz="0" w:space="0" w:color="auto"/>
          </w:divBdr>
        </w:div>
        <w:div w:id="1693258909">
          <w:marLeft w:val="0"/>
          <w:marRight w:val="0"/>
          <w:marTop w:val="0"/>
          <w:marBottom w:val="0"/>
          <w:divBdr>
            <w:top w:val="none" w:sz="0" w:space="0" w:color="auto"/>
            <w:left w:val="none" w:sz="0" w:space="0" w:color="auto"/>
            <w:bottom w:val="none" w:sz="0" w:space="0" w:color="auto"/>
            <w:right w:val="none" w:sz="0" w:space="0" w:color="auto"/>
          </w:divBdr>
        </w:div>
        <w:div w:id="1312251249">
          <w:marLeft w:val="0"/>
          <w:marRight w:val="0"/>
          <w:marTop w:val="0"/>
          <w:marBottom w:val="0"/>
          <w:divBdr>
            <w:top w:val="none" w:sz="0" w:space="0" w:color="auto"/>
            <w:left w:val="none" w:sz="0" w:space="0" w:color="auto"/>
            <w:bottom w:val="none" w:sz="0" w:space="0" w:color="auto"/>
            <w:right w:val="none" w:sz="0" w:space="0" w:color="auto"/>
          </w:divBdr>
        </w:div>
        <w:div w:id="1607928446">
          <w:marLeft w:val="0"/>
          <w:marRight w:val="0"/>
          <w:marTop w:val="0"/>
          <w:marBottom w:val="0"/>
          <w:divBdr>
            <w:top w:val="none" w:sz="0" w:space="0" w:color="auto"/>
            <w:left w:val="none" w:sz="0" w:space="0" w:color="auto"/>
            <w:bottom w:val="none" w:sz="0" w:space="0" w:color="auto"/>
            <w:right w:val="none" w:sz="0" w:space="0" w:color="auto"/>
          </w:divBdr>
        </w:div>
        <w:div w:id="380402465">
          <w:marLeft w:val="0"/>
          <w:marRight w:val="0"/>
          <w:marTop w:val="0"/>
          <w:marBottom w:val="0"/>
          <w:divBdr>
            <w:top w:val="none" w:sz="0" w:space="0" w:color="auto"/>
            <w:left w:val="none" w:sz="0" w:space="0" w:color="auto"/>
            <w:bottom w:val="none" w:sz="0" w:space="0" w:color="auto"/>
            <w:right w:val="none" w:sz="0" w:space="0" w:color="auto"/>
          </w:divBdr>
        </w:div>
        <w:div w:id="1183323155">
          <w:marLeft w:val="0"/>
          <w:marRight w:val="0"/>
          <w:marTop w:val="0"/>
          <w:marBottom w:val="0"/>
          <w:divBdr>
            <w:top w:val="none" w:sz="0" w:space="0" w:color="auto"/>
            <w:left w:val="none" w:sz="0" w:space="0" w:color="auto"/>
            <w:bottom w:val="none" w:sz="0" w:space="0" w:color="auto"/>
            <w:right w:val="none" w:sz="0" w:space="0" w:color="auto"/>
          </w:divBdr>
        </w:div>
        <w:div w:id="435095785">
          <w:marLeft w:val="0"/>
          <w:marRight w:val="0"/>
          <w:marTop w:val="0"/>
          <w:marBottom w:val="0"/>
          <w:divBdr>
            <w:top w:val="none" w:sz="0" w:space="0" w:color="auto"/>
            <w:left w:val="none" w:sz="0" w:space="0" w:color="auto"/>
            <w:bottom w:val="none" w:sz="0" w:space="0" w:color="auto"/>
            <w:right w:val="none" w:sz="0" w:space="0" w:color="auto"/>
          </w:divBdr>
        </w:div>
        <w:div w:id="1293562209">
          <w:marLeft w:val="0"/>
          <w:marRight w:val="0"/>
          <w:marTop w:val="0"/>
          <w:marBottom w:val="0"/>
          <w:divBdr>
            <w:top w:val="none" w:sz="0" w:space="0" w:color="auto"/>
            <w:left w:val="none" w:sz="0" w:space="0" w:color="auto"/>
            <w:bottom w:val="none" w:sz="0" w:space="0" w:color="auto"/>
            <w:right w:val="none" w:sz="0" w:space="0" w:color="auto"/>
          </w:divBdr>
        </w:div>
        <w:div w:id="2015497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ida.nih.gov/publications/research-reports/common-comorbidities-substance-use-disorders/part-1-connection-between-substance-use-disorders-mental-illness" TargetMode="External"/><Relationship Id="rId18" Type="http://schemas.openxmlformats.org/officeDocument/2006/relationships/hyperlink" Target="https://www.cambridge.org/core/services/aop-cambridge-core/content/view/BEC530F212F98C0400D3D32CB2710BA9/S0007125000161082a.pdf/violence-and-schizophrenia-examining-the-evidence.pdf" TargetMode="External"/><Relationship Id="rId26" Type="http://schemas.openxmlformats.org/officeDocument/2006/relationships/hyperlink" Target="https://link.springer.com/book/10.1007/978-3-030-33188-7" TargetMode="External"/><Relationship Id="rId39" Type="http://schemas.openxmlformats.org/officeDocument/2006/relationships/hyperlink" Target="https://journals.sagepub.com/doi/10.1177/10541373221075300" TargetMode="External"/><Relationship Id="rId21" Type="http://schemas.openxmlformats.org/officeDocument/2006/relationships/hyperlink" Target="https://eric.ed.gov/?id=EJ1110464" TargetMode="External"/><Relationship Id="rId34" Type="http://schemas.openxmlformats.org/officeDocument/2006/relationships/hyperlink" Target="https://books.google.co.uk/books?hl=en&amp;lr=&amp;id=CLouCgAAQBAJ&amp;oi=fnd&amp;pg=PP1&amp;dq=does+mental+health+disorder+cause+more+crime&amp;ots=nrYREpErkm&amp;sig=jk22dN9xPLzcxnLtt2FwnicSjW8&amp;redir_esc=y" TargetMode="External"/><Relationship Id="rId42" Type="http://schemas.openxmlformats.org/officeDocument/2006/relationships/hyperlink" Target="https://www.cambridge.org/core/services/aop-cambridge-core/content/view/BEC530F212F98C0400D3D32CB2710BA9/S0007125000161082a.pdf/violence-and-schizophrenia-examining-the-evidence.pdf" TargetMode="External"/><Relationship Id="rId7" Type="http://schemas.openxmlformats.org/officeDocument/2006/relationships/hyperlink" Target="https://doi.org/10.1037/per0000401" TargetMode="External"/><Relationship Id="rId2" Type="http://schemas.openxmlformats.org/officeDocument/2006/relationships/numbering" Target="numbering.xml"/><Relationship Id="rId16" Type="http://schemas.openxmlformats.org/officeDocument/2006/relationships/hyperlink" Target="https://www.tandfonline.com/doi/full/10.1080/24732850.2024.2307354" TargetMode="External"/><Relationship Id="rId29" Type="http://schemas.openxmlformats.org/officeDocument/2006/relationships/hyperlink" Target="https://pdf.sciencedirectassets.com/271810/1-s2.0-S0732118X19X00057/1-s2.0-S0732118X18302551/main.pdf?X-Amz-Security-Token=IQoJb3JpZ2luX2VjEF0aCXVzLWVhc3QtMSJIMEYCIQC%2FOW%2BfBFIFd3JVLTyWjKjAtUqaelPZBfnO1ZygqDWi7gIhAOuuzEXrxdeku27mSM57SHuT5vN1HW9wkoSbLlMRhVKHKrwFCKX%2F%2F%2F%2F%2F%2F%2F%2F%2F%2FwEQBRoMMDU5MDAzNTQ2ODY1Igze9arWlHg1d0DkBOwqkAULIkhEcww%2BjDqTBjxEM4Y49%2B6pQ1fzvTTZR2bYSEoZQype3k2%2Fyuo2pEhL3ACmvJbb%2BtQkyXF4%2BFc09Wh4DGmtIhcpY4HTzO66nkyktf00tHZ%2BOp%2FH4ORCEBSc4Mg8Lb4srZ6QGj3wDByaJ9rZuMYQ580C0QltnIpoUE9TAg%2FQvV%2FV9u0zQsz%2BioRB4QQc3s3piz4KhVVcWy7JWI3YlmrDxHOn3YBMABr59gOJxPJfDotl2Q78oEFwN0UyKA0FYwXAECiq%2FI4S8k2ALz4CjX40nnL8cX7HvbAXXtyuDPp%2B9zXt0pPsHOtxGnyNdw5aR3eIJJ6xIE0fFOW0v%2F%2Fqrpesr7RhVN%2FoGDv0CjpQ8sucgA2eHxQ1OPNwUPnt4zDc9uPQ7b%2FujdVWK5Jpbdrg8VLXtYbkauEM1uZ9%2F%2BIwBvaC5et2VrzcmVqOx%2FEpb4b5SKtgCRULU5s2lj4Nvj3LzyLXFua8tiMk4i2265qE6xI7VyokAGAKQAA6zTyADU9vqjm0q%2FxRjm1Js7XtdWWT3BAgT1odz5NYYPv4jgkRfiqBDFkDmXZlUUhT%2BfIc%2BPPuwcEEdMYUr2aTipeyD18iKPi2EvBaQnVApsT6TwWVge%2BuUGiMOmM6PAssBPyn%2FRqSYrZdU0svPKQKftKoCQBvdKRYMksKimh1Yg%2Fbx4%2BnKq1nLc%2BnM%2FfO6wDK93rVngY1D99DulhfPMh5xyb3XN9%2FM%2BNd4WhUYXS1vBWaea7e502oz8FGVnJq13jVByE3HwtcUGfPVMPuYuvg0KTsv4xGdZkK2AjjpQEcsAq22ocHKIzDp1EWqTYbtER0AWDOiEH9ekYtzwkj%2Fk7SGRB0fpuz1dXWrx9%2B4n0fJ%2B8c6Xgj4RGBvjC%2FlKmxBjqwASPQBX2QxsvUdUo1pEPeaAOz7GW81hz0CQ6CFVKGDfESZU%2FG8QYYzRQZMyaWXHAXK%2FfZoNQ5Ut6Z9LjqfpZb8VVTXCPUD0PuKDPAABxjMKObqEsgnxRoSRzwXiv3CCgwxG7K1jcnRSt2NMmFU%2FqpwbvInf4I7RgF0n3Dvu32Rm24Zp36X2%2BZsb%2BhGBruYxZVQle%2BzWT%2BMldtUdtatDRvfWyTEe9XGWEhdW7v0hDHsUO9&amp;X-Amz-Algorithm=AWS4-HMAC-SHA256&amp;X-Amz-Date=20240425T134758Z&amp;X-Amz-SignedHeaders=host&amp;X-Amz-Expires=300&amp;X-Amz-Credential=ASIAQ3PHCVTY53LAZQF3%2F20240425%2Fus-east-1%2Fs3%2Faws4_request&amp;X-Amz-Signature=6fcab0e3139a0bc177d2f16c74f82cfd78ef0c65dd5fee982be31ab3a7de9c89&amp;hash=66676b27af9cc1d532b4cfaa957fe6e0b20d35a983b0f58610ae4b1a5f5012a0&amp;host=68042c943591013ac2b2430a89b270f6af2c76d8dfd086a07176afe7c76c2c61&amp;pii=S0732118X18302551&amp;tid=spdf-0bfff001-6a43-4f77-a199-6747f0cbbd99&amp;sid=127047342287a449a2188274364462f98c8dgxrqb&amp;type=client&amp;tsoh=d" TargetMode="External"/><Relationship Id="rId1" Type="http://schemas.openxmlformats.org/officeDocument/2006/relationships/customXml" Target="../customXml/item1.xml"/><Relationship Id="rId6" Type="http://schemas.openxmlformats.org/officeDocument/2006/relationships/hyperlink" Target="https://www.taylorfrancis.com/books/mono/10.4324/9781003096054/representing-schizophrenia-media-james-balfour" TargetMode="External"/><Relationship Id="rId11" Type="http://schemas.openxmlformats.org/officeDocument/2006/relationships/hyperlink" Target="https://www.ncbi.nlm.nih.gov/pmc/articles/PMC6852683/" TargetMode="External"/><Relationship Id="rId24" Type="http://schemas.openxmlformats.org/officeDocument/2006/relationships/hyperlink" Target="https://doi.org/10.1037/per0000401" TargetMode="External"/><Relationship Id="rId32" Type="http://schemas.openxmlformats.org/officeDocument/2006/relationships/hyperlink" Target="https://www.simplypsychology.org/questionnaires.html" TargetMode="External"/><Relationship Id="rId37" Type="http://schemas.openxmlformats.org/officeDocument/2006/relationships/hyperlink" Target="https://link.springer.com/chapter/10.1007/978-1-4842-5331-1_11" TargetMode="External"/><Relationship Id="rId40" Type="http://schemas.openxmlformats.org/officeDocument/2006/relationships/hyperlink" Target="https://www.tandfonline.com/doi/full/10.1080/24732850.2024.230735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ylorfrancis.com/chapters/edit/10.4324/9780429346927-12/schizophrenia-violence-realities-recommendations-steven-silverstein-jill-del-pozzo-matthew-roch%C3%A9-douglas-boyle-theresa-miskimen" TargetMode="External"/><Relationship Id="rId23" Type="http://schemas.openxmlformats.org/officeDocument/2006/relationships/hyperlink" Target="https://www.taylorfrancis.com/books/mono/10.4324/9781003096054/representing-schizophrenia-media-james-balfour" TargetMode="External"/><Relationship Id="rId28" Type="http://schemas.openxmlformats.org/officeDocument/2006/relationships/hyperlink" Target="https://www.ncbi.nlm.nih.gov/pmc/articles/PMC6852683/" TargetMode="External"/><Relationship Id="rId36" Type="http://schemas.openxmlformats.org/officeDocument/2006/relationships/hyperlink" Target="https://www.eval.fr/wp-content/uploads/2020/04/Handbook-of-Practical-Program-Evaluation_compressed.pdf" TargetMode="External"/><Relationship Id="rId10" Type="http://schemas.openxmlformats.org/officeDocument/2006/relationships/hyperlink" Target="https://onlinelibrary.wiley.com/doi/full/10.1111/add.15024" TargetMode="External"/><Relationship Id="rId19" Type="http://schemas.openxmlformats.org/officeDocument/2006/relationships/hyperlink" Target="https://www.bmj.com/content/386/bmj.q1796.full" TargetMode="External"/><Relationship Id="rId31" Type="http://schemas.openxmlformats.org/officeDocument/2006/relationships/hyperlink" Target="https://keydifferences.com/difference-between-questionnaire-and-interview.html" TargetMode="External"/><Relationship Id="rId44" Type="http://schemas.openxmlformats.org/officeDocument/2006/relationships/hyperlink" Target="https://psycnet.apa.org/record/2019-67793-003" TargetMode="External"/><Relationship Id="rId4" Type="http://schemas.openxmlformats.org/officeDocument/2006/relationships/settings" Target="settings.xml"/><Relationship Id="rId9" Type="http://schemas.openxmlformats.org/officeDocument/2006/relationships/hyperlink" Target="https://link.springer.com/book/10.1007/978-3-030-33188-7" TargetMode="External"/><Relationship Id="rId14" Type="http://schemas.openxmlformats.org/officeDocument/2006/relationships/hyperlink" Target="https://books.google.co.uk/books?hl=en&amp;lr=&amp;id=CLouCgAAQBAJ&amp;oi=fnd&amp;pg=PP1&amp;dq=does+mental+health+disorder+cause+more+crime&amp;ots=nrYREpErkm&amp;sig=jk22dN9xPLzcxnLtt2FwnicSjW8&amp;redir_esc=y" TargetMode="External"/><Relationship Id="rId22" Type="http://schemas.openxmlformats.org/officeDocument/2006/relationships/hyperlink" Target="https://onlinelibrary.wiley.com/doi/abs/10.1046/j.1365-2850.1997.00061.x?sid=nlm%3Apubmed" TargetMode="External"/><Relationship Id="rId27" Type="http://schemas.openxmlformats.org/officeDocument/2006/relationships/hyperlink" Target="https://onlinelibrary.wiley.com/doi/full/10.1111/add.15024" TargetMode="External"/><Relationship Id="rId30" Type="http://schemas.openxmlformats.org/officeDocument/2006/relationships/hyperlink" Target="https://onlinelibrary.wiley.com/doi/epdf/10.1002/9781119315933.ch21?saml_referrer=" TargetMode="External"/><Relationship Id="rId35" Type="http://schemas.openxmlformats.org/officeDocument/2006/relationships/hyperlink" Target="https://www.taylorfrancis.com/chapters/edit/10.4324/9780203797549-14/questionnaires-daniel-rhind-louise-davis-sophia-jowett" TargetMode="External"/><Relationship Id="rId43" Type="http://schemas.openxmlformats.org/officeDocument/2006/relationships/hyperlink" Target="https://www.bmj.com/content/386/bmj.q1796.full" TargetMode="External"/><Relationship Id="rId8" Type="http://schemas.openxmlformats.org/officeDocument/2006/relationships/hyperlink" Target="https://www.bmj.com/content/386/bmj.q2050" TargetMode="External"/><Relationship Id="rId3" Type="http://schemas.openxmlformats.org/officeDocument/2006/relationships/styles" Target="styles.xml"/><Relationship Id="rId12" Type="http://schemas.openxmlformats.org/officeDocument/2006/relationships/hyperlink" Target="https://onlinelibrary.wiley.com/doi/epdf/10.1002/9781119315933.ch21?saml_referrer=" TargetMode="External"/><Relationship Id="rId17" Type="http://schemas.openxmlformats.org/officeDocument/2006/relationships/hyperlink" Target="https://onlinelibrary.wiley.com/doi/10.1002/cbm.819" TargetMode="External"/><Relationship Id="rId25" Type="http://schemas.openxmlformats.org/officeDocument/2006/relationships/hyperlink" Target="https://www.bmj.com/content/386/bmj.q2050" TargetMode="External"/><Relationship Id="rId33" Type="http://schemas.openxmlformats.org/officeDocument/2006/relationships/hyperlink" Target="https://nida.nih.gov/publications/research-reports/common-comorbidities-substance-use-disorders/part-1-connection-between-substance-use-disorders-mental-illness" TargetMode="External"/><Relationship Id="rId38" Type="http://schemas.openxmlformats.org/officeDocument/2006/relationships/hyperlink" Target="https://www.taylorfrancis.com/chapters/edit/10.4324/9780429346927-12/schizophrenia-violence-realities-recommendations-steven-silverstein-jill-del-pozzo-matthew-roch%C3%A9-douglas-boyle-theresa-miskimen" TargetMode="External"/><Relationship Id="rId46" Type="http://schemas.openxmlformats.org/officeDocument/2006/relationships/theme" Target="theme/theme1.xml"/><Relationship Id="rId20" Type="http://schemas.openxmlformats.org/officeDocument/2006/relationships/hyperlink" Target="https://www.cambridge.org/core/journals/the-psychiatrist/article/qualitative-research-its-value-and-applicability/51B8A4C008278BA4BA8F518060ED643C" TargetMode="External"/><Relationship Id="rId41" Type="http://schemas.openxmlformats.org/officeDocument/2006/relationships/hyperlink" Target="https://onlinelibrary.wiley.com/doi/10.1002/cbm.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3817</Words>
  <Characters>21762</Characters>
  <Application>Microsoft Office Word</Application>
  <DocSecurity>0</DocSecurity>
  <Lines>181</Lines>
  <Paragraphs>51</Paragraphs>
  <ScaleCrop>false</ScaleCrop>
  <Company>UWTSD</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Form</dc:title>
  <dc:subject/>
  <dc:creator>Matthew Daniell</dc:creator>
  <cp:keywords/>
  <dc:description/>
  <cp:lastModifiedBy>Matthew Daniell</cp:lastModifiedBy>
  <cp:revision>3</cp:revision>
  <dcterms:created xsi:type="dcterms:W3CDTF">2024-10-08T12:34:00Z</dcterms:created>
  <dcterms:modified xsi:type="dcterms:W3CDTF">2024-10-09T09:46:00Z</dcterms:modified>
</cp:coreProperties>
</file>