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2186A" w14:textId="77777777" w:rsidR="005C3D89" w:rsidRDefault="005C3D89" w:rsidP="005C3D89">
      <w:pPr>
        <w:jc w:val="center"/>
        <w:rPr>
          <w:sz w:val="32"/>
          <w:szCs w:val="32"/>
        </w:rPr>
      </w:pPr>
      <w:r>
        <w:rPr>
          <w:noProof/>
          <w:sz w:val="32"/>
          <w:szCs w:val="32"/>
        </w:rPr>
        <w:drawing>
          <wp:inline distT="0" distB="0" distL="0" distR="0" wp14:anchorId="09084ACA" wp14:editId="1E29CDF9">
            <wp:extent cx="3505200" cy="1615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5200" cy="1615440"/>
                    </a:xfrm>
                    <a:prstGeom prst="rect">
                      <a:avLst/>
                    </a:prstGeom>
                    <a:noFill/>
                  </pic:spPr>
                </pic:pic>
              </a:graphicData>
            </a:graphic>
          </wp:inline>
        </w:drawing>
      </w:r>
    </w:p>
    <w:p w14:paraId="47FF753F" w14:textId="77777777" w:rsidR="005C3D89" w:rsidRPr="005C3D89" w:rsidRDefault="005C3D89" w:rsidP="005C3D89">
      <w:pPr>
        <w:rPr>
          <w:sz w:val="32"/>
          <w:szCs w:val="32"/>
        </w:rPr>
      </w:pPr>
    </w:p>
    <w:p w14:paraId="2E41CA74" w14:textId="77777777" w:rsidR="005C3D89" w:rsidRDefault="005C3D89" w:rsidP="005C3D89">
      <w:pPr>
        <w:rPr>
          <w:sz w:val="32"/>
          <w:szCs w:val="32"/>
        </w:rPr>
      </w:pPr>
    </w:p>
    <w:p w14:paraId="2D009271" w14:textId="77777777" w:rsidR="005C3D89" w:rsidRDefault="005C3D89" w:rsidP="005C3D89">
      <w:pPr>
        <w:rPr>
          <w:b/>
          <w:bCs/>
          <w:sz w:val="32"/>
          <w:szCs w:val="32"/>
        </w:rPr>
      </w:pPr>
      <w:r>
        <w:rPr>
          <w:b/>
          <w:bCs/>
          <w:sz w:val="32"/>
          <w:szCs w:val="32"/>
        </w:rPr>
        <w:t xml:space="preserve">Counselling Studies &amp; Psychology </w:t>
      </w:r>
    </w:p>
    <w:p w14:paraId="09FECBC6" w14:textId="77777777" w:rsidR="005C3D89" w:rsidRDefault="005C3D89" w:rsidP="005C3D89">
      <w:pPr>
        <w:rPr>
          <w:b/>
          <w:bCs/>
          <w:sz w:val="32"/>
          <w:szCs w:val="32"/>
        </w:rPr>
      </w:pPr>
      <w:r>
        <w:rPr>
          <w:b/>
          <w:bCs/>
          <w:sz w:val="32"/>
          <w:szCs w:val="32"/>
        </w:rPr>
        <w:t xml:space="preserve">Current Debates in Counselling </w:t>
      </w:r>
    </w:p>
    <w:p w14:paraId="0EDC32CA" w14:textId="77777777" w:rsidR="005C3D89" w:rsidRDefault="005C3D89" w:rsidP="005C3D89">
      <w:pPr>
        <w:rPr>
          <w:b/>
          <w:bCs/>
          <w:sz w:val="32"/>
          <w:szCs w:val="32"/>
        </w:rPr>
      </w:pPr>
      <w:r w:rsidRPr="005C3D89">
        <w:rPr>
          <w:b/>
          <w:bCs/>
          <w:sz w:val="32"/>
          <w:szCs w:val="32"/>
        </w:rPr>
        <w:t>M6X00963</w:t>
      </w:r>
    </w:p>
    <w:p w14:paraId="30952A47" w14:textId="77777777" w:rsidR="005C3D89" w:rsidRDefault="005C3D89" w:rsidP="005C3D89">
      <w:pPr>
        <w:rPr>
          <w:b/>
          <w:bCs/>
          <w:sz w:val="32"/>
          <w:szCs w:val="32"/>
        </w:rPr>
      </w:pPr>
    </w:p>
    <w:p w14:paraId="6583B6CA" w14:textId="7FA82EC4" w:rsidR="005C3D89" w:rsidRDefault="005C3D89" w:rsidP="005C3D89">
      <w:pPr>
        <w:rPr>
          <w:sz w:val="28"/>
          <w:szCs w:val="28"/>
        </w:rPr>
      </w:pPr>
      <w:r w:rsidRPr="005C3D89">
        <w:rPr>
          <w:sz w:val="28"/>
          <w:szCs w:val="28"/>
        </w:rPr>
        <w:t>The field of professional ethics has developed over the last thirty years, with an emphasis on analysing ethical behaviour.</w:t>
      </w:r>
      <w:r>
        <w:rPr>
          <w:sz w:val="28"/>
          <w:szCs w:val="28"/>
        </w:rPr>
        <w:t xml:space="preserve"> </w:t>
      </w:r>
      <w:r w:rsidRPr="005C3D89">
        <w:rPr>
          <w:sz w:val="28"/>
          <w:szCs w:val="28"/>
        </w:rPr>
        <w:t>If you were a professional ethicist, how would you put together an ethical framework for the field of health and social care.</w:t>
      </w:r>
    </w:p>
    <w:p w14:paraId="72170D29" w14:textId="7960D6C0" w:rsidR="00805C9B" w:rsidRDefault="00805C9B" w:rsidP="005C3D89">
      <w:pPr>
        <w:rPr>
          <w:sz w:val="28"/>
          <w:szCs w:val="28"/>
        </w:rPr>
      </w:pPr>
    </w:p>
    <w:p w14:paraId="131B8381" w14:textId="2190BA2A" w:rsidR="00805C9B" w:rsidRDefault="00805C9B" w:rsidP="005C3D89">
      <w:pPr>
        <w:rPr>
          <w:sz w:val="28"/>
          <w:szCs w:val="28"/>
        </w:rPr>
      </w:pPr>
    </w:p>
    <w:p w14:paraId="4842AFFA" w14:textId="4165F80A" w:rsidR="00805C9B" w:rsidRDefault="00805C9B" w:rsidP="005C3D89">
      <w:pPr>
        <w:rPr>
          <w:sz w:val="28"/>
          <w:szCs w:val="28"/>
        </w:rPr>
      </w:pPr>
    </w:p>
    <w:p w14:paraId="7FE978E3" w14:textId="3ACF93D4" w:rsidR="00805C9B" w:rsidRDefault="00805C9B" w:rsidP="005C3D89">
      <w:pPr>
        <w:rPr>
          <w:sz w:val="28"/>
          <w:szCs w:val="28"/>
        </w:rPr>
      </w:pPr>
    </w:p>
    <w:p w14:paraId="4866ED21" w14:textId="2FA3DEE9" w:rsidR="00805C9B" w:rsidRDefault="00805C9B" w:rsidP="005C3D89">
      <w:pPr>
        <w:rPr>
          <w:sz w:val="28"/>
          <w:szCs w:val="28"/>
        </w:rPr>
      </w:pPr>
    </w:p>
    <w:p w14:paraId="3CAB54E8" w14:textId="13E50DF8" w:rsidR="00805C9B" w:rsidRDefault="00805C9B" w:rsidP="005C3D89">
      <w:pPr>
        <w:rPr>
          <w:sz w:val="28"/>
          <w:szCs w:val="28"/>
        </w:rPr>
      </w:pPr>
    </w:p>
    <w:p w14:paraId="555593B9" w14:textId="4F10F5A0" w:rsidR="00805C9B" w:rsidRDefault="00805C9B" w:rsidP="005C3D89">
      <w:pPr>
        <w:rPr>
          <w:sz w:val="28"/>
          <w:szCs w:val="28"/>
        </w:rPr>
      </w:pPr>
    </w:p>
    <w:p w14:paraId="58ABD7A9" w14:textId="537D54BF" w:rsidR="00805C9B" w:rsidRDefault="00805C9B" w:rsidP="005C3D89">
      <w:pPr>
        <w:rPr>
          <w:sz w:val="28"/>
          <w:szCs w:val="28"/>
        </w:rPr>
      </w:pPr>
    </w:p>
    <w:p w14:paraId="0A2901E0" w14:textId="6239A3B9" w:rsidR="00805C9B" w:rsidRDefault="00805C9B" w:rsidP="005C3D89">
      <w:pPr>
        <w:rPr>
          <w:sz w:val="28"/>
          <w:szCs w:val="28"/>
        </w:rPr>
      </w:pPr>
    </w:p>
    <w:p w14:paraId="584AD6A2" w14:textId="4A18EA4E" w:rsidR="00805C9B" w:rsidRDefault="00805C9B" w:rsidP="005C3D89">
      <w:pPr>
        <w:rPr>
          <w:sz w:val="28"/>
          <w:szCs w:val="28"/>
        </w:rPr>
      </w:pPr>
    </w:p>
    <w:p w14:paraId="56AD6D69" w14:textId="77777777" w:rsidR="00645737" w:rsidRDefault="00645737" w:rsidP="00C61EA4">
      <w:pPr>
        <w:rPr>
          <w:sz w:val="28"/>
          <w:szCs w:val="28"/>
        </w:rPr>
      </w:pPr>
    </w:p>
    <w:p w14:paraId="302F4016" w14:textId="6FD64ADE" w:rsidR="00296A34" w:rsidRPr="0095424F" w:rsidRDefault="0095424F" w:rsidP="00C61EA4">
      <w:pPr>
        <w:rPr>
          <w:sz w:val="52"/>
          <w:szCs w:val="52"/>
        </w:rPr>
      </w:pPr>
      <w:r w:rsidRPr="0095424F">
        <w:rPr>
          <w:sz w:val="52"/>
          <w:szCs w:val="52"/>
        </w:rPr>
        <w:lastRenderedPageBreak/>
        <w:t xml:space="preserve">Ethical Framework for Nursing </w:t>
      </w:r>
    </w:p>
    <w:p w14:paraId="4C65D39C" w14:textId="77777777" w:rsidR="00296A34" w:rsidRDefault="00296A34" w:rsidP="00C61EA4">
      <w:pPr>
        <w:rPr>
          <w:sz w:val="40"/>
          <w:szCs w:val="40"/>
        </w:rPr>
      </w:pPr>
    </w:p>
    <w:p w14:paraId="3D8CC83D" w14:textId="1FBA629D" w:rsidR="00C61EA4" w:rsidRDefault="00C61EA4" w:rsidP="00C61EA4">
      <w:pPr>
        <w:rPr>
          <w:sz w:val="40"/>
          <w:szCs w:val="40"/>
        </w:rPr>
      </w:pPr>
      <w:r>
        <w:rPr>
          <w:sz w:val="40"/>
          <w:szCs w:val="40"/>
        </w:rPr>
        <w:t>Table of Contents</w:t>
      </w:r>
    </w:p>
    <w:p w14:paraId="3418B30A" w14:textId="2AFF93D6" w:rsidR="00C61EA4" w:rsidRPr="00C61EA4" w:rsidRDefault="00C61EA4" w:rsidP="00C61EA4">
      <w:pPr>
        <w:rPr>
          <w:sz w:val="32"/>
          <w:szCs w:val="32"/>
        </w:rPr>
      </w:pPr>
      <w:r>
        <w:rPr>
          <w:sz w:val="32"/>
          <w:szCs w:val="32"/>
        </w:rPr>
        <w:t xml:space="preserve">Page NO. </w:t>
      </w:r>
    </w:p>
    <w:p w14:paraId="4DEB4D5D" w14:textId="77777777" w:rsidR="00C61EA4" w:rsidRDefault="00C61EA4" w:rsidP="00C61EA4">
      <w:pPr>
        <w:rPr>
          <w:sz w:val="40"/>
          <w:szCs w:val="40"/>
        </w:rPr>
      </w:pPr>
    </w:p>
    <w:p w14:paraId="70193508" w14:textId="6FB62E26" w:rsidR="00C61EA4" w:rsidRDefault="00C61EA4" w:rsidP="00C61EA4">
      <w:pPr>
        <w:rPr>
          <w:sz w:val="28"/>
          <w:szCs w:val="28"/>
        </w:rPr>
      </w:pPr>
      <w:r>
        <w:rPr>
          <w:sz w:val="28"/>
          <w:szCs w:val="28"/>
        </w:rPr>
        <w:t xml:space="preserve">3. </w:t>
      </w:r>
      <w:r w:rsidRPr="00C61EA4">
        <w:rPr>
          <w:sz w:val="28"/>
          <w:szCs w:val="28"/>
        </w:rPr>
        <w:t xml:space="preserve">Ethics </w:t>
      </w:r>
      <w:r w:rsidR="0095424F">
        <w:rPr>
          <w:sz w:val="28"/>
          <w:szCs w:val="28"/>
        </w:rPr>
        <w:t>&amp;</w:t>
      </w:r>
      <w:r w:rsidRPr="00C61EA4">
        <w:rPr>
          <w:sz w:val="28"/>
          <w:szCs w:val="28"/>
        </w:rPr>
        <w:t xml:space="preserve"> origins </w:t>
      </w:r>
    </w:p>
    <w:p w14:paraId="3B156C34" w14:textId="54B615FC" w:rsidR="0095424F" w:rsidRDefault="00E3106B" w:rsidP="00C61EA4">
      <w:pPr>
        <w:rPr>
          <w:sz w:val="28"/>
          <w:szCs w:val="28"/>
        </w:rPr>
      </w:pPr>
      <w:r>
        <w:rPr>
          <w:sz w:val="28"/>
          <w:szCs w:val="28"/>
        </w:rPr>
        <w:t>4</w:t>
      </w:r>
      <w:r w:rsidR="0095424F">
        <w:rPr>
          <w:sz w:val="28"/>
          <w:szCs w:val="28"/>
        </w:rPr>
        <w:t xml:space="preserve">. Professional Ethics </w:t>
      </w:r>
    </w:p>
    <w:p w14:paraId="5C62F370" w14:textId="6312C100" w:rsidR="00C61EA4" w:rsidRDefault="00C61EA4" w:rsidP="00C61EA4">
      <w:pPr>
        <w:rPr>
          <w:sz w:val="28"/>
          <w:szCs w:val="28"/>
        </w:rPr>
      </w:pPr>
      <w:r>
        <w:rPr>
          <w:sz w:val="28"/>
          <w:szCs w:val="28"/>
        </w:rPr>
        <w:t xml:space="preserve">4. Behavioural </w:t>
      </w:r>
      <w:r w:rsidR="0095424F">
        <w:rPr>
          <w:sz w:val="28"/>
          <w:szCs w:val="28"/>
        </w:rPr>
        <w:t>E</w:t>
      </w:r>
      <w:r>
        <w:rPr>
          <w:sz w:val="28"/>
          <w:szCs w:val="28"/>
        </w:rPr>
        <w:t xml:space="preserve">thics </w:t>
      </w:r>
    </w:p>
    <w:p w14:paraId="67F3B7AC" w14:textId="79482FE8" w:rsidR="00C61EA4" w:rsidRDefault="00C61EA4" w:rsidP="00C61EA4">
      <w:pPr>
        <w:rPr>
          <w:sz w:val="28"/>
          <w:szCs w:val="28"/>
        </w:rPr>
      </w:pPr>
      <w:r>
        <w:rPr>
          <w:sz w:val="28"/>
          <w:szCs w:val="28"/>
        </w:rPr>
        <w:t>5</w:t>
      </w:r>
      <w:r w:rsidR="00C15324">
        <w:rPr>
          <w:sz w:val="28"/>
          <w:szCs w:val="28"/>
        </w:rPr>
        <w:t>-6</w:t>
      </w:r>
      <w:r>
        <w:rPr>
          <w:sz w:val="28"/>
          <w:szCs w:val="28"/>
        </w:rPr>
        <w:t xml:space="preserve">. Values  </w:t>
      </w:r>
    </w:p>
    <w:p w14:paraId="2A2CEB9C" w14:textId="69DDEC59" w:rsidR="00C61EA4" w:rsidRDefault="00CC2410" w:rsidP="00C61EA4">
      <w:pPr>
        <w:rPr>
          <w:sz w:val="28"/>
          <w:szCs w:val="28"/>
        </w:rPr>
      </w:pPr>
      <w:r>
        <w:rPr>
          <w:sz w:val="28"/>
          <w:szCs w:val="28"/>
        </w:rPr>
        <w:t>7</w:t>
      </w:r>
      <w:r w:rsidR="00C15324">
        <w:rPr>
          <w:sz w:val="28"/>
          <w:szCs w:val="28"/>
        </w:rPr>
        <w:t>-</w:t>
      </w:r>
      <w:r>
        <w:rPr>
          <w:sz w:val="28"/>
          <w:szCs w:val="28"/>
        </w:rPr>
        <w:t>9</w:t>
      </w:r>
      <w:r w:rsidR="00C61EA4">
        <w:rPr>
          <w:sz w:val="28"/>
          <w:szCs w:val="28"/>
        </w:rPr>
        <w:t xml:space="preserve">. Principles </w:t>
      </w:r>
    </w:p>
    <w:p w14:paraId="300857AA" w14:textId="3B20D0B2" w:rsidR="00C61EA4" w:rsidRDefault="009375E7" w:rsidP="00C61EA4">
      <w:pPr>
        <w:rPr>
          <w:sz w:val="28"/>
          <w:szCs w:val="28"/>
        </w:rPr>
      </w:pPr>
      <w:r>
        <w:rPr>
          <w:sz w:val="28"/>
          <w:szCs w:val="28"/>
        </w:rPr>
        <w:t>9</w:t>
      </w:r>
      <w:r w:rsidR="00C15324">
        <w:rPr>
          <w:sz w:val="28"/>
          <w:szCs w:val="28"/>
        </w:rPr>
        <w:t>-</w:t>
      </w:r>
      <w:r>
        <w:rPr>
          <w:sz w:val="28"/>
          <w:szCs w:val="28"/>
        </w:rPr>
        <w:t>1</w:t>
      </w:r>
      <w:r w:rsidR="00585BFB">
        <w:rPr>
          <w:sz w:val="28"/>
          <w:szCs w:val="28"/>
        </w:rPr>
        <w:t>1</w:t>
      </w:r>
      <w:r w:rsidR="00CC2410">
        <w:rPr>
          <w:sz w:val="28"/>
          <w:szCs w:val="28"/>
        </w:rPr>
        <w:t xml:space="preserve">. Personal Moral Qualities </w:t>
      </w:r>
    </w:p>
    <w:p w14:paraId="0A2DCA8C" w14:textId="29F0045A" w:rsidR="00C61EA4" w:rsidRDefault="009375E7" w:rsidP="00C61EA4">
      <w:pPr>
        <w:rPr>
          <w:sz w:val="28"/>
          <w:szCs w:val="28"/>
        </w:rPr>
      </w:pPr>
      <w:r>
        <w:rPr>
          <w:sz w:val="28"/>
          <w:szCs w:val="28"/>
        </w:rPr>
        <w:t>1</w:t>
      </w:r>
      <w:r w:rsidR="00585BFB">
        <w:rPr>
          <w:sz w:val="28"/>
          <w:szCs w:val="28"/>
        </w:rPr>
        <w:t>2</w:t>
      </w:r>
      <w:r w:rsidR="00C61EA4">
        <w:rPr>
          <w:sz w:val="28"/>
          <w:szCs w:val="28"/>
        </w:rPr>
        <w:t xml:space="preserve">. When an ethical dilemma occurs </w:t>
      </w:r>
    </w:p>
    <w:p w14:paraId="7F99F251" w14:textId="757F623C" w:rsidR="00C61EA4" w:rsidRPr="00C61EA4" w:rsidRDefault="009375E7" w:rsidP="00C61EA4">
      <w:pPr>
        <w:rPr>
          <w:sz w:val="28"/>
          <w:szCs w:val="28"/>
        </w:rPr>
      </w:pPr>
      <w:r>
        <w:rPr>
          <w:sz w:val="28"/>
          <w:szCs w:val="28"/>
        </w:rPr>
        <w:t>1</w:t>
      </w:r>
      <w:r w:rsidR="00585BFB">
        <w:rPr>
          <w:sz w:val="28"/>
          <w:szCs w:val="28"/>
        </w:rPr>
        <w:t>3</w:t>
      </w:r>
      <w:r w:rsidR="00C61EA4">
        <w:rPr>
          <w:sz w:val="28"/>
          <w:szCs w:val="28"/>
        </w:rPr>
        <w:t xml:space="preserve">. Reference list </w:t>
      </w:r>
    </w:p>
    <w:p w14:paraId="2F990F10" w14:textId="77777777" w:rsidR="00C61EA4" w:rsidRDefault="00C61EA4" w:rsidP="00625136">
      <w:pPr>
        <w:jc w:val="center"/>
        <w:rPr>
          <w:sz w:val="24"/>
          <w:szCs w:val="24"/>
        </w:rPr>
      </w:pPr>
    </w:p>
    <w:p w14:paraId="41F93179" w14:textId="77777777" w:rsidR="00C61EA4" w:rsidRDefault="00C61EA4" w:rsidP="00625136">
      <w:pPr>
        <w:jc w:val="center"/>
        <w:rPr>
          <w:sz w:val="24"/>
          <w:szCs w:val="24"/>
        </w:rPr>
      </w:pPr>
    </w:p>
    <w:p w14:paraId="60F68923" w14:textId="77777777" w:rsidR="00C61EA4" w:rsidRDefault="00C61EA4" w:rsidP="00625136">
      <w:pPr>
        <w:jc w:val="center"/>
        <w:rPr>
          <w:sz w:val="24"/>
          <w:szCs w:val="24"/>
        </w:rPr>
      </w:pPr>
    </w:p>
    <w:p w14:paraId="7E20698E" w14:textId="77777777" w:rsidR="00C61EA4" w:rsidRDefault="00C61EA4" w:rsidP="00625136">
      <w:pPr>
        <w:jc w:val="center"/>
        <w:rPr>
          <w:sz w:val="24"/>
          <w:szCs w:val="24"/>
        </w:rPr>
      </w:pPr>
    </w:p>
    <w:p w14:paraId="5618360C" w14:textId="77777777" w:rsidR="00C61EA4" w:rsidRDefault="00C61EA4" w:rsidP="00625136">
      <w:pPr>
        <w:jc w:val="center"/>
        <w:rPr>
          <w:sz w:val="24"/>
          <w:szCs w:val="24"/>
        </w:rPr>
      </w:pPr>
    </w:p>
    <w:p w14:paraId="5FEAFEB0" w14:textId="77777777" w:rsidR="00C61EA4" w:rsidRDefault="00C61EA4" w:rsidP="00625136">
      <w:pPr>
        <w:jc w:val="center"/>
        <w:rPr>
          <w:sz w:val="24"/>
          <w:szCs w:val="24"/>
        </w:rPr>
      </w:pPr>
    </w:p>
    <w:p w14:paraId="1C602A84" w14:textId="77777777" w:rsidR="00C61EA4" w:rsidRDefault="00C61EA4" w:rsidP="00625136">
      <w:pPr>
        <w:jc w:val="center"/>
        <w:rPr>
          <w:sz w:val="24"/>
          <w:szCs w:val="24"/>
        </w:rPr>
      </w:pPr>
    </w:p>
    <w:p w14:paraId="66BA1F18" w14:textId="77777777" w:rsidR="00C61EA4" w:rsidRDefault="00C61EA4" w:rsidP="00625136">
      <w:pPr>
        <w:jc w:val="center"/>
        <w:rPr>
          <w:sz w:val="24"/>
          <w:szCs w:val="24"/>
        </w:rPr>
      </w:pPr>
    </w:p>
    <w:p w14:paraId="1590E3A8" w14:textId="77777777" w:rsidR="00C61EA4" w:rsidRDefault="00C61EA4" w:rsidP="00625136">
      <w:pPr>
        <w:jc w:val="center"/>
        <w:rPr>
          <w:sz w:val="24"/>
          <w:szCs w:val="24"/>
        </w:rPr>
      </w:pPr>
    </w:p>
    <w:p w14:paraId="5A0EACD0" w14:textId="77777777" w:rsidR="00C61EA4" w:rsidRDefault="00C61EA4" w:rsidP="00625136">
      <w:pPr>
        <w:jc w:val="center"/>
        <w:rPr>
          <w:sz w:val="24"/>
          <w:szCs w:val="24"/>
        </w:rPr>
      </w:pPr>
    </w:p>
    <w:p w14:paraId="10F8BE0E" w14:textId="77777777" w:rsidR="00E04C52" w:rsidRDefault="00E04C52" w:rsidP="00E04C52">
      <w:pPr>
        <w:rPr>
          <w:sz w:val="24"/>
          <w:szCs w:val="24"/>
        </w:rPr>
      </w:pPr>
    </w:p>
    <w:p w14:paraId="72DC8276" w14:textId="77777777" w:rsidR="009375E7" w:rsidRDefault="009375E7" w:rsidP="00E3106B">
      <w:pPr>
        <w:jc w:val="center"/>
        <w:rPr>
          <w:sz w:val="24"/>
          <w:szCs w:val="24"/>
        </w:rPr>
      </w:pPr>
    </w:p>
    <w:p w14:paraId="7B87B214" w14:textId="77777777" w:rsidR="009375E7" w:rsidRDefault="009375E7" w:rsidP="00E3106B">
      <w:pPr>
        <w:jc w:val="center"/>
        <w:rPr>
          <w:sz w:val="24"/>
          <w:szCs w:val="24"/>
        </w:rPr>
      </w:pPr>
    </w:p>
    <w:p w14:paraId="4026DF7D" w14:textId="1085E3FA" w:rsidR="00E3106B" w:rsidRDefault="00B956AA" w:rsidP="00E3106B">
      <w:pPr>
        <w:jc w:val="center"/>
        <w:rPr>
          <w:sz w:val="24"/>
          <w:szCs w:val="24"/>
        </w:rPr>
      </w:pPr>
      <w:r w:rsidRPr="00B956AA">
        <w:rPr>
          <w:sz w:val="24"/>
          <w:szCs w:val="24"/>
        </w:rPr>
        <w:lastRenderedPageBreak/>
        <w:t>Ethics has continued to evolve due to the change in both a sociological and political aspect. From an historical perspective, ethics was originally developed by ancient Greek philosophers and</w:t>
      </w:r>
      <w:r w:rsidR="00D8509E">
        <w:rPr>
          <w:sz w:val="24"/>
          <w:szCs w:val="24"/>
        </w:rPr>
        <w:t xml:space="preserve"> had </w:t>
      </w:r>
      <w:r w:rsidRPr="00B956AA">
        <w:rPr>
          <w:sz w:val="24"/>
          <w:szCs w:val="24"/>
        </w:rPr>
        <w:t>been a major topic of discussion during the European medieval generation and ever sin</w:t>
      </w:r>
      <w:r w:rsidR="00D8509E">
        <w:rPr>
          <w:sz w:val="24"/>
          <w:szCs w:val="24"/>
        </w:rPr>
        <w:t>ce</w:t>
      </w:r>
      <w:r w:rsidRPr="00B956AA">
        <w:rPr>
          <w:sz w:val="24"/>
          <w:szCs w:val="24"/>
        </w:rPr>
        <w:t xml:space="preserve">, </w:t>
      </w:r>
      <w:r w:rsidRPr="00B956AA">
        <w:rPr>
          <w:b/>
          <w:bCs/>
          <w:sz w:val="24"/>
          <w:szCs w:val="24"/>
        </w:rPr>
        <w:t>(H. &amp; Rogers, 1912).</w:t>
      </w:r>
      <w:r w:rsidRPr="00B956AA">
        <w:rPr>
          <w:sz w:val="24"/>
          <w:szCs w:val="24"/>
        </w:rPr>
        <w:t xml:space="preserve"> Previous philosopher</w:t>
      </w:r>
      <w:r w:rsidR="00A3627E">
        <w:rPr>
          <w:sz w:val="24"/>
          <w:szCs w:val="24"/>
        </w:rPr>
        <w:t xml:space="preserve"> of ethics</w:t>
      </w:r>
      <w:r w:rsidRPr="00B956AA">
        <w:rPr>
          <w:sz w:val="24"/>
          <w:szCs w:val="24"/>
        </w:rPr>
        <w:t xml:space="preserve"> Thomas Hobbes has been noted by many as the founder of modern ethics, defining it as the ‘knowledge of effects by means of the concepts of their causes’, </w:t>
      </w:r>
      <w:r w:rsidRPr="00B956AA">
        <w:rPr>
          <w:b/>
          <w:bCs/>
          <w:sz w:val="24"/>
          <w:szCs w:val="24"/>
        </w:rPr>
        <w:t>(H. &amp; Rogers, 1912).</w:t>
      </w:r>
      <w:r w:rsidRPr="00B956AA">
        <w:rPr>
          <w:sz w:val="24"/>
          <w:szCs w:val="24"/>
        </w:rPr>
        <w:t xml:space="preserve"> </w:t>
      </w:r>
      <w:r w:rsidR="00F337B6">
        <w:rPr>
          <w:sz w:val="24"/>
          <w:szCs w:val="24"/>
        </w:rPr>
        <w:t xml:space="preserve">Within the </w:t>
      </w:r>
      <w:r w:rsidR="00625136">
        <w:rPr>
          <w:sz w:val="24"/>
          <w:szCs w:val="24"/>
        </w:rPr>
        <w:t xml:space="preserve">nursing </w:t>
      </w:r>
      <w:r w:rsidR="00F337B6">
        <w:rPr>
          <w:sz w:val="24"/>
          <w:szCs w:val="24"/>
        </w:rPr>
        <w:t xml:space="preserve">profession, there are many ethical considerations that </w:t>
      </w:r>
      <w:r w:rsidR="00411FB0">
        <w:rPr>
          <w:sz w:val="24"/>
          <w:szCs w:val="24"/>
        </w:rPr>
        <w:t>will all</w:t>
      </w:r>
      <w:r w:rsidR="00F337B6">
        <w:rPr>
          <w:sz w:val="24"/>
          <w:szCs w:val="24"/>
        </w:rPr>
        <w:t xml:space="preserve"> </w:t>
      </w:r>
      <w:r w:rsidR="009024C4">
        <w:rPr>
          <w:sz w:val="24"/>
          <w:szCs w:val="24"/>
        </w:rPr>
        <w:t xml:space="preserve">need to </w:t>
      </w:r>
      <w:r w:rsidR="00411FB0">
        <w:rPr>
          <w:sz w:val="24"/>
          <w:szCs w:val="24"/>
        </w:rPr>
        <w:t>be considered. These ethical considerations involve key</w:t>
      </w:r>
      <w:r w:rsidR="00F337B6">
        <w:rPr>
          <w:sz w:val="24"/>
          <w:szCs w:val="24"/>
        </w:rPr>
        <w:t xml:space="preserve"> elements</w:t>
      </w:r>
      <w:r w:rsidR="00411FB0">
        <w:rPr>
          <w:sz w:val="24"/>
          <w:szCs w:val="24"/>
        </w:rPr>
        <w:t xml:space="preserve"> that really illustrate the moral principle of ethics. These elements include, but are not limited to</w:t>
      </w:r>
    </w:p>
    <w:p w14:paraId="53A7C555" w14:textId="77777777" w:rsidR="00A2342E" w:rsidRDefault="00A2342E" w:rsidP="00A2342E">
      <w:pPr>
        <w:pStyle w:val="ListParagraph"/>
        <w:rPr>
          <w:sz w:val="32"/>
          <w:szCs w:val="32"/>
        </w:rPr>
      </w:pPr>
    </w:p>
    <w:p w14:paraId="2538D48E" w14:textId="1F8F3317" w:rsidR="00E3106B" w:rsidRPr="00E3106B" w:rsidRDefault="00E3106B" w:rsidP="00A2342E">
      <w:pPr>
        <w:pStyle w:val="ListParagraph"/>
        <w:numPr>
          <w:ilvl w:val="0"/>
          <w:numId w:val="3"/>
        </w:numPr>
        <w:rPr>
          <w:sz w:val="32"/>
          <w:szCs w:val="32"/>
        </w:rPr>
      </w:pPr>
      <w:r w:rsidRPr="00E3106B">
        <w:rPr>
          <w:sz w:val="32"/>
          <w:szCs w:val="32"/>
        </w:rPr>
        <w:t>V</w:t>
      </w:r>
      <w:r w:rsidR="009024C4" w:rsidRPr="00E3106B">
        <w:rPr>
          <w:sz w:val="32"/>
          <w:szCs w:val="32"/>
        </w:rPr>
        <w:t>alues</w:t>
      </w:r>
    </w:p>
    <w:p w14:paraId="46B7F534" w14:textId="77777777" w:rsidR="009375E7" w:rsidRDefault="009375E7" w:rsidP="009375E7">
      <w:pPr>
        <w:pStyle w:val="ListParagraph"/>
        <w:rPr>
          <w:sz w:val="32"/>
          <w:szCs w:val="32"/>
        </w:rPr>
      </w:pPr>
    </w:p>
    <w:p w14:paraId="079FB198" w14:textId="1FC79551" w:rsidR="00E3106B" w:rsidRPr="00E3106B" w:rsidRDefault="00E3106B" w:rsidP="00E3106B">
      <w:pPr>
        <w:pStyle w:val="ListParagraph"/>
        <w:numPr>
          <w:ilvl w:val="0"/>
          <w:numId w:val="3"/>
        </w:numPr>
        <w:rPr>
          <w:sz w:val="32"/>
          <w:szCs w:val="32"/>
        </w:rPr>
      </w:pPr>
      <w:r w:rsidRPr="00E3106B">
        <w:rPr>
          <w:sz w:val="32"/>
          <w:szCs w:val="32"/>
        </w:rPr>
        <w:t>P</w:t>
      </w:r>
      <w:r w:rsidR="009024C4" w:rsidRPr="00E3106B">
        <w:rPr>
          <w:sz w:val="32"/>
          <w:szCs w:val="32"/>
        </w:rPr>
        <w:t xml:space="preserve">rinciples </w:t>
      </w:r>
    </w:p>
    <w:p w14:paraId="24BDD82F" w14:textId="77777777" w:rsidR="009375E7" w:rsidRDefault="009375E7" w:rsidP="009375E7">
      <w:pPr>
        <w:pStyle w:val="ListParagraph"/>
        <w:rPr>
          <w:sz w:val="32"/>
          <w:szCs w:val="32"/>
        </w:rPr>
      </w:pPr>
    </w:p>
    <w:p w14:paraId="1509E120" w14:textId="1A46AF40" w:rsidR="00E3106B" w:rsidRPr="00E3106B" w:rsidRDefault="00E3106B" w:rsidP="00E3106B">
      <w:pPr>
        <w:pStyle w:val="ListParagraph"/>
        <w:numPr>
          <w:ilvl w:val="0"/>
          <w:numId w:val="3"/>
        </w:numPr>
        <w:rPr>
          <w:sz w:val="32"/>
          <w:szCs w:val="32"/>
        </w:rPr>
      </w:pPr>
      <w:r w:rsidRPr="00E3106B">
        <w:rPr>
          <w:sz w:val="32"/>
          <w:szCs w:val="32"/>
        </w:rPr>
        <w:t>M</w:t>
      </w:r>
      <w:r w:rsidR="009024C4" w:rsidRPr="00E3106B">
        <w:rPr>
          <w:sz w:val="32"/>
          <w:szCs w:val="32"/>
        </w:rPr>
        <w:t>oral qualities</w:t>
      </w:r>
      <w:r w:rsidR="00591CBC" w:rsidRPr="00E3106B">
        <w:rPr>
          <w:sz w:val="32"/>
          <w:szCs w:val="32"/>
        </w:rPr>
        <w:t xml:space="preserve"> </w:t>
      </w:r>
    </w:p>
    <w:p w14:paraId="57553541" w14:textId="77777777" w:rsidR="00A2342E" w:rsidRDefault="00A2342E" w:rsidP="00E3106B">
      <w:pPr>
        <w:jc w:val="center"/>
        <w:rPr>
          <w:sz w:val="24"/>
          <w:szCs w:val="24"/>
        </w:rPr>
      </w:pPr>
    </w:p>
    <w:p w14:paraId="568B2BBB" w14:textId="1D837611" w:rsidR="00E3106B" w:rsidRDefault="009024C4" w:rsidP="00E3106B">
      <w:pPr>
        <w:jc w:val="center"/>
        <w:rPr>
          <w:sz w:val="24"/>
          <w:szCs w:val="24"/>
        </w:rPr>
      </w:pPr>
      <w:r>
        <w:rPr>
          <w:sz w:val="24"/>
          <w:szCs w:val="24"/>
        </w:rPr>
        <w:t>An example to illustrate the</w:t>
      </w:r>
      <w:r w:rsidR="00591CBC">
        <w:rPr>
          <w:sz w:val="24"/>
          <w:szCs w:val="24"/>
        </w:rPr>
        <w:t>se</w:t>
      </w:r>
      <w:r>
        <w:rPr>
          <w:sz w:val="24"/>
          <w:szCs w:val="24"/>
        </w:rPr>
        <w:t xml:space="preserve"> specific elements </w:t>
      </w:r>
      <w:r w:rsidR="00C2776C">
        <w:rPr>
          <w:sz w:val="24"/>
          <w:szCs w:val="24"/>
        </w:rPr>
        <w:t>that has been taken into context previously</w:t>
      </w:r>
      <w:r w:rsidR="00F403ED">
        <w:rPr>
          <w:sz w:val="24"/>
          <w:szCs w:val="24"/>
        </w:rPr>
        <w:t xml:space="preserve"> </w:t>
      </w:r>
      <w:r w:rsidR="00C2776C">
        <w:rPr>
          <w:sz w:val="24"/>
          <w:szCs w:val="24"/>
        </w:rPr>
        <w:t>was concluded within professional ethicist Tim Bond’s ‘Standards and Ethics for Counselling in Action’. He provides a</w:t>
      </w:r>
      <w:r w:rsidR="00D8509E">
        <w:rPr>
          <w:sz w:val="24"/>
          <w:szCs w:val="24"/>
        </w:rPr>
        <w:t xml:space="preserve">n </w:t>
      </w:r>
      <w:r w:rsidR="00C2776C">
        <w:rPr>
          <w:sz w:val="24"/>
          <w:szCs w:val="24"/>
        </w:rPr>
        <w:t>example</w:t>
      </w:r>
      <w:r w:rsidR="00D8509E">
        <w:rPr>
          <w:sz w:val="24"/>
          <w:szCs w:val="24"/>
        </w:rPr>
        <w:t xml:space="preserve"> within the ‘personal ethics’ element</w:t>
      </w:r>
      <w:r w:rsidR="00C2776C">
        <w:rPr>
          <w:sz w:val="24"/>
          <w:szCs w:val="24"/>
        </w:rPr>
        <w:t xml:space="preserve"> stating that </w:t>
      </w:r>
      <w:r w:rsidR="00591CBC">
        <w:rPr>
          <w:sz w:val="24"/>
          <w:szCs w:val="24"/>
        </w:rPr>
        <w:t xml:space="preserve">a counsellor had received information </w:t>
      </w:r>
      <w:r w:rsidR="00D8509E">
        <w:rPr>
          <w:sz w:val="24"/>
          <w:szCs w:val="24"/>
        </w:rPr>
        <w:t xml:space="preserve">that his friend had </w:t>
      </w:r>
      <w:r w:rsidR="00591CBC">
        <w:rPr>
          <w:sz w:val="24"/>
          <w:szCs w:val="24"/>
        </w:rPr>
        <w:t xml:space="preserve">been considering dating a woman carrying a contagious infection and the counsellor feels obliged to warn his friend of the risk involved. However, if the counsellor had learnt this piece of information within his working environment, we would feel obliged to remain neutral and silent, </w:t>
      </w:r>
      <w:r w:rsidR="00591CBC" w:rsidRPr="00591CBC">
        <w:rPr>
          <w:b/>
          <w:bCs/>
          <w:sz w:val="24"/>
          <w:szCs w:val="24"/>
        </w:rPr>
        <w:t>(Bond, 1996)</w:t>
      </w:r>
      <w:r w:rsidR="00591CBC">
        <w:rPr>
          <w:sz w:val="24"/>
          <w:szCs w:val="24"/>
        </w:rPr>
        <w:t>.</w:t>
      </w:r>
      <w:r w:rsidR="00F403ED">
        <w:rPr>
          <w:sz w:val="24"/>
          <w:szCs w:val="24"/>
        </w:rPr>
        <w:t xml:space="preserve"> </w:t>
      </w:r>
    </w:p>
    <w:p w14:paraId="42D22814" w14:textId="0712EF3D" w:rsidR="006E0C80" w:rsidRDefault="00F403ED" w:rsidP="00585BFB">
      <w:pPr>
        <w:jc w:val="center"/>
        <w:rPr>
          <w:sz w:val="24"/>
          <w:szCs w:val="24"/>
        </w:rPr>
      </w:pPr>
      <w:r>
        <w:rPr>
          <w:sz w:val="24"/>
          <w:szCs w:val="24"/>
        </w:rPr>
        <w:t>This example indicates the importance</w:t>
      </w:r>
      <w:r w:rsidR="00411FB0">
        <w:rPr>
          <w:sz w:val="24"/>
          <w:szCs w:val="24"/>
        </w:rPr>
        <w:t xml:space="preserve"> of</w:t>
      </w:r>
      <w:r>
        <w:rPr>
          <w:sz w:val="24"/>
          <w:szCs w:val="24"/>
        </w:rPr>
        <w:t xml:space="preserve"> segregating both personal</w:t>
      </w:r>
      <w:r w:rsidR="00D8509E">
        <w:rPr>
          <w:sz w:val="24"/>
          <w:szCs w:val="24"/>
        </w:rPr>
        <w:t xml:space="preserve"> beliefs</w:t>
      </w:r>
      <w:r>
        <w:rPr>
          <w:sz w:val="24"/>
          <w:szCs w:val="24"/>
        </w:rPr>
        <w:t xml:space="preserve"> and professional ethics</w:t>
      </w:r>
      <w:r w:rsidR="00D8509E">
        <w:rPr>
          <w:sz w:val="24"/>
          <w:szCs w:val="24"/>
        </w:rPr>
        <w:t xml:space="preserve"> and that it should simply be a guaranteed case of the counsellor adapting to his professional role. </w:t>
      </w:r>
      <w:r w:rsidR="00B95BB4">
        <w:rPr>
          <w:sz w:val="24"/>
          <w:szCs w:val="24"/>
        </w:rPr>
        <w:t xml:space="preserve">In the field of </w:t>
      </w:r>
      <w:r w:rsidR="009024C4">
        <w:rPr>
          <w:sz w:val="24"/>
          <w:szCs w:val="24"/>
        </w:rPr>
        <w:t>health and social care</w:t>
      </w:r>
      <w:r w:rsidR="00B95BB4">
        <w:rPr>
          <w:sz w:val="24"/>
          <w:szCs w:val="24"/>
        </w:rPr>
        <w:t>, behavioural ethics are considered an extremely important factor for both the professional and the patient.</w:t>
      </w:r>
      <w:r w:rsidR="0056615C">
        <w:rPr>
          <w:sz w:val="24"/>
          <w:szCs w:val="24"/>
        </w:rPr>
        <w:t xml:space="preserve"> </w:t>
      </w:r>
      <w:r w:rsidR="00AB1794">
        <w:rPr>
          <w:sz w:val="24"/>
          <w:szCs w:val="24"/>
        </w:rPr>
        <w:t xml:space="preserve">This essay will attempt to explore the ethical framework used within the nursing profession and identify the key features related. </w:t>
      </w:r>
      <w:r w:rsidR="009A0738">
        <w:rPr>
          <w:sz w:val="24"/>
          <w:szCs w:val="24"/>
        </w:rPr>
        <w:t xml:space="preserve">It will explore ethics and behavioural ethics, identifying what </w:t>
      </w:r>
      <w:r w:rsidR="004B06EA">
        <w:rPr>
          <w:sz w:val="24"/>
          <w:szCs w:val="24"/>
        </w:rPr>
        <w:t>they are</w:t>
      </w:r>
      <w:r w:rsidR="009A0738">
        <w:rPr>
          <w:sz w:val="24"/>
          <w:szCs w:val="24"/>
        </w:rPr>
        <w:t xml:space="preserve"> and providing examples</w:t>
      </w:r>
      <w:r w:rsidR="004B06EA">
        <w:rPr>
          <w:sz w:val="24"/>
          <w:szCs w:val="24"/>
        </w:rPr>
        <w:t xml:space="preserve">. </w:t>
      </w:r>
      <w:r w:rsidR="00A1619B">
        <w:rPr>
          <w:sz w:val="24"/>
          <w:szCs w:val="24"/>
        </w:rPr>
        <w:t>This framework</w:t>
      </w:r>
      <w:r w:rsidR="004B06EA">
        <w:rPr>
          <w:sz w:val="24"/>
          <w:szCs w:val="24"/>
        </w:rPr>
        <w:t xml:space="preserve"> will also be </w:t>
      </w:r>
      <w:r w:rsidR="009A0738">
        <w:rPr>
          <w:sz w:val="24"/>
          <w:szCs w:val="24"/>
        </w:rPr>
        <w:t xml:space="preserve">going into significant detail </w:t>
      </w:r>
      <w:r w:rsidR="004B06EA">
        <w:rPr>
          <w:sz w:val="24"/>
          <w:szCs w:val="24"/>
        </w:rPr>
        <w:t>r</w:t>
      </w:r>
      <w:r w:rsidR="00A1619B">
        <w:rPr>
          <w:sz w:val="24"/>
          <w:szCs w:val="24"/>
        </w:rPr>
        <w:t>egarding the</w:t>
      </w:r>
      <w:r w:rsidR="004B06EA">
        <w:rPr>
          <w:sz w:val="24"/>
          <w:szCs w:val="24"/>
        </w:rPr>
        <w:t xml:space="preserve"> values, principles and moral qualities</w:t>
      </w:r>
      <w:r w:rsidR="00A1619B">
        <w:rPr>
          <w:sz w:val="24"/>
          <w:szCs w:val="24"/>
        </w:rPr>
        <w:t xml:space="preserve">, all connecting to </w:t>
      </w:r>
      <w:r w:rsidR="009502A1">
        <w:rPr>
          <w:sz w:val="24"/>
          <w:szCs w:val="24"/>
        </w:rPr>
        <w:t xml:space="preserve">two </w:t>
      </w:r>
      <w:r w:rsidR="00A1619B">
        <w:rPr>
          <w:sz w:val="24"/>
          <w:szCs w:val="24"/>
        </w:rPr>
        <w:t>key ethical aspect</w:t>
      </w:r>
      <w:r w:rsidR="009502A1">
        <w:rPr>
          <w:sz w:val="24"/>
          <w:szCs w:val="24"/>
        </w:rPr>
        <w:t>s</w:t>
      </w:r>
      <w:r w:rsidR="00A1619B">
        <w:rPr>
          <w:sz w:val="24"/>
          <w:szCs w:val="24"/>
        </w:rPr>
        <w:t xml:space="preserve"> </w:t>
      </w:r>
      <w:r w:rsidR="00627A73">
        <w:rPr>
          <w:sz w:val="24"/>
          <w:szCs w:val="24"/>
        </w:rPr>
        <w:t xml:space="preserve">of nursing which is </w:t>
      </w:r>
      <w:r w:rsidR="009502A1">
        <w:rPr>
          <w:sz w:val="24"/>
          <w:szCs w:val="24"/>
        </w:rPr>
        <w:t>bioethics and the ethics of care</w:t>
      </w:r>
      <w:r w:rsidR="00627A73">
        <w:rPr>
          <w:sz w:val="24"/>
          <w:szCs w:val="24"/>
        </w:rPr>
        <w:t>. Each of the aspects within this ethical framework will</w:t>
      </w:r>
      <w:r w:rsidR="009502A1">
        <w:rPr>
          <w:sz w:val="24"/>
          <w:szCs w:val="24"/>
        </w:rPr>
        <w:t xml:space="preserve"> all</w:t>
      </w:r>
      <w:r w:rsidR="00627A73">
        <w:rPr>
          <w:sz w:val="24"/>
          <w:szCs w:val="24"/>
        </w:rPr>
        <w:t xml:space="preserve"> be supported within the relevant literature.</w:t>
      </w:r>
    </w:p>
    <w:p w14:paraId="7A554FFA" w14:textId="7C70A876" w:rsidR="0095424F" w:rsidRDefault="00585BFB" w:rsidP="00627A73">
      <w:pPr>
        <w:jc w:val="center"/>
        <w:rPr>
          <w:sz w:val="24"/>
          <w:szCs w:val="24"/>
        </w:rPr>
      </w:pPr>
      <w:r w:rsidRPr="0095424F">
        <w:drawing>
          <wp:anchor distT="0" distB="0" distL="114300" distR="114300" simplePos="0" relativeHeight="251658240" behindDoc="0" locked="0" layoutInCell="1" allowOverlap="1" wp14:anchorId="3BF6A9D7" wp14:editId="64E2A944">
            <wp:simplePos x="0" y="0"/>
            <wp:positionH relativeFrom="margin">
              <wp:posOffset>472440</wp:posOffset>
            </wp:positionH>
            <wp:positionV relativeFrom="paragraph">
              <wp:posOffset>92710</wp:posOffset>
            </wp:positionV>
            <wp:extent cx="4709160" cy="11963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709160" cy="1196340"/>
                    </a:xfrm>
                    <a:prstGeom prst="rect">
                      <a:avLst/>
                    </a:prstGeom>
                  </pic:spPr>
                </pic:pic>
              </a:graphicData>
            </a:graphic>
            <wp14:sizeRelH relativeFrom="page">
              <wp14:pctWidth>0</wp14:pctWidth>
            </wp14:sizeRelH>
            <wp14:sizeRelV relativeFrom="page">
              <wp14:pctHeight>0</wp14:pctHeight>
            </wp14:sizeRelV>
          </wp:anchor>
        </w:drawing>
      </w:r>
    </w:p>
    <w:p w14:paraId="74A2AB2E" w14:textId="5FD93E3D" w:rsidR="0095424F" w:rsidRDefault="0095424F" w:rsidP="00627A73">
      <w:pPr>
        <w:jc w:val="center"/>
        <w:rPr>
          <w:sz w:val="24"/>
          <w:szCs w:val="24"/>
        </w:rPr>
      </w:pPr>
    </w:p>
    <w:p w14:paraId="25C8DEBA" w14:textId="15484854" w:rsidR="0095424F" w:rsidRDefault="0095424F" w:rsidP="00627A73">
      <w:pPr>
        <w:jc w:val="center"/>
        <w:rPr>
          <w:sz w:val="24"/>
          <w:szCs w:val="24"/>
        </w:rPr>
      </w:pPr>
      <w:bookmarkStart w:id="0" w:name="_GoBack"/>
      <w:bookmarkEnd w:id="0"/>
    </w:p>
    <w:p w14:paraId="183FE744" w14:textId="78C4002F" w:rsidR="0095424F" w:rsidRDefault="0095424F" w:rsidP="00627A73">
      <w:pPr>
        <w:jc w:val="center"/>
        <w:rPr>
          <w:sz w:val="24"/>
          <w:szCs w:val="24"/>
        </w:rPr>
      </w:pPr>
    </w:p>
    <w:p w14:paraId="6A2D3B49" w14:textId="14FEDFDA" w:rsidR="0095424F" w:rsidRDefault="0095424F" w:rsidP="00627A73">
      <w:pPr>
        <w:jc w:val="center"/>
        <w:rPr>
          <w:sz w:val="24"/>
          <w:szCs w:val="24"/>
        </w:rPr>
      </w:pPr>
    </w:p>
    <w:p w14:paraId="494FF601" w14:textId="739AA7C2" w:rsidR="00E04C52" w:rsidRDefault="00E04C52" w:rsidP="00E04C52">
      <w:pPr>
        <w:rPr>
          <w:sz w:val="24"/>
          <w:szCs w:val="24"/>
        </w:rPr>
      </w:pPr>
    </w:p>
    <w:p w14:paraId="6DB1BA76" w14:textId="51AA83E9" w:rsidR="0095424F" w:rsidRPr="00E04C52" w:rsidRDefault="00B003AE" w:rsidP="00E04C52">
      <w:pPr>
        <w:rPr>
          <w:b/>
          <w:bCs/>
          <w:sz w:val="24"/>
          <w:szCs w:val="24"/>
        </w:rPr>
      </w:pPr>
      <w:r>
        <w:rPr>
          <w:sz w:val="24"/>
          <w:szCs w:val="24"/>
        </w:rPr>
        <w:t xml:space="preserve">In accordance with the business dictionary, </w:t>
      </w:r>
      <w:r w:rsidR="00E3106B">
        <w:rPr>
          <w:sz w:val="24"/>
          <w:szCs w:val="24"/>
        </w:rPr>
        <w:t xml:space="preserve">professional </w:t>
      </w:r>
      <w:r>
        <w:rPr>
          <w:sz w:val="24"/>
          <w:szCs w:val="24"/>
        </w:rPr>
        <w:t>ethics, in its simplest form, is best defined as the p</w:t>
      </w:r>
      <w:r w:rsidRPr="00B003AE">
        <w:rPr>
          <w:sz w:val="24"/>
          <w:szCs w:val="24"/>
        </w:rPr>
        <w:t>rofessionally accepted standards of personal and business behaviour, values and guiding principles</w:t>
      </w:r>
      <w:r w:rsidR="00E253FC">
        <w:rPr>
          <w:sz w:val="24"/>
          <w:szCs w:val="24"/>
        </w:rPr>
        <w:t xml:space="preserve">, </w:t>
      </w:r>
      <w:r w:rsidR="00E253FC" w:rsidRPr="00E253FC">
        <w:rPr>
          <w:b/>
          <w:bCs/>
          <w:sz w:val="24"/>
          <w:szCs w:val="24"/>
        </w:rPr>
        <w:t>(Collin, n.d.)</w:t>
      </w:r>
      <w:r w:rsidRPr="00E253FC">
        <w:rPr>
          <w:b/>
          <w:bCs/>
          <w:sz w:val="24"/>
          <w:szCs w:val="24"/>
        </w:rPr>
        <w:t xml:space="preserve">. </w:t>
      </w:r>
      <w:r>
        <w:rPr>
          <w:sz w:val="24"/>
          <w:szCs w:val="24"/>
        </w:rPr>
        <w:t>In other words, professional ethics is a format governed by moral principles, which as a result, allow professional organi</w:t>
      </w:r>
      <w:r w:rsidR="00F403ED">
        <w:rPr>
          <w:sz w:val="24"/>
          <w:szCs w:val="24"/>
        </w:rPr>
        <w:t>s</w:t>
      </w:r>
      <w:r>
        <w:rPr>
          <w:sz w:val="24"/>
          <w:szCs w:val="24"/>
        </w:rPr>
        <w:t>ations to determine</w:t>
      </w:r>
      <w:r w:rsidR="00E253FC">
        <w:rPr>
          <w:sz w:val="24"/>
          <w:szCs w:val="24"/>
        </w:rPr>
        <w:t xml:space="preserve"> the distinction between what is right and what is wrong.</w:t>
      </w:r>
      <w:r w:rsidR="00000853">
        <w:rPr>
          <w:sz w:val="24"/>
          <w:szCs w:val="24"/>
        </w:rPr>
        <w:t xml:space="preserve"> </w:t>
      </w:r>
      <w:r w:rsidR="005E7F29">
        <w:rPr>
          <w:sz w:val="24"/>
          <w:szCs w:val="24"/>
        </w:rPr>
        <w:t xml:space="preserve">In some ways, ethics can also be described as moral philosophy and covers a number of </w:t>
      </w:r>
      <w:r w:rsidR="007D0E1F">
        <w:rPr>
          <w:sz w:val="24"/>
          <w:szCs w:val="24"/>
        </w:rPr>
        <w:t>situatio</w:t>
      </w:r>
      <w:r w:rsidR="00237903">
        <w:rPr>
          <w:sz w:val="24"/>
          <w:szCs w:val="24"/>
        </w:rPr>
        <w:t xml:space="preserve">ns including decision making and the ethical language of what can be defined as right and/or wrong. </w:t>
      </w:r>
      <w:r w:rsidR="00332BF9">
        <w:rPr>
          <w:sz w:val="24"/>
          <w:szCs w:val="24"/>
        </w:rPr>
        <w:t xml:space="preserve">According to the </w:t>
      </w:r>
      <w:r w:rsidR="00F71034">
        <w:rPr>
          <w:sz w:val="24"/>
          <w:szCs w:val="24"/>
        </w:rPr>
        <w:t xml:space="preserve">‘Ethics for Dummies’ book, ethical vocabulary is of extreme importance and consists of the words ‘ought’ and ‘should’, </w:t>
      </w:r>
      <w:r w:rsidR="00F71034" w:rsidRPr="00F71034">
        <w:rPr>
          <w:b/>
          <w:bCs/>
          <w:sz w:val="24"/>
          <w:szCs w:val="24"/>
        </w:rPr>
        <w:t>(</w:t>
      </w:r>
      <w:proofErr w:type="spellStart"/>
      <w:r w:rsidR="00F71034" w:rsidRPr="00F71034">
        <w:rPr>
          <w:b/>
          <w:bCs/>
          <w:sz w:val="24"/>
          <w:szCs w:val="24"/>
        </w:rPr>
        <w:t>Potthast</w:t>
      </w:r>
      <w:proofErr w:type="spellEnd"/>
      <w:r w:rsidR="00F71034" w:rsidRPr="00F71034">
        <w:rPr>
          <w:b/>
          <w:bCs/>
          <w:sz w:val="24"/>
          <w:szCs w:val="24"/>
        </w:rPr>
        <w:t xml:space="preserve"> &amp; </w:t>
      </w:r>
      <w:proofErr w:type="spellStart"/>
      <w:r w:rsidR="00F71034" w:rsidRPr="00F71034">
        <w:rPr>
          <w:b/>
          <w:bCs/>
          <w:sz w:val="24"/>
          <w:szCs w:val="24"/>
        </w:rPr>
        <w:t>Panza</w:t>
      </w:r>
      <w:proofErr w:type="spellEnd"/>
      <w:r w:rsidR="00F71034" w:rsidRPr="00F71034">
        <w:rPr>
          <w:b/>
          <w:bCs/>
          <w:sz w:val="24"/>
          <w:szCs w:val="24"/>
        </w:rPr>
        <w:t>, 2013)</w:t>
      </w:r>
      <w:r w:rsidR="00F71034">
        <w:rPr>
          <w:sz w:val="24"/>
          <w:szCs w:val="24"/>
        </w:rPr>
        <w:t>.</w:t>
      </w:r>
      <w:r w:rsidR="0080366B">
        <w:rPr>
          <w:sz w:val="24"/>
          <w:szCs w:val="24"/>
        </w:rPr>
        <w:t xml:space="preserve"> Both these words can have the ability to address a range of concepts in relation to ethics. </w:t>
      </w:r>
    </w:p>
    <w:p w14:paraId="22A8AC0C" w14:textId="1898234E" w:rsidR="00627A73" w:rsidRDefault="00A2342E" w:rsidP="0095424F">
      <w:pPr>
        <w:jc w:val="center"/>
        <w:rPr>
          <w:sz w:val="24"/>
          <w:szCs w:val="24"/>
        </w:rPr>
      </w:pPr>
      <w:r w:rsidRPr="00E04C52">
        <w:drawing>
          <wp:anchor distT="0" distB="0" distL="114300" distR="114300" simplePos="0" relativeHeight="251660288" behindDoc="0" locked="0" layoutInCell="1" allowOverlap="1" wp14:anchorId="239A2AE1" wp14:editId="07B5AC9C">
            <wp:simplePos x="0" y="0"/>
            <wp:positionH relativeFrom="page">
              <wp:posOffset>3540760</wp:posOffset>
            </wp:positionH>
            <wp:positionV relativeFrom="paragraph">
              <wp:posOffset>1433830</wp:posOffset>
            </wp:positionV>
            <wp:extent cx="4015740" cy="111252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5740" cy="1112520"/>
                    </a:xfrm>
                    <a:prstGeom prst="rect">
                      <a:avLst/>
                    </a:prstGeom>
                  </pic:spPr>
                </pic:pic>
              </a:graphicData>
            </a:graphic>
            <wp14:sizeRelH relativeFrom="page">
              <wp14:pctWidth>0</wp14:pctWidth>
            </wp14:sizeRelH>
            <wp14:sizeRelV relativeFrom="page">
              <wp14:pctHeight>0</wp14:pctHeight>
            </wp14:sizeRelV>
          </wp:anchor>
        </w:drawing>
      </w:r>
      <w:r w:rsidR="0080366B">
        <w:rPr>
          <w:sz w:val="24"/>
          <w:szCs w:val="24"/>
        </w:rPr>
        <w:t>A</w:t>
      </w:r>
      <w:r w:rsidR="008B679C">
        <w:rPr>
          <w:sz w:val="24"/>
          <w:szCs w:val="24"/>
        </w:rPr>
        <w:t>n example of the importance of ethical vocabulary i</w:t>
      </w:r>
      <w:r w:rsidR="0080366B">
        <w:rPr>
          <w:sz w:val="24"/>
          <w:szCs w:val="24"/>
        </w:rPr>
        <w:t>s also provided within the ‘Ethics for Dummies’ book stating ‘</w:t>
      </w:r>
      <w:r w:rsidR="0080366B" w:rsidRPr="0080366B">
        <w:rPr>
          <w:sz w:val="24"/>
          <w:szCs w:val="24"/>
        </w:rPr>
        <w:t>Ethics isn’t just about the way the world is. Sure, you have to know a lot about how the world works to answer ethical questions, but ethics is about something a little more ambitious than science. It’s about the way the world ought to be or should be</w:t>
      </w:r>
      <w:r w:rsidR="0080366B">
        <w:rPr>
          <w:sz w:val="24"/>
          <w:szCs w:val="24"/>
        </w:rPr>
        <w:t xml:space="preserve">’. </w:t>
      </w:r>
      <w:r w:rsidR="00000853">
        <w:rPr>
          <w:sz w:val="24"/>
          <w:szCs w:val="24"/>
        </w:rPr>
        <w:t xml:space="preserve">This example identifies </w:t>
      </w:r>
      <w:r w:rsidR="00237903">
        <w:rPr>
          <w:sz w:val="24"/>
          <w:szCs w:val="24"/>
        </w:rPr>
        <w:t xml:space="preserve">that </w:t>
      </w:r>
      <w:r w:rsidR="00890DE5">
        <w:rPr>
          <w:sz w:val="24"/>
          <w:szCs w:val="24"/>
        </w:rPr>
        <w:t xml:space="preserve">even though </w:t>
      </w:r>
      <w:r w:rsidR="00237903">
        <w:rPr>
          <w:sz w:val="24"/>
          <w:szCs w:val="24"/>
        </w:rPr>
        <w:t>a specific situation</w:t>
      </w:r>
      <w:r w:rsidR="00890DE5">
        <w:rPr>
          <w:sz w:val="24"/>
          <w:szCs w:val="24"/>
        </w:rPr>
        <w:t xml:space="preserve"> appears to be accurate, does not however equal to how the situation should be.  </w:t>
      </w:r>
    </w:p>
    <w:p w14:paraId="080961C5" w14:textId="6B0ACE45" w:rsidR="0095424F" w:rsidRDefault="00E3106B" w:rsidP="00627A73">
      <w:pPr>
        <w:jc w:val="center"/>
        <w:rPr>
          <w:sz w:val="24"/>
          <w:szCs w:val="24"/>
        </w:rPr>
      </w:pPr>
      <w:r w:rsidRPr="00E04C52">
        <w:drawing>
          <wp:anchor distT="0" distB="0" distL="114300" distR="114300" simplePos="0" relativeHeight="251659264" behindDoc="0" locked="0" layoutInCell="1" allowOverlap="1" wp14:anchorId="27E61955" wp14:editId="72B55DBB">
            <wp:simplePos x="0" y="0"/>
            <wp:positionH relativeFrom="page">
              <wp:align>left</wp:align>
            </wp:positionH>
            <wp:positionV relativeFrom="paragraph">
              <wp:posOffset>635</wp:posOffset>
            </wp:positionV>
            <wp:extent cx="3688080" cy="1676400"/>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88080" cy="1676400"/>
                    </a:xfrm>
                    <a:prstGeom prst="rect">
                      <a:avLst/>
                    </a:prstGeom>
                  </pic:spPr>
                </pic:pic>
              </a:graphicData>
            </a:graphic>
            <wp14:sizeRelH relativeFrom="page">
              <wp14:pctWidth>0</wp14:pctWidth>
            </wp14:sizeRelH>
            <wp14:sizeRelV relativeFrom="page">
              <wp14:pctHeight>0</wp14:pctHeight>
            </wp14:sizeRelV>
          </wp:anchor>
        </w:drawing>
      </w:r>
    </w:p>
    <w:p w14:paraId="215DFB44" w14:textId="77777777" w:rsidR="00585BFB" w:rsidRDefault="00585BFB" w:rsidP="00A2342E">
      <w:pPr>
        <w:rPr>
          <w:sz w:val="24"/>
          <w:szCs w:val="24"/>
        </w:rPr>
      </w:pPr>
    </w:p>
    <w:p w14:paraId="37A0CD21" w14:textId="32E8A064" w:rsidR="00E04C52" w:rsidRDefault="00B447FD" w:rsidP="00A2342E">
      <w:pPr>
        <w:rPr>
          <w:sz w:val="24"/>
          <w:szCs w:val="24"/>
        </w:rPr>
      </w:pPr>
      <w:r w:rsidRPr="00B447FD">
        <w:rPr>
          <w:sz w:val="24"/>
          <w:szCs w:val="24"/>
        </w:rPr>
        <w:t>Behavioural ethics is best described as the exploration as to why individuals make ethical and unethical decisions</w:t>
      </w:r>
      <w:r w:rsidR="00BB5F8B">
        <w:rPr>
          <w:sz w:val="24"/>
          <w:szCs w:val="24"/>
        </w:rPr>
        <w:t xml:space="preserve">, </w:t>
      </w:r>
      <w:r w:rsidR="00BB5F8B" w:rsidRPr="00BB5F8B">
        <w:rPr>
          <w:b/>
          <w:bCs/>
          <w:sz w:val="24"/>
          <w:szCs w:val="24"/>
        </w:rPr>
        <w:t>(Prentice, 2019)</w:t>
      </w:r>
      <w:r w:rsidRPr="00BB5F8B">
        <w:rPr>
          <w:b/>
          <w:bCs/>
          <w:sz w:val="24"/>
          <w:szCs w:val="24"/>
        </w:rPr>
        <w:t>.</w:t>
      </w:r>
      <w:r w:rsidRPr="00B447FD">
        <w:rPr>
          <w:sz w:val="24"/>
          <w:szCs w:val="24"/>
        </w:rPr>
        <w:t xml:space="preserve"> As a result, this form of ethics allows the individuals to have a much better understanding of how they can improve upon the ethical decisions for future reference.</w:t>
      </w:r>
      <w:r w:rsidR="000641F0">
        <w:rPr>
          <w:sz w:val="24"/>
          <w:szCs w:val="24"/>
        </w:rPr>
        <w:t xml:space="preserve"> </w:t>
      </w:r>
      <w:r w:rsidR="00BB5F8B">
        <w:rPr>
          <w:sz w:val="24"/>
          <w:szCs w:val="24"/>
        </w:rPr>
        <w:t xml:space="preserve">In addition, behavioural ethics differs from standard ethics as it attempts to identify why individuals decide to act and conduct themselves in the ways that they do, rather than how they should/ought to conduct themselves. </w:t>
      </w:r>
      <w:r w:rsidR="00B01DD8">
        <w:rPr>
          <w:sz w:val="24"/>
          <w:szCs w:val="24"/>
        </w:rPr>
        <w:t xml:space="preserve">According to </w:t>
      </w:r>
      <w:r w:rsidR="00B01DD8" w:rsidRPr="00B01DD8">
        <w:rPr>
          <w:b/>
          <w:bCs/>
          <w:sz w:val="24"/>
          <w:szCs w:val="24"/>
        </w:rPr>
        <w:t>(Prentice, 2019)</w:t>
      </w:r>
      <w:r w:rsidR="00B01DD8">
        <w:rPr>
          <w:sz w:val="24"/>
          <w:szCs w:val="24"/>
        </w:rPr>
        <w:t xml:space="preserve">, A number of </w:t>
      </w:r>
      <w:r w:rsidR="00B01DD8" w:rsidRPr="00B01DD8">
        <w:rPr>
          <w:sz w:val="24"/>
          <w:szCs w:val="24"/>
        </w:rPr>
        <w:t>ethical choices</w:t>
      </w:r>
      <w:r w:rsidR="00B01DD8">
        <w:rPr>
          <w:sz w:val="24"/>
          <w:szCs w:val="24"/>
        </w:rPr>
        <w:t xml:space="preserve"> made by the individual are</w:t>
      </w:r>
      <w:r w:rsidR="00B01DD8" w:rsidRPr="00B01DD8">
        <w:rPr>
          <w:sz w:val="24"/>
          <w:szCs w:val="24"/>
        </w:rPr>
        <w:t xml:space="preserve"> </w:t>
      </w:r>
      <w:r w:rsidR="00B01DD8">
        <w:rPr>
          <w:sz w:val="24"/>
          <w:szCs w:val="24"/>
        </w:rPr>
        <w:t>based off of natural instinct</w:t>
      </w:r>
      <w:r w:rsidR="00B01DD8" w:rsidRPr="00B01DD8">
        <w:rPr>
          <w:sz w:val="24"/>
          <w:szCs w:val="24"/>
        </w:rPr>
        <w:t>, b</w:t>
      </w:r>
      <w:r w:rsidR="00B01DD8">
        <w:rPr>
          <w:sz w:val="24"/>
          <w:szCs w:val="24"/>
        </w:rPr>
        <w:t>eing current emotions</w:t>
      </w:r>
      <w:r w:rsidR="00BA6333">
        <w:rPr>
          <w:sz w:val="24"/>
          <w:szCs w:val="24"/>
        </w:rPr>
        <w:t xml:space="preserve"> and as a result of this, the individual will have </w:t>
      </w:r>
      <w:r w:rsidR="00B01DD8" w:rsidRPr="00B01DD8">
        <w:rPr>
          <w:sz w:val="24"/>
          <w:szCs w:val="24"/>
        </w:rPr>
        <w:t>no</w:t>
      </w:r>
      <w:r w:rsidR="00BA6333">
        <w:rPr>
          <w:sz w:val="24"/>
          <w:szCs w:val="24"/>
        </w:rPr>
        <w:t>t</w:t>
      </w:r>
      <w:r w:rsidR="00B01DD8" w:rsidRPr="00B01DD8">
        <w:rPr>
          <w:sz w:val="24"/>
          <w:szCs w:val="24"/>
        </w:rPr>
        <w:t xml:space="preserve"> carefully </w:t>
      </w:r>
      <w:r w:rsidR="00BA6333">
        <w:rPr>
          <w:sz w:val="24"/>
          <w:szCs w:val="24"/>
        </w:rPr>
        <w:t xml:space="preserve">analysed the </w:t>
      </w:r>
      <w:r w:rsidR="00B01DD8" w:rsidRPr="00B01DD8">
        <w:rPr>
          <w:sz w:val="24"/>
          <w:szCs w:val="24"/>
        </w:rPr>
        <w:t xml:space="preserve">situation. </w:t>
      </w:r>
    </w:p>
    <w:p w14:paraId="11ACDD51" w14:textId="77777777" w:rsidR="00E3106B" w:rsidRDefault="00E04C52" w:rsidP="00E3106B">
      <w:pPr>
        <w:jc w:val="center"/>
        <w:rPr>
          <w:sz w:val="24"/>
          <w:szCs w:val="24"/>
        </w:rPr>
      </w:pPr>
      <w:r>
        <w:rPr>
          <w:sz w:val="24"/>
          <w:szCs w:val="24"/>
        </w:rPr>
        <w:t>For example, i</w:t>
      </w:r>
      <w:r w:rsidR="00BA6333">
        <w:rPr>
          <w:sz w:val="24"/>
          <w:szCs w:val="24"/>
        </w:rPr>
        <w:t xml:space="preserve">n most cases, individuals making </w:t>
      </w:r>
      <w:r w:rsidR="00B01DD8" w:rsidRPr="00B01DD8">
        <w:rPr>
          <w:sz w:val="24"/>
          <w:szCs w:val="24"/>
        </w:rPr>
        <w:t xml:space="preserve">unethical decisions are unconsciously </w:t>
      </w:r>
      <w:r w:rsidR="00BA6333">
        <w:rPr>
          <w:sz w:val="24"/>
          <w:szCs w:val="24"/>
        </w:rPr>
        <w:t xml:space="preserve">affected </w:t>
      </w:r>
      <w:r w:rsidR="00B01DD8" w:rsidRPr="00B01DD8">
        <w:rPr>
          <w:sz w:val="24"/>
          <w:szCs w:val="24"/>
        </w:rPr>
        <w:t>by</w:t>
      </w:r>
      <w:r w:rsidR="00BA6333">
        <w:rPr>
          <w:sz w:val="24"/>
          <w:szCs w:val="24"/>
        </w:rPr>
        <w:t xml:space="preserve"> their</w:t>
      </w:r>
      <w:r w:rsidR="00B01DD8" w:rsidRPr="00B01DD8">
        <w:rPr>
          <w:sz w:val="24"/>
          <w:szCs w:val="24"/>
        </w:rPr>
        <w:t xml:space="preserve"> in</w:t>
      </w:r>
      <w:r w:rsidR="00BA6333">
        <w:rPr>
          <w:sz w:val="24"/>
          <w:szCs w:val="24"/>
        </w:rPr>
        <w:t>ner</w:t>
      </w:r>
      <w:r w:rsidR="00B01DD8" w:rsidRPr="00B01DD8">
        <w:rPr>
          <w:sz w:val="24"/>
          <w:szCs w:val="24"/>
        </w:rPr>
        <w:t xml:space="preserve"> biases</w:t>
      </w:r>
      <w:r w:rsidR="00BA6333">
        <w:rPr>
          <w:sz w:val="24"/>
          <w:szCs w:val="24"/>
        </w:rPr>
        <w:t xml:space="preserve"> and can therefore be affected by factors such as</w:t>
      </w:r>
      <w:r w:rsidR="00B01DD8" w:rsidRPr="00B01DD8">
        <w:rPr>
          <w:sz w:val="24"/>
          <w:szCs w:val="24"/>
        </w:rPr>
        <w:t xml:space="preserve"> the pressure to conform</w:t>
      </w:r>
      <w:r w:rsidR="00BA6333">
        <w:rPr>
          <w:sz w:val="24"/>
          <w:szCs w:val="24"/>
        </w:rPr>
        <w:t xml:space="preserve"> for example. </w:t>
      </w:r>
      <w:r w:rsidR="00625136">
        <w:rPr>
          <w:sz w:val="24"/>
          <w:szCs w:val="24"/>
        </w:rPr>
        <w:t>Furthermore, t</w:t>
      </w:r>
      <w:r w:rsidR="00BA6333">
        <w:rPr>
          <w:sz w:val="24"/>
          <w:szCs w:val="24"/>
        </w:rPr>
        <w:t>he overall aim of behavioural ethics is to understand why individuals make the decisions that they do and from a specific aspect, why their great ideas can, in turn, result into an unethical idea</w:t>
      </w:r>
      <w:r>
        <w:rPr>
          <w:sz w:val="24"/>
          <w:szCs w:val="24"/>
        </w:rPr>
        <w:t>.</w:t>
      </w:r>
      <w:r w:rsidR="00BA6333">
        <w:rPr>
          <w:sz w:val="24"/>
          <w:szCs w:val="24"/>
        </w:rPr>
        <w:t xml:space="preserve"> </w:t>
      </w:r>
    </w:p>
    <w:p w14:paraId="4D886657" w14:textId="3A96E3F1" w:rsidR="00E3106B" w:rsidRDefault="00A2342E" w:rsidP="00E3106B">
      <w:pPr>
        <w:jc w:val="center"/>
        <w:rPr>
          <w:sz w:val="24"/>
          <w:szCs w:val="24"/>
        </w:rPr>
      </w:pPr>
      <w:r w:rsidRPr="00A2342E">
        <w:lastRenderedPageBreak/>
        <w:drawing>
          <wp:anchor distT="0" distB="0" distL="114300" distR="114300" simplePos="0" relativeHeight="251661312" behindDoc="0" locked="0" layoutInCell="1" allowOverlap="1" wp14:anchorId="2A850148" wp14:editId="6E981CB3">
            <wp:simplePos x="0" y="0"/>
            <wp:positionH relativeFrom="margin">
              <wp:align>left</wp:align>
            </wp:positionH>
            <wp:positionV relativeFrom="paragraph">
              <wp:posOffset>0</wp:posOffset>
            </wp:positionV>
            <wp:extent cx="5731510" cy="1767840"/>
            <wp:effectExtent l="0" t="0" r="254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767840"/>
                    </a:xfrm>
                    <a:prstGeom prst="rect">
                      <a:avLst/>
                    </a:prstGeom>
                  </pic:spPr>
                </pic:pic>
              </a:graphicData>
            </a:graphic>
            <wp14:sizeRelH relativeFrom="page">
              <wp14:pctWidth>0</wp14:pctWidth>
            </wp14:sizeRelH>
            <wp14:sizeRelV relativeFrom="page">
              <wp14:pctHeight>0</wp14:pctHeight>
            </wp14:sizeRelV>
          </wp:anchor>
        </w:drawing>
      </w:r>
    </w:p>
    <w:p w14:paraId="14366013" w14:textId="384B72FC" w:rsidR="00C15324" w:rsidRDefault="00B71639" w:rsidP="00C15324">
      <w:pPr>
        <w:jc w:val="center"/>
        <w:rPr>
          <w:sz w:val="24"/>
          <w:szCs w:val="24"/>
        </w:rPr>
      </w:pPr>
      <w:r>
        <w:rPr>
          <w:sz w:val="24"/>
          <w:szCs w:val="24"/>
        </w:rPr>
        <w:t xml:space="preserve">Within ethics, values are </w:t>
      </w:r>
      <w:r w:rsidR="00322938">
        <w:rPr>
          <w:sz w:val="24"/>
          <w:szCs w:val="24"/>
        </w:rPr>
        <w:t xml:space="preserve">a set of </w:t>
      </w:r>
      <w:r>
        <w:rPr>
          <w:sz w:val="24"/>
          <w:szCs w:val="24"/>
        </w:rPr>
        <w:t xml:space="preserve">beliefs governed by an individual that drive them to conduct themselves in a certain way and are a useful way of individuals expressing </w:t>
      </w:r>
      <w:r w:rsidR="00157B0D">
        <w:rPr>
          <w:sz w:val="24"/>
          <w:szCs w:val="24"/>
        </w:rPr>
        <w:t>a set of standard ethical commitments, within any given vocation</w:t>
      </w:r>
      <w:r w:rsidR="00C95804">
        <w:rPr>
          <w:sz w:val="24"/>
          <w:szCs w:val="24"/>
        </w:rPr>
        <w:t xml:space="preserve">, </w:t>
      </w:r>
      <w:r w:rsidR="00C95804">
        <w:rPr>
          <w:b/>
          <w:bCs/>
          <w:sz w:val="24"/>
          <w:szCs w:val="24"/>
        </w:rPr>
        <w:t>(</w:t>
      </w:r>
      <w:r w:rsidR="00C95804" w:rsidRPr="00C95804">
        <w:rPr>
          <w:b/>
          <w:bCs/>
          <w:sz w:val="24"/>
          <w:szCs w:val="24"/>
        </w:rPr>
        <w:t>Saunders</w:t>
      </w:r>
      <w:r w:rsidR="00C95804">
        <w:rPr>
          <w:b/>
          <w:bCs/>
          <w:sz w:val="24"/>
          <w:szCs w:val="24"/>
        </w:rPr>
        <w:t xml:space="preserve"> &amp; </w:t>
      </w:r>
      <w:r w:rsidR="00C95804" w:rsidRPr="00C95804">
        <w:rPr>
          <w:b/>
          <w:bCs/>
          <w:sz w:val="24"/>
          <w:szCs w:val="24"/>
        </w:rPr>
        <w:t>Elsevier</w:t>
      </w:r>
      <w:r w:rsidR="00C95804">
        <w:rPr>
          <w:b/>
          <w:bCs/>
          <w:sz w:val="24"/>
          <w:szCs w:val="24"/>
        </w:rPr>
        <w:t>, 2007)</w:t>
      </w:r>
      <w:r w:rsidR="00157B0D">
        <w:rPr>
          <w:sz w:val="24"/>
          <w:szCs w:val="24"/>
        </w:rPr>
        <w:t xml:space="preserve">. </w:t>
      </w:r>
      <w:r w:rsidR="000B36A7">
        <w:rPr>
          <w:sz w:val="24"/>
          <w:szCs w:val="24"/>
        </w:rPr>
        <w:t xml:space="preserve">Nursing is a vocation that has its roots deeply embedded into ethical values and an individual nurse’s performance is based on a set of specific values. </w:t>
      </w:r>
      <w:r w:rsidR="00CA4563" w:rsidRPr="00CA4563">
        <w:rPr>
          <w:sz w:val="24"/>
          <w:szCs w:val="24"/>
        </w:rPr>
        <w:t xml:space="preserve">From a global perspective, these specific ethical values are viewed equally, </w:t>
      </w:r>
      <w:r w:rsidR="00CA4563" w:rsidRPr="00CA4563">
        <w:rPr>
          <w:b/>
          <w:bCs/>
          <w:sz w:val="24"/>
          <w:szCs w:val="24"/>
        </w:rPr>
        <w:t>(</w:t>
      </w:r>
      <w:proofErr w:type="spellStart"/>
      <w:r w:rsidR="00CA4563" w:rsidRPr="00CA4563">
        <w:rPr>
          <w:b/>
          <w:bCs/>
          <w:sz w:val="24"/>
          <w:szCs w:val="24"/>
        </w:rPr>
        <w:t>Poorchangizi</w:t>
      </w:r>
      <w:proofErr w:type="spellEnd"/>
      <w:r w:rsidR="00CA4563" w:rsidRPr="00CA4563">
        <w:rPr>
          <w:b/>
          <w:bCs/>
          <w:sz w:val="24"/>
          <w:szCs w:val="24"/>
        </w:rPr>
        <w:t xml:space="preserve">, </w:t>
      </w:r>
      <w:proofErr w:type="spellStart"/>
      <w:r w:rsidR="00CA4563" w:rsidRPr="00CA4563">
        <w:rPr>
          <w:b/>
          <w:bCs/>
          <w:sz w:val="24"/>
          <w:szCs w:val="24"/>
        </w:rPr>
        <w:t>Borhani</w:t>
      </w:r>
      <w:proofErr w:type="spellEnd"/>
      <w:r w:rsidR="00CA4563" w:rsidRPr="00CA4563">
        <w:rPr>
          <w:b/>
          <w:bCs/>
          <w:sz w:val="24"/>
          <w:szCs w:val="24"/>
        </w:rPr>
        <w:t xml:space="preserve">, </w:t>
      </w:r>
      <w:proofErr w:type="spellStart"/>
      <w:r w:rsidR="00CA4563" w:rsidRPr="00CA4563">
        <w:rPr>
          <w:b/>
          <w:bCs/>
          <w:sz w:val="24"/>
          <w:szCs w:val="24"/>
        </w:rPr>
        <w:t>Abbaszadeh</w:t>
      </w:r>
      <w:proofErr w:type="spellEnd"/>
      <w:r w:rsidR="00CA4563" w:rsidRPr="00CA4563">
        <w:rPr>
          <w:b/>
          <w:bCs/>
          <w:sz w:val="24"/>
          <w:szCs w:val="24"/>
        </w:rPr>
        <w:t xml:space="preserve">, </w:t>
      </w:r>
      <w:proofErr w:type="spellStart"/>
      <w:r w:rsidR="00CA4563" w:rsidRPr="00CA4563">
        <w:rPr>
          <w:b/>
          <w:bCs/>
          <w:sz w:val="24"/>
          <w:szCs w:val="24"/>
        </w:rPr>
        <w:t>Mirzaee</w:t>
      </w:r>
      <w:proofErr w:type="spellEnd"/>
      <w:r w:rsidR="00CA4563" w:rsidRPr="00CA4563">
        <w:rPr>
          <w:b/>
          <w:bCs/>
          <w:sz w:val="24"/>
          <w:szCs w:val="24"/>
        </w:rPr>
        <w:t xml:space="preserve"> &amp; </w:t>
      </w:r>
      <w:proofErr w:type="spellStart"/>
      <w:r w:rsidR="00CA4563" w:rsidRPr="00CA4563">
        <w:rPr>
          <w:b/>
          <w:bCs/>
          <w:sz w:val="24"/>
          <w:szCs w:val="24"/>
        </w:rPr>
        <w:t>Farokhzadian</w:t>
      </w:r>
      <w:proofErr w:type="spellEnd"/>
      <w:r w:rsidR="00CA4563" w:rsidRPr="00CA4563">
        <w:rPr>
          <w:b/>
          <w:bCs/>
          <w:sz w:val="24"/>
          <w:szCs w:val="24"/>
        </w:rPr>
        <w:t>, 2019)</w:t>
      </w:r>
      <w:r w:rsidR="00CA4563" w:rsidRPr="00CA4563">
        <w:rPr>
          <w:sz w:val="24"/>
          <w:szCs w:val="24"/>
        </w:rPr>
        <w:t xml:space="preserve">. Furthermore, ethical values in the field of nursing can at times be affected by a number of factors such as economic, cultural and religious circumstances. Within the nursing profession, values are identified through ethical codes, and these refine nursing practices and the professional quality of care. A number of other professional standards are also included, many of which would be relevant in any professional workplace, </w:t>
      </w:r>
      <w:r w:rsidR="00CA4563" w:rsidRPr="00CA4563">
        <w:rPr>
          <w:b/>
          <w:bCs/>
          <w:sz w:val="24"/>
          <w:szCs w:val="24"/>
        </w:rPr>
        <w:t xml:space="preserve">(Weis D, </w:t>
      </w:r>
      <w:proofErr w:type="spellStart"/>
      <w:r w:rsidR="00CA4563" w:rsidRPr="00CA4563">
        <w:rPr>
          <w:b/>
          <w:bCs/>
          <w:sz w:val="24"/>
          <w:szCs w:val="24"/>
        </w:rPr>
        <w:t>Schank</w:t>
      </w:r>
      <w:proofErr w:type="spellEnd"/>
      <w:r w:rsidR="00CA4563" w:rsidRPr="00CA4563">
        <w:rPr>
          <w:b/>
          <w:bCs/>
          <w:sz w:val="24"/>
          <w:szCs w:val="24"/>
        </w:rPr>
        <w:t xml:space="preserve"> MJ, 2009).</w:t>
      </w:r>
      <w:r w:rsidR="00CA4563" w:rsidRPr="00CA4563">
        <w:rPr>
          <w:sz w:val="24"/>
          <w:szCs w:val="24"/>
        </w:rPr>
        <w:t xml:space="preserve"> These specific ethical values are supported and implemented in the NHS </w:t>
      </w:r>
      <w:r w:rsidR="00CC2410">
        <w:rPr>
          <w:sz w:val="24"/>
          <w:szCs w:val="24"/>
        </w:rPr>
        <w:t>institute</w:t>
      </w:r>
      <w:r w:rsidR="00CA4563" w:rsidRPr="00CA4563">
        <w:rPr>
          <w:sz w:val="24"/>
          <w:szCs w:val="24"/>
        </w:rPr>
        <w:t xml:space="preserve">, </w:t>
      </w:r>
      <w:r w:rsidR="00CA4563" w:rsidRPr="00CA4563">
        <w:rPr>
          <w:b/>
          <w:bCs/>
          <w:sz w:val="24"/>
          <w:szCs w:val="24"/>
        </w:rPr>
        <w:t>("The NHS constitutional values hub", 2019)</w:t>
      </w:r>
      <w:r w:rsidR="00CA4563" w:rsidRPr="00CA4563">
        <w:rPr>
          <w:sz w:val="24"/>
          <w:szCs w:val="24"/>
        </w:rPr>
        <w:t xml:space="preserve">. </w:t>
      </w:r>
      <w:r w:rsidR="00876577">
        <w:rPr>
          <w:sz w:val="24"/>
          <w:szCs w:val="24"/>
        </w:rPr>
        <w:t>An example of th</w:t>
      </w:r>
      <w:r w:rsidR="00D374F6">
        <w:rPr>
          <w:sz w:val="24"/>
          <w:szCs w:val="24"/>
        </w:rPr>
        <w:t>ese</w:t>
      </w:r>
      <w:r w:rsidR="00876577">
        <w:rPr>
          <w:sz w:val="24"/>
          <w:szCs w:val="24"/>
        </w:rPr>
        <w:t xml:space="preserve"> </w:t>
      </w:r>
      <w:r w:rsidR="00E3106B">
        <w:rPr>
          <w:sz w:val="24"/>
          <w:szCs w:val="24"/>
        </w:rPr>
        <w:t>would</w:t>
      </w:r>
      <w:r w:rsidR="000B36A7">
        <w:rPr>
          <w:sz w:val="24"/>
          <w:szCs w:val="24"/>
        </w:rPr>
        <w:t xml:space="preserve"> include, but </w:t>
      </w:r>
      <w:r w:rsidR="00E3106B">
        <w:rPr>
          <w:sz w:val="24"/>
          <w:szCs w:val="24"/>
        </w:rPr>
        <w:t>is</w:t>
      </w:r>
      <w:r w:rsidR="000B36A7">
        <w:rPr>
          <w:sz w:val="24"/>
          <w:szCs w:val="24"/>
        </w:rPr>
        <w:t xml:space="preserve"> not limited to,</w:t>
      </w:r>
    </w:p>
    <w:p w14:paraId="60B06734" w14:textId="77777777" w:rsidR="00C15324" w:rsidRDefault="00C15324" w:rsidP="00C15324">
      <w:pPr>
        <w:jc w:val="center"/>
        <w:rPr>
          <w:sz w:val="24"/>
          <w:szCs w:val="24"/>
        </w:rPr>
      </w:pPr>
    </w:p>
    <w:p w14:paraId="46F0CA83" w14:textId="77777777" w:rsidR="00C15324" w:rsidRPr="00C15324" w:rsidRDefault="00CA4563" w:rsidP="00C15324">
      <w:pPr>
        <w:pStyle w:val="ListParagraph"/>
        <w:numPr>
          <w:ilvl w:val="0"/>
          <w:numId w:val="8"/>
        </w:numPr>
        <w:jc w:val="center"/>
        <w:rPr>
          <w:sz w:val="24"/>
          <w:szCs w:val="24"/>
        </w:rPr>
      </w:pPr>
      <w:r w:rsidRPr="00C15324">
        <w:rPr>
          <w:sz w:val="32"/>
          <w:szCs w:val="32"/>
        </w:rPr>
        <w:t>E</w:t>
      </w:r>
      <w:r w:rsidR="00E14E43" w:rsidRPr="00C15324">
        <w:rPr>
          <w:sz w:val="32"/>
          <w:szCs w:val="32"/>
        </w:rPr>
        <w:t>mpathy</w:t>
      </w:r>
      <w:r w:rsidR="00D374F6" w:rsidRPr="00C15324">
        <w:rPr>
          <w:sz w:val="24"/>
          <w:szCs w:val="24"/>
        </w:rPr>
        <w:t xml:space="preserve"> </w:t>
      </w:r>
      <w:r w:rsidRPr="00C15324">
        <w:rPr>
          <w:sz w:val="24"/>
          <w:szCs w:val="24"/>
        </w:rPr>
        <w:t>– ‘</w:t>
      </w:r>
      <w:r w:rsidRPr="00C15324">
        <w:rPr>
          <w:sz w:val="24"/>
          <w:szCs w:val="24"/>
        </w:rPr>
        <w:t>the ability to understand and share the feelings of another</w:t>
      </w:r>
      <w:r w:rsidRPr="00C15324">
        <w:rPr>
          <w:sz w:val="24"/>
          <w:szCs w:val="24"/>
        </w:rPr>
        <w:t>’</w:t>
      </w:r>
      <w:r w:rsidR="00296A34" w:rsidRPr="00C15324">
        <w:rPr>
          <w:sz w:val="24"/>
          <w:szCs w:val="24"/>
        </w:rPr>
        <w:t xml:space="preserve"> </w:t>
      </w:r>
      <w:r w:rsidR="00296A34" w:rsidRPr="00C15324">
        <w:rPr>
          <w:b/>
          <w:bCs/>
          <w:sz w:val="24"/>
          <w:szCs w:val="24"/>
        </w:rPr>
        <w:t>(Wilson &amp;</w:t>
      </w:r>
      <w:r w:rsidR="00C15324">
        <w:rPr>
          <w:b/>
          <w:bCs/>
          <w:sz w:val="24"/>
          <w:szCs w:val="24"/>
        </w:rPr>
        <w:t xml:space="preserve"> </w:t>
      </w:r>
      <w:r w:rsidR="00296A34" w:rsidRPr="00C15324">
        <w:rPr>
          <w:b/>
          <w:bCs/>
          <w:sz w:val="24"/>
          <w:szCs w:val="24"/>
        </w:rPr>
        <w:t>Wilson, 1995)</w:t>
      </w:r>
      <w:r w:rsidR="00C15324">
        <w:rPr>
          <w:b/>
          <w:bCs/>
          <w:sz w:val="24"/>
          <w:szCs w:val="24"/>
        </w:rPr>
        <w:t xml:space="preserve"> </w:t>
      </w:r>
    </w:p>
    <w:p w14:paraId="0B055A02" w14:textId="77777777" w:rsidR="009375E7" w:rsidRDefault="009375E7" w:rsidP="009375E7">
      <w:pPr>
        <w:pStyle w:val="ListParagraph"/>
        <w:rPr>
          <w:sz w:val="32"/>
          <w:szCs w:val="32"/>
        </w:rPr>
      </w:pPr>
    </w:p>
    <w:p w14:paraId="3EE4BAAF" w14:textId="221B43D0" w:rsidR="00CA4563" w:rsidRPr="00C15324" w:rsidRDefault="00CA4563" w:rsidP="009375E7">
      <w:pPr>
        <w:pStyle w:val="ListParagraph"/>
        <w:numPr>
          <w:ilvl w:val="0"/>
          <w:numId w:val="8"/>
        </w:numPr>
        <w:rPr>
          <w:sz w:val="24"/>
          <w:szCs w:val="24"/>
        </w:rPr>
      </w:pPr>
      <w:r w:rsidRPr="00C15324">
        <w:rPr>
          <w:sz w:val="32"/>
          <w:szCs w:val="32"/>
        </w:rPr>
        <w:t>T</w:t>
      </w:r>
      <w:r w:rsidR="000D5903" w:rsidRPr="00C15324">
        <w:rPr>
          <w:sz w:val="32"/>
          <w:szCs w:val="32"/>
        </w:rPr>
        <w:t>eamwork</w:t>
      </w:r>
      <w:r w:rsidR="000D5903" w:rsidRPr="00C15324">
        <w:rPr>
          <w:sz w:val="24"/>
          <w:szCs w:val="24"/>
        </w:rPr>
        <w:t xml:space="preserve"> </w:t>
      </w:r>
      <w:r w:rsidRPr="00C15324">
        <w:rPr>
          <w:sz w:val="24"/>
          <w:szCs w:val="24"/>
        </w:rPr>
        <w:t>– ‘</w:t>
      </w:r>
      <w:r w:rsidRPr="00C15324">
        <w:rPr>
          <w:sz w:val="24"/>
          <w:szCs w:val="24"/>
        </w:rPr>
        <w:t>the combined action of a group,</w:t>
      </w:r>
      <w:r w:rsidRPr="00C15324">
        <w:rPr>
          <w:sz w:val="24"/>
          <w:szCs w:val="24"/>
        </w:rPr>
        <w:t xml:space="preserve"> </w:t>
      </w:r>
      <w:r w:rsidRPr="00C15324">
        <w:rPr>
          <w:sz w:val="24"/>
          <w:szCs w:val="24"/>
        </w:rPr>
        <w:t>when effective and efficient</w:t>
      </w:r>
      <w:r w:rsidRPr="00C15324">
        <w:rPr>
          <w:sz w:val="24"/>
          <w:szCs w:val="24"/>
        </w:rPr>
        <w:t>’</w:t>
      </w:r>
      <w:r w:rsidR="00296A34" w:rsidRPr="00C15324">
        <w:rPr>
          <w:sz w:val="24"/>
          <w:szCs w:val="24"/>
        </w:rPr>
        <w:t xml:space="preserve"> </w:t>
      </w:r>
      <w:r w:rsidR="00296A34" w:rsidRPr="00C15324">
        <w:rPr>
          <w:b/>
          <w:bCs/>
          <w:sz w:val="24"/>
          <w:szCs w:val="24"/>
        </w:rPr>
        <w:t>(Wilson &amp; Wilson, 1995)</w:t>
      </w:r>
    </w:p>
    <w:p w14:paraId="1D4DE83F" w14:textId="77777777" w:rsidR="009375E7" w:rsidRDefault="009375E7" w:rsidP="009375E7">
      <w:pPr>
        <w:pStyle w:val="ListParagraph"/>
        <w:ind w:left="780"/>
        <w:rPr>
          <w:sz w:val="24"/>
          <w:szCs w:val="24"/>
        </w:rPr>
      </w:pPr>
    </w:p>
    <w:p w14:paraId="45248365" w14:textId="77777777" w:rsidR="009375E7" w:rsidRPr="009375E7" w:rsidRDefault="00D374F6" w:rsidP="009375E7">
      <w:pPr>
        <w:pStyle w:val="ListParagraph"/>
        <w:numPr>
          <w:ilvl w:val="0"/>
          <w:numId w:val="2"/>
        </w:numPr>
        <w:rPr>
          <w:sz w:val="24"/>
          <w:szCs w:val="24"/>
        </w:rPr>
      </w:pPr>
      <w:r w:rsidRPr="00CA4563">
        <w:rPr>
          <w:sz w:val="24"/>
          <w:szCs w:val="24"/>
        </w:rPr>
        <w:t xml:space="preserve"> </w:t>
      </w:r>
      <w:r w:rsidR="00CA4563" w:rsidRPr="00CA4563">
        <w:rPr>
          <w:sz w:val="32"/>
          <w:szCs w:val="32"/>
        </w:rPr>
        <w:t>R</w:t>
      </w:r>
      <w:r w:rsidR="000D5903" w:rsidRPr="00CA4563">
        <w:rPr>
          <w:sz w:val="32"/>
          <w:szCs w:val="32"/>
        </w:rPr>
        <w:t>espect</w:t>
      </w:r>
      <w:r w:rsidR="00CA4563">
        <w:rPr>
          <w:sz w:val="24"/>
          <w:szCs w:val="24"/>
        </w:rPr>
        <w:t xml:space="preserve"> – ‘</w:t>
      </w:r>
      <w:r w:rsidR="00CA4563" w:rsidRPr="00CA4563">
        <w:rPr>
          <w:sz w:val="24"/>
          <w:szCs w:val="24"/>
        </w:rPr>
        <w:t>due regard for the feelings, wishes, or rights of others</w:t>
      </w:r>
      <w:r w:rsidR="00CA4563">
        <w:rPr>
          <w:sz w:val="24"/>
          <w:szCs w:val="24"/>
        </w:rPr>
        <w:t>’</w:t>
      </w:r>
      <w:r w:rsidR="00296A34">
        <w:rPr>
          <w:sz w:val="24"/>
          <w:szCs w:val="24"/>
        </w:rPr>
        <w:t xml:space="preserve"> </w:t>
      </w:r>
      <w:r w:rsidR="00296A34" w:rsidRPr="00296A34">
        <w:rPr>
          <w:b/>
          <w:bCs/>
          <w:sz w:val="24"/>
          <w:szCs w:val="24"/>
        </w:rPr>
        <w:t>(Wilson &amp; Wilson, 1995)</w:t>
      </w:r>
    </w:p>
    <w:p w14:paraId="661DD523" w14:textId="5547F8E6" w:rsidR="00C15324" w:rsidRPr="009375E7" w:rsidRDefault="00876577" w:rsidP="009375E7">
      <w:pPr>
        <w:jc w:val="center"/>
        <w:rPr>
          <w:sz w:val="24"/>
          <w:szCs w:val="24"/>
        </w:rPr>
      </w:pPr>
      <w:r w:rsidRPr="009375E7">
        <w:rPr>
          <w:sz w:val="24"/>
          <w:szCs w:val="24"/>
        </w:rPr>
        <w:t xml:space="preserve">According to </w:t>
      </w:r>
      <w:r w:rsidRPr="009375E7">
        <w:rPr>
          <w:b/>
          <w:bCs/>
          <w:sz w:val="24"/>
          <w:szCs w:val="24"/>
        </w:rPr>
        <w:t>(Rogers, 1975)</w:t>
      </w:r>
      <w:r w:rsidR="008B1530" w:rsidRPr="009375E7">
        <w:rPr>
          <w:sz w:val="24"/>
          <w:szCs w:val="24"/>
        </w:rPr>
        <w:t>, empathy should be identified as an extremely important and necessary factor for the progression of relationship between both the patient and nurse. Rogers also identified being empathetic as “having the ability to perceive the internal frame of reference of another with accuracy and with the emotional components and meanings which pertain thereto as if one were the person”</w:t>
      </w:r>
      <w:r w:rsidR="006B06D0" w:rsidRPr="009375E7">
        <w:rPr>
          <w:sz w:val="24"/>
          <w:szCs w:val="24"/>
        </w:rPr>
        <w:t xml:space="preserve">, </w:t>
      </w:r>
      <w:r w:rsidR="006B06D0" w:rsidRPr="009375E7">
        <w:rPr>
          <w:b/>
          <w:bCs/>
          <w:sz w:val="24"/>
          <w:szCs w:val="24"/>
        </w:rPr>
        <w:t>(Rogers, 1975)</w:t>
      </w:r>
      <w:r w:rsidR="006B06D0" w:rsidRPr="009375E7">
        <w:rPr>
          <w:sz w:val="24"/>
          <w:szCs w:val="24"/>
        </w:rPr>
        <w:t xml:space="preserve">. This statement becomes </w:t>
      </w:r>
      <w:r w:rsidR="00135D0F" w:rsidRPr="009375E7">
        <w:rPr>
          <w:sz w:val="24"/>
          <w:szCs w:val="24"/>
        </w:rPr>
        <w:t xml:space="preserve">very much relevant as it identifies that nurses </w:t>
      </w:r>
      <w:r w:rsidR="002A19E5" w:rsidRPr="009375E7">
        <w:rPr>
          <w:sz w:val="24"/>
          <w:szCs w:val="24"/>
        </w:rPr>
        <w:t xml:space="preserve">can and most certainly should connect with all of their patients, enabling them to have a significant understanding as to exactly what circumstances they have been faced with and having the acknowledgement of their physical </w:t>
      </w:r>
      <w:r w:rsidR="002A19E5" w:rsidRPr="009375E7">
        <w:rPr>
          <w:sz w:val="24"/>
          <w:szCs w:val="24"/>
        </w:rPr>
        <w:lastRenderedPageBreak/>
        <w:t>and mental state. As a result of this, the nurses would have fully engaged with the patient and motivate them to take full control of their mental state and also physical where applicable.</w:t>
      </w:r>
    </w:p>
    <w:p w14:paraId="740A2845" w14:textId="77777777" w:rsidR="00C15324" w:rsidRDefault="00C15324" w:rsidP="00C15324">
      <w:pPr>
        <w:jc w:val="center"/>
        <w:rPr>
          <w:sz w:val="24"/>
          <w:szCs w:val="24"/>
        </w:rPr>
      </w:pPr>
    </w:p>
    <w:p w14:paraId="22C7FE02" w14:textId="65AE8AA7" w:rsidR="00CA4563" w:rsidRDefault="000D5903" w:rsidP="00C15324">
      <w:pPr>
        <w:jc w:val="center"/>
        <w:rPr>
          <w:sz w:val="24"/>
          <w:szCs w:val="24"/>
        </w:rPr>
      </w:pPr>
      <w:r>
        <w:rPr>
          <w:sz w:val="24"/>
          <w:szCs w:val="24"/>
        </w:rPr>
        <w:t xml:space="preserve">All areas of the nursing profession require an extensive amount of teamwork among both nurses and patients. </w:t>
      </w:r>
      <w:r w:rsidR="00193ED3">
        <w:rPr>
          <w:sz w:val="24"/>
          <w:szCs w:val="24"/>
        </w:rPr>
        <w:t xml:space="preserve">Teamwork allows nurses to understand the importance of </w:t>
      </w:r>
      <w:r w:rsidR="009D562E">
        <w:rPr>
          <w:sz w:val="24"/>
          <w:szCs w:val="24"/>
        </w:rPr>
        <w:t>patient’s</w:t>
      </w:r>
      <w:r w:rsidR="00193ED3">
        <w:rPr>
          <w:sz w:val="24"/>
          <w:szCs w:val="24"/>
        </w:rPr>
        <w:t xml:space="preserve"> necessary needs of care, maintain an efficient level of safety standards applied to each patient and also how the nurses can improve the patient</w:t>
      </w:r>
      <w:r w:rsidR="009D562E">
        <w:rPr>
          <w:sz w:val="24"/>
          <w:szCs w:val="24"/>
        </w:rPr>
        <w:t>’</w:t>
      </w:r>
      <w:r w:rsidR="00193ED3">
        <w:rPr>
          <w:sz w:val="24"/>
          <w:szCs w:val="24"/>
        </w:rPr>
        <w:t>s current standard of living,</w:t>
      </w:r>
      <w:r w:rsidR="009D562E">
        <w:rPr>
          <w:sz w:val="24"/>
          <w:szCs w:val="24"/>
        </w:rPr>
        <w:t xml:space="preserve"> </w:t>
      </w:r>
      <w:r w:rsidR="009D562E">
        <w:rPr>
          <w:b/>
          <w:bCs/>
          <w:sz w:val="24"/>
          <w:szCs w:val="24"/>
        </w:rPr>
        <w:t>(</w:t>
      </w:r>
      <w:proofErr w:type="spellStart"/>
      <w:r w:rsidR="009D562E">
        <w:rPr>
          <w:b/>
          <w:bCs/>
          <w:sz w:val="24"/>
          <w:szCs w:val="24"/>
        </w:rPr>
        <w:t>Goosen</w:t>
      </w:r>
      <w:proofErr w:type="spellEnd"/>
      <w:r w:rsidR="009D562E">
        <w:rPr>
          <w:b/>
          <w:bCs/>
          <w:sz w:val="24"/>
          <w:szCs w:val="24"/>
        </w:rPr>
        <w:t>.</w:t>
      </w:r>
      <w:r w:rsidR="000068DA">
        <w:rPr>
          <w:b/>
          <w:bCs/>
          <w:sz w:val="24"/>
          <w:szCs w:val="24"/>
        </w:rPr>
        <w:t xml:space="preserve"> </w:t>
      </w:r>
      <w:r w:rsidR="009D562E">
        <w:rPr>
          <w:b/>
          <w:bCs/>
          <w:sz w:val="24"/>
          <w:szCs w:val="24"/>
        </w:rPr>
        <w:t>S, 2015)</w:t>
      </w:r>
      <w:r w:rsidR="000068DA">
        <w:rPr>
          <w:sz w:val="24"/>
          <w:szCs w:val="24"/>
        </w:rPr>
        <w:t>.</w:t>
      </w:r>
      <w:r w:rsidR="00CA4563">
        <w:rPr>
          <w:sz w:val="24"/>
          <w:szCs w:val="24"/>
        </w:rPr>
        <w:t xml:space="preserve"> </w:t>
      </w:r>
      <w:r w:rsidR="00754A4E">
        <w:rPr>
          <w:sz w:val="24"/>
          <w:szCs w:val="24"/>
        </w:rPr>
        <w:t xml:space="preserve">According to </w:t>
      </w:r>
      <w:r w:rsidR="00754A4E" w:rsidRPr="00754A4E">
        <w:rPr>
          <w:b/>
          <w:bCs/>
          <w:sz w:val="24"/>
          <w:szCs w:val="24"/>
        </w:rPr>
        <w:t>(</w:t>
      </w:r>
      <w:proofErr w:type="spellStart"/>
      <w:r w:rsidR="00754A4E" w:rsidRPr="00754A4E">
        <w:rPr>
          <w:b/>
          <w:bCs/>
          <w:sz w:val="24"/>
          <w:szCs w:val="24"/>
        </w:rPr>
        <w:t>Babiker</w:t>
      </w:r>
      <w:proofErr w:type="spellEnd"/>
      <w:r w:rsidR="00754A4E" w:rsidRPr="00754A4E">
        <w:rPr>
          <w:b/>
          <w:bCs/>
          <w:sz w:val="24"/>
          <w:szCs w:val="24"/>
        </w:rPr>
        <w:t>, A, et al. 2014)</w:t>
      </w:r>
      <w:r w:rsidR="00754A4E">
        <w:rPr>
          <w:sz w:val="24"/>
          <w:szCs w:val="24"/>
        </w:rPr>
        <w:t xml:space="preserve">, </w:t>
      </w:r>
      <w:r w:rsidR="00205791">
        <w:rPr>
          <w:sz w:val="24"/>
          <w:szCs w:val="24"/>
        </w:rPr>
        <w:t xml:space="preserve">within a nursing practise, a lack of effective teamwork can potentially result in high risk to the patient. There are a number of circumstances where this may occur within nursing. An example of this may be that a lack of communication between nurses </w:t>
      </w:r>
      <w:r w:rsidR="000239F3">
        <w:rPr>
          <w:sz w:val="24"/>
          <w:szCs w:val="24"/>
        </w:rPr>
        <w:t xml:space="preserve">and patients may possibly result legal action being taken from the patient to the nurse/institute, </w:t>
      </w:r>
      <w:r w:rsidR="000239F3" w:rsidRPr="000239F3">
        <w:rPr>
          <w:b/>
          <w:bCs/>
          <w:sz w:val="24"/>
          <w:szCs w:val="24"/>
        </w:rPr>
        <w:t>(World Health Organization. Being an effective team player, 2019)</w:t>
      </w:r>
      <w:r w:rsidR="000239F3">
        <w:rPr>
          <w:sz w:val="24"/>
          <w:szCs w:val="24"/>
        </w:rPr>
        <w:t xml:space="preserve">. </w:t>
      </w:r>
    </w:p>
    <w:p w14:paraId="3FFAC427" w14:textId="77777777" w:rsidR="00A2342E" w:rsidRDefault="00A2342E" w:rsidP="00CA4563">
      <w:pPr>
        <w:jc w:val="center"/>
        <w:rPr>
          <w:sz w:val="24"/>
          <w:szCs w:val="24"/>
        </w:rPr>
      </w:pPr>
    </w:p>
    <w:p w14:paraId="67A3D0AB" w14:textId="21406F4E" w:rsidR="0022699B" w:rsidRDefault="008C277F" w:rsidP="00CA4563">
      <w:pPr>
        <w:jc w:val="center"/>
        <w:rPr>
          <w:sz w:val="24"/>
          <w:szCs w:val="24"/>
        </w:rPr>
      </w:pPr>
      <w:r>
        <w:rPr>
          <w:sz w:val="24"/>
          <w:szCs w:val="24"/>
        </w:rPr>
        <w:t xml:space="preserve">Respect within the nursing field is also a major factor, it identifies that the nurses are able to acknowledge another individual’s personality, their self-pride and also their decision making. Overall, respecting another individual is to consider the safety of their well-being. According to </w:t>
      </w:r>
      <w:r w:rsidRPr="008C277F">
        <w:rPr>
          <w:b/>
          <w:bCs/>
          <w:sz w:val="24"/>
          <w:szCs w:val="24"/>
        </w:rPr>
        <w:t>(Cummings and Bennett, 2012</w:t>
      </w:r>
      <w:r>
        <w:rPr>
          <w:b/>
          <w:bCs/>
          <w:sz w:val="24"/>
          <w:szCs w:val="24"/>
        </w:rPr>
        <w:t>)</w:t>
      </w:r>
      <w:r>
        <w:rPr>
          <w:sz w:val="24"/>
          <w:szCs w:val="24"/>
        </w:rPr>
        <w:t>, respect in the field of nursing is the viewed as the culture of compassionate care</w:t>
      </w:r>
      <w:r w:rsidR="00584718">
        <w:rPr>
          <w:sz w:val="24"/>
          <w:szCs w:val="24"/>
        </w:rPr>
        <w:t xml:space="preserve">. Some may deem compassion as an ineffective attribute within nursing. However, </w:t>
      </w:r>
      <w:r w:rsidR="00584718" w:rsidRPr="00584718">
        <w:rPr>
          <w:sz w:val="24"/>
          <w:szCs w:val="24"/>
        </w:rPr>
        <w:t xml:space="preserve">if compassion </w:t>
      </w:r>
      <w:r w:rsidR="00584718">
        <w:rPr>
          <w:sz w:val="24"/>
          <w:szCs w:val="24"/>
        </w:rPr>
        <w:t xml:space="preserve">is the result of being </w:t>
      </w:r>
      <w:r w:rsidR="00584718" w:rsidRPr="00584718">
        <w:rPr>
          <w:sz w:val="24"/>
          <w:szCs w:val="24"/>
        </w:rPr>
        <w:t>meaningful</w:t>
      </w:r>
      <w:r w:rsidR="00584718">
        <w:rPr>
          <w:sz w:val="24"/>
          <w:szCs w:val="24"/>
        </w:rPr>
        <w:t xml:space="preserve">, </w:t>
      </w:r>
      <w:r w:rsidR="00584718" w:rsidRPr="00584718">
        <w:rPr>
          <w:sz w:val="24"/>
          <w:szCs w:val="24"/>
        </w:rPr>
        <w:t>it must</w:t>
      </w:r>
      <w:r w:rsidR="00584718">
        <w:rPr>
          <w:sz w:val="24"/>
          <w:szCs w:val="24"/>
        </w:rPr>
        <w:t xml:space="preserve"> therefore</w:t>
      </w:r>
      <w:r w:rsidR="00584718" w:rsidRPr="00584718">
        <w:rPr>
          <w:sz w:val="24"/>
          <w:szCs w:val="24"/>
        </w:rPr>
        <w:t xml:space="preserve"> be a</w:t>
      </w:r>
      <w:r w:rsidR="00584718">
        <w:rPr>
          <w:sz w:val="24"/>
          <w:szCs w:val="24"/>
        </w:rPr>
        <w:t xml:space="preserve"> relevant trait,</w:t>
      </w:r>
      <w:r w:rsidR="00584718" w:rsidRPr="00584718">
        <w:rPr>
          <w:sz w:val="24"/>
          <w:szCs w:val="24"/>
        </w:rPr>
        <w:t xml:space="preserve"> </w:t>
      </w:r>
      <w:r w:rsidR="00584718">
        <w:rPr>
          <w:sz w:val="24"/>
          <w:szCs w:val="24"/>
        </w:rPr>
        <w:t>requiring</w:t>
      </w:r>
      <w:r w:rsidR="00584718" w:rsidRPr="00584718">
        <w:rPr>
          <w:sz w:val="24"/>
          <w:szCs w:val="24"/>
        </w:rPr>
        <w:t xml:space="preserve"> a range of values and behaviours</w:t>
      </w:r>
      <w:r w:rsidR="00584718">
        <w:rPr>
          <w:sz w:val="24"/>
          <w:szCs w:val="24"/>
        </w:rPr>
        <w:t xml:space="preserve"> applicable in nursing, in accordance with, </w:t>
      </w:r>
      <w:r w:rsidR="00584718" w:rsidRPr="00584718">
        <w:rPr>
          <w:b/>
          <w:bCs/>
          <w:sz w:val="24"/>
          <w:szCs w:val="24"/>
        </w:rPr>
        <w:t>(Department of Health, 2012)</w:t>
      </w:r>
      <w:r w:rsidR="00584718">
        <w:rPr>
          <w:b/>
          <w:bCs/>
          <w:sz w:val="24"/>
          <w:szCs w:val="24"/>
        </w:rPr>
        <w:t xml:space="preserve">. </w:t>
      </w:r>
      <w:r w:rsidR="00584718">
        <w:rPr>
          <w:sz w:val="24"/>
          <w:szCs w:val="24"/>
        </w:rPr>
        <w:t xml:space="preserve">An example of respect within the field of nursing may be that nurses respect and defend each stage of life within a patient, </w:t>
      </w:r>
      <w:r w:rsidR="00584718" w:rsidRPr="00584718">
        <w:rPr>
          <w:b/>
          <w:bCs/>
          <w:sz w:val="24"/>
          <w:szCs w:val="24"/>
        </w:rPr>
        <w:t>("NMBI - The Code - Principle 1: Respect &amp; dignity", 2019)</w:t>
      </w:r>
      <w:r w:rsidR="00584718">
        <w:rPr>
          <w:sz w:val="24"/>
          <w:szCs w:val="24"/>
        </w:rPr>
        <w:t xml:space="preserve">. </w:t>
      </w:r>
      <w:r w:rsidR="0022699B">
        <w:rPr>
          <w:sz w:val="24"/>
          <w:szCs w:val="24"/>
        </w:rPr>
        <w:t>This example suggests to us that, likewise to each of the other values in nursing, is that it should be maintained at all times, no matter the circumstance of the patient or situation.</w:t>
      </w:r>
    </w:p>
    <w:p w14:paraId="668A9F24" w14:textId="77777777" w:rsidR="00E3106B" w:rsidRDefault="00E3106B" w:rsidP="00296A34">
      <w:pPr>
        <w:spacing w:before="240"/>
        <w:jc w:val="center"/>
        <w:rPr>
          <w:sz w:val="24"/>
          <w:szCs w:val="24"/>
        </w:rPr>
      </w:pPr>
    </w:p>
    <w:p w14:paraId="2452029C" w14:textId="77777777" w:rsidR="00E3106B" w:rsidRDefault="00E3106B" w:rsidP="00296A34">
      <w:pPr>
        <w:spacing w:before="240"/>
        <w:jc w:val="center"/>
        <w:rPr>
          <w:sz w:val="24"/>
          <w:szCs w:val="24"/>
        </w:rPr>
      </w:pPr>
    </w:p>
    <w:p w14:paraId="5928F7FD" w14:textId="77777777" w:rsidR="00C15324" w:rsidRDefault="00C15324" w:rsidP="00C15324">
      <w:pPr>
        <w:spacing w:before="240"/>
        <w:jc w:val="center"/>
        <w:rPr>
          <w:sz w:val="24"/>
          <w:szCs w:val="24"/>
        </w:rPr>
      </w:pPr>
    </w:p>
    <w:p w14:paraId="7713FDDC" w14:textId="77777777" w:rsidR="00C15324" w:rsidRDefault="00C15324" w:rsidP="00C15324">
      <w:pPr>
        <w:spacing w:before="240"/>
        <w:jc w:val="center"/>
        <w:rPr>
          <w:sz w:val="24"/>
          <w:szCs w:val="24"/>
        </w:rPr>
      </w:pPr>
    </w:p>
    <w:p w14:paraId="4E5D7969" w14:textId="043D920D" w:rsidR="00C15324" w:rsidRDefault="00C15324" w:rsidP="00C15324">
      <w:pPr>
        <w:spacing w:before="240"/>
        <w:jc w:val="center"/>
        <w:rPr>
          <w:sz w:val="24"/>
          <w:szCs w:val="24"/>
        </w:rPr>
      </w:pPr>
      <w:r w:rsidRPr="00C15324">
        <w:lastRenderedPageBreak/>
        <w:drawing>
          <wp:anchor distT="0" distB="0" distL="114300" distR="114300" simplePos="0" relativeHeight="251662336" behindDoc="0" locked="0" layoutInCell="1" allowOverlap="1" wp14:anchorId="28A2F2CE" wp14:editId="4918AD80">
            <wp:simplePos x="0" y="0"/>
            <wp:positionH relativeFrom="margin">
              <wp:align>center</wp:align>
            </wp:positionH>
            <wp:positionV relativeFrom="paragraph">
              <wp:posOffset>0</wp:posOffset>
            </wp:positionV>
            <wp:extent cx="3977640" cy="2621280"/>
            <wp:effectExtent l="0" t="0" r="381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77640" cy="2621280"/>
                    </a:xfrm>
                    <a:prstGeom prst="rect">
                      <a:avLst/>
                    </a:prstGeom>
                  </pic:spPr>
                </pic:pic>
              </a:graphicData>
            </a:graphic>
            <wp14:sizeRelH relativeFrom="page">
              <wp14:pctWidth>0</wp14:pctWidth>
            </wp14:sizeRelH>
            <wp14:sizeRelV relativeFrom="page">
              <wp14:pctHeight>0</wp14:pctHeight>
            </wp14:sizeRelV>
          </wp:anchor>
        </w:drawing>
      </w:r>
    </w:p>
    <w:p w14:paraId="0323DA75" w14:textId="20446795" w:rsidR="00C15324" w:rsidRDefault="00C15324" w:rsidP="00C15324">
      <w:pPr>
        <w:spacing w:before="240"/>
        <w:jc w:val="center"/>
        <w:rPr>
          <w:sz w:val="24"/>
          <w:szCs w:val="24"/>
        </w:rPr>
      </w:pPr>
    </w:p>
    <w:p w14:paraId="052ADD54" w14:textId="4BD8FEE7" w:rsidR="00C15324" w:rsidRDefault="00C15324" w:rsidP="00C15324">
      <w:pPr>
        <w:spacing w:before="240"/>
        <w:jc w:val="center"/>
        <w:rPr>
          <w:sz w:val="24"/>
          <w:szCs w:val="24"/>
        </w:rPr>
      </w:pPr>
    </w:p>
    <w:p w14:paraId="4D72F024" w14:textId="5DDE285C" w:rsidR="00C15324" w:rsidRDefault="00C15324" w:rsidP="00C15324">
      <w:pPr>
        <w:spacing w:before="240"/>
        <w:jc w:val="center"/>
        <w:rPr>
          <w:sz w:val="24"/>
          <w:szCs w:val="24"/>
        </w:rPr>
      </w:pPr>
    </w:p>
    <w:p w14:paraId="5FD4E627" w14:textId="77777777" w:rsidR="00C15324" w:rsidRDefault="00C15324" w:rsidP="00C15324">
      <w:pPr>
        <w:spacing w:before="240"/>
        <w:jc w:val="center"/>
        <w:rPr>
          <w:sz w:val="24"/>
          <w:szCs w:val="24"/>
        </w:rPr>
      </w:pPr>
    </w:p>
    <w:p w14:paraId="4261C30A" w14:textId="0EF0884A" w:rsidR="00C15324" w:rsidRDefault="00C15324" w:rsidP="00C15324">
      <w:pPr>
        <w:spacing w:before="240"/>
        <w:jc w:val="center"/>
        <w:rPr>
          <w:sz w:val="24"/>
          <w:szCs w:val="24"/>
        </w:rPr>
      </w:pPr>
    </w:p>
    <w:p w14:paraId="576FD8B5" w14:textId="33584FEE" w:rsidR="00C15324" w:rsidRDefault="00C15324" w:rsidP="00C15324">
      <w:pPr>
        <w:spacing w:before="240"/>
        <w:jc w:val="center"/>
        <w:rPr>
          <w:sz w:val="24"/>
          <w:szCs w:val="24"/>
        </w:rPr>
      </w:pPr>
    </w:p>
    <w:p w14:paraId="4BC4A4E9" w14:textId="5730BFDE" w:rsidR="00C15324" w:rsidRDefault="00C15324" w:rsidP="00C15324">
      <w:pPr>
        <w:spacing w:before="240"/>
        <w:jc w:val="center"/>
        <w:rPr>
          <w:sz w:val="24"/>
          <w:szCs w:val="24"/>
        </w:rPr>
      </w:pPr>
    </w:p>
    <w:p w14:paraId="1C79F726" w14:textId="01CAB02C" w:rsidR="00C15324" w:rsidRDefault="00C15324" w:rsidP="00C15324">
      <w:pPr>
        <w:spacing w:before="240"/>
        <w:jc w:val="center"/>
        <w:rPr>
          <w:sz w:val="24"/>
          <w:szCs w:val="24"/>
        </w:rPr>
      </w:pPr>
    </w:p>
    <w:p w14:paraId="04F5DDCF" w14:textId="1C8AACC1" w:rsidR="00C15324" w:rsidRDefault="009B7D46" w:rsidP="00C15324">
      <w:pPr>
        <w:spacing w:before="240"/>
        <w:jc w:val="center"/>
        <w:rPr>
          <w:sz w:val="24"/>
          <w:szCs w:val="24"/>
        </w:rPr>
      </w:pPr>
      <w:r>
        <w:rPr>
          <w:sz w:val="24"/>
          <w:szCs w:val="24"/>
        </w:rPr>
        <w:t xml:space="preserve">An ethical principle is best defined as an objective method that sets out to directly or indirectly result in an ethical standard, </w:t>
      </w:r>
      <w:r w:rsidRPr="009B7D46">
        <w:rPr>
          <w:b/>
          <w:bCs/>
          <w:sz w:val="24"/>
          <w:szCs w:val="24"/>
        </w:rPr>
        <w:t xml:space="preserve">(Weissman &amp; </w:t>
      </w:r>
      <w:proofErr w:type="spellStart"/>
      <w:r w:rsidRPr="009B7D46">
        <w:rPr>
          <w:b/>
          <w:bCs/>
          <w:sz w:val="24"/>
          <w:szCs w:val="24"/>
        </w:rPr>
        <w:t>Debow</w:t>
      </w:r>
      <w:proofErr w:type="spellEnd"/>
      <w:r w:rsidRPr="009B7D46">
        <w:rPr>
          <w:b/>
          <w:bCs/>
          <w:sz w:val="24"/>
          <w:szCs w:val="24"/>
        </w:rPr>
        <w:t>, 2003</w:t>
      </w:r>
      <w:r>
        <w:rPr>
          <w:b/>
          <w:bCs/>
          <w:sz w:val="24"/>
          <w:szCs w:val="24"/>
        </w:rPr>
        <w:t>)</w:t>
      </w:r>
      <w:r>
        <w:rPr>
          <w:sz w:val="24"/>
          <w:szCs w:val="24"/>
        </w:rPr>
        <w:t xml:space="preserve">. </w:t>
      </w:r>
      <w:r w:rsidR="005E0CBA">
        <w:rPr>
          <w:sz w:val="24"/>
          <w:szCs w:val="24"/>
        </w:rPr>
        <w:t xml:space="preserve">According to, </w:t>
      </w:r>
      <w:r w:rsidR="005E0CBA" w:rsidRPr="005E0CBA">
        <w:rPr>
          <w:b/>
          <w:bCs/>
          <w:sz w:val="24"/>
          <w:szCs w:val="24"/>
        </w:rPr>
        <w:t>(</w:t>
      </w:r>
      <w:proofErr w:type="spellStart"/>
      <w:r w:rsidR="005E0CBA" w:rsidRPr="005E0CBA">
        <w:rPr>
          <w:b/>
          <w:bCs/>
          <w:sz w:val="24"/>
          <w:szCs w:val="24"/>
        </w:rPr>
        <w:t>Potthast</w:t>
      </w:r>
      <w:proofErr w:type="spellEnd"/>
      <w:r w:rsidR="005E0CBA" w:rsidRPr="005E0CBA">
        <w:rPr>
          <w:b/>
          <w:bCs/>
          <w:sz w:val="24"/>
          <w:szCs w:val="24"/>
        </w:rPr>
        <w:t xml:space="preserve"> &amp; </w:t>
      </w:r>
      <w:proofErr w:type="spellStart"/>
      <w:r w:rsidR="005E0CBA" w:rsidRPr="005E0CBA">
        <w:rPr>
          <w:b/>
          <w:bCs/>
          <w:sz w:val="24"/>
          <w:szCs w:val="24"/>
        </w:rPr>
        <w:t>Panza</w:t>
      </w:r>
      <w:proofErr w:type="spellEnd"/>
      <w:r w:rsidR="005E0CBA" w:rsidRPr="005E0CBA">
        <w:rPr>
          <w:b/>
          <w:bCs/>
          <w:sz w:val="24"/>
          <w:szCs w:val="24"/>
        </w:rPr>
        <w:t>, 2013)</w:t>
      </w:r>
      <w:r w:rsidR="005E0CBA">
        <w:rPr>
          <w:sz w:val="24"/>
          <w:szCs w:val="24"/>
        </w:rPr>
        <w:t>, ethical principles should be identified as personal laws set by an individual</w:t>
      </w:r>
      <w:r w:rsidR="00245D44">
        <w:rPr>
          <w:sz w:val="24"/>
          <w:szCs w:val="24"/>
        </w:rPr>
        <w:t xml:space="preserve">. </w:t>
      </w:r>
      <w:r w:rsidR="007E4BF3">
        <w:rPr>
          <w:sz w:val="24"/>
          <w:szCs w:val="24"/>
        </w:rPr>
        <w:t xml:space="preserve">From a general ethical principle’s perspective, these principles include, but are not limited to trustworthy, self-respect, justice and so on. Despite values and principles relating in a number of similar ways as </w:t>
      </w:r>
      <w:r w:rsidR="002512CA">
        <w:rPr>
          <w:sz w:val="24"/>
          <w:szCs w:val="24"/>
        </w:rPr>
        <w:t xml:space="preserve">values are viewed as the acting starting point for an individual’s principles, it is important to identify the difference between the two. Values are an example of one’s standards of behaviour, whereas principles are an individual’s beliefs </w:t>
      </w:r>
      <w:r w:rsidR="003161D0">
        <w:rPr>
          <w:sz w:val="24"/>
          <w:szCs w:val="24"/>
        </w:rPr>
        <w:t xml:space="preserve">controlling one’s behaviour, </w:t>
      </w:r>
      <w:r w:rsidR="003161D0" w:rsidRPr="003161D0">
        <w:rPr>
          <w:b/>
          <w:bCs/>
          <w:sz w:val="24"/>
          <w:szCs w:val="24"/>
        </w:rPr>
        <w:t>(</w:t>
      </w:r>
      <w:proofErr w:type="spellStart"/>
      <w:r w:rsidR="003161D0" w:rsidRPr="003161D0">
        <w:rPr>
          <w:b/>
          <w:bCs/>
          <w:sz w:val="24"/>
          <w:szCs w:val="24"/>
        </w:rPr>
        <w:t>Petrova</w:t>
      </w:r>
      <w:proofErr w:type="spellEnd"/>
      <w:r w:rsidR="003161D0" w:rsidRPr="003161D0">
        <w:rPr>
          <w:b/>
          <w:bCs/>
          <w:sz w:val="24"/>
          <w:szCs w:val="24"/>
        </w:rPr>
        <w:t>, M, et al</w:t>
      </w:r>
      <w:r w:rsidR="003161D0">
        <w:rPr>
          <w:b/>
          <w:bCs/>
          <w:sz w:val="24"/>
          <w:szCs w:val="24"/>
        </w:rPr>
        <w:t>.</w:t>
      </w:r>
      <w:r w:rsidR="003161D0" w:rsidRPr="003161D0">
        <w:rPr>
          <w:b/>
          <w:bCs/>
          <w:sz w:val="24"/>
          <w:szCs w:val="24"/>
        </w:rPr>
        <w:t xml:space="preserve"> 2006)</w:t>
      </w:r>
      <w:r w:rsidR="003161D0">
        <w:rPr>
          <w:sz w:val="24"/>
          <w:szCs w:val="24"/>
        </w:rPr>
        <w:t>.</w:t>
      </w:r>
      <w:r w:rsidR="005E0CBA">
        <w:rPr>
          <w:sz w:val="24"/>
          <w:szCs w:val="24"/>
        </w:rPr>
        <w:t xml:space="preserve"> </w:t>
      </w:r>
      <w:r w:rsidR="000B40A2">
        <w:rPr>
          <w:sz w:val="24"/>
          <w:szCs w:val="24"/>
        </w:rPr>
        <w:t xml:space="preserve">Within </w:t>
      </w:r>
      <w:r w:rsidR="003161D0">
        <w:rPr>
          <w:sz w:val="24"/>
          <w:szCs w:val="24"/>
        </w:rPr>
        <w:t>the nursing profession, there are a set of principles that are of tremendous importance which include</w:t>
      </w:r>
      <w:r w:rsidR="00CA4563">
        <w:rPr>
          <w:sz w:val="24"/>
          <w:szCs w:val="24"/>
        </w:rPr>
        <w:t>;</w:t>
      </w:r>
      <w:r w:rsidR="00296A34" w:rsidRPr="00296A34">
        <w:t xml:space="preserve"> </w:t>
      </w:r>
      <w:r w:rsidR="00296A34" w:rsidRPr="00296A34">
        <w:rPr>
          <w:b/>
          <w:bCs/>
          <w:sz w:val="24"/>
          <w:szCs w:val="24"/>
        </w:rPr>
        <w:t>(Fry, S, et al. 2010)</w:t>
      </w:r>
      <w:r w:rsidR="00296A34" w:rsidRPr="00296A34">
        <w:rPr>
          <w:sz w:val="24"/>
          <w:szCs w:val="24"/>
        </w:rPr>
        <w:t>.</w:t>
      </w:r>
    </w:p>
    <w:p w14:paraId="45D68123" w14:textId="0C2BDB93" w:rsidR="00C15324" w:rsidRDefault="00C15324" w:rsidP="00C15324">
      <w:pPr>
        <w:spacing w:before="240"/>
        <w:jc w:val="center"/>
        <w:rPr>
          <w:sz w:val="24"/>
          <w:szCs w:val="24"/>
        </w:rPr>
      </w:pPr>
    </w:p>
    <w:p w14:paraId="47E38D3B" w14:textId="6676688A" w:rsidR="00296A34" w:rsidRPr="00C15324" w:rsidRDefault="00296A34" w:rsidP="00C15324">
      <w:pPr>
        <w:pStyle w:val="ListParagraph"/>
        <w:numPr>
          <w:ilvl w:val="0"/>
          <w:numId w:val="7"/>
        </w:numPr>
        <w:spacing w:before="240"/>
        <w:rPr>
          <w:sz w:val="24"/>
          <w:szCs w:val="24"/>
        </w:rPr>
      </w:pPr>
      <w:r w:rsidRPr="00C15324">
        <w:rPr>
          <w:sz w:val="32"/>
          <w:szCs w:val="32"/>
        </w:rPr>
        <w:t>J</w:t>
      </w:r>
      <w:r w:rsidR="003161D0" w:rsidRPr="00C15324">
        <w:rPr>
          <w:sz w:val="32"/>
          <w:szCs w:val="32"/>
        </w:rPr>
        <w:t>ustice</w:t>
      </w:r>
      <w:r w:rsidRPr="00C15324">
        <w:rPr>
          <w:sz w:val="32"/>
          <w:szCs w:val="32"/>
        </w:rPr>
        <w:t xml:space="preserve"> –</w:t>
      </w:r>
      <w:r w:rsidRPr="00C15324">
        <w:rPr>
          <w:sz w:val="24"/>
          <w:szCs w:val="24"/>
        </w:rPr>
        <w:t xml:space="preserve"> ‘</w:t>
      </w:r>
      <w:r w:rsidRPr="00C15324">
        <w:rPr>
          <w:sz w:val="24"/>
          <w:szCs w:val="24"/>
        </w:rPr>
        <w:t>just behaviour or treatment</w:t>
      </w:r>
      <w:r w:rsidRPr="00C15324">
        <w:rPr>
          <w:sz w:val="24"/>
          <w:szCs w:val="24"/>
        </w:rPr>
        <w:t xml:space="preserve">’ </w:t>
      </w:r>
      <w:r w:rsidRPr="00C15324">
        <w:rPr>
          <w:b/>
          <w:bCs/>
          <w:sz w:val="24"/>
          <w:szCs w:val="24"/>
        </w:rPr>
        <w:t>(Wilson &amp; Wilson, 1995)</w:t>
      </w:r>
    </w:p>
    <w:p w14:paraId="60326202" w14:textId="77777777" w:rsidR="009375E7" w:rsidRPr="009375E7" w:rsidRDefault="009375E7" w:rsidP="009375E7">
      <w:pPr>
        <w:pStyle w:val="ListParagraph"/>
        <w:spacing w:before="240"/>
        <w:rPr>
          <w:sz w:val="24"/>
          <w:szCs w:val="24"/>
        </w:rPr>
      </w:pPr>
    </w:p>
    <w:p w14:paraId="0BA8427B" w14:textId="149CD8B5" w:rsidR="00296A34" w:rsidRPr="00A2342E" w:rsidRDefault="00296A34" w:rsidP="00A2342E">
      <w:pPr>
        <w:pStyle w:val="ListParagraph"/>
        <w:numPr>
          <w:ilvl w:val="0"/>
          <w:numId w:val="4"/>
        </w:numPr>
        <w:spacing w:before="240"/>
        <w:rPr>
          <w:sz w:val="24"/>
          <w:szCs w:val="24"/>
        </w:rPr>
      </w:pPr>
      <w:r w:rsidRPr="00A2342E">
        <w:rPr>
          <w:sz w:val="32"/>
          <w:szCs w:val="32"/>
        </w:rPr>
        <w:t>A</w:t>
      </w:r>
      <w:r w:rsidR="003161D0" w:rsidRPr="00A2342E">
        <w:rPr>
          <w:sz w:val="32"/>
          <w:szCs w:val="32"/>
        </w:rPr>
        <w:t xml:space="preserve">utonomy </w:t>
      </w:r>
      <w:r w:rsidRPr="00A2342E">
        <w:rPr>
          <w:sz w:val="32"/>
          <w:szCs w:val="32"/>
        </w:rPr>
        <w:t xml:space="preserve">– </w:t>
      </w:r>
      <w:r w:rsidRPr="00A2342E">
        <w:rPr>
          <w:sz w:val="24"/>
          <w:szCs w:val="24"/>
        </w:rPr>
        <w:t>‘</w:t>
      </w:r>
      <w:r w:rsidRPr="00A2342E">
        <w:rPr>
          <w:sz w:val="24"/>
          <w:szCs w:val="24"/>
        </w:rPr>
        <w:t>the right or condition of self-government</w:t>
      </w:r>
      <w:r w:rsidRPr="00A2342E">
        <w:rPr>
          <w:sz w:val="24"/>
          <w:szCs w:val="24"/>
        </w:rPr>
        <w:t xml:space="preserve">’ </w:t>
      </w:r>
      <w:r w:rsidRPr="00A2342E">
        <w:rPr>
          <w:b/>
          <w:bCs/>
          <w:sz w:val="24"/>
          <w:szCs w:val="24"/>
        </w:rPr>
        <w:t>(Wilson &amp; Wilson, 1995)</w:t>
      </w:r>
    </w:p>
    <w:p w14:paraId="3A7EEBF6" w14:textId="77777777" w:rsidR="009375E7" w:rsidRPr="009375E7" w:rsidRDefault="009375E7" w:rsidP="009375E7">
      <w:pPr>
        <w:pStyle w:val="ListParagraph"/>
        <w:spacing w:before="240"/>
        <w:rPr>
          <w:sz w:val="24"/>
          <w:szCs w:val="24"/>
        </w:rPr>
      </w:pPr>
    </w:p>
    <w:p w14:paraId="29A56E9A" w14:textId="07E6C0CB" w:rsidR="00296A34" w:rsidRPr="00A2342E" w:rsidRDefault="00296A34" w:rsidP="00A2342E">
      <w:pPr>
        <w:pStyle w:val="ListParagraph"/>
        <w:numPr>
          <w:ilvl w:val="0"/>
          <w:numId w:val="4"/>
        </w:numPr>
        <w:spacing w:before="240"/>
        <w:rPr>
          <w:sz w:val="24"/>
          <w:szCs w:val="24"/>
        </w:rPr>
      </w:pPr>
      <w:r w:rsidRPr="00A2342E">
        <w:rPr>
          <w:sz w:val="32"/>
          <w:szCs w:val="32"/>
        </w:rPr>
        <w:t>F</w:t>
      </w:r>
      <w:r w:rsidR="003161D0" w:rsidRPr="00A2342E">
        <w:rPr>
          <w:sz w:val="32"/>
          <w:szCs w:val="32"/>
        </w:rPr>
        <w:t>idelity</w:t>
      </w:r>
      <w:r w:rsidRPr="00A2342E">
        <w:rPr>
          <w:sz w:val="24"/>
          <w:szCs w:val="24"/>
        </w:rPr>
        <w:t xml:space="preserve"> – ‘</w:t>
      </w:r>
      <w:r w:rsidRPr="00A2342E">
        <w:rPr>
          <w:sz w:val="24"/>
          <w:szCs w:val="24"/>
        </w:rPr>
        <w:t>faithfulness to a person, cause, or belief, demonstrated by continuing loyalty and support</w:t>
      </w:r>
      <w:r w:rsidRPr="00A2342E">
        <w:rPr>
          <w:sz w:val="24"/>
          <w:szCs w:val="24"/>
        </w:rPr>
        <w:t xml:space="preserve">’ </w:t>
      </w:r>
      <w:r w:rsidRPr="00A2342E">
        <w:rPr>
          <w:b/>
          <w:bCs/>
          <w:sz w:val="24"/>
          <w:szCs w:val="24"/>
        </w:rPr>
        <w:t>(Wilson &amp; Wilson, 1995)</w:t>
      </w:r>
    </w:p>
    <w:p w14:paraId="2008BC63" w14:textId="1DBD517D" w:rsidR="00296A34" w:rsidRDefault="00296A34" w:rsidP="00A402AD">
      <w:pPr>
        <w:spacing w:before="240"/>
        <w:jc w:val="center"/>
      </w:pPr>
    </w:p>
    <w:p w14:paraId="03E2A90C" w14:textId="2942202E" w:rsidR="00A2342E" w:rsidRDefault="00A2342E" w:rsidP="00A402AD">
      <w:pPr>
        <w:spacing w:before="240"/>
        <w:jc w:val="center"/>
        <w:rPr>
          <w:sz w:val="24"/>
          <w:szCs w:val="24"/>
        </w:rPr>
      </w:pPr>
    </w:p>
    <w:p w14:paraId="6495333C" w14:textId="77777777" w:rsidR="00C15324" w:rsidRDefault="00C15324" w:rsidP="00A402AD">
      <w:pPr>
        <w:spacing w:before="240"/>
        <w:jc w:val="center"/>
        <w:rPr>
          <w:sz w:val="24"/>
          <w:szCs w:val="24"/>
        </w:rPr>
      </w:pPr>
    </w:p>
    <w:p w14:paraId="604E1C68" w14:textId="77777777" w:rsidR="00C15324" w:rsidRDefault="00C15324" w:rsidP="00A402AD">
      <w:pPr>
        <w:spacing w:before="240"/>
        <w:jc w:val="center"/>
        <w:rPr>
          <w:sz w:val="24"/>
          <w:szCs w:val="24"/>
        </w:rPr>
      </w:pPr>
    </w:p>
    <w:p w14:paraId="31A049F0" w14:textId="4ADB7617" w:rsidR="00296A34" w:rsidRDefault="00AD0201" w:rsidP="00A402AD">
      <w:pPr>
        <w:spacing w:before="240"/>
        <w:jc w:val="center"/>
        <w:rPr>
          <w:sz w:val="24"/>
          <w:szCs w:val="24"/>
        </w:rPr>
      </w:pPr>
      <w:r>
        <w:rPr>
          <w:sz w:val="24"/>
          <w:szCs w:val="24"/>
        </w:rPr>
        <w:lastRenderedPageBreak/>
        <w:t>In many cases within nursing, justice Is viewed as an act of fairness and each nurse must act in a fair manor whilst contributing to the patient’s health and well-being</w:t>
      </w:r>
      <w:r w:rsidR="0040781C">
        <w:rPr>
          <w:sz w:val="24"/>
          <w:szCs w:val="24"/>
        </w:rPr>
        <w:t xml:space="preserve">. An example of this may be that whilst a nurse is working with a group of patients, each should be treated equally </w:t>
      </w:r>
      <w:r w:rsidR="00AC14A8">
        <w:rPr>
          <w:sz w:val="24"/>
          <w:szCs w:val="24"/>
        </w:rPr>
        <w:t>and fairly t</w:t>
      </w:r>
      <w:r w:rsidR="0040781C">
        <w:rPr>
          <w:sz w:val="24"/>
          <w:szCs w:val="24"/>
        </w:rPr>
        <w:t xml:space="preserve">hroughout the course of their treatment. This is a form of ‘justly’ behaviour, </w:t>
      </w:r>
      <w:r w:rsidRPr="00AD0201">
        <w:rPr>
          <w:b/>
          <w:bCs/>
          <w:sz w:val="24"/>
          <w:szCs w:val="24"/>
        </w:rPr>
        <w:t>(Ethical practise – NCLEX-RN, 2019)</w:t>
      </w:r>
      <w:r>
        <w:rPr>
          <w:sz w:val="24"/>
          <w:szCs w:val="24"/>
        </w:rPr>
        <w:t xml:space="preserve">. </w:t>
      </w:r>
      <w:r w:rsidR="00AC32C5">
        <w:rPr>
          <w:sz w:val="24"/>
          <w:szCs w:val="24"/>
        </w:rPr>
        <w:t>Treating patients justly within the nursing sector is extremely important as it is of each of the nurse</w:t>
      </w:r>
      <w:r w:rsidR="00CE47D4">
        <w:rPr>
          <w:sz w:val="24"/>
          <w:szCs w:val="24"/>
        </w:rPr>
        <w:t>’</w:t>
      </w:r>
      <w:r w:rsidR="00AC32C5">
        <w:rPr>
          <w:sz w:val="24"/>
          <w:szCs w:val="24"/>
        </w:rPr>
        <w:t xml:space="preserve">s utmost importance to </w:t>
      </w:r>
      <w:r w:rsidR="00346258">
        <w:rPr>
          <w:sz w:val="24"/>
          <w:szCs w:val="24"/>
        </w:rPr>
        <w:t xml:space="preserve">ensure that no patients are unfairly disadvantaged in relation to receiving healthcare and also gaining the appropriate access to healthcare. </w:t>
      </w:r>
      <w:r w:rsidR="00CE47D4">
        <w:rPr>
          <w:sz w:val="24"/>
          <w:szCs w:val="24"/>
        </w:rPr>
        <w:t xml:space="preserve">According to, </w:t>
      </w:r>
      <w:r w:rsidR="00CE47D4" w:rsidRPr="00CE47D4">
        <w:rPr>
          <w:b/>
          <w:bCs/>
          <w:sz w:val="24"/>
          <w:szCs w:val="24"/>
        </w:rPr>
        <w:t>(Cookson, R., &amp; Dolan, P. 2000)</w:t>
      </w:r>
      <w:r w:rsidR="00CE47D4">
        <w:rPr>
          <w:sz w:val="24"/>
          <w:szCs w:val="24"/>
        </w:rPr>
        <w:t xml:space="preserve">, justice can be viewed as a complex issue as each individuals concept of </w:t>
      </w:r>
      <w:r w:rsidR="00C45B6C">
        <w:rPr>
          <w:sz w:val="24"/>
          <w:szCs w:val="24"/>
        </w:rPr>
        <w:t xml:space="preserve">justice/fairness may differentiate. However within the field of nursing, the aspects that should be maintained and followed are whether or not their actions are legal, do they contradict a patient’s rights, do they prioritise the majority and not the selected few and finally, if these actions do take priority over the selected few, can they be justified. </w:t>
      </w:r>
      <w:r w:rsidR="00377688">
        <w:rPr>
          <w:sz w:val="24"/>
          <w:szCs w:val="24"/>
        </w:rPr>
        <w:t xml:space="preserve">For example, potential cancer patients would take priority on the NHS waiting list as appose too an individual with less minor circumstances, </w:t>
      </w:r>
      <w:r w:rsidR="00377688" w:rsidRPr="00377688">
        <w:rPr>
          <w:b/>
          <w:bCs/>
          <w:sz w:val="24"/>
          <w:szCs w:val="24"/>
        </w:rPr>
        <w:t>("Medical Ethics Explained: Justice - The Medic Portal", 2019)</w:t>
      </w:r>
      <w:r w:rsidR="00377688">
        <w:rPr>
          <w:sz w:val="24"/>
          <w:szCs w:val="24"/>
        </w:rPr>
        <w:t xml:space="preserve">. </w:t>
      </w:r>
    </w:p>
    <w:p w14:paraId="06A7335E" w14:textId="77777777" w:rsidR="00C15324" w:rsidRDefault="00C15324" w:rsidP="00A402AD">
      <w:pPr>
        <w:spacing w:before="240"/>
        <w:jc w:val="center"/>
        <w:rPr>
          <w:sz w:val="24"/>
          <w:szCs w:val="24"/>
        </w:rPr>
      </w:pPr>
    </w:p>
    <w:p w14:paraId="7F31F4D7" w14:textId="4587D29A" w:rsidR="00296A34" w:rsidRDefault="00746688" w:rsidP="00A402AD">
      <w:pPr>
        <w:spacing w:before="240"/>
        <w:jc w:val="center"/>
        <w:rPr>
          <w:sz w:val="24"/>
          <w:szCs w:val="24"/>
        </w:rPr>
      </w:pPr>
      <w:r>
        <w:rPr>
          <w:sz w:val="24"/>
          <w:szCs w:val="24"/>
        </w:rPr>
        <w:t xml:space="preserve">Autonomy in nursing is having the correct understanding and authority to make the correct decisions in accordance with their own professional stored knowledge, </w:t>
      </w:r>
      <w:r w:rsidRPr="00746688">
        <w:rPr>
          <w:b/>
          <w:bCs/>
          <w:sz w:val="24"/>
          <w:szCs w:val="24"/>
        </w:rPr>
        <w:t>(Weston, M. J. 2008).</w:t>
      </w:r>
      <w:r>
        <w:rPr>
          <w:b/>
          <w:bCs/>
          <w:sz w:val="24"/>
          <w:szCs w:val="24"/>
        </w:rPr>
        <w:t xml:space="preserve"> </w:t>
      </w:r>
      <w:r>
        <w:rPr>
          <w:sz w:val="24"/>
          <w:szCs w:val="24"/>
        </w:rPr>
        <w:t xml:space="preserve">According to, </w:t>
      </w:r>
      <w:r w:rsidRPr="00B95258">
        <w:rPr>
          <w:b/>
          <w:bCs/>
          <w:sz w:val="24"/>
          <w:szCs w:val="24"/>
        </w:rPr>
        <w:t>(</w:t>
      </w:r>
      <w:proofErr w:type="spellStart"/>
      <w:r w:rsidRPr="00B95258">
        <w:rPr>
          <w:b/>
          <w:bCs/>
          <w:sz w:val="24"/>
          <w:szCs w:val="24"/>
        </w:rPr>
        <w:t>Skår</w:t>
      </w:r>
      <w:proofErr w:type="spellEnd"/>
      <w:r w:rsidRPr="00B95258">
        <w:rPr>
          <w:b/>
          <w:bCs/>
          <w:sz w:val="24"/>
          <w:szCs w:val="24"/>
        </w:rPr>
        <w:t>, 2009)</w:t>
      </w:r>
      <w:r w:rsidR="00B95258">
        <w:rPr>
          <w:sz w:val="24"/>
          <w:szCs w:val="24"/>
        </w:rPr>
        <w:t xml:space="preserve">, to be knowledgeable is found to be the logical meaning of autonomy within nursing. This suggests that in order for a nurse to behave in such a manner, they would require a substantial amount of knowledge in order for it to be effective. </w:t>
      </w:r>
      <w:r w:rsidR="008535EC">
        <w:rPr>
          <w:sz w:val="24"/>
          <w:szCs w:val="24"/>
        </w:rPr>
        <w:t xml:space="preserve">As a nurse, it is their responsibility to support the patient’s rights in their own decision making. An example of this may be that </w:t>
      </w:r>
      <w:r w:rsidR="008535EC" w:rsidRPr="008535EC">
        <w:rPr>
          <w:sz w:val="24"/>
          <w:szCs w:val="24"/>
        </w:rPr>
        <w:t>a nurse c</w:t>
      </w:r>
      <w:r w:rsidR="008535EC">
        <w:rPr>
          <w:sz w:val="24"/>
          <w:szCs w:val="24"/>
        </w:rPr>
        <w:t>ould</w:t>
      </w:r>
      <w:r w:rsidR="008535EC" w:rsidRPr="008535EC">
        <w:rPr>
          <w:sz w:val="24"/>
          <w:szCs w:val="24"/>
        </w:rPr>
        <w:t xml:space="preserve"> decide </w:t>
      </w:r>
      <w:r w:rsidR="008535EC">
        <w:rPr>
          <w:sz w:val="24"/>
          <w:szCs w:val="24"/>
        </w:rPr>
        <w:t>whether they should</w:t>
      </w:r>
      <w:r w:rsidR="008535EC" w:rsidRPr="008535EC">
        <w:rPr>
          <w:sz w:val="24"/>
          <w:szCs w:val="24"/>
        </w:rPr>
        <w:t xml:space="preserve"> </w:t>
      </w:r>
      <w:r w:rsidR="008535EC">
        <w:rPr>
          <w:sz w:val="24"/>
          <w:szCs w:val="24"/>
        </w:rPr>
        <w:t xml:space="preserve">progress for </w:t>
      </w:r>
      <w:r w:rsidR="008535EC" w:rsidRPr="008535EC">
        <w:rPr>
          <w:sz w:val="24"/>
          <w:szCs w:val="24"/>
        </w:rPr>
        <w:t xml:space="preserve">an educational teaching plan with </w:t>
      </w:r>
      <w:r w:rsidR="008535EC">
        <w:rPr>
          <w:sz w:val="24"/>
          <w:szCs w:val="24"/>
        </w:rPr>
        <w:t xml:space="preserve">a </w:t>
      </w:r>
      <w:r w:rsidR="008535EC" w:rsidRPr="008535EC">
        <w:rPr>
          <w:sz w:val="24"/>
          <w:szCs w:val="24"/>
        </w:rPr>
        <w:t>mother who is trying to initiat</w:t>
      </w:r>
      <w:r w:rsidR="008535EC">
        <w:rPr>
          <w:sz w:val="24"/>
          <w:szCs w:val="24"/>
        </w:rPr>
        <w:t xml:space="preserve">e </w:t>
      </w:r>
      <w:r w:rsidR="008535EC" w:rsidRPr="008535EC">
        <w:rPr>
          <w:sz w:val="24"/>
          <w:szCs w:val="24"/>
        </w:rPr>
        <w:t>breast feeding</w:t>
      </w:r>
      <w:r w:rsidR="008535EC">
        <w:rPr>
          <w:sz w:val="24"/>
          <w:szCs w:val="24"/>
        </w:rPr>
        <w:t xml:space="preserve"> for</w:t>
      </w:r>
      <w:r w:rsidR="008535EC" w:rsidRPr="008535EC">
        <w:rPr>
          <w:sz w:val="24"/>
          <w:szCs w:val="24"/>
        </w:rPr>
        <w:t xml:space="preserve"> he</w:t>
      </w:r>
      <w:r w:rsidR="008535EC">
        <w:rPr>
          <w:sz w:val="24"/>
          <w:szCs w:val="24"/>
        </w:rPr>
        <w:t>r</w:t>
      </w:r>
      <w:r w:rsidR="008535EC" w:rsidRPr="008535EC">
        <w:rPr>
          <w:sz w:val="24"/>
          <w:szCs w:val="24"/>
        </w:rPr>
        <w:t xml:space="preserve"> </w:t>
      </w:r>
      <w:r w:rsidR="008535EC">
        <w:rPr>
          <w:sz w:val="24"/>
          <w:szCs w:val="24"/>
        </w:rPr>
        <w:t>child and</w:t>
      </w:r>
      <w:r w:rsidR="008535EC" w:rsidRPr="008535EC">
        <w:rPr>
          <w:sz w:val="24"/>
          <w:szCs w:val="24"/>
        </w:rPr>
        <w:t xml:space="preserve"> is </w:t>
      </w:r>
      <w:r w:rsidR="008535EC">
        <w:rPr>
          <w:sz w:val="24"/>
          <w:szCs w:val="24"/>
        </w:rPr>
        <w:t xml:space="preserve">lacking in consistency, </w:t>
      </w:r>
      <w:r w:rsidR="008E5713" w:rsidRPr="008E5713">
        <w:rPr>
          <w:b/>
          <w:bCs/>
          <w:sz w:val="24"/>
          <w:szCs w:val="24"/>
        </w:rPr>
        <w:t>(Lewis, Sanders, Murphy, Haberman &amp; Lewis, 1984)</w:t>
      </w:r>
      <w:r w:rsidR="008E5713">
        <w:rPr>
          <w:b/>
          <w:bCs/>
          <w:sz w:val="24"/>
          <w:szCs w:val="24"/>
        </w:rPr>
        <w:t>.</w:t>
      </w:r>
      <w:r w:rsidR="00173710">
        <w:rPr>
          <w:b/>
          <w:bCs/>
          <w:sz w:val="24"/>
          <w:szCs w:val="24"/>
        </w:rPr>
        <w:t xml:space="preserve"> </w:t>
      </w:r>
      <w:r w:rsidR="00173710">
        <w:rPr>
          <w:sz w:val="24"/>
          <w:szCs w:val="24"/>
        </w:rPr>
        <w:t>Autonomy is an important element of this ethical framework as it identifies that the nurses are capable enough to take complete control in any given situation they encounter</w:t>
      </w:r>
      <w:r w:rsidR="00067C11">
        <w:rPr>
          <w:sz w:val="24"/>
          <w:szCs w:val="24"/>
        </w:rPr>
        <w:t xml:space="preserve">, therefore motivates each nurse in any healthcare environment. </w:t>
      </w:r>
    </w:p>
    <w:p w14:paraId="250B5725" w14:textId="77777777" w:rsidR="00C15324" w:rsidRDefault="00C15324" w:rsidP="00296A34">
      <w:pPr>
        <w:spacing w:before="240"/>
        <w:jc w:val="center"/>
        <w:rPr>
          <w:sz w:val="24"/>
          <w:szCs w:val="24"/>
        </w:rPr>
      </w:pPr>
    </w:p>
    <w:p w14:paraId="53C522BB" w14:textId="1A33CF8B" w:rsidR="00C15324" w:rsidRDefault="00067C11" w:rsidP="00C15324">
      <w:pPr>
        <w:spacing w:before="240"/>
        <w:jc w:val="center"/>
        <w:rPr>
          <w:b/>
          <w:bCs/>
          <w:sz w:val="24"/>
          <w:szCs w:val="24"/>
        </w:rPr>
      </w:pPr>
      <w:r>
        <w:rPr>
          <w:sz w:val="24"/>
          <w:szCs w:val="24"/>
        </w:rPr>
        <w:t xml:space="preserve">Fidelity is another example of an ethical principle in nursing where in which a nurse, for example, would be required to maintain an appropriate level of honesty and keeping promises, specific to the individual patient, </w:t>
      </w:r>
      <w:r w:rsidR="00145E90" w:rsidRPr="00145E90">
        <w:rPr>
          <w:b/>
          <w:bCs/>
          <w:sz w:val="24"/>
          <w:szCs w:val="24"/>
        </w:rPr>
        <w:t>(S</w:t>
      </w:r>
      <w:r w:rsidRPr="00145E90">
        <w:rPr>
          <w:b/>
          <w:bCs/>
          <w:sz w:val="24"/>
          <w:szCs w:val="24"/>
        </w:rPr>
        <w:t>mith, K. V.</w:t>
      </w:r>
      <w:r w:rsidR="00145E90">
        <w:rPr>
          <w:b/>
          <w:bCs/>
          <w:sz w:val="24"/>
          <w:szCs w:val="24"/>
        </w:rPr>
        <w:t xml:space="preserve"> </w:t>
      </w:r>
      <w:r w:rsidRPr="00145E90">
        <w:rPr>
          <w:b/>
          <w:bCs/>
          <w:sz w:val="24"/>
          <w:szCs w:val="24"/>
        </w:rPr>
        <w:t>2012)</w:t>
      </w:r>
      <w:r w:rsidR="00145E90">
        <w:rPr>
          <w:sz w:val="24"/>
          <w:szCs w:val="24"/>
        </w:rPr>
        <w:t xml:space="preserve">. According to, </w:t>
      </w:r>
      <w:r w:rsidR="00145E90" w:rsidRPr="00145E90">
        <w:rPr>
          <w:b/>
          <w:bCs/>
          <w:sz w:val="24"/>
          <w:szCs w:val="24"/>
        </w:rPr>
        <w:t>(</w:t>
      </w:r>
      <w:r w:rsidR="00145E90">
        <w:rPr>
          <w:b/>
          <w:bCs/>
          <w:sz w:val="24"/>
          <w:szCs w:val="24"/>
        </w:rPr>
        <w:t>R</w:t>
      </w:r>
      <w:r w:rsidR="00145E90" w:rsidRPr="00145E90">
        <w:rPr>
          <w:b/>
          <w:bCs/>
          <w:sz w:val="24"/>
          <w:szCs w:val="24"/>
        </w:rPr>
        <w:t>ole-</w:t>
      </w:r>
      <w:r w:rsidR="00145E90">
        <w:rPr>
          <w:b/>
          <w:bCs/>
          <w:sz w:val="24"/>
          <w:szCs w:val="24"/>
        </w:rPr>
        <w:t>F</w:t>
      </w:r>
      <w:r w:rsidR="00145E90" w:rsidRPr="00145E90">
        <w:rPr>
          <w:b/>
          <w:bCs/>
          <w:sz w:val="24"/>
          <w:szCs w:val="24"/>
        </w:rPr>
        <w:t>idelity-</w:t>
      </w:r>
      <w:r w:rsidR="00145E90">
        <w:rPr>
          <w:b/>
          <w:bCs/>
          <w:sz w:val="24"/>
          <w:szCs w:val="24"/>
        </w:rPr>
        <w:t>N</w:t>
      </w:r>
      <w:r w:rsidR="00145E90" w:rsidRPr="00145E90">
        <w:rPr>
          <w:b/>
          <w:bCs/>
          <w:sz w:val="24"/>
          <w:szCs w:val="24"/>
        </w:rPr>
        <w:t>ursing-</w:t>
      </w:r>
      <w:r w:rsidR="00145E90">
        <w:rPr>
          <w:b/>
          <w:bCs/>
          <w:sz w:val="24"/>
          <w:szCs w:val="24"/>
        </w:rPr>
        <w:t>E</w:t>
      </w:r>
      <w:r w:rsidR="00145E90" w:rsidRPr="00145E90">
        <w:rPr>
          <w:b/>
          <w:bCs/>
          <w:sz w:val="24"/>
          <w:szCs w:val="24"/>
        </w:rPr>
        <w:t>thics, 2019)</w:t>
      </w:r>
      <w:r w:rsidR="00145E90">
        <w:rPr>
          <w:sz w:val="24"/>
          <w:szCs w:val="24"/>
        </w:rPr>
        <w:t>,</w:t>
      </w:r>
      <w:r w:rsidR="00C171BB">
        <w:rPr>
          <w:sz w:val="24"/>
          <w:szCs w:val="24"/>
        </w:rPr>
        <w:t xml:space="preserve"> fidelity is the important aspect of ethical principles as it has an impact on each of the other ethical principles. </w:t>
      </w:r>
      <w:r w:rsidR="00A402AD">
        <w:rPr>
          <w:sz w:val="24"/>
          <w:szCs w:val="24"/>
        </w:rPr>
        <w:t>As a result of fidelity within the nursing profession, nurses are required to treat each patient with a high level of respect, whether or not the patient is being uncooperative and or awkward.  The nurses will be required to set any potential negative thoughts towards patients in order to maintain their standards of professionalism. Fidelity can be a complex issue as it can come down to what the nurse feels is right for a patient and what the patient feels is right</w:t>
      </w:r>
      <w:r w:rsidR="00C15324">
        <w:rPr>
          <w:sz w:val="24"/>
          <w:szCs w:val="24"/>
        </w:rPr>
        <w:t xml:space="preserve"> for themselves</w:t>
      </w:r>
      <w:r w:rsidR="00A402AD">
        <w:rPr>
          <w:sz w:val="24"/>
          <w:szCs w:val="24"/>
        </w:rPr>
        <w:t xml:space="preserve">, which can both differentiate at times. An example of fidelity in nursing may be that a patient </w:t>
      </w:r>
      <w:r w:rsidR="006A4D99">
        <w:rPr>
          <w:sz w:val="24"/>
          <w:szCs w:val="24"/>
        </w:rPr>
        <w:t xml:space="preserve">wants to keep the results of his diagnosis to his family to limit the upset. Whether the nurse feels this is </w:t>
      </w:r>
      <w:r w:rsidR="006A4D99">
        <w:rPr>
          <w:sz w:val="24"/>
          <w:szCs w:val="24"/>
        </w:rPr>
        <w:lastRenderedPageBreak/>
        <w:t>right or wrong, they have a duty to fulfil the patient</w:t>
      </w:r>
      <w:r w:rsidR="00B44A3C">
        <w:rPr>
          <w:sz w:val="24"/>
          <w:szCs w:val="24"/>
        </w:rPr>
        <w:t>’</w:t>
      </w:r>
      <w:r w:rsidR="006A4D99">
        <w:rPr>
          <w:sz w:val="24"/>
          <w:szCs w:val="24"/>
        </w:rPr>
        <w:t>s wishes and remain completely honest and trustworthy of them. Fidelity is an important aspect of nursing as it allows the nurses to understand the importance of having a trustworthy relationship with the patient, limiting the probability of any discomfort to the two. It is important to note that if any point a nurse feels in any way that their feelings and emotions towards the patient could have a negative outcome on their treatment, they should speak to a senior member of the team to resolve the issue</w:t>
      </w:r>
      <w:r w:rsidR="00C61EA4">
        <w:rPr>
          <w:sz w:val="24"/>
          <w:szCs w:val="24"/>
        </w:rPr>
        <w:t xml:space="preserve">, </w:t>
      </w:r>
      <w:r w:rsidR="00C61EA4" w:rsidRPr="00C61EA4">
        <w:rPr>
          <w:b/>
          <w:bCs/>
          <w:sz w:val="24"/>
          <w:szCs w:val="24"/>
        </w:rPr>
        <w:t>(Edwards, S. D. 2009)</w:t>
      </w:r>
    </w:p>
    <w:p w14:paraId="50ADBE6B" w14:textId="346EEE2E" w:rsidR="009375E7" w:rsidRDefault="009375E7" w:rsidP="00C15324">
      <w:pPr>
        <w:spacing w:before="240"/>
        <w:jc w:val="center"/>
        <w:rPr>
          <w:b/>
          <w:bCs/>
          <w:sz w:val="24"/>
          <w:szCs w:val="24"/>
        </w:rPr>
      </w:pPr>
    </w:p>
    <w:p w14:paraId="50ECB24F" w14:textId="1F27800B" w:rsidR="00092D2B" w:rsidRDefault="00585BFB" w:rsidP="00C15324">
      <w:pPr>
        <w:spacing w:before="240"/>
        <w:jc w:val="center"/>
        <w:rPr>
          <w:sz w:val="24"/>
          <w:szCs w:val="24"/>
        </w:rPr>
      </w:pPr>
      <w:r w:rsidRPr="00585BFB">
        <w:drawing>
          <wp:anchor distT="0" distB="0" distL="114300" distR="114300" simplePos="0" relativeHeight="251665408" behindDoc="0" locked="0" layoutInCell="1" allowOverlap="1" wp14:anchorId="7D22C89E" wp14:editId="4967F079">
            <wp:simplePos x="0" y="0"/>
            <wp:positionH relativeFrom="margin">
              <wp:align>right</wp:align>
            </wp:positionH>
            <wp:positionV relativeFrom="paragraph">
              <wp:posOffset>372745</wp:posOffset>
            </wp:positionV>
            <wp:extent cx="5731510" cy="316992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69920"/>
                    </a:xfrm>
                    <a:prstGeom prst="rect">
                      <a:avLst/>
                    </a:prstGeom>
                  </pic:spPr>
                </pic:pic>
              </a:graphicData>
            </a:graphic>
            <wp14:sizeRelH relativeFrom="page">
              <wp14:pctWidth>0</wp14:pctWidth>
            </wp14:sizeRelH>
            <wp14:sizeRelV relativeFrom="page">
              <wp14:pctHeight>0</wp14:pctHeight>
            </wp14:sizeRelV>
          </wp:anchor>
        </w:drawing>
      </w:r>
    </w:p>
    <w:p w14:paraId="37A8AD35" w14:textId="6A19B770" w:rsidR="00092D2B" w:rsidRDefault="00092D2B" w:rsidP="00C15324">
      <w:pPr>
        <w:spacing w:before="240"/>
        <w:jc w:val="center"/>
        <w:rPr>
          <w:sz w:val="24"/>
          <w:szCs w:val="24"/>
        </w:rPr>
      </w:pPr>
    </w:p>
    <w:p w14:paraId="1EB4365A" w14:textId="70C1E902" w:rsidR="009375E7" w:rsidRDefault="009375E7" w:rsidP="00585BFB">
      <w:pPr>
        <w:spacing w:before="240"/>
        <w:jc w:val="center"/>
        <w:rPr>
          <w:sz w:val="24"/>
          <w:szCs w:val="24"/>
        </w:rPr>
      </w:pPr>
      <w:r>
        <w:rPr>
          <w:sz w:val="24"/>
          <w:szCs w:val="24"/>
        </w:rPr>
        <w:t>The personal moral qualities of a nurse are of the utmost importance,</w:t>
      </w:r>
      <w:r w:rsidRPr="009375E7">
        <w:t xml:space="preserve"> </w:t>
      </w:r>
      <w:r w:rsidRPr="009375E7">
        <w:rPr>
          <w:b/>
          <w:bCs/>
          <w:sz w:val="24"/>
          <w:szCs w:val="24"/>
        </w:rPr>
        <w:t>(Thompson, 2017)</w:t>
      </w:r>
      <w:r>
        <w:rPr>
          <w:sz w:val="24"/>
          <w:szCs w:val="24"/>
        </w:rPr>
        <w:t>. Many of the personal qualities within a nurse is considered ethically appropriat</w:t>
      </w:r>
      <w:r w:rsidR="00912A2F">
        <w:rPr>
          <w:sz w:val="24"/>
          <w:szCs w:val="24"/>
        </w:rPr>
        <w:t>e and allot of these are deeply embedded in them outside of their professional nursing workplace, not just within the workplace. Furthermore, Personal moral qualities can represent themselves unconsciously, mostly beneficially and a result of their presence and absence from the patient can be up major significance as to the outcome of the pairs relationship,</w:t>
      </w:r>
      <w:r w:rsidR="00092D2B">
        <w:rPr>
          <w:sz w:val="24"/>
          <w:szCs w:val="24"/>
        </w:rPr>
        <w:t xml:space="preserve"> </w:t>
      </w:r>
      <w:r w:rsidR="00092D2B" w:rsidRPr="00092D2B">
        <w:rPr>
          <w:b/>
          <w:bCs/>
          <w:sz w:val="24"/>
          <w:szCs w:val="24"/>
        </w:rPr>
        <w:t>(</w:t>
      </w:r>
      <w:r w:rsidR="00092D2B" w:rsidRPr="00092D2B">
        <w:rPr>
          <w:b/>
          <w:bCs/>
          <w:sz w:val="24"/>
          <w:szCs w:val="24"/>
        </w:rPr>
        <w:t>Chao, R. 2010</w:t>
      </w:r>
      <w:r w:rsidR="00092D2B" w:rsidRPr="00092D2B">
        <w:rPr>
          <w:b/>
          <w:bCs/>
          <w:sz w:val="24"/>
          <w:szCs w:val="24"/>
        </w:rPr>
        <w:t>)</w:t>
      </w:r>
      <w:r w:rsidR="00092D2B">
        <w:rPr>
          <w:sz w:val="24"/>
          <w:szCs w:val="24"/>
        </w:rPr>
        <w:t>. The moral qualities that nurses should adopt would include, but are not limited to;</w:t>
      </w:r>
    </w:p>
    <w:p w14:paraId="35612A87" w14:textId="6BA955AE" w:rsidR="00092D2B" w:rsidRDefault="00092D2B" w:rsidP="00C15324">
      <w:pPr>
        <w:spacing w:before="240"/>
        <w:jc w:val="center"/>
        <w:rPr>
          <w:sz w:val="24"/>
          <w:szCs w:val="24"/>
        </w:rPr>
      </w:pPr>
    </w:p>
    <w:p w14:paraId="378FC1D2" w14:textId="77777777" w:rsidR="00092D2B" w:rsidRDefault="00092D2B" w:rsidP="00092D2B">
      <w:pPr>
        <w:pStyle w:val="ListParagraph"/>
        <w:numPr>
          <w:ilvl w:val="0"/>
          <w:numId w:val="9"/>
        </w:numPr>
        <w:spacing w:before="240"/>
        <w:rPr>
          <w:sz w:val="32"/>
          <w:szCs w:val="32"/>
        </w:rPr>
      </w:pPr>
      <w:r w:rsidRPr="00092D2B">
        <w:rPr>
          <w:sz w:val="32"/>
          <w:szCs w:val="32"/>
        </w:rPr>
        <w:t>Ethics of Care</w:t>
      </w:r>
    </w:p>
    <w:p w14:paraId="4DA652B7" w14:textId="77777777" w:rsidR="00092D2B" w:rsidRDefault="00092D2B" w:rsidP="00092D2B">
      <w:pPr>
        <w:pStyle w:val="ListParagraph"/>
        <w:spacing w:before="240"/>
        <w:rPr>
          <w:sz w:val="32"/>
          <w:szCs w:val="32"/>
        </w:rPr>
      </w:pPr>
    </w:p>
    <w:p w14:paraId="7DC09565" w14:textId="210B6820" w:rsidR="00092D2B" w:rsidRPr="00092D2B" w:rsidRDefault="00092D2B" w:rsidP="00092D2B">
      <w:pPr>
        <w:pStyle w:val="ListParagraph"/>
        <w:numPr>
          <w:ilvl w:val="0"/>
          <w:numId w:val="9"/>
        </w:numPr>
        <w:spacing w:before="240"/>
        <w:rPr>
          <w:sz w:val="32"/>
          <w:szCs w:val="32"/>
        </w:rPr>
      </w:pPr>
      <w:r w:rsidRPr="00092D2B">
        <w:rPr>
          <w:sz w:val="32"/>
          <w:szCs w:val="32"/>
        </w:rPr>
        <w:t xml:space="preserve">Critical Thinking </w:t>
      </w:r>
    </w:p>
    <w:p w14:paraId="3B2F8DE0" w14:textId="1BF264B4" w:rsidR="00C15324" w:rsidRDefault="00C15324" w:rsidP="00C15324">
      <w:pPr>
        <w:spacing w:before="240"/>
        <w:jc w:val="center"/>
        <w:rPr>
          <w:b/>
          <w:bCs/>
          <w:sz w:val="24"/>
          <w:szCs w:val="24"/>
        </w:rPr>
      </w:pPr>
    </w:p>
    <w:p w14:paraId="2246060E" w14:textId="702B5327" w:rsidR="00C15324" w:rsidRDefault="008D65F4" w:rsidP="00C15324">
      <w:pPr>
        <w:spacing w:before="240"/>
        <w:jc w:val="center"/>
        <w:rPr>
          <w:b/>
          <w:bCs/>
          <w:sz w:val="24"/>
          <w:szCs w:val="24"/>
        </w:rPr>
      </w:pPr>
      <w:r w:rsidRPr="00CC2410">
        <w:drawing>
          <wp:anchor distT="0" distB="0" distL="114300" distR="114300" simplePos="0" relativeHeight="251663360" behindDoc="0" locked="0" layoutInCell="1" allowOverlap="1" wp14:anchorId="3DC9D0ED" wp14:editId="4921E6F2">
            <wp:simplePos x="0" y="0"/>
            <wp:positionH relativeFrom="margin">
              <wp:align>center</wp:align>
            </wp:positionH>
            <wp:positionV relativeFrom="paragraph">
              <wp:posOffset>0</wp:posOffset>
            </wp:positionV>
            <wp:extent cx="2857500" cy="2583180"/>
            <wp:effectExtent l="0" t="0" r="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57500" cy="2583180"/>
                    </a:xfrm>
                    <a:prstGeom prst="rect">
                      <a:avLst/>
                    </a:prstGeom>
                  </pic:spPr>
                </pic:pic>
              </a:graphicData>
            </a:graphic>
            <wp14:sizeRelH relativeFrom="page">
              <wp14:pctWidth>0</wp14:pctWidth>
            </wp14:sizeRelH>
            <wp14:sizeRelV relativeFrom="page">
              <wp14:pctHeight>0</wp14:pctHeight>
            </wp14:sizeRelV>
          </wp:anchor>
        </w:drawing>
      </w:r>
    </w:p>
    <w:p w14:paraId="3A6F12BD" w14:textId="31DB9CDE" w:rsidR="00C15324" w:rsidRDefault="00C15324" w:rsidP="00C15324">
      <w:pPr>
        <w:spacing w:before="240"/>
        <w:jc w:val="center"/>
        <w:rPr>
          <w:b/>
          <w:bCs/>
          <w:sz w:val="24"/>
          <w:szCs w:val="24"/>
        </w:rPr>
      </w:pPr>
    </w:p>
    <w:p w14:paraId="656C9A8C" w14:textId="185833DF" w:rsidR="00C15324" w:rsidRDefault="00C15324" w:rsidP="00C15324">
      <w:pPr>
        <w:spacing w:before="240"/>
        <w:jc w:val="center"/>
        <w:rPr>
          <w:b/>
          <w:bCs/>
          <w:sz w:val="24"/>
          <w:szCs w:val="24"/>
        </w:rPr>
      </w:pPr>
    </w:p>
    <w:p w14:paraId="378391C7" w14:textId="6E795702" w:rsidR="00C15324" w:rsidRDefault="00C15324" w:rsidP="00C15324">
      <w:pPr>
        <w:spacing w:before="240"/>
        <w:jc w:val="center"/>
        <w:rPr>
          <w:b/>
          <w:bCs/>
          <w:sz w:val="24"/>
          <w:szCs w:val="24"/>
        </w:rPr>
      </w:pPr>
    </w:p>
    <w:p w14:paraId="49781F4D" w14:textId="466D2AFF" w:rsidR="00CC2410" w:rsidRDefault="00CC2410" w:rsidP="00C15324">
      <w:pPr>
        <w:spacing w:before="240"/>
        <w:jc w:val="center"/>
        <w:rPr>
          <w:sz w:val="24"/>
          <w:szCs w:val="24"/>
        </w:rPr>
      </w:pPr>
    </w:p>
    <w:p w14:paraId="49052DEF" w14:textId="6D0AF1EE" w:rsidR="00CC2410" w:rsidRDefault="00CC2410" w:rsidP="00C15324">
      <w:pPr>
        <w:spacing w:before="240"/>
        <w:jc w:val="center"/>
        <w:rPr>
          <w:sz w:val="24"/>
          <w:szCs w:val="24"/>
        </w:rPr>
      </w:pPr>
    </w:p>
    <w:p w14:paraId="1794BD1A" w14:textId="172069F9" w:rsidR="00CC2410" w:rsidRDefault="00CC2410" w:rsidP="00C15324">
      <w:pPr>
        <w:spacing w:before="240"/>
        <w:jc w:val="center"/>
        <w:rPr>
          <w:sz w:val="24"/>
          <w:szCs w:val="24"/>
        </w:rPr>
      </w:pPr>
    </w:p>
    <w:p w14:paraId="3CCB2FE6" w14:textId="51E0688E" w:rsidR="00CC2410" w:rsidRDefault="00CC2410" w:rsidP="00C15324">
      <w:pPr>
        <w:spacing w:before="240"/>
        <w:jc w:val="center"/>
        <w:rPr>
          <w:sz w:val="24"/>
          <w:szCs w:val="24"/>
        </w:rPr>
      </w:pPr>
    </w:p>
    <w:p w14:paraId="14CA937B" w14:textId="77777777" w:rsidR="00092D2B" w:rsidRDefault="00216A50" w:rsidP="00C15324">
      <w:pPr>
        <w:spacing w:before="240"/>
        <w:jc w:val="center"/>
        <w:rPr>
          <w:sz w:val="24"/>
          <w:szCs w:val="24"/>
        </w:rPr>
      </w:pPr>
      <w:r>
        <w:rPr>
          <w:sz w:val="24"/>
          <w:szCs w:val="24"/>
        </w:rPr>
        <w:t>The ethic of care is a common and important factor within nursing</w:t>
      </w:r>
      <w:r w:rsidR="00FA532A">
        <w:rPr>
          <w:sz w:val="24"/>
          <w:szCs w:val="24"/>
        </w:rPr>
        <w:t xml:space="preserve"> and represents itself as a personal moral quality</w:t>
      </w:r>
      <w:r>
        <w:rPr>
          <w:sz w:val="24"/>
          <w:szCs w:val="24"/>
        </w:rPr>
        <w:t xml:space="preserve">. According to, </w:t>
      </w:r>
      <w:r w:rsidRPr="00216A50">
        <w:rPr>
          <w:b/>
          <w:bCs/>
          <w:sz w:val="24"/>
          <w:szCs w:val="24"/>
        </w:rPr>
        <w:t>(</w:t>
      </w:r>
      <w:proofErr w:type="spellStart"/>
      <w:r w:rsidRPr="00216A50">
        <w:rPr>
          <w:b/>
          <w:bCs/>
          <w:sz w:val="24"/>
          <w:szCs w:val="24"/>
        </w:rPr>
        <w:t>Tronto</w:t>
      </w:r>
      <w:proofErr w:type="spellEnd"/>
      <w:r w:rsidRPr="00216A50">
        <w:rPr>
          <w:b/>
          <w:bCs/>
          <w:sz w:val="24"/>
          <w:szCs w:val="24"/>
        </w:rPr>
        <w:t>, J. 1993)</w:t>
      </w:r>
      <w:r>
        <w:rPr>
          <w:sz w:val="24"/>
          <w:szCs w:val="24"/>
        </w:rPr>
        <w:t>, the definition of the ethics of care is a shared experience between both a patient and nurse where in which the nurse will continuously maintain</w:t>
      </w:r>
      <w:r w:rsidR="00367B07">
        <w:rPr>
          <w:sz w:val="24"/>
          <w:szCs w:val="24"/>
        </w:rPr>
        <w:t>ing</w:t>
      </w:r>
      <w:r>
        <w:rPr>
          <w:sz w:val="24"/>
          <w:szCs w:val="24"/>
        </w:rPr>
        <w:t xml:space="preserve"> their professional care for the patient</w:t>
      </w:r>
      <w:r w:rsidR="009A7711">
        <w:rPr>
          <w:sz w:val="24"/>
          <w:szCs w:val="24"/>
        </w:rPr>
        <w:t xml:space="preserve">. This suggests that the ethics of care is a principle of care that focuses upon, in </w:t>
      </w:r>
      <w:r w:rsidR="00367B07">
        <w:rPr>
          <w:sz w:val="24"/>
          <w:szCs w:val="24"/>
        </w:rPr>
        <w:t>this ethical framework</w:t>
      </w:r>
      <w:r w:rsidR="009A7711">
        <w:rPr>
          <w:sz w:val="24"/>
          <w:szCs w:val="24"/>
        </w:rPr>
        <w:t xml:space="preserve"> case, the relationship between the nurse and the patient.</w:t>
      </w:r>
      <w:r w:rsidR="00367B07">
        <w:rPr>
          <w:sz w:val="24"/>
          <w:szCs w:val="24"/>
        </w:rPr>
        <w:t xml:space="preserve"> It also indicates that its importance of focusing on supporting the professional caring relationship that the nurse has with the patient. </w:t>
      </w:r>
      <w:r w:rsidR="00B44A3C">
        <w:rPr>
          <w:sz w:val="24"/>
          <w:szCs w:val="24"/>
        </w:rPr>
        <w:t xml:space="preserve">An example of the ethics of care may be that in order for the nurse to ‘care’ for the patient would depend on their attitude, feeling and state of mind, </w:t>
      </w:r>
      <w:r w:rsidR="00B44A3C" w:rsidRPr="00B44A3C">
        <w:rPr>
          <w:b/>
          <w:bCs/>
          <w:sz w:val="24"/>
          <w:szCs w:val="24"/>
        </w:rPr>
        <w:t>(</w:t>
      </w:r>
      <w:proofErr w:type="spellStart"/>
      <w:r w:rsidR="00B44A3C" w:rsidRPr="00B44A3C">
        <w:rPr>
          <w:b/>
          <w:bCs/>
          <w:sz w:val="24"/>
          <w:szCs w:val="24"/>
        </w:rPr>
        <w:t>Blustein</w:t>
      </w:r>
      <w:proofErr w:type="spellEnd"/>
      <w:r w:rsidR="00B44A3C" w:rsidRPr="00B44A3C">
        <w:rPr>
          <w:b/>
          <w:bCs/>
          <w:sz w:val="24"/>
          <w:szCs w:val="24"/>
        </w:rPr>
        <w:t xml:space="preserve"> 1991; Walker 1998).</w:t>
      </w:r>
      <w:r w:rsidR="00B44A3C">
        <w:rPr>
          <w:b/>
          <w:bCs/>
          <w:sz w:val="24"/>
          <w:szCs w:val="24"/>
        </w:rPr>
        <w:t xml:space="preserve"> </w:t>
      </w:r>
      <w:r w:rsidR="00B44A3C">
        <w:rPr>
          <w:sz w:val="24"/>
          <w:szCs w:val="24"/>
        </w:rPr>
        <w:t xml:space="preserve">This suggests that the nurses investing care towards the patient demonstrates itself in a number of ways. </w:t>
      </w:r>
    </w:p>
    <w:p w14:paraId="235EB76E" w14:textId="77777777" w:rsidR="00092D2B" w:rsidRDefault="00092D2B" w:rsidP="00C15324">
      <w:pPr>
        <w:spacing w:before="240"/>
        <w:jc w:val="center"/>
        <w:rPr>
          <w:sz w:val="24"/>
          <w:szCs w:val="24"/>
        </w:rPr>
      </w:pPr>
    </w:p>
    <w:p w14:paraId="18A8682B" w14:textId="3A888B8F" w:rsidR="005C4E00" w:rsidRPr="005557ED" w:rsidRDefault="00B44A3C" w:rsidP="00C15324">
      <w:pPr>
        <w:spacing w:before="240"/>
        <w:jc w:val="center"/>
        <w:rPr>
          <w:sz w:val="24"/>
          <w:szCs w:val="24"/>
        </w:rPr>
      </w:pPr>
      <w:r>
        <w:rPr>
          <w:sz w:val="24"/>
          <w:szCs w:val="24"/>
        </w:rPr>
        <w:t xml:space="preserve">For example, </w:t>
      </w:r>
      <w:r w:rsidR="00D62E89">
        <w:rPr>
          <w:sz w:val="24"/>
          <w:szCs w:val="24"/>
        </w:rPr>
        <w:t>nurses aim to offer the pa</w:t>
      </w:r>
      <w:r w:rsidR="00603B08">
        <w:rPr>
          <w:sz w:val="24"/>
          <w:szCs w:val="24"/>
        </w:rPr>
        <w:t>ti</w:t>
      </w:r>
      <w:r w:rsidR="00D62E89">
        <w:rPr>
          <w:sz w:val="24"/>
          <w:szCs w:val="24"/>
        </w:rPr>
        <w:t xml:space="preserve">ent a range of caring skills in a logical and compassionate way and nurses care for the patient as they have understood and accepted the </w:t>
      </w:r>
      <w:r w:rsidR="00E52AD0">
        <w:rPr>
          <w:sz w:val="24"/>
          <w:szCs w:val="24"/>
        </w:rPr>
        <w:t>deep-rooted</w:t>
      </w:r>
      <w:r w:rsidR="00D62E89">
        <w:rPr>
          <w:sz w:val="24"/>
          <w:szCs w:val="24"/>
        </w:rPr>
        <w:t xml:space="preserve"> moral commitment of caring</w:t>
      </w:r>
      <w:r w:rsidR="00E52AD0">
        <w:rPr>
          <w:sz w:val="24"/>
          <w:szCs w:val="24"/>
        </w:rPr>
        <w:t xml:space="preserve">, </w:t>
      </w:r>
      <w:r w:rsidR="00FA532A" w:rsidRPr="00FA532A">
        <w:rPr>
          <w:b/>
          <w:bCs/>
          <w:sz w:val="24"/>
          <w:szCs w:val="24"/>
        </w:rPr>
        <w:t>(Woods, 2011)</w:t>
      </w:r>
      <w:r w:rsidR="00FA532A">
        <w:rPr>
          <w:b/>
          <w:bCs/>
          <w:sz w:val="24"/>
          <w:szCs w:val="24"/>
        </w:rPr>
        <w:t>.</w:t>
      </w:r>
      <w:r w:rsidR="005557ED">
        <w:rPr>
          <w:b/>
          <w:bCs/>
          <w:sz w:val="24"/>
          <w:szCs w:val="24"/>
        </w:rPr>
        <w:t xml:space="preserve"> </w:t>
      </w:r>
      <w:r w:rsidR="005557ED">
        <w:rPr>
          <w:sz w:val="24"/>
          <w:szCs w:val="24"/>
        </w:rPr>
        <w:t xml:space="preserve">Therefore, the ethics of care is required as it demonstrates that the care of each patient is not only based upon the medical factors of nursing but also </w:t>
      </w:r>
      <w:r w:rsidR="008C0FC2">
        <w:rPr>
          <w:sz w:val="24"/>
          <w:szCs w:val="24"/>
        </w:rPr>
        <w:t>the personal conditions, such as recovery, for example. The element of care within nursing pays major contribution towards the recovery and well-being of the patient</w:t>
      </w:r>
      <w:r w:rsidR="00535ECF">
        <w:rPr>
          <w:sz w:val="24"/>
          <w:szCs w:val="24"/>
        </w:rPr>
        <w:t>.</w:t>
      </w:r>
    </w:p>
    <w:p w14:paraId="0EA84162" w14:textId="77777777" w:rsidR="00CC2410" w:rsidRDefault="00CC2410" w:rsidP="00FA532A">
      <w:pPr>
        <w:jc w:val="center"/>
        <w:rPr>
          <w:sz w:val="24"/>
          <w:szCs w:val="24"/>
        </w:rPr>
      </w:pPr>
    </w:p>
    <w:p w14:paraId="2DBC3E04" w14:textId="77777777" w:rsidR="00CC2410" w:rsidRDefault="00CC2410" w:rsidP="00FA532A">
      <w:pPr>
        <w:jc w:val="center"/>
        <w:rPr>
          <w:sz w:val="24"/>
          <w:szCs w:val="24"/>
        </w:rPr>
      </w:pPr>
    </w:p>
    <w:p w14:paraId="73CDDF4E" w14:textId="77777777" w:rsidR="00CC2410" w:rsidRDefault="00CC2410" w:rsidP="00CC2410">
      <w:pPr>
        <w:jc w:val="center"/>
        <w:rPr>
          <w:sz w:val="24"/>
          <w:szCs w:val="24"/>
        </w:rPr>
      </w:pPr>
      <w:r w:rsidRPr="00CC2410">
        <w:lastRenderedPageBreak/>
        <w:drawing>
          <wp:anchor distT="0" distB="0" distL="114300" distR="114300" simplePos="0" relativeHeight="251664384" behindDoc="0" locked="0" layoutInCell="1" allowOverlap="1" wp14:anchorId="3BD74AEE" wp14:editId="4C4F41D1">
            <wp:simplePos x="0" y="0"/>
            <wp:positionH relativeFrom="margin">
              <wp:align>right</wp:align>
            </wp:positionH>
            <wp:positionV relativeFrom="paragraph">
              <wp:posOffset>0</wp:posOffset>
            </wp:positionV>
            <wp:extent cx="5715000" cy="24460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15000" cy="2446020"/>
                    </a:xfrm>
                    <a:prstGeom prst="rect">
                      <a:avLst/>
                    </a:prstGeom>
                  </pic:spPr>
                </pic:pic>
              </a:graphicData>
            </a:graphic>
            <wp14:sizeRelH relativeFrom="page">
              <wp14:pctWidth>0</wp14:pctWidth>
            </wp14:sizeRelH>
            <wp14:sizeRelV relativeFrom="page">
              <wp14:pctHeight>0</wp14:pctHeight>
            </wp14:sizeRelV>
          </wp:anchor>
        </w:drawing>
      </w:r>
    </w:p>
    <w:p w14:paraId="42BB6C28" w14:textId="77777777" w:rsidR="00092D2B" w:rsidRDefault="00092D2B" w:rsidP="00CC2410">
      <w:pPr>
        <w:jc w:val="center"/>
        <w:rPr>
          <w:sz w:val="24"/>
          <w:szCs w:val="24"/>
        </w:rPr>
      </w:pPr>
    </w:p>
    <w:p w14:paraId="0854F7E5" w14:textId="77777777" w:rsidR="00092D2B" w:rsidRDefault="00FA532A" w:rsidP="00CC2410">
      <w:pPr>
        <w:jc w:val="center"/>
        <w:rPr>
          <w:sz w:val="24"/>
          <w:szCs w:val="24"/>
        </w:rPr>
      </w:pPr>
      <w:r>
        <w:rPr>
          <w:sz w:val="24"/>
          <w:szCs w:val="24"/>
        </w:rPr>
        <w:t xml:space="preserve">Another personal moral quality within nursing would be critically thinking. </w:t>
      </w:r>
      <w:r w:rsidR="008C0FC2">
        <w:rPr>
          <w:sz w:val="24"/>
          <w:szCs w:val="24"/>
        </w:rPr>
        <w:t xml:space="preserve">Within nursing, critical thinking is defined as </w:t>
      </w:r>
      <w:r w:rsidR="008C0FC2" w:rsidRPr="008C0FC2">
        <w:rPr>
          <w:sz w:val="24"/>
          <w:szCs w:val="24"/>
        </w:rPr>
        <w:t xml:space="preserve">a </w:t>
      </w:r>
      <w:r w:rsidR="008C0FC2">
        <w:rPr>
          <w:sz w:val="24"/>
          <w:szCs w:val="24"/>
        </w:rPr>
        <w:t>process of thought</w:t>
      </w:r>
      <w:r w:rsidR="008C0FC2" w:rsidRPr="008C0FC2">
        <w:rPr>
          <w:sz w:val="24"/>
          <w:szCs w:val="24"/>
        </w:rPr>
        <w:t xml:space="preserve"> used </w:t>
      </w:r>
      <w:r w:rsidR="008C0FC2">
        <w:rPr>
          <w:sz w:val="24"/>
          <w:szCs w:val="24"/>
        </w:rPr>
        <w:t>by</w:t>
      </w:r>
      <w:r w:rsidR="008C0FC2" w:rsidRPr="008C0FC2">
        <w:rPr>
          <w:sz w:val="24"/>
          <w:szCs w:val="24"/>
        </w:rPr>
        <w:t xml:space="preserve"> nurses for clinical decision-making</w:t>
      </w:r>
      <w:r w:rsidR="008C0FC2">
        <w:rPr>
          <w:sz w:val="24"/>
          <w:szCs w:val="24"/>
        </w:rPr>
        <w:t xml:space="preserve">, </w:t>
      </w:r>
      <w:r w:rsidR="008C0FC2" w:rsidRPr="008C0FC2">
        <w:rPr>
          <w:b/>
          <w:bCs/>
          <w:sz w:val="24"/>
          <w:szCs w:val="24"/>
        </w:rPr>
        <w:t>(</w:t>
      </w:r>
      <w:r w:rsidR="008C0FC2" w:rsidRPr="008C0FC2">
        <w:rPr>
          <w:b/>
          <w:bCs/>
          <w:sz w:val="24"/>
          <w:szCs w:val="24"/>
        </w:rPr>
        <w:t>Martin, C. 2002).</w:t>
      </w:r>
      <w:r w:rsidR="008C0FC2">
        <w:rPr>
          <w:b/>
          <w:bCs/>
          <w:sz w:val="24"/>
          <w:szCs w:val="24"/>
        </w:rPr>
        <w:t xml:space="preserve"> </w:t>
      </w:r>
      <w:r w:rsidR="00FE0C41">
        <w:rPr>
          <w:sz w:val="24"/>
          <w:szCs w:val="24"/>
        </w:rPr>
        <w:t xml:space="preserve">Nurses are required to make accurate and appropriate professional decisions and must also critically think </w:t>
      </w:r>
      <w:r w:rsidR="00603B08">
        <w:rPr>
          <w:sz w:val="24"/>
          <w:szCs w:val="24"/>
        </w:rPr>
        <w:t xml:space="preserve">and make effective decisions. For example, when a patient presents the nurse with an unclear situation, the nurse must critically think of a way in which they will solve the situation and would need to consider, explore and identify the most effective solution </w:t>
      </w:r>
      <w:r w:rsidR="00535ECF">
        <w:rPr>
          <w:sz w:val="24"/>
          <w:szCs w:val="24"/>
        </w:rPr>
        <w:t xml:space="preserve">for the specific patient, </w:t>
      </w:r>
      <w:r w:rsidR="00535ECF" w:rsidRPr="00535ECF">
        <w:rPr>
          <w:b/>
          <w:bCs/>
          <w:sz w:val="24"/>
          <w:szCs w:val="24"/>
        </w:rPr>
        <w:t>("Critical Care Nursing-Critical Thinking", 1996)</w:t>
      </w:r>
      <w:r w:rsidR="00535ECF">
        <w:rPr>
          <w:b/>
          <w:bCs/>
          <w:sz w:val="24"/>
          <w:szCs w:val="24"/>
        </w:rPr>
        <w:t xml:space="preserve">. </w:t>
      </w:r>
      <w:r w:rsidR="00F17CAC">
        <w:rPr>
          <w:sz w:val="24"/>
          <w:szCs w:val="24"/>
        </w:rPr>
        <w:t xml:space="preserve">Much of critical thinking from a nurse is usually due to previous experiences, independent thinking and learning/knowledge and also the persistent ability to overcome difficult situations. </w:t>
      </w:r>
    </w:p>
    <w:p w14:paraId="022368F9" w14:textId="77777777" w:rsidR="00092D2B" w:rsidRDefault="00092D2B" w:rsidP="00CC2410">
      <w:pPr>
        <w:jc w:val="center"/>
        <w:rPr>
          <w:sz w:val="24"/>
          <w:szCs w:val="24"/>
        </w:rPr>
      </w:pPr>
    </w:p>
    <w:p w14:paraId="1211836C" w14:textId="3EB6B3FB" w:rsidR="005C4E00" w:rsidRPr="0028321D" w:rsidRDefault="00F17CAC" w:rsidP="00CC2410">
      <w:pPr>
        <w:jc w:val="center"/>
        <w:rPr>
          <w:sz w:val="24"/>
          <w:szCs w:val="24"/>
        </w:rPr>
      </w:pPr>
      <w:r>
        <w:rPr>
          <w:sz w:val="24"/>
          <w:szCs w:val="24"/>
        </w:rPr>
        <w:t xml:space="preserve">An example of this may be that a nurse has recognized that a patient is behaving unordinary, not </w:t>
      </w:r>
      <w:r w:rsidR="0028321D">
        <w:rPr>
          <w:sz w:val="24"/>
          <w:szCs w:val="24"/>
        </w:rPr>
        <w:t xml:space="preserve">reacting to simple commands and is passing in and out of consciousness. The nurse immediately recognises the patient’s medical history and quickly applies a specific set of medication to the patient in order for the patient to come back to their normal state, </w:t>
      </w:r>
      <w:r w:rsidR="0028321D" w:rsidRPr="0028321D">
        <w:rPr>
          <w:b/>
          <w:bCs/>
          <w:sz w:val="24"/>
          <w:szCs w:val="24"/>
        </w:rPr>
        <w:t>(</w:t>
      </w:r>
      <w:proofErr w:type="spellStart"/>
      <w:r w:rsidR="0028321D" w:rsidRPr="0028321D">
        <w:rPr>
          <w:b/>
          <w:bCs/>
          <w:sz w:val="24"/>
          <w:szCs w:val="24"/>
        </w:rPr>
        <w:t>Fero</w:t>
      </w:r>
      <w:proofErr w:type="spellEnd"/>
      <w:r w:rsidR="0028321D" w:rsidRPr="0028321D">
        <w:rPr>
          <w:b/>
          <w:bCs/>
          <w:sz w:val="24"/>
          <w:szCs w:val="24"/>
        </w:rPr>
        <w:t>, L. J.</w:t>
      </w:r>
      <w:r w:rsidR="0028321D" w:rsidRPr="0028321D">
        <w:rPr>
          <w:b/>
          <w:bCs/>
          <w:sz w:val="24"/>
          <w:szCs w:val="24"/>
        </w:rPr>
        <w:t xml:space="preserve"> et al, 2010).</w:t>
      </w:r>
      <w:r w:rsidR="0028321D">
        <w:rPr>
          <w:b/>
          <w:bCs/>
          <w:sz w:val="24"/>
          <w:szCs w:val="24"/>
        </w:rPr>
        <w:t xml:space="preserve"> </w:t>
      </w:r>
      <w:r w:rsidR="0028321D">
        <w:rPr>
          <w:sz w:val="24"/>
          <w:szCs w:val="24"/>
        </w:rPr>
        <w:t xml:space="preserve">Therefore, critical thinking will be included within this ethical framework as it identifies that nurses need to use this element to have a significant impact on the patients recovery and well-being, to recognise the potential change in pattern of a patients recovery and finally because it allows nurses to utilise their decision making process. </w:t>
      </w:r>
    </w:p>
    <w:p w14:paraId="1713BF07" w14:textId="77777777" w:rsidR="005C4E00" w:rsidRDefault="005C4E00" w:rsidP="00E253FC">
      <w:pPr>
        <w:rPr>
          <w:b/>
          <w:bCs/>
          <w:sz w:val="24"/>
          <w:szCs w:val="24"/>
        </w:rPr>
      </w:pPr>
    </w:p>
    <w:p w14:paraId="2DD69F91" w14:textId="77777777" w:rsidR="005C4E00" w:rsidRDefault="005C4E00" w:rsidP="00E253FC">
      <w:pPr>
        <w:rPr>
          <w:b/>
          <w:bCs/>
          <w:sz w:val="24"/>
          <w:szCs w:val="24"/>
        </w:rPr>
      </w:pPr>
    </w:p>
    <w:p w14:paraId="28215090" w14:textId="77777777" w:rsidR="005C4E00" w:rsidRDefault="005C4E00" w:rsidP="00E253FC">
      <w:pPr>
        <w:rPr>
          <w:b/>
          <w:bCs/>
          <w:sz w:val="24"/>
          <w:szCs w:val="24"/>
        </w:rPr>
      </w:pPr>
    </w:p>
    <w:p w14:paraId="587A6561" w14:textId="77777777" w:rsidR="005C4E00" w:rsidRDefault="005C4E00" w:rsidP="00E253FC">
      <w:pPr>
        <w:rPr>
          <w:b/>
          <w:bCs/>
          <w:sz w:val="24"/>
          <w:szCs w:val="24"/>
        </w:rPr>
      </w:pPr>
    </w:p>
    <w:p w14:paraId="3705766B" w14:textId="77777777" w:rsidR="005C4E00" w:rsidRDefault="005C4E00" w:rsidP="00E253FC">
      <w:pPr>
        <w:rPr>
          <w:b/>
          <w:bCs/>
          <w:sz w:val="24"/>
          <w:szCs w:val="24"/>
        </w:rPr>
      </w:pPr>
    </w:p>
    <w:p w14:paraId="01832FD9" w14:textId="0FE08D4C" w:rsidR="005C4E00" w:rsidRDefault="005C4E00" w:rsidP="00E253FC">
      <w:pPr>
        <w:rPr>
          <w:b/>
          <w:bCs/>
          <w:sz w:val="24"/>
          <w:szCs w:val="24"/>
        </w:rPr>
      </w:pPr>
    </w:p>
    <w:p w14:paraId="4B5AE971" w14:textId="77777777" w:rsidR="005C4E00" w:rsidRDefault="005C4E00" w:rsidP="00E253FC">
      <w:pPr>
        <w:rPr>
          <w:b/>
          <w:bCs/>
          <w:sz w:val="24"/>
          <w:szCs w:val="24"/>
        </w:rPr>
      </w:pPr>
    </w:p>
    <w:p w14:paraId="0020A517" w14:textId="77777777" w:rsidR="005C4E00" w:rsidRDefault="005C4E00" w:rsidP="00E253FC">
      <w:pPr>
        <w:rPr>
          <w:b/>
          <w:bCs/>
          <w:sz w:val="24"/>
          <w:szCs w:val="24"/>
        </w:rPr>
      </w:pPr>
    </w:p>
    <w:p w14:paraId="4D93499A" w14:textId="77777777" w:rsidR="005C4E00" w:rsidRDefault="005C4E00" w:rsidP="00E253FC">
      <w:pPr>
        <w:rPr>
          <w:b/>
          <w:bCs/>
          <w:sz w:val="24"/>
          <w:szCs w:val="24"/>
        </w:rPr>
      </w:pPr>
    </w:p>
    <w:p w14:paraId="286EDEB3" w14:textId="77777777" w:rsidR="00BB5F8B" w:rsidRDefault="00BB5F8B" w:rsidP="00E253FC">
      <w:pPr>
        <w:rPr>
          <w:b/>
          <w:bCs/>
          <w:sz w:val="24"/>
          <w:szCs w:val="24"/>
        </w:rPr>
      </w:pPr>
    </w:p>
    <w:p w14:paraId="14B63B7B" w14:textId="77777777" w:rsidR="00BB5F8B" w:rsidRDefault="00BB5F8B" w:rsidP="00E253FC">
      <w:pPr>
        <w:rPr>
          <w:b/>
          <w:bCs/>
          <w:sz w:val="24"/>
          <w:szCs w:val="24"/>
        </w:rPr>
      </w:pPr>
    </w:p>
    <w:p w14:paraId="69367F5A" w14:textId="77777777" w:rsidR="00BB5F8B" w:rsidRDefault="00BB5F8B" w:rsidP="00E253FC">
      <w:pPr>
        <w:rPr>
          <w:b/>
          <w:bCs/>
          <w:sz w:val="24"/>
          <w:szCs w:val="24"/>
        </w:rPr>
      </w:pPr>
    </w:p>
    <w:p w14:paraId="7A3ED22C" w14:textId="77777777" w:rsidR="00BB5F8B" w:rsidRDefault="00BB5F8B" w:rsidP="00E253FC">
      <w:pPr>
        <w:rPr>
          <w:b/>
          <w:bCs/>
          <w:sz w:val="24"/>
          <w:szCs w:val="24"/>
        </w:rPr>
      </w:pPr>
    </w:p>
    <w:p w14:paraId="63B7A1D7" w14:textId="77777777" w:rsidR="00BB5F8B" w:rsidRDefault="00BB5F8B" w:rsidP="00E253FC">
      <w:pPr>
        <w:rPr>
          <w:b/>
          <w:bCs/>
          <w:sz w:val="24"/>
          <w:szCs w:val="24"/>
        </w:rPr>
      </w:pPr>
    </w:p>
    <w:p w14:paraId="27574921" w14:textId="77777777" w:rsidR="00BB5F8B" w:rsidRDefault="00BB5F8B" w:rsidP="00E253FC">
      <w:pPr>
        <w:rPr>
          <w:b/>
          <w:bCs/>
          <w:sz w:val="24"/>
          <w:szCs w:val="24"/>
        </w:rPr>
      </w:pPr>
    </w:p>
    <w:p w14:paraId="5FE50A2D" w14:textId="77777777" w:rsidR="00BB5F8B" w:rsidRDefault="00BB5F8B" w:rsidP="00E253FC">
      <w:pPr>
        <w:rPr>
          <w:b/>
          <w:bCs/>
          <w:sz w:val="24"/>
          <w:szCs w:val="24"/>
        </w:rPr>
      </w:pPr>
    </w:p>
    <w:p w14:paraId="3814FA44" w14:textId="77777777" w:rsidR="00BB5F8B" w:rsidRDefault="00BB5F8B" w:rsidP="00E253FC">
      <w:pPr>
        <w:rPr>
          <w:b/>
          <w:bCs/>
          <w:sz w:val="24"/>
          <w:szCs w:val="24"/>
        </w:rPr>
      </w:pPr>
    </w:p>
    <w:p w14:paraId="69AD4AAA" w14:textId="77777777" w:rsidR="00BB5F8B" w:rsidRDefault="00BB5F8B" w:rsidP="00E253FC">
      <w:pPr>
        <w:rPr>
          <w:b/>
          <w:bCs/>
          <w:sz w:val="24"/>
          <w:szCs w:val="24"/>
        </w:rPr>
      </w:pPr>
    </w:p>
    <w:p w14:paraId="655B3236" w14:textId="77777777" w:rsidR="00E52AD0" w:rsidRDefault="00E52AD0" w:rsidP="00E253FC">
      <w:pPr>
        <w:rPr>
          <w:b/>
          <w:bCs/>
          <w:sz w:val="24"/>
          <w:szCs w:val="24"/>
        </w:rPr>
      </w:pPr>
    </w:p>
    <w:p w14:paraId="5188370A" w14:textId="77777777" w:rsidR="009375E7" w:rsidRDefault="009375E7" w:rsidP="00E253FC">
      <w:pPr>
        <w:rPr>
          <w:b/>
          <w:bCs/>
          <w:sz w:val="24"/>
          <w:szCs w:val="24"/>
        </w:rPr>
      </w:pPr>
    </w:p>
    <w:p w14:paraId="30277FF7" w14:textId="77777777" w:rsidR="009375E7" w:rsidRDefault="009375E7" w:rsidP="00E253FC">
      <w:pPr>
        <w:rPr>
          <w:b/>
          <w:bCs/>
          <w:sz w:val="24"/>
          <w:szCs w:val="24"/>
        </w:rPr>
      </w:pPr>
    </w:p>
    <w:p w14:paraId="17FC9EF1" w14:textId="77777777" w:rsidR="009375E7" w:rsidRDefault="009375E7" w:rsidP="00E253FC">
      <w:pPr>
        <w:rPr>
          <w:b/>
          <w:bCs/>
          <w:sz w:val="24"/>
          <w:szCs w:val="24"/>
        </w:rPr>
      </w:pPr>
    </w:p>
    <w:p w14:paraId="76FB291A" w14:textId="77777777" w:rsidR="009375E7" w:rsidRDefault="009375E7" w:rsidP="00E253FC">
      <w:pPr>
        <w:rPr>
          <w:b/>
          <w:bCs/>
          <w:sz w:val="24"/>
          <w:szCs w:val="24"/>
        </w:rPr>
      </w:pPr>
    </w:p>
    <w:p w14:paraId="61E7523D" w14:textId="77777777" w:rsidR="009375E7" w:rsidRDefault="009375E7" w:rsidP="00E253FC">
      <w:pPr>
        <w:rPr>
          <w:b/>
          <w:bCs/>
          <w:sz w:val="24"/>
          <w:szCs w:val="24"/>
        </w:rPr>
      </w:pPr>
    </w:p>
    <w:p w14:paraId="0DBBAD93" w14:textId="77777777" w:rsidR="009375E7" w:rsidRDefault="009375E7" w:rsidP="00E253FC">
      <w:pPr>
        <w:rPr>
          <w:b/>
          <w:bCs/>
          <w:sz w:val="24"/>
          <w:szCs w:val="24"/>
        </w:rPr>
      </w:pPr>
    </w:p>
    <w:p w14:paraId="0A8A0FC0" w14:textId="77777777" w:rsidR="009375E7" w:rsidRDefault="009375E7" w:rsidP="00E253FC">
      <w:pPr>
        <w:rPr>
          <w:b/>
          <w:bCs/>
          <w:sz w:val="24"/>
          <w:szCs w:val="24"/>
        </w:rPr>
      </w:pPr>
    </w:p>
    <w:p w14:paraId="061F388A" w14:textId="77777777" w:rsidR="009375E7" w:rsidRDefault="009375E7" w:rsidP="00E253FC">
      <w:pPr>
        <w:rPr>
          <w:b/>
          <w:bCs/>
          <w:sz w:val="24"/>
          <w:szCs w:val="24"/>
        </w:rPr>
      </w:pPr>
    </w:p>
    <w:p w14:paraId="0C93F236" w14:textId="77777777" w:rsidR="009375E7" w:rsidRDefault="009375E7" w:rsidP="00E253FC">
      <w:pPr>
        <w:rPr>
          <w:b/>
          <w:bCs/>
          <w:sz w:val="24"/>
          <w:szCs w:val="24"/>
        </w:rPr>
      </w:pPr>
    </w:p>
    <w:p w14:paraId="2FAA2A5B" w14:textId="77777777" w:rsidR="009375E7" w:rsidRDefault="009375E7" w:rsidP="00E253FC">
      <w:pPr>
        <w:rPr>
          <w:b/>
          <w:bCs/>
          <w:sz w:val="24"/>
          <w:szCs w:val="24"/>
        </w:rPr>
      </w:pPr>
    </w:p>
    <w:p w14:paraId="469106B1" w14:textId="77777777" w:rsidR="009375E7" w:rsidRDefault="009375E7" w:rsidP="00E253FC">
      <w:pPr>
        <w:rPr>
          <w:b/>
          <w:bCs/>
          <w:sz w:val="24"/>
          <w:szCs w:val="24"/>
        </w:rPr>
      </w:pPr>
    </w:p>
    <w:p w14:paraId="4356537A" w14:textId="77777777" w:rsidR="009375E7" w:rsidRDefault="009375E7" w:rsidP="00E253FC">
      <w:pPr>
        <w:rPr>
          <w:b/>
          <w:bCs/>
          <w:sz w:val="24"/>
          <w:szCs w:val="24"/>
        </w:rPr>
      </w:pPr>
    </w:p>
    <w:p w14:paraId="1909D7C3" w14:textId="77777777" w:rsidR="009375E7" w:rsidRDefault="009375E7" w:rsidP="00E253FC">
      <w:pPr>
        <w:rPr>
          <w:b/>
          <w:bCs/>
          <w:sz w:val="24"/>
          <w:szCs w:val="24"/>
        </w:rPr>
      </w:pPr>
    </w:p>
    <w:p w14:paraId="0A266534" w14:textId="77777777" w:rsidR="009375E7" w:rsidRDefault="009375E7" w:rsidP="00E253FC">
      <w:pPr>
        <w:rPr>
          <w:b/>
          <w:bCs/>
          <w:sz w:val="24"/>
          <w:szCs w:val="24"/>
        </w:rPr>
      </w:pPr>
    </w:p>
    <w:p w14:paraId="25EBD25C" w14:textId="77777777" w:rsidR="009375E7" w:rsidRDefault="009375E7" w:rsidP="00E253FC">
      <w:pPr>
        <w:rPr>
          <w:b/>
          <w:bCs/>
          <w:sz w:val="24"/>
          <w:szCs w:val="24"/>
        </w:rPr>
      </w:pPr>
    </w:p>
    <w:p w14:paraId="73819388" w14:textId="77777777" w:rsidR="009375E7" w:rsidRDefault="009375E7" w:rsidP="00E253FC">
      <w:pPr>
        <w:rPr>
          <w:b/>
          <w:bCs/>
          <w:sz w:val="24"/>
          <w:szCs w:val="24"/>
        </w:rPr>
      </w:pPr>
    </w:p>
    <w:p w14:paraId="6E224621" w14:textId="77777777" w:rsidR="009375E7" w:rsidRDefault="009375E7" w:rsidP="00E253FC">
      <w:pPr>
        <w:rPr>
          <w:b/>
          <w:bCs/>
          <w:sz w:val="24"/>
          <w:szCs w:val="24"/>
        </w:rPr>
      </w:pPr>
    </w:p>
    <w:p w14:paraId="10AB62CE" w14:textId="33E94C30" w:rsidR="00E253FC" w:rsidRDefault="00E253FC" w:rsidP="00E253FC">
      <w:pPr>
        <w:rPr>
          <w:b/>
          <w:bCs/>
          <w:sz w:val="24"/>
          <w:szCs w:val="24"/>
        </w:rPr>
      </w:pPr>
      <w:r w:rsidRPr="00E253FC">
        <w:rPr>
          <w:b/>
          <w:bCs/>
          <w:sz w:val="24"/>
          <w:szCs w:val="24"/>
        </w:rPr>
        <w:t>Collin, P. Dictionary of business.</w:t>
      </w:r>
      <w:r>
        <w:rPr>
          <w:b/>
          <w:bCs/>
          <w:sz w:val="24"/>
          <w:szCs w:val="24"/>
        </w:rPr>
        <w:t xml:space="preserve"> </w:t>
      </w:r>
    </w:p>
    <w:p w14:paraId="364F4354" w14:textId="19D6C901" w:rsidR="005C4E00" w:rsidRDefault="005C4E00" w:rsidP="00E253FC">
      <w:pPr>
        <w:rPr>
          <w:b/>
          <w:bCs/>
          <w:sz w:val="24"/>
          <w:szCs w:val="24"/>
        </w:rPr>
      </w:pPr>
    </w:p>
    <w:p w14:paraId="5FE9FCE2" w14:textId="1FEBDECB" w:rsidR="005C4E00" w:rsidRDefault="005C4E00" w:rsidP="00E253FC">
      <w:pPr>
        <w:rPr>
          <w:b/>
          <w:bCs/>
          <w:sz w:val="24"/>
          <w:szCs w:val="24"/>
        </w:rPr>
      </w:pPr>
      <w:r w:rsidRPr="005C4E00">
        <w:rPr>
          <w:b/>
          <w:bCs/>
          <w:sz w:val="24"/>
          <w:szCs w:val="24"/>
        </w:rPr>
        <w:t xml:space="preserve">H., T., &amp; Rogers, R. (1912). A Short History of Ethics. The Irish Church Quarterly, 5(19), 256. </w:t>
      </w:r>
    </w:p>
    <w:p w14:paraId="750E3D35" w14:textId="3E4F0746" w:rsidR="00591CBC" w:rsidRDefault="00591CBC" w:rsidP="00E253FC">
      <w:pPr>
        <w:rPr>
          <w:b/>
          <w:bCs/>
          <w:sz w:val="24"/>
          <w:szCs w:val="24"/>
        </w:rPr>
      </w:pPr>
    </w:p>
    <w:p w14:paraId="78D6ED5B" w14:textId="2759179E" w:rsidR="00591CBC" w:rsidRDefault="00591CBC" w:rsidP="00E253FC">
      <w:pPr>
        <w:rPr>
          <w:b/>
          <w:bCs/>
          <w:sz w:val="24"/>
          <w:szCs w:val="24"/>
        </w:rPr>
      </w:pPr>
      <w:r w:rsidRPr="00591CBC">
        <w:rPr>
          <w:b/>
          <w:bCs/>
          <w:sz w:val="24"/>
          <w:szCs w:val="24"/>
        </w:rPr>
        <w:t xml:space="preserve">Bond, T. (1996). Standards and ethics for counselling in action. Behaviour Research </w:t>
      </w:r>
      <w:proofErr w:type="gramStart"/>
      <w:r w:rsidRPr="00591CBC">
        <w:rPr>
          <w:b/>
          <w:bCs/>
          <w:sz w:val="24"/>
          <w:szCs w:val="24"/>
        </w:rPr>
        <w:t>And</w:t>
      </w:r>
      <w:proofErr w:type="gramEnd"/>
      <w:r w:rsidRPr="00591CBC">
        <w:rPr>
          <w:b/>
          <w:bCs/>
          <w:sz w:val="24"/>
          <w:szCs w:val="24"/>
        </w:rPr>
        <w:t xml:space="preserve"> Therapy, 34(4), 397. </w:t>
      </w:r>
    </w:p>
    <w:p w14:paraId="62CDF486" w14:textId="122AA242" w:rsidR="0080366B" w:rsidRDefault="0080366B" w:rsidP="00E253FC">
      <w:pPr>
        <w:rPr>
          <w:b/>
          <w:bCs/>
          <w:sz w:val="24"/>
          <w:szCs w:val="24"/>
        </w:rPr>
      </w:pPr>
    </w:p>
    <w:p w14:paraId="089F6ED5" w14:textId="5A28D28E" w:rsidR="0080366B" w:rsidRDefault="0080366B" w:rsidP="00E253FC">
      <w:pPr>
        <w:rPr>
          <w:b/>
          <w:bCs/>
          <w:sz w:val="24"/>
          <w:szCs w:val="24"/>
        </w:rPr>
      </w:pPr>
      <w:proofErr w:type="spellStart"/>
      <w:r w:rsidRPr="0080366B">
        <w:rPr>
          <w:b/>
          <w:bCs/>
          <w:sz w:val="24"/>
          <w:szCs w:val="24"/>
        </w:rPr>
        <w:t>Potthast</w:t>
      </w:r>
      <w:proofErr w:type="spellEnd"/>
      <w:r w:rsidRPr="0080366B">
        <w:rPr>
          <w:b/>
          <w:bCs/>
          <w:sz w:val="24"/>
          <w:szCs w:val="24"/>
        </w:rPr>
        <w:t xml:space="preserve">, A., &amp; </w:t>
      </w:r>
      <w:proofErr w:type="spellStart"/>
      <w:r w:rsidRPr="0080366B">
        <w:rPr>
          <w:b/>
          <w:bCs/>
          <w:sz w:val="24"/>
          <w:szCs w:val="24"/>
        </w:rPr>
        <w:t>Panza</w:t>
      </w:r>
      <w:proofErr w:type="spellEnd"/>
      <w:r w:rsidRPr="0080366B">
        <w:rPr>
          <w:b/>
          <w:bCs/>
          <w:sz w:val="24"/>
          <w:szCs w:val="24"/>
        </w:rPr>
        <w:t>, C. (2013). Ethics for dummies. Hoboken, N.J.: John Wiley &amp; Sons.</w:t>
      </w:r>
    </w:p>
    <w:p w14:paraId="6B228007" w14:textId="259682B5" w:rsidR="00BB5F8B" w:rsidRDefault="00BB5F8B" w:rsidP="00E253FC">
      <w:pPr>
        <w:rPr>
          <w:b/>
          <w:bCs/>
          <w:sz w:val="24"/>
          <w:szCs w:val="24"/>
        </w:rPr>
      </w:pPr>
    </w:p>
    <w:p w14:paraId="1A211E77" w14:textId="0E853544" w:rsidR="00BB5F8B" w:rsidRDefault="00BB5F8B" w:rsidP="00E253FC">
      <w:pPr>
        <w:rPr>
          <w:b/>
          <w:bCs/>
          <w:sz w:val="24"/>
          <w:szCs w:val="24"/>
        </w:rPr>
      </w:pPr>
      <w:r w:rsidRPr="00BB5F8B">
        <w:rPr>
          <w:b/>
          <w:bCs/>
          <w:sz w:val="24"/>
          <w:szCs w:val="24"/>
        </w:rPr>
        <w:t xml:space="preserve">Prentice, R. (2019). Intro to </w:t>
      </w:r>
      <w:proofErr w:type="spellStart"/>
      <w:r w:rsidRPr="00BB5F8B">
        <w:rPr>
          <w:b/>
          <w:bCs/>
          <w:sz w:val="24"/>
          <w:szCs w:val="24"/>
        </w:rPr>
        <w:t>Behavioral</w:t>
      </w:r>
      <w:proofErr w:type="spellEnd"/>
      <w:r w:rsidRPr="00BB5F8B">
        <w:rPr>
          <w:b/>
          <w:bCs/>
          <w:sz w:val="24"/>
          <w:szCs w:val="24"/>
        </w:rPr>
        <w:t xml:space="preserve"> Ethics - Ethics Unwrapped - UT Austin. </w:t>
      </w:r>
      <w:hyperlink r:id="rId14" w:history="1">
        <w:r w:rsidR="000B36A7" w:rsidRPr="00563F8D">
          <w:rPr>
            <w:rStyle w:val="Hyperlink"/>
            <w:b/>
            <w:bCs/>
            <w:sz w:val="24"/>
            <w:szCs w:val="24"/>
          </w:rPr>
          <w:t>https://ethicsunwrapped.utexas.edu/video/intro-to-behavioral-ethics</w:t>
        </w:r>
      </w:hyperlink>
    </w:p>
    <w:p w14:paraId="760D5151" w14:textId="4BB0CC33" w:rsidR="000B36A7" w:rsidRDefault="000B36A7" w:rsidP="00E253FC">
      <w:pPr>
        <w:rPr>
          <w:b/>
          <w:bCs/>
          <w:sz w:val="24"/>
          <w:szCs w:val="24"/>
        </w:rPr>
      </w:pPr>
    </w:p>
    <w:p w14:paraId="5896981E" w14:textId="0824B929" w:rsidR="000B36A7" w:rsidRDefault="000B36A7" w:rsidP="00E253FC">
      <w:pPr>
        <w:rPr>
          <w:b/>
          <w:bCs/>
          <w:sz w:val="24"/>
          <w:szCs w:val="24"/>
        </w:rPr>
      </w:pPr>
      <w:proofErr w:type="spellStart"/>
      <w:r w:rsidRPr="000B36A7">
        <w:rPr>
          <w:b/>
          <w:bCs/>
          <w:sz w:val="24"/>
          <w:szCs w:val="24"/>
        </w:rPr>
        <w:t>Poorchangizi</w:t>
      </w:r>
      <w:proofErr w:type="spellEnd"/>
      <w:r w:rsidRPr="000B36A7">
        <w:rPr>
          <w:b/>
          <w:bCs/>
          <w:sz w:val="24"/>
          <w:szCs w:val="24"/>
        </w:rPr>
        <w:t xml:space="preserve">, B., </w:t>
      </w:r>
      <w:proofErr w:type="spellStart"/>
      <w:r w:rsidRPr="000B36A7">
        <w:rPr>
          <w:b/>
          <w:bCs/>
          <w:sz w:val="24"/>
          <w:szCs w:val="24"/>
        </w:rPr>
        <w:t>Borhani</w:t>
      </w:r>
      <w:proofErr w:type="spellEnd"/>
      <w:r w:rsidRPr="000B36A7">
        <w:rPr>
          <w:b/>
          <w:bCs/>
          <w:sz w:val="24"/>
          <w:szCs w:val="24"/>
        </w:rPr>
        <w:t xml:space="preserve">, F., </w:t>
      </w:r>
      <w:proofErr w:type="spellStart"/>
      <w:r w:rsidRPr="000B36A7">
        <w:rPr>
          <w:b/>
          <w:bCs/>
          <w:sz w:val="24"/>
          <w:szCs w:val="24"/>
        </w:rPr>
        <w:t>Abbaszadeh</w:t>
      </w:r>
      <w:proofErr w:type="spellEnd"/>
      <w:r w:rsidRPr="000B36A7">
        <w:rPr>
          <w:b/>
          <w:bCs/>
          <w:sz w:val="24"/>
          <w:szCs w:val="24"/>
        </w:rPr>
        <w:t xml:space="preserve">, A., </w:t>
      </w:r>
      <w:proofErr w:type="spellStart"/>
      <w:r w:rsidRPr="000B36A7">
        <w:rPr>
          <w:b/>
          <w:bCs/>
          <w:sz w:val="24"/>
          <w:szCs w:val="24"/>
        </w:rPr>
        <w:t>Mirzaee</w:t>
      </w:r>
      <w:proofErr w:type="spellEnd"/>
      <w:r w:rsidRPr="000B36A7">
        <w:rPr>
          <w:b/>
          <w:bCs/>
          <w:sz w:val="24"/>
          <w:szCs w:val="24"/>
        </w:rPr>
        <w:t xml:space="preserve">, M., &amp; </w:t>
      </w:r>
      <w:proofErr w:type="spellStart"/>
      <w:r w:rsidRPr="000B36A7">
        <w:rPr>
          <w:b/>
          <w:bCs/>
          <w:sz w:val="24"/>
          <w:szCs w:val="24"/>
        </w:rPr>
        <w:t>Farokhzadian</w:t>
      </w:r>
      <w:proofErr w:type="spellEnd"/>
      <w:r w:rsidRPr="000B36A7">
        <w:rPr>
          <w:b/>
          <w:bCs/>
          <w:sz w:val="24"/>
          <w:szCs w:val="24"/>
        </w:rPr>
        <w:t xml:space="preserve">, J. (2019). The importance of professional values from nursing students’ perspective. BMC Nursing, 18(1). </w:t>
      </w:r>
      <w:proofErr w:type="spellStart"/>
      <w:r w:rsidRPr="000B36A7">
        <w:rPr>
          <w:b/>
          <w:bCs/>
          <w:sz w:val="24"/>
          <w:szCs w:val="24"/>
        </w:rPr>
        <w:t>doi</w:t>
      </w:r>
      <w:proofErr w:type="spellEnd"/>
      <w:r w:rsidRPr="000B36A7">
        <w:rPr>
          <w:b/>
          <w:bCs/>
          <w:sz w:val="24"/>
          <w:szCs w:val="24"/>
        </w:rPr>
        <w:t>: 10.1186/s12912-019-0351-1</w:t>
      </w:r>
    </w:p>
    <w:p w14:paraId="03DFFC4A" w14:textId="42DE64AC" w:rsidR="00C95804" w:rsidRDefault="00C95804" w:rsidP="00E253FC">
      <w:pPr>
        <w:rPr>
          <w:b/>
          <w:bCs/>
          <w:sz w:val="24"/>
          <w:szCs w:val="24"/>
        </w:rPr>
      </w:pPr>
    </w:p>
    <w:p w14:paraId="68C8E064" w14:textId="0C2B55E0" w:rsidR="00C95804" w:rsidRDefault="00C95804" w:rsidP="00E253FC">
      <w:pPr>
        <w:rPr>
          <w:b/>
          <w:bCs/>
          <w:sz w:val="24"/>
          <w:szCs w:val="24"/>
        </w:rPr>
      </w:pPr>
      <w:r w:rsidRPr="00C95804">
        <w:rPr>
          <w:b/>
          <w:bCs/>
          <w:sz w:val="24"/>
          <w:szCs w:val="24"/>
        </w:rPr>
        <w:t>Chitty KK, Black BP. Professional nursing: Concepts and challenges. 5rd ed. St. Louis, Mo: Saunders/Elsevier; 2007.</w:t>
      </w:r>
      <w:r>
        <w:rPr>
          <w:b/>
          <w:bCs/>
          <w:sz w:val="24"/>
          <w:szCs w:val="24"/>
        </w:rPr>
        <w:t xml:space="preserve"> </w:t>
      </w:r>
    </w:p>
    <w:p w14:paraId="520C2C1A" w14:textId="3804C507" w:rsidR="00157B0D" w:rsidRDefault="00157B0D" w:rsidP="00E253FC">
      <w:pPr>
        <w:rPr>
          <w:b/>
          <w:bCs/>
          <w:sz w:val="24"/>
          <w:szCs w:val="24"/>
        </w:rPr>
      </w:pPr>
    </w:p>
    <w:p w14:paraId="2A076061" w14:textId="3B79F07D" w:rsidR="00157B0D" w:rsidRDefault="009E6D2D" w:rsidP="00E253FC">
      <w:pPr>
        <w:rPr>
          <w:b/>
          <w:bCs/>
          <w:sz w:val="24"/>
          <w:szCs w:val="24"/>
        </w:rPr>
      </w:pPr>
      <w:r w:rsidRPr="009E6D2D">
        <w:rPr>
          <w:b/>
          <w:bCs/>
          <w:sz w:val="24"/>
          <w:szCs w:val="24"/>
        </w:rPr>
        <w:t xml:space="preserve">Weis D, </w:t>
      </w:r>
      <w:proofErr w:type="spellStart"/>
      <w:r w:rsidRPr="009E6D2D">
        <w:rPr>
          <w:b/>
          <w:bCs/>
          <w:sz w:val="24"/>
          <w:szCs w:val="24"/>
        </w:rPr>
        <w:t>Schank</w:t>
      </w:r>
      <w:proofErr w:type="spellEnd"/>
      <w:r w:rsidRPr="009E6D2D">
        <w:rPr>
          <w:b/>
          <w:bCs/>
          <w:sz w:val="24"/>
          <w:szCs w:val="24"/>
        </w:rPr>
        <w:t xml:space="preserve"> MJ. Development and psychometric evaluation of the </w:t>
      </w:r>
      <w:proofErr w:type="gramStart"/>
      <w:r w:rsidRPr="009E6D2D">
        <w:rPr>
          <w:b/>
          <w:bCs/>
          <w:sz w:val="24"/>
          <w:szCs w:val="24"/>
        </w:rPr>
        <w:t>nurses</w:t>
      </w:r>
      <w:proofErr w:type="gramEnd"/>
      <w:r w:rsidRPr="009E6D2D">
        <w:rPr>
          <w:b/>
          <w:bCs/>
          <w:sz w:val="24"/>
          <w:szCs w:val="24"/>
        </w:rPr>
        <w:t xml:space="preserve"> professional values scale-revised. J </w:t>
      </w:r>
      <w:proofErr w:type="spellStart"/>
      <w:r w:rsidRPr="009E6D2D">
        <w:rPr>
          <w:b/>
          <w:bCs/>
          <w:sz w:val="24"/>
          <w:szCs w:val="24"/>
        </w:rPr>
        <w:t>Nurs</w:t>
      </w:r>
      <w:proofErr w:type="spellEnd"/>
      <w:r w:rsidRPr="009E6D2D">
        <w:rPr>
          <w:b/>
          <w:bCs/>
          <w:sz w:val="24"/>
          <w:szCs w:val="24"/>
        </w:rPr>
        <w:t xml:space="preserve"> Meas. 2009;17(3):221–31.</w:t>
      </w:r>
    </w:p>
    <w:p w14:paraId="500BADCC" w14:textId="6B174266" w:rsidR="00D374F6" w:rsidRDefault="00D374F6" w:rsidP="00E253FC">
      <w:pPr>
        <w:rPr>
          <w:b/>
          <w:bCs/>
          <w:sz w:val="24"/>
          <w:szCs w:val="24"/>
        </w:rPr>
      </w:pPr>
    </w:p>
    <w:p w14:paraId="765B3458" w14:textId="633BF725" w:rsidR="00D374F6" w:rsidRDefault="00D374F6" w:rsidP="00E253FC">
      <w:pPr>
        <w:rPr>
          <w:b/>
          <w:bCs/>
          <w:sz w:val="24"/>
          <w:szCs w:val="24"/>
        </w:rPr>
      </w:pPr>
      <w:r w:rsidRPr="00D374F6">
        <w:rPr>
          <w:b/>
          <w:bCs/>
          <w:sz w:val="24"/>
          <w:szCs w:val="24"/>
        </w:rPr>
        <w:t xml:space="preserve">Rogers, C. (1975). Empathic: An Unappreciated Way of Being. The </w:t>
      </w:r>
      <w:proofErr w:type="spellStart"/>
      <w:r w:rsidRPr="00D374F6">
        <w:rPr>
          <w:b/>
          <w:bCs/>
          <w:sz w:val="24"/>
          <w:szCs w:val="24"/>
        </w:rPr>
        <w:t>Counseling</w:t>
      </w:r>
      <w:proofErr w:type="spellEnd"/>
      <w:r w:rsidRPr="00D374F6">
        <w:rPr>
          <w:b/>
          <w:bCs/>
          <w:sz w:val="24"/>
          <w:szCs w:val="24"/>
        </w:rPr>
        <w:t xml:space="preserve"> Psychologist, 5(2), 2-10. </w:t>
      </w:r>
    </w:p>
    <w:p w14:paraId="3D0EF24C" w14:textId="01722342" w:rsidR="000D5903" w:rsidRDefault="000D5903" w:rsidP="00E253FC">
      <w:pPr>
        <w:rPr>
          <w:b/>
          <w:bCs/>
          <w:sz w:val="24"/>
          <w:szCs w:val="24"/>
        </w:rPr>
      </w:pPr>
    </w:p>
    <w:p w14:paraId="12BF3FB2" w14:textId="2358A0C7" w:rsidR="000D5903" w:rsidRDefault="000D5903" w:rsidP="00E253FC">
      <w:pPr>
        <w:rPr>
          <w:b/>
          <w:bCs/>
          <w:sz w:val="24"/>
          <w:szCs w:val="24"/>
        </w:rPr>
      </w:pPr>
      <w:r w:rsidRPr="000D5903">
        <w:rPr>
          <w:b/>
          <w:bCs/>
          <w:sz w:val="24"/>
          <w:szCs w:val="24"/>
        </w:rPr>
        <w:t xml:space="preserve">The NHS constitutional values hub. (2019). </w:t>
      </w:r>
      <w:hyperlink r:id="rId15" w:history="1">
        <w:r w:rsidRPr="009604D3">
          <w:rPr>
            <w:rStyle w:val="Hyperlink"/>
            <w:b/>
            <w:bCs/>
            <w:sz w:val="24"/>
            <w:szCs w:val="24"/>
          </w:rPr>
          <w:t>https://www.hee.nhs.uk/about/our-values/nhs-constitutional-values-hub-0</w:t>
        </w:r>
      </w:hyperlink>
    </w:p>
    <w:p w14:paraId="1A1CB73B" w14:textId="5AAE0A1B" w:rsidR="009D562E" w:rsidRDefault="009D562E" w:rsidP="00E253FC">
      <w:pPr>
        <w:rPr>
          <w:b/>
          <w:bCs/>
          <w:sz w:val="24"/>
          <w:szCs w:val="24"/>
        </w:rPr>
      </w:pPr>
    </w:p>
    <w:p w14:paraId="61C68613" w14:textId="1A78A9D9" w:rsidR="009D562E" w:rsidRDefault="009D562E" w:rsidP="00E253FC">
      <w:pPr>
        <w:rPr>
          <w:b/>
          <w:bCs/>
          <w:sz w:val="24"/>
          <w:szCs w:val="24"/>
        </w:rPr>
      </w:pPr>
      <w:proofErr w:type="spellStart"/>
      <w:r w:rsidRPr="009D562E">
        <w:rPr>
          <w:b/>
          <w:bCs/>
          <w:sz w:val="24"/>
          <w:szCs w:val="24"/>
        </w:rPr>
        <w:t>Goosen</w:t>
      </w:r>
      <w:proofErr w:type="spellEnd"/>
      <w:r w:rsidRPr="009D562E">
        <w:rPr>
          <w:b/>
          <w:bCs/>
          <w:sz w:val="24"/>
          <w:szCs w:val="24"/>
        </w:rPr>
        <w:t>, S. (2015). The importance of teamwork in nursing. Professional Nursing Today, 19(3), 4-6.</w:t>
      </w:r>
    </w:p>
    <w:p w14:paraId="2218B79C" w14:textId="2948A3FB" w:rsidR="009E4788" w:rsidRDefault="009E4788" w:rsidP="00E253FC">
      <w:pPr>
        <w:rPr>
          <w:b/>
          <w:bCs/>
          <w:sz w:val="24"/>
          <w:szCs w:val="24"/>
        </w:rPr>
      </w:pPr>
    </w:p>
    <w:p w14:paraId="62C79286" w14:textId="0DF930FF" w:rsidR="009E4788" w:rsidRDefault="009E4788" w:rsidP="00E253FC">
      <w:pPr>
        <w:rPr>
          <w:b/>
          <w:bCs/>
          <w:sz w:val="24"/>
          <w:szCs w:val="24"/>
        </w:rPr>
      </w:pPr>
      <w:bookmarkStart w:id="1" w:name="_Hlk25850884"/>
      <w:proofErr w:type="spellStart"/>
      <w:r w:rsidRPr="009E4788">
        <w:rPr>
          <w:b/>
          <w:bCs/>
          <w:sz w:val="24"/>
          <w:szCs w:val="24"/>
        </w:rPr>
        <w:t>Babiker</w:t>
      </w:r>
      <w:proofErr w:type="spellEnd"/>
      <w:r w:rsidRPr="009E4788">
        <w:rPr>
          <w:b/>
          <w:bCs/>
          <w:sz w:val="24"/>
          <w:szCs w:val="24"/>
        </w:rPr>
        <w:t>, A</w:t>
      </w:r>
      <w:bookmarkEnd w:id="1"/>
      <w:r w:rsidRPr="009E4788">
        <w:rPr>
          <w:b/>
          <w:bCs/>
          <w:sz w:val="24"/>
          <w:szCs w:val="24"/>
        </w:rPr>
        <w:t xml:space="preserve">., El Husseini, M., Al </w:t>
      </w:r>
      <w:proofErr w:type="spellStart"/>
      <w:r w:rsidRPr="009E4788">
        <w:rPr>
          <w:b/>
          <w:bCs/>
          <w:sz w:val="24"/>
          <w:szCs w:val="24"/>
        </w:rPr>
        <w:t>Nemri</w:t>
      </w:r>
      <w:proofErr w:type="spellEnd"/>
      <w:r w:rsidRPr="009E4788">
        <w:rPr>
          <w:b/>
          <w:bCs/>
          <w:sz w:val="24"/>
          <w:szCs w:val="24"/>
        </w:rPr>
        <w:t xml:space="preserve">, A., Al </w:t>
      </w:r>
      <w:proofErr w:type="spellStart"/>
      <w:r w:rsidRPr="009E4788">
        <w:rPr>
          <w:b/>
          <w:bCs/>
          <w:sz w:val="24"/>
          <w:szCs w:val="24"/>
        </w:rPr>
        <w:t>Frayh</w:t>
      </w:r>
      <w:proofErr w:type="spellEnd"/>
      <w:r w:rsidRPr="009E4788">
        <w:rPr>
          <w:b/>
          <w:bCs/>
          <w:sz w:val="24"/>
          <w:szCs w:val="24"/>
        </w:rPr>
        <w:t xml:space="preserve">, A., Al </w:t>
      </w:r>
      <w:proofErr w:type="spellStart"/>
      <w:r w:rsidRPr="009E4788">
        <w:rPr>
          <w:b/>
          <w:bCs/>
          <w:sz w:val="24"/>
          <w:szCs w:val="24"/>
        </w:rPr>
        <w:t>Juryyan</w:t>
      </w:r>
      <w:proofErr w:type="spellEnd"/>
      <w:r w:rsidRPr="009E4788">
        <w:rPr>
          <w:b/>
          <w:bCs/>
          <w:sz w:val="24"/>
          <w:szCs w:val="24"/>
        </w:rPr>
        <w:t xml:space="preserve">, N., </w:t>
      </w:r>
      <w:proofErr w:type="spellStart"/>
      <w:r w:rsidRPr="009E4788">
        <w:rPr>
          <w:b/>
          <w:bCs/>
          <w:sz w:val="24"/>
          <w:szCs w:val="24"/>
        </w:rPr>
        <w:t>Faki</w:t>
      </w:r>
      <w:proofErr w:type="spellEnd"/>
      <w:r w:rsidRPr="009E4788">
        <w:rPr>
          <w:b/>
          <w:bCs/>
          <w:sz w:val="24"/>
          <w:szCs w:val="24"/>
        </w:rPr>
        <w:t>, M. O., ... &amp; Al Zamil, F. (2014). Health care professional development: Working as a team to improve patient care. Sudanese journal of paediatrics, 14(2), 9.</w:t>
      </w:r>
    </w:p>
    <w:p w14:paraId="2BD9570B" w14:textId="4BED0182" w:rsidR="000239F3" w:rsidRDefault="000239F3" w:rsidP="00E253FC">
      <w:pPr>
        <w:rPr>
          <w:b/>
          <w:bCs/>
          <w:sz w:val="24"/>
          <w:szCs w:val="24"/>
        </w:rPr>
      </w:pPr>
    </w:p>
    <w:p w14:paraId="5E5FC120" w14:textId="512F2516" w:rsidR="000239F3" w:rsidRDefault="000239F3" w:rsidP="00E253FC">
      <w:pPr>
        <w:rPr>
          <w:b/>
          <w:bCs/>
          <w:sz w:val="24"/>
          <w:szCs w:val="24"/>
        </w:rPr>
      </w:pPr>
      <w:r w:rsidRPr="000239F3">
        <w:rPr>
          <w:b/>
          <w:bCs/>
          <w:sz w:val="24"/>
          <w:szCs w:val="24"/>
        </w:rPr>
        <w:t>World Health Organization. Being an effective team player</w:t>
      </w:r>
      <w:r>
        <w:rPr>
          <w:b/>
          <w:bCs/>
          <w:sz w:val="24"/>
          <w:szCs w:val="24"/>
        </w:rPr>
        <w:t xml:space="preserve">; </w:t>
      </w:r>
      <w:hyperlink r:id="rId16" w:history="1">
        <w:r w:rsidRPr="009E1079">
          <w:rPr>
            <w:rStyle w:val="Hyperlink"/>
            <w:b/>
            <w:bCs/>
            <w:sz w:val="24"/>
            <w:szCs w:val="24"/>
          </w:rPr>
          <w:t>http://www.who.int/patientsafety/education/curriculum/who_mc_topic-4.pdf</w:t>
        </w:r>
      </w:hyperlink>
    </w:p>
    <w:p w14:paraId="18AE93FD" w14:textId="7C6FFFF6" w:rsidR="00584718" w:rsidRDefault="00584718" w:rsidP="00E253FC">
      <w:pPr>
        <w:rPr>
          <w:b/>
          <w:bCs/>
          <w:sz w:val="24"/>
          <w:szCs w:val="24"/>
        </w:rPr>
      </w:pPr>
    </w:p>
    <w:p w14:paraId="1481F4FF" w14:textId="77777777" w:rsidR="00584718" w:rsidRDefault="00584718" w:rsidP="00584718">
      <w:pPr>
        <w:rPr>
          <w:b/>
          <w:bCs/>
          <w:sz w:val="24"/>
          <w:szCs w:val="24"/>
        </w:rPr>
      </w:pPr>
      <w:r w:rsidRPr="00584718">
        <w:rPr>
          <w:b/>
          <w:bCs/>
          <w:sz w:val="24"/>
          <w:szCs w:val="24"/>
        </w:rPr>
        <w:t xml:space="preserve">Cummings J, Bennett V (2012) Developing the Culture of Compassionate Care. Creating a New Vision for Nurses, Midwives </w:t>
      </w:r>
      <w:proofErr w:type="gramStart"/>
      <w:r w:rsidRPr="00584718">
        <w:rPr>
          <w:b/>
          <w:bCs/>
          <w:sz w:val="24"/>
          <w:szCs w:val="24"/>
        </w:rPr>
        <w:t>And</w:t>
      </w:r>
      <w:proofErr w:type="gramEnd"/>
      <w:r w:rsidRPr="00584718">
        <w:rPr>
          <w:b/>
          <w:bCs/>
          <w:sz w:val="24"/>
          <w:szCs w:val="24"/>
        </w:rPr>
        <w:t xml:space="preserve"> Care-Givers. Leeds: Department of Health.</w:t>
      </w:r>
    </w:p>
    <w:p w14:paraId="22B23D9F" w14:textId="77777777" w:rsidR="00584718" w:rsidRDefault="00584718" w:rsidP="00584718">
      <w:pPr>
        <w:rPr>
          <w:b/>
          <w:bCs/>
          <w:sz w:val="24"/>
          <w:szCs w:val="24"/>
        </w:rPr>
      </w:pPr>
    </w:p>
    <w:p w14:paraId="6E438A60" w14:textId="59F5CBD9" w:rsidR="00584718" w:rsidRDefault="00584718" w:rsidP="00584718">
      <w:pPr>
        <w:rPr>
          <w:b/>
          <w:bCs/>
          <w:sz w:val="24"/>
          <w:szCs w:val="24"/>
        </w:rPr>
      </w:pPr>
      <w:r w:rsidRPr="00584718">
        <w:rPr>
          <w:b/>
          <w:bCs/>
          <w:sz w:val="24"/>
          <w:szCs w:val="24"/>
        </w:rPr>
        <w:t>Department of Health (2012) Compassion in Practice.</w:t>
      </w:r>
    </w:p>
    <w:p w14:paraId="459A1E6C" w14:textId="448DEE40" w:rsidR="00584718" w:rsidRDefault="00584718" w:rsidP="00584718">
      <w:pPr>
        <w:rPr>
          <w:b/>
          <w:bCs/>
          <w:sz w:val="24"/>
          <w:szCs w:val="24"/>
        </w:rPr>
      </w:pPr>
    </w:p>
    <w:p w14:paraId="1577A80B" w14:textId="77777777" w:rsidR="009B7D46" w:rsidRDefault="00584718" w:rsidP="00E253FC">
      <w:pPr>
        <w:rPr>
          <w:rStyle w:val="Hyperlink"/>
          <w:b/>
          <w:bCs/>
          <w:sz w:val="24"/>
          <w:szCs w:val="24"/>
        </w:rPr>
      </w:pPr>
      <w:r w:rsidRPr="00584718">
        <w:rPr>
          <w:b/>
          <w:bCs/>
          <w:sz w:val="24"/>
          <w:szCs w:val="24"/>
        </w:rPr>
        <w:t>NMBI - The Code - Principle 1: Respect &amp; dignity. (2019).</w:t>
      </w:r>
      <w:r>
        <w:rPr>
          <w:b/>
          <w:bCs/>
          <w:sz w:val="24"/>
          <w:szCs w:val="24"/>
        </w:rPr>
        <w:t xml:space="preserve"> </w:t>
      </w:r>
      <w:hyperlink r:id="rId17" w:history="1">
        <w:r w:rsidRPr="009E1079">
          <w:rPr>
            <w:rStyle w:val="Hyperlink"/>
            <w:b/>
            <w:bCs/>
            <w:sz w:val="24"/>
            <w:szCs w:val="24"/>
          </w:rPr>
          <w:t>https://www.nmbi.ie/Standards-Guidance/Code/Respect-Dignity.aspx</w:t>
        </w:r>
      </w:hyperlink>
    </w:p>
    <w:p w14:paraId="1D8E4DB7" w14:textId="77777777" w:rsidR="009B7D46" w:rsidRDefault="009B7D46" w:rsidP="00E253FC">
      <w:pPr>
        <w:rPr>
          <w:rStyle w:val="Hyperlink"/>
          <w:b/>
          <w:bCs/>
          <w:sz w:val="24"/>
          <w:szCs w:val="24"/>
        </w:rPr>
      </w:pPr>
    </w:p>
    <w:p w14:paraId="70BB26B6" w14:textId="5C8CC1F1" w:rsidR="009B7D46" w:rsidRDefault="009B7D46" w:rsidP="00E253FC">
      <w:pPr>
        <w:rPr>
          <w:b/>
          <w:bCs/>
          <w:sz w:val="24"/>
          <w:szCs w:val="24"/>
        </w:rPr>
      </w:pPr>
      <w:r w:rsidRPr="009B7D46">
        <w:rPr>
          <w:b/>
          <w:bCs/>
          <w:sz w:val="24"/>
          <w:szCs w:val="24"/>
        </w:rPr>
        <w:t xml:space="preserve">Weissman, H. N., &amp; </w:t>
      </w:r>
      <w:proofErr w:type="spellStart"/>
      <w:r w:rsidRPr="009B7D46">
        <w:rPr>
          <w:b/>
          <w:bCs/>
          <w:sz w:val="24"/>
          <w:szCs w:val="24"/>
        </w:rPr>
        <w:t>Debow</w:t>
      </w:r>
      <w:proofErr w:type="spellEnd"/>
      <w:r w:rsidRPr="009B7D46">
        <w:rPr>
          <w:b/>
          <w:bCs/>
          <w:sz w:val="24"/>
          <w:szCs w:val="24"/>
        </w:rPr>
        <w:t>, D. M. (2003). Ethical principles and professional competencies. Handbook of psychology, 33-53.</w:t>
      </w:r>
    </w:p>
    <w:p w14:paraId="1EF92D91" w14:textId="5855E68C" w:rsidR="003161D0" w:rsidRDefault="003161D0" w:rsidP="00E253FC">
      <w:pPr>
        <w:rPr>
          <w:b/>
          <w:bCs/>
          <w:sz w:val="24"/>
          <w:szCs w:val="24"/>
        </w:rPr>
      </w:pPr>
    </w:p>
    <w:p w14:paraId="727A5EA6" w14:textId="0B1ECE69" w:rsidR="003161D0" w:rsidRDefault="003161D0" w:rsidP="00E253FC">
      <w:pPr>
        <w:rPr>
          <w:b/>
          <w:bCs/>
          <w:sz w:val="24"/>
          <w:szCs w:val="24"/>
        </w:rPr>
      </w:pPr>
      <w:bookmarkStart w:id="2" w:name="_Hlk26004673"/>
      <w:proofErr w:type="spellStart"/>
      <w:r w:rsidRPr="003161D0">
        <w:rPr>
          <w:b/>
          <w:bCs/>
          <w:sz w:val="24"/>
          <w:szCs w:val="24"/>
        </w:rPr>
        <w:t>Petrova</w:t>
      </w:r>
      <w:proofErr w:type="spellEnd"/>
      <w:r w:rsidRPr="003161D0">
        <w:rPr>
          <w:b/>
          <w:bCs/>
          <w:sz w:val="24"/>
          <w:szCs w:val="24"/>
        </w:rPr>
        <w:t>, M</w:t>
      </w:r>
      <w:bookmarkEnd w:id="2"/>
      <w:r w:rsidRPr="003161D0">
        <w:rPr>
          <w:b/>
          <w:bCs/>
          <w:sz w:val="24"/>
          <w:szCs w:val="24"/>
        </w:rPr>
        <w:t xml:space="preserve">., Dale, J., &amp; Fulford, B. K. (2006). Values-based practice in primary care: easing the tensions between individual values, ethical principles and best evidence. Br J Gen </w:t>
      </w:r>
      <w:proofErr w:type="spellStart"/>
      <w:r w:rsidRPr="003161D0">
        <w:rPr>
          <w:b/>
          <w:bCs/>
          <w:sz w:val="24"/>
          <w:szCs w:val="24"/>
        </w:rPr>
        <w:t>Pract</w:t>
      </w:r>
      <w:proofErr w:type="spellEnd"/>
      <w:r w:rsidRPr="003161D0">
        <w:rPr>
          <w:b/>
          <w:bCs/>
          <w:sz w:val="24"/>
          <w:szCs w:val="24"/>
        </w:rPr>
        <w:t>, 56(530), 703-709.</w:t>
      </w:r>
    </w:p>
    <w:p w14:paraId="37E158CD" w14:textId="5B189553" w:rsidR="003161D0" w:rsidRDefault="003161D0" w:rsidP="00E253FC">
      <w:pPr>
        <w:rPr>
          <w:b/>
          <w:bCs/>
          <w:sz w:val="24"/>
          <w:szCs w:val="24"/>
        </w:rPr>
      </w:pPr>
    </w:p>
    <w:p w14:paraId="59257DB9" w14:textId="37502016" w:rsidR="003161D0" w:rsidRDefault="003161D0" w:rsidP="00E253FC">
      <w:pPr>
        <w:rPr>
          <w:b/>
          <w:bCs/>
          <w:sz w:val="24"/>
          <w:szCs w:val="24"/>
        </w:rPr>
      </w:pPr>
      <w:bookmarkStart w:id="3" w:name="_Hlk26005172"/>
      <w:r w:rsidRPr="003161D0">
        <w:rPr>
          <w:b/>
          <w:bCs/>
          <w:sz w:val="24"/>
          <w:szCs w:val="24"/>
        </w:rPr>
        <w:t xml:space="preserve">Fry, S., </w:t>
      </w:r>
      <w:bookmarkEnd w:id="3"/>
      <w:r w:rsidRPr="003161D0">
        <w:rPr>
          <w:b/>
          <w:bCs/>
          <w:sz w:val="24"/>
          <w:szCs w:val="24"/>
        </w:rPr>
        <w:t>Veatch, R. M., Taylor, C., &amp; Taylor, C. R. (2010). Case studies in nursing ethics. Jones &amp; Bartlett Learning.</w:t>
      </w:r>
    </w:p>
    <w:p w14:paraId="17EBB413" w14:textId="48680CB3" w:rsidR="00AD0201" w:rsidRDefault="00AD0201" w:rsidP="00E253FC">
      <w:pPr>
        <w:rPr>
          <w:b/>
          <w:bCs/>
          <w:sz w:val="24"/>
          <w:szCs w:val="24"/>
        </w:rPr>
      </w:pPr>
    </w:p>
    <w:p w14:paraId="5ABC1A06" w14:textId="6F61AD5B" w:rsidR="00AD0201" w:rsidRDefault="00AD0201" w:rsidP="00E253FC">
      <w:pPr>
        <w:rPr>
          <w:rStyle w:val="Hyperlink"/>
          <w:b/>
          <w:bCs/>
          <w:sz w:val="24"/>
          <w:szCs w:val="24"/>
        </w:rPr>
      </w:pPr>
      <w:r w:rsidRPr="00AD0201">
        <w:rPr>
          <w:b/>
          <w:bCs/>
          <w:sz w:val="24"/>
          <w:szCs w:val="24"/>
        </w:rPr>
        <w:t>Ethical practise – NCLEX-RN</w:t>
      </w:r>
      <w:r>
        <w:rPr>
          <w:b/>
          <w:bCs/>
          <w:sz w:val="24"/>
          <w:szCs w:val="24"/>
        </w:rPr>
        <w:t xml:space="preserve">. </w:t>
      </w:r>
      <w:r w:rsidRPr="00AD0201">
        <w:rPr>
          <w:b/>
          <w:bCs/>
          <w:sz w:val="24"/>
          <w:szCs w:val="24"/>
        </w:rPr>
        <w:t>(2019</w:t>
      </w:r>
      <w:r>
        <w:rPr>
          <w:b/>
          <w:bCs/>
          <w:sz w:val="24"/>
          <w:szCs w:val="24"/>
        </w:rPr>
        <w:t>).</w:t>
      </w:r>
      <w:r w:rsidRPr="00AD0201">
        <w:rPr>
          <w:b/>
          <w:bCs/>
          <w:sz w:val="24"/>
          <w:szCs w:val="24"/>
        </w:rPr>
        <w:t xml:space="preserve"> </w:t>
      </w:r>
      <w:hyperlink r:id="rId18" w:history="1">
        <w:r w:rsidRPr="00570376">
          <w:rPr>
            <w:rStyle w:val="Hyperlink"/>
            <w:b/>
            <w:bCs/>
            <w:sz w:val="24"/>
            <w:szCs w:val="24"/>
          </w:rPr>
          <w:t>https://www.registerednursing.org/nclex/ethical-practice/</w:t>
        </w:r>
      </w:hyperlink>
    </w:p>
    <w:p w14:paraId="11448196" w14:textId="0C2BFEFC" w:rsidR="00CE47D4" w:rsidRDefault="00CE47D4" w:rsidP="00E253FC">
      <w:pPr>
        <w:rPr>
          <w:rStyle w:val="Hyperlink"/>
          <w:b/>
          <w:bCs/>
          <w:sz w:val="24"/>
          <w:szCs w:val="24"/>
        </w:rPr>
      </w:pPr>
    </w:p>
    <w:p w14:paraId="0EE1B276" w14:textId="74459192" w:rsidR="00CE47D4" w:rsidRDefault="00CE47D4" w:rsidP="00E253FC">
      <w:pPr>
        <w:rPr>
          <w:b/>
          <w:bCs/>
          <w:sz w:val="24"/>
          <w:szCs w:val="24"/>
        </w:rPr>
      </w:pPr>
      <w:r w:rsidRPr="00CE47D4">
        <w:rPr>
          <w:b/>
          <w:bCs/>
          <w:sz w:val="24"/>
          <w:szCs w:val="24"/>
        </w:rPr>
        <w:t>Cookson, R., &amp; Dolan, P. (2000). Principles of justice in health care rationing. Journal of medical Ethics, 26(5), 323-329.</w:t>
      </w:r>
      <w:r>
        <w:rPr>
          <w:b/>
          <w:bCs/>
          <w:sz w:val="24"/>
          <w:szCs w:val="24"/>
        </w:rPr>
        <w:t xml:space="preserve"> </w:t>
      </w:r>
    </w:p>
    <w:p w14:paraId="7DB61E7B" w14:textId="4B10F3A1" w:rsidR="00AD0201" w:rsidRDefault="00377688" w:rsidP="00E253FC">
      <w:pPr>
        <w:rPr>
          <w:b/>
          <w:bCs/>
          <w:sz w:val="24"/>
          <w:szCs w:val="24"/>
        </w:rPr>
      </w:pPr>
      <w:r w:rsidRPr="00377688">
        <w:rPr>
          <w:b/>
          <w:bCs/>
          <w:sz w:val="24"/>
          <w:szCs w:val="24"/>
        </w:rPr>
        <w:t>Medical Ethics Explained: Justice - The Medic Portal. (2019).</w:t>
      </w:r>
      <w:r>
        <w:rPr>
          <w:b/>
          <w:bCs/>
          <w:sz w:val="24"/>
          <w:szCs w:val="24"/>
        </w:rPr>
        <w:t xml:space="preserve"> </w:t>
      </w:r>
      <w:hyperlink r:id="rId19" w:history="1">
        <w:r w:rsidRPr="006F521B">
          <w:rPr>
            <w:rStyle w:val="Hyperlink"/>
            <w:b/>
            <w:bCs/>
            <w:sz w:val="24"/>
            <w:szCs w:val="24"/>
          </w:rPr>
          <w:t>https://www.themedicportal.com/blog/medical-ethics-explained-justice/</w:t>
        </w:r>
      </w:hyperlink>
    </w:p>
    <w:p w14:paraId="645F3184" w14:textId="32FB807A" w:rsidR="00746688" w:rsidRDefault="00746688" w:rsidP="00E253FC">
      <w:pPr>
        <w:rPr>
          <w:b/>
          <w:bCs/>
          <w:sz w:val="24"/>
          <w:szCs w:val="24"/>
        </w:rPr>
      </w:pPr>
    </w:p>
    <w:p w14:paraId="757C94E5" w14:textId="2E23C283" w:rsidR="00746688" w:rsidRDefault="00746688" w:rsidP="00E253FC">
      <w:pPr>
        <w:rPr>
          <w:b/>
          <w:bCs/>
          <w:sz w:val="24"/>
          <w:szCs w:val="24"/>
        </w:rPr>
      </w:pPr>
      <w:r w:rsidRPr="00746688">
        <w:rPr>
          <w:b/>
          <w:bCs/>
          <w:sz w:val="24"/>
          <w:szCs w:val="24"/>
        </w:rPr>
        <w:t>Weston, M. J. (2008). Defining control over nursing practice and autonomy. JONA: The Journal of Nursing Administration, 38(9), 404-408.</w:t>
      </w:r>
      <w:r>
        <w:rPr>
          <w:b/>
          <w:bCs/>
          <w:sz w:val="24"/>
          <w:szCs w:val="24"/>
        </w:rPr>
        <w:t xml:space="preserve"> </w:t>
      </w:r>
    </w:p>
    <w:p w14:paraId="2CE9F787" w14:textId="26C9CB03" w:rsidR="00B95258" w:rsidRDefault="00B95258" w:rsidP="00E253FC">
      <w:pPr>
        <w:rPr>
          <w:b/>
          <w:bCs/>
          <w:sz w:val="24"/>
          <w:szCs w:val="24"/>
        </w:rPr>
      </w:pPr>
    </w:p>
    <w:p w14:paraId="267E0B2E" w14:textId="75589AEA" w:rsidR="00B95258" w:rsidRDefault="00B95258" w:rsidP="00E253FC">
      <w:pPr>
        <w:rPr>
          <w:b/>
          <w:bCs/>
          <w:sz w:val="24"/>
          <w:szCs w:val="24"/>
        </w:rPr>
      </w:pPr>
      <w:proofErr w:type="spellStart"/>
      <w:r w:rsidRPr="00B95258">
        <w:rPr>
          <w:b/>
          <w:bCs/>
          <w:sz w:val="24"/>
          <w:szCs w:val="24"/>
        </w:rPr>
        <w:t>Skår</w:t>
      </w:r>
      <w:proofErr w:type="spellEnd"/>
      <w:r w:rsidRPr="00B95258">
        <w:rPr>
          <w:b/>
          <w:bCs/>
          <w:sz w:val="24"/>
          <w:szCs w:val="24"/>
        </w:rPr>
        <w:t xml:space="preserve">, R. (2009). The meaning of autonomy in nursing practice. Journal </w:t>
      </w:r>
      <w:proofErr w:type="gramStart"/>
      <w:r w:rsidRPr="00B95258">
        <w:rPr>
          <w:b/>
          <w:bCs/>
          <w:sz w:val="24"/>
          <w:szCs w:val="24"/>
        </w:rPr>
        <w:t>Of</w:t>
      </w:r>
      <w:proofErr w:type="gramEnd"/>
      <w:r w:rsidRPr="00B95258">
        <w:rPr>
          <w:b/>
          <w:bCs/>
          <w:sz w:val="24"/>
          <w:szCs w:val="24"/>
        </w:rPr>
        <w:t xml:space="preserve"> Clinical Nursing. </w:t>
      </w:r>
    </w:p>
    <w:p w14:paraId="6DD477A9" w14:textId="0AFF9066" w:rsidR="008E5713" w:rsidRDefault="008E5713" w:rsidP="00E253FC">
      <w:pPr>
        <w:rPr>
          <w:b/>
          <w:bCs/>
          <w:sz w:val="24"/>
          <w:szCs w:val="24"/>
        </w:rPr>
      </w:pPr>
    </w:p>
    <w:p w14:paraId="0953523B" w14:textId="5A3D1B99" w:rsidR="008E5713" w:rsidRDefault="008E5713" w:rsidP="00E253FC">
      <w:pPr>
        <w:rPr>
          <w:b/>
          <w:bCs/>
          <w:sz w:val="24"/>
          <w:szCs w:val="24"/>
        </w:rPr>
      </w:pPr>
      <w:r w:rsidRPr="008E5713">
        <w:rPr>
          <w:b/>
          <w:bCs/>
          <w:sz w:val="24"/>
          <w:szCs w:val="24"/>
        </w:rPr>
        <w:t xml:space="preserve">Lewis, F., Sanders, S., Murphy, S., Haberman, M., &amp; Lewis, F. (1984). Concept Development in Nursing. Western Journal </w:t>
      </w:r>
      <w:proofErr w:type="gramStart"/>
      <w:r w:rsidRPr="008E5713">
        <w:rPr>
          <w:b/>
          <w:bCs/>
          <w:sz w:val="24"/>
          <w:szCs w:val="24"/>
        </w:rPr>
        <w:t>Of</w:t>
      </w:r>
      <w:proofErr w:type="gramEnd"/>
      <w:r w:rsidRPr="008E5713">
        <w:rPr>
          <w:b/>
          <w:bCs/>
          <w:sz w:val="24"/>
          <w:szCs w:val="24"/>
        </w:rPr>
        <w:t xml:space="preserve"> Nursing Research, 6(3), 119-120. </w:t>
      </w:r>
      <w:r>
        <w:rPr>
          <w:b/>
          <w:bCs/>
          <w:sz w:val="24"/>
          <w:szCs w:val="24"/>
        </w:rPr>
        <w:t xml:space="preserve"> </w:t>
      </w:r>
    </w:p>
    <w:p w14:paraId="19CEBB6D" w14:textId="2AF906FC" w:rsidR="00145E90" w:rsidRDefault="00145E90" w:rsidP="00E253FC">
      <w:pPr>
        <w:rPr>
          <w:b/>
          <w:bCs/>
          <w:sz w:val="24"/>
          <w:szCs w:val="24"/>
        </w:rPr>
      </w:pPr>
    </w:p>
    <w:p w14:paraId="2E8DC8D7" w14:textId="60525117" w:rsidR="00145E90" w:rsidRDefault="00145E90" w:rsidP="00E253FC">
      <w:pPr>
        <w:rPr>
          <w:b/>
          <w:bCs/>
          <w:sz w:val="24"/>
          <w:szCs w:val="24"/>
        </w:rPr>
      </w:pPr>
      <w:r w:rsidRPr="00145E90">
        <w:rPr>
          <w:b/>
          <w:bCs/>
          <w:sz w:val="24"/>
          <w:szCs w:val="24"/>
        </w:rPr>
        <w:t xml:space="preserve">(2019). </w:t>
      </w:r>
      <w:hyperlink r:id="rId20" w:history="1">
        <w:r w:rsidRPr="00AD78E2">
          <w:rPr>
            <w:rStyle w:val="Hyperlink"/>
            <w:b/>
            <w:bCs/>
            <w:sz w:val="24"/>
            <w:szCs w:val="24"/>
          </w:rPr>
          <w:t>https://careertrend.com/facts-6820571-</w:t>
        </w:r>
        <w:bookmarkStart w:id="4" w:name="_Hlk26199178"/>
        <w:r w:rsidRPr="00AD78E2">
          <w:rPr>
            <w:rStyle w:val="Hyperlink"/>
            <w:b/>
            <w:bCs/>
            <w:sz w:val="24"/>
            <w:szCs w:val="24"/>
          </w:rPr>
          <w:t>role-fidelity-nursing-ethics</w:t>
        </w:r>
        <w:bookmarkEnd w:id="4"/>
        <w:r w:rsidRPr="00AD78E2">
          <w:rPr>
            <w:rStyle w:val="Hyperlink"/>
            <w:b/>
            <w:bCs/>
            <w:sz w:val="24"/>
            <w:szCs w:val="24"/>
          </w:rPr>
          <w:t>.html</w:t>
        </w:r>
      </w:hyperlink>
    </w:p>
    <w:p w14:paraId="50FDD7C4" w14:textId="7A5D9226" w:rsidR="006A4D99" w:rsidRDefault="006A4D99" w:rsidP="00E253FC">
      <w:pPr>
        <w:rPr>
          <w:b/>
          <w:bCs/>
          <w:sz w:val="24"/>
          <w:szCs w:val="24"/>
        </w:rPr>
      </w:pPr>
      <w:bookmarkStart w:id="5" w:name="_Hlk26201525"/>
      <w:r w:rsidRPr="006A4D99">
        <w:rPr>
          <w:b/>
          <w:bCs/>
          <w:sz w:val="24"/>
          <w:szCs w:val="24"/>
        </w:rPr>
        <w:t xml:space="preserve">Edwards, S. D. (2009). </w:t>
      </w:r>
      <w:bookmarkEnd w:id="5"/>
      <w:r w:rsidRPr="006A4D99">
        <w:rPr>
          <w:b/>
          <w:bCs/>
          <w:sz w:val="24"/>
          <w:szCs w:val="24"/>
        </w:rPr>
        <w:t>Nursing ethics: a principle-based approach. Macmillan International Higher Education.</w:t>
      </w:r>
      <w:r>
        <w:rPr>
          <w:b/>
          <w:bCs/>
          <w:sz w:val="24"/>
          <w:szCs w:val="24"/>
        </w:rPr>
        <w:t xml:space="preserve"> </w:t>
      </w:r>
    </w:p>
    <w:p w14:paraId="72BCAC0B" w14:textId="4B212618" w:rsidR="00216A50" w:rsidRDefault="00216A50" w:rsidP="00E253FC">
      <w:pPr>
        <w:rPr>
          <w:b/>
          <w:bCs/>
          <w:sz w:val="24"/>
          <w:szCs w:val="24"/>
        </w:rPr>
      </w:pPr>
    </w:p>
    <w:p w14:paraId="51BF498C" w14:textId="4E4B0E81" w:rsidR="00216A50" w:rsidRDefault="00216A50" w:rsidP="00E253FC">
      <w:pPr>
        <w:rPr>
          <w:b/>
          <w:bCs/>
          <w:sz w:val="24"/>
          <w:szCs w:val="24"/>
        </w:rPr>
      </w:pPr>
      <w:proofErr w:type="spellStart"/>
      <w:r w:rsidRPr="00216A50">
        <w:rPr>
          <w:b/>
          <w:bCs/>
          <w:sz w:val="24"/>
          <w:szCs w:val="24"/>
        </w:rPr>
        <w:t>Tronto</w:t>
      </w:r>
      <w:proofErr w:type="spellEnd"/>
      <w:r w:rsidRPr="00216A50">
        <w:rPr>
          <w:b/>
          <w:bCs/>
          <w:sz w:val="24"/>
          <w:szCs w:val="24"/>
        </w:rPr>
        <w:t>, J. (1993). Moral boundaries: A political argument for an ethic of care. New York, NY: Routledge.</w:t>
      </w:r>
      <w:r>
        <w:rPr>
          <w:b/>
          <w:bCs/>
          <w:sz w:val="24"/>
          <w:szCs w:val="24"/>
        </w:rPr>
        <w:t xml:space="preserve"> </w:t>
      </w:r>
    </w:p>
    <w:p w14:paraId="307856FC" w14:textId="13ADDF83" w:rsidR="00B44A3C" w:rsidRDefault="00B44A3C" w:rsidP="00E253FC">
      <w:pPr>
        <w:rPr>
          <w:b/>
          <w:bCs/>
          <w:sz w:val="24"/>
          <w:szCs w:val="24"/>
        </w:rPr>
      </w:pPr>
    </w:p>
    <w:p w14:paraId="10644F87" w14:textId="106CB2E0" w:rsidR="00B44A3C" w:rsidRDefault="00B44A3C" w:rsidP="00B44A3C">
      <w:pPr>
        <w:rPr>
          <w:b/>
          <w:bCs/>
          <w:sz w:val="24"/>
          <w:szCs w:val="24"/>
        </w:rPr>
      </w:pPr>
      <w:proofErr w:type="spellStart"/>
      <w:r w:rsidRPr="00B44A3C">
        <w:rPr>
          <w:b/>
          <w:bCs/>
          <w:sz w:val="24"/>
          <w:szCs w:val="24"/>
        </w:rPr>
        <w:t>Blustein</w:t>
      </w:r>
      <w:proofErr w:type="spellEnd"/>
      <w:r w:rsidRPr="00B44A3C">
        <w:rPr>
          <w:b/>
          <w:bCs/>
          <w:sz w:val="24"/>
          <w:szCs w:val="24"/>
        </w:rPr>
        <w:t>, J. (1991) Care and Commitment, Oxford University Press, London.</w:t>
      </w:r>
      <w:r>
        <w:rPr>
          <w:b/>
          <w:bCs/>
          <w:sz w:val="24"/>
          <w:szCs w:val="24"/>
        </w:rPr>
        <w:t xml:space="preserve"> </w:t>
      </w:r>
      <w:r w:rsidRPr="00B44A3C">
        <w:rPr>
          <w:b/>
          <w:bCs/>
          <w:sz w:val="24"/>
          <w:szCs w:val="24"/>
        </w:rPr>
        <w:t xml:space="preserve">Boykin, A. &amp; </w:t>
      </w:r>
      <w:proofErr w:type="spellStart"/>
      <w:r w:rsidRPr="00B44A3C">
        <w:rPr>
          <w:b/>
          <w:bCs/>
          <w:sz w:val="24"/>
          <w:szCs w:val="24"/>
        </w:rPr>
        <w:t>Schoenhofer</w:t>
      </w:r>
      <w:proofErr w:type="spellEnd"/>
      <w:r w:rsidRPr="00B44A3C">
        <w:rPr>
          <w:b/>
          <w:bCs/>
          <w:sz w:val="24"/>
          <w:szCs w:val="24"/>
        </w:rPr>
        <w:t>, S. (1993) Nursing as Caring: A Model for Transforming Practice,</w:t>
      </w:r>
      <w:r>
        <w:rPr>
          <w:b/>
          <w:bCs/>
          <w:sz w:val="24"/>
          <w:szCs w:val="24"/>
        </w:rPr>
        <w:t xml:space="preserve"> </w:t>
      </w:r>
      <w:r w:rsidRPr="00B44A3C">
        <w:rPr>
          <w:b/>
          <w:bCs/>
          <w:sz w:val="24"/>
          <w:szCs w:val="24"/>
        </w:rPr>
        <w:t>National League for Nursing Press, New York.</w:t>
      </w:r>
    </w:p>
    <w:p w14:paraId="3516E350" w14:textId="4A1B46C8" w:rsidR="00FA532A" w:rsidRDefault="00FA532A" w:rsidP="00B44A3C">
      <w:pPr>
        <w:rPr>
          <w:b/>
          <w:bCs/>
          <w:sz w:val="24"/>
          <w:szCs w:val="24"/>
        </w:rPr>
      </w:pPr>
    </w:p>
    <w:p w14:paraId="137754E1" w14:textId="0CBA0FC3" w:rsidR="00FA532A" w:rsidRDefault="00FA532A" w:rsidP="00B44A3C">
      <w:pPr>
        <w:rPr>
          <w:b/>
          <w:bCs/>
          <w:sz w:val="24"/>
          <w:szCs w:val="24"/>
        </w:rPr>
      </w:pPr>
      <w:r w:rsidRPr="00FA532A">
        <w:rPr>
          <w:b/>
          <w:bCs/>
          <w:sz w:val="24"/>
          <w:szCs w:val="24"/>
        </w:rPr>
        <w:t xml:space="preserve">Woods, M. (2011). An Ethic of Care in Nursing: Past, Present and Future Considerations. Ethics </w:t>
      </w:r>
      <w:proofErr w:type="gramStart"/>
      <w:r w:rsidRPr="00FA532A">
        <w:rPr>
          <w:b/>
          <w:bCs/>
          <w:sz w:val="24"/>
          <w:szCs w:val="24"/>
        </w:rPr>
        <w:t>And</w:t>
      </w:r>
      <w:proofErr w:type="gramEnd"/>
      <w:r w:rsidRPr="00FA532A">
        <w:rPr>
          <w:b/>
          <w:bCs/>
          <w:sz w:val="24"/>
          <w:szCs w:val="24"/>
        </w:rPr>
        <w:t xml:space="preserve"> Social Welfare, 5(3), 266-276. </w:t>
      </w:r>
    </w:p>
    <w:p w14:paraId="58FB60D0" w14:textId="3EBDF583" w:rsidR="008C0FC2" w:rsidRDefault="008C0FC2" w:rsidP="00B44A3C">
      <w:pPr>
        <w:rPr>
          <w:b/>
          <w:bCs/>
          <w:sz w:val="24"/>
          <w:szCs w:val="24"/>
        </w:rPr>
      </w:pPr>
    </w:p>
    <w:p w14:paraId="1880764A" w14:textId="7560CCD6" w:rsidR="008C0FC2" w:rsidRDefault="008C0FC2" w:rsidP="00B44A3C">
      <w:pPr>
        <w:rPr>
          <w:b/>
          <w:bCs/>
          <w:sz w:val="24"/>
          <w:szCs w:val="24"/>
        </w:rPr>
      </w:pPr>
      <w:bookmarkStart w:id="6" w:name="_Hlk26270520"/>
      <w:r w:rsidRPr="008C0FC2">
        <w:rPr>
          <w:b/>
          <w:bCs/>
          <w:sz w:val="24"/>
          <w:szCs w:val="24"/>
        </w:rPr>
        <w:t xml:space="preserve">Martin, C. (2002). </w:t>
      </w:r>
      <w:bookmarkEnd w:id="6"/>
      <w:r w:rsidRPr="008C0FC2">
        <w:rPr>
          <w:b/>
          <w:bCs/>
          <w:sz w:val="24"/>
          <w:szCs w:val="24"/>
        </w:rPr>
        <w:t>The theory of critical thinking of nursing. Nursing education perspectives, 23(5), 243-247.</w:t>
      </w:r>
      <w:r>
        <w:rPr>
          <w:b/>
          <w:bCs/>
          <w:sz w:val="24"/>
          <w:szCs w:val="24"/>
        </w:rPr>
        <w:t xml:space="preserve"> </w:t>
      </w:r>
    </w:p>
    <w:p w14:paraId="1D9F2B66" w14:textId="7E50B30E" w:rsidR="00535ECF" w:rsidRDefault="00535ECF" w:rsidP="00B44A3C">
      <w:pPr>
        <w:rPr>
          <w:b/>
          <w:bCs/>
          <w:sz w:val="24"/>
          <w:szCs w:val="24"/>
        </w:rPr>
      </w:pPr>
    </w:p>
    <w:p w14:paraId="6A67E192" w14:textId="5B993B0E" w:rsidR="00E52AD0" w:rsidRDefault="00535ECF" w:rsidP="00B44A3C">
      <w:pPr>
        <w:rPr>
          <w:b/>
          <w:bCs/>
          <w:sz w:val="24"/>
          <w:szCs w:val="24"/>
        </w:rPr>
      </w:pPr>
      <w:r w:rsidRPr="00535ECF">
        <w:rPr>
          <w:b/>
          <w:bCs/>
          <w:sz w:val="24"/>
          <w:szCs w:val="24"/>
        </w:rPr>
        <w:t xml:space="preserve">Critical Care Nursing-Critical Thinking. (1996). CIN: Computers, Informatics, Nursing, 14(4), 203. </w:t>
      </w:r>
    </w:p>
    <w:p w14:paraId="207B5F3B" w14:textId="3801176D" w:rsidR="0028321D" w:rsidRDefault="0028321D" w:rsidP="00B44A3C">
      <w:pPr>
        <w:rPr>
          <w:b/>
          <w:bCs/>
          <w:sz w:val="24"/>
          <w:szCs w:val="24"/>
        </w:rPr>
      </w:pPr>
    </w:p>
    <w:p w14:paraId="1CEC84E5" w14:textId="3ADF9781" w:rsidR="0028321D" w:rsidRDefault="0028321D" w:rsidP="00B44A3C">
      <w:pPr>
        <w:rPr>
          <w:b/>
          <w:bCs/>
          <w:sz w:val="24"/>
          <w:szCs w:val="24"/>
        </w:rPr>
      </w:pPr>
      <w:bookmarkStart w:id="7" w:name="_Hlk26273373"/>
      <w:proofErr w:type="spellStart"/>
      <w:r w:rsidRPr="0028321D">
        <w:rPr>
          <w:b/>
          <w:bCs/>
          <w:sz w:val="24"/>
          <w:szCs w:val="24"/>
        </w:rPr>
        <w:t>Fero</w:t>
      </w:r>
      <w:proofErr w:type="spellEnd"/>
      <w:r w:rsidRPr="0028321D">
        <w:rPr>
          <w:b/>
          <w:bCs/>
          <w:sz w:val="24"/>
          <w:szCs w:val="24"/>
        </w:rPr>
        <w:t xml:space="preserve">, L. J., </w:t>
      </w:r>
      <w:bookmarkEnd w:id="7"/>
      <w:r w:rsidRPr="0028321D">
        <w:rPr>
          <w:b/>
          <w:bCs/>
          <w:sz w:val="24"/>
          <w:szCs w:val="24"/>
        </w:rPr>
        <w:t xml:space="preserve">O’Donnell, J. M., </w:t>
      </w:r>
      <w:proofErr w:type="spellStart"/>
      <w:r w:rsidRPr="0028321D">
        <w:rPr>
          <w:b/>
          <w:bCs/>
          <w:sz w:val="24"/>
          <w:szCs w:val="24"/>
        </w:rPr>
        <w:t>Zullo</w:t>
      </w:r>
      <w:proofErr w:type="spellEnd"/>
      <w:r w:rsidRPr="0028321D">
        <w:rPr>
          <w:b/>
          <w:bCs/>
          <w:sz w:val="24"/>
          <w:szCs w:val="24"/>
        </w:rPr>
        <w:t xml:space="preserve">, T. G., Dabbs, A. D., </w:t>
      </w:r>
      <w:proofErr w:type="spellStart"/>
      <w:r w:rsidRPr="0028321D">
        <w:rPr>
          <w:b/>
          <w:bCs/>
          <w:sz w:val="24"/>
          <w:szCs w:val="24"/>
        </w:rPr>
        <w:t>Kitutu</w:t>
      </w:r>
      <w:proofErr w:type="spellEnd"/>
      <w:r w:rsidRPr="0028321D">
        <w:rPr>
          <w:b/>
          <w:bCs/>
          <w:sz w:val="24"/>
          <w:szCs w:val="24"/>
        </w:rPr>
        <w:t xml:space="preserve">, J., </w:t>
      </w:r>
      <w:proofErr w:type="spellStart"/>
      <w:r w:rsidRPr="0028321D">
        <w:rPr>
          <w:b/>
          <w:bCs/>
          <w:sz w:val="24"/>
          <w:szCs w:val="24"/>
        </w:rPr>
        <w:t>Samosky</w:t>
      </w:r>
      <w:proofErr w:type="spellEnd"/>
      <w:r w:rsidRPr="0028321D">
        <w:rPr>
          <w:b/>
          <w:bCs/>
          <w:sz w:val="24"/>
          <w:szCs w:val="24"/>
        </w:rPr>
        <w:t>, J. T., &amp; Hoffman, L. A. (2010). Critical thinking skills in nursing students: comparison of simulation‐based performance with metrics. Journal of advanced nursing, 66(10), 2182-2193.</w:t>
      </w:r>
      <w:r>
        <w:rPr>
          <w:b/>
          <w:bCs/>
          <w:sz w:val="24"/>
          <w:szCs w:val="24"/>
        </w:rPr>
        <w:t xml:space="preserve"> </w:t>
      </w:r>
    </w:p>
    <w:p w14:paraId="2EC41445" w14:textId="334A5DD4" w:rsidR="00296A34" w:rsidRDefault="00296A34" w:rsidP="00B44A3C">
      <w:pPr>
        <w:rPr>
          <w:b/>
          <w:bCs/>
          <w:sz w:val="24"/>
          <w:szCs w:val="24"/>
        </w:rPr>
      </w:pPr>
    </w:p>
    <w:p w14:paraId="46FE61C9" w14:textId="50EDD2E9" w:rsidR="00296A34" w:rsidRDefault="00296A34" w:rsidP="00B44A3C">
      <w:pPr>
        <w:rPr>
          <w:b/>
          <w:bCs/>
          <w:sz w:val="24"/>
          <w:szCs w:val="24"/>
        </w:rPr>
      </w:pPr>
      <w:r w:rsidRPr="00296A34">
        <w:rPr>
          <w:b/>
          <w:bCs/>
          <w:sz w:val="24"/>
          <w:szCs w:val="24"/>
        </w:rPr>
        <w:lastRenderedPageBreak/>
        <w:t>Wilson, F., &amp; Wilson, J. (1995). The Oxford dictionary of English proverbs. London: Oxford Univ. Press.</w:t>
      </w:r>
      <w:r>
        <w:rPr>
          <w:b/>
          <w:bCs/>
          <w:sz w:val="24"/>
          <w:szCs w:val="24"/>
        </w:rPr>
        <w:t xml:space="preserve"> </w:t>
      </w:r>
    </w:p>
    <w:p w14:paraId="4EC10CFC" w14:textId="41B4328D" w:rsidR="0095424F" w:rsidRDefault="0095424F" w:rsidP="00B44A3C">
      <w:pPr>
        <w:rPr>
          <w:b/>
          <w:bCs/>
          <w:sz w:val="24"/>
          <w:szCs w:val="24"/>
        </w:rPr>
      </w:pPr>
    </w:p>
    <w:p w14:paraId="390433AC" w14:textId="60C45361" w:rsidR="0095424F" w:rsidRDefault="0095424F" w:rsidP="00B44A3C">
      <w:pPr>
        <w:rPr>
          <w:b/>
          <w:bCs/>
          <w:sz w:val="24"/>
          <w:szCs w:val="24"/>
        </w:rPr>
      </w:pPr>
      <w:r w:rsidRPr="0095424F">
        <w:rPr>
          <w:b/>
          <w:bCs/>
          <w:sz w:val="24"/>
          <w:szCs w:val="24"/>
        </w:rPr>
        <w:t xml:space="preserve">Ethics - Horizon 2020 - European Commission. (2019). </w:t>
      </w:r>
      <w:hyperlink r:id="rId21" w:history="1">
        <w:r w:rsidR="00E04C52" w:rsidRPr="00E91942">
          <w:rPr>
            <w:rStyle w:val="Hyperlink"/>
            <w:b/>
            <w:bCs/>
            <w:sz w:val="24"/>
            <w:szCs w:val="24"/>
          </w:rPr>
          <w:t>https://ec.europa.eu/programmes/horizon2020/en/h2020-section/ethics</w:t>
        </w:r>
      </w:hyperlink>
    </w:p>
    <w:p w14:paraId="66BF941E" w14:textId="5EA2219B" w:rsidR="00E04C52" w:rsidRDefault="00E04C52" w:rsidP="00B44A3C">
      <w:pPr>
        <w:rPr>
          <w:b/>
          <w:bCs/>
          <w:sz w:val="24"/>
          <w:szCs w:val="24"/>
        </w:rPr>
      </w:pPr>
    </w:p>
    <w:p w14:paraId="0CF027EE" w14:textId="1EE9D849" w:rsidR="00E04C52" w:rsidRDefault="00E04C52" w:rsidP="00B44A3C">
      <w:pPr>
        <w:rPr>
          <w:b/>
          <w:bCs/>
          <w:sz w:val="24"/>
          <w:szCs w:val="24"/>
        </w:rPr>
      </w:pPr>
      <w:r w:rsidRPr="00E04C52">
        <w:rPr>
          <w:b/>
          <w:bCs/>
          <w:sz w:val="24"/>
          <w:szCs w:val="24"/>
        </w:rPr>
        <w:t xml:space="preserve">Professional Ethics. (2019). </w:t>
      </w:r>
      <w:hyperlink r:id="rId22" w:history="1">
        <w:r w:rsidRPr="00E91942">
          <w:rPr>
            <w:rStyle w:val="Hyperlink"/>
            <w:b/>
            <w:bCs/>
            <w:sz w:val="24"/>
            <w:szCs w:val="24"/>
          </w:rPr>
          <w:t>https://itgirls1426.wordpress.com/attend-event/third-year/professional-ethics/</w:t>
        </w:r>
      </w:hyperlink>
    </w:p>
    <w:p w14:paraId="0C1B3985" w14:textId="0B7A645C" w:rsidR="00E3106B" w:rsidRDefault="00E3106B" w:rsidP="00B44A3C">
      <w:pPr>
        <w:rPr>
          <w:b/>
          <w:bCs/>
          <w:sz w:val="24"/>
          <w:szCs w:val="24"/>
        </w:rPr>
      </w:pPr>
    </w:p>
    <w:p w14:paraId="7168C402" w14:textId="4268A3BC" w:rsidR="00E3106B" w:rsidRDefault="00E3106B" w:rsidP="00B44A3C">
      <w:pPr>
        <w:rPr>
          <w:b/>
          <w:bCs/>
          <w:sz w:val="24"/>
          <w:szCs w:val="24"/>
        </w:rPr>
      </w:pPr>
      <w:proofErr w:type="spellStart"/>
      <w:r w:rsidRPr="00E3106B">
        <w:rPr>
          <w:b/>
          <w:bCs/>
          <w:sz w:val="24"/>
          <w:szCs w:val="24"/>
        </w:rPr>
        <w:t>Behavioral</w:t>
      </w:r>
      <w:proofErr w:type="spellEnd"/>
      <w:r w:rsidRPr="00E3106B">
        <w:rPr>
          <w:b/>
          <w:bCs/>
          <w:sz w:val="24"/>
          <w:szCs w:val="24"/>
        </w:rPr>
        <w:t xml:space="preserve"> Ethics - Ethics Unwrapped. (2019). </w:t>
      </w:r>
      <w:hyperlink r:id="rId23" w:history="1">
        <w:r w:rsidRPr="00E91942">
          <w:rPr>
            <w:rStyle w:val="Hyperlink"/>
            <w:b/>
            <w:bCs/>
            <w:sz w:val="24"/>
            <w:szCs w:val="24"/>
          </w:rPr>
          <w:t>https://ethicsunwrapped.utexas.edu/glossary/behavioral-ethics</w:t>
        </w:r>
      </w:hyperlink>
    </w:p>
    <w:p w14:paraId="435E477A" w14:textId="12E8E78B" w:rsidR="00092D2B" w:rsidRDefault="00092D2B" w:rsidP="00B44A3C">
      <w:pPr>
        <w:rPr>
          <w:b/>
          <w:bCs/>
          <w:sz w:val="24"/>
          <w:szCs w:val="24"/>
        </w:rPr>
      </w:pPr>
    </w:p>
    <w:p w14:paraId="0C077945" w14:textId="4D773A7A" w:rsidR="00092D2B" w:rsidRDefault="00092D2B" w:rsidP="00B44A3C">
      <w:pPr>
        <w:rPr>
          <w:b/>
          <w:bCs/>
          <w:sz w:val="24"/>
          <w:szCs w:val="24"/>
        </w:rPr>
      </w:pPr>
      <w:r w:rsidRPr="00092D2B">
        <w:rPr>
          <w:b/>
          <w:bCs/>
          <w:sz w:val="24"/>
          <w:szCs w:val="24"/>
        </w:rPr>
        <w:t xml:space="preserve">Chao, R. (2010). J. L. </w:t>
      </w:r>
      <w:proofErr w:type="spellStart"/>
      <w:r w:rsidRPr="00092D2B">
        <w:rPr>
          <w:b/>
          <w:bCs/>
          <w:sz w:val="24"/>
          <w:szCs w:val="24"/>
        </w:rPr>
        <w:t>Kupperman</w:t>
      </w:r>
      <w:proofErr w:type="spellEnd"/>
      <w:r w:rsidRPr="00092D2B">
        <w:rPr>
          <w:b/>
          <w:bCs/>
          <w:sz w:val="24"/>
          <w:szCs w:val="24"/>
        </w:rPr>
        <w:t xml:space="preserve">, Ethics and Qualities of Life. Journal </w:t>
      </w:r>
      <w:proofErr w:type="gramStart"/>
      <w:r w:rsidRPr="00092D2B">
        <w:rPr>
          <w:b/>
          <w:bCs/>
          <w:sz w:val="24"/>
          <w:szCs w:val="24"/>
        </w:rPr>
        <w:t>Of</w:t>
      </w:r>
      <w:proofErr w:type="gramEnd"/>
      <w:r w:rsidRPr="00092D2B">
        <w:rPr>
          <w:b/>
          <w:bCs/>
          <w:sz w:val="24"/>
          <w:szCs w:val="24"/>
        </w:rPr>
        <w:t xml:space="preserve"> Moral Philosophy, 7(4), 537-539.</w:t>
      </w:r>
    </w:p>
    <w:p w14:paraId="532016DD" w14:textId="77777777" w:rsidR="00E3106B" w:rsidRDefault="00E3106B" w:rsidP="00B44A3C">
      <w:pPr>
        <w:rPr>
          <w:b/>
          <w:bCs/>
          <w:sz w:val="24"/>
          <w:szCs w:val="24"/>
        </w:rPr>
      </w:pPr>
    </w:p>
    <w:p w14:paraId="01AAAEA0" w14:textId="77777777" w:rsidR="00E04C52" w:rsidRDefault="00E04C52" w:rsidP="00B44A3C">
      <w:pPr>
        <w:rPr>
          <w:b/>
          <w:bCs/>
          <w:sz w:val="24"/>
          <w:szCs w:val="24"/>
        </w:rPr>
      </w:pPr>
    </w:p>
    <w:p w14:paraId="50423BDC" w14:textId="77777777" w:rsidR="00E04C52" w:rsidRDefault="00E04C52" w:rsidP="00B44A3C">
      <w:pPr>
        <w:rPr>
          <w:b/>
          <w:bCs/>
          <w:sz w:val="24"/>
          <w:szCs w:val="24"/>
        </w:rPr>
      </w:pPr>
    </w:p>
    <w:p w14:paraId="254BA286" w14:textId="77777777" w:rsidR="006A4D99" w:rsidRDefault="006A4D99" w:rsidP="00E253FC">
      <w:pPr>
        <w:rPr>
          <w:b/>
          <w:bCs/>
          <w:sz w:val="24"/>
          <w:szCs w:val="24"/>
        </w:rPr>
      </w:pPr>
    </w:p>
    <w:p w14:paraId="77BDDACE" w14:textId="77777777" w:rsidR="00145E90" w:rsidRDefault="00145E90" w:rsidP="00E253FC">
      <w:pPr>
        <w:rPr>
          <w:b/>
          <w:bCs/>
          <w:sz w:val="24"/>
          <w:szCs w:val="24"/>
        </w:rPr>
      </w:pPr>
    </w:p>
    <w:p w14:paraId="282044A1" w14:textId="77777777" w:rsidR="00377688" w:rsidRDefault="00377688" w:rsidP="00E253FC">
      <w:pPr>
        <w:rPr>
          <w:b/>
          <w:bCs/>
          <w:sz w:val="24"/>
          <w:szCs w:val="24"/>
        </w:rPr>
      </w:pPr>
    </w:p>
    <w:p w14:paraId="23DB41B6" w14:textId="2D74B743" w:rsidR="009B7D46" w:rsidRDefault="009B7D46" w:rsidP="00E253FC">
      <w:pPr>
        <w:rPr>
          <w:b/>
          <w:bCs/>
          <w:sz w:val="24"/>
          <w:szCs w:val="24"/>
        </w:rPr>
      </w:pPr>
    </w:p>
    <w:p w14:paraId="71A75E80" w14:textId="77777777" w:rsidR="009B7D46" w:rsidRPr="009B7D46" w:rsidRDefault="009B7D46" w:rsidP="00E253FC">
      <w:pPr>
        <w:rPr>
          <w:b/>
          <w:bCs/>
          <w:color w:val="0563C1" w:themeColor="hyperlink"/>
          <w:sz w:val="24"/>
          <w:szCs w:val="24"/>
          <w:u w:val="single"/>
        </w:rPr>
      </w:pPr>
    </w:p>
    <w:p w14:paraId="7FAEA574" w14:textId="77777777" w:rsidR="000D5903" w:rsidRDefault="000D5903" w:rsidP="00E253FC">
      <w:pPr>
        <w:rPr>
          <w:b/>
          <w:bCs/>
          <w:sz w:val="24"/>
          <w:szCs w:val="24"/>
        </w:rPr>
      </w:pPr>
    </w:p>
    <w:p w14:paraId="1764EACD" w14:textId="77777777" w:rsidR="000B36A7" w:rsidRDefault="000B36A7" w:rsidP="00E253FC">
      <w:pPr>
        <w:rPr>
          <w:b/>
          <w:bCs/>
          <w:sz w:val="24"/>
          <w:szCs w:val="24"/>
        </w:rPr>
      </w:pPr>
    </w:p>
    <w:p w14:paraId="2A125CF6" w14:textId="77777777" w:rsidR="00E253FC" w:rsidRPr="00E253FC" w:rsidRDefault="00E253FC" w:rsidP="00E253FC">
      <w:pPr>
        <w:rPr>
          <w:b/>
          <w:bCs/>
          <w:sz w:val="24"/>
          <w:szCs w:val="24"/>
        </w:rPr>
      </w:pPr>
    </w:p>
    <w:sectPr w:rsidR="00E253FC" w:rsidRPr="00E25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5694C"/>
    <w:multiLevelType w:val="hybridMultilevel"/>
    <w:tmpl w:val="C05E6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30F4F"/>
    <w:multiLevelType w:val="hybridMultilevel"/>
    <w:tmpl w:val="E2CE96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43503D"/>
    <w:multiLevelType w:val="hybridMultilevel"/>
    <w:tmpl w:val="1DDE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D14DF"/>
    <w:multiLevelType w:val="hybridMultilevel"/>
    <w:tmpl w:val="CC928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13625A"/>
    <w:multiLevelType w:val="hybridMultilevel"/>
    <w:tmpl w:val="ACBC5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4125A"/>
    <w:multiLevelType w:val="hybridMultilevel"/>
    <w:tmpl w:val="5D10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73048E"/>
    <w:multiLevelType w:val="hybridMultilevel"/>
    <w:tmpl w:val="A1A4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D029C"/>
    <w:multiLevelType w:val="hybridMultilevel"/>
    <w:tmpl w:val="765E5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C50A26"/>
    <w:multiLevelType w:val="hybridMultilevel"/>
    <w:tmpl w:val="05C0EB6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7"/>
  </w:num>
  <w:num w:numId="2">
    <w:abstractNumId w:val="8"/>
  </w:num>
  <w:num w:numId="3">
    <w:abstractNumId w:val="3"/>
  </w:num>
  <w:num w:numId="4">
    <w:abstractNumId w:val="2"/>
  </w:num>
  <w:num w:numId="5">
    <w:abstractNumId w:val="5"/>
  </w:num>
  <w:num w:numId="6">
    <w:abstractNumId w:val="1"/>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D89"/>
    <w:rsid w:val="00000853"/>
    <w:rsid w:val="000068DA"/>
    <w:rsid w:val="000239F3"/>
    <w:rsid w:val="000641F0"/>
    <w:rsid w:val="00067C11"/>
    <w:rsid w:val="00092D2B"/>
    <w:rsid w:val="000B36A7"/>
    <w:rsid w:val="000B40A2"/>
    <w:rsid w:val="000D5903"/>
    <w:rsid w:val="00135D0F"/>
    <w:rsid w:val="00145E90"/>
    <w:rsid w:val="00157B0D"/>
    <w:rsid w:val="00173710"/>
    <w:rsid w:val="00193ED3"/>
    <w:rsid w:val="00205791"/>
    <w:rsid w:val="00216A50"/>
    <w:rsid w:val="0022699B"/>
    <w:rsid w:val="00237903"/>
    <w:rsid w:val="00245D44"/>
    <w:rsid w:val="002512CA"/>
    <w:rsid w:val="0028321D"/>
    <w:rsid w:val="00296A34"/>
    <w:rsid w:val="002A19E5"/>
    <w:rsid w:val="002E0F0D"/>
    <w:rsid w:val="003161D0"/>
    <w:rsid w:val="00322938"/>
    <w:rsid w:val="00332BF9"/>
    <w:rsid w:val="00346258"/>
    <w:rsid w:val="00367B07"/>
    <w:rsid w:val="00377688"/>
    <w:rsid w:val="00392804"/>
    <w:rsid w:val="003C4C5F"/>
    <w:rsid w:val="003F6D32"/>
    <w:rsid w:val="0040781C"/>
    <w:rsid w:val="00411FB0"/>
    <w:rsid w:val="004B06EA"/>
    <w:rsid w:val="004E21C1"/>
    <w:rsid w:val="004F0BBA"/>
    <w:rsid w:val="00535ECF"/>
    <w:rsid w:val="005557ED"/>
    <w:rsid w:val="00565D93"/>
    <w:rsid w:val="0056615C"/>
    <w:rsid w:val="00584718"/>
    <w:rsid w:val="00585BFB"/>
    <w:rsid w:val="00591CBC"/>
    <w:rsid w:val="005C3D89"/>
    <w:rsid w:val="005C4E00"/>
    <w:rsid w:val="005E0CBA"/>
    <w:rsid w:val="005E7F29"/>
    <w:rsid w:val="00603B08"/>
    <w:rsid w:val="00625136"/>
    <w:rsid w:val="00627A73"/>
    <w:rsid w:val="00645737"/>
    <w:rsid w:val="006A4D99"/>
    <w:rsid w:val="006B06D0"/>
    <w:rsid w:val="006D7B9A"/>
    <w:rsid w:val="006E0C80"/>
    <w:rsid w:val="00714EA6"/>
    <w:rsid w:val="00746688"/>
    <w:rsid w:val="00754A4E"/>
    <w:rsid w:val="00763A3F"/>
    <w:rsid w:val="00785327"/>
    <w:rsid w:val="007A1817"/>
    <w:rsid w:val="007D0E1F"/>
    <w:rsid w:val="007E4BF3"/>
    <w:rsid w:val="0080366B"/>
    <w:rsid w:val="00805C9B"/>
    <w:rsid w:val="00832D93"/>
    <w:rsid w:val="008535EC"/>
    <w:rsid w:val="00876577"/>
    <w:rsid w:val="0088756B"/>
    <w:rsid w:val="00890DE5"/>
    <w:rsid w:val="008B1530"/>
    <w:rsid w:val="008B679C"/>
    <w:rsid w:val="008C0FC2"/>
    <w:rsid w:val="008C277F"/>
    <w:rsid w:val="008D65F4"/>
    <w:rsid w:val="008E5713"/>
    <w:rsid w:val="008F4450"/>
    <w:rsid w:val="009024C4"/>
    <w:rsid w:val="00912A2F"/>
    <w:rsid w:val="00913E40"/>
    <w:rsid w:val="009375E7"/>
    <w:rsid w:val="009502A1"/>
    <w:rsid w:val="0095424F"/>
    <w:rsid w:val="009A0738"/>
    <w:rsid w:val="009A7711"/>
    <w:rsid w:val="009B7D46"/>
    <w:rsid w:val="009D562E"/>
    <w:rsid w:val="009E4788"/>
    <w:rsid w:val="009E6D2D"/>
    <w:rsid w:val="00A1619B"/>
    <w:rsid w:val="00A2342E"/>
    <w:rsid w:val="00A3627E"/>
    <w:rsid w:val="00A402AD"/>
    <w:rsid w:val="00AB1794"/>
    <w:rsid w:val="00AC14A8"/>
    <w:rsid w:val="00AC32C5"/>
    <w:rsid w:val="00AD0201"/>
    <w:rsid w:val="00B003AE"/>
    <w:rsid w:val="00B01DD8"/>
    <w:rsid w:val="00B447FD"/>
    <w:rsid w:val="00B44A3C"/>
    <w:rsid w:val="00B71639"/>
    <w:rsid w:val="00B81A5F"/>
    <w:rsid w:val="00B95258"/>
    <w:rsid w:val="00B956AA"/>
    <w:rsid w:val="00B95BB4"/>
    <w:rsid w:val="00B9787D"/>
    <w:rsid w:val="00BA6333"/>
    <w:rsid w:val="00BB5F8B"/>
    <w:rsid w:val="00C0740A"/>
    <w:rsid w:val="00C15324"/>
    <w:rsid w:val="00C171BB"/>
    <w:rsid w:val="00C2459F"/>
    <w:rsid w:val="00C26546"/>
    <w:rsid w:val="00C2776C"/>
    <w:rsid w:val="00C31F3A"/>
    <w:rsid w:val="00C45B6C"/>
    <w:rsid w:val="00C61EA4"/>
    <w:rsid w:val="00C95804"/>
    <w:rsid w:val="00CA4563"/>
    <w:rsid w:val="00CC2410"/>
    <w:rsid w:val="00CE47D4"/>
    <w:rsid w:val="00D07F40"/>
    <w:rsid w:val="00D1579A"/>
    <w:rsid w:val="00D374F6"/>
    <w:rsid w:val="00D62E89"/>
    <w:rsid w:val="00D8509E"/>
    <w:rsid w:val="00E04C52"/>
    <w:rsid w:val="00E14E43"/>
    <w:rsid w:val="00E253FC"/>
    <w:rsid w:val="00E3106B"/>
    <w:rsid w:val="00E52AD0"/>
    <w:rsid w:val="00ED2EFA"/>
    <w:rsid w:val="00F17CAC"/>
    <w:rsid w:val="00F337B6"/>
    <w:rsid w:val="00F403ED"/>
    <w:rsid w:val="00F71034"/>
    <w:rsid w:val="00F75887"/>
    <w:rsid w:val="00FA532A"/>
    <w:rsid w:val="00FE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AA69"/>
  <w15:chartTrackingRefBased/>
  <w15:docId w15:val="{EAD65322-B227-4A7A-8403-72A50975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36A7"/>
    <w:rPr>
      <w:color w:val="0563C1" w:themeColor="hyperlink"/>
      <w:u w:val="single"/>
    </w:rPr>
  </w:style>
  <w:style w:type="character" w:styleId="UnresolvedMention">
    <w:name w:val="Unresolved Mention"/>
    <w:basedOn w:val="DefaultParagraphFont"/>
    <w:uiPriority w:val="99"/>
    <w:semiHidden/>
    <w:unhideWhenUsed/>
    <w:rsid w:val="000B36A7"/>
    <w:rPr>
      <w:color w:val="605E5C"/>
      <w:shd w:val="clear" w:color="auto" w:fill="E1DFDD"/>
    </w:rPr>
  </w:style>
  <w:style w:type="paragraph" w:styleId="ListParagraph">
    <w:name w:val="List Paragraph"/>
    <w:basedOn w:val="Normal"/>
    <w:uiPriority w:val="34"/>
    <w:qFormat/>
    <w:rsid w:val="00C61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registerednursing.org/nclex/ethical-practice/" TargetMode="External"/><Relationship Id="rId3" Type="http://schemas.openxmlformats.org/officeDocument/2006/relationships/settings" Target="settings.xml"/><Relationship Id="rId21" Type="http://schemas.openxmlformats.org/officeDocument/2006/relationships/hyperlink" Target="https://ec.europa.eu/programmes/horizon2020/en/h2020-section/ethic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nmbi.ie/Standards-Guidance/Code/Respect-Dignity.asp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ho.int/patientsafety/education/curriculum/who_mc_topic-4.pdf" TargetMode="External"/><Relationship Id="rId20" Type="http://schemas.openxmlformats.org/officeDocument/2006/relationships/hyperlink" Target="https://careertrend.com/facts-6820571-role-fidelity-nursing-ethics.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hee.nhs.uk/about/our-values/nhs-constitutional-values-hub-0" TargetMode="External"/><Relationship Id="rId23" Type="http://schemas.openxmlformats.org/officeDocument/2006/relationships/hyperlink" Target="https://ethicsunwrapped.utexas.edu/glossary/behavioral-ethics" TargetMode="External"/><Relationship Id="rId10" Type="http://schemas.openxmlformats.org/officeDocument/2006/relationships/image" Target="media/image6.png"/><Relationship Id="rId19" Type="http://schemas.openxmlformats.org/officeDocument/2006/relationships/hyperlink" Target="https://www.themedicportal.com/blog/medical-ethics-explained-justic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thicsunwrapped.utexas.edu/video/intro-to-behavioral-ethics" TargetMode="External"/><Relationship Id="rId22" Type="http://schemas.openxmlformats.org/officeDocument/2006/relationships/hyperlink" Target="https://itgirls1426.wordpress.com/attend-event/third-year/professional-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1318</TotalTime>
  <Pages>16</Pages>
  <Words>3669</Words>
  <Characters>20917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21</cp:revision>
  <dcterms:created xsi:type="dcterms:W3CDTF">2019-11-14T20:41:00Z</dcterms:created>
  <dcterms:modified xsi:type="dcterms:W3CDTF">2019-12-03T16:25:00Z</dcterms:modified>
</cp:coreProperties>
</file>