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7CF1C34F" w14:paraId="51C04FAB" w14:textId="77777777">
        <w:tc>
          <w:tcPr>
            <w:tcW w:w="2093" w:type="dxa"/>
            <w:shd w:val="clear" w:color="auto" w:fill="D9D9D9" w:themeFill="background1" w:themeFillShade="D9"/>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7CF1C34F" w14:paraId="1E16D525" w14:textId="77777777">
        <w:tc>
          <w:tcPr>
            <w:tcW w:w="2093" w:type="dxa"/>
            <w:shd w:val="clear" w:color="auto" w:fill="D9D9D9" w:themeFill="background1" w:themeFillShade="D9"/>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345319" w:rsidRDefault="00345319" w14:paraId="4819BA8F" w14:textId="61D9942D">
            <w:pPr>
              <w:spacing w:before="120" w:after="120"/>
              <w:jc w:val="both"/>
              <w:rPr>
                <w:rFonts w:ascii="Arial" w:hAnsi="Arial" w:cs="Arial"/>
                <w:b/>
                <w:sz w:val="22"/>
                <w:szCs w:val="22"/>
              </w:rPr>
            </w:pPr>
            <w:r w:rsidRPr="00345319">
              <w:rPr>
                <w:rFonts w:ascii="Arial" w:hAnsi="Arial" w:cs="Arial"/>
                <w:b/>
                <w:sz w:val="22"/>
                <w:szCs w:val="22"/>
              </w:rPr>
              <w:t>Digital Transformation in the Health and Care Professions</w:t>
            </w:r>
          </w:p>
        </w:tc>
      </w:tr>
      <w:tr w:rsidRPr="00A406E5" w:rsidR="00B84B5B" w:rsidTr="7CF1C34F" w14:paraId="374222DB" w14:textId="77777777">
        <w:tc>
          <w:tcPr>
            <w:tcW w:w="2093" w:type="dxa"/>
            <w:shd w:val="clear" w:color="auto" w:fill="D9D9D9" w:themeFill="background1" w:themeFillShade="D9"/>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345319" w14:paraId="0F380942" w14:textId="56BBB2C8">
            <w:pPr>
              <w:spacing w:before="120" w:after="120"/>
              <w:jc w:val="both"/>
              <w:rPr>
                <w:rFonts w:ascii="Arial" w:hAnsi="Arial" w:cs="Arial"/>
                <w:b/>
                <w:sz w:val="22"/>
                <w:szCs w:val="22"/>
              </w:rPr>
            </w:pPr>
            <w:r>
              <w:rPr>
                <w:rFonts w:ascii="Arial" w:hAnsi="Arial" w:cs="Arial"/>
                <w:b/>
                <w:sz w:val="22"/>
                <w:szCs w:val="22"/>
              </w:rPr>
              <w:t>BMHP6026</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7CF1C34F" w14:paraId="66606AEF" w14:textId="77777777">
        <w:tc>
          <w:tcPr>
            <w:tcW w:w="2093" w:type="dxa"/>
            <w:shd w:val="clear" w:color="auto" w:fill="D9D9D9" w:themeFill="background1" w:themeFillShade="D9"/>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7CF1C34F" w:rsidRDefault="00DB116D" w14:paraId="53672AE5" w14:textId="75C0ECC2">
            <w:pPr>
              <w:spacing w:before="120" w:after="120"/>
              <w:jc w:val="both"/>
              <w:rPr>
                <w:rFonts w:ascii="Arial" w:hAnsi="Arial" w:cs="Arial"/>
                <w:b w:val="1"/>
                <w:bCs w:val="1"/>
                <w:sz w:val="22"/>
                <w:szCs w:val="22"/>
              </w:rPr>
            </w:pPr>
            <w:r w:rsidRPr="7CF1C34F" w:rsidR="50B735F0">
              <w:rPr>
                <w:rFonts w:ascii="Arial" w:hAnsi="Arial" w:cs="Arial"/>
                <w:b w:val="1"/>
                <w:bCs w:val="1"/>
                <w:sz w:val="22"/>
                <w:szCs w:val="22"/>
              </w:rPr>
              <w:t>Martin Svejda</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345319" w14:paraId="76E26598" w14:textId="1D3D367C">
            <w:pPr>
              <w:spacing w:before="120" w:after="120"/>
              <w:jc w:val="both"/>
              <w:rPr>
                <w:rFonts w:ascii="Arial" w:hAnsi="Arial" w:cs="Arial"/>
                <w:b/>
                <w:sz w:val="22"/>
                <w:szCs w:val="22"/>
              </w:rPr>
            </w:pPr>
            <w:r>
              <w:rPr>
                <w:rFonts w:ascii="Arial" w:hAnsi="Arial" w:cs="Arial"/>
                <w:b/>
                <w:sz w:val="22"/>
                <w:szCs w:val="22"/>
              </w:rPr>
              <w:t>Chloe Harries</w:t>
            </w:r>
          </w:p>
        </w:tc>
      </w:tr>
      <w:tr w:rsidRPr="00A406E5" w:rsidR="00DB116D" w:rsidTr="7CF1C34F" w14:paraId="613C8D32" w14:textId="77777777">
        <w:tc>
          <w:tcPr>
            <w:tcW w:w="2093" w:type="dxa"/>
            <w:shd w:val="clear" w:color="auto" w:fill="D9D9D9" w:themeFill="background1" w:themeFillShade="D9"/>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1F1418" w:rsidR="00DB116D" w:rsidP="001F1418" w:rsidRDefault="001F1418" w14:paraId="5B8F4138" w14:textId="52F5D2C0">
            <w:pPr>
              <w:spacing w:before="120" w:after="120" w:line="360" w:lineRule="auto"/>
              <w:jc w:val="both"/>
              <w:rPr>
                <w:rFonts w:ascii="Arial" w:hAnsi="Arial" w:cs="Arial"/>
                <w:b/>
                <w:sz w:val="22"/>
                <w:szCs w:val="22"/>
                <w:lang w:val="it-IT"/>
              </w:rPr>
            </w:pPr>
            <w:r w:rsidRPr="001F1418">
              <w:rPr>
                <w:rFonts w:ascii="Arial" w:hAnsi="Arial" w:cs="Arial"/>
                <w:b/>
                <w:bCs/>
                <w:sz w:val="22"/>
                <w:szCs w:val="22"/>
                <w:lang w:val="it-IT"/>
              </w:rPr>
              <w:t>Component 2: Viva Voce (Oral Presentation)</w:t>
            </w:r>
          </w:p>
        </w:tc>
        <w:tc>
          <w:tcPr>
            <w:tcW w:w="2268" w:type="dxa"/>
            <w:shd w:val="clear" w:color="auto" w:fill="D9D9D9" w:themeFill="background1" w:themeFillShade="D9"/>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1F1418" w14:paraId="433EF4A7" w14:textId="03EAA290">
            <w:pPr>
              <w:spacing w:before="120" w:after="120" w:line="360" w:lineRule="auto"/>
              <w:jc w:val="both"/>
              <w:rPr>
                <w:rFonts w:ascii="Arial" w:hAnsi="Arial" w:cs="Arial"/>
                <w:b/>
                <w:sz w:val="22"/>
                <w:szCs w:val="22"/>
              </w:rPr>
            </w:pPr>
            <w:r>
              <w:rPr>
                <w:rFonts w:ascii="Arial" w:hAnsi="Arial" w:cs="Arial"/>
                <w:b/>
                <w:sz w:val="22"/>
                <w:szCs w:val="22"/>
              </w:rPr>
              <w:t>15 minutes</w:t>
            </w:r>
            <w:r w:rsidR="00345319">
              <w:rPr>
                <w:rFonts w:ascii="Arial" w:hAnsi="Arial" w:cs="Arial"/>
                <w:b/>
                <w:sz w:val="22"/>
                <w:szCs w:val="22"/>
              </w:rPr>
              <w:t xml:space="preserve"> </w:t>
            </w:r>
          </w:p>
        </w:tc>
      </w:tr>
      <w:tr w:rsidRPr="00A406E5" w:rsidR="00B84B5B" w:rsidTr="7CF1C34F" w14:paraId="22AAD465" w14:textId="77777777">
        <w:tc>
          <w:tcPr>
            <w:tcW w:w="2093" w:type="dxa"/>
            <w:shd w:val="clear" w:color="auto" w:fill="D9D9D9" w:themeFill="background1" w:themeFillShade="D9"/>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1F1418" w:rsidR="001F1418" w:rsidP="44ABFDFB" w:rsidRDefault="001F1418" w14:paraId="584FCC8B" w14:textId="65FD7235">
            <w:pPr>
              <w:spacing w:before="120" w:after="120" w:line="360" w:lineRule="auto"/>
              <w:jc w:val="both"/>
              <w:rPr>
                <w:rFonts w:ascii="Arial" w:hAnsi="Arial" w:cs="Arial"/>
                <w:b w:val="1"/>
                <w:bCs w:val="1"/>
                <w:sz w:val="22"/>
                <w:szCs w:val="22"/>
              </w:rPr>
            </w:pPr>
            <w:r w:rsidRPr="44ABFDFB" w:rsidR="001F1418">
              <w:rPr>
                <w:rFonts w:ascii="Arial" w:hAnsi="Arial" w:cs="Arial"/>
                <w:b w:val="1"/>
                <w:bCs w:val="1"/>
                <w:sz w:val="22"/>
                <w:szCs w:val="22"/>
              </w:rPr>
              <w:t xml:space="preserve">Slides Due: </w:t>
            </w:r>
          </w:p>
          <w:p w:rsidRPr="001F1418" w:rsidR="001F1418" w:rsidP="0FF5CE48" w:rsidRDefault="001F1418" w14:paraId="795E71B9" w14:textId="07D2F50B">
            <w:pPr>
              <w:spacing w:before="120" w:after="120" w:line="360" w:lineRule="auto"/>
              <w:jc w:val="both"/>
              <w:rPr>
                <w:rFonts w:ascii="Arial" w:hAnsi="Arial" w:cs="Arial"/>
                <w:b w:val="1"/>
                <w:bCs w:val="1"/>
                <w:sz w:val="22"/>
                <w:szCs w:val="22"/>
              </w:rPr>
            </w:pPr>
            <w:r w:rsidRPr="44ABFDFB" w:rsidR="2CB1EF81">
              <w:rPr>
                <w:rFonts w:ascii="Arial" w:hAnsi="Arial" w:cs="Arial"/>
                <w:b w:val="1"/>
                <w:bCs w:val="1"/>
                <w:sz w:val="22"/>
                <w:szCs w:val="22"/>
              </w:rPr>
              <w:t>Sunday 19</w:t>
            </w:r>
            <w:r w:rsidRPr="44ABFDFB" w:rsidR="2CB1EF81">
              <w:rPr>
                <w:rFonts w:ascii="Arial" w:hAnsi="Arial" w:cs="Arial"/>
                <w:b w:val="1"/>
                <w:bCs w:val="1"/>
                <w:sz w:val="22"/>
                <w:szCs w:val="22"/>
                <w:vertAlign w:val="superscript"/>
              </w:rPr>
              <w:t>th</w:t>
            </w:r>
            <w:r w:rsidRPr="44ABFDFB" w:rsidR="2CB1EF81">
              <w:rPr>
                <w:rFonts w:ascii="Arial" w:hAnsi="Arial" w:cs="Arial"/>
                <w:b w:val="1"/>
                <w:bCs w:val="1"/>
                <w:sz w:val="22"/>
                <w:szCs w:val="22"/>
              </w:rPr>
              <w:t xml:space="preserve"> July 2026</w:t>
            </w:r>
            <w:r w:rsidRPr="44ABFDFB" w:rsidR="11A3177E">
              <w:rPr>
                <w:rFonts w:ascii="Arial" w:hAnsi="Arial" w:cs="Arial"/>
                <w:b w:val="1"/>
                <w:bCs w:val="1"/>
                <w:sz w:val="22"/>
                <w:szCs w:val="22"/>
              </w:rPr>
              <w:t>.</w:t>
            </w:r>
            <w:r w:rsidRPr="44ABFDFB" w:rsidR="2CB1EF81">
              <w:rPr>
                <w:rFonts w:ascii="Arial" w:hAnsi="Arial" w:cs="Arial"/>
                <w:b w:val="1"/>
                <w:bCs w:val="1"/>
                <w:sz w:val="22"/>
                <w:szCs w:val="22"/>
              </w:rPr>
              <w:t xml:space="preserve"> </w:t>
            </w:r>
          </w:p>
          <w:p w:rsidRPr="001F1418" w:rsidR="001F1418" w:rsidP="001F1418" w:rsidRDefault="001F1418" w14:paraId="774D89BE" w14:textId="14C11098">
            <w:pPr>
              <w:spacing w:before="120" w:after="120" w:line="360" w:lineRule="auto"/>
              <w:jc w:val="both"/>
              <w:rPr>
                <w:rFonts w:ascii="Arial" w:hAnsi="Arial" w:cs="Arial"/>
                <w:b w:val="1"/>
                <w:bCs w:val="1"/>
                <w:sz w:val="22"/>
                <w:szCs w:val="22"/>
              </w:rPr>
            </w:pPr>
            <w:r w:rsidRPr="44ABFDFB" w:rsidR="001F1418">
              <w:rPr>
                <w:rFonts w:ascii="Arial" w:hAnsi="Arial" w:cs="Arial"/>
                <w:b w:val="1"/>
                <w:bCs w:val="1"/>
                <w:sz w:val="22"/>
                <w:szCs w:val="22"/>
              </w:rPr>
              <w:t>14:00 (2PM)</w:t>
            </w:r>
            <w:r w:rsidRPr="44ABFDFB" w:rsidR="75398461">
              <w:rPr>
                <w:rFonts w:ascii="Arial" w:hAnsi="Arial" w:cs="Arial"/>
                <w:b w:val="1"/>
                <w:bCs w:val="1"/>
                <w:sz w:val="22"/>
                <w:szCs w:val="22"/>
              </w:rPr>
              <w:t xml:space="preserve"> - (Week 10)</w:t>
            </w:r>
          </w:p>
          <w:p w:rsidRPr="00A406E5" w:rsidR="00345319" w:rsidP="44ABFDFB" w:rsidRDefault="001F1418" w14:paraId="0DEA3DB6" w14:textId="1FE6F2AF">
            <w:pPr>
              <w:spacing w:before="120" w:after="120" w:line="360" w:lineRule="auto"/>
              <w:rPr>
                <w:rFonts w:ascii="Arial" w:hAnsi="Arial" w:cs="Arial"/>
                <w:b w:val="1"/>
                <w:bCs w:val="1"/>
                <w:sz w:val="22"/>
                <w:szCs w:val="22"/>
              </w:rPr>
            </w:pPr>
            <w:r w:rsidRPr="44ABFDFB" w:rsidR="001F1418">
              <w:rPr>
                <w:rFonts w:ascii="Arial" w:hAnsi="Arial" w:cs="Arial"/>
                <w:b w:val="1"/>
                <w:bCs w:val="1"/>
                <w:sz w:val="22"/>
                <w:szCs w:val="22"/>
              </w:rPr>
              <w:t xml:space="preserve">Presentations </w:t>
            </w:r>
            <w:r w:rsidRPr="44ABFDFB" w:rsidR="62894505">
              <w:rPr>
                <w:rFonts w:ascii="Arial" w:hAnsi="Arial" w:cs="Arial"/>
                <w:b w:val="1"/>
                <w:bCs w:val="1"/>
                <w:sz w:val="22"/>
                <w:szCs w:val="22"/>
              </w:rPr>
              <w:t>W</w:t>
            </w:r>
            <w:r w:rsidRPr="44ABFDFB" w:rsidR="001F1418">
              <w:rPr>
                <w:rFonts w:ascii="Arial" w:hAnsi="Arial" w:cs="Arial"/>
                <w:b w:val="1"/>
                <w:bCs w:val="1"/>
                <w:sz w:val="22"/>
                <w:szCs w:val="22"/>
              </w:rPr>
              <w:t xml:space="preserve">eek </w:t>
            </w:r>
            <w:r w:rsidRPr="44ABFDFB" w:rsidR="1422674E">
              <w:rPr>
                <w:rFonts w:ascii="Arial" w:hAnsi="Arial" w:cs="Arial"/>
                <w:b w:val="1"/>
                <w:bCs w:val="1"/>
                <w:sz w:val="22"/>
                <w:szCs w:val="22"/>
              </w:rPr>
              <w:t>C</w:t>
            </w:r>
            <w:r w:rsidRPr="44ABFDFB" w:rsidR="001F1418">
              <w:rPr>
                <w:rFonts w:ascii="Arial" w:hAnsi="Arial" w:cs="Arial"/>
                <w:b w:val="1"/>
                <w:bCs w:val="1"/>
                <w:sz w:val="22"/>
                <w:szCs w:val="22"/>
              </w:rPr>
              <w:t xml:space="preserve">ommencing: </w:t>
            </w:r>
          </w:p>
          <w:p w:rsidRPr="00A406E5" w:rsidR="00345319" w:rsidP="50C493E5" w:rsidRDefault="001F1418" w14:paraId="3B128C43" w14:textId="05725237">
            <w:pPr>
              <w:spacing w:before="120" w:after="120" w:line="360" w:lineRule="auto"/>
              <w:rPr>
                <w:rFonts w:ascii="Arial" w:hAnsi="Arial" w:cs="Arial"/>
                <w:b w:val="1"/>
                <w:bCs w:val="1"/>
                <w:sz w:val="22"/>
                <w:szCs w:val="22"/>
              </w:rPr>
            </w:pPr>
            <w:r w:rsidRPr="44ABFDFB" w:rsidR="701364D8">
              <w:rPr>
                <w:rFonts w:ascii="Arial" w:hAnsi="Arial" w:cs="Arial"/>
                <w:b w:val="1"/>
                <w:bCs w:val="1"/>
                <w:sz w:val="22"/>
                <w:szCs w:val="22"/>
              </w:rPr>
              <w:t>Monday 2</w:t>
            </w:r>
            <w:r w:rsidRPr="44ABFDFB" w:rsidR="06A5D8E2">
              <w:rPr>
                <w:rFonts w:ascii="Arial" w:hAnsi="Arial" w:cs="Arial"/>
                <w:b w:val="1"/>
                <w:bCs w:val="1"/>
                <w:sz w:val="22"/>
                <w:szCs w:val="22"/>
              </w:rPr>
              <w:t>0</w:t>
            </w:r>
            <w:r w:rsidRPr="44ABFDFB" w:rsidR="06A5D8E2">
              <w:rPr>
                <w:rFonts w:ascii="Arial" w:hAnsi="Arial" w:cs="Arial"/>
                <w:b w:val="1"/>
                <w:bCs w:val="1"/>
                <w:sz w:val="22"/>
                <w:szCs w:val="22"/>
                <w:vertAlign w:val="superscript"/>
              </w:rPr>
              <w:t>th</w:t>
            </w:r>
            <w:r w:rsidRPr="44ABFDFB" w:rsidR="06A5D8E2">
              <w:rPr>
                <w:rFonts w:ascii="Arial" w:hAnsi="Arial" w:cs="Arial"/>
                <w:b w:val="1"/>
                <w:bCs w:val="1"/>
                <w:sz w:val="22"/>
                <w:szCs w:val="22"/>
              </w:rPr>
              <w:t xml:space="preserve"> </w:t>
            </w:r>
            <w:r w:rsidRPr="44ABFDFB" w:rsidR="5634AE59">
              <w:rPr>
                <w:rFonts w:ascii="Arial" w:hAnsi="Arial" w:cs="Arial"/>
                <w:b w:val="1"/>
                <w:bCs w:val="1"/>
                <w:sz w:val="22"/>
                <w:szCs w:val="22"/>
              </w:rPr>
              <w:t>July 2</w:t>
            </w:r>
            <w:r w:rsidRPr="44ABFDFB" w:rsidR="7262BFAC">
              <w:rPr>
                <w:rFonts w:ascii="Arial" w:hAnsi="Arial" w:cs="Arial"/>
                <w:b w:val="1"/>
                <w:bCs w:val="1"/>
                <w:sz w:val="22"/>
                <w:szCs w:val="22"/>
              </w:rPr>
              <w:t>026</w:t>
            </w:r>
            <w:r w:rsidRPr="44ABFDFB" w:rsidR="7A5D7B27">
              <w:rPr>
                <w:rFonts w:ascii="Arial" w:hAnsi="Arial" w:cs="Arial"/>
                <w:b w:val="1"/>
                <w:bCs w:val="1"/>
                <w:sz w:val="22"/>
                <w:szCs w:val="22"/>
              </w:rPr>
              <w:t xml:space="preserve"> - (Week 11)</w:t>
            </w:r>
          </w:p>
        </w:tc>
        <w:tc>
          <w:tcPr>
            <w:tcW w:w="2268" w:type="dxa"/>
            <w:shd w:val="clear" w:color="auto" w:fill="D9D9D9" w:themeFill="background1" w:themeFillShade="D9"/>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2FA28DE0" w:rsidRDefault="58B377AF" w14:paraId="5E314181" w14:textId="2A9CC720">
            <w:pPr>
              <w:spacing w:before="120" w:after="120"/>
              <w:jc w:val="both"/>
              <w:rPr>
                <w:rFonts w:ascii="Arial" w:hAnsi="Arial" w:cs="Arial"/>
                <w:b w:val="1"/>
                <w:bCs w:val="1"/>
                <w:sz w:val="22"/>
                <w:szCs w:val="22"/>
              </w:rPr>
            </w:pPr>
            <w:r w:rsidRPr="0FF5CE48" w:rsidR="1E615629">
              <w:rPr>
                <w:rFonts w:ascii="Arial" w:hAnsi="Arial" w:cs="Arial"/>
                <w:b w:val="1"/>
                <w:bCs w:val="1"/>
                <w:sz w:val="22"/>
                <w:szCs w:val="22"/>
              </w:rPr>
              <w:t>Sunday 16</w:t>
            </w:r>
            <w:r w:rsidRPr="0FF5CE48" w:rsidR="1E615629">
              <w:rPr>
                <w:rFonts w:ascii="Arial" w:hAnsi="Arial" w:cs="Arial"/>
                <w:b w:val="1"/>
                <w:bCs w:val="1"/>
                <w:sz w:val="22"/>
                <w:szCs w:val="22"/>
                <w:vertAlign w:val="superscript"/>
              </w:rPr>
              <w:t>th</w:t>
            </w:r>
            <w:r w:rsidRPr="0FF5CE48" w:rsidR="1E615629">
              <w:rPr>
                <w:rFonts w:ascii="Arial" w:hAnsi="Arial" w:cs="Arial"/>
                <w:b w:val="1"/>
                <w:bCs w:val="1"/>
                <w:sz w:val="22"/>
                <w:szCs w:val="22"/>
              </w:rPr>
              <w:t xml:space="preserve"> August 2026</w:t>
            </w:r>
          </w:p>
        </w:tc>
      </w:tr>
      <w:tr w:rsidRPr="00A406E5" w:rsidR="00152E9D" w:rsidTr="7CF1C34F" w14:paraId="59C10BCB" w14:textId="77777777">
        <w:tc>
          <w:tcPr>
            <w:tcW w:w="2093" w:type="dxa"/>
            <w:shd w:val="clear" w:color="auto" w:fill="D9D9D9" w:themeFill="background1" w:themeFillShade="D9"/>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62E9876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45319">
              <w:rPr>
                <w:rFonts w:ascii="Arial" w:hAnsi="Arial" w:cs="Arial"/>
                <w:b/>
                <w:sz w:val="22"/>
                <w:szCs w:val="22"/>
              </w:rPr>
              <w:t>N/A</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CF1C34F" w14:paraId="7F00E12C" w14:textId="77777777">
        <w:tc>
          <w:tcPr>
            <w:tcW w:w="2093" w:type="dxa"/>
            <w:shd w:val="clear" w:color="auto" w:fill="D9D9D9" w:themeFill="background1" w:themeFillShade="D9"/>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FF5CE48" w:rsidTr="7CF1C34F" w14:paraId="2485E285">
        <w:trPr>
          <w:trHeight w:val="300"/>
        </w:trPr>
        <w:tc>
          <w:tcPr>
            <w:tcW w:w="2093" w:type="dxa"/>
            <w:shd w:val="clear" w:color="auto" w:fill="D9D9D9" w:themeFill="background1" w:themeFillShade="D9"/>
            <w:tcMar/>
          </w:tcPr>
          <w:p w:rsidR="0FF5CE48" w:rsidP="0FF5CE48" w:rsidRDefault="0FF5CE48" w14:paraId="55139EDA" w14:textId="26A49F89">
            <w:pPr>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7829" w:type="dxa"/>
            <w:gridSpan w:val="3"/>
            <w:tcMar/>
          </w:tcPr>
          <w:p w:rsidR="0FF5CE48" w:rsidP="0FF5CE48" w:rsidRDefault="0FF5CE48" w14:paraId="5A7E3F66" w14:textId="7EE5B2CF">
            <w:pPr>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0FF5CE48" w:rsidP="0FF5CE48" w:rsidRDefault="0FF5CE48" w14:paraId="773C9E5C" w14:textId="3100E28C">
            <w:pPr>
              <w:pStyle w:val="ListParagraph"/>
              <w:numPr>
                <w:ilvl w:val="0"/>
                <w:numId w:val="36"/>
              </w:numPr>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0FF5CE48" w:rsidP="0FF5CE48" w:rsidRDefault="0FF5CE48" w14:paraId="0A6154FB" w14:textId="7EA27917">
            <w:pPr>
              <w:pStyle w:val="ListParagraph"/>
              <w:numPr>
                <w:ilvl w:val="0"/>
                <w:numId w:val="36"/>
              </w:numPr>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0FF5CE48" w:rsidP="0FF5CE48" w:rsidRDefault="0FF5CE48" w14:paraId="4034FE94" w14:textId="5806E5E1">
            <w:pPr>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1"/>
                <w:bCs w:val="1"/>
                <w:i w:val="0"/>
                <w:iCs w:val="0"/>
                <w:caps w:val="0"/>
                <w:smallCaps w:val="0"/>
                <w:color w:val="000000" w:themeColor="text1" w:themeTint="FF" w:themeShade="FF"/>
                <w:sz w:val="22"/>
                <w:szCs w:val="22"/>
                <w:lang w:val="en-GB"/>
              </w:rPr>
              <w:t xml:space="preserve"> </w:t>
            </w:r>
          </w:p>
          <w:p w:rsidR="0FF5CE48" w:rsidP="0FF5CE48" w:rsidRDefault="0FF5CE48" w14:paraId="3E61D410" w14:textId="4DA383A7">
            <w:pPr>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0FF5CE48" w:rsidP="0FF5CE48" w:rsidRDefault="0FF5CE48" w14:paraId="1D5B71BF" w14:textId="7BB51B71">
            <w:pPr>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0FF5CE48" w:rsidP="0FF5CE48" w:rsidRDefault="0FF5CE48" w14:paraId="4A33931F" w14:textId="262D793B">
            <w:pPr>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55"/>
              <w:gridCol w:w="5055"/>
            </w:tblGrid>
            <w:tr w:rsidR="0FF5CE48" w:rsidTr="0FF5CE48" w14:paraId="595BEBD2">
              <w:trPr>
                <w:trHeight w:val="270"/>
              </w:trPr>
              <w:tc>
                <w:tcPr>
                  <w:tcW w:w="2355" w:type="dxa"/>
                  <w:tcBorders>
                    <w:top w:val="single" w:sz="8"/>
                    <w:left w:val="single" w:sz="8"/>
                    <w:bottom w:val="single" w:sz="8"/>
                    <w:right w:val="single" w:sz="8"/>
                  </w:tcBorders>
                  <w:tcMar>
                    <w:left w:w="90" w:type="dxa"/>
                    <w:right w:w="90" w:type="dxa"/>
                  </w:tcMar>
                  <w:vAlign w:val="center"/>
                </w:tcPr>
                <w:p w:rsidR="0FF5CE48" w:rsidP="0FF5CE48" w:rsidRDefault="0FF5CE48" w14:paraId="324408AC" w14:textId="12303A06">
                  <w:pPr>
                    <w:rPr>
                      <w:rFonts w:ascii="Arial" w:hAnsi="Arial" w:eastAsia="Arial" w:cs="Arial"/>
                      <w:b w:val="0"/>
                      <w:bCs w:val="0"/>
                      <w:i w:val="0"/>
                      <w:iCs w:val="0"/>
                      <w:sz w:val="22"/>
                      <w:szCs w:val="22"/>
                      <w:lang w:val="en-GB"/>
                    </w:rPr>
                  </w:pPr>
                  <w:r w:rsidRPr="0FF5CE48" w:rsidR="0FF5CE48">
                    <w:rPr>
                      <w:rFonts w:ascii="Arial" w:hAnsi="Arial" w:eastAsia="Arial" w:cs="Arial"/>
                      <w:b w:val="1"/>
                      <w:bCs w:val="1"/>
                      <w:i w:val="0"/>
                      <w:iCs w:val="0"/>
                      <w:sz w:val="22"/>
                      <w:szCs w:val="22"/>
                      <w:lang w:val="en-GB"/>
                    </w:rPr>
                    <w:t>Amount Over Limit</w:t>
                  </w:r>
                </w:p>
              </w:tc>
              <w:tc>
                <w:tcPr>
                  <w:tcW w:w="5055" w:type="dxa"/>
                  <w:tcBorders>
                    <w:top w:val="single" w:sz="8"/>
                    <w:left w:val="single" w:sz="8"/>
                    <w:bottom w:val="single" w:sz="8"/>
                    <w:right w:val="single" w:sz="8"/>
                  </w:tcBorders>
                  <w:tcMar>
                    <w:left w:w="90" w:type="dxa"/>
                    <w:right w:w="90" w:type="dxa"/>
                  </w:tcMar>
                  <w:vAlign w:val="center"/>
                </w:tcPr>
                <w:p w:rsidR="0FF5CE48" w:rsidP="0FF5CE48" w:rsidRDefault="0FF5CE48" w14:paraId="70B17C09" w14:textId="0340B748">
                  <w:pPr>
                    <w:rPr>
                      <w:rFonts w:ascii="Arial" w:hAnsi="Arial" w:eastAsia="Arial" w:cs="Arial"/>
                      <w:b w:val="0"/>
                      <w:bCs w:val="0"/>
                      <w:i w:val="0"/>
                      <w:iCs w:val="0"/>
                      <w:sz w:val="22"/>
                      <w:szCs w:val="22"/>
                      <w:lang w:val="en-GB"/>
                    </w:rPr>
                  </w:pPr>
                  <w:r w:rsidRPr="0FF5CE48" w:rsidR="0FF5CE48">
                    <w:rPr>
                      <w:rFonts w:ascii="Arial" w:hAnsi="Arial" w:eastAsia="Arial" w:cs="Arial"/>
                      <w:b w:val="1"/>
                      <w:bCs w:val="1"/>
                      <w:i w:val="0"/>
                      <w:iCs w:val="0"/>
                      <w:sz w:val="22"/>
                      <w:szCs w:val="22"/>
                      <w:lang w:val="en-GB"/>
                    </w:rPr>
                    <w:t>Penalty Applied</w:t>
                  </w:r>
                </w:p>
              </w:tc>
            </w:tr>
            <w:tr w:rsidR="0FF5CE48" w:rsidTr="0FF5CE48" w14:paraId="7317B87F">
              <w:trPr>
                <w:trHeight w:val="270"/>
              </w:trPr>
              <w:tc>
                <w:tcPr>
                  <w:tcW w:w="2355" w:type="dxa"/>
                  <w:tcBorders>
                    <w:top w:val="single" w:sz="8"/>
                    <w:left w:val="single" w:sz="8"/>
                    <w:bottom w:val="single" w:sz="8"/>
                    <w:right w:val="single" w:sz="8"/>
                  </w:tcBorders>
                  <w:tcMar>
                    <w:left w:w="90" w:type="dxa"/>
                    <w:right w:w="90" w:type="dxa"/>
                  </w:tcMar>
                  <w:vAlign w:val="center"/>
                </w:tcPr>
                <w:p w:rsidR="0FF5CE48" w:rsidP="0FF5CE48" w:rsidRDefault="0FF5CE48" w14:paraId="18E5D38A" w14:textId="45D3843F">
                  <w:pPr>
                    <w:rPr>
                      <w:rFonts w:ascii="Arial" w:hAnsi="Arial" w:eastAsia="Arial" w:cs="Arial"/>
                      <w:b w:val="0"/>
                      <w:bCs w:val="0"/>
                      <w:i w:val="0"/>
                      <w:iCs w:val="0"/>
                      <w:sz w:val="22"/>
                      <w:szCs w:val="22"/>
                      <w:lang w:val="en-GB"/>
                    </w:rPr>
                  </w:pPr>
                  <w:r w:rsidRPr="0FF5CE48" w:rsidR="0FF5CE48">
                    <w:rPr>
                      <w:rFonts w:ascii="Arial" w:hAnsi="Arial" w:eastAsia="Arial" w:cs="Arial"/>
                      <w:b w:val="1"/>
                      <w:bCs w:val="1"/>
                      <w:i w:val="0"/>
                      <w:iCs w:val="0"/>
                      <w:sz w:val="22"/>
                      <w:szCs w:val="22"/>
                      <w:lang w:val="en-GB"/>
                    </w:rPr>
                    <w:t>Up to 10% over</w:t>
                  </w:r>
                </w:p>
              </w:tc>
              <w:tc>
                <w:tcPr>
                  <w:tcW w:w="5055" w:type="dxa"/>
                  <w:tcBorders>
                    <w:top w:val="single" w:sz="8"/>
                    <w:left w:val="single" w:sz="8"/>
                    <w:bottom w:val="single" w:sz="8"/>
                    <w:right w:val="single" w:sz="8"/>
                  </w:tcBorders>
                  <w:tcMar>
                    <w:left w:w="90" w:type="dxa"/>
                    <w:right w:w="90" w:type="dxa"/>
                  </w:tcMar>
                  <w:vAlign w:val="center"/>
                </w:tcPr>
                <w:p w:rsidR="0FF5CE48" w:rsidP="0FF5CE48" w:rsidRDefault="0FF5CE48" w14:paraId="74801554" w14:textId="0D799868">
                  <w:pPr>
                    <w:rPr>
                      <w:rFonts w:ascii="Arial" w:hAnsi="Arial" w:eastAsia="Arial" w:cs="Arial"/>
                      <w:b w:val="0"/>
                      <w:bCs w:val="0"/>
                      <w:i w:val="0"/>
                      <w:iCs w:val="0"/>
                      <w:sz w:val="22"/>
                      <w:szCs w:val="22"/>
                      <w:lang w:val="en-GB"/>
                    </w:rPr>
                  </w:pPr>
                  <w:r w:rsidRPr="0FF5CE48" w:rsidR="0FF5CE48">
                    <w:rPr>
                      <w:rFonts w:ascii="Arial" w:hAnsi="Arial" w:eastAsia="Arial" w:cs="Arial"/>
                      <w:b w:val="1"/>
                      <w:bCs w:val="1"/>
                      <w:i w:val="0"/>
                      <w:iCs w:val="0"/>
                      <w:sz w:val="22"/>
                      <w:szCs w:val="22"/>
                      <w:lang w:val="en-GB"/>
                    </w:rPr>
                    <w:t>No penalty</w:t>
                  </w:r>
                </w:p>
              </w:tc>
            </w:tr>
            <w:tr w:rsidR="0FF5CE48" w:rsidTr="0FF5CE48" w14:paraId="5E15AF84">
              <w:trPr>
                <w:trHeight w:val="270"/>
              </w:trPr>
              <w:tc>
                <w:tcPr>
                  <w:tcW w:w="2355" w:type="dxa"/>
                  <w:tcBorders>
                    <w:top w:val="single" w:sz="8"/>
                    <w:left w:val="single" w:sz="8"/>
                    <w:bottom w:val="single" w:sz="8"/>
                    <w:right w:val="single" w:sz="8"/>
                  </w:tcBorders>
                  <w:tcMar>
                    <w:left w:w="90" w:type="dxa"/>
                    <w:right w:w="90" w:type="dxa"/>
                  </w:tcMar>
                  <w:vAlign w:val="center"/>
                </w:tcPr>
                <w:p w:rsidR="0FF5CE48" w:rsidP="0FF5CE48" w:rsidRDefault="0FF5CE48" w14:paraId="3F037878" w14:textId="6BF9653A">
                  <w:pPr>
                    <w:rPr>
                      <w:rFonts w:ascii="Arial" w:hAnsi="Arial" w:eastAsia="Arial" w:cs="Arial"/>
                      <w:b w:val="0"/>
                      <w:bCs w:val="0"/>
                      <w:i w:val="0"/>
                      <w:iCs w:val="0"/>
                      <w:sz w:val="22"/>
                      <w:szCs w:val="22"/>
                      <w:lang w:val="en-GB"/>
                    </w:rPr>
                  </w:pPr>
                  <w:r w:rsidRPr="0FF5CE48" w:rsidR="0FF5CE48">
                    <w:rPr>
                      <w:rFonts w:ascii="Arial" w:hAnsi="Arial" w:eastAsia="Arial" w:cs="Arial"/>
                      <w:b w:val="1"/>
                      <w:bCs w:val="1"/>
                      <w:i w:val="0"/>
                      <w:iCs w:val="0"/>
                      <w:sz w:val="22"/>
                      <w:szCs w:val="22"/>
                      <w:lang w:val="en-GB"/>
                    </w:rPr>
                    <w:t>10%–25% over</w:t>
                  </w:r>
                </w:p>
              </w:tc>
              <w:tc>
                <w:tcPr>
                  <w:tcW w:w="5055" w:type="dxa"/>
                  <w:tcBorders>
                    <w:top w:val="single" w:sz="8"/>
                    <w:left w:val="single" w:sz="8"/>
                    <w:bottom w:val="single" w:sz="8"/>
                    <w:right w:val="single" w:sz="8"/>
                  </w:tcBorders>
                  <w:tcMar>
                    <w:left w:w="90" w:type="dxa"/>
                    <w:right w:w="90" w:type="dxa"/>
                  </w:tcMar>
                  <w:vAlign w:val="center"/>
                </w:tcPr>
                <w:p w:rsidR="0FF5CE48" w:rsidP="0FF5CE48" w:rsidRDefault="0FF5CE48" w14:paraId="4672A4AD" w14:textId="3A50D55E">
                  <w:pPr>
                    <w:rPr>
                      <w:rFonts w:ascii="Arial" w:hAnsi="Arial" w:eastAsia="Arial" w:cs="Arial"/>
                      <w:b w:val="0"/>
                      <w:bCs w:val="0"/>
                      <w:i w:val="0"/>
                      <w:iCs w:val="0"/>
                      <w:sz w:val="22"/>
                      <w:szCs w:val="22"/>
                      <w:lang w:val="en-GB"/>
                    </w:rPr>
                  </w:pPr>
                  <w:r w:rsidRPr="0FF5CE48" w:rsidR="0FF5CE48">
                    <w:rPr>
                      <w:rFonts w:ascii="Arial" w:hAnsi="Arial" w:eastAsia="Arial" w:cs="Arial"/>
                      <w:b w:val="1"/>
                      <w:bCs w:val="1"/>
                      <w:i w:val="0"/>
                      <w:iCs w:val="0"/>
                      <w:sz w:val="22"/>
                      <w:szCs w:val="22"/>
                      <w:lang w:val="en-GB"/>
                    </w:rPr>
                    <w:t xml:space="preserve">5 mark deduction </w:t>
                  </w:r>
                  <w:r w:rsidRPr="0FF5CE48" w:rsidR="0FF5CE48">
                    <w:rPr>
                      <w:rFonts w:ascii="Arial" w:hAnsi="Arial" w:eastAsia="Arial" w:cs="Arial"/>
                      <w:b w:val="1"/>
                      <w:bCs w:val="1"/>
                      <w:i w:val="1"/>
                      <w:iCs w:val="1"/>
                      <w:sz w:val="22"/>
                      <w:szCs w:val="22"/>
                      <w:lang w:val="en-GB"/>
                    </w:rPr>
                    <w:t>or</w:t>
                  </w:r>
                  <w:r w:rsidRPr="0FF5CE48" w:rsidR="0FF5CE48">
                    <w:rPr>
                      <w:rFonts w:ascii="Arial" w:hAnsi="Arial" w:eastAsia="Arial" w:cs="Arial"/>
                      <w:b w:val="1"/>
                      <w:bCs w:val="1"/>
                      <w:i w:val="0"/>
                      <w:iCs w:val="0"/>
                      <w:sz w:val="22"/>
                      <w:szCs w:val="22"/>
                      <w:lang w:val="en-GB"/>
                    </w:rPr>
                    <w:t xml:space="preserve"> reduction to the capped mark (whichever is the smaller penalty)</w:t>
                  </w:r>
                </w:p>
              </w:tc>
            </w:tr>
            <w:tr w:rsidR="0FF5CE48" w:rsidTr="0FF5CE48" w14:paraId="3CD33FF8">
              <w:trPr>
                <w:trHeight w:val="270"/>
              </w:trPr>
              <w:tc>
                <w:tcPr>
                  <w:tcW w:w="2355" w:type="dxa"/>
                  <w:tcBorders>
                    <w:top w:val="single" w:sz="8"/>
                    <w:left w:val="single" w:sz="8"/>
                    <w:bottom w:val="single" w:sz="8"/>
                    <w:right w:val="single" w:sz="8"/>
                  </w:tcBorders>
                  <w:tcMar>
                    <w:left w:w="90" w:type="dxa"/>
                    <w:right w:w="90" w:type="dxa"/>
                  </w:tcMar>
                  <w:vAlign w:val="center"/>
                </w:tcPr>
                <w:p w:rsidR="0FF5CE48" w:rsidP="0FF5CE48" w:rsidRDefault="0FF5CE48" w14:paraId="2836369E" w14:textId="579A0331">
                  <w:pPr>
                    <w:rPr>
                      <w:rFonts w:ascii="Arial" w:hAnsi="Arial" w:eastAsia="Arial" w:cs="Arial"/>
                      <w:b w:val="0"/>
                      <w:bCs w:val="0"/>
                      <w:i w:val="0"/>
                      <w:iCs w:val="0"/>
                      <w:sz w:val="22"/>
                      <w:szCs w:val="22"/>
                      <w:lang w:val="en-GB"/>
                    </w:rPr>
                  </w:pPr>
                  <w:r w:rsidRPr="0FF5CE48" w:rsidR="0FF5CE48">
                    <w:rPr>
                      <w:rFonts w:ascii="Arial" w:hAnsi="Arial" w:eastAsia="Arial" w:cs="Arial"/>
                      <w:b w:val="1"/>
                      <w:bCs w:val="1"/>
                      <w:i w:val="0"/>
                      <w:iCs w:val="0"/>
                      <w:sz w:val="22"/>
                      <w:szCs w:val="22"/>
                      <w:lang w:val="en-GB"/>
                    </w:rPr>
                    <w:t>26%–50% over</w:t>
                  </w:r>
                </w:p>
              </w:tc>
              <w:tc>
                <w:tcPr>
                  <w:tcW w:w="5055" w:type="dxa"/>
                  <w:tcBorders>
                    <w:top w:val="single" w:sz="8"/>
                    <w:left w:val="single" w:sz="8"/>
                    <w:bottom w:val="single" w:sz="8"/>
                    <w:right w:val="single" w:sz="8"/>
                  </w:tcBorders>
                  <w:tcMar>
                    <w:left w:w="90" w:type="dxa"/>
                    <w:right w:w="90" w:type="dxa"/>
                  </w:tcMar>
                  <w:vAlign w:val="center"/>
                </w:tcPr>
                <w:p w:rsidR="0FF5CE48" w:rsidP="0FF5CE48" w:rsidRDefault="0FF5CE48" w14:paraId="08EE124D" w14:textId="0F68DFAB">
                  <w:pPr>
                    <w:rPr>
                      <w:rFonts w:ascii="Arial" w:hAnsi="Arial" w:eastAsia="Arial" w:cs="Arial"/>
                      <w:b w:val="0"/>
                      <w:bCs w:val="0"/>
                      <w:i w:val="0"/>
                      <w:iCs w:val="0"/>
                      <w:sz w:val="22"/>
                      <w:szCs w:val="22"/>
                      <w:lang w:val="en-GB"/>
                    </w:rPr>
                  </w:pPr>
                  <w:r w:rsidRPr="0FF5CE48" w:rsidR="0FF5CE48">
                    <w:rPr>
                      <w:rFonts w:ascii="Arial" w:hAnsi="Arial" w:eastAsia="Arial" w:cs="Arial"/>
                      <w:b w:val="1"/>
                      <w:bCs w:val="1"/>
                      <w:i w:val="0"/>
                      <w:iCs w:val="0"/>
                      <w:sz w:val="22"/>
                      <w:szCs w:val="22"/>
                      <w:lang w:val="en-GB"/>
                    </w:rPr>
                    <w:t xml:space="preserve">10 mark deduction </w:t>
                  </w:r>
                  <w:r w:rsidRPr="0FF5CE48" w:rsidR="0FF5CE48">
                    <w:rPr>
                      <w:rFonts w:ascii="Arial" w:hAnsi="Arial" w:eastAsia="Arial" w:cs="Arial"/>
                      <w:b w:val="1"/>
                      <w:bCs w:val="1"/>
                      <w:i w:val="1"/>
                      <w:iCs w:val="1"/>
                      <w:sz w:val="22"/>
                      <w:szCs w:val="22"/>
                      <w:lang w:val="en-GB"/>
                    </w:rPr>
                    <w:t>or</w:t>
                  </w:r>
                  <w:r w:rsidRPr="0FF5CE48" w:rsidR="0FF5CE48">
                    <w:rPr>
                      <w:rFonts w:ascii="Arial" w:hAnsi="Arial" w:eastAsia="Arial" w:cs="Arial"/>
                      <w:b w:val="1"/>
                      <w:bCs w:val="1"/>
                      <w:i w:val="0"/>
                      <w:iCs w:val="0"/>
                      <w:sz w:val="22"/>
                      <w:szCs w:val="22"/>
                      <w:lang w:val="en-GB"/>
                    </w:rPr>
                    <w:t xml:space="preserve"> reduction to the capped mark (whichever is the smaller penalty)</w:t>
                  </w:r>
                </w:p>
              </w:tc>
            </w:tr>
            <w:tr w:rsidR="0FF5CE48" w:rsidTr="0FF5CE48" w14:paraId="07AA2E9C">
              <w:trPr>
                <w:trHeight w:val="270"/>
              </w:trPr>
              <w:tc>
                <w:tcPr>
                  <w:tcW w:w="2355" w:type="dxa"/>
                  <w:tcBorders>
                    <w:top w:val="single" w:sz="8"/>
                    <w:left w:val="single" w:sz="8"/>
                    <w:bottom w:val="single" w:sz="8"/>
                    <w:right w:val="single" w:sz="8"/>
                  </w:tcBorders>
                  <w:tcMar>
                    <w:left w:w="90" w:type="dxa"/>
                    <w:right w:w="90" w:type="dxa"/>
                  </w:tcMar>
                  <w:vAlign w:val="center"/>
                </w:tcPr>
                <w:p w:rsidR="0FF5CE48" w:rsidP="0FF5CE48" w:rsidRDefault="0FF5CE48" w14:paraId="49313A0B" w14:textId="4D49C1CB">
                  <w:pPr>
                    <w:rPr>
                      <w:rFonts w:ascii="Arial" w:hAnsi="Arial" w:eastAsia="Arial" w:cs="Arial"/>
                      <w:b w:val="0"/>
                      <w:bCs w:val="0"/>
                      <w:i w:val="0"/>
                      <w:iCs w:val="0"/>
                      <w:sz w:val="22"/>
                      <w:szCs w:val="22"/>
                      <w:lang w:val="en-GB"/>
                    </w:rPr>
                  </w:pPr>
                  <w:r w:rsidRPr="0FF5CE48" w:rsidR="0FF5CE48">
                    <w:rPr>
                      <w:rFonts w:ascii="Arial" w:hAnsi="Arial" w:eastAsia="Arial" w:cs="Arial"/>
                      <w:b w:val="1"/>
                      <w:bCs w:val="1"/>
                      <w:i w:val="0"/>
                      <w:iCs w:val="0"/>
                      <w:sz w:val="22"/>
                      <w:szCs w:val="22"/>
                      <w:lang w:val="en-GB"/>
                    </w:rPr>
                    <w:t xml:space="preserve">Over 50% </w:t>
                  </w:r>
                </w:p>
              </w:tc>
              <w:tc>
                <w:tcPr>
                  <w:tcW w:w="5055" w:type="dxa"/>
                  <w:tcBorders>
                    <w:top w:val="single" w:sz="8"/>
                    <w:left w:val="single" w:sz="8"/>
                    <w:bottom w:val="single" w:sz="8"/>
                    <w:right w:val="single" w:sz="8"/>
                  </w:tcBorders>
                  <w:tcMar>
                    <w:left w:w="90" w:type="dxa"/>
                    <w:right w:w="90" w:type="dxa"/>
                  </w:tcMar>
                  <w:vAlign w:val="center"/>
                </w:tcPr>
                <w:p w:rsidR="0FF5CE48" w:rsidP="0FF5CE48" w:rsidRDefault="0FF5CE48" w14:paraId="676FFB1E" w14:textId="787D2E1F">
                  <w:pPr>
                    <w:rPr>
                      <w:rFonts w:ascii="Arial" w:hAnsi="Arial" w:eastAsia="Arial" w:cs="Arial"/>
                      <w:b w:val="0"/>
                      <w:bCs w:val="0"/>
                      <w:i w:val="0"/>
                      <w:iCs w:val="0"/>
                      <w:sz w:val="22"/>
                      <w:szCs w:val="22"/>
                      <w:lang w:val="en-GB"/>
                    </w:rPr>
                  </w:pPr>
                  <w:r w:rsidRPr="0FF5CE48" w:rsidR="0FF5CE48">
                    <w:rPr>
                      <w:rFonts w:ascii="Arial" w:hAnsi="Arial" w:eastAsia="Arial" w:cs="Arial"/>
                      <w:b w:val="1"/>
                      <w:bCs w:val="1"/>
                      <w:i w:val="0"/>
                      <w:iCs w:val="0"/>
                      <w:sz w:val="22"/>
                      <w:szCs w:val="22"/>
                      <w:lang w:val="en-GB"/>
                    </w:rPr>
                    <w:t>Mark capped at the pass mark</w:t>
                  </w:r>
                </w:p>
              </w:tc>
            </w:tr>
          </w:tbl>
          <w:p w:rsidR="0FF5CE48" w:rsidP="0FF5CE48" w:rsidRDefault="0FF5CE48" w14:paraId="1B2AD424" w14:textId="6FD48F90">
            <w:pPr>
              <w:bidi w:val="0"/>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1"/>
                <w:bCs w:val="1"/>
                <w:i w:val="0"/>
                <w:iCs w:val="0"/>
                <w:caps w:val="0"/>
                <w:smallCaps w:val="0"/>
                <w:color w:val="000000" w:themeColor="text1" w:themeTint="FF" w:themeShade="FF"/>
                <w:sz w:val="22"/>
                <w:szCs w:val="22"/>
                <w:lang w:val="en-GB"/>
              </w:rPr>
              <w:t xml:space="preserve"> </w:t>
            </w:r>
          </w:p>
          <w:p w:rsidR="0FF5CE48" w:rsidP="0FF5CE48" w:rsidRDefault="0FF5CE48" w14:paraId="55005BC2" w14:textId="394E81B1">
            <w:pPr>
              <w:bidi w:val="0"/>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1"/>
                <w:bCs w:val="1"/>
                <w:i w:val="0"/>
                <w:iCs w:val="0"/>
                <w:caps w:val="0"/>
                <w:smallCaps w:val="0"/>
                <w:color w:val="000000" w:themeColor="text1" w:themeTint="FF" w:themeShade="FF"/>
                <w:sz w:val="22"/>
                <w:szCs w:val="22"/>
                <w:lang w:val="en-GB"/>
              </w:rPr>
              <w:t>Examples (Undergraduate):</w:t>
            </w:r>
          </w:p>
          <w:p w:rsidR="0FF5CE48" w:rsidP="0FF5CE48" w:rsidRDefault="0FF5CE48" w14:paraId="02E14F17" w14:textId="328A402D">
            <w:pPr>
              <w:pStyle w:val="ListParagraph"/>
              <w:numPr>
                <w:ilvl w:val="0"/>
                <w:numId w:val="37"/>
              </w:numPr>
              <w:bidi w:val="0"/>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FF5CE48" w:rsidR="0FF5CE48">
              <w:rPr>
                <w:rFonts w:ascii="Arial" w:hAnsi="Arial" w:eastAsia="Arial" w:cs="Arial"/>
                <w:b w:val="1"/>
                <w:bCs w:val="1"/>
                <w:i w:val="0"/>
                <w:iCs w:val="0"/>
                <w:caps w:val="0"/>
                <w:smallCaps w:val="0"/>
                <w:color w:val="000000" w:themeColor="text1" w:themeTint="FF" w:themeShade="FF"/>
                <w:sz w:val="22"/>
                <w:szCs w:val="22"/>
                <w:lang w:val="en-GB"/>
              </w:rPr>
              <w:t>44%</w:t>
            </w:r>
            <w:r w:rsidRPr="0FF5CE48" w:rsidR="0FF5CE48">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0FF5CE48" w:rsidR="0FF5CE48">
              <w:rPr>
                <w:rFonts w:ascii="Arial" w:hAnsi="Arial" w:eastAsia="Arial" w:cs="Arial"/>
                <w:b w:val="1"/>
                <w:bCs w:val="1"/>
                <w:i w:val="0"/>
                <w:iCs w:val="0"/>
                <w:caps w:val="0"/>
                <w:smallCaps w:val="0"/>
                <w:color w:val="000000" w:themeColor="text1" w:themeTint="FF" w:themeShade="FF"/>
                <w:sz w:val="22"/>
                <w:szCs w:val="22"/>
                <w:lang w:val="en-GB"/>
              </w:rPr>
              <w:t>40%</w:t>
            </w:r>
            <w:r w:rsidRPr="0FF5CE48" w:rsidR="0FF5CE48">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0FF5CE48" w:rsidP="0FF5CE48" w:rsidRDefault="0FF5CE48" w14:paraId="111F6E9D" w14:textId="39415CB5">
            <w:pPr>
              <w:pStyle w:val="ListParagraph"/>
              <w:numPr>
                <w:ilvl w:val="0"/>
                <w:numId w:val="37"/>
              </w:numPr>
              <w:bidi w:val="0"/>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FF5CE48" w:rsidR="0FF5CE48">
              <w:rPr>
                <w:rFonts w:ascii="Arial" w:hAnsi="Arial" w:eastAsia="Arial" w:cs="Arial"/>
                <w:b w:val="1"/>
                <w:bCs w:val="1"/>
                <w:i w:val="0"/>
                <w:iCs w:val="0"/>
                <w:caps w:val="0"/>
                <w:smallCaps w:val="0"/>
                <w:color w:val="000000" w:themeColor="text1" w:themeTint="FF" w:themeShade="FF"/>
                <w:sz w:val="22"/>
                <w:szCs w:val="22"/>
                <w:lang w:val="en-GB"/>
              </w:rPr>
              <w:t>49%</w:t>
            </w:r>
            <w:r w:rsidRPr="0FF5CE48" w:rsidR="0FF5CE48">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0FF5CE48" w:rsidR="0FF5CE48">
              <w:rPr>
                <w:rFonts w:ascii="Arial" w:hAnsi="Arial" w:eastAsia="Arial" w:cs="Arial"/>
                <w:b w:val="1"/>
                <w:bCs w:val="1"/>
                <w:i w:val="0"/>
                <w:iCs w:val="0"/>
                <w:caps w:val="0"/>
                <w:smallCaps w:val="0"/>
                <w:color w:val="000000" w:themeColor="text1" w:themeTint="FF" w:themeShade="FF"/>
                <w:sz w:val="22"/>
                <w:szCs w:val="22"/>
                <w:lang w:val="en-GB"/>
              </w:rPr>
              <w:t>44%.</w:t>
            </w:r>
          </w:p>
          <w:p w:rsidR="0FF5CE48" w:rsidP="0FF5CE48" w:rsidRDefault="0FF5CE48" w14:paraId="14A462DE" w14:textId="7B2EE030">
            <w:pPr>
              <w:pStyle w:val="ListParagraph"/>
              <w:numPr>
                <w:ilvl w:val="0"/>
                <w:numId w:val="37"/>
              </w:numPr>
              <w:bidi w:val="0"/>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FF5CE48" w:rsidR="0FF5CE48">
              <w:rPr>
                <w:rFonts w:ascii="Arial" w:hAnsi="Arial" w:eastAsia="Arial" w:cs="Arial"/>
                <w:b w:val="1"/>
                <w:bCs w:val="1"/>
                <w:i w:val="0"/>
                <w:iCs w:val="0"/>
                <w:caps w:val="0"/>
                <w:smallCaps w:val="0"/>
                <w:color w:val="000000" w:themeColor="text1" w:themeTint="FF" w:themeShade="FF"/>
                <w:sz w:val="22"/>
                <w:szCs w:val="22"/>
                <w:lang w:val="en-GB"/>
              </w:rPr>
              <w:t>47%</w:t>
            </w:r>
            <w:r w:rsidRPr="0FF5CE48" w:rsidR="0FF5CE48">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0FF5CE48" w:rsidR="0FF5CE48">
              <w:rPr>
                <w:rFonts w:ascii="Arial" w:hAnsi="Arial" w:eastAsia="Arial" w:cs="Arial"/>
                <w:b w:val="1"/>
                <w:bCs w:val="1"/>
                <w:i w:val="0"/>
                <w:iCs w:val="0"/>
                <w:caps w:val="0"/>
                <w:smallCaps w:val="0"/>
                <w:color w:val="000000" w:themeColor="text1" w:themeTint="FF" w:themeShade="FF"/>
                <w:sz w:val="22"/>
                <w:szCs w:val="22"/>
                <w:lang w:val="en-GB"/>
              </w:rPr>
              <w:t>40%</w:t>
            </w:r>
            <w:r w:rsidRPr="0FF5CE48" w:rsidR="0FF5CE48">
              <w:rPr>
                <w:rFonts w:ascii="Arial" w:hAnsi="Arial" w:eastAsia="Arial" w:cs="Arial"/>
                <w:b w:val="0"/>
                <w:bCs w:val="0"/>
                <w:i w:val="0"/>
                <w:iCs w:val="0"/>
                <w:caps w:val="0"/>
                <w:smallCaps w:val="0"/>
                <w:color w:val="000000" w:themeColor="text1" w:themeTint="FF" w:themeShade="FF"/>
                <w:sz w:val="22"/>
                <w:szCs w:val="22"/>
                <w:lang w:val="en-GB"/>
              </w:rPr>
              <w:t>.</w:t>
            </w:r>
          </w:p>
          <w:p w:rsidR="0FF5CE48" w:rsidP="0FF5CE48" w:rsidRDefault="0FF5CE48" w14:paraId="7F11867E" w14:textId="701322C4">
            <w:pPr>
              <w:pStyle w:val="ListParagraph"/>
              <w:numPr>
                <w:ilvl w:val="0"/>
                <w:numId w:val="37"/>
              </w:numPr>
              <w:bidi w:val="0"/>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FF5CE48" w:rsidR="0FF5CE48">
              <w:rPr>
                <w:rFonts w:ascii="Arial" w:hAnsi="Arial" w:eastAsia="Arial" w:cs="Arial"/>
                <w:b w:val="1"/>
                <w:bCs w:val="1"/>
                <w:i w:val="0"/>
                <w:iCs w:val="0"/>
                <w:caps w:val="0"/>
                <w:smallCaps w:val="0"/>
                <w:color w:val="000000" w:themeColor="text1" w:themeTint="FF" w:themeShade="FF"/>
                <w:sz w:val="22"/>
                <w:szCs w:val="22"/>
                <w:lang w:val="en-GB"/>
              </w:rPr>
              <w:t>55%</w:t>
            </w:r>
            <w:r w:rsidRPr="0FF5CE48" w:rsidR="0FF5CE48">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0FF5CE48" w:rsidR="0FF5CE48">
              <w:rPr>
                <w:rFonts w:ascii="Arial" w:hAnsi="Arial" w:eastAsia="Arial" w:cs="Arial"/>
                <w:b w:val="1"/>
                <w:bCs w:val="1"/>
                <w:i w:val="0"/>
                <w:iCs w:val="0"/>
                <w:caps w:val="0"/>
                <w:smallCaps w:val="0"/>
                <w:color w:val="000000" w:themeColor="text1" w:themeTint="FF" w:themeShade="FF"/>
                <w:sz w:val="22"/>
                <w:szCs w:val="22"/>
                <w:lang w:val="en-GB"/>
              </w:rPr>
              <w:t>45%</w:t>
            </w:r>
            <w:r w:rsidRPr="0FF5CE48" w:rsidR="0FF5CE48">
              <w:rPr>
                <w:rFonts w:ascii="Arial" w:hAnsi="Arial" w:eastAsia="Arial" w:cs="Arial"/>
                <w:b w:val="0"/>
                <w:bCs w:val="0"/>
                <w:i w:val="0"/>
                <w:iCs w:val="0"/>
                <w:caps w:val="0"/>
                <w:smallCaps w:val="0"/>
                <w:color w:val="000000" w:themeColor="text1" w:themeTint="FF" w:themeShade="FF"/>
                <w:sz w:val="22"/>
                <w:szCs w:val="22"/>
                <w:lang w:val="en-GB"/>
              </w:rPr>
              <w:t>.</w:t>
            </w:r>
          </w:p>
          <w:p w:rsidR="0FF5CE48" w:rsidP="0FF5CE48" w:rsidRDefault="0FF5CE48" w14:paraId="7700A105" w14:textId="50016252">
            <w:pPr>
              <w:bidi w:val="0"/>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1"/>
                <w:bCs w:val="1"/>
                <w:i w:val="0"/>
                <w:iCs w:val="0"/>
                <w:caps w:val="0"/>
                <w:smallCaps w:val="0"/>
                <w:color w:val="000000" w:themeColor="text1" w:themeTint="FF" w:themeShade="FF"/>
                <w:sz w:val="22"/>
                <w:szCs w:val="22"/>
                <w:lang w:val="en-GB"/>
              </w:rPr>
              <w:t xml:space="preserve"> </w:t>
            </w:r>
          </w:p>
          <w:p w:rsidR="0FF5CE48" w:rsidP="0FF5CE48" w:rsidRDefault="0FF5CE48" w14:paraId="7016EFAB" w14:textId="7FED2FD6">
            <w:pPr>
              <w:bidi w:val="0"/>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0FF5CE48" w:rsidP="0FF5CE48" w:rsidRDefault="0FF5CE48" w14:paraId="2EBB92AD" w14:textId="08E9A925">
            <w:pPr>
              <w:bidi w:val="0"/>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0FF5CE48" w:rsidP="0FF5CE48" w:rsidRDefault="0FF5CE48" w14:paraId="6EB5AB2C" w14:textId="2732CF91">
            <w:pPr>
              <w:bidi w:val="0"/>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1"/>
                <w:bCs w:val="1"/>
                <w:i w:val="0"/>
                <w:iCs w:val="0"/>
                <w:caps w:val="0"/>
                <w:smallCaps w:val="0"/>
                <w:color w:val="000000" w:themeColor="text1" w:themeTint="FF" w:themeShade="FF"/>
                <w:sz w:val="22"/>
                <w:szCs w:val="22"/>
                <w:lang w:val="en-GB"/>
              </w:rPr>
              <w:t xml:space="preserve"> </w:t>
            </w:r>
          </w:p>
          <w:p w:rsidR="0FF5CE48" w:rsidP="0FF5CE48" w:rsidRDefault="0FF5CE48" w14:paraId="1B3EDC3D" w14:textId="6F2728F6">
            <w:pPr>
              <w:bidi w:val="0"/>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1"/>
                <w:bCs w:val="1"/>
                <w:i w:val="0"/>
                <w:iCs w:val="0"/>
                <w:caps w:val="0"/>
                <w:smallCaps w:val="0"/>
                <w:color w:val="000000" w:themeColor="text1" w:themeTint="FF" w:themeShade="FF"/>
                <w:sz w:val="22"/>
                <w:szCs w:val="22"/>
                <w:lang w:val="en-GB"/>
              </w:rPr>
              <w:t>Feedback</w:t>
            </w:r>
          </w:p>
          <w:p w:rsidR="0FF5CE48" w:rsidP="0FF5CE48" w:rsidRDefault="0FF5CE48" w14:paraId="7B4284F4" w14:textId="3A3F7768">
            <w:pPr>
              <w:bidi w:val="0"/>
              <w:rPr>
                <w:rFonts w:ascii="Arial" w:hAnsi="Arial" w:eastAsia="Arial" w:cs="Arial"/>
                <w:b w:val="0"/>
                <w:bCs w:val="0"/>
                <w:i w:val="0"/>
                <w:iCs w:val="0"/>
                <w:caps w:val="0"/>
                <w:smallCaps w:val="0"/>
                <w:color w:val="000000" w:themeColor="text1" w:themeTint="FF" w:themeShade="FF"/>
                <w:sz w:val="22"/>
                <w:szCs w:val="22"/>
                <w:lang w:val="en-GB"/>
              </w:rPr>
            </w:pPr>
            <w:r w:rsidRPr="0FF5CE48" w:rsidR="0FF5CE48">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0FF5CE48" w:rsidR="0FF5CE48">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0FF5CE48" w:rsidP="0FF5CE48" w:rsidRDefault="0FF5CE48" w14:paraId="68769AF3" w14:textId="321E2F95">
            <w:pPr>
              <w:bidi w:val="0"/>
              <w:rPr>
                <w:rFonts w:ascii="Arial" w:hAnsi="Arial" w:eastAsia="Arial" w:cs="Arial"/>
                <w:b w:val="0"/>
                <w:bCs w:val="0"/>
                <w:i w:val="0"/>
                <w:iCs w:val="0"/>
                <w:caps w:val="0"/>
                <w:smallCaps w:val="0"/>
                <w:color w:val="000000" w:themeColor="text1" w:themeTint="FF" w:themeShade="FF"/>
                <w:sz w:val="22"/>
                <w:szCs w:val="22"/>
                <w:lang w:val="en-GB"/>
              </w:rPr>
            </w:pPr>
          </w:p>
        </w:tc>
      </w:tr>
    </w:tbl>
    <w:p w:rsidR="00A406E5" w:rsidRDefault="00A406E5" w14:paraId="5F3E6469" w14:textId="77777777">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345319" w:rsidR="00345319" w:rsidP="00345319" w:rsidRDefault="00345319" w14:paraId="2F6EB467" w14:textId="5D5D9DD8">
            <w:pPr>
              <w:spacing w:line="360" w:lineRule="auto"/>
              <w:rPr>
                <w:rFonts w:ascii="Arial" w:hAnsi="Arial" w:cs="Arial"/>
                <w:sz w:val="22"/>
                <w:szCs w:val="22"/>
              </w:rPr>
            </w:pPr>
            <w:r>
              <w:rPr>
                <w:rFonts w:ascii="Arial" w:hAnsi="Arial" w:cs="Arial"/>
                <w:sz w:val="22"/>
                <w:szCs w:val="22"/>
              </w:rPr>
              <w:t xml:space="preserve">LO 1: </w:t>
            </w:r>
            <w:r w:rsidRPr="00345319">
              <w:rPr>
                <w:rFonts w:ascii="Arial" w:hAnsi="Arial" w:cs="Arial"/>
                <w:sz w:val="22"/>
                <w:szCs w:val="22"/>
              </w:rPr>
              <w:t xml:space="preserve">Evaluate contemporary digital transformations for professionals and service users within the health and care </w:t>
            </w:r>
          </w:p>
          <w:p w:rsidRPr="00A406E5" w:rsidR="00C01A3F" w:rsidP="00345319" w:rsidRDefault="00345319" w14:paraId="275EF718" w14:textId="307785D2">
            <w:pPr>
              <w:spacing w:line="360" w:lineRule="auto"/>
              <w:rPr>
                <w:rFonts w:ascii="Arial" w:hAnsi="Arial" w:cs="Arial"/>
                <w:sz w:val="22"/>
                <w:szCs w:val="22"/>
              </w:rPr>
            </w:pPr>
            <w:r>
              <w:rPr>
                <w:rFonts w:ascii="Arial" w:hAnsi="Arial" w:cs="Arial"/>
                <w:sz w:val="22"/>
                <w:szCs w:val="22"/>
              </w:rPr>
              <w:t xml:space="preserve">LO 2: </w:t>
            </w:r>
            <w:r w:rsidRPr="00345319">
              <w:rPr>
                <w:rFonts w:ascii="Arial" w:hAnsi="Arial" w:cs="Arial"/>
                <w:sz w:val="22"/>
                <w:szCs w:val="22"/>
              </w:rPr>
              <w:t>Investigate innovative digital technologies and devices and the impact upon communities and populations.</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35"/>
        <w:gridCol w:w="1843"/>
        <w:gridCol w:w="1972"/>
        <w:gridCol w:w="1560"/>
        <w:gridCol w:w="1561"/>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D44585" w14:paraId="59265751" w14:textId="77777777">
        <w:trPr>
          <w:trHeight w:val="1120"/>
        </w:trPr>
        <w:tc>
          <w:tcPr>
            <w:tcW w:w="2835"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1972"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56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D44585" w14:paraId="15951564" w14:textId="77777777">
        <w:trPr>
          <w:trHeight w:val="852"/>
        </w:trPr>
        <w:tc>
          <w:tcPr>
            <w:tcW w:w="2835"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1F1418" w14:paraId="2EF0AD8C" w14:textId="1DA83328">
            <w:pPr>
              <w:jc w:val="center"/>
              <w:rPr>
                <w:rFonts w:ascii="Arial" w:hAnsi="Arial" w:cs="Arial"/>
                <w:sz w:val="22"/>
                <w:szCs w:val="22"/>
              </w:rPr>
            </w:pPr>
            <w:r>
              <w:rPr>
                <w:rFonts w:ascii="Arial" w:hAnsi="Arial" w:cs="Arial"/>
                <w:sz w:val="22"/>
                <w:szCs w:val="22"/>
              </w:rPr>
              <w:t>Viva Voce (Oral Presentation)</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1972"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1F1418" w14:paraId="15FFC737" w14:textId="7E24FECF">
            <w:pPr>
              <w:jc w:val="center"/>
              <w:rPr>
                <w:rFonts w:ascii="Arial" w:hAnsi="Arial" w:cs="Arial"/>
                <w:sz w:val="22"/>
                <w:szCs w:val="22"/>
              </w:rPr>
            </w:pPr>
            <w:r>
              <w:rPr>
                <w:rFonts w:ascii="Arial" w:hAnsi="Arial" w:cs="Arial"/>
                <w:sz w:val="22"/>
                <w:szCs w:val="22"/>
              </w:rPr>
              <w:t>15 minutes</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561"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128642B8">
      <w:pPr>
        <w:jc w:val="center"/>
        <w:rPr>
          <w:rFonts w:ascii="Arial" w:hAnsi="Arial" w:cs="Arial"/>
          <w:b/>
          <w:bCs/>
          <w:sz w:val="22"/>
          <w:szCs w:val="22"/>
        </w:rPr>
      </w:pPr>
      <w:r w:rsidRPr="00345319">
        <w:rPr>
          <w:rFonts w:ascii="Arial" w:hAnsi="Arial" w:cs="Arial"/>
          <w:b/>
          <w:bCs/>
          <w:sz w:val="22"/>
          <w:szCs w:val="22"/>
        </w:rPr>
        <w:t xml:space="preserve">Component </w:t>
      </w:r>
      <w:r w:rsidR="001F1418">
        <w:rPr>
          <w:rFonts w:ascii="Arial" w:hAnsi="Arial" w:cs="Arial"/>
          <w:b/>
          <w:bCs/>
          <w:sz w:val="22"/>
          <w:szCs w:val="22"/>
        </w:rPr>
        <w:t>2</w:t>
      </w:r>
      <w:r w:rsidRPr="00345319">
        <w:rPr>
          <w:rFonts w:ascii="Arial" w:hAnsi="Arial" w:cs="Arial"/>
          <w:b/>
          <w:bCs/>
          <w:sz w:val="22"/>
          <w:szCs w:val="22"/>
        </w:rPr>
        <w:t xml:space="preserve"> – </w:t>
      </w:r>
      <w:r w:rsidR="001F1418">
        <w:rPr>
          <w:rFonts w:ascii="Arial" w:hAnsi="Arial" w:cs="Arial"/>
          <w:b/>
          <w:bCs/>
          <w:sz w:val="22"/>
          <w:szCs w:val="22"/>
        </w:rPr>
        <w:t>Viva Voce (Oral Presentation)</w:t>
      </w:r>
      <w:r w:rsidRPr="00345319">
        <w:rPr>
          <w:rFonts w:ascii="Arial" w:hAnsi="Arial" w:cs="Arial"/>
          <w:b/>
          <w:bCs/>
          <w:sz w:val="22"/>
          <w:szCs w:val="22"/>
        </w:rPr>
        <w:t xml:space="preserve"> - 50% weighting – </w:t>
      </w:r>
      <w:r w:rsidR="001F1418">
        <w:rPr>
          <w:rFonts w:ascii="Arial" w:hAnsi="Arial" w:cs="Arial"/>
          <w:b/>
          <w:bCs/>
          <w:sz w:val="22"/>
          <w:szCs w:val="22"/>
        </w:rPr>
        <w:t>15 minutes</w:t>
      </w:r>
    </w:p>
    <w:p w:rsidR="00345319" w:rsidP="005969E2" w:rsidRDefault="00345319" w14:paraId="3A32F851" w14:textId="77777777">
      <w:pPr>
        <w:jc w:val="both"/>
        <w:rPr>
          <w:rFonts w:ascii="Arial" w:hAnsi="Arial" w:cs="Arial"/>
          <w:sz w:val="22"/>
          <w:szCs w:val="22"/>
        </w:rPr>
      </w:pPr>
    </w:p>
    <w:p w:rsidRPr="001F1418" w:rsidR="001F1418" w:rsidP="001F1418" w:rsidRDefault="001F1418" w14:paraId="0AA2208D" w14:textId="77777777">
      <w:pPr>
        <w:spacing w:line="360" w:lineRule="auto"/>
        <w:jc w:val="both"/>
        <w:rPr>
          <w:rFonts w:ascii="Arial" w:hAnsi="Arial" w:cs="Arial"/>
          <w:sz w:val="23"/>
          <w:szCs w:val="23"/>
        </w:rPr>
      </w:pPr>
      <w:r w:rsidRPr="001F1418">
        <w:rPr>
          <w:rFonts w:ascii="Arial" w:hAnsi="Arial" w:cs="Arial"/>
          <w:sz w:val="23"/>
          <w:szCs w:val="23"/>
        </w:rPr>
        <w:t>The Viva Voce is a formal individual presentation to convey your understanding and findings from Component 1. It allows you to summarise, explain and demonstrate the value of the research you have undertaken to the health and social care setting.</w:t>
      </w:r>
    </w:p>
    <w:p w:rsidRPr="001F1418" w:rsidR="001F1418" w:rsidP="001F1418" w:rsidRDefault="001F1418" w14:paraId="08C76544" w14:textId="77777777">
      <w:pPr>
        <w:spacing w:line="360" w:lineRule="auto"/>
        <w:jc w:val="both"/>
        <w:rPr>
          <w:rFonts w:ascii="Arial" w:hAnsi="Arial" w:cs="Arial"/>
          <w:sz w:val="23"/>
          <w:szCs w:val="23"/>
        </w:rPr>
      </w:pPr>
    </w:p>
    <w:p w:rsidRPr="001F1418" w:rsidR="001F1418" w:rsidP="001F1418" w:rsidRDefault="001F1418" w14:paraId="6484A357" w14:textId="4F5F66CF">
      <w:pPr>
        <w:spacing w:line="360" w:lineRule="auto"/>
        <w:jc w:val="both"/>
        <w:rPr>
          <w:rFonts w:ascii="Arial" w:hAnsi="Arial" w:cs="Arial"/>
          <w:sz w:val="23"/>
          <w:szCs w:val="23"/>
        </w:rPr>
      </w:pPr>
      <w:r w:rsidRPr="60F4E786">
        <w:rPr>
          <w:rFonts w:ascii="Arial" w:hAnsi="Arial" w:cs="Arial"/>
          <w:sz w:val="23"/>
          <w:szCs w:val="23"/>
        </w:rPr>
        <w:t xml:space="preserve">Each student is required to prepare and deliver a 10-Minute Viva Voce presentation (using Microsoft PowerPoint) with 5 minutes of questions. The questions will be based on the research you have undertaken and your findings. </w:t>
      </w:r>
    </w:p>
    <w:p w:rsidRPr="001F1418" w:rsidR="00345319" w:rsidP="001F1418" w:rsidRDefault="001F1418" w14:paraId="64AF7077" w14:textId="492E0C81">
      <w:pPr>
        <w:spacing w:line="360" w:lineRule="auto"/>
        <w:jc w:val="both"/>
        <w:rPr>
          <w:rFonts w:ascii="Arial" w:hAnsi="Arial" w:cs="Arial"/>
          <w:sz w:val="23"/>
          <w:szCs w:val="23"/>
        </w:rPr>
      </w:pPr>
      <w:r w:rsidRPr="001F1418">
        <w:rPr>
          <w:rFonts w:ascii="Arial" w:hAnsi="Arial" w:cs="Arial"/>
          <w:sz w:val="23"/>
          <w:szCs w:val="23"/>
        </w:rPr>
        <w:t>The Viva Voce slides will be submitted on to Moodle and the Viva Voce presentations will be held in person.</w:t>
      </w: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345319" w:rsidR="00345319" w:rsidP="00345319" w:rsidRDefault="00345319" w14:paraId="693AAA8D" w14:textId="77777777">
      <w:pPr>
        <w:spacing w:line="360" w:lineRule="auto"/>
        <w:jc w:val="both"/>
        <w:rPr>
          <w:rFonts w:ascii="Arial" w:hAnsi="Arial" w:cs="Arial"/>
          <w:b/>
          <w:bCs/>
          <w:sz w:val="22"/>
          <w:szCs w:val="22"/>
        </w:rPr>
      </w:pPr>
    </w:p>
    <w:p w:rsidRPr="001F1418" w:rsidR="001F1418" w:rsidP="001F1418" w:rsidRDefault="001F1418" w14:paraId="51E10C1F" w14:textId="77777777">
      <w:pPr>
        <w:numPr>
          <w:ilvl w:val="0"/>
          <w:numId w:val="29"/>
        </w:numPr>
        <w:spacing w:line="360" w:lineRule="auto"/>
        <w:jc w:val="both"/>
        <w:rPr>
          <w:rFonts w:ascii="Arial" w:hAnsi="Arial" w:cs="Arial"/>
          <w:sz w:val="22"/>
          <w:szCs w:val="22"/>
        </w:rPr>
      </w:pPr>
      <w:r w:rsidRPr="001F1418">
        <w:rPr>
          <w:rFonts w:ascii="Arial" w:hAnsi="Arial" w:cs="Arial"/>
          <w:sz w:val="22"/>
          <w:szCs w:val="22"/>
        </w:rPr>
        <w:t>All submissions must include a cover slide with your name, student number, lecturer’s name, module code and title.</w:t>
      </w:r>
    </w:p>
    <w:p w:rsidRPr="001F1418" w:rsidR="001F1418" w:rsidP="001F1418" w:rsidRDefault="001F1418" w14:paraId="419AE00C" w14:textId="77777777">
      <w:pPr>
        <w:numPr>
          <w:ilvl w:val="0"/>
          <w:numId w:val="29"/>
        </w:numPr>
        <w:spacing w:line="360" w:lineRule="auto"/>
        <w:jc w:val="both"/>
        <w:rPr>
          <w:rFonts w:ascii="Arial" w:hAnsi="Arial" w:cs="Arial"/>
          <w:sz w:val="22"/>
          <w:szCs w:val="22"/>
        </w:rPr>
      </w:pPr>
      <w:r w:rsidRPr="001F1418">
        <w:rPr>
          <w:rFonts w:ascii="Arial" w:hAnsi="Arial" w:cs="Arial"/>
          <w:sz w:val="22"/>
          <w:szCs w:val="22"/>
        </w:rPr>
        <w:t>Use clear background design with legible font size and style on each slide.</w:t>
      </w:r>
    </w:p>
    <w:p w:rsidR="001F1418" w:rsidP="001F1418" w:rsidRDefault="001F1418" w14:paraId="6D91FD94" w14:textId="77777777">
      <w:pPr>
        <w:numPr>
          <w:ilvl w:val="0"/>
          <w:numId w:val="29"/>
        </w:numPr>
        <w:spacing w:line="360" w:lineRule="auto"/>
        <w:jc w:val="both"/>
        <w:rPr>
          <w:rFonts w:ascii="Arial" w:hAnsi="Arial" w:cs="Arial"/>
          <w:sz w:val="22"/>
          <w:szCs w:val="22"/>
        </w:rPr>
      </w:pPr>
      <w:r w:rsidRPr="001F1418">
        <w:rPr>
          <w:rFonts w:ascii="Arial" w:hAnsi="Arial" w:cs="Arial"/>
          <w:sz w:val="22"/>
          <w:szCs w:val="22"/>
        </w:rPr>
        <w:t>Use an appropriate structure, clear headings/titles, bullet points, and a slide with the reference list following the UWTSD’s Harvard Referencing style.</w:t>
      </w:r>
    </w:p>
    <w:p w:rsidR="001F1418" w:rsidP="001F1418" w:rsidRDefault="001F1418" w14:paraId="2792ABD4" w14:textId="77777777">
      <w:pPr>
        <w:spacing w:line="360" w:lineRule="auto"/>
        <w:jc w:val="both"/>
        <w:rPr>
          <w:rFonts w:ascii="Arial" w:hAnsi="Arial" w:cs="Arial"/>
          <w:sz w:val="22"/>
          <w:szCs w:val="22"/>
        </w:rPr>
      </w:pPr>
    </w:p>
    <w:p w:rsidRPr="001F1418" w:rsidR="001F1418" w:rsidP="001F1418" w:rsidRDefault="001F1418" w14:paraId="05AF153B" w14:textId="77777777">
      <w:pPr>
        <w:spacing w:line="360" w:lineRule="auto"/>
        <w:jc w:val="both"/>
        <w:rPr>
          <w:rFonts w:ascii="Arial" w:hAnsi="Arial" w:cs="Arial"/>
          <w:sz w:val="22"/>
          <w:szCs w:val="22"/>
        </w:rPr>
      </w:pP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4B97417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2AA5E4D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4B4660D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CC1CA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1F1418" w:rsidP="004E3123" w:rsidRDefault="001F1418" w14:paraId="08B3B89B" w14:textId="77777777">
      <w:pPr>
        <w:spacing w:line="360" w:lineRule="auto"/>
        <w:jc w:val="center"/>
        <w:rPr>
          <w:rFonts w:ascii="Arial" w:hAnsi="Arial" w:cs="Arial"/>
          <w:b/>
          <w:bCs/>
          <w:sz w:val="22"/>
          <w:szCs w:val="22"/>
        </w:rPr>
      </w:pPr>
    </w:p>
    <w:p w:rsidR="001F1418" w:rsidP="004E3123" w:rsidRDefault="001F1418" w14:paraId="16CFB369" w14:textId="77777777">
      <w:pPr>
        <w:spacing w:line="360" w:lineRule="auto"/>
        <w:jc w:val="center"/>
        <w:rPr>
          <w:rFonts w:ascii="Arial" w:hAnsi="Arial" w:cs="Arial"/>
          <w:b/>
          <w:bCs/>
          <w:sz w:val="22"/>
          <w:szCs w:val="22"/>
        </w:rPr>
      </w:pPr>
    </w:p>
    <w:p w:rsidR="001F1418" w:rsidP="004E3123" w:rsidRDefault="001F1418" w14:paraId="7E3E149D" w14:textId="77777777">
      <w:pPr>
        <w:spacing w:line="360" w:lineRule="auto"/>
        <w:jc w:val="center"/>
        <w:rPr>
          <w:rFonts w:ascii="Arial" w:hAnsi="Arial" w:cs="Arial"/>
          <w:b/>
          <w:bCs/>
          <w:sz w:val="22"/>
          <w:szCs w:val="22"/>
        </w:rPr>
      </w:pPr>
    </w:p>
    <w:p w:rsidR="001F1418" w:rsidP="004E3123" w:rsidRDefault="001F1418" w14:paraId="437C2E2F" w14:textId="77777777">
      <w:pPr>
        <w:spacing w:line="360" w:lineRule="auto"/>
        <w:jc w:val="center"/>
        <w:rPr>
          <w:rFonts w:ascii="Arial" w:hAnsi="Arial" w:cs="Arial"/>
          <w:b/>
          <w:bCs/>
          <w:sz w:val="22"/>
          <w:szCs w:val="22"/>
        </w:rPr>
      </w:pPr>
    </w:p>
    <w:p w:rsidR="001F1418" w:rsidP="004E3123" w:rsidRDefault="001F1418" w14:paraId="5F539039" w14:textId="77777777">
      <w:pPr>
        <w:spacing w:line="360" w:lineRule="auto"/>
        <w:jc w:val="center"/>
        <w:rPr>
          <w:rFonts w:ascii="Arial" w:hAnsi="Arial" w:cs="Arial"/>
          <w:b/>
          <w:bCs/>
          <w:sz w:val="22"/>
          <w:szCs w:val="22"/>
        </w:rPr>
      </w:pPr>
    </w:p>
    <w:p w:rsidR="001F1418" w:rsidP="004E3123" w:rsidRDefault="001F1418" w14:paraId="1DAA56FC" w14:textId="77777777">
      <w:pPr>
        <w:spacing w:line="360" w:lineRule="auto"/>
        <w:jc w:val="center"/>
        <w:rPr>
          <w:rFonts w:ascii="Arial" w:hAnsi="Arial" w:cs="Arial"/>
          <w:b/>
          <w:bCs/>
          <w:sz w:val="22"/>
          <w:szCs w:val="22"/>
        </w:rPr>
      </w:pPr>
    </w:p>
    <w:p w:rsidR="001F1418" w:rsidP="004E3123" w:rsidRDefault="001F1418" w14:paraId="31598C91" w14:textId="77777777">
      <w:pPr>
        <w:spacing w:line="360" w:lineRule="auto"/>
        <w:jc w:val="center"/>
        <w:rPr>
          <w:rFonts w:ascii="Arial" w:hAnsi="Arial" w:cs="Arial"/>
          <w:b/>
          <w:bCs/>
          <w:sz w:val="22"/>
          <w:szCs w:val="22"/>
        </w:rPr>
      </w:pPr>
    </w:p>
    <w:p w:rsidR="001F1418" w:rsidP="004E3123" w:rsidRDefault="001F1418" w14:paraId="671437FA" w14:textId="77777777">
      <w:pPr>
        <w:spacing w:line="360" w:lineRule="auto"/>
        <w:jc w:val="center"/>
        <w:rPr>
          <w:rFonts w:ascii="Arial" w:hAnsi="Arial" w:cs="Arial"/>
          <w:b/>
          <w:bCs/>
          <w:sz w:val="22"/>
          <w:szCs w:val="22"/>
        </w:rPr>
      </w:pPr>
    </w:p>
    <w:p w:rsidR="001F1418" w:rsidP="004E3123" w:rsidRDefault="001F1418" w14:paraId="5E05C7AB" w14:textId="77777777">
      <w:pPr>
        <w:spacing w:line="360" w:lineRule="auto"/>
        <w:jc w:val="center"/>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Pr="001F1418" w:rsidR="001F1418" w:rsidP="60F4E786" w:rsidRDefault="001F1418" w14:paraId="3749126D" w14:textId="75C9CFE3">
      <w:pPr>
        <w:numPr>
          <w:ilvl w:val="0"/>
          <w:numId w:val="30"/>
        </w:numPr>
        <w:spacing w:line="360" w:lineRule="auto"/>
        <w:jc w:val="both"/>
        <w:rPr>
          <w:rFonts w:ascii="Arial" w:hAnsi="Arial" w:cs="Arial"/>
          <w:i/>
          <w:iCs/>
          <w:color w:val="0070C0"/>
          <w:sz w:val="22"/>
          <w:szCs w:val="22"/>
        </w:rPr>
      </w:pPr>
      <w:r w:rsidRPr="60F4E786">
        <w:rPr>
          <w:rFonts w:ascii="Arial" w:hAnsi="Arial" w:cs="Arial"/>
          <w:i/>
          <w:iCs/>
          <w:color w:val="0070C0"/>
          <w:sz w:val="22"/>
          <w:szCs w:val="22"/>
        </w:rPr>
        <w:t xml:space="preserve">Students should demonstrate a wide range of reading, with consistent use a variety of sources including reports, textbooks, academic journals, and reliable websites. </w:t>
      </w:r>
    </w:p>
    <w:p w:rsidRPr="001F1418" w:rsidR="001F1418" w:rsidP="001F1418" w:rsidRDefault="001F1418" w14:paraId="0954AC8D" w14:textId="77777777">
      <w:pPr>
        <w:numPr>
          <w:ilvl w:val="0"/>
          <w:numId w:val="30"/>
        </w:numPr>
        <w:spacing w:line="360" w:lineRule="auto"/>
        <w:jc w:val="both"/>
        <w:rPr>
          <w:rFonts w:ascii="Arial" w:hAnsi="Arial" w:cs="Arial"/>
          <w:i/>
          <w:iCs/>
          <w:color w:val="0070C0"/>
          <w:sz w:val="22"/>
          <w:szCs w:val="22"/>
        </w:rPr>
      </w:pPr>
      <w:r w:rsidRPr="001F1418">
        <w:rPr>
          <w:rFonts w:ascii="Arial" w:hAnsi="Arial" w:cs="Arial"/>
          <w:i/>
          <w:iCs/>
          <w:color w:val="0070C0"/>
          <w:sz w:val="22"/>
          <w:szCs w:val="22"/>
        </w:rPr>
        <w:t>All sources should be reliable, credible and current.</w:t>
      </w:r>
    </w:p>
    <w:p w:rsidRPr="001F1418" w:rsidR="004E3123" w:rsidP="001F1418" w:rsidRDefault="001F1418" w14:paraId="21FAFAF3" w14:textId="3B8E9FC4">
      <w:pPr>
        <w:numPr>
          <w:ilvl w:val="0"/>
          <w:numId w:val="30"/>
        </w:numPr>
        <w:spacing w:line="360" w:lineRule="auto"/>
        <w:jc w:val="both"/>
        <w:rPr>
          <w:rFonts w:ascii="Arial" w:hAnsi="Arial" w:cs="Arial"/>
          <w:i/>
          <w:iCs/>
          <w:color w:val="0070C0"/>
          <w:sz w:val="22"/>
          <w:szCs w:val="22"/>
        </w:rPr>
      </w:pPr>
      <w:r w:rsidRPr="001F1418">
        <w:rPr>
          <w:rFonts w:ascii="Arial" w:hAnsi="Arial" w:cs="Arial"/>
          <w:i/>
          <w:iCs/>
          <w:color w:val="0070C0"/>
          <w:sz w:val="22"/>
          <w:szCs w:val="22"/>
        </w:rPr>
        <w:t xml:space="preserve">All arguments should be supported by evidence using in-text citations and references following the UWTSD Harvard Referencing style.  </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1F1418" w:rsidR="001F1418" w:rsidP="001F1418" w:rsidRDefault="001F1418" w14:paraId="37068A9B" w14:textId="77777777">
      <w:pPr>
        <w:numPr>
          <w:ilvl w:val="0"/>
          <w:numId w:val="31"/>
        </w:numPr>
        <w:spacing w:line="360" w:lineRule="auto"/>
        <w:jc w:val="both"/>
        <w:rPr>
          <w:rFonts w:ascii="Arial" w:hAnsi="Arial" w:cs="Arial"/>
          <w:bCs/>
          <w:i/>
          <w:color w:val="0070C0"/>
          <w:sz w:val="22"/>
          <w:szCs w:val="22"/>
        </w:rPr>
      </w:pPr>
      <w:r w:rsidRPr="001F1418">
        <w:rPr>
          <w:rFonts w:ascii="Arial" w:hAnsi="Arial" w:cs="Arial"/>
          <w:bCs/>
          <w:i/>
          <w:color w:val="0070C0"/>
          <w:sz w:val="22"/>
          <w:szCs w:val="22"/>
        </w:rPr>
        <w:t xml:space="preserve">Students should demonstrate that they have a secure understanding of the impact of contemporary digital transformations for professionals and service users within the health and care sector, supporting points consistently with citations of relevant information. </w:t>
      </w:r>
    </w:p>
    <w:p w:rsidR="00B51918" w:rsidP="001F1418" w:rsidRDefault="001F1418" w14:paraId="0D6FF25D" w14:textId="08179174">
      <w:pPr>
        <w:numPr>
          <w:ilvl w:val="0"/>
          <w:numId w:val="31"/>
        </w:numPr>
        <w:spacing w:line="360" w:lineRule="auto"/>
        <w:jc w:val="both"/>
        <w:rPr>
          <w:rFonts w:ascii="Arial" w:hAnsi="Arial" w:cs="Arial"/>
          <w:i/>
          <w:color w:val="0070C0"/>
          <w:sz w:val="22"/>
          <w:szCs w:val="22"/>
        </w:rPr>
      </w:pPr>
      <w:r w:rsidRPr="001F1418">
        <w:rPr>
          <w:rFonts w:ascii="Arial" w:hAnsi="Arial" w:cs="Arial"/>
          <w:i/>
          <w:color w:val="0070C0"/>
          <w:sz w:val="22"/>
          <w:szCs w:val="22"/>
        </w:rPr>
        <w:t xml:space="preserve">Within their viva voce presentation, students should demonstrate a secure understanding of relevant innovative digital technologies and devices and their impact upon the health and social care workforce, service delivery, patient/service user, community/ communities relevant to your chosen geographical area within the UK. – this should be consistent with the Component 1 Written Report submission. </w:t>
      </w:r>
    </w:p>
    <w:p w:rsidRPr="001F1418" w:rsidR="001F1418" w:rsidP="001F1418" w:rsidRDefault="001F1418" w14:paraId="5A3CCA66" w14:textId="77777777">
      <w:pPr>
        <w:spacing w:line="360" w:lineRule="auto"/>
        <w:ind w:left="720"/>
        <w:jc w:val="both"/>
        <w:rPr>
          <w:rFonts w:ascii="Arial" w:hAnsi="Arial" w:cs="Arial"/>
          <w:i/>
          <w:color w:val="0070C0"/>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4E3123" w:rsidR="00D22D9C">
        <w:rPr>
          <w:rFonts w:ascii="Arial" w:hAnsi="Arial" w:cs="Arial"/>
          <w:b/>
          <w:bCs/>
          <w:sz w:val="22"/>
          <w:szCs w:val="22"/>
        </w:rPr>
        <w:t xml:space="preserve">justifying: Why? How? When? Who? Where? </w:t>
      </w:r>
      <w:r w:rsidRPr="004E3123">
        <w:rPr>
          <w:rFonts w:ascii="Arial" w:hAnsi="Arial" w:cs="Arial"/>
          <w:b/>
          <w:bCs/>
          <w:sz w:val="22"/>
          <w:szCs w:val="22"/>
        </w:rPr>
        <w:t>At what cost?</w:t>
      </w:r>
      <w:r>
        <w:rPr>
          <w:rFonts w:ascii="Arial" w:hAnsi="Arial" w:cs="Arial"/>
          <w:sz w:val="22"/>
          <w:szCs w:val="22"/>
        </w:rPr>
        <w:t xml:space="preserve">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w:t>
      </w:r>
      <w:r w:rsidRPr="004E3123" w:rsidR="00D22D9C">
        <w:rPr>
          <w:rFonts w:ascii="Arial" w:hAnsi="Arial" w:cs="Arial"/>
          <w:b/>
          <w:bCs/>
          <w:sz w:val="22"/>
          <w:szCs w:val="22"/>
        </w:rPr>
        <w:t>you should provide evidence that you are able to make sound judgements and convincing arguments using data and concepts</w:t>
      </w:r>
      <w:r w:rsidRPr="00A406E5" w:rsidR="00D22D9C">
        <w:rPr>
          <w:rFonts w:ascii="Arial" w:hAnsi="Arial" w:cs="Arial"/>
          <w:sz w:val="22"/>
          <w:szCs w:val="22"/>
        </w:rPr>
        <w:t xml:space="preserve">.  Sound, valid </w:t>
      </w:r>
      <w:r w:rsidRPr="004E3123" w:rsidR="00D22D9C">
        <w:rPr>
          <w:rFonts w:ascii="Arial" w:hAnsi="Arial" w:cs="Arial"/>
          <w:b/>
          <w:bCs/>
          <w:sz w:val="22"/>
          <w:szCs w:val="22"/>
        </w:rPr>
        <w:t xml:space="preserve">conclusions are necessary and must be derived </w:t>
      </w:r>
      <w:r w:rsidRPr="004E3123" w:rsidR="00995D51">
        <w:rPr>
          <w:rFonts w:ascii="Arial" w:hAnsi="Arial" w:cs="Arial"/>
          <w:b/>
          <w:bCs/>
          <w:sz w:val="22"/>
          <w:szCs w:val="22"/>
        </w:rPr>
        <w:t>from the content of your work</w:t>
      </w:r>
      <w:r w:rsidR="00995D51">
        <w:rPr>
          <w:rFonts w:ascii="Arial" w:hAnsi="Arial" w:cs="Arial"/>
          <w:sz w:val="22"/>
          <w:szCs w:val="22"/>
        </w:rPr>
        <w:t xml:space="preserve">.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1F1418" w:rsidR="001F1418" w:rsidP="001F1418" w:rsidRDefault="001F1418" w14:paraId="79015BFE" w14:textId="77777777">
      <w:pPr>
        <w:numPr>
          <w:ilvl w:val="0"/>
          <w:numId w:val="32"/>
        </w:numPr>
        <w:spacing w:line="360" w:lineRule="auto"/>
        <w:jc w:val="both"/>
        <w:rPr>
          <w:rFonts w:ascii="Arial" w:hAnsi="Arial" w:cs="Arial"/>
          <w:bCs/>
          <w:i/>
          <w:color w:val="0070C0"/>
          <w:sz w:val="22"/>
          <w:szCs w:val="22"/>
        </w:rPr>
      </w:pPr>
      <w:r w:rsidRPr="001F1418">
        <w:rPr>
          <w:rFonts w:ascii="Arial" w:hAnsi="Arial" w:cs="Arial"/>
          <w:bCs/>
          <w:i/>
          <w:color w:val="0070C0"/>
          <w:sz w:val="22"/>
          <w:szCs w:val="22"/>
        </w:rPr>
        <w:t xml:space="preserve">Students must provide a clear, vocalised critical analysis summary for their chosen digital technology/innovation that has been successfully implemented within Health and Social Care within the last 10 years. </w:t>
      </w:r>
    </w:p>
    <w:p w:rsidRPr="001F1418" w:rsidR="001F1418" w:rsidP="001F1418" w:rsidRDefault="001F1418" w14:paraId="443327F1" w14:textId="77777777">
      <w:pPr>
        <w:numPr>
          <w:ilvl w:val="0"/>
          <w:numId w:val="32"/>
        </w:numPr>
        <w:spacing w:line="360" w:lineRule="auto"/>
        <w:jc w:val="both"/>
        <w:rPr>
          <w:rFonts w:ascii="Arial" w:hAnsi="Arial" w:cs="Arial"/>
          <w:bCs/>
          <w:i/>
          <w:color w:val="0070C0"/>
          <w:sz w:val="22"/>
          <w:szCs w:val="22"/>
        </w:rPr>
      </w:pPr>
      <w:r w:rsidRPr="001F1418">
        <w:rPr>
          <w:rFonts w:ascii="Arial" w:hAnsi="Arial" w:cs="Arial"/>
          <w:bCs/>
          <w:i/>
          <w:color w:val="0070C0"/>
          <w:sz w:val="22"/>
          <w:szCs w:val="22"/>
        </w:rPr>
        <w:t xml:space="preserve">Students should pay close attention to the generic guidance for criterion 3 (above), key aspects are highlighted in </w:t>
      </w:r>
      <w:r w:rsidRPr="001F1418">
        <w:rPr>
          <w:rFonts w:ascii="Arial" w:hAnsi="Arial" w:cs="Arial"/>
          <w:b/>
          <w:bCs/>
          <w:i/>
          <w:color w:val="0070C0"/>
          <w:sz w:val="22"/>
          <w:szCs w:val="22"/>
        </w:rPr>
        <w:t>bold</w:t>
      </w:r>
      <w:r w:rsidRPr="001F1418">
        <w:rPr>
          <w:rFonts w:ascii="Arial" w:hAnsi="Arial" w:cs="Arial"/>
          <w:bCs/>
          <w:i/>
          <w:color w:val="0070C0"/>
          <w:sz w:val="22"/>
          <w:szCs w:val="22"/>
        </w:rPr>
        <w:t xml:space="preserve">. </w:t>
      </w:r>
    </w:p>
    <w:p w:rsidRPr="001F1418" w:rsidR="001F1418" w:rsidP="001F1418" w:rsidRDefault="001F1418" w14:paraId="79902E60" w14:textId="77777777">
      <w:pPr>
        <w:numPr>
          <w:ilvl w:val="0"/>
          <w:numId w:val="32"/>
        </w:numPr>
        <w:spacing w:line="360" w:lineRule="auto"/>
        <w:jc w:val="both"/>
        <w:rPr>
          <w:rFonts w:ascii="Arial" w:hAnsi="Arial" w:cs="Arial"/>
          <w:bCs/>
          <w:i/>
          <w:color w:val="0070C0"/>
          <w:sz w:val="22"/>
          <w:szCs w:val="22"/>
        </w:rPr>
      </w:pPr>
      <w:r w:rsidRPr="001F1418">
        <w:rPr>
          <w:rFonts w:ascii="Arial" w:hAnsi="Arial" w:cs="Arial"/>
          <w:bCs/>
          <w:i/>
          <w:color w:val="0070C0"/>
          <w:sz w:val="22"/>
          <w:szCs w:val="22"/>
        </w:rPr>
        <w:t xml:space="preserve">Students should respond to questions asked by audience in a professional and evidence based manner. </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Pr="001F1418" w:rsidR="001F1418" w:rsidP="001F1418" w:rsidRDefault="001F1418" w14:paraId="2B8D0C2C" w14:textId="77777777">
      <w:pPr>
        <w:numPr>
          <w:ilvl w:val="0"/>
          <w:numId w:val="33"/>
        </w:numPr>
        <w:spacing w:line="360" w:lineRule="auto"/>
        <w:jc w:val="both"/>
        <w:rPr>
          <w:rFonts w:ascii="Arial" w:hAnsi="Arial" w:cs="Arial"/>
          <w:i/>
          <w:iCs/>
          <w:color w:val="0070C0"/>
          <w:sz w:val="22"/>
          <w:szCs w:val="22"/>
        </w:rPr>
      </w:pPr>
      <w:r w:rsidRPr="001F1418">
        <w:rPr>
          <w:rFonts w:ascii="Arial" w:hAnsi="Arial" w:cs="Arial"/>
          <w:i/>
          <w:iCs/>
          <w:color w:val="0070C0"/>
          <w:sz w:val="22"/>
          <w:szCs w:val="22"/>
        </w:rPr>
        <w:t xml:space="preserve">Students must verbally present a summary of their Component 1 assignment findings and conclusions. </w:t>
      </w:r>
    </w:p>
    <w:p w:rsidRPr="001F1418" w:rsidR="001F1418" w:rsidP="001F1418" w:rsidRDefault="001F1418" w14:paraId="5D18ACB4" w14:textId="77777777">
      <w:pPr>
        <w:numPr>
          <w:ilvl w:val="0"/>
          <w:numId w:val="33"/>
        </w:numPr>
        <w:spacing w:line="360" w:lineRule="auto"/>
        <w:jc w:val="both"/>
        <w:rPr>
          <w:rFonts w:ascii="Arial" w:hAnsi="Arial" w:cs="Arial"/>
          <w:i/>
          <w:iCs/>
          <w:color w:val="0070C0"/>
          <w:sz w:val="22"/>
          <w:szCs w:val="22"/>
        </w:rPr>
      </w:pPr>
      <w:r w:rsidRPr="001F1418">
        <w:rPr>
          <w:rFonts w:ascii="Arial" w:hAnsi="Arial" w:cs="Arial"/>
          <w:i/>
          <w:iCs/>
          <w:color w:val="0070C0"/>
          <w:sz w:val="22"/>
          <w:szCs w:val="22"/>
        </w:rPr>
        <w:t>Students should demonstrate a consideration of both the positive and negative outcomes of their chosen UK technological innovation, focusing on the health and social care workforce, service delivery, patient/service user and community.</w:t>
      </w:r>
    </w:p>
    <w:p w:rsidRPr="00A406E5" w:rsidR="004E3123" w:rsidP="00D22D9C" w:rsidRDefault="004E3123" w14:paraId="20E7AA59"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2235E5" w:rsidR="002235E5" w:rsidP="002235E5" w:rsidRDefault="002235E5" w14:paraId="1CC03FC4" w14:textId="77777777">
      <w:pPr>
        <w:numPr>
          <w:ilvl w:val="0"/>
          <w:numId w:val="34"/>
        </w:numPr>
        <w:spacing w:line="360" w:lineRule="auto"/>
        <w:jc w:val="both"/>
        <w:rPr>
          <w:rFonts w:ascii="Arial" w:hAnsi="Arial" w:cs="Arial"/>
          <w:i/>
          <w:color w:val="0070C0"/>
          <w:sz w:val="22"/>
          <w:szCs w:val="22"/>
        </w:rPr>
      </w:pPr>
      <w:r w:rsidRPr="002235E5">
        <w:rPr>
          <w:rFonts w:ascii="Arial" w:hAnsi="Arial" w:cs="Arial"/>
          <w:i/>
          <w:color w:val="0070C0"/>
          <w:sz w:val="22"/>
          <w:szCs w:val="22"/>
        </w:rPr>
        <w:t xml:space="preserve">The verbal presentation should be structured in a coherent manner which demonstrates clarity of expression and good time management. </w:t>
      </w:r>
    </w:p>
    <w:p w:rsidRPr="002235E5" w:rsidR="002235E5" w:rsidP="002235E5" w:rsidRDefault="002235E5" w14:paraId="165AFBFA" w14:textId="77777777">
      <w:pPr>
        <w:numPr>
          <w:ilvl w:val="0"/>
          <w:numId w:val="34"/>
        </w:numPr>
        <w:spacing w:line="360" w:lineRule="auto"/>
        <w:jc w:val="both"/>
        <w:rPr>
          <w:rFonts w:ascii="Arial" w:hAnsi="Arial" w:cs="Arial"/>
          <w:i/>
          <w:color w:val="0070C0"/>
          <w:sz w:val="22"/>
          <w:szCs w:val="22"/>
        </w:rPr>
      </w:pPr>
      <w:r w:rsidRPr="002235E5">
        <w:rPr>
          <w:rFonts w:ascii="Arial" w:hAnsi="Arial" w:cs="Arial"/>
          <w:i/>
          <w:color w:val="0070C0"/>
          <w:sz w:val="22"/>
          <w:szCs w:val="22"/>
        </w:rPr>
        <w:t>Students should use academic language throughout their presentation with correct spelling, phrasing, and grammar in any slides used.</w:t>
      </w:r>
    </w:p>
    <w:p w:rsidRPr="002235E5" w:rsidR="002235E5" w:rsidP="002235E5" w:rsidRDefault="002235E5" w14:paraId="3B815B05" w14:textId="77777777">
      <w:pPr>
        <w:numPr>
          <w:ilvl w:val="0"/>
          <w:numId w:val="34"/>
        </w:numPr>
        <w:spacing w:line="360" w:lineRule="auto"/>
        <w:jc w:val="both"/>
        <w:rPr>
          <w:rFonts w:ascii="Arial" w:hAnsi="Arial" w:cs="Arial"/>
          <w:i/>
          <w:color w:val="0070C0"/>
          <w:sz w:val="22"/>
          <w:szCs w:val="22"/>
        </w:rPr>
      </w:pPr>
      <w:r w:rsidRPr="002235E5">
        <w:rPr>
          <w:rFonts w:ascii="Arial" w:hAnsi="Arial" w:cs="Arial"/>
          <w:i/>
          <w:color w:val="0070C0"/>
          <w:sz w:val="22"/>
          <w:szCs w:val="22"/>
        </w:rPr>
        <w:t xml:space="preserve">Students should respond professionally to any questions asked. </w:t>
      </w:r>
    </w:p>
    <w:p w:rsidRPr="004E3123" w:rsidR="00FB3B4E" w:rsidP="00D22D9C" w:rsidRDefault="00FB3B4E" w14:paraId="6AE45995" w14:textId="77777777">
      <w:pPr>
        <w:jc w:val="both"/>
        <w:rPr>
          <w:rFonts w:ascii="Arial" w:hAnsi="Arial" w:cs="Arial"/>
          <w:b/>
          <w:bCs/>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60F4E786"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0F4E786"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F3225F8" w14:textId="77777777">
            <w:pPr>
              <w:jc w:val="center"/>
              <w:rPr>
                <w:rFonts w:ascii="Arial" w:hAnsi="Arial" w:cs="Arial"/>
                <w:sz w:val="32"/>
              </w:rPr>
            </w:pPr>
          </w:p>
        </w:tc>
      </w:tr>
      <w:tr w:rsidRPr="00A406E5" w:rsidR="00152E9D" w:rsidTr="60F4E786"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2235E5" w:rsidR="002235E5" w:rsidP="60F4E786" w:rsidRDefault="002235E5" w14:paraId="4CDAD9A5" w14:textId="4520C966">
            <w:pPr>
              <w:numPr>
                <w:ilvl w:val="0"/>
                <w:numId w:val="21"/>
              </w:numPr>
              <w:spacing w:line="360" w:lineRule="auto"/>
              <w:jc w:val="both"/>
              <w:rPr>
                <w:rFonts w:ascii="Arial" w:hAnsi="Arial" w:cs="Arial"/>
                <w:i/>
                <w:iCs/>
                <w:color w:val="0070C0"/>
              </w:rPr>
            </w:pPr>
            <w:r w:rsidRPr="60F4E786">
              <w:rPr>
                <w:rFonts w:ascii="Arial" w:hAnsi="Arial" w:cs="Arial"/>
                <w:i/>
                <w:iCs/>
                <w:color w:val="0070C0"/>
              </w:rPr>
              <w:t xml:space="preserve">Students should demonstrate a wide range of reading, with consistent use a variety of sources including reports, textbooks, academic journals, and reliable websites. </w:t>
            </w:r>
          </w:p>
          <w:p w:rsidRPr="002235E5" w:rsidR="002235E5" w:rsidP="002235E5" w:rsidRDefault="002235E5" w14:paraId="02DC7047" w14:textId="77777777">
            <w:pPr>
              <w:numPr>
                <w:ilvl w:val="0"/>
                <w:numId w:val="21"/>
              </w:numPr>
              <w:spacing w:line="360" w:lineRule="auto"/>
              <w:jc w:val="both"/>
              <w:rPr>
                <w:rFonts w:ascii="Arial" w:hAnsi="Arial" w:cs="Arial"/>
                <w:i/>
                <w:iCs/>
                <w:color w:val="0070C0"/>
              </w:rPr>
            </w:pPr>
            <w:r w:rsidRPr="002235E5">
              <w:rPr>
                <w:rFonts w:ascii="Arial" w:hAnsi="Arial" w:cs="Arial"/>
                <w:i/>
                <w:iCs/>
                <w:color w:val="0070C0"/>
              </w:rPr>
              <w:t>All sources should be reliable, credible and current.</w:t>
            </w:r>
          </w:p>
          <w:p w:rsidRPr="002235E5" w:rsidR="00152E9D" w:rsidP="002235E5" w:rsidRDefault="002235E5" w14:paraId="402AFC0E" w14:textId="7B49709A">
            <w:pPr>
              <w:numPr>
                <w:ilvl w:val="0"/>
                <w:numId w:val="21"/>
              </w:numPr>
              <w:spacing w:line="360" w:lineRule="auto"/>
              <w:jc w:val="both"/>
              <w:rPr>
                <w:rFonts w:ascii="Arial" w:hAnsi="Arial" w:cs="Arial"/>
                <w:i/>
                <w:iCs/>
                <w:color w:val="0070C0"/>
              </w:rPr>
            </w:pPr>
            <w:r w:rsidRPr="002235E5">
              <w:rPr>
                <w:rFonts w:ascii="Arial" w:hAnsi="Arial" w:cs="Arial"/>
                <w:i/>
                <w:iCs/>
                <w:color w:val="0070C0"/>
              </w:rPr>
              <w:t xml:space="preserve">All arguments should be supported by evidence using in-text citations and references following the UWTSD Harvard Referencing style.  </w:t>
            </w:r>
          </w:p>
        </w:tc>
        <w:tc>
          <w:tcPr>
            <w:tcW w:w="416" w:type="pct"/>
            <w:tcBorders>
              <w:top w:val="single" w:color="auto" w:sz="4" w:space="0"/>
              <w:left w:val="single" w:color="auto" w:sz="4" w:space="0"/>
              <w:right w:val="single" w:color="auto" w:sz="4" w:space="0"/>
            </w:tcBorders>
          </w:tcPr>
          <w:p w:rsidRPr="004E3123" w:rsidR="00152E9D" w:rsidP="00152E9D" w:rsidRDefault="002235E5" w14:paraId="4C14861E" w14:textId="3F0DB17E">
            <w:pPr>
              <w:jc w:val="center"/>
              <w:rPr>
                <w:rFonts w:ascii="Arial" w:hAnsi="Arial" w:cs="Arial"/>
                <w:b/>
                <w:bCs/>
                <w:sz w:val="32"/>
              </w:rPr>
            </w:pPr>
            <w:r>
              <w:rPr>
                <w:rFonts w:ascii="Arial" w:hAnsi="Arial" w:cs="Arial"/>
                <w:b/>
                <w:bCs/>
                <w:sz w:val="32"/>
              </w:rPr>
              <w:t>1</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60F4E786" w14:paraId="35DD0C38" w14:textId="77777777">
        <w:trPr>
          <w:trHeight w:val="451"/>
        </w:trPr>
        <w:tc>
          <w:tcPr>
            <w:tcW w:w="4169" w:type="pct"/>
            <w:vMerge/>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Pr>
          <w:p w:rsidRPr="00A406E5" w:rsidR="00152E9D" w:rsidP="00152E9D" w:rsidRDefault="00152E9D" w14:paraId="71FA996E" w14:textId="77777777">
            <w:pPr>
              <w:jc w:val="center"/>
              <w:rPr>
                <w:rFonts w:ascii="Arial" w:hAnsi="Arial" w:cs="Arial"/>
                <w:sz w:val="32"/>
              </w:rPr>
            </w:pPr>
          </w:p>
        </w:tc>
      </w:tr>
      <w:tr w:rsidRPr="00A406E5" w:rsidR="00152E9D" w:rsidTr="60F4E786"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03CC01D7" w14:textId="77777777">
            <w:pPr>
              <w:jc w:val="center"/>
              <w:rPr>
                <w:rFonts w:ascii="Arial" w:hAnsi="Arial" w:cs="Arial"/>
                <w:sz w:val="32"/>
              </w:rPr>
            </w:pPr>
          </w:p>
        </w:tc>
      </w:tr>
      <w:tr w:rsidRPr="00A406E5" w:rsidR="00152E9D" w:rsidTr="60F4E786"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2235E5" w:rsidR="002235E5" w:rsidP="002235E5" w:rsidRDefault="002235E5" w14:paraId="2F006F7C" w14:textId="77777777">
            <w:pPr>
              <w:numPr>
                <w:ilvl w:val="0"/>
                <w:numId w:val="22"/>
              </w:numPr>
              <w:spacing w:line="360" w:lineRule="auto"/>
              <w:jc w:val="both"/>
              <w:rPr>
                <w:rFonts w:ascii="Arial" w:hAnsi="Arial" w:cs="Arial"/>
                <w:i/>
                <w:color w:val="0070C0"/>
              </w:rPr>
            </w:pPr>
            <w:r w:rsidRPr="002235E5">
              <w:rPr>
                <w:rFonts w:ascii="Arial" w:hAnsi="Arial" w:cs="Arial"/>
                <w:i/>
                <w:color w:val="0070C0"/>
              </w:rPr>
              <w:t xml:space="preserve">Students should demonstrate that they have a secure understanding of the impact of contemporary digital transformations for professionals and service users within the health and care sector, supporting points consistently with citations of relevant information. </w:t>
            </w:r>
          </w:p>
          <w:p w:rsidRPr="002235E5" w:rsidR="00152E9D" w:rsidP="002235E5" w:rsidRDefault="002235E5" w14:paraId="327C6895" w14:textId="470D6999">
            <w:pPr>
              <w:numPr>
                <w:ilvl w:val="0"/>
                <w:numId w:val="22"/>
              </w:numPr>
              <w:spacing w:line="360" w:lineRule="auto"/>
              <w:jc w:val="both"/>
              <w:rPr>
                <w:rFonts w:ascii="Arial" w:hAnsi="Arial" w:cs="Arial"/>
                <w:i/>
                <w:color w:val="0070C0"/>
              </w:rPr>
            </w:pPr>
            <w:r w:rsidRPr="002235E5">
              <w:rPr>
                <w:rFonts w:ascii="Arial" w:hAnsi="Arial" w:cs="Arial"/>
                <w:i/>
                <w:color w:val="0070C0"/>
              </w:rPr>
              <w:t xml:space="preserve">Within their viva voce presentation, students should demonstrate a secure understanding of relevant innovative digital technologies and devices and their impact upon the health and social care workforce, service delivery, patient/service user, community/ communities relevant to your chosen geographical area within the UK. – this should be consistent with the Component 1 Written Report submission. </w:t>
            </w:r>
          </w:p>
        </w:tc>
        <w:tc>
          <w:tcPr>
            <w:tcW w:w="416" w:type="pct"/>
            <w:tcBorders>
              <w:top w:val="single" w:color="auto" w:sz="4" w:space="0"/>
              <w:left w:val="single" w:color="auto" w:sz="4" w:space="0"/>
              <w:right w:val="single" w:color="auto" w:sz="4" w:space="0"/>
            </w:tcBorders>
          </w:tcPr>
          <w:p w:rsidRPr="004E3123" w:rsidR="00152E9D" w:rsidP="00152E9D" w:rsidRDefault="004E3123" w14:paraId="69C4EA6D" w14:textId="6F5349E9">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60F4E786" w14:paraId="6744F5AD" w14:textId="77777777">
        <w:trPr>
          <w:trHeight w:val="451"/>
        </w:trPr>
        <w:tc>
          <w:tcPr>
            <w:tcW w:w="4169" w:type="pct"/>
            <w:vMerge/>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Pr>
          <w:p w:rsidRPr="00A406E5" w:rsidR="00152E9D" w:rsidP="00152E9D" w:rsidRDefault="00152E9D" w14:paraId="06618C03" w14:textId="77777777">
            <w:pPr>
              <w:jc w:val="center"/>
              <w:rPr>
                <w:rFonts w:ascii="Arial" w:hAnsi="Arial" w:cs="Arial"/>
                <w:sz w:val="32"/>
              </w:rPr>
            </w:pPr>
          </w:p>
        </w:tc>
      </w:tr>
      <w:tr w:rsidRPr="00A406E5" w:rsidR="00152E9D" w:rsidTr="60F4E786"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72430A9B" w14:textId="77777777">
            <w:pPr>
              <w:jc w:val="center"/>
              <w:rPr>
                <w:rFonts w:ascii="Arial" w:hAnsi="Arial" w:cs="Arial"/>
                <w:sz w:val="32"/>
              </w:rPr>
            </w:pPr>
          </w:p>
        </w:tc>
      </w:tr>
      <w:tr w:rsidRPr="00A406E5" w:rsidR="00152E9D" w:rsidTr="60F4E786"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2235E5" w:rsidR="002235E5" w:rsidP="002235E5" w:rsidRDefault="002235E5" w14:paraId="7EEB327A" w14:textId="77777777">
            <w:pPr>
              <w:pStyle w:val="ListParagraph"/>
              <w:numPr>
                <w:ilvl w:val="0"/>
                <w:numId w:val="26"/>
              </w:numPr>
              <w:spacing w:line="360" w:lineRule="auto"/>
              <w:jc w:val="both"/>
              <w:rPr>
                <w:rFonts w:ascii="Arial" w:hAnsi="Arial" w:cs="Arial"/>
                <w:bCs/>
                <w:i/>
                <w:color w:val="0070C0"/>
              </w:rPr>
            </w:pPr>
            <w:r w:rsidRPr="002235E5">
              <w:rPr>
                <w:rFonts w:ascii="Arial" w:hAnsi="Arial" w:cs="Arial"/>
                <w:bCs/>
                <w:i/>
                <w:color w:val="0070C0"/>
              </w:rPr>
              <w:t xml:space="preserve">Students must provide a clear, vocalised critical analysis summary for their chosen digital technology/innovation that has been successfully implemented within Health and Social Care within the last 10 years. </w:t>
            </w:r>
          </w:p>
          <w:p w:rsidRPr="002235E5" w:rsidR="002235E5" w:rsidP="002235E5" w:rsidRDefault="002235E5" w14:paraId="1FFC7A8B" w14:textId="77777777">
            <w:pPr>
              <w:pStyle w:val="ListParagraph"/>
              <w:numPr>
                <w:ilvl w:val="0"/>
                <w:numId w:val="26"/>
              </w:numPr>
              <w:spacing w:line="360" w:lineRule="auto"/>
              <w:jc w:val="both"/>
              <w:rPr>
                <w:rFonts w:ascii="Arial" w:hAnsi="Arial" w:cs="Arial"/>
                <w:bCs/>
                <w:i/>
                <w:color w:val="0070C0"/>
              </w:rPr>
            </w:pPr>
            <w:r w:rsidRPr="002235E5">
              <w:rPr>
                <w:rFonts w:ascii="Arial" w:hAnsi="Arial" w:cs="Arial"/>
                <w:bCs/>
                <w:i/>
                <w:color w:val="0070C0"/>
              </w:rPr>
              <w:t xml:space="preserve">Students should pay close attention to the generic guidance for criterion 3 (above), key aspects are highlighted in bold. </w:t>
            </w:r>
          </w:p>
          <w:p w:rsidRPr="002235E5" w:rsidR="00152E9D" w:rsidP="002235E5" w:rsidRDefault="002235E5" w14:paraId="675C423B" w14:textId="4CA2558D">
            <w:pPr>
              <w:pStyle w:val="ListParagraph"/>
              <w:numPr>
                <w:ilvl w:val="0"/>
                <w:numId w:val="26"/>
              </w:numPr>
              <w:spacing w:line="360" w:lineRule="auto"/>
              <w:jc w:val="both"/>
              <w:rPr>
                <w:rFonts w:ascii="Arial" w:hAnsi="Arial" w:cs="Arial"/>
                <w:bCs/>
                <w:i/>
                <w:color w:val="0070C0"/>
              </w:rPr>
            </w:pPr>
            <w:r w:rsidRPr="002235E5">
              <w:rPr>
                <w:rFonts w:ascii="Arial" w:hAnsi="Arial" w:cs="Arial"/>
                <w:bCs/>
                <w:i/>
                <w:color w:val="0070C0"/>
              </w:rPr>
              <w:t xml:space="preserve">Students should respond to questions asked by audience in a professional and evidence based manner. </w:t>
            </w:r>
          </w:p>
        </w:tc>
        <w:tc>
          <w:tcPr>
            <w:tcW w:w="416" w:type="pct"/>
            <w:tcBorders>
              <w:top w:val="single" w:color="auto" w:sz="4" w:space="0"/>
              <w:left w:val="single" w:color="auto" w:sz="4" w:space="0"/>
              <w:right w:val="single" w:color="auto" w:sz="4" w:space="0"/>
            </w:tcBorders>
          </w:tcPr>
          <w:p w:rsidRPr="004E3123" w:rsidR="00152E9D" w:rsidP="00152E9D" w:rsidRDefault="002235E5" w14:paraId="5965BAA2" w14:textId="55EBD6F3">
            <w:pPr>
              <w:jc w:val="center"/>
              <w:rPr>
                <w:rFonts w:ascii="Arial" w:hAnsi="Arial" w:cs="Arial"/>
                <w:b/>
                <w:bCs/>
                <w:sz w:val="32"/>
              </w:rPr>
            </w:pPr>
            <w:r>
              <w:rPr>
                <w:rFonts w:ascii="Arial" w:hAnsi="Arial" w:cs="Arial"/>
                <w:b/>
                <w:bCs/>
                <w:sz w:val="32"/>
              </w:rPr>
              <w:t>3</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60F4E786" w14:paraId="54E581D2" w14:textId="77777777">
        <w:trPr>
          <w:trHeight w:val="451"/>
        </w:trPr>
        <w:tc>
          <w:tcPr>
            <w:tcW w:w="4169" w:type="pct"/>
            <w:vMerge/>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Pr>
          <w:p w:rsidRPr="00A406E5" w:rsidR="00152E9D" w:rsidP="00152E9D" w:rsidRDefault="00152E9D" w14:paraId="73BA80A0" w14:textId="77777777">
            <w:pPr>
              <w:jc w:val="center"/>
              <w:rPr>
                <w:rFonts w:ascii="Arial" w:hAnsi="Arial" w:cs="Arial"/>
                <w:sz w:val="32"/>
              </w:rPr>
            </w:pPr>
          </w:p>
        </w:tc>
      </w:tr>
      <w:tr w:rsidRPr="00A406E5" w:rsidR="00152E9D" w:rsidTr="60F4E786"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2856A61" w14:textId="77777777">
            <w:pPr>
              <w:jc w:val="center"/>
              <w:rPr>
                <w:rFonts w:ascii="Arial" w:hAnsi="Arial" w:cs="Arial"/>
                <w:sz w:val="32"/>
              </w:rPr>
            </w:pPr>
          </w:p>
        </w:tc>
      </w:tr>
      <w:tr w:rsidRPr="00A406E5" w:rsidR="00152E9D" w:rsidTr="60F4E786"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2235E5" w:rsidR="002235E5" w:rsidP="002235E5" w:rsidRDefault="002235E5" w14:paraId="23DD1BDD" w14:textId="77777777">
            <w:pPr>
              <w:pStyle w:val="ListParagraph"/>
              <w:numPr>
                <w:ilvl w:val="0"/>
                <w:numId w:val="24"/>
              </w:numPr>
              <w:spacing w:line="360" w:lineRule="auto"/>
              <w:jc w:val="both"/>
              <w:rPr>
                <w:rFonts w:ascii="Arial" w:hAnsi="Arial" w:cs="Arial"/>
                <w:i/>
                <w:iCs/>
                <w:color w:val="0070C0"/>
              </w:rPr>
            </w:pPr>
            <w:r w:rsidRPr="002235E5">
              <w:rPr>
                <w:rFonts w:ascii="Arial" w:hAnsi="Arial" w:cs="Arial"/>
                <w:i/>
                <w:iCs/>
                <w:color w:val="0070C0"/>
              </w:rPr>
              <w:t xml:space="preserve">Students must verbally present a summary of their Component 1 assignment findings and conclusions. </w:t>
            </w:r>
          </w:p>
          <w:p w:rsidRPr="002235E5" w:rsidR="00152E9D" w:rsidP="002235E5" w:rsidRDefault="002235E5" w14:paraId="693F7A18" w14:textId="67263C80">
            <w:pPr>
              <w:pStyle w:val="ListParagraph"/>
              <w:numPr>
                <w:ilvl w:val="0"/>
                <w:numId w:val="24"/>
              </w:numPr>
              <w:spacing w:line="360" w:lineRule="auto"/>
              <w:jc w:val="both"/>
              <w:rPr>
                <w:rFonts w:ascii="Arial" w:hAnsi="Arial" w:cs="Arial"/>
                <w:i/>
                <w:iCs/>
                <w:color w:val="0070C0"/>
              </w:rPr>
            </w:pPr>
            <w:r w:rsidRPr="002235E5">
              <w:rPr>
                <w:rFonts w:ascii="Arial" w:hAnsi="Arial" w:cs="Arial"/>
                <w:i/>
                <w:iCs/>
                <w:color w:val="0070C0"/>
              </w:rPr>
              <w:t>Students should demonstrate a consideration of both the positive and negative outcomes of their chosen UK technological innovation, focusing on the health and social care workforce, service delivery, patient/service user and community.</w:t>
            </w:r>
          </w:p>
        </w:tc>
        <w:tc>
          <w:tcPr>
            <w:tcW w:w="416" w:type="pct"/>
            <w:tcBorders>
              <w:top w:val="single" w:color="auto" w:sz="4" w:space="0"/>
              <w:left w:val="single" w:color="auto" w:sz="4" w:space="0"/>
              <w:right w:val="single" w:color="auto" w:sz="4" w:space="0"/>
            </w:tcBorders>
          </w:tcPr>
          <w:p w:rsidRPr="004E3123" w:rsidR="00152E9D" w:rsidP="00152E9D" w:rsidRDefault="002235E5" w14:paraId="433BD066" w14:textId="0BE42BCB">
            <w:pPr>
              <w:jc w:val="center"/>
              <w:rPr>
                <w:rFonts w:ascii="Arial" w:hAnsi="Arial" w:cs="Arial"/>
                <w:b/>
                <w:bCs/>
                <w:sz w:val="32"/>
              </w:rPr>
            </w:pPr>
            <w:r>
              <w:rPr>
                <w:rFonts w:ascii="Arial" w:hAnsi="Arial" w:cs="Arial"/>
                <w:b/>
                <w:bCs/>
                <w:sz w:val="32"/>
              </w:rPr>
              <w:t>3</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60F4E786" w14:paraId="5577029D" w14:textId="77777777">
        <w:trPr>
          <w:trHeight w:val="450"/>
        </w:trPr>
        <w:tc>
          <w:tcPr>
            <w:tcW w:w="4169" w:type="pct"/>
            <w:vMerge/>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Pr>
          <w:p w:rsidRPr="00A406E5" w:rsidR="00152E9D" w:rsidP="00152E9D" w:rsidRDefault="00152E9D" w14:paraId="17593C9D" w14:textId="77777777">
            <w:pPr>
              <w:jc w:val="center"/>
              <w:rPr>
                <w:rFonts w:ascii="Arial" w:hAnsi="Arial" w:cs="Arial"/>
                <w:sz w:val="32"/>
              </w:rPr>
            </w:pPr>
          </w:p>
        </w:tc>
      </w:tr>
      <w:tr w:rsidRPr="00A406E5" w:rsidR="00152E9D" w:rsidTr="60F4E786"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B539575" w14:textId="77777777">
            <w:pPr>
              <w:jc w:val="center"/>
              <w:rPr>
                <w:rFonts w:ascii="Arial" w:hAnsi="Arial" w:cs="Arial"/>
                <w:sz w:val="32"/>
              </w:rPr>
            </w:pPr>
          </w:p>
        </w:tc>
      </w:tr>
      <w:tr w:rsidRPr="00A406E5" w:rsidR="00152E9D" w:rsidTr="60F4E786"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2235E5" w:rsidR="002235E5" w:rsidP="002235E5" w:rsidRDefault="002235E5" w14:paraId="172E41D0" w14:textId="77777777">
            <w:pPr>
              <w:pStyle w:val="ListParagraph"/>
              <w:numPr>
                <w:ilvl w:val="0"/>
                <w:numId w:val="35"/>
              </w:numPr>
              <w:spacing w:line="360" w:lineRule="auto"/>
              <w:jc w:val="both"/>
              <w:rPr>
                <w:rFonts w:ascii="Arial" w:hAnsi="Arial" w:cs="Arial"/>
                <w:i/>
                <w:color w:val="0070C0"/>
              </w:rPr>
            </w:pPr>
            <w:r w:rsidRPr="002235E5">
              <w:rPr>
                <w:rFonts w:ascii="Arial" w:hAnsi="Arial" w:cs="Arial"/>
                <w:i/>
                <w:color w:val="0070C0"/>
              </w:rPr>
              <w:t xml:space="preserve">The verbal presentation should be structured in a coherent manner which demonstrates clarity of expression and good time management. </w:t>
            </w:r>
          </w:p>
          <w:p w:rsidRPr="002235E5" w:rsidR="002235E5" w:rsidP="002235E5" w:rsidRDefault="002235E5" w14:paraId="649F8B8C" w14:textId="77777777">
            <w:pPr>
              <w:numPr>
                <w:ilvl w:val="0"/>
                <w:numId w:val="25"/>
              </w:numPr>
              <w:spacing w:line="360" w:lineRule="auto"/>
              <w:jc w:val="both"/>
              <w:rPr>
                <w:rFonts w:ascii="Arial" w:hAnsi="Arial" w:cs="Arial"/>
                <w:i/>
                <w:color w:val="0070C0"/>
              </w:rPr>
            </w:pPr>
            <w:r w:rsidRPr="002235E5">
              <w:rPr>
                <w:rFonts w:ascii="Arial" w:hAnsi="Arial" w:cs="Arial"/>
                <w:i/>
                <w:color w:val="0070C0"/>
              </w:rPr>
              <w:t>Students should use academic language throughout their presentation with correct spelling, phrasing, and grammar in any slides used.</w:t>
            </w:r>
          </w:p>
          <w:p w:rsidRPr="002235E5" w:rsidR="00152E9D" w:rsidP="002235E5" w:rsidRDefault="002235E5" w14:paraId="2155C1EC" w14:textId="5EB26EE0">
            <w:pPr>
              <w:numPr>
                <w:ilvl w:val="0"/>
                <w:numId w:val="25"/>
              </w:numPr>
              <w:spacing w:line="360" w:lineRule="auto"/>
              <w:jc w:val="both"/>
              <w:rPr>
                <w:rFonts w:ascii="Arial" w:hAnsi="Arial" w:cs="Arial"/>
                <w:i/>
                <w:color w:val="0070C0"/>
              </w:rPr>
            </w:pPr>
            <w:r w:rsidRPr="002235E5">
              <w:rPr>
                <w:rFonts w:ascii="Arial" w:hAnsi="Arial" w:cs="Arial"/>
                <w:i/>
                <w:color w:val="0070C0"/>
              </w:rPr>
              <w:t xml:space="preserve">Students should respond professionally to any questions asked. </w:t>
            </w:r>
          </w:p>
        </w:tc>
        <w:tc>
          <w:tcPr>
            <w:tcW w:w="416" w:type="pct"/>
            <w:tcBorders>
              <w:top w:val="single" w:color="auto" w:sz="4" w:space="0"/>
              <w:left w:val="single" w:color="auto" w:sz="4" w:space="0"/>
              <w:right w:val="single" w:color="auto" w:sz="4" w:space="0"/>
            </w:tcBorders>
          </w:tcPr>
          <w:p w:rsidRPr="004E3123" w:rsidR="00152E9D" w:rsidP="00152E9D" w:rsidRDefault="002235E5" w14:paraId="71FD3B3F" w14:textId="41AB4672">
            <w:pPr>
              <w:jc w:val="center"/>
              <w:rPr>
                <w:rFonts w:ascii="Arial" w:hAnsi="Arial" w:cs="Arial"/>
                <w:b/>
                <w:bCs/>
                <w:sz w:val="32"/>
              </w:rPr>
            </w:pPr>
            <w:r>
              <w:rPr>
                <w:rFonts w:ascii="Arial" w:hAnsi="Arial" w:cs="Arial"/>
                <w:b/>
                <w:bCs/>
                <w:sz w:val="32"/>
              </w:rPr>
              <w:t>1</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60F4E786" w14:paraId="35410666" w14:textId="77777777">
        <w:trPr>
          <w:trHeight w:val="450"/>
        </w:trPr>
        <w:tc>
          <w:tcPr>
            <w:tcW w:w="4169" w:type="pct"/>
            <w:vMerge/>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C1CA0" w:rsidRDefault="00CC1CA0" w14:paraId="34FD8CE9" w14:textId="77777777">
      <w:r>
        <w:separator/>
      </w:r>
    </w:p>
  </w:endnote>
  <w:endnote w:type="continuationSeparator" w:id="0">
    <w:p w:rsidR="00CC1CA0" w:rsidRDefault="00CC1CA0" w14:paraId="5214A5D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C1CA0" w:rsidRDefault="00CC1CA0" w14:paraId="52173CC8" w14:textId="77777777">
      <w:r>
        <w:separator/>
      </w:r>
    </w:p>
  </w:footnote>
  <w:footnote w:type="continuationSeparator" w:id="0">
    <w:p w:rsidR="00CC1CA0" w:rsidRDefault="00CC1CA0" w14:paraId="3552D51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0">
    <w:nsid w:val="1cae3d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06c7e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6A77C3"/>
    <w:multiLevelType w:val="hybridMultilevel"/>
    <w:tmpl w:val="9E4E8456"/>
    <w:lvl w:ilvl="0" w:tplc="29424320">
      <w:numFmt w:val="bullet"/>
      <w:lvlText w:val="•"/>
      <w:lvlJc w:val="left"/>
      <w:pPr>
        <w:ind w:left="360" w:hanging="360"/>
      </w:pPr>
      <w:rPr>
        <w:rFonts w:hint="default" w:ascii="Arial" w:hAnsi="Arial" w:eastAsia="Times New Roman" w:cs="Arial"/>
      </w:rPr>
    </w:lvl>
    <w:lvl w:ilvl="1" w:tplc="08090003">
      <w:start w:val="1"/>
      <w:numFmt w:val="bullet"/>
      <w:lvlText w:val="o"/>
      <w:lvlJc w:val="left"/>
      <w:pPr>
        <w:ind w:left="731" w:hanging="360"/>
      </w:pPr>
      <w:rPr>
        <w:rFonts w:hint="default" w:ascii="Courier New" w:hAnsi="Courier New" w:cs="Courier New"/>
      </w:rPr>
    </w:lvl>
    <w:lvl w:ilvl="2" w:tplc="08090005">
      <w:start w:val="1"/>
      <w:numFmt w:val="bullet"/>
      <w:lvlText w:val=""/>
      <w:lvlJc w:val="left"/>
      <w:pPr>
        <w:ind w:left="1451" w:hanging="360"/>
      </w:pPr>
      <w:rPr>
        <w:rFonts w:hint="default" w:ascii="Wingdings" w:hAnsi="Wingdings"/>
      </w:rPr>
    </w:lvl>
    <w:lvl w:ilvl="3" w:tplc="08090001">
      <w:start w:val="1"/>
      <w:numFmt w:val="bullet"/>
      <w:lvlText w:val=""/>
      <w:lvlJc w:val="left"/>
      <w:pPr>
        <w:ind w:left="2171" w:hanging="360"/>
      </w:pPr>
      <w:rPr>
        <w:rFonts w:hint="default" w:ascii="Symbol" w:hAnsi="Symbol"/>
      </w:rPr>
    </w:lvl>
    <w:lvl w:ilvl="4" w:tplc="08090003">
      <w:start w:val="1"/>
      <w:numFmt w:val="bullet"/>
      <w:lvlText w:val="o"/>
      <w:lvlJc w:val="left"/>
      <w:pPr>
        <w:ind w:left="2891" w:hanging="360"/>
      </w:pPr>
      <w:rPr>
        <w:rFonts w:hint="default" w:ascii="Courier New" w:hAnsi="Courier New" w:cs="Courier New"/>
      </w:rPr>
    </w:lvl>
    <w:lvl w:ilvl="5" w:tplc="08090005">
      <w:start w:val="1"/>
      <w:numFmt w:val="bullet"/>
      <w:lvlText w:val=""/>
      <w:lvlJc w:val="left"/>
      <w:pPr>
        <w:ind w:left="3611" w:hanging="360"/>
      </w:pPr>
      <w:rPr>
        <w:rFonts w:hint="default" w:ascii="Wingdings" w:hAnsi="Wingdings"/>
      </w:rPr>
    </w:lvl>
    <w:lvl w:ilvl="6" w:tplc="08090001">
      <w:start w:val="1"/>
      <w:numFmt w:val="bullet"/>
      <w:lvlText w:val=""/>
      <w:lvlJc w:val="left"/>
      <w:pPr>
        <w:ind w:left="4331" w:hanging="360"/>
      </w:pPr>
      <w:rPr>
        <w:rFonts w:hint="default" w:ascii="Symbol" w:hAnsi="Symbol"/>
      </w:rPr>
    </w:lvl>
    <w:lvl w:ilvl="7" w:tplc="08090003">
      <w:start w:val="1"/>
      <w:numFmt w:val="bullet"/>
      <w:lvlText w:val="o"/>
      <w:lvlJc w:val="left"/>
      <w:pPr>
        <w:ind w:left="5051" w:hanging="360"/>
      </w:pPr>
      <w:rPr>
        <w:rFonts w:hint="default" w:ascii="Courier New" w:hAnsi="Courier New" w:cs="Courier New"/>
      </w:rPr>
    </w:lvl>
    <w:lvl w:ilvl="8" w:tplc="08090005">
      <w:start w:val="1"/>
      <w:numFmt w:val="bullet"/>
      <w:lvlText w:val=""/>
      <w:lvlJc w:val="left"/>
      <w:pPr>
        <w:ind w:left="5771"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1955FB1"/>
    <w:multiLevelType w:val="hybridMultilevel"/>
    <w:tmpl w:val="ACE660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FD3ED8"/>
    <w:multiLevelType w:val="hybridMultilevel"/>
    <w:tmpl w:val="55A27AE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7"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0" w15:restartNumberingAfterBreak="0">
    <w:nsid w:val="56456125"/>
    <w:multiLevelType w:val="hybridMultilevel"/>
    <w:tmpl w:val="225A307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27"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8"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num w:numId="37">
    <w:abstractNumId w:val="30"/>
  </w:num>
  <w:num w:numId="36">
    <w:abstractNumId w:val="29"/>
  </w:num>
  <w:num w:numId="1" w16cid:durableId="1980187438">
    <w:abstractNumId w:val="3"/>
  </w:num>
  <w:num w:numId="2" w16cid:durableId="1697583224">
    <w:abstractNumId w:val="14"/>
  </w:num>
  <w:num w:numId="3" w16cid:durableId="1129662898">
    <w:abstractNumId w:val="25"/>
  </w:num>
  <w:num w:numId="4" w16cid:durableId="1149709272">
    <w:abstractNumId w:val="18"/>
  </w:num>
  <w:num w:numId="5" w16cid:durableId="578830593">
    <w:abstractNumId w:val="11"/>
  </w:num>
  <w:num w:numId="6" w16cid:durableId="905066771">
    <w:abstractNumId w:val="23"/>
  </w:num>
  <w:num w:numId="7" w16cid:durableId="112411671">
    <w:abstractNumId w:val="5"/>
  </w:num>
  <w:num w:numId="8" w16cid:durableId="785201029">
    <w:abstractNumId w:val="22"/>
  </w:num>
  <w:num w:numId="9" w16cid:durableId="1702122028">
    <w:abstractNumId w:val="15"/>
  </w:num>
  <w:num w:numId="10" w16cid:durableId="875317057">
    <w:abstractNumId w:val="7"/>
  </w:num>
  <w:num w:numId="11" w16cid:durableId="646278689">
    <w:abstractNumId w:val="8"/>
  </w:num>
  <w:num w:numId="12" w16cid:durableId="571963626">
    <w:abstractNumId w:val="13"/>
  </w:num>
  <w:num w:numId="13" w16cid:durableId="1673995786">
    <w:abstractNumId w:val="21"/>
  </w:num>
  <w:num w:numId="14" w16cid:durableId="1807967875">
    <w:abstractNumId w:val="6"/>
  </w:num>
  <w:num w:numId="15" w16cid:durableId="500390440">
    <w:abstractNumId w:val="0"/>
  </w:num>
  <w:num w:numId="16" w16cid:durableId="507791675">
    <w:abstractNumId w:val="10"/>
  </w:num>
  <w:num w:numId="17" w16cid:durableId="517160200">
    <w:abstractNumId w:val="9"/>
  </w:num>
  <w:num w:numId="18" w16cid:durableId="1572692557">
    <w:abstractNumId w:val="1"/>
  </w:num>
  <w:num w:numId="19" w16cid:durableId="872421152">
    <w:abstractNumId w:val="1"/>
  </w:num>
  <w:num w:numId="20" w16cid:durableId="483275277">
    <w:abstractNumId w:val="2"/>
  </w:num>
  <w:num w:numId="21" w16cid:durableId="1339457121">
    <w:abstractNumId w:val="27"/>
  </w:num>
  <w:num w:numId="22" w16cid:durableId="1553272162">
    <w:abstractNumId w:val="19"/>
  </w:num>
  <w:num w:numId="23" w16cid:durableId="1900508551">
    <w:abstractNumId w:val="28"/>
  </w:num>
  <w:num w:numId="24" w16cid:durableId="411051742">
    <w:abstractNumId w:val="16"/>
  </w:num>
  <w:num w:numId="25" w16cid:durableId="938949895">
    <w:abstractNumId w:val="26"/>
  </w:num>
  <w:num w:numId="26" w16cid:durableId="673074582">
    <w:abstractNumId w:val="17"/>
  </w:num>
  <w:num w:numId="27" w16cid:durableId="1334069711">
    <w:abstractNumId w:val="4"/>
  </w:num>
  <w:num w:numId="28" w16cid:durableId="603808285">
    <w:abstractNumId w:val="4"/>
  </w:num>
  <w:num w:numId="29" w16cid:durableId="2035614286">
    <w:abstractNumId w:val="24"/>
  </w:num>
  <w:num w:numId="30" w16cid:durableId="463667372">
    <w:abstractNumId w:val="27"/>
  </w:num>
  <w:num w:numId="31" w16cid:durableId="592516623">
    <w:abstractNumId w:val="20"/>
  </w:num>
  <w:num w:numId="32" w16cid:durableId="1738481303">
    <w:abstractNumId w:val="28"/>
  </w:num>
  <w:num w:numId="33" w16cid:durableId="1780953905">
    <w:abstractNumId w:val="16"/>
  </w:num>
  <w:num w:numId="34" w16cid:durableId="1416970654">
    <w:abstractNumId w:val="26"/>
  </w:num>
  <w:num w:numId="35" w16cid:durableId="1566259368">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1418"/>
    <w:rsid w:val="001F50B6"/>
    <w:rsid w:val="001F6D7A"/>
    <w:rsid w:val="002235E5"/>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45319"/>
    <w:rsid w:val="00352C4A"/>
    <w:rsid w:val="00362560"/>
    <w:rsid w:val="003732FD"/>
    <w:rsid w:val="003753B2"/>
    <w:rsid w:val="00376559"/>
    <w:rsid w:val="00382BAA"/>
    <w:rsid w:val="00384D73"/>
    <w:rsid w:val="00393EB6"/>
    <w:rsid w:val="003A3CE5"/>
    <w:rsid w:val="003B366F"/>
    <w:rsid w:val="003B3F9D"/>
    <w:rsid w:val="003B6C95"/>
    <w:rsid w:val="003C52C7"/>
    <w:rsid w:val="003E5751"/>
    <w:rsid w:val="004046A9"/>
    <w:rsid w:val="00404C50"/>
    <w:rsid w:val="00423934"/>
    <w:rsid w:val="00426244"/>
    <w:rsid w:val="00444C6E"/>
    <w:rsid w:val="00456DA3"/>
    <w:rsid w:val="00470A38"/>
    <w:rsid w:val="004874DE"/>
    <w:rsid w:val="004A4810"/>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22E8"/>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1CA0"/>
    <w:rsid w:val="00CC241A"/>
    <w:rsid w:val="00CE4035"/>
    <w:rsid w:val="00CE65AB"/>
    <w:rsid w:val="00CF4266"/>
    <w:rsid w:val="00D22D9C"/>
    <w:rsid w:val="00D241F1"/>
    <w:rsid w:val="00D275CB"/>
    <w:rsid w:val="00D30DFA"/>
    <w:rsid w:val="00D44585"/>
    <w:rsid w:val="00D463A5"/>
    <w:rsid w:val="00D4710D"/>
    <w:rsid w:val="00D47D25"/>
    <w:rsid w:val="00D62ACD"/>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6A5D8E2"/>
    <w:rsid w:val="0E2B6405"/>
    <w:rsid w:val="0EFE443E"/>
    <w:rsid w:val="0FF5CE48"/>
    <w:rsid w:val="11A3177E"/>
    <w:rsid w:val="1422674E"/>
    <w:rsid w:val="14A030F2"/>
    <w:rsid w:val="19A01D7B"/>
    <w:rsid w:val="1A90EB66"/>
    <w:rsid w:val="1E615629"/>
    <w:rsid w:val="1ECA7867"/>
    <w:rsid w:val="20D90957"/>
    <w:rsid w:val="27F36C9B"/>
    <w:rsid w:val="2CB1EF81"/>
    <w:rsid w:val="2FA28DE0"/>
    <w:rsid w:val="31D22101"/>
    <w:rsid w:val="38132B79"/>
    <w:rsid w:val="444FDE64"/>
    <w:rsid w:val="44ABFDFB"/>
    <w:rsid w:val="4712A64B"/>
    <w:rsid w:val="4A744FF9"/>
    <w:rsid w:val="50B735F0"/>
    <w:rsid w:val="50C493E5"/>
    <w:rsid w:val="559AAAF1"/>
    <w:rsid w:val="5634AE59"/>
    <w:rsid w:val="58B377AF"/>
    <w:rsid w:val="60F4E786"/>
    <w:rsid w:val="62894505"/>
    <w:rsid w:val="63436B46"/>
    <w:rsid w:val="654BF12D"/>
    <w:rsid w:val="6EEB8F7B"/>
    <w:rsid w:val="701364D8"/>
    <w:rsid w:val="702CD9C2"/>
    <w:rsid w:val="7262BFAC"/>
    <w:rsid w:val="75398461"/>
    <w:rsid w:val="7806F7BE"/>
    <w:rsid w:val="7A5D7B27"/>
    <w:rsid w:val="7CF1C34F"/>
    <w:rsid w:val="7E0C02C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88034">
      <w:bodyDiv w:val="1"/>
      <w:marLeft w:val="0"/>
      <w:marRight w:val="0"/>
      <w:marTop w:val="0"/>
      <w:marBottom w:val="0"/>
      <w:divBdr>
        <w:top w:val="none" w:sz="0" w:space="0" w:color="auto"/>
        <w:left w:val="none" w:sz="0" w:space="0" w:color="auto"/>
        <w:bottom w:val="none" w:sz="0" w:space="0" w:color="auto"/>
        <w:right w:val="none" w:sz="0" w:space="0" w:color="auto"/>
      </w:divBdr>
    </w:div>
    <w:div w:id="61874632">
      <w:bodyDiv w:val="1"/>
      <w:marLeft w:val="0"/>
      <w:marRight w:val="0"/>
      <w:marTop w:val="0"/>
      <w:marBottom w:val="0"/>
      <w:divBdr>
        <w:top w:val="none" w:sz="0" w:space="0" w:color="auto"/>
        <w:left w:val="none" w:sz="0" w:space="0" w:color="auto"/>
        <w:bottom w:val="none" w:sz="0" w:space="0" w:color="auto"/>
        <w:right w:val="none" w:sz="0" w:space="0" w:color="auto"/>
      </w:divBdr>
    </w:div>
    <w:div w:id="78985735">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29271102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154712">
      <w:bodyDiv w:val="1"/>
      <w:marLeft w:val="0"/>
      <w:marRight w:val="0"/>
      <w:marTop w:val="0"/>
      <w:marBottom w:val="0"/>
      <w:divBdr>
        <w:top w:val="none" w:sz="0" w:space="0" w:color="auto"/>
        <w:left w:val="none" w:sz="0" w:space="0" w:color="auto"/>
        <w:bottom w:val="none" w:sz="0" w:space="0" w:color="auto"/>
        <w:right w:val="none" w:sz="0" w:space="0" w:color="auto"/>
      </w:divBdr>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490414360">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639063">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68775396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74979519">
      <w:bodyDiv w:val="1"/>
      <w:marLeft w:val="0"/>
      <w:marRight w:val="0"/>
      <w:marTop w:val="0"/>
      <w:marBottom w:val="0"/>
      <w:divBdr>
        <w:top w:val="none" w:sz="0" w:space="0" w:color="auto"/>
        <w:left w:val="none" w:sz="0" w:space="0" w:color="auto"/>
        <w:bottom w:val="none" w:sz="0" w:space="0" w:color="auto"/>
        <w:right w:val="none" w:sz="0" w:space="0" w:color="auto"/>
      </w:divBdr>
    </w:div>
    <w:div w:id="859005640">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1072435463">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89833093">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64024571">
      <w:bodyDiv w:val="1"/>
      <w:marLeft w:val="0"/>
      <w:marRight w:val="0"/>
      <w:marTop w:val="0"/>
      <w:marBottom w:val="0"/>
      <w:divBdr>
        <w:top w:val="none" w:sz="0" w:space="0" w:color="auto"/>
        <w:left w:val="none" w:sz="0" w:space="0" w:color="auto"/>
        <w:bottom w:val="none" w:sz="0" w:space="0" w:color="auto"/>
        <w:right w:val="none" w:sz="0" w:space="0" w:color="auto"/>
      </w:divBdr>
    </w:div>
    <w:div w:id="158919649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907951024">
      <w:bodyDiv w:val="1"/>
      <w:marLeft w:val="0"/>
      <w:marRight w:val="0"/>
      <w:marTop w:val="0"/>
      <w:marBottom w:val="0"/>
      <w:divBdr>
        <w:top w:val="none" w:sz="0" w:space="0" w:color="auto"/>
        <w:left w:val="none" w:sz="0" w:space="0" w:color="auto"/>
        <w:bottom w:val="none" w:sz="0" w:space="0" w:color="auto"/>
        <w:right w:val="none" w:sz="0" w:space="0" w:color="auto"/>
      </w:divBdr>
    </w:div>
    <w:div w:id="2004233606">
      <w:bodyDiv w:val="1"/>
      <w:marLeft w:val="0"/>
      <w:marRight w:val="0"/>
      <w:marTop w:val="0"/>
      <w:marBottom w:val="0"/>
      <w:divBdr>
        <w:top w:val="none" w:sz="0" w:space="0" w:color="auto"/>
        <w:left w:val="none" w:sz="0" w:space="0" w:color="auto"/>
        <w:bottom w:val="none" w:sz="0" w:space="0" w:color="auto"/>
        <w:right w:val="none" w:sz="0" w:space="0" w:color="auto"/>
      </w:divBdr>
    </w:div>
    <w:div w:id="2006085628">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340587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A46CBD-A474-4B2E-BDBD-BF6283C6AE2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2210DDC4-2823-49A7-AC79-E422E919D1A7}">
  <ds:schemaRefs>
    <ds:schemaRef ds:uri="http://schemas.microsoft.com/sharepoint/v3/contenttype/forms"/>
  </ds:schemaRefs>
</ds:datastoreItem>
</file>

<file path=customXml/itemProps3.xml><?xml version="1.0" encoding="utf-8"?>
<ds:datastoreItem xmlns:ds="http://schemas.openxmlformats.org/officeDocument/2006/customXml" ds:itemID="{CDC03F3B-8278-4728-9726-89359792A10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Chloe Harries</lastModifiedBy>
  <revision>14</revision>
  <lastPrinted>2014-10-10T07:42:00.0000000Z</lastPrinted>
  <dcterms:created xsi:type="dcterms:W3CDTF">2025-12-01T14:39:00.0000000Z</dcterms:created>
  <dcterms:modified xsi:type="dcterms:W3CDTF">2026-05-06T14:00:46.3141612Z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