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79FE13" w14:textId="77777777" w:rsidR="001A5354" w:rsidRPr="00144DB3" w:rsidRDefault="00944219">
      <w:pPr>
        <w:pStyle w:val="Heading1"/>
        <w:spacing w:before="0" w:after="0"/>
        <w:ind w:firstLine="567"/>
        <w:jc w:val="both"/>
        <w:rPr>
          <w:color w:val="FF0000"/>
        </w:rPr>
      </w:pPr>
      <w:bookmarkStart w:id="0" w:name="_Hlk70539516"/>
      <w:bookmarkEnd w:id="0"/>
      <w:r w:rsidRPr="00144DB3">
        <w:rPr>
          <w:noProof/>
          <w:color w:val="FF0000"/>
        </w:rPr>
        <w:drawing>
          <wp:inline distT="0" distB="0" distL="0" distR="0" wp14:anchorId="5895ABE6" wp14:editId="00F07F75">
            <wp:extent cx="2095557" cy="695163"/>
            <wp:effectExtent l="0" t="0" r="0" b="0"/>
            <wp:docPr id="1"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lum/>
                      <a:alphaModFix/>
                    </a:blip>
                    <a:srcRect/>
                    <a:stretch>
                      <a:fillRect/>
                    </a:stretch>
                  </pic:blipFill>
                  <pic:spPr>
                    <a:xfrm>
                      <a:off x="0" y="0"/>
                      <a:ext cx="2095557" cy="695163"/>
                    </a:xfrm>
                    <a:prstGeom prst="rect">
                      <a:avLst/>
                    </a:prstGeom>
                    <a:noFill/>
                    <a:ln>
                      <a:noFill/>
                      <a:prstDash/>
                    </a:ln>
                  </pic:spPr>
                </pic:pic>
              </a:graphicData>
            </a:graphic>
          </wp:inline>
        </w:drawing>
      </w:r>
    </w:p>
    <w:p w14:paraId="3C14F66B" w14:textId="77777777" w:rsidR="001A5354" w:rsidRPr="00144DB3" w:rsidRDefault="001A5354">
      <w:pPr>
        <w:spacing w:after="0"/>
        <w:ind w:firstLine="567"/>
        <w:jc w:val="both"/>
        <w:rPr>
          <w:color w:val="FF0000"/>
        </w:rPr>
      </w:pPr>
    </w:p>
    <w:p w14:paraId="0B3E46B5" w14:textId="77777777" w:rsidR="001A5354" w:rsidRPr="00144DB3" w:rsidRDefault="00944219">
      <w:pPr>
        <w:tabs>
          <w:tab w:val="left" w:pos="2685"/>
        </w:tabs>
        <w:spacing w:after="0"/>
        <w:ind w:firstLine="567"/>
        <w:jc w:val="both"/>
        <w:rPr>
          <w:color w:val="FF0000"/>
        </w:rPr>
      </w:pPr>
      <w:r w:rsidRPr="00144DB3">
        <w:rPr>
          <w:rFonts w:ascii="Arial" w:hAnsi="Arial"/>
          <w:b/>
          <w:bCs/>
          <w:smallCaps/>
          <w:color w:val="FF0000"/>
          <w:sz w:val="28"/>
          <w:szCs w:val="28"/>
        </w:rPr>
        <w:tab/>
      </w:r>
    </w:p>
    <w:p w14:paraId="6F2B4D71" w14:textId="77777777" w:rsidR="001A5354" w:rsidRPr="00144DB3" w:rsidRDefault="001A5354">
      <w:pPr>
        <w:tabs>
          <w:tab w:val="left" w:pos="3960"/>
        </w:tabs>
        <w:spacing w:after="0"/>
        <w:ind w:firstLine="567"/>
        <w:jc w:val="both"/>
        <w:rPr>
          <w:color w:val="FF0000"/>
        </w:rPr>
      </w:pPr>
    </w:p>
    <w:p w14:paraId="6B46D106" w14:textId="77777777" w:rsidR="001A5354" w:rsidRPr="00144DB3" w:rsidRDefault="001A5354">
      <w:pPr>
        <w:tabs>
          <w:tab w:val="left" w:pos="3960"/>
        </w:tabs>
        <w:spacing w:after="0"/>
        <w:ind w:firstLine="567"/>
        <w:jc w:val="both"/>
        <w:rPr>
          <w:color w:val="FF0000"/>
        </w:rPr>
      </w:pPr>
    </w:p>
    <w:tbl>
      <w:tblPr>
        <w:tblW w:w="9776" w:type="dxa"/>
        <w:tblLayout w:type="fixed"/>
        <w:tblCellMar>
          <w:left w:w="10" w:type="dxa"/>
          <w:right w:w="10" w:type="dxa"/>
        </w:tblCellMar>
        <w:tblLook w:val="0000" w:firstRow="0" w:lastRow="0" w:firstColumn="0" w:lastColumn="0" w:noHBand="0" w:noVBand="0"/>
      </w:tblPr>
      <w:tblGrid>
        <w:gridCol w:w="2405"/>
        <w:gridCol w:w="7371"/>
      </w:tblGrid>
      <w:tr w:rsidR="00144DB3" w:rsidRPr="00144DB3" w14:paraId="3D75B7C6" w14:textId="77777777">
        <w:trPr>
          <w:trHeight w:val="577"/>
        </w:trPr>
        <w:tc>
          <w:tcPr>
            <w:tcW w:w="2405" w:type="dxa"/>
            <w:shd w:val="clear" w:color="auto" w:fill="auto"/>
            <w:tcMar>
              <w:top w:w="0" w:type="dxa"/>
              <w:left w:w="108" w:type="dxa"/>
              <w:bottom w:w="0" w:type="dxa"/>
              <w:right w:w="108" w:type="dxa"/>
            </w:tcMar>
          </w:tcPr>
          <w:p w14:paraId="16CDBF74" w14:textId="77777777" w:rsidR="001A5354" w:rsidRPr="00144DB3" w:rsidRDefault="00944219">
            <w:pPr>
              <w:tabs>
                <w:tab w:val="left" w:pos="3960"/>
              </w:tabs>
              <w:spacing w:after="0"/>
              <w:ind w:firstLine="567"/>
              <w:jc w:val="both"/>
              <w:rPr>
                <w:rFonts w:ascii="Arial" w:hAnsi="Arial"/>
                <w:sz w:val="28"/>
                <w:szCs w:val="28"/>
              </w:rPr>
            </w:pPr>
            <w:r w:rsidRPr="00144DB3">
              <w:rPr>
                <w:rFonts w:ascii="Arial" w:hAnsi="Arial"/>
                <w:sz w:val="28"/>
                <w:szCs w:val="28"/>
              </w:rPr>
              <w:t>Program</w:t>
            </w:r>
          </w:p>
        </w:tc>
        <w:tc>
          <w:tcPr>
            <w:tcW w:w="7371" w:type="dxa"/>
            <w:shd w:val="clear" w:color="auto" w:fill="auto"/>
            <w:tcMar>
              <w:top w:w="0" w:type="dxa"/>
              <w:left w:w="108" w:type="dxa"/>
              <w:bottom w:w="0" w:type="dxa"/>
              <w:right w:w="108" w:type="dxa"/>
            </w:tcMar>
          </w:tcPr>
          <w:p w14:paraId="6E368ABF" w14:textId="77777777" w:rsidR="001A5354" w:rsidRPr="00144DB3" w:rsidRDefault="00944219">
            <w:pPr>
              <w:tabs>
                <w:tab w:val="left" w:pos="3960"/>
              </w:tabs>
              <w:spacing w:after="0"/>
              <w:ind w:firstLine="567"/>
              <w:jc w:val="both"/>
              <w:rPr>
                <w:rFonts w:ascii="Arial" w:hAnsi="Arial"/>
                <w:sz w:val="28"/>
                <w:szCs w:val="28"/>
              </w:rPr>
            </w:pPr>
            <w:proofErr w:type="spellStart"/>
            <w:r w:rsidRPr="00144DB3">
              <w:rPr>
                <w:rFonts w:ascii="Arial" w:hAnsi="Arial"/>
                <w:sz w:val="28"/>
                <w:szCs w:val="28"/>
              </w:rPr>
              <w:t>BsC</w:t>
            </w:r>
            <w:proofErr w:type="spellEnd"/>
            <w:r w:rsidRPr="00144DB3">
              <w:rPr>
                <w:rFonts w:ascii="Arial" w:hAnsi="Arial"/>
                <w:sz w:val="28"/>
                <w:szCs w:val="28"/>
              </w:rPr>
              <w:t xml:space="preserve"> Cloud Computing</w:t>
            </w:r>
          </w:p>
        </w:tc>
      </w:tr>
      <w:tr w:rsidR="00144DB3" w:rsidRPr="00144DB3" w14:paraId="7C1FF0FC" w14:textId="77777777">
        <w:trPr>
          <w:trHeight w:val="557"/>
        </w:trPr>
        <w:tc>
          <w:tcPr>
            <w:tcW w:w="2405" w:type="dxa"/>
            <w:shd w:val="clear" w:color="auto" w:fill="auto"/>
            <w:tcMar>
              <w:top w:w="0" w:type="dxa"/>
              <w:left w:w="108" w:type="dxa"/>
              <w:bottom w:w="0" w:type="dxa"/>
              <w:right w:w="108" w:type="dxa"/>
            </w:tcMar>
          </w:tcPr>
          <w:p w14:paraId="68180078" w14:textId="77777777" w:rsidR="001A5354" w:rsidRPr="00144DB3" w:rsidRDefault="00944219">
            <w:pPr>
              <w:tabs>
                <w:tab w:val="left" w:pos="3960"/>
              </w:tabs>
              <w:spacing w:after="0"/>
              <w:ind w:firstLine="567"/>
              <w:jc w:val="both"/>
              <w:rPr>
                <w:rFonts w:ascii="Arial" w:hAnsi="Arial"/>
                <w:sz w:val="28"/>
                <w:szCs w:val="28"/>
              </w:rPr>
            </w:pPr>
            <w:r w:rsidRPr="00144DB3">
              <w:rPr>
                <w:rFonts w:ascii="Arial" w:hAnsi="Arial"/>
                <w:sz w:val="28"/>
                <w:szCs w:val="28"/>
              </w:rPr>
              <w:t>Module</w:t>
            </w:r>
          </w:p>
        </w:tc>
        <w:tc>
          <w:tcPr>
            <w:tcW w:w="7371" w:type="dxa"/>
            <w:shd w:val="clear" w:color="auto" w:fill="auto"/>
            <w:tcMar>
              <w:top w:w="0" w:type="dxa"/>
              <w:left w:w="108" w:type="dxa"/>
              <w:bottom w:w="0" w:type="dxa"/>
              <w:right w:w="108" w:type="dxa"/>
            </w:tcMar>
          </w:tcPr>
          <w:p w14:paraId="7BD6D7C1" w14:textId="2C5DA8CC" w:rsidR="001A5354" w:rsidRPr="00144DB3" w:rsidRDefault="00144DB3">
            <w:pPr>
              <w:pStyle w:val="Default"/>
              <w:ind w:firstLine="567"/>
              <w:jc w:val="both"/>
              <w:rPr>
                <w:color w:val="auto"/>
                <w:sz w:val="28"/>
                <w:szCs w:val="28"/>
              </w:rPr>
            </w:pPr>
            <w:r w:rsidRPr="00144DB3">
              <w:rPr>
                <w:color w:val="auto"/>
                <w:sz w:val="28"/>
                <w:szCs w:val="28"/>
              </w:rPr>
              <w:t>Cloud Computing Architecture</w:t>
            </w:r>
          </w:p>
        </w:tc>
      </w:tr>
      <w:tr w:rsidR="00144DB3" w:rsidRPr="00144DB3" w14:paraId="33BB9598" w14:textId="77777777">
        <w:trPr>
          <w:trHeight w:val="551"/>
        </w:trPr>
        <w:tc>
          <w:tcPr>
            <w:tcW w:w="2405" w:type="dxa"/>
            <w:shd w:val="clear" w:color="auto" w:fill="auto"/>
            <w:tcMar>
              <w:top w:w="0" w:type="dxa"/>
              <w:left w:w="108" w:type="dxa"/>
              <w:bottom w:w="0" w:type="dxa"/>
              <w:right w:w="108" w:type="dxa"/>
            </w:tcMar>
          </w:tcPr>
          <w:p w14:paraId="706CE6B6" w14:textId="77777777" w:rsidR="001A5354" w:rsidRPr="00144DB3" w:rsidRDefault="00944219">
            <w:pPr>
              <w:tabs>
                <w:tab w:val="left" w:pos="3960"/>
              </w:tabs>
              <w:spacing w:after="0"/>
              <w:ind w:firstLine="567"/>
              <w:jc w:val="both"/>
            </w:pPr>
            <w:r w:rsidRPr="00144DB3">
              <w:rPr>
                <w:rFonts w:ascii="Arial" w:hAnsi="Arial"/>
                <w:sz w:val="28"/>
                <w:szCs w:val="28"/>
              </w:rPr>
              <w:t>Student</w:t>
            </w:r>
          </w:p>
        </w:tc>
        <w:tc>
          <w:tcPr>
            <w:tcW w:w="7371" w:type="dxa"/>
            <w:shd w:val="clear" w:color="auto" w:fill="auto"/>
            <w:tcMar>
              <w:top w:w="0" w:type="dxa"/>
              <w:left w:w="108" w:type="dxa"/>
              <w:bottom w:w="0" w:type="dxa"/>
              <w:right w:w="108" w:type="dxa"/>
            </w:tcMar>
          </w:tcPr>
          <w:p w14:paraId="1CDBB500" w14:textId="77777777" w:rsidR="001A5354" w:rsidRPr="00144DB3" w:rsidRDefault="00944219">
            <w:pPr>
              <w:tabs>
                <w:tab w:val="left" w:pos="3960"/>
              </w:tabs>
              <w:spacing w:after="0"/>
              <w:ind w:firstLine="567"/>
              <w:jc w:val="both"/>
            </w:pPr>
            <w:r w:rsidRPr="00144DB3">
              <w:rPr>
                <w:rFonts w:ascii="Arial" w:hAnsi="Arial"/>
                <w:sz w:val="28"/>
                <w:szCs w:val="28"/>
              </w:rPr>
              <w:t>Petko Baremov</w:t>
            </w:r>
          </w:p>
        </w:tc>
      </w:tr>
      <w:tr w:rsidR="00144DB3" w:rsidRPr="00144DB3" w14:paraId="36264B9B" w14:textId="77777777">
        <w:trPr>
          <w:trHeight w:val="559"/>
        </w:trPr>
        <w:tc>
          <w:tcPr>
            <w:tcW w:w="2405" w:type="dxa"/>
            <w:shd w:val="clear" w:color="auto" w:fill="auto"/>
            <w:tcMar>
              <w:top w:w="0" w:type="dxa"/>
              <w:left w:w="108" w:type="dxa"/>
              <w:bottom w:w="0" w:type="dxa"/>
              <w:right w:w="108" w:type="dxa"/>
            </w:tcMar>
          </w:tcPr>
          <w:p w14:paraId="3E66C4D5" w14:textId="77777777" w:rsidR="001A5354" w:rsidRPr="00144DB3" w:rsidRDefault="00944219">
            <w:pPr>
              <w:tabs>
                <w:tab w:val="left" w:pos="3960"/>
              </w:tabs>
              <w:spacing w:after="0"/>
              <w:ind w:firstLine="567"/>
              <w:jc w:val="both"/>
            </w:pPr>
            <w:r w:rsidRPr="00144DB3">
              <w:rPr>
                <w:rFonts w:ascii="Arial" w:hAnsi="Arial"/>
                <w:sz w:val="28"/>
                <w:szCs w:val="28"/>
              </w:rPr>
              <w:t>Lecturer</w:t>
            </w:r>
          </w:p>
        </w:tc>
        <w:tc>
          <w:tcPr>
            <w:tcW w:w="7371" w:type="dxa"/>
            <w:shd w:val="clear" w:color="auto" w:fill="auto"/>
            <w:tcMar>
              <w:top w:w="0" w:type="dxa"/>
              <w:left w:w="108" w:type="dxa"/>
              <w:bottom w:w="0" w:type="dxa"/>
              <w:right w:w="108" w:type="dxa"/>
            </w:tcMar>
          </w:tcPr>
          <w:p w14:paraId="0799E657" w14:textId="4E141451" w:rsidR="001A5354" w:rsidRPr="00144DB3" w:rsidRDefault="00144DB3">
            <w:pPr>
              <w:tabs>
                <w:tab w:val="left" w:pos="3960"/>
              </w:tabs>
              <w:spacing w:after="0"/>
              <w:ind w:firstLine="567"/>
              <w:jc w:val="both"/>
            </w:pPr>
            <w:r w:rsidRPr="00144DB3">
              <w:rPr>
                <w:rFonts w:ascii="Arial" w:hAnsi="Arial"/>
                <w:sz w:val="28"/>
                <w:szCs w:val="28"/>
              </w:rPr>
              <w:t>Suneth Fernando</w:t>
            </w:r>
          </w:p>
        </w:tc>
      </w:tr>
      <w:tr w:rsidR="00144DB3" w:rsidRPr="00144DB3" w14:paraId="44FA4C6E" w14:textId="77777777">
        <w:trPr>
          <w:trHeight w:val="553"/>
        </w:trPr>
        <w:tc>
          <w:tcPr>
            <w:tcW w:w="2405" w:type="dxa"/>
            <w:shd w:val="clear" w:color="auto" w:fill="auto"/>
            <w:tcMar>
              <w:top w:w="0" w:type="dxa"/>
              <w:left w:w="108" w:type="dxa"/>
              <w:bottom w:w="0" w:type="dxa"/>
              <w:right w:w="108" w:type="dxa"/>
            </w:tcMar>
          </w:tcPr>
          <w:p w14:paraId="762F5564" w14:textId="34FED1C7" w:rsidR="001A5354" w:rsidRPr="00144DB3" w:rsidRDefault="00944219" w:rsidP="000B3509">
            <w:pPr>
              <w:tabs>
                <w:tab w:val="left" w:pos="459"/>
                <w:tab w:val="left" w:pos="3960"/>
              </w:tabs>
              <w:spacing w:after="0"/>
              <w:ind w:left="601"/>
              <w:rPr>
                <w:rFonts w:ascii="Arial" w:hAnsi="Arial"/>
                <w:sz w:val="28"/>
                <w:szCs w:val="28"/>
              </w:rPr>
            </w:pPr>
            <w:r w:rsidRPr="00144DB3">
              <w:rPr>
                <w:rFonts w:ascii="Arial" w:hAnsi="Arial"/>
                <w:sz w:val="28"/>
                <w:szCs w:val="28"/>
              </w:rPr>
              <w:t>Assessme</w:t>
            </w:r>
            <w:r w:rsidR="000B3509" w:rsidRPr="00144DB3">
              <w:rPr>
                <w:rFonts w:ascii="Arial" w:hAnsi="Arial"/>
                <w:sz w:val="28"/>
                <w:szCs w:val="28"/>
              </w:rPr>
              <w:t xml:space="preserve">nt      </w:t>
            </w:r>
            <w:r w:rsidRPr="00144DB3">
              <w:rPr>
                <w:rFonts w:ascii="Arial" w:hAnsi="Arial"/>
                <w:sz w:val="28"/>
                <w:szCs w:val="28"/>
              </w:rPr>
              <w:t>Title</w:t>
            </w:r>
          </w:p>
        </w:tc>
        <w:tc>
          <w:tcPr>
            <w:tcW w:w="7371" w:type="dxa"/>
            <w:shd w:val="clear" w:color="auto" w:fill="auto"/>
            <w:tcMar>
              <w:top w:w="0" w:type="dxa"/>
              <w:left w:w="108" w:type="dxa"/>
              <w:bottom w:w="0" w:type="dxa"/>
              <w:right w:w="108" w:type="dxa"/>
            </w:tcMar>
          </w:tcPr>
          <w:p w14:paraId="10EBE69A" w14:textId="7151D749" w:rsidR="001A5354" w:rsidRPr="00144DB3" w:rsidRDefault="00CC1D6B">
            <w:pPr>
              <w:tabs>
                <w:tab w:val="left" w:pos="3960"/>
              </w:tabs>
              <w:spacing w:after="0"/>
              <w:ind w:firstLine="567"/>
              <w:jc w:val="both"/>
              <w:rPr>
                <w:rFonts w:ascii="Arial" w:hAnsi="Arial"/>
                <w:sz w:val="28"/>
                <w:szCs w:val="28"/>
              </w:rPr>
            </w:pPr>
            <w:r w:rsidRPr="00144DB3">
              <w:rPr>
                <w:rFonts w:ascii="Arial" w:hAnsi="Arial"/>
                <w:sz w:val="28"/>
                <w:szCs w:val="28"/>
              </w:rPr>
              <w:t>Report</w:t>
            </w:r>
          </w:p>
        </w:tc>
      </w:tr>
      <w:tr w:rsidR="00CC1D6B" w:rsidRPr="00144DB3" w14:paraId="112D8B98" w14:textId="77777777">
        <w:tc>
          <w:tcPr>
            <w:tcW w:w="2405" w:type="dxa"/>
            <w:shd w:val="clear" w:color="auto" w:fill="auto"/>
            <w:tcMar>
              <w:top w:w="0" w:type="dxa"/>
              <w:left w:w="108" w:type="dxa"/>
              <w:bottom w:w="0" w:type="dxa"/>
              <w:right w:w="108" w:type="dxa"/>
            </w:tcMar>
          </w:tcPr>
          <w:p w14:paraId="5152F16D" w14:textId="77777777" w:rsidR="001A5354" w:rsidRPr="00144DB3" w:rsidRDefault="00944219">
            <w:pPr>
              <w:tabs>
                <w:tab w:val="left" w:pos="3960"/>
              </w:tabs>
              <w:spacing w:after="0"/>
              <w:ind w:firstLine="567"/>
              <w:jc w:val="both"/>
              <w:rPr>
                <w:rFonts w:ascii="Arial" w:hAnsi="Arial"/>
                <w:sz w:val="28"/>
                <w:szCs w:val="28"/>
              </w:rPr>
            </w:pPr>
            <w:r w:rsidRPr="00144DB3">
              <w:rPr>
                <w:rFonts w:ascii="Arial" w:hAnsi="Arial"/>
                <w:sz w:val="28"/>
                <w:szCs w:val="28"/>
              </w:rPr>
              <w:t>Word Count</w:t>
            </w:r>
          </w:p>
          <w:p w14:paraId="7604B7CA" w14:textId="77777777" w:rsidR="001A5354" w:rsidRPr="00144DB3" w:rsidRDefault="001A5354">
            <w:pPr>
              <w:tabs>
                <w:tab w:val="left" w:pos="3960"/>
              </w:tabs>
              <w:spacing w:after="0"/>
              <w:ind w:firstLine="567"/>
              <w:jc w:val="both"/>
              <w:rPr>
                <w:rFonts w:ascii="Arial" w:hAnsi="Arial"/>
                <w:sz w:val="28"/>
                <w:szCs w:val="28"/>
              </w:rPr>
            </w:pPr>
          </w:p>
        </w:tc>
        <w:tc>
          <w:tcPr>
            <w:tcW w:w="7371" w:type="dxa"/>
            <w:shd w:val="clear" w:color="auto" w:fill="auto"/>
            <w:tcMar>
              <w:top w:w="0" w:type="dxa"/>
              <w:left w:w="108" w:type="dxa"/>
              <w:bottom w:w="0" w:type="dxa"/>
              <w:right w:w="108" w:type="dxa"/>
            </w:tcMar>
          </w:tcPr>
          <w:p w14:paraId="2E0BAE61" w14:textId="706BA588" w:rsidR="001A5354" w:rsidRPr="00144DB3" w:rsidRDefault="00CC1D6B">
            <w:pPr>
              <w:tabs>
                <w:tab w:val="left" w:pos="3960"/>
              </w:tabs>
              <w:spacing w:after="0"/>
              <w:ind w:firstLine="567"/>
              <w:jc w:val="both"/>
              <w:rPr>
                <w:rFonts w:ascii="Arial" w:hAnsi="Arial"/>
                <w:sz w:val="28"/>
                <w:szCs w:val="28"/>
              </w:rPr>
            </w:pPr>
            <w:r w:rsidRPr="00144DB3">
              <w:rPr>
                <w:rFonts w:ascii="Arial" w:hAnsi="Arial"/>
                <w:sz w:val="28"/>
                <w:szCs w:val="28"/>
              </w:rPr>
              <w:t>2500 words</w:t>
            </w:r>
          </w:p>
        </w:tc>
      </w:tr>
    </w:tbl>
    <w:p w14:paraId="1B50FD38" w14:textId="77777777" w:rsidR="00596117" w:rsidRPr="00144DB3" w:rsidRDefault="00596117">
      <w:pPr>
        <w:rPr>
          <w:color w:val="FF0000"/>
        </w:rPr>
        <w:sectPr w:rsidR="00596117" w:rsidRPr="00144DB3">
          <w:pgSz w:w="12240" w:h="15840"/>
          <w:pgMar w:top="720" w:right="1440" w:bottom="1440" w:left="1440" w:header="720" w:footer="720" w:gutter="0"/>
          <w:pgBorders w:offsetFrom="page">
            <w:top w:val="single" w:sz="4" w:space="24" w:color="000000"/>
            <w:left w:val="single" w:sz="4" w:space="24" w:color="000000"/>
            <w:bottom w:val="single" w:sz="4" w:space="24" w:color="000000"/>
            <w:right w:val="single" w:sz="4" w:space="24" w:color="000000"/>
          </w:pgBorders>
          <w:cols w:space="720"/>
        </w:sectPr>
      </w:pPr>
    </w:p>
    <w:p w14:paraId="0D0F0D43" w14:textId="77777777" w:rsidR="001A5354" w:rsidRPr="00144DB3" w:rsidRDefault="001A5354">
      <w:pPr>
        <w:spacing w:after="0"/>
        <w:ind w:firstLine="567"/>
        <w:jc w:val="both"/>
        <w:rPr>
          <w:rFonts w:ascii="Arial" w:hAnsi="Arial"/>
          <w:color w:val="FF0000"/>
          <w:sz w:val="28"/>
          <w:szCs w:val="28"/>
        </w:rPr>
      </w:pPr>
    </w:p>
    <w:p w14:paraId="157C747F" w14:textId="77777777" w:rsidR="001A5354" w:rsidRPr="00144DB3" w:rsidRDefault="001A5354">
      <w:pPr>
        <w:spacing w:after="0"/>
        <w:ind w:firstLine="567"/>
        <w:jc w:val="both"/>
        <w:rPr>
          <w:rFonts w:ascii="Arial" w:hAnsi="Arial"/>
          <w:color w:val="FF0000"/>
          <w:sz w:val="28"/>
          <w:szCs w:val="28"/>
        </w:rPr>
      </w:pPr>
    </w:p>
    <w:p w14:paraId="628DE59B" w14:textId="77777777" w:rsidR="001A5354" w:rsidRPr="00144DB3" w:rsidRDefault="001A5354">
      <w:pPr>
        <w:spacing w:after="0"/>
        <w:ind w:firstLine="567"/>
        <w:jc w:val="both"/>
        <w:rPr>
          <w:rFonts w:ascii="Arial" w:hAnsi="Arial"/>
          <w:color w:val="FF0000"/>
          <w:sz w:val="28"/>
          <w:szCs w:val="28"/>
        </w:rPr>
      </w:pPr>
    </w:p>
    <w:tbl>
      <w:tblPr>
        <w:tblW w:w="9890" w:type="dxa"/>
        <w:tblCellMar>
          <w:left w:w="10" w:type="dxa"/>
          <w:right w:w="10" w:type="dxa"/>
        </w:tblCellMar>
        <w:tblLook w:val="0000" w:firstRow="0" w:lastRow="0" w:firstColumn="0" w:lastColumn="0" w:noHBand="0" w:noVBand="0"/>
      </w:tblPr>
      <w:tblGrid>
        <w:gridCol w:w="7938"/>
        <w:gridCol w:w="993"/>
        <w:gridCol w:w="959"/>
      </w:tblGrid>
      <w:tr w:rsidR="00144DB3" w:rsidRPr="00144DB3" w14:paraId="4BE551F6" w14:textId="77777777" w:rsidTr="00CA7DDB">
        <w:trPr>
          <w:trHeight w:val="242"/>
        </w:trPr>
        <w:tc>
          <w:tcPr>
            <w:tcW w:w="8931" w:type="dxa"/>
            <w:gridSpan w:val="2"/>
            <w:shd w:val="clear" w:color="auto" w:fill="auto"/>
            <w:tcMar>
              <w:top w:w="0" w:type="dxa"/>
              <w:left w:w="108" w:type="dxa"/>
              <w:bottom w:w="0" w:type="dxa"/>
              <w:right w:w="108" w:type="dxa"/>
            </w:tcMar>
          </w:tcPr>
          <w:p w14:paraId="78AE515C" w14:textId="77777777" w:rsidR="001A5354" w:rsidRPr="00144DB3" w:rsidRDefault="00944219">
            <w:pPr>
              <w:pStyle w:val="TOCTitle"/>
              <w:spacing w:after="0"/>
              <w:ind w:firstLine="567"/>
              <w:jc w:val="both"/>
            </w:pPr>
            <w:r w:rsidRPr="00144DB3">
              <w:rPr>
                <w:rFonts w:ascii="Arial" w:hAnsi="Arial" w:cs="Arial"/>
                <w:sz w:val="28"/>
                <w:szCs w:val="28"/>
              </w:rPr>
              <w:t>TABLE OF CONTENTS</w:t>
            </w:r>
          </w:p>
        </w:tc>
        <w:tc>
          <w:tcPr>
            <w:tcW w:w="959" w:type="dxa"/>
            <w:shd w:val="clear" w:color="auto" w:fill="auto"/>
            <w:tcMar>
              <w:top w:w="0" w:type="dxa"/>
              <w:left w:w="108" w:type="dxa"/>
              <w:bottom w:w="0" w:type="dxa"/>
              <w:right w:w="108" w:type="dxa"/>
            </w:tcMar>
          </w:tcPr>
          <w:p w14:paraId="52741F65" w14:textId="77777777" w:rsidR="001A5354" w:rsidRPr="00144DB3" w:rsidRDefault="00944219">
            <w:pPr>
              <w:spacing w:after="0"/>
              <w:jc w:val="both"/>
              <w:rPr>
                <w:rFonts w:ascii="Arial" w:hAnsi="Arial"/>
                <w:color w:val="FF0000"/>
                <w:sz w:val="28"/>
                <w:szCs w:val="28"/>
              </w:rPr>
            </w:pPr>
            <w:r w:rsidRPr="00144DB3">
              <w:rPr>
                <w:rFonts w:ascii="Arial" w:hAnsi="Arial"/>
                <w:color w:val="FF0000"/>
                <w:sz w:val="28"/>
                <w:szCs w:val="28"/>
              </w:rPr>
              <w:t>Page</w:t>
            </w:r>
          </w:p>
        </w:tc>
      </w:tr>
      <w:tr w:rsidR="00144DB3" w:rsidRPr="00144DB3" w14:paraId="269BD981" w14:textId="77777777" w:rsidTr="00CA7DDB">
        <w:tc>
          <w:tcPr>
            <w:tcW w:w="7938" w:type="dxa"/>
            <w:shd w:val="clear" w:color="auto" w:fill="auto"/>
            <w:tcMar>
              <w:top w:w="0" w:type="dxa"/>
              <w:left w:w="108" w:type="dxa"/>
              <w:bottom w:w="0" w:type="dxa"/>
              <w:right w:w="108" w:type="dxa"/>
            </w:tcMar>
          </w:tcPr>
          <w:p w14:paraId="37863644" w14:textId="77777777" w:rsidR="001A5354" w:rsidRPr="00144DB3" w:rsidRDefault="00944219">
            <w:pPr>
              <w:spacing w:after="0"/>
              <w:jc w:val="both"/>
              <w:rPr>
                <w:rFonts w:ascii="Arial" w:hAnsi="Arial"/>
                <w:sz w:val="28"/>
                <w:szCs w:val="28"/>
              </w:rPr>
            </w:pPr>
            <w:r w:rsidRPr="00144DB3">
              <w:rPr>
                <w:rFonts w:ascii="Arial" w:hAnsi="Arial"/>
                <w:sz w:val="28"/>
                <w:szCs w:val="28"/>
              </w:rPr>
              <w:t>Introduction</w:t>
            </w:r>
          </w:p>
        </w:tc>
        <w:tc>
          <w:tcPr>
            <w:tcW w:w="993" w:type="dxa"/>
            <w:shd w:val="clear" w:color="auto" w:fill="auto"/>
            <w:tcMar>
              <w:top w:w="0" w:type="dxa"/>
              <w:left w:w="108" w:type="dxa"/>
              <w:bottom w:w="0" w:type="dxa"/>
              <w:right w:w="108" w:type="dxa"/>
            </w:tcMar>
          </w:tcPr>
          <w:p w14:paraId="32DC97C2" w14:textId="77777777" w:rsidR="001A5354" w:rsidRPr="00144DB3" w:rsidRDefault="001A5354">
            <w:pPr>
              <w:spacing w:after="0"/>
              <w:jc w:val="both"/>
              <w:rPr>
                <w:rFonts w:ascii="Arial" w:hAnsi="Arial"/>
                <w:color w:val="FF0000"/>
                <w:sz w:val="28"/>
                <w:szCs w:val="28"/>
              </w:rPr>
            </w:pPr>
          </w:p>
        </w:tc>
        <w:tc>
          <w:tcPr>
            <w:tcW w:w="959" w:type="dxa"/>
            <w:shd w:val="clear" w:color="auto" w:fill="auto"/>
            <w:tcMar>
              <w:top w:w="0" w:type="dxa"/>
              <w:left w:w="108" w:type="dxa"/>
              <w:bottom w:w="0" w:type="dxa"/>
              <w:right w:w="108" w:type="dxa"/>
            </w:tcMar>
          </w:tcPr>
          <w:p w14:paraId="53B6CB23" w14:textId="77777777" w:rsidR="001A5354" w:rsidRPr="00144DB3" w:rsidRDefault="00944219">
            <w:pPr>
              <w:spacing w:after="0"/>
              <w:jc w:val="both"/>
              <w:rPr>
                <w:rFonts w:ascii="Arial" w:hAnsi="Arial"/>
                <w:color w:val="FF0000"/>
                <w:sz w:val="28"/>
                <w:szCs w:val="28"/>
              </w:rPr>
            </w:pPr>
            <w:r w:rsidRPr="00144DB3">
              <w:rPr>
                <w:rFonts w:ascii="Arial" w:hAnsi="Arial"/>
                <w:color w:val="FF0000"/>
                <w:sz w:val="28"/>
                <w:szCs w:val="28"/>
              </w:rPr>
              <w:t>2</w:t>
            </w:r>
          </w:p>
        </w:tc>
      </w:tr>
      <w:tr w:rsidR="00144DB3" w:rsidRPr="00144DB3" w14:paraId="0E5F4B3A" w14:textId="77777777" w:rsidTr="00CA7DDB">
        <w:tc>
          <w:tcPr>
            <w:tcW w:w="7938" w:type="dxa"/>
            <w:shd w:val="clear" w:color="auto" w:fill="auto"/>
            <w:tcMar>
              <w:top w:w="0" w:type="dxa"/>
              <w:left w:w="108" w:type="dxa"/>
              <w:bottom w:w="0" w:type="dxa"/>
              <w:right w:w="108" w:type="dxa"/>
            </w:tcMar>
          </w:tcPr>
          <w:p w14:paraId="43F3F0E5" w14:textId="2764000A" w:rsidR="001A5354" w:rsidRPr="00144DB3" w:rsidRDefault="00144DB3">
            <w:pPr>
              <w:spacing w:after="0"/>
              <w:jc w:val="both"/>
              <w:rPr>
                <w:rFonts w:ascii="Arial" w:hAnsi="Arial"/>
                <w:sz w:val="28"/>
                <w:szCs w:val="28"/>
              </w:rPr>
            </w:pPr>
            <w:r w:rsidRPr="00144DB3">
              <w:rPr>
                <w:rFonts w:ascii="Arial" w:hAnsi="Arial"/>
                <w:sz w:val="28"/>
                <w:szCs w:val="28"/>
              </w:rPr>
              <w:t>Virtualization and Virtual Machines in Cloud Computing</w:t>
            </w:r>
          </w:p>
        </w:tc>
        <w:tc>
          <w:tcPr>
            <w:tcW w:w="993" w:type="dxa"/>
            <w:shd w:val="clear" w:color="auto" w:fill="auto"/>
            <w:tcMar>
              <w:top w:w="0" w:type="dxa"/>
              <w:left w:w="108" w:type="dxa"/>
              <w:bottom w:w="0" w:type="dxa"/>
              <w:right w:w="108" w:type="dxa"/>
            </w:tcMar>
          </w:tcPr>
          <w:p w14:paraId="006D6287" w14:textId="77777777" w:rsidR="001A5354" w:rsidRPr="00144DB3" w:rsidRDefault="001A5354">
            <w:pPr>
              <w:spacing w:after="0"/>
              <w:jc w:val="both"/>
              <w:rPr>
                <w:rFonts w:ascii="Arial" w:hAnsi="Arial"/>
                <w:color w:val="FF0000"/>
                <w:sz w:val="28"/>
                <w:szCs w:val="28"/>
              </w:rPr>
            </w:pPr>
          </w:p>
        </w:tc>
        <w:tc>
          <w:tcPr>
            <w:tcW w:w="959" w:type="dxa"/>
            <w:shd w:val="clear" w:color="auto" w:fill="auto"/>
            <w:tcMar>
              <w:top w:w="0" w:type="dxa"/>
              <w:left w:w="108" w:type="dxa"/>
              <w:bottom w:w="0" w:type="dxa"/>
              <w:right w:w="108" w:type="dxa"/>
            </w:tcMar>
          </w:tcPr>
          <w:p w14:paraId="7F6986A4" w14:textId="77777777" w:rsidR="001A5354" w:rsidRPr="00144DB3" w:rsidRDefault="00944219">
            <w:pPr>
              <w:spacing w:after="0"/>
              <w:jc w:val="both"/>
              <w:rPr>
                <w:rFonts w:ascii="Arial" w:hAnsi="Arial"/>
                <w:color w:val="FF0000"/>
                <w:sz w:val="28"/>
                <w:szCs w:val="28"/>
              </w:rPr>
            </w:pPr>
            <w:r w:rsidRPr="00144DB3">
              <w:rPr>
                <w:rFonts w:ascii="Arial" w:hAnsi="Arial"/>
                <w:color w:val="FF0000"/>
                <w:sz w:val="28"/>
                <w:szCs w:val="28"/>
              </w:rPr>
              <w:t>2</w:t>
            </w:r>
          </w:p>
        </w:tc>
      </w:tr>
      <w:tr w:rsidR="00144DB3" w:rsidRPr="00144DB3" w14:paraId="4EF4CAA4" w14:textId="77777777" w:rsidTr="00CA7DDB">
        <w:tc>
          <w:tcPr>
            <w:tcW w:w="7938" w:type="dxa"/>
            <w:shd w:val="clear" w:color="auto" w:fill="auto"/>
            <w:tcMar>
              <w:top w:w="0" w:type="dxa"/>
              <w:left w:w="108" w:type="dxa"/>
              <w:bottom w:w="0" w:type="dxa"/>
              <w:right w:w="108" w:type="dxa"/>
            </w:tcMar>
          </w:tcPr>
          <w:p w14:paraId="56CE5BF5" w14:textId="77777777" w:rsidR="001A5354" w:rsidRDefault="00144DB3" w:rsidP="00144DB3">
            <w:pPr>
              <w:spacing w:after="0"/>
              <w:ind w:left="709" w:hanging="709"/>
              <w:jc w:val="both"/>
              <w:rPr>
                <w:rFonts w:ascii="Arial" w:hAnsi="Arial"/>
                <w:sz w:val="28"/>
                <w:szCs w:val="28"/>
              </w:rPr>
            </w:pPr>
            <w:r w:rsidRPr="00144DB3">
              <w:rPr>
                <w:rFonts w:ascii="Arial" w:hAnsi="Arial"/>
                <w:sz w:val="28"/>
                <w:szCs w:val="28"/>
              </w:rPr>
              <w:t>Types of Cloud Services</w:t>
            </w:r>
          </w:p>
          <w:p w14:paraId="78D5A2A5" w14:textId="560D46ED" w:rsidR="005163AC" w:rsidRPr="00144DB3" w:rsidRDefault="005163AC" w:rsidP="00144DB3">
            <w:pPr>
              <w:spacing w:after="0"/>
              <w:ind w:left="709" w:hanging="709"/>
              <w:jc w:val="both"/>
              <w:rPr>
                <w:rFonts w:ascii="Arial" w:hAnsi="Arial"/>
                <w:sz w:val="28"/>
                <w:szCs w:val="28"/>
              </w:rPr>
            </w:pPr>
            <w:r>
              <w:rPr>
                <w:rFonts w:ascii="Arial" w:hAnsi="Arial"/>
                <w:sz w:val="28"/>
                <w:szCs w:val="28"/>
              </w:rPr>
              <w:t>Cloud Computing Concepts</w:t>
            </w:r>
          </w:p>
        </w:tc>
        <w:tc>
          <w:tcPr>
            <w:tcW w:w="993" w:type="dxa"/>
            <w:shd w:val="clear" w:color="auto" w:fill="auto"/>
            <w:tcMar>
              <w:top w:w="0" w:type="dxa"/>
              <w:left w:w="108" w:type="dxa"/>
              <w:bottom w:w="0" w:type="dxa"/>
              <w:right w:w="108" w:type="dxa"/>
            </w:tcMar>
          </w:tcPr>
          <w:p w14:paraId="36CD8516" w14:textId="77777777" w:rsidR="001A5354" w:rsidRPr="00144DB3" w:rsidRDefault="001A5354">
            <w:pPr>
              <w:spacing w:after="0"/>
              <w:jc w:val="both"/>
              <w:rPr>
                <w:rFonts w:ascii="Arial" w:hAnsi="Arial"/>
                <w:color w:val="FF0000"/>
                <w:sz w:val="28"/>
                <w:szCs w:val="28"/>
              </w:rPr>
            </w:pPr>
          </w:p>
        </w:tc>
        <w:tc>
          <w:tcPr>
            <w:tcW w:w="959" w:type="dxa"/>
            <w:shd w:val="clear" w:color="auto" w:fill="auto"/>
            <w:tcMar>
              <w:top w:w="0" w:type="dxa"/>
              <w:left w:w="108" w:type="dxa"/>
              <w:bottom w:w="0" w:type="dxa"/>
              <w:right w:w="108" w:type="dxa"/>
            </w:tcMar>
          </w:tcPr>
          <w:p w14:paraId="5519A1A1" w14:textId="77777777" w:rsidR="001A5354" w:rsidRDefault="00AF4BCC">
            <w:pPr>
              <w:spacing w:after="0"/>
              <w:jc w:val="both"/>
              <w:rPr>
                <w:rFonts w:ascii="Arial" w:hAnsi="Arial"/>
                <w:color w:val="FF0000"/>
                <w:sz w:val="28"/>
                <w:szCs w:val="28"/>
              </w:rPr>
            </w:pPr>
            <w:r w:rsidRPr="00144DB3">
              <w:rPr>
                <w:rFonts w:ascii="Arial" w:hAnsi="Arial"/>
                <w:color w:val="FF0000"/>
                <w:sz w:val="28"/>
                <w:szCs w:val="28"/>
              </w:rPr>
              <w:t>6</w:t>
            </w:r>
          </w:p>
          <w:p w14:paraId="05775B43" w14:textId="56C57A9E" w:rsidR="005163AC" w:rsidRPr="00144DB3" w:rsidRDefault="005163AC">
            <w:pPr>
              <w:spacing w:after="0"/>
              <w:jc w:val="both"/>
              <w:rPr>
                <w:rFonts w:ascii="Arial" w:hAnsi="Arial"/>
                <w:color w:val="FF0000"/>
                <w:sz w:val="28"/>
                <w:szCs w:val="28"/>
              </w:rPr>
            </w:pPr>
          </w:p>
        </w:tc>
      </w:tr>
      <w:tr w:rsidR="00144DB3" w:rsidRPr="00144DB3" w14:paraId="6EFF36B3" w14:textId="77777777" w:rsidTr="00CA7DDB">
        <w:tc>
          <w:tcPr>
            <w:tcW w:w="7938" w:type="dxa"/>
            <w:shd w:val="clear" w:color="auto" w:fill="auto"/>
            <w:tcMar>
              <w:top w:w="0" w:type="dxa"/>
              <w:left w:w="108" w:type="dxa"/>
              <w:bottom w:w="0" w:type="dxa"/>
              <w:right w:w="108" w:type="dxa"/>
            </w:tcMar>
          </w:tcPr>
          <w:p w14:paraId="200EE35A" w14:textId="0074F1F0" w:rsidR="001A5354" w:rsidRPr="00144DB3" w:rsidRDefault="00144DB3">
            <w:pPr>
              <w:spacing w:after="0"/>
              <w:jc w:val="both"/>
              <w:rPr>
                <w:rFonts w:ascii="Arial" w:hAnsi="Arial"/>
                <w:sz w:val="28"/>
                <w:szCs w:val="28"/>
              </w:rPr>
            </w:pPr>
            <w:r w:rsidRPr="00144DB3">
              <w:rPr>
                <w:rFonts w:ascii="Arial" w:hAnsi="Arial"/>
                <w:sz w:val="28"/>
                <w:szCs w:val="28"/>
              </w:rPr>
              <w:t>High Budget Case Study</w:t>
            </w:r>
          </w:p>
        </w:tc>
        <w:tc>
          <w:tcPr>
            <w:tcW w:w="993" w:type="dxa"/>
            <w:shd w:val="clear" w:color="auto" w:fill="auto"/>
            <w:tcMar>
              <w:top w:w="0" w:type="dxa"/>
              <w:left w:w="108" w:type="dxa"/>
              <w:bottom w:w="0" w:type="dxa"/>
              <w:right w:w="108" w:type="dxa"/>
            </w:tcMar>
          </w:tcPr>
          <w:p w14:paraId="7634AB24" w14:textId="77777777" w:rsidR="001A5354" w:rsidRPr="00144DB3" w:rsidRDefault="001A5354">
            <w:pPr>
              <w:spacing w:after="0"/>
              <w:jc w:val="both"/>
              <w:rPr>
                <w:rFonts w:ascii="Arial" w:hAnsi="Arial"/>
                <w:color w:val="FF0000"/>
                <w:sz w:val="28"/>
                <w:szCs w:val="28"/>
              </w:rPr>
            </w:pPr>
          </w:p>
        </w:tc>
        <w:tc>
          <w:tcPr>
            <w:tcW w:w="959" w:type="dxa"/>
            <w:shd w:val="clear" w:color="auto" w:fill="auto"/>
            <w:tcMar>
              <w:top w:w="0" w:type="dxa"/>
              <w:left w:w="108" w:type="dxa"/>
              <w:bottom w:w="0" w:type="dxa"/>
              <w:right w:w="108" w:type="dxa"/>
            </w:tcMar>
          </w:tcPr>
          <w:p w14:paraId="5D966DCD" w14:textId="4AA5EF1F" w:rsidR="001A5354" w:rsidRPr="00144DB3" w:rsidRDefault="00AF4BCC">
            <w:pPr>
              <w:spacing w:after="0"/>
              <w:jc w:val="both"/>
              <w:rPr>
                <w:rFonts w:ascii="Arial" w:hAnsi="Arial"/>
                <w:color w:val="FF0000"/>
                <w:sz w:val="28"/>
                <w:szCs w:val="28"/>
              </w:rPr>
            </w:pPr>
            <w:r w:rsidRPr="00144DB3">
              <w:rPr>
                <w:rFonts w:ascii="Arial" w:hAnsi="Arial"/>
                <w:color w:val="FF0000"/>
                <w:sz w:val="28"/>
                <w:szCs w:val="28"/>
              </w:rPr>
              <w:t>7</w:t>
            </w:r>
          </w:p>
        </w:tc>
      </w:tr>
      <w:tr w:rsidR="00144DB3" w:rsidRPr="00144DB3" w14:paraId="35327351" w14:textId="77777777" w:rsidTr="00CA7DDB">
        <w:tc>
          <w:tcPr>
            <w:tcW w:w="7938" w:type="dxa"/>
            <w:shd w:val="clear" w:color="auto" w:fill="auto"/>
            <w:tcMar>
              <w:top w:w="0" w:type="dxa"/>
              <w:left w:w="108" w:type="dxa"/>
              <w:bottom w:w="0" w:type="dxa"/>
              <w:right w:w="108" w:type="dxa"/>
            </w:tcMar>
          </w:tcPr>
          <w:p w14:paraId="47162840" w14:textId="7371FAAE" w:rsidR="001A5354" w:rsidRPr="00144DB3" w:rsidRDefault="00144DB3">
            <w:pPr>
              <w:spacing w:after="0"/>
              <w:jc w:val="both"/>
              <w:rPr>
                <w:rFonts w:ascii="Arial" w:hAnsi="Arial"/>
                <w:sz w:val="28"/>
                <w:szCs w:val="28"/>
              </w:rPr>
            </w:pPr>
            <w:r w:rsidRPr="00144DB3">
              <w:rPr>
                <w:rFonts w:ascii="Arial" w:hAnsi="Arial"/>
                <w:sz w:val="28"/>
                <w:szCs w:val="28"/>
              </w:rPr>
              <w:t>Medium Budget Case Study</w:t>
            </w:r>
          </w:p>
        </w:tc>
        <w:tc>
          <w:tcPr>
            <w:tcW w:w="993" w:type="dxa"/>
            <w:shd w:val="clear" w:color="auto" w:fill="auto"/>
            <w:tcMar>
              <w:top w:w="0" w:type="dxa"/>
              <w:left w:w="108" w:type="dxa"/>
              <w:bottom w:w="0" w:type="dxa"/>
              <w:right w:w="108" w:type="dxa"/>
            </w:tcMar>
          </w:tcPr>
          <w:p w14:paraId="38130946" w14:textId="77777777" w:rsidR="001A5354" w:rsidRPr="00144DB3" w:rsidRDefault="001A5354">
            <w:pPr>
              <w:spacing w:after="0"/>
              <w:jc w:val="both"/>
              <w:rPr>
                <w:rFonts w:ascii="Arial" w:hAnsi="Arial"/>
                <w:color w:val="FF0000"/>
                <w:sz w:val="28"/>
                <w:szCs w:val="28"/>
              </w:rPr>
            </w:pPr>
          </w:p>
        </w:tc>
        <w:tc>
          <w:tcPr>
            <w:tcW w:w="959" w:type="dxa"/>
            <w:shd w:val="clear" w:color="auto" w:fill="auto"/>
            <w:tcMar>
              <w:top w:w="0" w:type="dxa"/>
              <w:left w:w="108" w:type="dxa"/>
              <w:bottom w:w="0" w:type="dxa"/>
              <w:right w:w="108" w:type="dxa"/>
            </w:tcMar>
          </w:tcPr>
          <w:p w14:paraId="4D579D18" w14:textId="069EED13" w:rsidR="001A5354" w:rsidRPr="00144DB3" w:rsidRDefault="00AF4BCC">
            <w:pPr>
              <w:spacing w:after="0"/>
              <w:jc w:val="both"/>
              <w:rPr>
                <w:rFonts w:ascii="Arial" w:hAnsi="Arial"/>
                <w:color w:val="FF0000"/>
                <w:sz w:val="28"/>
                <w:szCs w:val="28"/>
              </w:rPr>
            </w:pPr>
            <w:r w:rsidRPr="00144DB3">
              <w:rPr>
                <w:rFonts w:ascii="Arial" w:hAnsi="Arial"/>
                <w:color w:val="FF0000"/>
                <w:sz w:val="28"/>
                <w:szCs w:val="28"/>
              </w:rPr>
              <w:t>9</w:t>
            </w:r>
          </w:p>
        </w:tc>
      </w:tr>
      <w:tr w:rsidR="00144DB3" w:rsidRPr="00144DB3" w14:paraId="53DA7317" w14:textId="77777777" w:rsidTr="00CA7DDB">
        <w:tc>
          <w:tcPr>
            <w:tcW w:w="7938" w:type="dxa"/>
            <w:shd w:val="clear" w:color="auto" w:fill="auto"/>
            <w:tcMar>
              <w:top w:w="0" w:type="dxa"/>
              <w:left w:w="108" w:type="dxa"/>
              <w:bottom w:w="0" w:type="dxa"/>
              <w:right w:w="108" w:type="dxa"/>
            </w:tcMar>
          </w:tcPr>
          <w:p w14:paraId="1F5869D9" w14:textId="7B1F58DD" w:rsidR="00CA7DDB" w:rsidRPr="00144DB3" w:rsidRDefault="00144DB3">
            <w:pPr>
              <w:spacing w:after="0"/>
              <w:jc w:val="both"/>
              <w:rPr>
                <w:rFonts w:ascii="Arial" w:hAnsi="Arial"/>
                <w:sz w:val="28"/>
                <w:szCs w:val="28"/>
              </w:rPr>
            </w:pPr>
            <w:r w:rsidRPr="00144DB3">
              <w:rPr>
                <w:rFonts w:ascii="Arial" w:hAnsi="Arial"/>
                <w:sz w:val="28"/>
                <w:szCs w:val="28"/>
              </w:rPr>
              <w:t>Security in Cloud Computing</w:t>
            </w:r>
          </w:p>
        </w:tc>
        <w:tc>
          <w:tcPr>
            <w:tcW w:w="993" w:type="dxa"/>
            <w:shd w:val="clear" w:color="auto" w:fill="auto"/>
            <w:tcMar>
              <w:top w:w="0" w:type="dxa"/>
              <w:left w:w="108" w:type="dxa"/>
              <w:bottom w:w="0" w:type="dxa"/>
              <w:right w:w="108" w:type="dxa"/>
            </w:tcMar>
          </w:tcPr>
          <w:p w14:paraId="1DE17CB5" w14:textId="77777777" w:rsidR="00CA7DDB" w:rsidRPr="00144DB3" w:rsidRDefault="00CA7DDB">
            <w:pPr>
              <w:spacing w:after="0"/>
              <w:jc w:val="both"/>
              <w:rPr>
                <w:rFonts w:ascii="Arial" w:hAnsi="Arial"/>
                <w:color w:val="FF0000"/>
                <w:sz w:val="28"/>
                <w:szCs w:val="28"/>
              </w:rPr>
            </w:pPr>
          </w:p>
        </w:tc>
        <w:tc>
          <w:tcPr>
            <w:tcW w:w="959" w:type="dxa"/>
            <w:shd w:val="clear" w:color="auto" w:fill="auto"/>
            <w:tcMar>
              <w:top w:w="0" w:type="dxa"/>
              <w:left w:w="108" w:type="dxa"/>
              <w:bottom w:w="0" w:type="dxa"/>
              <w:right w:w="108" w:type="dxa"/>
            </w:tcMar>
          </w:tcPr>
          <w:p w14:paraId="6E79DB2E" w14:textId="789CBA21" w:rsidR="00CA7DDB" w:rsidRPr="00144DB3" w:rsidRDefault="00AF4BCC">
            <w:pPr>
              <w:spacing w:after="0"/>
              <w:jc w:val="both"/>
              <w:rPr>
                <w:rFonts w:ascii="Arial" w:hAnsi="Arial"/>
                <w:color w:val="FF0000"/>
                <w:sz w:val="28"/>
                <w:szCs w:val="28"/>
              </w:rPr>
            </w:pPr>
            <w:r w:rsidRPr="00144DB3">
              <w:rPr>
                <w:rFonts w:ascii="Arial" w:hAnsi="Arial"/>
                <w:color w:val="FF0000"/>
                <w:sz w:val="28"/>
                <w:szCs w:val="28"/>
              </w:rPr>
              <w:t>13</w:t>
            </w:r>
          </w:p>
        </w:tc>
      </w:tr>
      <w:tr w:rsidR="00144DB3" w:rsidRPr="00144DB3" w14:paraId="26880CCD" w14:textId="77777777" w:rsidTr="00CA7DDB">
        <w:tc>
          <w:tcPr>
            <w:tcW w:w="7938" w:type="dxa"/>
            <w:shd w:val="clear" w:color="auto" w:fill="auto"/>
            <w:tcMar>
              <w:top w:w="0" w:type="dxa"/>
              <w:left w:w="108" w:type="dxa"/>
              <w:bottom w:w="0" w:type="dxa"/>
              <w:right w:w="108" w:type="dxa"/>
            </w:tcMar>
          </w:tcPr>
          <w:p w14:paraId="6B7EBCD8" w14:textId="77777777" w:rsidR="001A5354" w:rsidRPr="00144DB3" w:rsidRDefault="00944219">
            <w:pPr>
              <w:spacing w:after="0"/>
              <w:jc w:val="both"/>
              <w:rPr>
                <w:rFonts w:ascii="Arial" w:hAnsi="Arial"/>
                <w:sz w:val="28"/>
                <w:szCs w:val="28"/>
              </w:rPr>
            </w:pPr>
            <w:r w:rsidRPr="00144DB3">
              <w:rPr>
                <w:rFonts w:ascii="Arial" w:hAnsi="Arial"/>
                <w:sz w:val="28"/>
                <w:szCs w:val="28"/>
              </w:rPr>
              <w:t>Conclusion</w:t>
            </w:r>
          </w:p>
        </w:tc>
        <w:tc>
          <w:tcPr>
            <w:tcW w:w="993" w:type="dxa"/>
            <w:shd w:val="clear" w:color="auto" w:fill="auto"/>
            <w:tcMar>
              <w:top w:w="0" w:type="dxa"/>
              <w:left w:w="108" w:type="dxa"/>
              <w:bottom w:w="0" w:type="dxa"/>
              <w:right w:w="108" w:type="dxa"/>
            </w:tcMar>
          </w:tcPr>
          <w:p w14:paraId="781FA32D" w14:textId="77777777" w:rsidR="001A5354" w:rsidRPr="00144DB3" w:rsidRDefault="001A5354">
            <w:pPr>
              <w:spacing w:after="0"/>
              <w:jc w:val="both"/>
              <w:rPr>
                <w:rFonts w:ascii="Arial" w:hAnsi="Arial"/>
                <w:color w:val="FF0000"/>
                <w:sz w:val="28"/>
                <w:szCs w:val="28"/>
              </w:rPr>
            </w:pPr>
          </w:p>
        </w:tc>
        <w:tc>
          <w:tcPr>
            <w:tcW w:w="959" w:type="dxa"/>
            <w:shd w:val="clear" w:color="auto" w:fill="auto"/>
            <w:tcMar>
              <w:top w:w="0" w:type="dxa"/>
              <w:left w:w="108" w:type="dxa"/>
              <w:bottom w:w="0" w:type="dxa"/>
              <w:right w:w="108" w:type="dxa"/>
            </w:tcMar>
          </w:tcPr>
          <w:p w14:paraId="70C3E729" w14:textId="73690D66" w:rsidR="001A5354" w:rsidRPr="00144DB3" w:rsidRDefault="00AF4BCC">
            <w:pPr>
              <w:spacing w:after="0"/>
              <w:jc w:val="both"/>
              <w:rPr>
                <w:rFonts w:ascii="Arial" w:hAnsi="Arial"/>
                <w:color w:val="FF0000"/>
                <w:sz w:val="28"/>
                <w:szCs w:val="28"/>
              </w:rPr>
            </w:pPr>
            <w:r w:rsidRPr="00144DB3">
              <w:rPr>
                <w:rFonts w:ascii="Arial" w:hAnsi="Arial"/>
                <w:color w:val="FF0000"/>
                <w:sz w:val="28"/>
                <w:szCs w:val="28"/>
              </w:rPr>
              <w:t>14</w:t>
            </w:r>
          </w:p>
        </w:tc>
      </w:tr>
      <w:tr w:rsidR="00144DB3" w:rsidRPr="00144DB3" w14:paraId="1B2ACE14" w14:textId="77777777" w:rsidTr="00CA7DDB">
        <w:tc>
          <w:tcPr>
            <w:tcW w:w="7938" w:type="dxa"/>
            <w:shd w:val="clear" w:color="auto" w:fill="auto"/>
            <w:tcMar>
              <w:top w:w="0" w:type="dxa"/>
              <w:left w:w="108" w:type="dxa"/>
              <w:bottom w:w="0" w:type="dxa"/>
              <w:right w:w="108" w:type="dxa"/>
            </w:tcMar>
          </w:tcPr>
          <w:p w14:paraId="4C5FE685" w14:textId="3E8300BF" w:rsidR="00235DAB" w:rsidRPr="00144DB3" w:rsidRDefault="00944219" w:rsidP="00CA7DDB">
            <w:pPr>
              <w:spacing w:after="0"/>
              <w:jc w:val="both"/>
              <w:rPr>
                <w:rFonts w:ascii="Arial" w:hAnsi="Arial"/>
                <w:sz w:val="28"/>
                <w:szCs w:val="28"/>
              </w:rPr>
            </w:pPr>
            <w:r w:rsidRPr="00144DB3">
              <w:rPr>
                <w:rFonts w:ascii="Arial" w:hAnsi="Arial"/>
                <w:sz w:val="28"/>
                <w:szCs w:val="28"/>
              </w:rPr>
              <w:t>References</w:t>
            </w:r>
          </w:p>
        </w:tc>
        <w:tc>
          <w:tcPr>
            <w:tcW w:w="993" w:type="dxa"/>
            <w:shd w:val="clear" w:color="auto" w:fill="auto"/>
            <w:tcMar>
              <w:top w:w="0" w:type="dxa"/>
              <w:left w:w="108" w:type="dxa"/>
              <w:bottom w:w="0" w:type="dxa"/>
              <w:right w:w="108" w:type="dxa"/>
            </w:tcMar>
          </w:tcPr>
          <w:p w14:paraId="161B5230" w14:textId="77777777" w:rsidR="001A5354" w:rsidRPr="00144DB3" w:rsidRDefault="001A5354">
            <w:pPr>
              <w:spacing w:after="0"/>
              <w:jc w:val="both"/>
              <w:rPr>
                <w:rFonts w:ascii="Arial" w:hAnsi="Arial"/>
                <w:color w:val="FF0000"/>
                <w:sz w:val="28"/>
                <w:szCs w:val="28"/>
              </w:rPr>
            </w:pPr>
          </w:p>
        </w:tc>
        <w:tc>
          <w:tcPr>
            <w:tcW w:w="959" w:type="dxa"/>
            <w:shd w:val="clear" w:color="auto" w:fill="auto"/>
            <w:tcMar>
              <w:top w:w="0" w:type="dxa"/>
              <w:left w:w="108" w:type="dxa"/>
              <w:bottom w:w="0" w:type="dxa"/>
              <w:right w:w="108" w:type="dxa"/>
            </w:tcMar>
          </w:tcPr>
          <w:p w14:paraId="312CB50F" w14:textId="038FCF06" w:rsidR="001A5354" w:rsidRPr="00144DB3" w:rsidRDefault="00AF4BCC">
            <w:pPr>
              <w:spacing w:after="0"/>
              <w:jc w:val="both"/>
              <w:rPr>
                <w:rFonts w:ascii="Arial" w:hAnsi="Arial"/>
                <w:color w:val="FF0000"/>
                <w:sz w:val="28"/>
                <w:szCs w:val="28"/>
              </w:rPr>
            </w:pPr>
            <w:r w:rsidRPr="00144DB3">
              <w:rPr>
                <w:rFonts w:ascii="Arial" w:hAnsi="Arial"/>
                <w:color w:val="FF0000"/>
                <w:sz w:val="28"/>
                <w:szCs w:val="28"/>
              </w:rPr>
              <w:t>15</w:t>
            </w:r>
          </w:p>
        </w:tc>
      </w:tr>
    </w:tbl>
    <w:p w14:paraId="54308FA2" w14:textId="77777777" w:rsidR="00596117" w:rsidRPr="00144DB3" w:rsidRDefault="00596117">
      <w:pPr>
        <w:rPr>
          <w:color w:val="FF0000"/>
        </w:rPr>
        <w:sectPr w:rsidR="00596117" w:rsidRPr="00144DB3">
          <w:headerReference w:type="default" r:id="rId9"/>
          <w:footerReference w:type="default" r:id="rId10"/>
          <w:headerReference w:type="first" r:id="rId11"/>
          <w:footerReference w:type="first" r:id="rId12"/>
          <w:pgSz w:w="12240" w:h="15840"/>
          <w:pgMar w:top="720" w:right="900" w:bottom="1440" w:left="1440" w:header="720" w:footer="720" w:gutter="0"/>
          <w:pgNumType w:start="1"/>
          <w:cols w:space="720"/>
          <w:titlePg/>
        </w:sectPr>
      </w:pPr>
    </w:p>
    <w:p w14:paraId="660326CC" w14:textId="77777777" w:rsidR="001A5354" w:rsidRPr="00A03644" w:rsidRDefault="00944219">
      <w:pPr>
        <w:pStyle w:val="Heading1"/>
        <w:spacing w:before="0" w:after="0"/>
        <w:jc w:val="both"/>
      </w:pPr>
      <w:r w:rsidRPr="00A03644">
        <w:lastRenderedPageBreak/>
        <w:t>Introduction</w:t>
      </w:r>
    </w:p>
    <w:p w14:paraId="0FB15991" w14:textId="06B46620" w:rsidR="00FA281F" w:rsidRPr="00C31019" w:rsidRDefault="00944219" w:rsidP="00FA281F">
      <w:pPr>
        <w:pStyle w:val="paragraph"/>
        <w:spacing w:before="0" w:after="0"/>
        <w:ind w:firstLine="708"/>
        <w:jc w:val="both"/>
        <w:textAlignment w:val="baseline"/>
        <w:rPr>
          <w:rFonts w:ascii="Arial" w:eastAsia="SimSun" w:hAnsi="Arial" w:cs="Arial"/>
          <w:sz w:val="28"/>
          <w:szCs w:val="28"/>
          <w:lang w:eastAsia="ja-JP"/>
        </w:rPr>
      </w:pPr>
      <w:r w:rsidRPr="00C31019">
        <w:rPr>
          <w:rFonts w:ascii="Arial" w:eastAsia="SimSun" w:hAnsi="Arial" w:cs="Arial"/>
          <w:sz w:val="28"/>
          <w:szCs w:val="28"/>
          <w:lang w:eastAsia="ja-JP"/>
        </w:rPr>
        <w:t xml:space="preserve">This </w:t>
      </w:r>
      <w:r w:rsidR="00FB3952" w:rsidRPr="00C31019">
        <w:rPr>
          <w:rFonts w:ascii="Arial" w:eastAsia="SimSun" w:hAnsi="Arial" w:cs="Arial"/>
          <w:sz w:val="28"/>
          <w:szCs w:val="28"/>
          <w:lang w:eastAsia="ja-JP"/>
        </w:rPr>
        <w:t xml:space="preserve">research </w:t>
      </w:r>
      <w:r w:rsidR="006C46B0" w:rsidRPr="00C31019">
        <w:rPr>
          <w:rFonts w:ascii="Arial" w:eastAsia="SimSun" w:hAnsi="Arial" w:cs="Arial"/>
          <w:sz w:val="28"/>
          <w:szCs w:val="28"/>
          <w:lang w:eastAsia="ja-JP"/>
        </w:rPr>
        <w:t xml:space="preserve">provides an overview </w:t>
      </w:r>
      <w:r w:rsidR="00FB3952" w:rsidRPr="00C31019">
        <w:rPr>
          <w:rFonts w:ascii="Arial" w:eastAsia="SimSun" w:hAnsi="Arial" w:cs="Arial"/>
          <w:sz w:val="28"/>
          <w:szCs w:val="28"/>
          <w:lang w:eastAsia="ja-JP"/>
        </w:rPr>
        <w:t xml:space="preserve">on </w:t>
      </w:r>
      <w:r w:rsidR="006C46B0" w:rsidRPr="00C31019">
        <w:rPr>
          <w:rFonts w:ascii="Arial" w:eastAsia="SimSun" w:hAnsi="Arial" w:cs="Arial"/>
          <w:sz w:val="28"/>
          <w:szCs w:val="28"/>
          <w:lang w:eastAsia="ja-JP"/>
        </w:rPr>
        <w:t xml:space="preserve">some of the technology utilized in cloud computing. </w:t>
      </w:r>
      <w:r w:rsidR="00E739D9" w:rsidRPr="00C31019">
        <w:rPr>
          <w:rFonts w:ascii="Arial" w:eastAsia="SimSun" w:hAnsi="Arial" w:cs="Arial"/>
          <w:sz w:val="28"/>
          <w:szCs w:val="28"/>
          <w:lang w:eastAsia="ja-JP"/>
        </w:rPr>
        <w:t xml:space="preserve">Data was collected over the internet, using </w:t>
      </w:r>
      <w:r w:rsidR="003A7389" w:rsidRPr="00C31019">
        <w:rPr>
          <w:rFonts w:ascii="Arial" w:eastAsia="SimSun" w:hAnsi="Arial" w:cs="Arial"/>
          <w:sz w:val="28"/>
          <w:szCs w:val="28"/>
          <w:lang w:eastAsia="ja-JP"/>
        </w:rPr>
        <w:t>free and available sources.</w:t>
      </w:r>
    </w:p>
    <w:p w14:paraId="0B85C9C4" w14:textId="77777777" w:rsidR="001A5354" w:rsidRPr="00A03644" w:rsidRDefault="001A5354">
      <w:pPr>
        <w:pStyle w:val="paragraph"/>
        <w:spacing w:before="0" w:after="0"/>
        <w:ind w:firstLine="708"/>
        <w:jc w:val="both"/>
        <w:textAlignment w:val="baseline"/>
        <w:rPr>
          <w:rFonts w:ascii="Arial" w:eastAsia="SimSun" w:hAnsi="Arial" w:cs="Arial"/>
          <w:sz w:val="28"/>
          <w:szCs w:val="28"/>
          <w:lang w:eastAsia="ja-JP"/>
        </w:rPr>
      </w:pPr>
    </w:p>
    <w:p w14:paraId="0B015F52" w14:textId="77777777" w:rsidR="00A03644" w:rsidRPr="00A03644" w:rsidRDefault="00A03644" w:rsidP="00A03644">
      <w:pPr>
        <w:pStyle w:val="Heading1"/>
        <w:spacing w:before="0" w:after="0"/>
        <w:jc w:val="both"/>
      </w:pPr>
      <w:r w:rsidRPr="00A03644">
        <w:t>Virtualization and Virtual Machines in Cloud Computing</w:t>
      </w:r>
    </w:p>
    <w:p w14:paraId="1EC6E250" w14:textId="77777777" w:rsidR="009C0A12" w:rsidRDefault="00C31019" w:rsidP="009C0A12">
      <w:pPr>
        <w:spacing w:after="0"/>
        <w:ind w:firstLine="708"/>
        <w:jc w:val="both"/>
        <w:rPr>
          <w:rFonts w:ascii="Arial" w:hAnsi="Arial"/>
          <w:sz w:val="28"/>
          <w:szCs w:val="28"/>
          <w:lang w:val="en-GB"/>
        </w:rPr>
      </w:pPr>
      <w:r>
        <w:rPr>
          <w:rFonts w:ascii="Arial" w:hAnsi="Arial"/>
          <w:sz w:val="28"/>
          <w:szCs w:val="28"/>
          <w:lang w:val="en-GB"/>
        </w:rPr>
        <w:t>Virtualization</w:t>
      </w:r>
      <w:r w:rsidR="00ED50F8">
        <w:rPr>
          <w:rFonts w:ascii="Arial" w:hAnsi="Arial"/>
          <w:sz w:val="28"/>
          <w:szCs w:val="28"/>
          <w:lang w:val="en-GB"/>
        </w:rPr>
        <w:t xml:space="preserve"> and Virtual Machines</w:t>
      </w:r>
      <w:r>
        <w:rPr>
          <w:rFonts w:ascii="Arial" w:hAnsi="Arial"/>
          <w:sz w:val="28"/>
          <w:szCs w:val="28"/>
          <w:lang w:val="en-GB"/>
        </w:rPr>
        <w:t xml:space="preserve"> </w:t>
      </w:r>
      <w:r w:rsidR="00ED50F8">
        <w:rPr>
          <w:rFonts w:ascii="Arial" w:hAnsi="Arial"/>
          <w:sz w:val="28"/>
          <w:szCs w:val="28"/>
          <w:lang w:val="en-GB"/>
        </w:rPr>
        <w:t xml:space="preserve">are core </w:t>
      </w:r>
      <w:r>
        <w:rPr>
          <w:rFonts w:ascii="Arial" w:hAnsi="Arial"/>
          <w:sz w:val="28"/>
          <w:szCs w:val="28"/>
          <w:lang w:val="en-GB"/>
        </w:rPr>
        <w:t>concept</w:t>
      </w:r>
      <w:r w:rsidR="00ED50F8">
        <w:rPr>
          <w:rFonts w:ascii="Arial" w:hAnsi="Arial"/>
          <w:sz w:val="28"/>
          <w:szCs w:val="28"/>
          <w:lang w:val="en-GB"/>
        </w:rPr>
        <w:t>s</w:t>
      </w:r>
      <w:r>
        <w:rPr>
          <w:rFonts w:ascii="Arial" w:hAnsi="Arial"/>
          <w:sz w:val="28"/>
          <w:szCs w:val="28"/>
          <w:lang w:val="en-GB"/>
        </w:rPr>
        <w:t xml:space="preserve"> </w:t>
      </w:r>
      <w:r w:rsidR="009C0A12">
        <w:rPr>
          <w:rFonts w:ascii="Arial" w:hAnsi="Arial"/>
          <w:sz w:val="28"/>
          <w:szCs w:val="28"/>
          <w:lang w:val="en-GB"/>
        </w:rPr>
        <w:t xml:space="preserve">that allowed for the exponential grow of cloud </w:t>
      </w:r>
      <w:r>
        <w:rPr>
          <w:rFonts w:ascii="Arial" w:hAnsi="Arial"/>
          <w:sz w:val="28"/>
          <w:szCs w:val="28"/>
          <w:lang w:val="en-GB"/>
        </w:rPr>
        <w:t>computing</w:t>
      </w:r>
      <w:r w:rsidR="009C0A12">
        <w:rPr>
          <w:rFonts w:ascii="Arial" w:hAnsi="Arial"/>
          <w:sz w:val="28"/>
          <w:szCs w:val="28"/>
          <w:lang w:val="en-GB"/>
        </w:rPr>
        <w:t xml:space="preserve"> in the recent years</w:t>
      </w:r>
      <w:r>
        <w:rPr>
          <w:rFonts w:ascii="Arial" w:hAnsi="Arial"/>
          <w:sz w:val="28"/>
          <w:szCs w:val="28"/>
          <w:lang w:val="en-GB"/>
        </w:rPr>
        <w:t>.</w:t>
      </w:r>
    </w:p>
    <w:p w14:paraId="7A4C86AF" w14:textId="57903EC9" w:rsidR="001C3A67" w:rsidRDefault="009C0A12" w:rsidP="009C0A12">
      <w:pPr>
        <w:spacing w:after="0"/>
        <w:ind w:firstLine="708"/>
        <w:jc w:val="both"/>
        <w:rPr>
          <w:rFonts w:ascii="Arial" w:hAnsi="Arial"/>
          <w:sz w:val="28"/>
          <w:szCs w:val="28"/>
          <w:lang w:val="en-GB"/>
        </w:rPr>
      </w:pPr>
      <w:r>
        <w:rPr>
          <w:rFonts w:ascii="Arial" w:hAnsi="Arial"/>
          <w:sz w:val="28"/>
          <w:szCs w:val="28"/>
          <w:lang w:val="en-GB"/>
        </w:rPr>
        <w:tab/>
      </w:r>
      <w:r w:rsidR="00ED50F8">
        <w:rPr>
          <w:rFonts w:ascii="Arial" w:hAnsi="Arial"/>
          <w:sz w:val="28"/>
          <w:szCs w:val="28"/>
          <w:lang w:val="en-GB"/>
        </w:rPr>
        <w:t>Virtualization</w:t>
      </w:r>
      <w:r w:rsidR="00C31019" w:rsidRPr="00C31019">
        <w:rPr>
          <w:rFonts w:ascii="Arial" w:hAnsi="Arial"/>
          <w:sz w:val="28"/>
          <w:szCs w:val="28"/>
          <w:lang w:val="en-GB"/>
        </w:rPr>
        <w:t xml:space="preserve"> is a process that allows a computer to share its hardware resources with multiple digitally separated environments. Each virtualized environment runs within its allocated resources, such as memory, processing power, and storage</w:t>
      </w:r>
      <w:r>
        <w:rPr>
          <w:rFonts w:ascii="Arial" w:hAnsi="Arial"/>
          <w:sz w:val="28"/>
          <w:szCs w:val="28"/>
          <w:lang w:val="en-GB"/>
        </w:rPr>
        <w:t>. Virtualization technology allows for creation of virtual hosts, servers, storage, networks, and network devices (switches and routers)</w:t>
      </w:r>
      <w:sdt>
        <w:sdtPr>
          <w:rPr>
            <w:rFonts w:ascii="Arial" w:hAnsi="Arial"/>
            <w:sz w:val="28"/>
            <w:szCs w:val="28"/>
            <w:lang w:val="en-GB"/>
          </w:rPr>
          <w:id w:val="1759257867"/>
          <w:citation/>
        </w:sdtPr>
        <w:sdtContent>
          <w:r w:rsidR="00C31019">
            <w:rPr>
              <w:rFonts w:ascii="Arial" w:hAnsi="Arial"/>
              <w:sz w:val="28"/>
              <w:szCs w:val="28"/>
              <w:lang w:val="en-GB"/>
            </w:rPr>
            <w:fldChar w:fldCharType="begin"/>
          </w:r>
          <w:r w:rsidR="001E2372">
            <w:rPr>
              <w:rFonts w:ascii="Arial" w:hAnsi="Arial"/>
              <w:sz w:val="28"/>
              <w:szCs w:val="28"/>
              <w:lang w:val="en-GB"/>
            </w:rPr>
            <w:instrText xml:space="preserve">CITATION Ama23 \l 2057 </w:instrText>
          </w:r>
          <w:r w:rsidR="00C31019">
            <w:rPr>
              <w:rFonts w:ascii="Arial" w:hAnsi="Arial"/>
              <w:sz w:val="28"/>
              <w:szCs w:val="28"/>
              <w:lang w:val="en-GB"/>
            </w:rPr>
            <w:fldChar w:fldCharType="separate"/>
          </w:r>
          <w:r w:rsidR="001E2372">
            <w:rPr>
              <w:rFonts w:ascii="Arial" w:hAnsi="Arial"/>
              <w:noProof/>
              <w:sz w:val="28"/>
              <w:szCs w:val="28"/>
              <w:lang w:val="en-GB"/>
            </w:rPr>
            <w:t xml:space="preserve"> </w:t>
          </w:r>
          <w:r w:rsidR="001E2372" w:rsidRPr="001E2372">
            <w:rPr>
              <w:rFonts w:ascii="Arial" w:hAnsi="Arial"/>
              <w:noProof/>
              <w:sz w:val="28"/>
              <w:szCs w:val="28"/>
              <w:lang w:val="en-GB"/>
            </w:rPr>
            <w:t>[1]</w:t>
          </w:r>
          <w:r w:rsidR="00C31019">
            <w:rPr>
              <w:rFonts w:ascii="Arial" w:hAnsi="Arial"/>
              <w:sz w:val="28"/>
              <w:szCs w:val="28"/>
              <w:lang w:val="en-GB"/>
            </w:rPr>
            <w:fldChar w:fldCharType="end"/>
          </w:r>
        </w:sdtContent>
      </w:sdt>
      <w:r w:rsidR="00C31019" w:rsidRPr="00C31019">
        <w:rPr>
          <w:rFonts w:ascii="Arial" w:hAnsi="Arial"/>
          <w:sz w:val="28"/>
          <w:szCs w:val="28"/>
          <w:lang w:val="en-GB"/>
        </w:rPr>
        <w:t>.</w:t>
      </w:r>
      <w:r w:rsidR="00C31019">
        <w:rPr>
          <w:rFonts w:ascii="Arial" w:hAnsi="Arial"/>
          <w:sz w:val="28"/>
          <w:szCs w:val="28"/>
          <w:lang w:val="en-GB"/>
        </w:rPr>
        <w:t xml:space="preserve"> </w:t>
      </w:r>
    </w:p>
    <w:p w14:paraId="4ABCCB95" w14:textId="72CF2985" w:rsidR="009C0A12" w:rsidRDefault="009C0A12" w:rsidP="009C0A12">
      <w:pPr>
        <w:spacing w:after="0"/>
        <w:ind w:firstLine="708"/>
        <w:jc w:val="both"/>
        <w:rPr>
          <w:rFonts w:ascii="Arial" w:hAnsi="Arial"/>
          <w:sz w:val="28"/>
          <w:szCs w:val="28"/>
          <w:lang w:val="en-GB"/>
        </w:rPr>
      </w:pPr>
      <w:r>
        <w:rPr>
          <w:rFonts w:ascii="Arial" w:hAnsi="Arial"/>
          <w:sz w:val="28"/>
          <w:szCs w:val="28"/>
          <w:lang w:val="en-GB"/>
        </w:rPr>
        <w:t>Virtualization is achieved through a designated software called ‘Hypervisor’</w:t>
      </w:r>
      <w:r w:rsidR="003814D0">
        <w:rPr>
          <w:rFonts w:ascii="Arial" w:hAnsi="Arial"/>
          <w:sz w:val="28"/>
          <w:szCs w:val="28"/>
          <w:lang w:val="en-GB"/>
        </w:rPr>
        <w:t>. There are two types of hypervisors, based on their residency.</w:t>
      </w:r>
    </w:p>
    <w:p w14:paraId="1078CE80" w14:textId="57E630FF" w:rsidR="003814D0" w:rsidRDefault="003814D0" w:rsidP="009C0A12">
      <w:pPr>
        <w:spacing w:after="0"/>
        <w:ind w:firstLine="708"/>
        <w:jc w:val="both"/>
        <w:rPr>
          <w:rFonts w:ascii="Arial" w:hAnsi="Arial"/>
          <w:sz w:val="28"/>
          <w:szCs w:val="28"/>
          <w:lang w:val="en-GB"/>
        </w:rPr>
      </w:pPr>
      <w:r>
        <w:rPr>
          <w:rFonts w:ascii="Arial" w:hAnsi="Arial"/>
          <w:sz w:val="28"/>
          <w:szCs w:val="28"/>
          <w:lang w:val="en-GB"/>
        </w:rPr>
        <w:t xml:space="preserve">Type 1 (aka ‘Bare Metal’) runs directly on the physical host’s hardware and acts as a lightweight operating system. </w:t>
      </w:r>
      <w:r w:rsidR="003F581B" w:rsidRPr="0010638D">
        <w:rPr>
          <w:rFonts w:ascii="Arial" w:hAnsi="Arial"/>
          <w:sz w:val="28"/>
          <w:szCs w:val="28"/>
          <w:lang w:val="en-GB"/>
        </w:rPr>
        <w:t xml:space="preserve">Examples of type 1 hypervisor: Microsoft Hypervisor-V, Oracle VM Server, VMware vSphere / </w:t>
      </w:r>
      <w:proofErr w:type="spellStart"/>
      <w:r w:rsidR="003F581B" w:rsidRPr="0010638D">
        <w:rPr>
          <w:rFonts w:ascii="Arial" w:hAnsi="Arial"/>
          <w:sz w:val="28"/>
          <w:szCs w:val="28"/>
          <w:lang w:val="en-GB"/>
        </w:rPr>
        <w:t>ESXi</w:t>
      </w:r>
      <w:proofErr w:type="spellEnd"/>
      <w:r w:rsidR="003F581B" w:rsidRPr="0010638D">
        <w:rPr>
          <w:rFonts w:ascii="Arial" w:hAnsi="Arial"/>
          <w:sz w:val="28"/>
          <w:szCs w:val="28"/>
          <w:lang w:val="en-GB"/>
        </w:rPr>
        <w:t>, Red Hat Enterprise Virtualization (RHEV)</w:t>
      </w:r>
      <w:sdt>
        <w:sdtPr>
          <w:rPr>
            <w:rFonts w:ascii="Arial" w:hAnsi="Arial"/>
            <w:sz w:val="28"/>
            <w:szCs w:val="28"/>
            <w:lang w:val="en-GB"/>
          </w:rPr>
          <w:id w:val="-1449010404"/>
          <w:citation/>
        </w:sdtPr>
        <w:sdtContent>
          <w:r w:rsidR="003F581B">
            <w:rPr>
              <w:rFonts w:ascii="Arial" w:hAnsi="Arial"/>
              <w:sz w:val="28"/>
              <w:szCs w:val="28"/>
              <w:lang w:val="en-GB"/>
            </w:rPr>
            <w:fldChar w:fldCharType="begin"/>
          </w:r>
          <w:r w:rsidR="003F581B">
            <w:rPr>
              <w:rFonts w:ascii="Arial" w:hAnsi="Arial"/>
              <w:sz w:val="28"/>
              <w:szCs w:val="28"/>
              <w:lang w:val="en-GB"/>
            </w:rPr>
            <w:instrText xml:space="preserve"> CITATION Kei21 \l 2057 </w:instrText>
          </w:r>
          <w:r w:rsidR="003F581B">
            <w:rPr>
              <w:rFonts w:ascii="Arial" w:hAnsi="Arial"/>
              <w:sz w:val="28"/>
              <w:szCs w:val="28"/>
              <w:lang w:val="en-GB"/>
            </w:rPr>
            <w:fldChar w:fldCharType="separate"/>
          </w:r>
          <w:r w:rsidR="003F581B">
            <w:rPr>
              <w:rFonts w:ascii="Arial" w:hAnsi="Arial"/>
              <w:noProof/>
              <w:sz w:val="28"/>
              <w:szCs w:val="28"/>
              <w:lang w:val="en-GB"/>
            </w:rPr>
            <w:t xml:space="preserve"> </w:t>
          </w:r>
          <w:r w:rsidR="003F581B" w:rsidRPr="003F581B">
            <w:rPr>
              <w:rFonts w:ascii="Arial" w:hAnsi="Arial"/>
              <w:noProof/>
              <w:sz w:val="28"/>
              <w:szCs w:val="28"/>
              <w:lang w:val="en-GB"/>
            </w:rPr>
            <w:t>[2]</w:t>
          </w:r>
          <w:r w:rsidR="003F581B">
            <w:rPr>
              <w:rFonts w:ascii="Arial" w:hAnsi="Arial"/>
              <w:sz w:val="28"/>
              <w:szCs w:val="28"/>
              <w:lang w:val="en-GB"/>
            </w:rPr>
            <w:fldChar w:fldCharType="end"/>
          </w:r>
        </w:sdtContent>
      </w:sdt>
      <w:r w:rsidR="003F581B">
        <w:rPr>
          <w:rFonts w:ascii="Arial" w:hAnsi="Arial"/>
          <w:sz w:val="28"/>
          <w:szCs w:val="28"/>
          <w:lang w:val="en-GB"/>
        </w:rPr>
        <w:t>.</w:t>
      </w:r>
    </w:p>
    <w:p w14:paraId="55BEDF6C" w14:textId="77777777" w:rsidR="003F581B" w:rsidRDefault="003F581B" w:rsidP="003F581B">
      <w:pPr>
        <w:pStyle w:val="ListParagraph"/>
        <w:spacing w:after="0"/>
        <w:ind w:left="786"/>
        <w:jc w:val="both"/>
        <w:rPr>
          <w:rFonts w:ascii="Arial" w:hAnsi="Arial"/>
          <w:sz w:val="28"/>
          <w:szCs w:val="28"/>
          <w:lang w:val="en-GB"/>
        </w:rPr>
      </w:pPr>
      <w:r>
        <w:rPr>
          <w:rFonts w:ascii="Arial" w:hAnsi="Arial"/>
          <w:sz w:val="28"/>
          <w:szCs w:val="28"/>
          <w:lang w:val="en-GB"/>
        </w:rPr>
        <w:t xml:space="preserve">Pros and cons of Type 1 hypervisor: </w:t>
      </w:r>
    </w:p>
    <w:p w14:paraId="168E1F42" w14:textId="77777777" w:rsidR="003F581B" w:rsidRDefault="003F581B" w:rsidP="003F581B">
      <w:pPr>
        <w:pStyle w:val="ListParagraph"/>
        <w:numPr>
          <w:ilvl w:val="0"/>
          <w:numId w:val="14"/>
        </w:numPr>
        <w:spacing w:after="0"/>
        <w:jc w:val="both"/>
        <w:rPr>
          <w:rFonts w:ascii="Arial" w:hAnsi="Arial"/>
          <w:sz w:val="28"/>
          <w:szCs w:val="28"/>
          <w:lang w:val="en-GB"/>
        </w:rPr>
      </w:pPr>
      <w:r w:rsidRPr="00C752EC">
        <w:rPr>
          <w:rFonts w:ascii="Arial" w:hAnsi="Arial"/>
          <w:b/>
          <w:bCs/>
          <w:sz w:val="28"/>
          <w:szCs w:val="28"/>
          <w:lang w:val="en-GB"/>
        </w:rPr>
        <w:t>Efficiency</w:t>
      </w:r>
      <w:r>
        <w:rPr>
          <w:rFonts w:ascii="Arial" w:hAnsi="Arial"/>
          <w:sz w:val="28"/>
          <w:szCs w:val="28"/>
          <w:lang w:val="en-GB"/>
        </w:rPr>
        <w:t>. Due to their direct access to the host’s hardware. This reduces latency and increases overall performance.</w:t>
      </w:r>
    </w:p>
    <w:p w14:paraId="6551E577" w14:textId="77777777" w:rsidR="003F581B" w:rsidRPr="00C752EC" w:rsidRDefault="003F581B" w:rsidP="003F581B">
      <w:pPr>
        <w:pStyle w:val="ListParagraph"/>
        <w:numPr>
          <w:ilvl w:val="0"/>
          <w:numId w:val="14"/>
        </w:numPr>
        <w:spacing w:after="0"/>
        <w:jc w:val="both"/>
        <w:rPr>
          <w:rFonts w:ascii="Arial" w:hAnsi="Arial"/>
          <w:b/>
          <w:bCs/>
          <w:sz w:val="28"/>
          <w:szCs w:val="28"/>
          <w:lang w:val="en-GB"/>
        </w:rPr>
      </w:pPr>
      <w:r w:rsidRPr="00C752EC">
        <w:rPr>
          <w:rFonts w:ascii="Arial" w:hAnsi="Arial"/>
          <w:b/>
          <w:bCs/>
          <w:sz w:val="28"/>
          <w:szCs w:val="28"/>
          <w:lang w:val="en-GB"/>
        </w:rPr>
        <w:t>Security</w:t>
      </w:r>
      <w:r>
        <w:rPr>
          <w:rFonts w:ascii="Arial" w:hAnsi="Arial"/>
          <w:b/>
          <w:bCs/>
          <w:sz w:val="28"/>
          <w:szCs w:val="28"/>
          <w:lang w:val="en-GB"/>
        </w:rPr>
        <w:t xml:space="preserve">. </w:t>
      </w:r>
      <w:r>
        <w:rPr>
          <w:rFonts w:ascii="Arial" w:hAnsi="Arial"/>
          <w:sz w:val="28"/>
          <w:szCs w:val="28"/>
          <w:lang w:val="en-GB"/>
        </w:rPr>
        <w:t xml:space="preserve">Hypervisor operates independently from an operating system that can be exposed to malicious actions and software. </w:t>
      </w:r>
    </w:p>
    <w:p w14:paraId="11DCF2CE" w14:textId="32120CFF" w:rsidR="003F581B" w:rsidRDefault="003F581B" w:rsidP="003F581B">
      <w:pPr>
        <w:pStyle w:val="ListParagraph"/>
        <w:spacing w:after="0"/>
        <w:ind w:left="786"/>
        <w:jc w:val="both"/>
        <w:rPr>
          <w:rFonts w:ascii="Arial" w:hAnsi="Arial"/>
          <w:sz w:val="28"/>
          <w:szCs w:val="28"/>
          <w:lang w:val="en-GB"/>
        </w:rPr>
      </w:pPr>
      <w:r>
        <w:rPr>
          <w:rFonts w:ascii="Arial" w:hAnsi="Arial"/>
          <w:sz w:val="28"/>
          <w:szCs w:val="28"/>
          <w:lang w:val="en-GB"/>
        </w:rPr>
        <w:t xml:space="preserve">Due to their inherited high performance and security </w:t>
      </w:r>
      <w:r w:rsidRPr="00C752EC">
        <w:rPr>
          <w:rFonts w:ascii="Arial" w:hAnsi="Arial"/>
          <w:sz w:val="28"/>
          <w:szCs w:val="28"/>
          <w:lang w:val="en-GB"/>
        </w:rPr>
        <w:t xml:space="preserve">Type 2 hypervisors </w:t>
      </w:r>
      <w:r>
        <w:rPr>
          <w:rFonts w:ascii="Arial" w:hAnsi="Arial"/>
          <w:sz w:val="28"/>
          <w:szCs w:val="28"/>
          <w:lang w:val="en-GB"/>
        </w:rPr>
        <w:t>are preferred for use in commercial data centres.</w:t>
      </w:r>
    </w:p>
    <w:p w14:paraId="34F27D54" w14:textId="7D353854" w:rsidR="003F581B" w:rsidRDefault="003F581B" w:rsidP="003F581B">
      <w:pPr>
        <w:spacing w:after="0"/>
        <w:ind w:firstLine="708"/>
        <w:jc w:val="both"/>
        <w:rPr>
          <w:rFonts w:ascii="Arial" w:hAnsi="Arial"/>
          <w:sz w:val="28"/>
          <w:szCs w:val="28"/>
          <w:lang w:val="en-GB"/>
        </w:rPr>
      </w:pPr>
      <w:r w:rsidRPr="00BC0B4D">
        <w:rPr>
          <w:rFonts w:ascii="Arial" w:hAnsi="Arial"/>
          <w:b/>
          <w:bCs/>
          <w:sz w:val="28"/>
          <w:szCs w:val="28"/>
          <w:lang w:val="en-GB"/>
        </w:rPr>
        <w:t>Management</w:t>
      </w:r>
      <w:r>
        <w:rPr>
          <w:rFonts w:ascii="Arial" w:hAnsi="Arial"/>
          <w:sz w:val="28"/>
          <w:szCs w:val="28"/>
          <w:lang w:val="en-GB"/>
        </w:rPr>
        <w:t xml:space="preserve"> can be an issue because a separate and dedicated machine could be needed to administer the different Virtual Machines and their underlying hardware</w:t>
      </w:r>
      <w:sdt>
        <w:sdtPr>
          <w:rPr>
            <w:rFonts w:ascii="Arial" w:hAnsi="Arial"/>
            <w:sz w:val="28"/>
            <w:szCs w:val="28"/>
            <w:lang w:val="en-GB"/>
          </w:rPr>
          <w:id w:val="-155459712"/>
          <w:citation/>
        </w:sdtPr>
        <w:sdtContent>
          <w:r>
            <w:rPr>
              <w:rFonts w:ascii="Arial" w:hAnsi="Arial"/>
              <w:sz w:val="28"/>
              <w:szCs w:val="28"/>
              <w:lang w:val="en-GB"/>
            </w:rPr>
            <w:fldChar w:fldCharType="begin"/>
          </w:r>
          <w:r>
            <w:rPr>
              <w:rFonts w:ascii="Arial" w:hAnsi="Arial"/>
              <w:sz w:val="28"/>
              <w:szCs w:val="28"/>
              <w:lang w:val="en-GB"/>
            </w:rPr>
            <w:instrText xml:space="preserve"> CITATION IBM23 \l 2057 </w:instrText>
          </w:r>
          <w:r>
            <w:rPr>
              <w:rFonts w:ascii="Arial" w:hAnsi="Arial"/>
              <w:sz w:val="28"/>
              <w:szCs w:val="28"/>
              <w:lang w:val="en-GB"/>
            </w:rPr>
            <w:fldChar w:fldCharType="separate"/>
          </w:r>
          <w:r>
            <w:rPr>
              <w:rFonts w:ascii="Arial" w:hAnsi="Arial"/>
              <w:noProof/>
              <w:sz w:val="28"/>
              <w:szCs w:val="28"/>
              <w:lang w:val="en-GB"/>
            </w:rPr>
            <w:t xml:space="preserve"> </w:t>
          </w:r>
          <w:r w:rsidRPr="003F581B">
            <w:rPr>
              <w:rFonts w:ascii="Arial" w:hAnsi="Arial"/>
              <w:noProof/>
              <w:sz w:val="28"/>
              <w:szCs w:val="28"/>
              <w:lang w:val="en-GB"/>
            </w:rPr>
            <w:t>[3]</w:t>
          </w:r>
          <w:r>
            <w:rPr>
              <w:rFonts w:ascii="Arial" w:hAnsi="Arial"/>
              <w:sz w:val="28"/>
              <w:szCs w:val="28"/>
              <w:lang w:val="en-GB"/>
            </w:rPr>
            <w:fldChar w:fldCharType="end"/>
          </w:r>
        </w:sdtContent>
      </w:sdt>
      <w:r>
        <w:rPr>
          <w:rFonts w:ascii="Arial" w:hAnsi="Arial"/>
          <w:sz w:val="28"/>
          <w:szCs w:val="28"/>
          <w:lang w:val="en-GB"/>
        </w:rPr>
        <w:t xml:space="preserve">. </w:t>
      </w:r>
    </w:p>
    <w:p w14:paraId="7DBEE3A0" w14:textId="58D78577" w:rsidR="003F581B" w:rsidRDefault="003F581B" w:rsidP="003F581B">
      <w:pPr>
        <w:spacing w:after="0"/>
        <w:ind w:firstLine="708"/>
        <w:jc w:val="both"/>
        <w:rPr>
          <w:lang w:val="en-GB"/>
        </w:rPr>
      </w:pPr>
      <w:r w:rsidRPr="00714E30">
        <w:rPr>
          <w:rFonts w:ascii="Arial" w:hAnsi="Arial"/>
          <w:b/>
          <w:bCs/>
          <w:i/>
          <w:iCs/>
          <w:sz w:val="28"/>
          <w:szCs w:val="28"/>
          <w:lang w:val="en-GB"/>
        </w:rPr>
        <w:t>Type 2</w:t>
      </w:r>
      <w:r w:rsidRPr="0010638D">
        <w:rPr>
          <w:rFonts w:ascii="Arial" w:hAnsi="Arial"/>
          <w:sz w:val="28"/>
          <w:szCs w:val="28"/>
          <w:lang w:val="en-GB"/>
        </w:rPr>
        <w:t>. It is a specialized software that runs as an application on the host’s Operating System. Examples are Windows Virtual PC, Oracle VirtualBox, VMware Workstation</w:t>
      </w:r>
      <w:sdt>
        <w:sdtPr>
          <w:rPr>
            <w:lang w:val="en-GB"/>
          </w:rPr>
          <w:id w:val="-1767066488"/>
          <w:citation/>
        </w:sdtPr>
        <w:sdtContent>
          <w:r w:rsidRPr="0010638D">
            <w:rPr>
              <w:rFonts w:ascii="Arial" w:hAnsi="Arial"/>
              <w:sz w:val="28"/>
              <w:szCs w:val="28"/>
              <w:lang w:val="en-GB"/>
            </w:rPr>
            <w:fldChar w:fldCharType="begin"/>
          </w:r>
          <w:r>
            <w:rPr>
              <w:rFonts w:ascii="Arial" w:hAnsi="Arial"/>
              <w:sz w:val="28"/>
              <w:szCs w:val="28"/>
              <w:lang w:val="en-GB"/>
            </w:rPr>
            <w:instrText xml:space="preserve">CITATION Placeholder1 \l 2057 </w:instrText>
          </w:r>
          <w:r w:rsidRPr="0010638D">
            <w:rPr>
              <w:rFonts w:ascii="Arial" w:hAnsi="Arial"/>
              <w:sz w:val="28"/>
              <w:szCs w:val="28"/>
              <w:lang w:val="en-GB"/>
            </w:rPr>
            <w:fldChar w:fldCharType="separate"/>
          </w:r>
          <w:r>
            <w:rPr>
              <w:rFonts w:ascii="Arial" w:hAnsi="Arial"/>
              <w:noProof/>
              <w:sz w:val="28"/>
              <w:szCs w:val="28"/>
              <w:lang w:val="en-GB"/>
            </w:rPr>
            <w:t xml:space="preserve"> </w:t>
          </w:r>
          <w:r w:rsidRPr="003F581B">
            <w:rPr>
              <w:rFonts w:ascii="Arial" w:hAnsi="Arial"/>
              <w:noProof/>
              <w:sz w:val="28"/>
              <w:szCs w:val="28"/>
              <w:lang w:val="en-GB"/>
            </w:rPr>
            <w:t>[4]</w:t>
          </w:r>
          <w:r w:rsidRPr="0010638D">
            <w:rPr>
              <w:rFonts w:ascii="Arial" w:hAnsi="Arial"/>
              <w:sz w:val="28"/>
              <w:szCs w:val="28"/>
              <w:lang w:val="en-GB"/>
            </w:rPr>
            <w:fldChar w:fldCharType="end"/>
          </w:r>
        </w:sdtContent>
      </w:sdt>
    </w:p>
    <w:p w14:paraId="1CABA34F" w14:textId="77777777" w:rsidR="003F581B" w:rsidRDefault="003F581B" w:rsidP="003F581B">
      <w:pPr>
        <w:pStyle w:val="ListParagraph"/>
        <w:spacing w:after="0"/>
        <w:ind w:left="786"/>
        <w:jc w:val="both"/>
        <w:rPr>
          <w:rFonts w:ascii="Arial" w:hAnsi="Arial"/>
          <w:sz w:val="28"/>
          <w:szCs w:val="28"/>
          <w:lang w:val="en-GB"/>
        </w:rPr>
      </w:pPr>
      <w:r>
        <w:rPr>
          <w:rFonts w:ascii="Arial" w:hAnsi="Arial"/>
          <w:sz w:val="28"/>
          <w:szCs w:val="28"/>
          <w:lang w:val="en-GB"/>
        </w:rPr>
        <w:t xml:space="preserve">Pros of Type 2 hypervisor: </w:t>
      </w:r>
    </w:p>
    <w:p w14:paraId="7FA4CA3D" w14:textId="1280E1B4" w:rsidR="003F581B" w:rsidRPr="00C97C5B" w:rsidRDefault="003F581B" w:rsidP="003F581B">
      <w:pPr>
        <w:pStyle w:val="ListParagraph"/>
        <w:numPr>
          <w:ilvl w:val="0"/>
          <w:numId w:val="14"/>
        </w:numPr>
        <w:spacing w:after="0"/>
        <w:jc w:val="both"/>
        <w:rPr>
          <w:rFonts w:ascii="Arial" w:hAnsi="Arial"/>
          <w:b/>
          <w:bCs/>
          <w:sz w:val="28"/>
          <w:szCs w:val="28"/>
          <w:lang w:val="en-GB"/>
        </w:rPr>
      </w:pPr>
      <w:r>
        <w:rPr>
          <w:rFonts w:ascii="Arial" w:hAnsi="Arial"/>
          <w:b/>
          <w:bCs/>
          <w:sz w:val="28"/>
          <w:szCs w:val="28"/>
          <w:lang w:val="en-GB"/>
        </w:rPr>
        <w:t xml:space="preserve">Versatility. </w:t>
      </w:r>
      <w:r>
        <w:rPr>
          <w:rFonts w:ascii="Arial" w:hAnsi="Arial"/>
          <w:sz w:val="28"/>
          <w:szCs w:val="28"/>
          <w:lang w:val="en-GB"/>
        </w:rPr>
        <w:t>Multiple Virtual machines can be created on same hosts, and each can run different Operating System.</w:t>
      </w:r>
    </w:p>
    <w:p w14:paraId="6FEF7D5E" w14:textId="068906B5" w:rsidR="003F581B" w:rsidRPr="00C97C5B" w:rsidRDefault="003F581B" w:rsidP="003F581B">
      <w:pPr>
        <w:pStyle w:val="ListParagraph"/>
        <w:numPr>
          <w:ilvl w:val="0"/>
          <w:numId w:val="14"/>
        </w:numPr>
        <w:spacing w:after="0"/>
        <w:jc w:val="both"/>
        <w:rPr>
          <w:rFonts w:ascii="Arial" w:hAnsi="Arial"/>
          <w:b/>
          <w:bCs/>
          <w:sz w:val="28"/>
          <w:szCs w:val="28"/>
          <w:lang w:val="en-GB"/>
        </w:rPr>
      </w:pPr>
      <w:r>
        <w:rPr>
          <w:rFonts w:ascii="Arial" w:hAnsi="Arial"/>
          <w:b/>
          <w:bCs/>
          <w:sz w:val="28"/>
          <w:szCs w:val="28"/>
          <w:lang w:val="en-GB"/>
        </w:rPr>
        <w:t xml:space="preserve">Access. </w:t>
      </w:r>
      <w:r>
        <w:rPr>
          <w:rFonts w:ascii="Arial" w:hAnsi="Arial"/>
          <w:sz w:val="28"/>
          <w:szCs w:val="28"/>
          <w:lang w:val="en-GB"/>
        </w:rPr>
        <w:t xml:space="preserve"> Easy access between the different Virtual Machines, which enables sharing of files and use of software that otherwise cannot be accessed on a specific Operating System. For example, a Windows specific application can be installed on one VM and Linux specific software </w:t>
      </w:r>
      <w:r>
        <w:rPr>
          <w:rFonts w:ascii="Arial" w:hAnsi="Arial"/>
          <w:sz w:val="28"/>
          <w:szCs w:val="28"/>
          <w:lang w:val="en-GB"/>
        </w:rPr>
        <w:lastRenderedPageBreak/>
        <w:t>on another VM and data from them can be easily accessed from the host user.</w:t>
      </w:r>
    </w:p>
    <w:p w14:paraId="51A97F0D" w14:textId="77777777" w:rsidR="003F581B" w:rsidRPr="00C97C5B" w:rsidRDefault="003F581B" w:rsidP="003F581B">
      <w:pPr>
        <w:pStyle w:val="ListParagraph"/>
        <w:spacing w:after="0"/>
        <w:ind w:left="786"/>
        <w:jc w:val="both"/>
        <w:rPr>
          <w:rFonts w:ascii="Arial" w:hAnsi="Arial"/>
          <w:b/>
          <w:bCs/>
          <w:sz w:val="28"/>
          <w:szCs w:val="28"/>
          <w:lang w:val="en-GB"/>
        </w:rPr>
      </w:pPr>
      <w:r>
        <w:rPr>
          <w:rFonts w:ascii="Arial" w:hAnsi="Arial"/>
          <w:sz w:val="28"/>
          <w:szCs w:val="28"/>
          <w:lang w:val="en-GB"/>
        </w:rPr>
        <w:t xml:space="preserve">Cons of Type 2 hypervisor: </w:t>
      </w:r>
    </w:p>
    <w:p w14:paraId="6E7BF1F5" w14:textId="77777777" w:rsidR="003F581B" w:rsidRPr="00BC0B4D" w:rsidRDefault="003F581B" w:rsidP="003F581B">
      <w:pPr>
        <w:pStyle w:val="ListParagraph"/>
        <w:numPr>
          <w:ilvl w:val="0"/>
          <w:numId w:val="14"/>
        </w:numPr>
        <w:spacing w:after="0"/>
        <w:jc w:val="both"/>
        <w:rPr>
          <w:rFonts w:ascii="Arial" w:hAnsi="Arial"/>
          <w:b/>
          <w:bCs/>
          <w:sz w:val="28"/>
          <w:szCs w:val="28"/>
          <w:lang w:val="en-GB"/>
        </w:rPr>
      </w:pPr>
      <w:r>
        <w:rPr>
          <w:rFonts w:ascii="Arial" w:hAnsi="Arial"/>
          <w:b/>
          <w:bCs/>
          <w:sz w:val="28"/>
          <w:szCs w:val="28"/>
          <w:lang w:val="en-GB"/>
        </w:rPr>
        <w:t xml:space="preserve">Performance. </w:t>
      </w:r>
      <w:r>
        <w:rPr>
          <w:rFonts w:ascii="Arial" w:hAnsi="Arial"/>
          <w:sz w:val="28"/>
          <w:szCs w:val="28"/>
          <w:lang w:val="en-GB"/>
        </w:rPr>
        <w:t xml:space="preserve">Hardware resources are shared with the host’s OS. There might be a latency issue because these resources are accessed through the host’s OS. </w:t>
      </w:r>
    </w:p>
    <w:p w14:paraId="23FE34D9" w14:textId="00BDB754" w:rsidR="003F581B" w:rsidRPr="00574DDE" w:rsidRDefault="003F581B" w:rsidP="003F581B">
      <w:pPr>
        <w:pStyle w:val="ListParagraph"/>
        <w:numPr>
          <w:ilvl w:val="0"/>
          <w:numId w:val="14"/>
        </w:numPr>
        <w:spacing w:after="0"/>
        <w:jc w:val="both"/>
        <w:rPr>
          <w:rFonts w:ascii="Arial" w:hAnsi="Arial"/>
          <w:b/>
          <w:bCs/>
          <w:sz w:val="28"/>
          <w:szCs w:val="28"/>
          <w:lang w:val="en-GB"/>
        </w:rPr>
      </w:pPr>
      <w:r>
        <w:rPr>
          <w:rFonts w:ascii="Arial" w:hAnsi="Arial"/>
          <w:b/>
          <w:bCs/>
          <w:sz w:val="28"/>
          <w:szCs w:val="28"/>
          <w:lang w:val="en-GB"/>
        </w:rPr>
        <w:t xml:space="preserve">Security. </w:t>
      </w:r>
      <w:r>
        <w:rPr>
          <w:rFonts w:ascii="Arial" w:hAnsi="Arial"/>
          <w:sz w:val="28"/>
          <w:szCs w:val="28"/>
          <w:lang w:val="en-GB"/>
        </w:rPr>
        <w:t>Host OS can be prone to an attack and compromised</w:t>
      </w:r>
      <w:sdt>
        <w:sdtPr>
          <w:rPr>
            <w:rFonts w:ascii="Arial" w:hAnsi="Arial"/>
            <w:sz w:val="28"/>
            <w:szCs w:val="28"/>
            <w:lang w:val="en-GB"/>
          </w:rPr>
          <w:id w:val="285016836"/>
          <w:citation/>
        </w:sdtPr>
        <w:sdtContent>
          <w:r>
            <w:rPr>
              <w:rFonts w:ascii="Arial" w:hAnsi="Arial"/>
              <w:sz w:val="28"/>
              <w:szCs w:val="28"/>
              <w:lang w:val="en-GB"/>
            </w:rPr>
            <w:fldChar w:fldCharType="begin"/>
          </w:r>
          <w:r w:rsidR="001E2372">
            <w:rPr>
              <w:rFonts w:ascii="Arial" w:hAnsi="Arial"/>
              <w:sz w:val="28"/>
              <w:szCs w:val="28"/>
              <w:lang w:val="en-GB"/>
            </w:rPr>
            <w:instrText xml:space="preserve">CITATION VMW23 \l 2057 </w:instrText>
          </w:r>
          <w:r>
            <w:rPr>
              <w:rFonts w:ascii="Arial" w:hAnsi="Arial"/>
              <w:sz w:val="28"/>
              <w:szCs w:val="28"/>
              <w:lang w:val="en-GB"/>
            </w:rPr>
            <w:fldChar w:fldCharType="separate"/>
          </w:r>
          <w:r w:rsidR="001E2372">
            <w:rPr>
              <w:rFonts w:ascii="Arial" w:hAnsi="Arial"/>
              <w:noProof/>
              <w:sz w:val="28"/>
              <w:szCs w:val="28"/>
              <w:lang w:val="en-GB"/>
            </w:rPr>
            <w:t xml:space="preserve"> </w:t>
          </w:r>
          <w:r w:rsidR="001E2372" w:rsidRPr="001E2372">
            <w:rPr>
              <w:rFonts w:ascii="Arial" w:hAnsi="Arial"/>
              <w:noProof/>
              <w:sz w:val="28"/>
              <w:szCs w:val="28"/>
              <w:lang w:val="en-GB"/>
            </w:rPr>
            <w:t>[5]</w:t>
          </w:r>
          <w:r>
            <w:rPr>
              <w:rFonts w:ascii="Arial" w:hAnsi="Arial"/>
              <w:sz w:val="28"/>
              <w:szCs w:val="28"/>
              <w:lang w:val="en-GB"/>
            </w:rPr>
            <w:fldChar w:fldCharType="end"/>
          </w:r>
        </w:sdtContent>
      </w:sdt>
      <w:r>
        <w:rPr>
          <w:rFonts w:ascii="Arial" w:hAnsi="Arial"/>
          <w:sz w:val="28"/>
          <w:szCs w:val="28"/>
          <w:lang w:val="en-GB"/>
        </w:rPr>
        <w:t>.</w:t>
      </w:r>
    </w:p>
    <w:p w14:paraId="1250CD42" w14:textId="77777777" w:rsidR="00574DDE" w:rsidRDefault="00574DDE" w:rsidP="00574DDE">
      <w:pPr>
        <w:spacing w:after="0"/>
        <w:ind w:left="426"/>
        <w:jc w:val="both"/>
        <w:rPr>
          <w:rFonts w:ascii="Arial" w:hAnsi="Arial"/>
          <w:sz w:val="28"/>
          <w:szCs w:val="28"/>
          <w:lang w:val="en-GB"/>
        </w:rPr>
      </w:pPr>
    </w:p>
    <w:p w14:paraId="36E6B21E" w14:textId="4729A8A3" w:rsidR="00574DDE" w:rsidRDefault="00574DDE" w:rsidP="00574DDE">
      <w:pPr>
        <w:spacing w:after="0"/>
        <w:ind w:left="426"/>
        <w:jc w:val="both"/>
        <w:rPr>
          <w:rFonts w:ascii="Arial" w:hAnsi="Arial"/>
          <w:sz w:val="28"/>
          <w:szCs w:val="28"/>
          <w:lang w:val="en-GB"/>
        </w:rPr>
      </w:pPr>
      <w:r>
        <w:rPr>
          <w:rFonts w:ascii="Arial" w:hAnsi="Arial"/>
          <w:sz w:val="28"/>
          <w:szCs w:val="28"/>
          <w:lang w:val="en-GB"/>
        </w:rPr>
        <w:t>T</w:t>
      </w:r>
      <w:r w:rsidRPr="00574DDE">
        <w:rPr>
          <w:rFonts w:ascii="Arial" w:hAnsi="Arial"/>
          <w:sz w:val="28"/>
          <w:szCs w:val="28"/>
          <w:lang w:val="en-GB"/>
        </w:rPr>
        <w:t xml:space="preserve">ypes of </w:t>
      </w:r>
      <w:r w:rsidR="00425361" w:rsidRPr="00574DDE">
        <w:rPr>
          <w:rFonts w:ascii="Arial" w:hAnsi="Arial"/>
          <w:sz w:val="28"/>
          <w:szCs w:val="28"/>
          <w:lang w:val="en-GB"/>
        </w:rPr>
        <w:t>virtualizations</w:t>
      </w:r>
      <w:r w:rsidRPr="00574DDE">
        <w:rPr>
          <w:rFonts w:ascii="Arial" w:hAnsi="Arial"/>
          <w:sz w:val="28"/>
          <w:szCs w:val="28"/>
          <w:lang w:val="en-GB"/>
        </w:rPr>
        <w:t>:</w:t>
      </w:r>
    </w:p>
    <w:p w14:paraId="648DCBE9" w14:textId="06E6F66B" w:rsidR="009802D8" w:rsidRDefault="00574DDE" w:rsidP="00574DDE">
      <w:pPr>
        <w:pStyle w:val="ListParagraph"/>
        <w:numPr>
          <w:ilvl w:val="0"/>
          <w:numId w:val="14"/>
        </w:numPr>
        <w:spacing w:after="0"/>
        <w:jc w:val="both"/>
        <w:rPr>
          <w:rFonts w:ascii="Arial" w:hAnsi="Arial"/>
          <w:sz w:val="28"/>
          <w:szCs w:val="28"/>
          <w:lang w:val="en-GB"/>
        </w:rPr>
      </w:pPr>
      <w:r>
        <w:rPr>
          <w:rFonts w:ascii="Arial" w:hAnsi="Arial"/>
          <w:sz w:val="28"/>
          <w:szCs w:val="28"/>
          <w:lang w:val="en-GB"/>
        </w:rPr>
        <w:t>Hardware virtualization</w:t>
      </w:r>
      <w:r w:rsidR="00FD4D03">
        <w:rPr>
          <w:rFonts w:ascii="Arial" w:hAnsi="Arial"/>
          <w:sz w:val="28"/>
          <w:szCs w:val="28"/>
          <w:lang w:val="en-GB"/>
        </w:rPr>
        <w:t xml:space="preserve"> </w:t>
      </w:r>
      <w:r w:rsidR="009802D8">
        <w:rPr>
          <w:rFonts w:ascii="Arial" w:hAnsi="Arial"/>
          <w:sz w:val="28"/>
          <w:szCs w:val="28"/>
          <w:lang w:val="en-GB"/>
        </w:rPr>
        <w:t>–</w:t>
      </w:r>
      <w:r w:rsidR="00FD4D03">
        <w:rPr>
          <w:rFonts w:ascii="Arial" w:hAnsi="Arial"/>
          <w:sz w:val="28"/>
          <w:szCs w:val="28"/>
          <w:lang w:val="en-GB"/>
        </w:rPr>
        <w:t xml:space="preserve"> </w:t>
      </w:r>
      <w:r w:rsidR="009802D8">
        <w:rPr>
          <w:rFonts w:ascii="Arial" w:hAnsi="Arial"/>
          <w:sz w:val="28"/>
          <w:szCs w:val="28"/>
          <w:lang w:val="en-GB"/>
        </w:rPr>
        <w:t>it is achieved by logical separation of the software and the hardware it runs on. Through use of a type 1 hypervisor, multiple VMs can run on a single, consolidated server, thus, reducing cost, space and energy requirements</w:t>
      </w:r>
      <w:sdt>
        <w:sdtPr>
          <w:rPr>
            <w:rFonts w:ascii="Arial" w:hAnsi="Arial"/>
            <w:sz w:val="28"/>
            <w:szCs w:val="28"/>
            <w:lang w:val="en-GB"/>
          </w:rPr>
          <w:id w:val="719628678"/>
          <w:citation/>
        </w:sdtPr>
        <w:sdtContent>
          <w:r w:rsidR="001E2372">
            <w:rPr>
              <w:rFonts w:ascii="Arial" w:hAnsi="Arial"/>
              <w:sz w:val="28"/>
              <w:szCs w:val="28"/>
              <w:lang w:val="en-GB"/>
            </w:rPr>
            <w:fldChar w:fldCharType="begin"/>
          </w:r>
          <w:r w:rsidR="001E2372">
            <w:rPr>
              <w:rFonts w:ascii="Arial" w:hAnsi="Arial"/>
              <w:sz w:val="28"/>
              <w:szCs w:val="28"/>
              <w:lang w:val="en-GB"/>
            </w:rPr>
            <w:instrText xml:space="preserve"> CITATION Ama23 \l 2057 </w:instrText>
          </w:r>
          <w:r w:rsidR="001E2372">
            <w:rPr>
              <w:rFonts w:ascii="Arial" w:hAnsi="Arial"/>
              <w:sz w:val="28"/>
              <w:szCs w:val="28"/>
              <w:lang w:val="en-GB"/>
            </w:rPr>
            <w:fldChar w:fldCharType="separate"/>
          </w:r>
          <w:r w:rsidR="001E2372">
            <w:rPr>
              <w:rFonts w:ascii="Arial" w:hAnsi="Arial"/>
              <w:noProof/>
              <w:sz w:val="28"/>
              <w:szCs w:val="28"/>
              <w:lang w:val="en-GB"/>
            </w:rPr>
            <w:t xml:space="preserve"> </w:t>
          </w:r>
          <w:r w:rsidR="001E2372" w:rsidRPr="001E2372">
            <w:rPr>
              <w:rFonts w:ascii="Arial" w:hAnsi="Arial"/>
              <w:noProof/>
              <w:sz w:val="28"/>
              <w:szCs w:val="28"/>
              <w:lang w:val="en-GB"/>
            </w:rPr>
            <w:t>[1]</w:t>
          </w:r>
          <w:r w:rsidR="001E2372">
            <w:rPr>
              <w:rFonts w:ascii="Arial" w:hAnsi="Arial"/>
              <w:sz w:val="28"/>
              <w:szCs w:val="28"/>
              <w:lang w:val="en-GB"/>
            </w:rPr>
            <w:fldChar w:fldCharType="end"/>
          </w:r>
        </w:sdtContent>
      </w:sdt>
      <w:r w:rsidR="009802D8">
        <w:rPr>
          <w:rFonts w:ascii="Arial" w:hAnsi="Arial"/>
          <w:sz w:val="28"/>
          <w:szCs w:val="28"/>
          <w:lang w:val="en-GB"/>
        </w:rPr>
        <w:t>.</w:t>
      </w:r>
    </w:p>
    <w:p w14:paraId="3638C767" w14:textId="0A46CF7D" w:rsidR="00C43AEA" w:rsidRPr="00C43AEA" w:rsidRDefault="009802D8" w:rsidP="00C43AEA">
      <w:pPr>
        <w:pStyle w:val="ListParagraph"/>
        <w:numPr>
          <w:ilvl w:val="0"/>
          <w:numId w:val="14"/>
        </w:numPr>
        <w:spacing w:after="0"/>
        <w:jc w:val="both"/>
        <w:rPr>
          <w:rFonts w:ascii="Arial" w:hAnsi="Arial"/>
          <w:sz w:val="28"/>
          <w:szCs w:val="28"/>
          <w:lang w:val="en-GB"/>
        </w:rPr>
      </w:pPr>
      <w:r w:rsidRPr="00C43AEA">
        <w:rPr>
          <w:rFonts w:ascii="Arial" w:hAnsi="Arial"/>
          <w:sz w:val="28"/>
          <w:szCs w:val="28"/>
          <w:lang w:val="en-GB"/>
        </w:rPr>
        <w:t xml:space="preserve">Software virtualization </w:t>
      </w:r>
      <w:r w:rsidR="00C43AEA" w:rsidRPr="00C43AEA">
        <w:rPr>
          <w:rFonts w:ascii="Arial" w:hAnsi="Arial"/>
          <w:sz w:val="28"/>
          <w:szCs w:val="28"/>
          <w:lang w:val="en-GB"/>
        </w:rPr>
        <w:t xml:space="preserve">- software is deployed in its own self-contained silo. This can be achieved through a virtual machine on a type 2 hypervisor or containerization. Containers are like VMs in a way that they also provide isolated virtual environment. Unlike them they do not need an operating system rather they are an independent virtual platform for running an application independently from the OS. Containers do not run their own operating system, rather they rely on the host OS. </w:t>
      </w:r>
      <w:r w:rsidR="00C43AEA">
        <w:rPr>
          <w:rFonts w:ascii="Arial" w:hAnsi="Arial"/>
          <w:sz w:val="28"/>
          <w:szCs w:val="28"/>
          <w:lang w:val="en-GB"/>
        </w:rPr>
        <w:t>T</w:t>
      </w:r>
      <w:r w:rsidR="00C43AEA" w:rsidRPr="00C43AEA">
        <w:rPr>
          <w:rFonts w:ascii="Arial" w:hAnsi="Arial"/>
          <w:sz w:val="28"/>
          <w:szCs w:val="28"/>
          <w:lang w:val="en-GB"/>
        </w:rPr>
        <w:t>his makes them more lightweight than a VM but constrains a container to the OS it is designed for – i.e., a Windows container cannot run on Linux or MacOS and vice versa</w:t>
      </w:r>
      <w:sdt>
        <w:sdtPr>
          <w:rPr>
            <w:rFonts w:ascii="Arial" w:hAnsi="Arial"/>
            <w:sz w:val="28"/>
            <w:szCs w:val="28"/>
            <w:lang w:val="en-GB"/>
          </w:rPr>
          <w:id w:val="-1411378356"/>
          <w:citation/>
        </w:sdtPr>
        <w:sdtContent>
          <w:r w:rsidR="001E2372">
            <w:rPr>
              <w:rFonts w:ascii="Arial" w:hAnsi="Arial"/>
              <w:sz w:val="28"/>
              <w:szCs w:val="28"/>
              <w:lang w:val="en-GB"/>
            </w:rPr>
            <w:fldChar w:fldCharType="begin"/>
          </w:r>
          <w:r w:rsidR="001E2372">
            <w:rPr>
              <w:rFonts w:ascii="Arial" w:hAnsi="Arial"/>
              <w:sz w:val="28"/>
              <w:szCs w:val="28"/>
              <w:lang w:val="en-GB"/>
            </w:rPr>
            <w:instrText xml:space="preserve">CITATION oraclecom \l 2057 </w:instrText>
          </w:r>
          <w:r w:rsidR="001E2372">
            <w:rPr>
              <w:rFonts w:ascii="Arial" w:hAnsi="Arial"/>
              <w:sz w:val="28"/>
              <w:szCs w:val="28"/>
              <w:lang w:val="en-GB"/>
            </w:rPr>
            <w:fldChar w:fldCharType="separate"/>
          </w:r>
          <w:r w:rsidR="001E2372">
            <w:rPr>
              <w:rFonts w:ascii="Arial" w:hAnsi="Arial"/>
              <w:noProof/>
              <w:sz w:val="28"/>
              <w:szCs w:val="28"/>
              <w:lang w:val="en-GB"/>
            </w:rPr>
            <w:t xml:space="preserve"> </w:t>
          </w:r>
          <w:r w:rsidR="001E2372" w:rsidRPr="001E2372">
            <w:rPr>
              <w:rFonts w:ascii="Arial" w:hAnsi="Arial"/>
              <w:noProof/>
              <w:sz w:val="28"/>
              <w:szCs w:val="28"/>
              <w:lang w:val="en-GB"/>
            </w:rPr>
            <w:t>[6]</w:t>
          </w:r>
          <w:r w:rsidR="001E2372">
            <w:rPr>
              <w:rFonts w:ascii="Arial" w:hAnsi="Arial"/>
              <w:sz w:val="28"/>
              <w:szCs w:val="28"/>
              <w:lang w:val="en-GB"/>
            </w:rPr>
            <w:fldChar w:fldCharType="end"/>
          </w:r>
        </w:sdtContent>
      </w:sdt>
      <w:r w:rsidR="00C43AEA" w:rsidRPr="00C43AEA">
        <w:rPr>
          <w:rFonts w:ascii="Arial" w:hAnsi="Arial"/>
          <w:sz w:val="28"/>
          <w:szCs w:val="28"/>
          <w:lang w:val="en-GB"/>
        </w:rPr>
        <w:t>.</w:t>
      </w:r>
      <w:r w:rsidR="00C43AEA">
        <w:rPr>
          <w:rFonts w:ascii="Arial" w:hAnsi="Arial"/>
          <w:sz w:val="28"/>
          <w:szCs w:val="28"/>
          <w:lang w:val="en-GB"/>
        </w:rPr>
        <w:t xml:space="preserve"> Examples of containers are </w:t>
      </w:r>
      <w:r w:rsidR="002C0B01">
        <w:rPr>
          <w:rFonts w:ascii="Arial" w:hAnsi="Arial"/>
          <w:sz w:val="28"/>
          <w:szCs w:val="28"/>
          <w:lang w:val="en-GB"/>
        </w:rPr>
        <w:t xml:space="preserve">Docker, AWS </w:t>
      </w:r>
      <w:proofErr w:type="spellStart"/>
      <w:r w:rsidR="002C0B01">
        <w:rPr>
          <w:rFonts w:ascii="Arial" w:hAnsi="Arial"/>
          <w:sz w:val="28"/>
          <w:szCs w:val="28"/>
          <w:lang w:val="en-GB"/>
        </w:rPr>
        <w:t>Fargate</w:t>
      </w:r>
      <w:proofErr w:type="spellEnd"/>
      <w:r w:rsidR="002C0B01">
        <w:rPr>
          <w:rFonts w:ascii="Arial" w:hAnsi="Arial"/>
          <w:sz w:val="28"/>
          <w:szCs w:val="28"/>
          <w:lang w:val="en-GB"/>
        </w:rPr>
        <w:t xml:space="preserve">, Microsoft Azure Kubernetes etc. </w:t>
      </w:r>
    </w:p>
    <w:p w14:paraId="4247F97E" w14:textId="5B9AAAAD" w:rsidR="001F334E" w:rsidRDefault="001E2372" w:rsidP="00574DDE">
      <w:pPr>
        <w:pStyle w:val="ListParagraph"/>
        <w:numPr>
          <w:ilvl w:val="0"/>
          <w:numId w:val="14"/>
        </w:numPr>
        <w:spacing w:after="0"/>
        <w:jc w:val="both"/>
        <w:rPr>
          <w:rFonts w:ascii="Arial" w:hAnsi="Arial"/>
          <w:sz w:val="28"/>
          <w:szCs w:val="28"/>
          <w:lang w:val="en-GB"/>
        </w:rPr>
      </w:pPr>
      <w:r>
        <w:rPr>
          <w:rFonts w:ascii="Arial" w:hAnsi="Arial"/>
          <w:sz w:val="28"/>
          <w:szCs w:val="28"/>
          <w:lang w:val="en-GB"/>
        </w:rPr>
        <w:t>Storage Virtualization – consolidation of multiple physical storage devices into a single</w:t>
      </w:r>
      <w:r w:rsidR="001F334E">
        <w:rPr>
          <w:rFonts w:ascii="Arial" w:hAnsi="Arial"/>
          <w:sz w:val="28"/>
          <w:szCs w:val="28"/>
          <w:lang w:val="en-GB"/>
        </w:rPr>
        <w:t>, logically unitary device for improved performance and management</w:t>
      </w:r>
      <w:sdt>
        <w:sdtPr>
          <w:rPr>
            <w:rFonts w:ascii="Arial" w:hAnsi="Arial"/>
            <w:sz w:val="28"/>
            <w:szCs w:val="28"/>
            <w:lang w:val="en-GB"/>
          </w:rPr>
          <w:id w:val="-1812389495"/>
          <w:citation/>
        </w:sdtPr>
        <w:sdtContent>
          <w:r w:rsidR="001F334E">
            <w:rPr>
              <w:rFonts w:ascii="Arial" w:hAnsi="Arial"/>
              <w:sz w:val="28"/>
              <w:szCs w:val="28"/>
              <w:lang w:val="en-GB"/>
            </w:rPr>
            <w:fldChar w:fldCharType="begin"/>
          </w:r>
          <w:r w:rsidR="001F334E">
            <w:rPr>
              <w:rFonts w:ascii="Arial" w:hAnsi="Arial"/>
              <w:sz w:val="28"/>
              <w:szCs w:val="28"/>
              <w:lang w:val="en-GB"/>
            </w:rPr>
            <w:instrText xml:space="preserve"> CITATION oraclecom \l 2057 </w:instrText>
          </w:r>
          <w:r w:rsidR="001F334E">
            <w:rPr>
              <w:rFonts w:ascii="Arial" w:hAnsi="Arial"/>
              <w:sz w:val="28"/>
              <w:szCs w:val="28"/>
              <w:lang w:val="en-GB"/>
            </w:rPr>
            <w:fldChar w:fldCharType="separate"/>
          </w:r>
          <w:r w:rsidR="001F334E">
            <w:rPr>
              <w:rFonts w:ascii="Arial" w:hAnsi="Arial"/>
              <w:noProof/>
              <w:sz w:val="28"/>
              <w:szCs w:val="28"/>
              <w:lang w:val="en-GB"/>
            </w:rPr>
            <w:t xml:space="preserve"> </w:t>
          </w:r>
          <w:r w:rsidR="001F334E" w:rsidRPr="001F334E">
            <w:rPr>
              <w:rFonts w:ascii="Arial" w:hAnsi="Arial"/>
              <w:noProof/>
              <w:sz w:val="28"/>
              <w:szCs w:val="28"/>
              <w:lang w:val="en-GB"/>
            </w:rPr>
            <w:t>[6]</w:t>
          </w:r>
          <w:r w:rsidR="001F334E">
            <w:rPr>
              <w:rFonts w:ascii="Arial" w:hAnsi="Arial"/>
              <w:sz w:val="28"/>
              <w:szCs w:val="28"/>
              <w:lang w:val="en-GB"/>
            </w:rPr>
            <w:fldChar w:fldCharType="end"/>
          </w:r>
        </w:sdtContent>
      </w:sdt>
      <w:r w:rsidR="001F334E">
        <w:rPr>
          <w:rFonts w:ascii="Arial" w:hAnsi="Arial"/>
          <w:sz w:val="28"/>
          <w:szCs w:val="28"/>
          <w:lang w:val="en-GB"/>
        </w:rPr>
        <w:t>.</w:t>
      </w:r>
    </w:p>
    <w:p w14:paraId="22346DA4" w14:textId="7FCB935F" w:rsidR="00574DDE" w:rsidRDefault="001F334E" w:rsidP="00574DDE">
      <w:pPr>
        <w:pStyle w:val="ListParagraph"/>
        <w:numPr>
          <w:ilvl w:val="0"/>
          <w:numId w:val="14"/>
        </w:numPr>
        <w:spacing w:after="0"/>
        <w:jc w:val="both"/>
        <w:rPr>
          <w:rFonts w:ascii="Arial" w:hAnsi="Arial"/>
          <w:sz w:val="28"/>
          <w:szCs w:val="28"/>
          <w:lang w:val="en-GB"/>
        </w:rPr>
      </w:pPr>
      <w:r>
        <w:rPr>
          <w:rFonts w:ascii="Arial" w:hAnsi="Arial"/>
          <w:sz w:val="28"/>
          <w:szCs w:val="28"/>
          <w:lang w:val="en-GB"/>
        </w:rPr>
        <w:t>Network Virtualization – creation of virtual networks between distributed systems, logically separate from the physical network infrastructure</w:t>
      </w:r>
      <w:sdt>
        <w:sdtPr>
          <w:rPr>
            <w:rFonts w:ascii="Arial" w:hAnsi="Arial"/>
            <w:sz w:val="28"/>
            <w:szCs w:val="28"/>
            <w:lang w:val="en-GB"/>
          </w:rPr>
          <w:id w:val="-62414751"/>
          <w:citation/>
        </w:sdtPr>
        <w:sdtContent>
          <w:r>
            <w:rPr>
              <w:rFonts w:ascii="Arial" w:hAnsi="Arial"/>
              <w:sz w:val="28"/>
              <w:szCs w:val="28"/>
              <w:lang w:val="en-GB"/>
            </w:rPr>
            <w:fldChar w:fldCharType="begin"/>
          </w:r>
          <w:r>
            <w:rPr>
              <w:rFonts w:ascii="Arial" w:hAnsi="Arial"/>
              <w:sz w:val="28"/>
              <w:szCs w:val="28"/>
              <w:lang w:val="en-GB"/>
            </w:rPr>
            <w:instrText xml:space="preserve"> CITATION Ama23 \l 2057 </w:instrText>
          </w:r>
          <w:r>
            <w:rPr>
              <w:rFonts w:ascii="Arial" w:hAnsi="Arial"/>
              <w:sz w:val="28"/>
              <w:szCs w:val="28"/>
              <w:lang w:val="en-GB"/>
            </w:rPr>
            <w:fldChar w:fldCharType="separate"/>
          </w:r>
          <w:r>
            <w:rPr>
              <w:rFonts w:ascii="Arial" w:hAnsi="Arial"/>
              <w:noProof/>
              <w:sz w:val="28"/>
              <w:szCs w:val="28"/>
              <w:lang w:val="en-GB"/>
            </w:rPr>
            <w:t xml:space="preserve"> </w:t>
          </w:r>
          <w:r w:rsidRPr="001F334E">
            <w:rPr>
              <w:rFonts w:ascii="Arial" w:hAnsi="Arial"/>
              <w:noProof/>
              <w:sz w:val="28"/>
              <w:szCs w:val="28"/>
              <w:lang w:val="en-GB"/>
            </w:rPr>
            <w:t>[1]</w:t>
          </w:r>
          <w:r>
            <w:rPr>
              <w:rFonts w:ascii="Arial" w:hAnsi="Arial"/>
              <w:sz w:val="28"/>
              <w:szCs w:val="28"/>
              <w:lang w:val="en-GB"/>
            </w:rPr>
            <w:fldChar w:fldCharType="end"/>
          </w:r>
        </w:sdtContent>
      </w:sdt>
      <w:r>
        <w:rPr>
          <w:rFonts w:ascii="Arial" w:hAnsi="Arial"/>
          <w:sz w:val="28"/>
          <w:szCs w:val="28"/>
          <w:lang w:val="en-GB"/>
        </w:rPr>
        <w:t xml:space="preserve">. </w:t>
      </w:r>
    </w:p>
    <w:p w14:paraId="3FE190C2" w14:textId="1B9A0647" w:rsidR="001F334E" w:rsidRDefault="001F334E" w:rsidP="00574DDE">
      <w:pPr>
        <w:pStyle w:val="ListParagraph"/>
        <w:numPr>
          <w:ilvl w:val="0"/>
          <w:numId w:val="14"/>
        </w:numPr>
        <w:spacing w:after="0"/>
        <w:jc w:val="both"/>
        <w:rPr>
          <w:rFonts w:ascii="Arial" w:hAnsi="Arial"/>
          <w:sz w:val="28"/>
          <w:szCs w:val="28"/>
          <w:lang w:val="en-GB"/>
        </w:rPr>
      </w:pPr>
      <w:r>
        <w:rPr>
          <w:rFonts w:ascii="Arial" w:hAnsi="Arial"/>
          <w:sz w:val="28"/>
          <w:szCs w:val="28"/>
          <w:lang w:val="en-GB"/>
        </w:rPr>
        <w:t>Desktop virtualization – desktop environment is stored on a remote server and can be access from any device on the network</w:t>
      </w:r>
      <w:sdt>
        <w:sdtPr>
          <w:rPr>
            <w:rFonts w:ascii="Arial" w:hAnsi="Arial"/>
            <w:sz w:val="28"/>
            <w:szCs w:val="28"/>
            <w:lang w:val="en-GB"/>
          </w:rPr>
          <w:id w:val="-1116135005"/>
          <w:citation/>
        </w:sdtPr>
        <w:sdtContent>
          <w:r>
            <w:rPr>
              <w:rFonts w:ascii="Arial" w:hAnsi="Arial"/>
              <w:sz w:val="28"/>
              <w:szCs w:val="28"/>
              <w:lang w:val="en-GB"/>
            </w:rPr>
            <w:fldChar w:fldCharType="begin"/>
          </w:r>
          <w:r>
            <w:rPr>
              <w:rFonts w:ascii="Arial" w:hAnsi="Arial"/>
              <w:sz w:val="28"/>
              <w:szCs w:val="28"/>
              <w:lang w:val="en-GB"/>
            </w:rPr>
            <w:instrText xml:space="preserve"> CITATION oraclecom \l 2057 </w:instrText>
          </w:r>
          <w:r>
            <w:rPr>
              <w:rFonts w:ascii="Arial" w:hAnsi="Arial"/>
              <w:sz w:val="28"/>
              <w:szCs w:val="28"/>
              <w:lang w:val="en-GB"/>
            </w:rPr>
            <w:fldChar w:fldCharType="separate"/>
          </w:r>
          <w:r>
            <w:rPr>
              <w:rFonts w:ascii="Arial" w:hAnsi="Arial"/>
              <w:noProof/>
              <w:sz w:val="28"/>
              <w:szCs w:val="28"/>
              <w:lang w:val="en-GB"/>
            </w:rPr>
            <w:t xml:space="preserve"> </w:t>
          </w:r>
          <w:r w:rsidRPr="001F334E">
            <w:rPr>
              <w:rFonts w:ascii="Arial" w:hAnsi="Arial"/>
              <w:noProof/>
              <w:sz w:val="28"/>
              <w:szCs w:val="28"/>
              <w:lang w:val="en-GB"/>
            </w:rPr>
            <w:t>[6]</w:t>
          </w:r>
          <w:r>
            <w:rPr>
              <w:rFonts w:ascii="Arial" w:hAnsi="Arial"/>
              <w:sz w:val="28"/>
              <w:szCs w:val="28"/>
              <w:lang w:val="en-GB"/>
            </w:rPr>
            <w:fldChar w:fldCharType="end"/>
          </w:r>
        </w:sdtContent>
      </w:sdt>
      <w:r>
        <w:rPr>
          <w:rFonts w:ascii="Arial" w:hAnsi="Arial"/>
          <w:sz w:val="28"/>
          <w:szCs w:val="28"/>
          <w:lang w:val="en-GB"/>
        </w:rPr>
        <w:t xml:space="preserve">. </w:t>
      </w:r>
    </w:p>
    <w:p w14:paraId="7EEF833E" w14:textId="77777777" w:rsidR="00425361" w:rsidRPr="00425361" w:rsidRDefault="00425361" w:rsidP="00425361">
      <w:pPr>
        <w:spacing w:after="0"/>
        <w:jc w:val="both"/>
        <w:rPr>
          <w:rFonts w:ascii="Arial" w:hAnsi="Arial"/>
          <w:sz w:val="28"/>
          <w:szCs w:val="28"/>
          <w:lang w:val="en-GB"/>
        </w:rPr>
      </w:pPr>
    </w:p>
    <w:p w14:paraId="2CFCCC69" w14:textId="5131D6C5" w:rsidR="00425361" w:rsidRPr="00425361" w:rsidRDefault="00425361" w:rsidP="00425361">
      <w:pPr>
        <w:spacing w:after="0"/>
        <w:ind w:firstLine="426"/>
        <w:jc w:val="both"/>
        <w:rPr>
          <w:rFonts w:ascii="Arial" w:hAnsi="Arial"/>
          <w:sz w:val="28"/>
          <w:szCs w:val="28"/>
          <w:lang w:val="en-GB"/>
        </w:rPr>
      </w:pPr>
      <w:r w:rsidRPr="00425361">
        <w:rPr>
          <w:rFonts w:ascii="Arial" w:hAnsi="Arial"/>
          <w:sz w:val="28"/>
          <w:szCs w:val="28"/>
          <w:lang w:val="en-GB"/>
        </w:rPr>
        <w:t>Another core cloud computing concept is Virtual Machines (VMs). VMs are software representation of a physical computer. Multiple VMs can run on a single physical host. Each VM has its own operating system and logically exists separately from the other VMs and even the host they run on. VMs does not have their own dedicated hardware, rather they use (borrow) resources from the host they run on. They behave as a separate computer and can be used to operate software for specific operating system (for example MacOS can run on virtual machine deployed over a Windows computer)</w:t>
      </w:r>
      <w:sdt>
        <w:sdtPr>
          <w:rPr>
            <w:rFonts w:ascii="Arial" w:hAnsi="Arial"/>
            <w:sz w:val="28"/>
            <w:szCs w:val="28"/>
            <w:lang w:val="en-GB"/>
          </w:rPr>
          <w:id w:val="-440996180"/>
          <w:citation/>
        </w:sdtPr>
        <w:sdtContent>
          <w:r>
            <w:rPr>
              <w:rFonts w:ascii="Arial" w:hAnsi="Arial"/>
              <w:sz w:val="28"/>
              <w:szCs w:val="28"/>
              <w:lang w:val="en-GB"/>
            </w:rPr>
            <w:fldChar w:fldCharType="begin"/>
          </w:r>
          <w:r>
            <w:rPr>
              <w:rFonts w:ascii="Arial" w:hAnsi="Arial"/>
              <w:sz w:val="28"/>
              <w:szCs w:val="28"/>
              <w:lang w:val="en-GB"/>
            </w:rPr>
            <w:instrText xml:space="preserve"> CITATION oraclecom \l 2057 </w:instrText>
          </w:r>
          <w:r>
            <w:rPr>
              <w:rFonts w:ascii="Arial" w:hAnsi="Arial"/>
              <w:sz w:val="28"/>
              <w:szCs w:val="28"/>
              <w:lang w:val="en-GB"/>
            </w:rPr>
            <w:fldChar w:fldCharType="separate"/>
          </w:r>
          <w:r>
            <w:rPr>
              <w:rFonts w:ascii="Arial" w:hAnsi="Arial"/>
              <w:noProof/>
              <w:sz w:val="28"/>
              <w:szCs w:val="28"/>
              <w:lang w:val="en-GB"/>
            </w:rPr>
            <w:t xml:space="preserve"> </w:t>
          </w:r>
          <w:r w:rsidRPr="00425361">
            <w:rPr>
              <w:rFonts w:ascii="Arial" w:hAnsi="Arial"/>
              <w:noProof/>
              <w:sz w:val="28"/>
              <w:szCs w:val="28"/>
              <w:lang w:val="en-GB"/>
            </w:rPr>
            <w:t>[6]</w:t>
          </w:r>
          <w:r>
            <w:rPr>
              <w:rFonts w:ascii="Arial" w:hAnsi="Arial"/>
              <w:sz w:val="28"/>
              <w:szCs w:val="28"/>
              <w:lang w:val="en-GB"/>
            </w:rPr>
            <w:fldChar w:fldCharType="end"/>
          </w:r>
        </w:sdtContent>
      </w:sdt>
      <w:r w:rsidRPr="00425361">
        <w:rPr>
          <w:rFonts w:ascii="Arial" w:hAnsi="Arial"/>
          <w:sz w:val="28"/>
          <w:szCs w:val="28"/>
          <w:lang w:val="en-GB"/>
        </w:rPr>
        <w:t xml:space="preserve">. VMs are particularly useful for </w:t>
      </w:r>
      <w:r w:rsidRPr="00425361">
        <w:rPr>
          <w:rFonts w:ascii="Arial" w:hAnsi="Arial"/>
          <w:sz w:val="28"/>
          <w:szCs w:val="28"/>
          <w:lang w:val="en-GB"/>
        </w:rPr>
        <w:lastRenderedPageBreak/>
        <w:t>working in cyber security because they provide separation from the host and thus additional security</w:t>
      </w:r>
      <w:sdt>
        <w:sdtPr>
          <w:rPr>
            <w:rFonts w:ascii="Arial" w:hAnsi="Arial"/>
            <w:sz w:val="28"/>
            <w:szCs w:val="28"/>
            <w:lang w:val="en-GB"/>
          </w:rPr>
          <w:id w:val="1690867366"/>
          <w:citation/>
        </w:sdtPr>
        <w:sdtContent>
          <w:r>
            <w:rPr>
              <w:rFonts w:ascii="Arial" w:hAnsi="Arial"/>
              <w:sz w:val="28"/>
              <w:szCs w:val="28"/>
              <w:lang w:val="en-GB"/>
            </w:rPr>
            <w:fldChar w:fldCharType="begin"/>
          </w:r>
          <w:r>
            <w:rPr>
              <w:rFonts w:ascii="Arial" w:hAnsi="Arial"/>
              <w:sz w:val="28"/>
              <w:szCs w:val="28"/>
              <w:lang w:val="en-GB"/>
            </w:rPr>
            <w:instrText xml:space="preserve"> CITATION oraclecom \l 2057 </w:instrText>
          </w:r>
          <w:r>
            <w:rPr>
              <w:rFonts w:ascii="Arial" w:hAnsi="Arial"/>
              <w:sz w:val="28"/>
              <w:szCs w:val="28"/>
              <w:lang w:val="en-GB"/>
            </w:rPr>
            <w:fldChar w:fldCharType="separate"/>
          </w:r>
          <w:r>
            <w:rPr>
              <w:rFonts w:ascii="Arial" w:hAnsi="Arial"/>
              <w:noProof/>
              <w:sz w:val="28"/>
              <w:szCs w:val="28"/>
              <w:lang w:val="en-GB"/>
            </w:rPr>
            <w:t xml:space="preserve"> </w:t>
          </w:r>
          <w:r w:rsidRPr="00425361">
            <w:rPr>
              <w:rFonts w:ascii="Arial" w:hAnsi="Arial"/>
              <w:noProof/>
              <w:sz w:val="28"/>
              <w:szCs w:val="28"/>
              <w:lang w:val="en-GB"/>
            </w:rPr>
            <w:t>[6]</w:t>
          </w:r>
          <w:r>
            <w:rPr>
              <w:rFonts w:ascii="Arial" w:hAnsi="Arial"/>
              <w:sz w:val="28"/>
              <w:szCs w:val="28"/>
              <w:lang w:val="en-GB"/>
            </w:rPr>
            <w:fldChar w:fldCharType="end"/>
          </w:r>
        </w:sdtContent>
      </w:sdt>
      <w:r w:rsidRPr="00425361">
        <w:rPr>
          <w:rFonts w:ascii="Arial" w:hAnsi="Arial"/>
          <w:sz w:val="28"/>
          <w:szCs w:val="28"/>
          <w:lang w:val="en-GB"/>
        </w:rPr>
        <w:t xml:space="preserve">.   </w:t>
      </w:r>
    </w:p>
    <w:p w14:paraId="793AA71E" w14:textId="77777777" w:rsidR="00425361" w:rsidRDefault="00425361" w:rsidP="00425361">
      <w:pPr>
        <w:pStyle w:val="ListParagraph"/>
        <w:spacing w:after="0"/>
        <w:ind w:left="786"/>
        <w:jc w:val="both"/>
        <w:rPr>
          <w:rFonts w:ascii="Arial" w:hAnsi="Arial"/>
          <w:sz w:val="28"/>
          <w:szCs w:val="28"/>
          <w:lang w:val="en-GB"/>
        </w:rPr>
      </w:pPr>
      <w:r>
        <w:rPr>
          <w:rFonts w:ascii="Arial" w:hAnsi="Arial"/>
          <w:sz w:val="28"/>
          <w:szCs w:val="28"/>
          <w:lang w:val="en-GB"/>
        </w:rPr>
        <w:t>Benefits of using virtual machines:</w:t>
      </w:r>
    </w:p>
    <w:p w14:paraId="5A2A14F8" w14:textId="4D843306" w:rsidR="00425361" w:rsidRDefault="00425361" w:rsidP="00425361">
      <w:pPr>
        <w:pStyle w:val="ListParagraph"/>
        <w:numPr>
          <w:ilvl w:val="1"/>
          <w:numId w:val="14"/>
        </w:numPr>
        <w:spacing w:after="0"/>
        <w:jc w:val="both"/>
        <w:rPr>
          <w:rFonts w:ascii="Arial" w:hAnsi="Arial"/>
          <w:sz w:val="28"/>
          <w:szCs w:val="28"/>
          <w:lang w:val="en-GB"/>
        </w:rPr>
      </w:pPr>
      <w:r>
        <w:rPr>
          <w:rFonts w:ascii="Arial" w:hAnsi="Arial"/>
          <w:sz w:val="28"/>
          <w:szCs w:val="28"/>
          <w:lang w:val="en-GB"/>
        </w:rPr>
        <w:t>Hardware optimization – multiple VMs can run on same host and thus reducing hardware expenditures. Less server may be needed, and this may reduce the company’s energy consumption</w:t>
      </w:r>
      <w:sdt>
        <w:sdtPr>
          <w:rPr>
            <w:rFonts w:ascii="Arial" w:hAnsi="Arial"/>
            <w:sz w:val="28"/>
            <w:szCs w:val="28"/>
            <w:lang w:val="en-GB"/>
          </w:rPr>
          <w:id w:val="68008046"/>
          <w:citation/>
        </w:sdtPr>
        <w:sdtContent>
          <w:r>
            <w:rPr>
              <w:rFonts w:ascii="Arial" w:hAnsi="Arial"/>
              <w:sz w:val="28"/>
              <w:szCs w:val="28"/>
              <w:lang w:val="en-GB"/>
            </w:rPr>
            <w:fldChar w:fldCharType="begin"/>
          </w:r>
          <w:r>
            <w:rPr>
              <w:rFonts w:ascii="Arial" w:hAnsi="Arial"/>
              <w:sz w:val="28"/>
              <w:szCs w:val="28"/>
              <w:lang w:val="en-GB"/>
            </w:rPr>
            <w:instrText xml:space="preserve"> CITATION VMw23 \l 2057 </w:instrText>
          </w:r>
          <w:r>
            <w:rPr>
              <w:rFonts w:ascii="Arial" w:hAnsi="Arial"/>
              <w:sz w:val="28"/>
              <w:szCs w:val="28"/>
              <w:lang w:val="en-GB"/>
            </w:rPr>
            <w:fldChar w:fldCharType="separate"/>
          </w:r>
          <w:r>
            <w:rPr>
              <w:rFonts w:ascii="Arial" w:hAnsi="Arial"/>
              <w:noProof/>
              <w:sz w:val="28"/>
              <w:szCs w:val="28"/>
              <w:lang w:val="en-GB"/>
            </w:rPr>
            <w:t xml:space="preserve"> </w:t>
          </w:r>
          <w:r w:rsidRPr="00425361">
            <w:rPr>
              <w:rFonts w:ascii="Arial" w:hAnsi="Arial"/>
              <w:noProof/>
              <w:sz w:val="28"/>
              <w:szCs w:val="28"/>
              <w:lang w:val="en-GB"/>
            </w:rPr>
            <w:t>[7]</w:t>
          </w:r>
          <w:r>
            <w:rPr>
              <w:rFonts w:ascii="Arial" w:hAnsi="Arial"/>
              <w:sz w:val="28"/>
              <w:szCs w:val="28"/>
              <w:lang w:val="en-GB"/>
            </w:rPr>
            <w:fldChar w:fldCharType="end"/>
          </w:r>
        </w:sdtContent>
      </w:sdt>
      <w:r>
        <w:rPr>
          <w:rFonts w:ascii="Arial" w:hAnsi="Arial"/>
          <w:sz w:val="28"/>
          <w:szCs w:val="28"/>
          <w:lang w:val="en-GB"/>
        </w:rPr>
        <w:t>.</w:t>
      </w:r>
    </w:p>
    <w:p w14:paraId="1B735DAA" w14:textId="053A2E10" w:rsidR="00425361" w:rsidRDefault="00425361" w:rsidP="00425361">
      <w:pPr>
        <w:pStyle w:val="ListParagraph"/>
        <w:numPr>
          <w:ilvl w:val="1"/>
          <w:numId w:val="14"/>
        </w:numPr>
        <w:spacing w:after="0"/>
        <w:jc w:val="both"/>
        <w:rPr>
          <w:rFonts w:ascii="Arial" w:hAnsi="Arial"/>
          <w:sz w:val="28"/>
          <w:szCs w:val="28"/>
          <w:lang w:val="en-GB"/>
        </w:rPr>
      </w:pPr>
      <w:r>
        <w:rPr>
          <w:rFonts w:ascii="Arial" w:hAnsi="Arial"/>
          <w:sz w:val="28"/>
          <w:szCs w:val="28"/>
          <w:lang w:val="en-GB"/>
        </w:rPr>
        <w:t>Solution to use software not designed for the host’s operating system (</w:t>
      </w:r>
      <w:proofErr w:type="gramStart"/>
      <w:r>
        <w:rPr>
          <w:rFonts w:ascii="Arial" w:hAnsi="Arial"/>
          <w:sz w:val="28"/>
          <w:szCs w:val="28"/>
          <w:lang w:val="en-GB"/>
        </w:rPr>
        <w:t>i.e.</w:t>
      </w:r>
      <w:proofErr w:type="gramEnd"/>
      <w:r>
        <w:rPr>
          <w:rFonts w:ascii="Arial" w:hAnsi="Arial"/>
          <w:sz w:val="28"/>
          <w:szCs w:val="28"/>
          <w:lang w:val="en-GB"/>
        </w:rPr>
        <w:t xml:space="preserve"> Windows apps on MacOS or Linux and vice versa) as well as legacy software without the need to maintain a dedicated older version of the OS</w:t>
      </w:r>
      <w:sdt>
        <w:sdtPr>
          <w:rPr>
            <w:rFonts w:ascii="Arial" w:hAnsi="Arial"/>
            <w:sz w:val="28"/>
            <w:szCs w:val="28"/>
            <w:lang w:val="en-GB"/>
          </w:rPr>
          <w:id w:val="-1245949923"/>
          <w:citation/>
        </w:sdtPr>
        <w:sdtContent>
          <w:r>
            <w:rPr>
              <w:rFonts w:ascii="Arial" w:hAnsi="Arial"/>
              <w:sz w:val="28"/>
              <w:szCs w:val="28"/>
              <w:lang w:val="en-GB"/>
            </w:rPr>
            <w:fldChar w:fldCharType="begin"/>
          </w:r>
          <w:r>
            <w:rPr>
              <w:rFonts w:ascii="Arial" w:hAnsi="Arial"/>
              <w:sz w:val="28"/>
              <w:szCs w:val="28"/>
              <w:lang w:val="en-GB"/>
            </w:rPr>
            <w:instrText xml:space="preserve"> CITATION VMw23 \l 2057 </w:instrText>
          </w:r>
          <w:r>
            <w:rPr>
              <w:rFonts w:ascii="Arial" w:hAnsi="Arial"/>
              <w:sz w:val="28"/>
              <w:szCs w:val="28"/>
              <w:lang w:val="en-GB"/>
            </w:rPr>
            <w:fldChar w:fldCharType="separate"/>
          </w:r>
          <w:r>
            <w:rPr>
              <w:rFonts w:ascii="Arial" w:hAnsi="Arial"/>
              <w:noProof/>
              <w:sz w:val="28"/>
              <w:szCs w:val="28"/>
              <w:lang w:val="en-GB"/>
            </w:rPr>
            <w:t xml:space="preserve"> </w:t>
          </w:r>
          <w:r w:rsidRPr="00425361">
            <w:rPr>
              <w:rFonts w:ascii="Arial" w:hAnsi="Arial"/>
              <w:noProof/>
              <w:sz w:val="28"/>
              <w:szCs w:val="28"/>
              <w:lang w:val="en-GB"/>
            </w:rPr>
            <w:t>[7]</w:t>
          </w:r>
          <w:r>
            <w:rPr>
              <w:rFonts w:ascii="Arial" w:hAnsi="Arial"/>
              <w:sz w:val="28"/>
              <w:szCs w:val="28"/>
              <w:lang w:val="en-GB"/>
            </w:rPr>
            <w:fldChar w:fldCharType="end"/>
          </w:r>
        </w:sdtContent>
      </w:sdt>
      <w:r>
        <w:rPr>
          <w:rFonts w:ascii="Arial" w:hAnsi="Arial"/>
          <w:sz w:val="28"/>
          <w:szCs w:val="28"/>
          <w:lang w:val="en-GB"/>
        </w:rPr>
        <w:t>.</w:t>
      </w:r>
    </w:p>
    <w:p w14:paraId="33DD07FE" w14:textId="1C0694DA" w:rsidR="00425361" w:rsidRDefault="00425361" w:rsidP="00425361">
      <w:pPr>
        <w:pStyle w:val="ListParagraph"/>
        <w:numPr>
          <w:ilvl w:val="1"/>
          <w:numId w:val="14"/>
        </w:numPr>
        <w:spacing w:after="0"/>
        <w:jc w:val="both"/>
        <w:rPr>
          <w:rFonts w:ascii="Arial" w:hAnsi="Arial"/>
          <w:sz w:val="28"/>
          <w:szCs w:val="28"/>
          <w:lang w:val="en-GB"/>
        </w:rPr>
      </w:pPr>
      <w:r>
        <w:rPr>
          <w:rFonts w:ascii="Arial" w:hAnsi="Arial"/>
          <w:sz w:val="28"/>
          <w:szCs w:val="28"/>
          <w:lang w:val="en-GB"/>
        </w:rPr>
        <w:t>Portability – VMs can be moved between physical computers and even on premises and cloud architecture</w:t>
      </w:r>
      <w:sdt>
        <w:sdtPr>
          <w:rPr>
            <w:rFonts w:ascii="Arial" w:hAnsi="Arial"/>
            <w:sz w:val="28"/>
            <w:szCs w:val="28"/>
            <w:lang w:val="en-GB"/>
          </w:rPr>
          <w:id w:val="607313574"/>
          <w:citation/>
        </w:sdtPr>
        <w:sdtContent>
          <w:r>
            <w:rPr>
              <w:rFonts w:ascii="Arial" w:hAnsi="Arial"/>
              <w:sz w:val="28"/>
              <w:szCs w:val="28"/>
              <w:lang w:val="en-GB"/>
            </w:rPr>
            <w:fldChar w:fldCharType="begin"/>
          </w:r>
          <w:r>
            <w:rPr>
              <w:rFonts w:ascii="Arial" w:hAnsi="Arial"/>
              <w:sz w:val="28"/>
              <w:szCs w:val="28"/>
              <w:lang w:val="en-GB"/>
            </w:rPr>
            <w:instrText xml:space="preserve"> CITATION VMw23 \l 2057 </w:instrText>
          </w:r>
          <w:r>
            <w:rPr>
              <w:rFonts w:ascii="Arial" w:hAnsi="Arial"/>
              <w:sz w:val="28"/>
              <w:szCs w:val="28"/>
              <w:lang w:val="en-GB"/>
            </w:rPr>
            <w:fldChar w:fldCharType="separate"/>
          </w:r>
          <w:r>
            <w:rPr>
              <w:rFonts w:ascii="Arial" w:hAnsi="Arial"/>
              <w:noProof/>
              <w:sz w:val="28"/>
              <w:szCs w:val="28"/>
              <w:lang w:val="en-GB"/>
            </w:rPr>
            <w:t xml:space="preserve"> </w:t>
          </w:r>
          <w:r w:rsidRPr="00425361">
            <w:rPr>
              <w:rFonts w:ascii="Arial" w:hAnsi="Arial"/>
              <w:noProof/>
              <w:sz w:val="28"/>
              <w:szCs w:val="28"/>
              <w:lang w:val="en-GB"/>
            </w:rPr>
            <w:t>[7]</w:t>
          </w:r>
          <w:r>
            <w:rPr>
              <w:rFonts w:ascii="Arial" w:hAnsi="Arial"/>
              <w:sz w:val="28"/>
              <w:szCs w:val="28"/>
              <w:lang w:val="en-GB"/>
            </w:rPr>
            <w:fldChar w:fldCharType="end"/>
          </w:r>
        </w:sdtContent>
      </w:sdt>
      <w:r>
        <w:rPr>
          <w:rFonts w:ascii="Arial" w:hAnsi="Arial"/>
          <w:sz w:val="28"/>
          <w:szCs w:val="28"/>
          <w:lang w:val="en-GB"/>
        </w:rPr>
        <w:t>.</w:t>
      </w:r>
    </w:p>
    <w:p w14:paraId="41886ED2" w14:textId="0D223B48" w:rsidR="00425361" w:rsidRDefault="00425361" w:rsidP="00425361">
      <w:pPr>
        <w:pStyle w:val="ListParagraph"/>
        <w:numPr>
          <w:ilvl w:val="1"/>
          <w:numId w:val="14"/>
        </w:numPr>
        <w:spacing w:after="0"/>
        <w:jc w:val="both"/>
        <w:rPr>
          <w:rFonts w:ascii="Arial" w:hAnsi="Arial"/>
          <w:sz w:val="28"/>
          <w:szCs w:val="28"/>
          <w:lang w:val="en-GB"/>
        </w:rPr>
      </w:pPr>
      <w:r>
        <w:rPr>
          <w:rFonts w:ascii="Arial" w:hAnsi="Arial"/>
          <w:sz w:val="28"/>
          <w:szCs w:val="28"/>
          <w:lang w:val="en-GB"/>
        </w:rPr>
        <w:t>Security – VMs can run isolated from the OS, thus enhancing security to the host. Host OS will remain intact, should the VM become infected with malicious software</w:t>
      </w:r>
      <w:sdt>
        <w:sdtPr>
          <w:rPr>
            <w:rFonts w:ascii="Arial" w:hAnsi="Arial"/>
            <w:sz w:val="28"/>
            <w:szCs w:val="28"/>
            <w:lang w:val="en-GB"/>
          </w:rPr>
          <w:id w:val="-506519391"/>
          <w:citation/>
        </w:sdtPr>
        <w:sdtContent>
          <w:r>
            <w:rPr>
              <w:rFonts w:ascii="Arial" w:hAnsi="Arial"/>
              <w:sz w:val="28"/>
              <w:szCs w:val="28"/>
              <w:lang w:val="en-GB"/>
            </w:rPr>
            <w:fldChar w:fldCharType="begin"/>
          </w:r>
          <w:r>
            <w:rPr>
              <w:rFonts w:ascii="Arial" w:hAnsi="Arial"/>
              <w:sz w:val="28"/>
              <w:szCs w:val="28"/>
              <w:lang w:val="en-GB"/>
            </w:rPr>
            <w:instrText xml:space="preserve"> CITATION VMw23 \l 2057 </w:instrText>
          </w:r>
          <w:r>
            <w:rPr>
              <w:rFonts w:ascii="Arial" w:hAnsi="Arial"/>
              <w:sz w:val="28"/>
              <w:szCs w:val="28"/>
              <w:lang w:val="en-GB"/>
            </w:rPr>
            <w:fldChar w:fldCharType="separate"/>
          </w:r>
          <w:r>
            <w:rPr>
              <w:rFonts w:ascii="Arial" w:hAnsi="Arial"/>
              <w:noProof/>
              <w:sz w:val="28"/>
              <w:szCs w:val="28"/>
              <w:lang w:val="en-GB"/>
            </w:rPr>
            <w:t xml:space="preserve"> </w:t>
          </w:r>
          <w:r w:rsidRPr="00425361">
            <w:rPr>
              <w:rFonts w:ascii="Arial" w:hAnsi="Arial"/>
              <w:noProof/>
              <w:sz w:val="28"/>
              <w:szCs w:val="28"/>
              <w:lang w:val="en-GB"/>
            </w:rPr>
            <w:t>[7]</w:t>
          </w:r>
          <w:r>
            <w:rPr>
              <w:rFonts w:ascii="Arial" w:hAnsi="Arial"/>
              <w:sz w:val="28"/>
              <w:szCs w:val="28"/>
              <w:lang w:val="en-GB"/>
            </w:rPr>
            <w:fldChar w:fldCharType="end"/>
          </w:r>
        </w:sdtContent>
      </w:sdt>
      <w:r>
        <w:rPr>
          <w:rFonts w:ascii="Arial" w:hAnsi="Arial"/>
          <w:sz w:val="28"/>
          <w:szCs w:val="28"/>
          <w:lang w:val="en-GB"/>
        </w:rPr>
        <w:t xml:space="preserve">. </w:t>
      </w:r>
    </w:p>
    <w:p w14:paraId="2A103612" w14:textId="3617F464" w:rsidR="00425361" w:rsidRDefault="00425361" w:rsidP="00425361">
      <w:pPr>
        <w:pStyle w:val="ListParagraph"/>
        <w:numPr>
          <w:ilvl w:val="1"/>
          <w:numId w:val="14"/>
        </w:numPr>
        <w:spacing w:after="0"/>
        <w:jc w:val="both"/>
        <w:rPr>
          <w:rFonts w:ascii="Arial" w:hAnsi="Arial"/>
          <w:sz w:val="28"/>
          <w:szCs w:val="28"/>
          <w:lang w:val="en-GB"/>
        </w:rPr>
      </w:pPr>
      <w:proofErr w:type="spellStart"/>
      <w:r>
        <w:rPr>
          <w:rFonts w:ascii="Arial" w:hAnsi="Arial"/>
          <w:sz w:val="28"/>
          <w:szCs w:val="28"/>
          <w:lang w:val="en-GB"/>
        </w:rPr>
        <w:t>Deployability</w:t>
      </w:r>
      <w:proofErr w:type="spellEnd"/>
      <w:r>
        <w:rPr>
          <w:rFonts w:ascii="Arial" w:hAnsi="Arial"/>
          <w:sz w:val="28"/>
          <w:szCs w:val="28"/>
          <w:lang w:val="en-GB"/>
        </w:rPr>
        <w:t xml:space="preserve"> – VMs can be easily created, </w:t>
      </w:r>
      <w:proofErr w:type="gramStart"/>
      <w:r>
        <w:rPr>
          <w:rFonts w:ascii="Arial" w:hAnsi="Arial"/>
          <w:sz w:val="28"/>
          <w:szCs w:val="28"/>
          <w:lang w:val="en-GB"/>
        </w:rPr>
        <w:t>started</w:t>
      </w:r>
      <w:proofErr w:type="gramEnd"/>
      <w:r>
        <w:rPr>
          <w:rFonts w:ascii="Arial" w:hAnsi="Arial"/>
          <w:sz w:val="28"/>
          <w:szCs w:val="28"/>
          <w:lang w:val="en-GB"/>
        </w:rPr>
        <w:t xml:space="preserve"> and stopped depending on the need for it</w:t>
      </w:r>
      <w:sdt>
        <w:sdtPr>
          <w:rPr>
            <w:rFonts w:ascii="Arial" w:hAnsi="Arial"/>
            <w:sz w:val="28"/>
            <w:szCs w:val="28"/>
            <w:lang w:val="en-GB"/>
          </w:rPr>
          <w:id w:val="814143919"/>
          <w:citation/>
        </w:sdtPr>
        <w:sdtContent>
          <w:r>
            <w:rPr>
              <w:rFonts w:ascii="Arial" w:hAnsi="Arial"/>
              <w:sz w:val="28"/>
              <w:szCs w:val="28"/>
              <w:lang w:val="en-GB"/>
            </w:rPr>
            <w:fldChar w:fldCharType="begin"/>
          </w:r>
          <w:r>
            <w:rPr>
              <w:rFonts w:ascii="Arial" w:hAnsi="Arial"/>
              <w:sz w:val="28"/>
              <w:szCs w:val="28"/>
              <w:lang w:val="en-GB"/>
            </w:rPr>
            <w:instrText xml:space="preserve"> CITATION htt23 \l 2057 </w:instrText>
          </w:r>
          <w:r>
            <w:rPr>
              <w:rFonts w:ascii="Arial" w:hAnsi="Arial"/>
              <w:sz w:val="28"/>
              <w:szCs w:val="28"/>
              <w:lang w:val="en-GB"/>
            </w:rPr>
            <w:fldChar w:fldCharType="separate"/>
          </w:r>
          <w:r>
            <w:rPr>
              <w:rFonts w:ascii="Arial" w:hAnsi="Arial"/>
              <w:noProof/>
              <w:sz w:val="28"/>
              <w:szCs w:val="28"/>
              <w:lang w:val="en-GB"/>
            </w:rPr>
            <w:t xml:space="preserve"> </w:t>
          </w:r>
          <w:r w:rsidRPr="00425361">
            <w:rPr>
              <w:rFonts w:ascii="Arial" w:hAnsi="Arial"/>
              <w:noProof/>
              <w:sz w:val="28"/>
              <w:szCs w:val="28"/>
              <w:lang w:val="en-GB"/>
            </w:rPr>
            <w:t>[8]</w:t>
          </w:r>
          <w:r>
            <w:rPr>
              <w:rFonts w:ascii="Arial" w:hAnsi="Arial"/>
              <w:sz w:val="28"/>
              <w:szCs w:val="28"/>
              <w:lang w:val="en-GB"/>
            </w:rPr>
            <w:fldChar w:fldCharType="end"/>
          </w:r>
        </w:sdtContent>
      </w:sdt>
      <w:r>
        <w:rPr>
          <w:rFonts w:ascii="Arial" w:hAnsi="Arial"/>
          <w:sz w:val="28"/>
          <w:szCs w:val="28"/>
          <w:lang w:val="en-GB"/>
        </w:rPr>
        <w:t>.</w:t>
      </w:r>
    </w:p>
    <w:p w14:paraId="6B033F68" w14:textId="4AF72AD4" w:rsidR="00574DDE" w:rsidRPr="00425361" w:rsidRDefault="00574DDE" w:rsidP="00425361">
      <w:pPr>
        <w:spacing w:after="0"/>
        <w:ind w:firstLine="851"/>
        <w:jc w:val="both"/>
        <w:rPr>
          <w:rFonts w:ascii="Arial" w:hAnsi="Arial"/>
          <w:sz w:val="28"/>
          <w:szCs w:val="28"/>
          <w:lang w:val="en-GB"/>
        </w:rPr>
      </w:pPr>
    </w:p>
    <w:p w14:paraId="5F280098" w14:textId="77777777" w:rsidR="003F581B" w:rsidRPr="00C31019" w:rsidRDefault="003F581B" w:rsidP="00425361">
      <w:pPr>
        <w:spacing w:after="0"/>
        <w:ind w:firstLine="851"/>
        <w:jc w:val="both"/>
        <w:rPr>
          <w:rFonts w:ascii="Arial" w:hAnsi="Arial"/>
          <w:sz w:val="28"/>
          <w:szCs w:val="28"/>
          <w:lang w:val="en-GB"/>
        </w:rPr>
      </w:pPr>
    </w:p>
    <w:p w14:paraId="144B6D23" w14:textId="5E9BB200" w:rsidR="006E43FF" w:rsidRPr="00A03644" w:rsidRDefault="00A03644" w:rsidP="006E43FF">
      <w:pPr>
        <w:pStyle w:val="Heading1"/>
        <w:spacing w:before="0" w:after="0"/>
        <w:jc w:val="both"/>
      </w:pPr>
      <w:r w:rsidRPr="00A03644">
        <w:t>Types of Cloud Services</w:t>
      </w:r>
    </w:p>
    <w:p w14:paraId="2CA69874" w14:textId="3F9D6510" w:rsidR="006E43FF" w:rsidRDefault="006E43FF" w:rsidP="006E43FF">
      <w:pPr>
        <w:spacing w:after="0"/>
        <w:ind w:firstLine="709"/>
        <w:jc w:val="both"/>
        <w:rPr>
          <w:rFonts w:ascii="Arial" w:hAnsi="Arial"/>
          <w:color w:val="FF0000"/>
          <w:sz w:val="28"/>
          <w:szCs w:val="28"/>
          <w:lang w:val="en-GB"/>
        </w:rPr>
      </w:pPr>
    </w:p>
    <w:p w14:paraId="7D3162B8" w14:textId="5167CAD4" w:rsidR="00FA2DCB" w:rsidRPr="00921A1F" w:rsidRDefault="00FA2DCB" w:rsidP="006E43FF">
      <w:pPr>
        <w:spacing w:after="0"/>
        <w:ind w:firstLine="709"/>
        <w:jc w:val="both"/>
        <w:rPr>
          <w:rFonts w:ascii="Arial" w:hAnsi="Arial"/>
          <w:sz w:val="28"/>
          <w:szCs w:val="28"/>
          <w:lang w:val="en-GB"/>
        </w:rPr>
      </w:pPr>
      <w:r w:rsidRPr="00921A1F">
        <w:rPr>
          <w:rFonts w:ascii="Arial" w:hAnsi="Arial"/>
          <w:sz w:val="28"/>
          <w:szCs w:val="28"/>
          <w:lang w:val="en-GB"/>
        </w:rPr>
        <w:t>Cloud Computing services are typically combined in 3 main categories:</w:t>
      </w:r>
    </w:p>
    <w:p w14:paraId="15DCF757" w14:textId="77777777" w:rsidR="00FA2DCB" w:rsidRPr="00921A1F" w:rsidRDefault="00FA2DCB" w:rsidP="006E43FF">
      <w:pPr>
        <w:spacing w:after="0"/>
        <w:ind w:firstLine="709"/>
        <w:jc w:val="both"/>
        <w:rPr>
          <w:rFonts w:ascii="Arial" w:hAnsi="Arial"/>
          <w:sz w:val="28"/>
          <w:szCs w:val="28"/>
          <w:lang w:val="en-GB"/>
        </w:rPr>
      </w:pPr>
    </w:p>
    <w:p w14:paraId="233BFD94" w14:textId="501B5451" w:rsidR="00921A1F" w:rsidRPr="00921A1F" w:rsidRDefault="004F17B3" w:rsidP="00FA2DCB">
      <w:pPr>
        <w:pStyle w:val="ListParagraph"/>
        <w:numPr>
          <w:ilvl w:val="0"/>
          <w:numId w:val="15"/>
        </w:numPr>
        <w:spacing w:after="0"/>
        <w:ind w:left="0" w:firstLine="708"/>
        <w:jc w:val="both"/>
        <w:rPr>
          <w:rFonts w:ascii="Arial" w:hAnsi="Arial"/>
          <w:sz w:val="28"/>
          <w:szCs w:val="28"/>
          <w:lang w:val="en-GB"/>
        </w:rPr>
      </w:pPr>
      <w:r w:rsidRPr="00921A1F">
        <w:rPr>
          <w:rFonts w:ascii="Arial" w:hAnsi="Arial"/>
          <w:sz w:val="28"/>
          <w:szCs w:val="28"/>
          <w:lang w:val="en-GB"/>
        </w:rPr>
        <w:t>Infrastructure As A Service (IAAS)</w:t>
      </w:r>
      <w:r w:rsidR="00D603E1" w:rsidRPr="00921A1F">
        <w:rPr>
          <w:rFonts w:ascii="Arial" w:hAnsi="Arial"/>
          <w:sz w:val="28"/>
          <w:szCs w:val="28"/>
          <w:lang w:val="en-GB"/>
        </w:rPr>
        <w:t xml:space="preserve"> </w:t>
      </w:r>
      <w:r w:rsidR="00FA2DCB" w:rsidRPr="00921A1F">
        <w:rPr>
          <w:rFonts w:ascii="Arial" w:hAnsi="Arial"/>
          <w:sz w:val="28"/>
          <w:szCs w:val="28"/>
          <w:lang w:val="en-GB"/>
        </w:rPr>
        <w:t>- a type of cloud computing service that offers essential compute, storage, and networking resources on demand, on a pay-as-you-go basis</w:t>
      </w:r>
      <w:sdt>
        <w:sdtPr>
          <w:rPr>
            <w:rFonts w:ascii="Arial" w:hAnsi="Arial"/>
            <w:sz w:val="28"/>
            <w:szCs w:val="28"/>
            <w:lang w:val="en-GB"/>
          </w:rPr>
          <w:id w:val="499861772"/>
          <w:citation/>
        </w:sdtPr>
        <w:sdtContent>
          <w:r w:rsidR="00FA2DCB" w:rsidRPr="00921A1F">
            <w:rPr>
              <w:rFonts w:ascii="Arial" w:hAnsi="Arial"/>
              <w:sz w:val="28"/>
              <w:szCs w:val="28"/>
              <w:lang w:val="en-GB"/>
            </w:rPr>
            <w:fldChar w:fldCharType="begin"/>
          </w:r>
          <w:r w:rsidR="00FA2DCB" w:rsidRPr="00921A1F">
            <w:rPr>
              <w:rFonts w:ascii="Arial" w:hAnsi="Arial"/>
              <w:sz w:val="28"/>
              <w:szCs w:val="28"/>
              <w:lang w:val="en-GB"/>
            </w:rPr>
            <w:instrText xml:space="preserve"> CITATION Mic23 \l 2057 </w:instrText>
          </w:r>
          <w:r w:rsidR="00FA2DCB" w:rsidRPr="00921A1F">
            <w:rPr>
              <w:rFonts w:ascii="Arial" w:hAnsi="Arial"/>
              <w:sz w:val="28"/>
              <w:szCs w:val="28"/>
              <w:lang w:val="en-GB"/>
            </w:rPr>
            <w:fldChar w:fldCharType="separate"/>
          </w:r>
          <w:r w:rsidR="00FA2DCB" w:rsidRPr="00921A1F">
            <w:rPr>
              <w:rFonts w:ascii="Arial" w:hAnsi="Arial"/>
              <w:noProof/>
              <w:sz w:val="28"/>
              <w:szCs w:val="28"/>
              <w:lang w:val="en-GB"/>
            </w:rPr>
            <w:t xml:space="preserve"> [9]</w:t>
          </w:r>
          <w:r w:rsidR="00FA2DCB" w:rsidRPr="00921A1F">
            <w:rPr>
              <w:rFonts w:ascii="Arial" w:hAnsi="Arial"/>
              <w:sz w:val="28"/>
              <w:szCs w:val="28"/>
              <w:lang w:val="en-GB"/>
            </w:rPr>
            <w:fldChar w:fldCharType="end"/>
          </w:r>
        </w:sdtContent>
      </w:sdt>
      <w:r w:rsidR="00FA2DCB" w:rsidRPr="00921A1F">
        <w:rPr>
          <w:rFonts w:ascii="Arial" w:hAnsi="Arial"/>
          <w:sz w:val="28"/>
          <w:szCs w:val="28"/>
          <w:lang w:val="en-GB"/>
        </w:rPr>
        <w:t>. In essence, it means that all the underlying network and computing hardware</w:t>
      </w:r>
      <w:r w:rsidR="00A66E3F" w:rsidRPr="00921A1F">
        <w:rPr>
          <w:rFonts w:ascii="Arial" w:hAnsi="Arial"/>
          <w:sz w:val="28"/>
          <w:szCs w:val="28"/>
          <w:lang w:val="en-GB"/>
        </w:rPr>
        <w:t xml:space="preserve"> (servers, data storage, network devices and cabling, etc.)</w:t>
      </w:r>
      <w:r w:rsidR="00FA2DCB" w:rsidRPr="00921A1F">
        <w:rPr>
          <w:rFonts w:ascii="Arial" w:hAnsi="Arial"/>
          <w:sz w:val="28"/>
          <w:szCs w:val="28"/>
          <w:lang w:val="en-GB"/>
        </w:rPr>
        <w:t xml:space="preserve"> is being sourced from a Cloud Service Provider</w:t>
      </w:r>
      <w:r w:rsidR="00A66E3F" w:rsidRPr="00921A1F">
        <w:rPr>
          <w:rFonts w:ascii="Arial" w:hAnsi="Arial"/>
          <w:sz w:val="28"/>
          <w:szCs w:val="28"/>
          <w:lang w:val="en-GB"/>
        </w:rPr>
        <w:t xml:space="preserve"> (CSP)</w:t>
      </w:r>
      <w:r w:rsidR="00FA2DCB" w:rsidRPr="00921A1F">
        <w:rPr>
          <w:rFonts w:ascii="Arial" w:hAnsi="Arial"/>
          <w:sz w:val="28"/>
          <w:szCs w:val="28"/>
          <w:lang w:val="en-GB"/>
        </w:rPr>
        <w:t xml:space="preserve"> and accessed via internet </w:t>
      </w:r>
      <w:r w:rsidR="00A66E3F" w:rsidRPr="00921A1F">
        <w:rPr>
          <w:rFonts w:ascii="Arial" w:hAnsi="Arial"/>
          <w:sz w:val="28"/>
          <w:szCs w:val="28"/>
          <w:lang w:val="en-GB"/>
        </w:rPr>
        <w:t>connection. User is responsible for the software management and configuration while CSP is responsible for the proper functioning of the hardware</w:t>
      </w:r>
      <w:sdt>
        <w:sdtPr>
          <w:rPr>
            <w:rFonts w:ascii="Arial" w:hAnsi="Arial"/>
            <w:sz w:val="28"/>
            <w:szCs w:val="28"/>
            <w:lang w:val="en-GB"/>
          </w:rPr>
          <w:id w:val="1151021853"/>
          <w:citation/>
        </w:sdtPr>
        <w:sdtContent>
          <w:r w:rsidR="00D25A7D" w:rsidRPr="00921A1F">
            <w:rPr>
              <w:rFonts w:ascii="Arial" w:hAnsi="Arial"/>
              <w:sz w:val="28"/>
              <w:szCs w:val="28"/>
              <w:lang w:val="en-GB"/>
            </w:rPr>
            <w:fldChar w:fldCharType="begin"/>
          </w:r>
          <w:r w:rsidR="00D25A7D" w:rsidRPr="00921A1F">
            <w:rPr>
              <w:rFonts w:ascii="Arial" w:hAnsi="Arial"/>
              <w:sz w:val="28"/>
              <w:szCs w:val="28"/>
              <w:lang w:val="en-GB"/>
            </w:rPr>
            <w:instrText xml:space="preserve"> CITATION Red23 \l 2057 </w:instrText>
          </w:r>
          <w:r w:rsidR="00D25A7D" w:rsidRPr="00921A1F">
            <w:rPr>
              <w:rFonts w:ascii="Arial" w:hAnsi="Arial"/>
              <w:sz w:val="28"/>
              <w:szCs w:val="28"/>
              <w:lang w:val="en-GB"/>
            </w:rPr>
            <w:fldChar w:fldCharType="separate"/>
          </w:r>
          <w:r w:rsidR="00D25A7D" w:rsidRPr="00921A1F">
            <w:rPr>
              <w:rFonts w:ascii="Arial" w:hAnsi="Arial"/>
              <w:noProof/>
              <w:sz w:val="28"/>
              <w:szCs w:val="28"/>
              <w:lang w:val="en-GB"/>
            </w:rPr>
            <w:t xml:space="preserve"> [10]</w:t>
          </w:r>
          <w:r w:rsidR="00D25A7D" w:rsidRPr="00921A1F">
            <w:rPr>
              <w:rFonts w:ascii="Arial" w:hAnsi="Arial"/>
              <w:sz w:val="28"/>
              <w:szCs w:val="28"/>
              <w:lang w:val="en-GB"/>
            </w:rPr>
            <w:fldChar w:fldCharType="end"/>
          </w:r>
        </w:sdtContent>
      </w:sdt>
      <w:r w:rsidR="00A66E3F" w:rsidRPr="00921A1F">
        <w:rPr>
          <w:rFonts w:ascii="Arial" w:hAnsi="Arial"/>
          <w:sz w:val="28"/>
          <w:szCs w:val="28"/>
          <w:lang w:val="en-GB"/>
        </w:rPr>
        <w:t xml:space="preserve">. </w:t>
      </w:r>
      <w:r w:rsidR="00FA77CB">
        <w:rPr>
          <w:rFonts w:ascii="Arial" w:hAnsi="Arial"/>
          <w:sz w:val="28"/>
          <w:szCs w:val="28"/>
          <w:lang w:val="en-GB"/>
        </w:rPr>
        <w:t xml:space="preserve">CSPs are building the </w:t>
      </w:r>
      <w:r w:rsidR="00C81401">
        <w:rPr>
          <w:rFonts w:ascii="Arial" w:hAnsi="Arial"/>
          <w:sz w:val="28"/>
          <w:szCs w:val="28"/>
          <w:lang w:val="en-GB"/>
        </w:rPr>
        <w:t xml:space="preserve">entire data centre infrastructure and are renting it to their customers on different paying options. </w:t>
      </w:r>
      <w:r w:rsidR="00921A1F" w:rsidRPr="00921A1F">
        <w:rPr>
          <w:rFonts w:ascii="Arial" w:hAnsi="Arial"/>
          <w:sz w:val="28"/>
          <w:szCs w:val="28"/>
          <w:lang w:val="en-GB"/>
        </w:rPr>
        <w:t>Each computing or network resource is offered as a separate service component and is paid for separately, based on the contract type – pay as you go, monthly or annual subscription</w:t>
      </w:r>
      <w:sdt>
        <w:sdtPr>
          <w:rPr>
            <w:rFonts w:ascii="Arial" w:hAnsi="Arial"/>
            <w:sz w:val="28"/>
            <w:szCs w:val="28"/>
            <w:lang w:val="en-GB"/>
          </w:rPr>
          <w:id w:val="1159422978"/>
          <w:citation/>
        </w:sdtPr>
        <w:sdtContent>
          <w:r w:rsidR="00921A1F" w:rsidRPr="00921A1F">
            <w:rPr>
              <w:rFonts w:ascii="Arial" w:hAnsi="Arial"/>
              <w:sz w:val="28"/>
              <w:szCs w:val="28"/>
              <w:lang w:val="en-GB"/>
            </w:rPr>
            <w:fldChar w:fldCharType="begin"/>
          </w:r>
          <w:r w:rsidR="00921A1F" w:rsidRPr="00921A1F">
            <w:rPr>
              <w:rFonts w:ascii="Arial" w:hAnsi="Arial"/>
              <w:sz w:val="28"/>
              <w:szCs w:val="28"/>
              <w:lang w:val="en-GB"/>
            </w:rPr>
            <w:instrText xml:space="preserve"> CITATION Mic23 \l 2057 </w:instrText>
          </w:r>
          <w:r w:rsidR="00921A1F" w:rsidRPr="00921A1F">
            <w:rPr>
              <w:rFonts w:ascii="Arial" w:hAnsi="Arial"/>
              <w:sz w:val="28"/>
              <w:szCs w:val="28"/>
              <w:lang w:val="en-GB"/>
            </w:rPr>
            <w:fldChar w:fldCharType="separate"/>
          </w:r>
          <w:r w:rsidR="00921A1F" w:rsidRPr="00921A1F">
            <w:rPr>
              <w:rFonts w:ascii="Arial" w:hAnsi="Arial"/>
              <w:noProof/>
              <w:sz w:val="28"/>
              <w:szCs w:val="28"/>
              <w:lang w:val="en-GB"/>
            </w:rPr>
            <w:t xml:space="preserve"> [9]</w:t>
          </w:r>
          <w:r w:rsidR="00921A1F" w:rsidRPr="00921A1F">
            <w:rPr>
              <w:rFonts w:ascii="Arial" w:hAnsi="Arial"/>
              <w:sz w:val="28"/>
              <w:szCs w:val="28"/>
              <w:lang w:val="en-GB"/>
            </w:rPr>
            <w:fldChar w:fldCharType="end"/>
          </w:r>
        </w:sdtContent>
      </w:sdt>
      <w:r w:rsidR="00921A1F" w:rsidRPr="00921A1F">
        <w:rPr>
          <w:rFonts w:ascii="Arial" w:hAnsi="Arial"/>
          <w:sz w:val="28"/>
          <w:szCs w:val="28"/>
          <w:lang w:val="en-GB"/>
        </w:rPr>
        <w:t>. This relieves the user from any hardware considerations, greatly reducing the actual hardware footprint of the organization.</w:t>
      </w:r>
    </w:p>
    <w:p w14:paraId="3E931278" w14:textId="77777777" w:rsidR="00921A1F" w:rsidRPr="00921A1F" w:rsidRDefault="00921A1F" w:rsidP="00921A1F">
      <w:pPr>
        <w:spacing w:after="0"/>
        <w:jc w:val="both"/>
        <w:rPr>
          <w:rFonts w:ascii="Arial" w:hAnsi="Arial"/>
          <w:sz w:val="28"/>
          <w:szCs w:val="28"/>
          <w:lang w:val="en-GB"/>
        </w:rPr>
      </w:pPr>
    </w:p>
    <w:p w14:paraId="2A28543A" w14:textId="77777777" w:rsidR="00921A1F" w:rsidRPr="00921A1F" w:rsidRDefault="00921A1F" w:rsidP="00921A1F">
      <w:pPr>
        <w:spacing w:after="0"/>
        <w:jc w:val="both"/>
        <w:rPr>
          <w:rFonts w:ascii="Arial" w:hAnsi="Arial"/>
          <w:sz w:val="28"/>
          <w:szCs w:val="28"/>
          <w:lang w:val="en-GB"/>
        </w:rPr>
      </w:pPr>
    </w:p>
    <w:p w14:paraId="2BF402F2" w14:textId="77777777" w:rsidR="00921A1F" w:rsidRPr="00921A1F" w:rsidRDefault="00921A1F" w:rsidP="00921A1F">
      <w:pPr>
        <w:spacing w:after="0"/>
        <w:jc w:val="both"/>
        <w:rPr>
          <w:rFonts w:ascii="Arial" w:hAnsi="Arial"/>
          <w:sz w:val="28"/>
          <w:szCs w:val="28"/>
          <w:lang w:val="en-GB"/>
        </w:rPr>
      </w:pPr>
    </w:p>
    <w:p w14:paraId="68CCC1E9" w14:textId="77777777" w:rsidR="00921A1F" w:rsidRDefault="00921A1F" w:rsidP="00921A1F">
      <w:pPr>
        <w:spacing w:after="0"/>
        <w:jc w:val="both"/>
        <w:rPr>
          <w:rFonts w:ascii="Arial" w:hAnsi="Arial"/>
          <w:color w:val="FF0000"/>
          <w:sz w:val="28"/>
          <w:szCs w:val="28"/>
          <w:lang w:val="en-GB"/>
        </w:rPr>
      </w:pPr>
    </w:p>
    <w:p w14:paraId="05AC99E5" w14:textId="77777777" w:rsidR="00921A1F" w:rsidRDefault="00921A1F" w:rsidP="00921A1F">
      <w:pPr>
        <w:spacing w:after="0"/>
        <w:jc w:val="both"/>
        <w:rPr>
          <w:rFonts w:ascii="Arial" w:hAnsi="Arial"/>
          <w:color w:val="FF0000"/>
          <w:sz w:val="28"/>
          <w:szCs w:val="28"/>
          <w:lang w:val="en-GB"/>
        </w:rPr>
      </w:pPr>
    </w:p>
    <w:p w14:paraId="7D49526E" w14:textId="77777777" w:rsidR="00921A1F" w:rsidRDefault="00921A1F" w:rsidP="00921A1F">
      <w:pPr>
        <w:spacing w:after="0"/>
        <w:jc w:val="both"/>
        <w:rPr>
          <w:rFonts w:ascii="Arial" w:hAnsi="Arial"/>
          <w:color w:val="FF0000"/>
          <w:sz w:val="28"/>
          <w:szCs w:val="28"/>
          <w:lang w:val="en-GB"/>
        </w:rPr>
      </w:pPr>
    </w:p>
    <w:p w14:paraId="0152A1C5" w14:textId="77777777" w:rsidR="00921A1F" w:rsidRDefault="00921A1F" w:rsidP="00921A1F">
      <w:pPr>
        <w:spacing w:after="0"/>
        <w:jc w:val="both"/>
        <w:rPr>
          <w:rFonts w:ascii="Arial" w:hAnsi="Arial"/>
          <w:color w:val="FF0000"/>
          <w:sz w:val="28"/>
          <w:szCs w:val="28"/>
          <w:lang w:val="en-GB"/>
        </w:rPr>
      </w:pPr>
    </w:p>
    <w:p w14:paraId="0021C998" w14:textId="75803FAE" w:rsidR="00F8039B" w:rsidRPr="00C96DD2" w:rsidRDefault="00921A1F" w:rsidP="00921A1F">
      <w:pPr>
        <w:spacing w:after="0"/>
        <w:ind w:firstLine="851"/>
        <w:jc w:val="both"/>
        <w:rPr>
          <w:rFonts w:ascii="Arial" w:hAnsi="Arial"/>
          <w:sz w:val="28"/>
          <w:szCs w:val="28"/>
          <w:lang w:val="en-GB"/>
        </w:rPr>
      </w:pPr>
      <w:r w:rsidRPr="00C96DD2">
        <w:rPr>
          <w:rFonts w:ascii="Arial" w:hAnsi="Arial"/>
          <w:sz w:val="28"/>
          <w:szCs w:val="28"/>
          <w:lang w:val="en-GB"/>
        </w:rPr>
        <w:t xml:space="preserve">User – Cloud Service Provider responsibilities in Infrastructure as a Service (IaaS) model </w:t>
      </w:r>
      <w:r w:rsidR="00FA2DCB" w:rsidRPr="00C96DD2">
        <w:rPr>
          <w:rFonts w:ascii="Arial" w:hAnsi="Arial"/>
          <w:sz w:val="28"/>
          <w:szCs w:val="28"/>
          <w:lang w:val="en-GB"/>
        </w:rPr>
        <w:t xml:space="preserve">   </w:t>
      </w:r>
    </w:p>
    <w:p w14:paraId="393DD8E4" w14:textId="313A11AB" w:rsidR="00FA2DCB" w:rsidRDefault="001D4A86" w:rsidP="00FA2DCB">
      <w:pPr>
        <w:spacing w:after="0"/>
        <w:ind w:left="708"/>
        <w:jc w:val="both"/>
        <w:rPr>
          <w:rFonts w:ascii="Arial" w:hAnsi="Arial"/>
          <w:color w:val="FF0000"/>
          <w:sz w:val="28"/>
          <w:szCs w:val="28"/>
          <w:lang w:val="en-GB"/>
        </w:rPr>
      </w:pPr>
      <w:r>
        <w:rPr>
          <w:noProof/>
        </w:rPr>
        <w:drawing>
          <wp:inline distT="0" distB="0" distL="0" distR="0" wp14:anchorId="2EE00160" wp14:editId="3649964D">
            <wp:extent cx="5668814" cy="4229100"/>
            <wp:effectExtent l="19050" t="19050" r="27305" b="19050"/>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rotWithShape="1">
                    <a:blip r:embed="rId13"/>
                    <a:srcRect l="42554" t="31681" r="26167" b="20690"/>
                    <a:stretch/>
                  </pic:blipFill>
                  <pic:spPr bwMode="auto">
                    <a:xfrm>
                      <a:off x="0" y="0"/>
                      <a:ext cx="5698784" cy="4251458"/>
                    </a:xfrm>
                    <a:prstGeom prst="rect">
                      <a:avLst/>
                    </a:prstGeom>
                    <a:ln w="12700">
                      <a:solidFill>
                        <a:schemeClr val="tx1"/>
                      </a:solidFill>
                    </a:ln>
                    <a:extLst>
                      <a:ext uri="{53640926-AAD7-44D8-BBD7-CCE9431645EC}">
                        <a14:shadowObscured xmlns:a14="http://schemas.microsoft.com/office/drawing/2010/main"/>
                      </a:ext>
                    </a:extLst>
                  </pic:spPr>
                </pic:pic>
              </a:graphicData>
            </a:graphic>
          </wp:inline>
        </w:drawing>
      </w:r>
    </w:p>
    <w:p w14:paraId="1BC4AAC9" w14:textId="30859963" w:rsidR="001D4A86" w:rsidRPr="00606559" w:rsidRDefault="001D4A86" w:rsidP="00FA2DCB">
      <w:pPr>
        <w:spacing w:after="0"/>
        <w:ind w:left="708"/>
        <w:jc w:val="both"/>
        <w:rPr>
          <w:rFonts w:ascii="Arial" w:hAnsi="Arial"/>
          <w:lang w:val="en-GB"/>
        </w:rPr>
      </w:pPr>
      <w:r w:rsidRPr="00606559">
        <w:rPr>
          <w:rFonts w:ascii="Arial" w:hAnsi="Arial"/>
          <w:lang w:val="en-GB"/>
        </w:rPr>
        <w:t>Source:</w:t>
      </w:r>
      <w:r w:rsidRPr="00606559">
        <w:rPr>
          <w:sz w:val="18"/>
          <w:szCs w:val="18"/>
        </w:rPr>
        <w:t xml:space="preserve"> </w:t>
      </w:r>
      <w:r w:rsidRPr="00606559">
        <w:rPr>
          <w:rFonts w:ascii="Arial" w:hAnsi="Arial"/>
          <w:lang w:val="en-GB"/>
        </w:rPr>
        <w:t>https://www.redhat.com/en/topics/cloud-computing/public-cloud-vs-private-cloud-and-hybrid-cloud#:~:text=There%20are%20also%20three%20main,a%2DService%20(SaaS).</w:t>
      </w:r>
    </w:p>
    <w:p w14:paraId="2A105A73" w14:textId="506AA8BF" w:rsidR="001D4A86" w:rsidRPr="00606559" w:rsidRDefault="001D4A86" w:rsidP="00FA2DCB">
      <w:pPr>
        <w:spacing w:after="0"/>
        <w:ind w:left="708"/>
        <w:jc w:val="both"/>
        <w:rPr>
          <w:rFonts w:ascii="Arial" w:hAnsi="Arial"/>
          <w:sz w:val="28"/>
          <w:szCs w:val="28"/>
          <w:lang w:val="en-GB"/>
        </w:rPr>
      </w:pPr>
    </w:p>
    <w:p w14:paraId="26D87F5B" w14:textId="223D3279" w:rsidR="001D4A86" w:rsidRPr="00606559" w:rsidRDefault="00FA77CB" w:rsidP="00FA2DCB">
      <w:pPr>
        <w:spacing w:after="0"/>
        <w:ind w:left="708"/>
        <w:jc w:val="both"/>
        <w:rPr>
          <w:rFonts w:ascii="Arial" w:hAnsi="Arial"/>
          <w:sz w:val="28"/>
          <w:szCs w:val="28"/>
          <w:lang w:val="en-GB"/>
        </w:rPr>
      </w:pPr>
      <w:r w:rsidRPr="00606559">
        <w:rPr>
          <w:rFonts w:ascii="Arial" w:hAnsi="Arial"/>
          <w:sz w:val="28"/>
          <w:szCs w:val="28"/>
          <w:lang w:val="en-GB"/>
        </w:rPr>
        <w:t>Benefits of IaaS:</w:t>
      </w:r>
    </w:p>
    <w:p w14:paraId="3230B7C7" w14:textId="56CD48F1" w:rsidR="00661869" w:rsidRPr="00BA23D8" w:rsidRDefault="00661869" w:rsidP="00661869">
      <w:pPr>
        <w:pStyle w:val="ListParagraph"/>
        <w:numPr>
          <w:ilvl w:val="0"/>
          <w:numId w:val="14"/>
        </w:numPr>
        <w:spacing w:after="0"/>
        <w:ind w:left="0" w:firstLine="426"/>
        <w:jc w:val="both"/>
        <w:rPr>
          <w:rFonts w:ascii="Arial" w:hAnsi="Arial"/>
          <w:sz w:val="28"/>
          <w:szCs w:val="28"/>
          <w:lang w:val="en-GB"/>
        </w:rPr>
      </w:pPr>
      <w:r w:rsidRPr="00606559">
        <w:rPr>
          <w:rFonts w:ascii="Arial" w:hAnsi="Arial"/>
          <w:sz w:val="28"/>
          <w:szCs w:val="28"/>
          <w:lang w:val="en-GB"/>
        </w:rPr>
        <w:t>Cost Effectiveness – no need for big capital investment in datacentre infrastructure</w:t>
      </w:r>
      <w:r w:rsidR="00606559" w:rsidRPr="00606559">
        <w:rPr>
          <w:rFonts w:ascii="Arial" w:hAnsi="Arial"/>
          <w:sz w:val="28"/>
          <w:szCs w:val="28"/>
          <w:lang w:val="en-GB"/>
        </w:rPr>
        <w:t xml:space="preserve"> or maintenance cost</w:t>
      </w:r>
      <w:r w:rsidRPr="00606559">
        <w:rPr>
          <w:rFonts w:ascii="Arial" w:hAnsi="Arial"/>
          <w:sz w:val="28"/>
          <w:szCs w:val="28"/>
          <w:lang w:val="en-GB"/>
        </w:rPr>
        <w:t xml:space="preserve">. Pay as you go and different subscription options allow businesses (including small scale and start-ups) to have access to enterprise-class data centre capabilities without the need for the up-front </w:t>
      </w:r>
      <w:r w:rsidRPr="00BA23D8">
        <w:rPr>
          <w:rFonts w:ascii="Arial" w:hAnsi="Arial"/>
          <w:sz w:val="28"/>
          <w:szCs w:val="28"/>
          <w:lang w:val="en-GB"/>
        </w:rPr>
        <w:t>investment, which, may be otherwise impossible</w:t>
      </w:r>
      <w:sdt>
        <w:sdtPr>
          <w:rPr>
            <w:rFonts w:ascii="Arial" w:hAnsi="Arial"/>
            <w:sz w:val="28"/>
            <w:szCs w:val="28"/>
            <w:lang w:val="en-GB"/>
          </w:rPr>
          <w:id w:val="-412942918"/>
          <w:citation/>
        </w:sdtPr>
        <w:sdtContent>
          <w:r w:rsidR="00606559" w:rsidRPr="00BA23D8">
            <w:rPr>
              <w:rFonts w:ascii="Arial" w:hAnsi="Arial"/>
              <w:sz w:val="28"/>
              <w:szCs w:val="28"/>
              <w:lang w:val="en-GB"/>
            </w:rPr>
            <w:fldChar w:fldCharType="begin"/>
          </w:r>
          <w:r w:rsidR="00606559" w:rsidRPr="00BA23D8">
            <w:rPr>
              <w:rFonts w:ascii="Arial" w:hAnsi="Arial"/>
              <w:sz w:val="28"/>
              <w:szCs w:val="28"/>
              <w:lang w:val="en-GB"/>
            </w:rPr>
            <w:instrText xml:space="preserve"> CITATION Mic23 \l 2057 </w:instrText>
          </w:r>
          <w:r w:rsidR="00606559" w:rsidRPr="00BA23D8">
            <w:rPr>
              <w:rFonts w:ascii="Arial" w:hAnsi="Arial"/>
              <w:sz w:val="28"/>
              <w:szCs w:val="28"/>
              <w:lang w:val="en-GB"/>
            </w:rPr>
            <w:fldChar w:fldCharType="separate"/>
          </w:r>
          <w:r w:rsidR="00606559" w:rsidRPr="00BA23D8">
            <w:rPr>
              <w:rFonts w:ascii="Arial" w:hAnsi="Arial"/>
              <w:noProof/>
              <w:sz w:val="28"/>
              <w:szCs w:val="28"/>
              <w:lang w:val="en-GB"/>
            </w:rPr>
            <w:t xml:space="preserve"> [9]</w:t>
          </w:r>
          <w:r w:rsidR="00606559" w:rsidRPr="00BA23D8">
            <w:rPr>
              <w:rFonts w:ascii="Arial" w:hAnsi="Arial"/>
              <w:sz w:val="28"/>
              <w:szCs w:val="28"/>
              <w:lang w:val="en-GB"/>
            </w:rPr>
            <w:fldChar w:fldCharType="end"/>
          </w:r>
        </w:sdtContent>
      </w:sdt>
      <w:r w:rsidRPr="00BA23D8">
        <w:rPr>
          <w:rFonts w:ascii="Arial" w:hAnsi="Arial"/>
          <w:sz w:val="28"/>
          <w:szCs w:val="28"/>
          <w:lang w:val="en-GB"/>
        </w:rPr>
        <w:t xml:space="preserve">. </w:t>
      </w:r>
    </w:p>
    <w:p w14:paraId="7324E490" w14:textId="35148575" w:rsidR="00606559" w:rsidRPr="004B14B6" w:rsidRDefault="00606559" w:rsidP="00661869">
      <w:pPr>
        <w:pStyle w:val="ListParagraph"/>
        <w:numPr>
          <w:ilvl w:val="0"/>
          <w:numId w:val="14"/>
        </w:numPr>
        <w:spacing w:after="0"/>
        <w:ind w:left="0" w:firstLine="426"/>
        <w:jc w:val="both"/>
        <w:rPr>
          <w:rFonts w:ascii="Arial" w:hAnsi="Arial"/>
          <w:sz w:val="28"/>
          <w:szCs w:val="28"/>
          <w:lang w:val="en-GB"/>
        </w:rPr>
      </w:pPr>
      <w:r w:rsidRPr="00BA23D8">
        <w:rPr>
          <w:rFonts w:ascii="Arial" w:hAnsi="Arial"/>
          <w:sz w:val="28"/>
          <w:szCs w:val="28"/>
          <w:lang w:val="en-GB"/>
        </w:rPr>
        <w:t xml:space="preserve">Availability </w:t>
      </w:r>
      <w:r w:rsidR="00BA23D8" w:rsidRPr="00BA23D8">
        <w:rPr>
          <w:rFonts w:ascii="Arial" w:hAnsi="Arial"/>
          <w:sz w:val="28"/>
          <w:szCs w:val="28"/>
          <w:lang w:val="en-GB"/>
        </w:rPr>
        <w:t>–</w:t>
      </w:r>
      <w:r w:rsidRPr="00BA23D8">
        <w:rPr>
          <w:rFonts w:ascii="Arial" w:hAnsi="Arial"/>
          <w:sz w:val="28"/>
          <w:szCs w:val="28"/>
          <w:lang w:val="en-GB"/>
        </w:rPr>
        <w:t xml:space="preserve"> </w:t>
      </w:r>
      <w:r w:rsidR="00BA23D8" w:rsidRPr="00BA23D8">
        <w:rPr>
          <w:rFonts w:ascii="Arial" w:hAnsi="Arial"/>
          <w:sz w:val="28"/>
          <w:szCs w:val="28"/>
          <w:lang w:val="en-GB"/>
        </w:rPr>
        <w:t xml:space="preserve">IaaS allows any business to make available its services in different regions globally. CSPs build their data centres with multiple back-up </w:t>
      </w:r>
      <w:r w:rsidR="00BA23D8" w:rsidRPr="004B14B6">
        <w:rPr>
          <w:rFonts w:ascii="Arial" w:hAnsi="Arial"/>
          <w:sz w:val="28"/>
          <w:szCs w:val="28"/>
          <w:lang w:val="en-GB"/>
        </w:rPr>
        <w:t>options should a local outage occurs</w:t>
      </w:r>
      <w:sdt>
        <w:sdtPr>
          <w:rPr>
            <w:rFonts w:ascii="Arial" w:hAnsi="Arial"/>
            <w:sz w:val="28"/>
            <w:szCs w:val="28"/>
            <w:lang w:val="en-GB"/>
          </w:rPr>
          <w:id w:val="1086111790"/>
          <w:citation/>
        </w:sdtPr>
        <w:sdtContent>
          <w:r w:rsidR="00BA23D8" w:rsidRPr="004B14B6">
            <w:rPr>
              <w:rFonts w:ascii="Arial" w:hAnsi="Arial"/>
              <w:sz w:val="28"/>
              <w:szCs w:val="28"/>
              <w:lang w:val="en-GB"/>
            </w:rPr>
            <w:fldChar w:fldCharType="begin"/>
          </w:r>
          <w:r w:rsidR="00BA23D8" w:rsidRPr="004B14B6">
            <w:rPr>
              <w:rFonts w:ascii="Arial" w:hAnsi="Arial"/>
              <w:sz w:val="28"/>
              <w:szCs w:val="28"/>
              <w:lang w:val="en-GB"/>
            </w:rPr>
            <w:instrText xml:space="preserve"> CITATION Mic23 \l 2057 </w:instrText>
          </w:r>
          <w:r w:rsidR="00BA23D8" w:rsidRPr="004B14B6">
            <w:rPr>
              <w:rFonts w:ascii="Arial" w:hAnsi="Arial"/>
              <w:sz w:val="28"/>
              <w:szCs w:val="28"/>
              <w:lang w:val="en-GB"/>
            </w:rPr>
            <w:fldChar w:fldCharType="separate"/>
          </w:r>
          <w:r w:rsidR="00BA23D8" w:rsidRPr="004B14B6">
            <w:rPr>
              <w:rFonts w:ascii="Arial" w:hAnsi="Arial"/>
              <w:noProof/>
              <w:sz w:val="28"/>
              <w:szCs w:val="28"/>
              <w:lang w:val="en-GB"/>
            </w:rPr>
            <w:t xml:space="preserve"> [9]</w:t>
          </w:r>
          <w:r w:rsidR="00BA23D8" w:rsidRPr="004B14B6">
            <w:rPr>
              <w:rFonts w:ascii="Arial" w:hAnsi="Arial"/>
              <w:sz w:val="28"/>
              <w:szCs w:val="28"/>
              <w:lang w:val="en-GB"/>
            </w:rPr>
            <w:fldChar w:fldCharType="end"/>
          </w:r>
        </w:sdtContent>
      </w:sdt>
      <w:r w:rsidR="00BA23D8" w:rsidRPr="004B14B6">
        <w:rPr>
          <w:rFonts w:ascii="Arial" w:hAnsi="Arial"/>
          <w:sz w:val="28"/>
          <w:szCs w:val="28"/>
          <w:lang w:val="en-GB"/>
        </w:rPr>
        <w:t xml:space="preserve">. </w:t>
      </w:r>
    </w:p>
    <w:p w14:paraId="1E58AFE3" w14:textId="754C75E6" w:rsidR="00661869" w:rsidRPr="004B14B6" w:rsidRDefault="00661869" w:rsidP="00661869">
      <w:pPr>
        <w:pStyle w:val="ListParagraph"/>
        <w:numPr>
          <w:ilvl w:val="0"/>
          <w:numId w:val="14"/>
        </w:numPr>
        <w:spacing w:after="0"/>
        <w:ind w:left="0" w:firstLine="426"/>
        <w:jc w:val="both"/>
        <w:rPr>
          <w:rFonts w:ascii="Arial" w:hAnsi="Arial"/>
          <w:sz w:val="28"/>
          <w:szCs w:val="28"/>
          <w:lang w:val="en-GB"/>
        </w:rPr>
      </w:pPr>
      <w:r w:rsidRPr="004B14B6">
        <w:rPr>
          <w:rFonts w:ascii="Arial" w:hAnsi="Arial"/>
          <w:sz w:val="28"/>
          <w:szCs w:val="28"/>
          <w:lang w:val="en-GB"/>
        </w:rPr>
        <w:t>Scalability</w:t>
      </w:r>
      <w:r w:rsidR="00606559" w:rsidRPr="004B14B6">
        <w:rPr>
          <w:rFonts w:ascii="Arial" w:hAnsi="Arial"/>
          <w:sz w:val="28"/>
          <w:szCs w:val="28"/>
          <w:lang w:val="en-GB"/>
        </w:rPr>
        <w:t xml:space="preserve"> – IaaS allows for almost instant and automated scaling up or down. This is particularly useful for users that frequently experience spikes in traffic, for example, food delivery platforms.  </w:t>
      </w:r>
    </w:p>
    <w:p w14:paraId="2323A229" w14:textId="1FA29247" w:rsidR="00661869" w:rsidRPr="0005761C" w:rsidRDefault="00661869" w:rsidP="00661869">
      <w:pPr>
        <w:pStyle w:val="ListParagraph"/>
        <w:numPr>
          <w:ilvl w:val="0"/>
          <w:numId w:val="14"/>
        </w:numPr>
        <w:spacing w:after="0"/>
        <w:ind w:left="0" w:firstLine="426"/>
        <w:jc w:val="both"/>
        <w:rPr>
          <w:rFonts w:ascii="Arial" w:hAnsi="Arial"/>
          <w:sz w:val="28"/>
          <w:szCs w:val="28"/>
          <w:lang w:val="en-GB"/>
        </w:rPr>
      </w:pPr>
      <w:r w:rsidRPr="004B14B6">
        <w:rPr>
          <w:rFonts w:ascii="Arial" w:hAnsi="Arial"/>
          <w:sz w:val="28"/>
          <w:szCs w:val="28"/>
          <w:lang w:val="en-GB"/>
        </w:rPr>
        <w:lastRenderedPageBreak/>
        <w:t>Reliability</w:t>
      </w:r>
      <w:r w:rsidR="00606559" w:rsidRPr="004B14B6">
        <w:rPr>
          <w:rFonts w:ascii="Arial" w:hAnsi="Arial"/>
          <w:sz w:val="28"/>
          <w:szCs w:val="28"/>
          <w:lang w:val="en-GB"/>
        </w:rPr>
        <w:t xml:space="preserve"> </w:t>
      </w:r>
      <w:r w:rsidR="00BA23D8" w:rsidRPr="004B14B6">
        <w:rPr>
          <w:rFonts w:ascii="Arial" w:hAnsi="Arial"/>
          <w:sz w:val="28"/>
          <w:szCs w:val="28"/>
          <w:lang w:val="en-GB"/>
        </w:rPr>
        <w:t>–</w:t>
      </w:r>
      <w:r w:rsidR="00606559" w:rsidRPr="004B14B6">
        <w:rPr>
          <w:rFonts w:ascii="Arial" w:hAnsi="Arial"/>
          <w:sz w:val="28"/>
          <w:szCs w:val="28"/>
          <w:lang w:val="en-GB"/>
        </w:rPr>
        <w:t xml:space="preserve"> </w:t>
      </w:r>
      <w:r w:rsidR="00BA23D8" w:rsidRPr="004B14B6">
        <w:rPr>
          <w:rFonts w:ascii="Arial" w:hAnsi="Arial"/>
          <w:sz w:val="28"/>
          <w:szCs w:val="28"/>
          <w:lang w:val="en-GB"/>
        </w:rPr>
        <w:t>CSPs ensure that infrastructure works reliably in a better and cost-effective way, that is otherwise very challenging for a small or medi</w:t>
      </w:r>
      <w:r w:rsidR="00FC089D">
        <w:rPr>
          <w:rFonts w:ascii="Arial" w:hAnsi="Arial"/>
          <w:sz w:val="28"/>
          <w:szCs w:val="28"/>
          <w:lang w:val="en-GB"/>
        </w:rPr>
        <w:t>u</w:t>
      </w:r>
      <w:r w:rsidR="00BA23D8" w:rsidRPr="004B14B6">
        <w:rPr>
          <w:rFonts w:ascii="Arial" w:hAnsi="Arial"/>
          <w:sz w:val="28"/>
          <w:szCs w:val="28"/>
          <w:lang w:val="en-GB"/>
        </w:rPr>
        <w:t xml:space="preserve">m scale </w:t>
      </w:r>
      <w:r w:rsidR="00BA23D8" w:rsidRPr="0005761C">
        <w:rPr>
          <w:rFonts w:ascii="Arial" w:hAnsi="Arial"/>
          <w:sz w:val="28"/>
          <w:szCs w:val="28"/>
          <w:lang w:val="en-GB"/>
        </w:rPr>
        <w:t>business.</w:t>
      </w:r>
    </w:p>
    <w:p w14:paraId="097B18AD" w14:textId="42E9E660" w:rsidR="00661869" w:rsidRPr="0005761C" w:rsidRDefault="00661869" w:rsidP="00661869">
      <w:pPr>
        <w:pStyle w:val="ListParagraph"/>
        <w:numPr>
          <w:ilvl w:val="0"/>
          <w:numId w:val="14"/>
        </w:numPr>
        <w:spacing w:after="0"/>
        <w:ind w:left="0" w:firstLine="426"/>
        <w:jc w:val="both"/>
        <w:rPr>
          <w:rFonts w:ascii="Arial" w:hAnsi="Arial"/>
          <w:sz w:val="28"/>
          <w:szCs w:val="28"/>
          <w:lang w:val="en-GB"/>
        </w:rPr>
      </w:pPr>
      <w:r w:rsidRPr="0005761C">
        <w:rPr>
          <w:rFonts w:ascii="Arial" w:hAnsi="Arial"/>
          <w:sz w:val="28"/>
          <w:szCs w:val="28"/>
          <w:lang w:val="en-GB"/>
        </w:rPr>
        <w:t>Business continuity</w:t>
      </w:r>
      <w:r w:rsidR="00606559" w:rsidRPr="0005761C">
        <w:rPr>
          <w:rFonts w:ascii="Arial" w:hAnsi="Arial"/>
          <w:sz w:val="28"/>
          <w:szCs w:val="28"/>
          <w:lang w:val="en-GB"/>
        </w:rPr>
        <w:t xml:space="preserve"> </w:t>
      </w:r>
      <w:r w:rsidR="00FC089D" w:rsidRPr="0005761C">
        <w:rPr>
          <w:rFonts w:ascii="Arial" w:hAnsi="Arial"/>
          <w:sz w:val="28"/>
          <w:szCs w:val="28"/>
          <w:lang w:val="en-GB"/>
        </w:rPr>
        <w:t>– Constant availability, disaster recovery and business continuity require significant number of staff and technology. CSPs can offer and deploy multiple options, based on service level agreements with the users</w:t>
      </w:r>
      <w:sdt>
        <w:sdtPr>
          <w:rPr>
            <w:rFonts w:ascii="Arial" w:hAnsi="Arial"/>
            <w:sz w:val="28"/>
            <w:szCs w:val="28"/>
            <w:lang w:val="en-GB"/>
          </w:rPr>
          <w:id w:val="26308585"/>
          <w:citation/>
        </w:sdtPr>
        <w:sdtContent>
          <w:r w:rsidR="00FC089D" w:rsidRPr="0005761C">
            <w:rPr>
              <w:rFonts w:ascii="Arial" w:hAnsi="Arial"/>
              <w:sz w:val="28"/>
              <w:szCs w:val="28"/>
              <w:lang w:val="en-GB"/>
            </w:rPr>
            <w:fldChar w:fldCharType="begin"/>
          </w:r>
          <w:r w:rsidR="00FC089D" w:rsidRPr="0005761C">
            <w:rPr>
              <w:rFonts w:ascii="Arial" w:hAnsi="Arial"/>
              <w:sz w:val="28"/>
              <w:szCs w:val="28"/>
              <w:lang w:val="en-GB"/>
            </w:rPr>
            <w:instrText xml:space="preserve"> CITATION Mic23 \l 2057 </w:instrText>
          </w:r>
          <w:r w:rsidR="00FC089D" w:rsidRPr="0005761C">
            <w:rPr>
              <w:rFonts w:ascii="Arial" w:hAnsi="Arial"/>
              <w:sz w:val="28"/>
              <w:szCs w:val="28"/>
              <w:lang w:val="en-GB"/>
            </w:rPr>
            <w:fldChar w:fldCharType="separate"/>
          </w:r>
          <w:r w:rsidR="00FC089D" w:rsidRPr="0005761C">
            <w:rPr>
              <w:rFonts w:ascii="Arial" w:hAnsi="Arial"/>
              <w:noProof/>
              <w:sz w:val="28"/>
              <w:szCs w:val="28"/>
              <w:lang w:val="en-GB"/>
            </w:rPr>
            <w:t xml:space="preserve"> [9]</w:t>
          </w:r>
          <w:r w:rsidR="00FC089D" w:rsidRPr="0005761C">
            <w:rPr>
              <w:rFonts w:ascii="Arial" w:hAnsi="Arial"/>
              <w:sz w:val="28"/>
              <w:szCs w:val="28"/>
              <w:lang w:val="en-GB"/>
            </w:rPr>
            <w:fldChar w:fldCharType="end"/>
          </w:r>
        </w:sdtContent>
      </w:sdt>
      <w:r w:rsidR="00FC089D" w:rsidRPr="0005761C">
        <w:rPr>
          <w:rFonts w:ascii="Arial" w:hAnsi="Arial"/>
          <w:sz w:val="28"/>
          <w:szCs w:val="28"/>
          <w:lang w:val="en-GB"/>
        </w:rPr>
        <w:t xml:space="preserve">. </w:t>
      </w:r>
    </w:p>
    <w:p w14:paraId="014E78E0" w14:textId="1ABEED81" w:rsidR="00661869" w:rsidRPr="0005761C" w:rsidRDefault="00661869" w:rsidP="00661869">
      <w:pPr>
        <w:pStyle w:val="ListParagraph"/>
        <w:numPr>
          <w:ilvl w:val="0"/>
          <w:numId w:val="14"/>
        </w:numPr>
        <w:spacing w:after="0"/>
        <w:ind w:left="0" w:firstLine="426"/>
        <w:jc w:val="both"/>
        <w:rPr>
          <w:rFonts w:ascii="Arial" w:hAnsi="Arial"/>
          <w:sz w:val="28"/>
          <w:szCs w:val="28"/>
          <w:lang w:val="en-GB"/>
        </w:rPr>
      </w:pPr>
      <w:r w:rsidRPr="0005761C">
        <w:rPr>
          <w:rFonts w:ascii="Arial" w:hAnsi="Arial"/>
          <w:sz w:val="28"/>
          <w:szCs w:val="28"/>
          <w:lang w:val="en-GB"/>
        </w:rPr>
        <w:t>Enhanced security</w:t>
      </w:r>
      <w:r w:rsidR="00606559" w:rsidRPr="0005761C">
        <w:rPr>
          <w:rFonts w:ascii="Arial" w:hAnsi="Arial"/>
          <w:sz w:val="28"/>
          <w:szCs w:val="28"/>
          <w:lang w:val="en-GB"/>
        </w:rPr>
        <w:t xml:space="preserve"> </w:t>
      </w:r>
      <w:r w:rsidR="00FC089D" w:rsidRPr="0005761C">
        <w:rPr>
          <w:rFonts w:ascii="Arial" w:hAnsi="Arial"/>
          <w:sz w:val="28"/>
          <w:szCs w:val="28"/>
          <w:lang w:val="en-GB"/>
        </w:rPr>
        <w:t>–</w:t>
      </w:r>
      <w:r w:rsidR="00606559" w:rsidRPr="0005761C">
        <w:rPr>
          <w:rFonts w:ascii="Arial" w:hAnsi="Arial"/>
          <w:sz w:val="28"/>
          <w:szCs w:val="28"/>
          <w:lang w:val="en-GB"/>
        </w:rPr>
        <w:t xml:space="preserve"> </w:t>
      </w:r>
      <w:r w:rsidR="00FC089D" w:rsidRPr="0005761C">
        <w:rPr>
          <w:rFonts w:ascii="Arial" w:hAnsi="Arial"/>
          <w:sz w:val="28"/>
          <w:szCs w:val="28"/>
          <w:lang w:val="en-GB"/>
        </w:rPr>
        <w:t>CSPs can offer better security option, both physical (for the hardware) and information (for the data and software) than could be achieved in house by most businesses</w:t>
      </w:r>
      <w:sdt>
        <w:sdtPr>
          <w:rPr>
            <w:rFonts w:ascii="Arial" w:hAnsi="Arial"/>
            <w:sz w:val="28"/>
            <w:szCs w:val="28"/>
            <w:lang w:val="en-GB"/>
          </w:rPr>
          <w:id w:val="1079487414"/>
          <w:citation/>
        </w:sdtPr>
        <w:sdtContent>
          <w:r w:rsidR="00FC089D" w:rsidRPr="0005761C">
            <w:rPr>
              <w:rFonts w:ascii="Arial" w:hAnsi="Arial"/>
              <w:sz w:val="28"/>
              <w:szCs w:val="28"/>
              <w:lang w:val="en-GB"/>
            </w:rPr>
            <w:fldChar w:fldCharType="begin"/>
          </w:r>
          <w:r w:rsidR="00FC089D" w:rsidRPr="0005761C">
            <w:rPr>
              <w:rFonts w:ascii="Arial" w:hAnsi="Arial"/>
              <w:sz w:val="28"/>
              <w:szCs w:val="28"/>
              <w:lang w:val="en-GB"/>
            </w:rPr>
            <w:instrText xml:space="preserve"> CITATION Mic23 \l 2057 </w:instrText>
          </w:r>
          <w:r w:rsidR="00FC089D" w:rsidRPr="0005761C">
            <w:rPr>
              <w:rFonts w:ascii="Arial" w:hAnsi="Arial"/>
              <w:sz w:val="28"/>
              <w:szCs w:val="28"/>
              <w:lang w:val="en-GB"/>
            </w:rPr>
            <w:fldChar w:fldCharType="separate"/>
          </w:r>
          <w:r w:rsidR="00FC089D" w:rsidRPr="0005761C">
            <w:rPr>
              <w:rFonts w:ascii="Arial" w:hAnsi="Arial"/>
              <w:noProof/>
              <w:sz w:val="28"/>
              <w:szCs w:val="28"/>
              <w:lang w:val="en-GB"/>
            </w:rPr>
            <w:t xml:space="preserve"> [9]</w:t>
          </w:r>
          <w:r w:rsidR="00FC089D" w:rsidRPr="0005761C">
            <w:rPr>
              <w:rFonts w:ascii="Arial" w:hAnsi="Arial"/>
              <w:sz w:val="28"/>
              <w:szCs w:val="28"/>
              <w:lang w:val="en-GB"/>
            </w:rPr>
            <w:fldChar w:fldCharType="end"/>
          </w:r>
        </w:sdtContent>
      </w:sdt>
      <w:r w:rsidR="00FC089D" w:rsidRPr="0005761C">
        <w:rPr>
          <w:rFonts w:ascii="Arial" w:hAnsi="Arial"/>
          <w:sz w:val="28"/>
          <w:szCs w:val="28"/>
          <w:lang w:val="en-GB"/>
        </w:rPr>
        <w:t>.</w:t>
      </w:r>
    </w:p>
    <w:p w14:paraId="20C61DA2" w14:textId="261E3242" w:rsidR="00FA77CB" w:rsidRPr="0005761C" w:rsidRDefault="00606559" w:rsidP="00661869">
      <w:pPr>
        <w:pStyle w:val="ListParagraph"/>
        <w:numPr>
          <w:ilvl w:val="0"/>
          <w:numId w:val="14"/>
        </w:numPr>
        <w:spacing w:after="0"/>
        <w:ind w:left="0" w:firstLine="426"/>
        <w:jc w:val="both"/>
        <w:rPr>
          <w:rFonts w:ascii="Arial" w:hAnsi="Arial"/>
          <w:sz w:val="28"/>
          <w:szCs w:val="28"/>
          <w:lang w:val="en-GB"/>
        </w:rPr>
      </w:pPr>
      <w:r w:rsidRPr="0005761C">
        <w:rPr>
          <w:rFonts w:ascii="Arial" w:hAnsi="Arial"/>
          <w:sz w:val="28"/>
          <w:szCs w:val="28"/>
          <w:lang w:val="en-GB"/>
        </w:rPr>
        <w:t xml:space="preserve">Reduced staff workload </w:t>
      </w:r>
      <w:r w:rsidR="00816D54">
        <w:rPr>
          <w:rFonts w:ascii="Arial" w:hAnsi="Arial"/>
          <w:sz w:val="28"/>
          <w:szCs w:val="28"/>
          <w:lang w:val="en-GB"/>
        </w:rPr>
        <w:t>–</w:t>
      </w:r>
      <w:r w:rsidRPr="0005761C">
        <w:rPr>
          <w:rFonts w:ascii="Arial" w:hAnsi="Arial"/>
          <w:sz w:val="28"/>
          <w:szCs w:val="28"/>
          <w:lang w:val="en-GB"/>
        </w:rPr>
        <w:t xml:space="preserve"> </w:t>
      </w:r>
      <w:r w:rsidR="00816D54">
        <w:rPr>
          <w:rFonts w:ascii="Arial" w:hAnsi="Arial"/>
          <w:sz w:val="28"/>
          <w:szCs w:val="28"/>
          <w:lang w:val="en-GB"/>
        </w:rPr>
        <w:t>s</w:t>
      </w:r>
      <w:r w:rsidR="0005761C" w:rsidRPr="0005761C">
        <w:rPr>
          <w:rFonts w:ascii="Arial" w:hAnsi="Arial"/>
          <w:sz w:val="28"/>
          <w:szCs w:val="28"/>
          <w:lang w:val="en-GB"/>
        </w:rPr>
        <w:t xml:space="preserve">taff focusses on the core business but not on hardware deployment and maintenance.  </w:t>
      </w:r>
      <w:r w:rsidR="00661869" w:rsidRPr="0005761C">
        <w:rPr>
          <w:rFonts w:ascii="Arial" w:hAnsi="Arial"/>
          <w:sz w:val="28"/>
          <w:szCs w:val="28"/>
          <w:lang w:val="en-GB"/>
        </w:rPr>
        <w:t xml:space="preserve"> </w:t>
      </w:r>
    </w:p>
    <w:p w14:paraId="24586CF1" w14:textId="77777777" w:rsidR="001D4A86" w:rsidRPr="00FA2DCB" w:rsidRDefault="001D4A86" w:rsidP="00FA2DCB">
      <w:pPr>
        <w:spacing w:after="0"/>
        <w:ind w:left="708"/>
        <w:jc w:val="both"/>
        <w:rPr>
          <w:rFonts w:ascii="Arial" w:hAnsi="Arial"/>
          <w:color w:val="FF0000"/>
          <w:sz w:val="28"/>
          <w:szCs w:val="28"/>
          <w:lang w:val="en-GB"/>
        </w:rPr>
      </w:pPr>
    </w:p>
    <w:p w14:paraId="0F5B033F" w14:textId="57962DAF" w:rsidR="004F17B3" w:rsidRPr="007C3AC3" w:rsidRDefault="004F17B3" w:rsidP="00816D54">
      <w:pPr>
        <w:pStyle w:val="ListParagraph"/>
        <w:numPr>
          <w:ilvl w:val="0"/>
          <w:numId w:val="15"/>
        </w:numPr>
        <w:spacing w:after="0"/>
        <w:ind w:left="0" w:firstLine="708"/>
        <w:jc w:val="both"/>
        <w:rPr>
          <w:rFonts w:ascii="Arial" w:hAnsi="Arial"/>
          <w:color w:val="000000" w:themeColor="text1"/>
          <w:sz w:val="28"/>
          <w:szCs w:val="28"/>
          <w:lang w:val="en-GB"/>
        </w:rPr>
      </w:pPr>
      <w:r w:rsidRPr="007C3AC3">
        <w:rPr>
          <w:rFonts w:ascii="Arial" w:hAnsi="Arial"/>
          <w:color w:val="000000" w:themeColor="text1"/>
          <w:sz w:val="28"/>
          <w:szCs w:val="28"/>
          <w:lang w:val="en-GB"/>
        </w:rPr>
        <w:t xml:space="preserve">Platform As </w:t>
      </w:r>
      <w:proofErr w:type="gramStart"/>
      <w:r w:rsidRPr="007C3AC3">
        <w:rPr>
          <w:rFonts w:ascii="Arial" w:hAnsi="Arial"/>
          <w:color w:val="000000" w:themeColor="text1"/>
          <w:sz w:val="28"/>
          <w:szCs w:val="28"/>
          <w:lang w:val="en-GB"/>
        </w:rPr>
        <w:t>A</w:t>
      </w:r>
      <w:proofErr w:type="gramEnd"/>
      <w:r w:rsidRPr="007C3AC3">
        <w:rPr>
          <w:rFonts w:ascii="Arial" w:hAnsi="Arial"/>
          <w:color w:val="000000" w:themeColor="text1"/>
          <w:sz w:val="28"/>
          <w:szCs w:val="28"/>
          <w:lang w:val="en-GB"/>
        </w:rPr>
        <w:t xml:space="preserve"> Service (P</w:t>
      </w:r>
      <w:r w:rsidR="00816D54" w:rsidRPr="007C3AC3">
        <w:rPr>
          <w:rFonts w:ascii="Arial" w:hAnsi="Arial"/>
          <w:color w:val="000000" w:themeColor="text1"/>
          <w:sz w:val="28"/>
          <w:szCs w:val="28"/>
          <w:lang w:val="en-GB"/>
        </w:rPr>
        <w:t>aa</w:t>
      </w:r>
      <w:r w:rsidRPr="007C3AC3">
        <w:rPr>
          <w:rFonts w:ascii="Arial" w:hAnsi="Arial"/>
          <w:color w:val="000000" w:themeColor="text1"/>
          <w:sz w:val="28"/>
          <w:szCs w:val="28"/>
          <w:lang w:val="en-GB"/>
        </w:rPr>
        <w:t>S)</w:t>
      </w:r>
      <w:r w:rsidR="00816D54" w:rsidRPr="007C3AC3">
        <w:rPr>
          <w:rFonts w:ascii="Arial" w:hAnsi="Arial"/>
          <w:color w:val="000000" w:themeColor="text1"/>
          <w:sz w:val="28"/>
          <w:szCs w:val="28"/>
          <w:lang w:val="en-GB"/>
        </w:rPr>
        <w:t xml:space="preserve"> Platform as a service (PaaS) is a complete development and deployment environment in the cloud, with resources that enable you to deliver everything from simple cloud-based apps to sophisticated, cloud-enabled enterprise applications</w:t>
      </w:r>
      <w:sdt>
        <w:sdtPr>
          <w:rPr>
            <w:rFonts w:ascii="Arial" w:hAnsi="Arial"/>
            <w:color w:val="000000" w:themeColor="text1"/>
            <w:sz w:val="28"/>
            <w:szCs w:val="28"/>
            <w:lang w:val="en-GB"/>
          </w:rPr>
          <w:id w:val="-219831117"/>
          <w:citation/>
        </w:sdtPr>
        <w:sdtContent>
          <w:r w:rsidR="00816D54" w:rsidRPr="007C3AC3">
            <w:rPr>
              <w:rFonts w:ascii="Arial" w:hAnsi="Arial"/>
              <w:color w:val="000000" w:themeColor="text1"/>
              <w:sz w:val="28"/>
              <w:szCs w:val="28"/>
              <w:lang w:val="en-GB"/>
            </w:rPr>
            <w:fldChar w:fldCharType="begin"/>
          </w:r>
          <w:r w:rsidR="00816D54" w:rsidRPr="007C3AC3">
            <w:rPr>
              <w:rFonts w:ascii="Arial" w:hAnsi="Arial"/>
              <w:color w:val="000000" w:themeColor="text1"/>
              <w:sz w:val="28"/>
              <w:szCs w:val="28"/>
              <w:lang w:val="en-GB"/>
            </w:rPr>
            <w:instrText xml:space="preserve"> CITATION Mic231 \l 2057 </w:instrText>
          </w:r>
          <w:r w:rsidR="00816D54" w:rsidRPr="007C3AC3">
            <w:rPr>
              <w:rFonts w:ascii="Arial" w:hAnsi="Arial"/>
              <w:color w:val="000000" w:themeColor="text1"/>
              <w:sz w:val="28"/>
              <w:szCs w:val="28"/>
              <w:lang w:val="en-GB"/>
            </w:rPr>
            <w:fldChar w:fldCharType="separate"/>
          </w:r>
          <w:r w:rsidR="00816D54" w:rsidRPr="007C3AC3">
            <w:rPr>
              <w:rFonts w:ascii="Arial" w:hAnsi="Arial"/>
              <w:noProof/>
              <w:color w:val="000000" w:themeColor="text1"/>
              <w:sz w:val="28"/>
              <w:szCs w:val="28"/>
              <w:lang w:val="en-GB"/>
            </w:rPr>
            <w:t xml:space="preserve"> [11]</w:t>
          </w:r>
          <w:r w:rsidR="00816D54" w:rsidRPr="007C3AC3">
            <w:rPr>
              <w:rFonts w:ascii="Arial" w:hAnsi="Arial"/>
              <w:color w:val="000000" w:themeColor="text1"/>
              <w:sz w:val="28"/>
              <w:szCs w:val="28"/>
              <w:lang w:val="en-GB"/>
            </w:rPr>
            <w:fldChar w:fldCharType="end"/>
          </w:r>
        </w:sdtContent>
      </w:sdt>
      <w:r w:rsidR="00816D54" w:rsidRPr="007C3AC3">
        <w:rPr>
          <w:rFonts w:ascii="Arial" w:hAnsi="Arial"/>
          <w:color w:val="000000" w:themeColor="text1"/>
          <w:sz w:val="28"/>
          <w:szCs w:val="28"/>
          <w:lang w:val="en-GB"/>
        </w:rPr>
        <w:t>. PaaS includes the infrastructure provided by IaaS — servers, storage, and networking—but also middleware, development tools, business intelligence (BI) services, database management systems, and more. PaaS is designed to support the complete web application lifecycle: building, testing, deploying, managing, and updating</w:t>
      </w:r>
      <w:sdt>
        <w:sdtPr>
          <w:rPr>
            <w:rFonts w:ascii="Arial" w:hAnsi="Arial"/>
            <w:color w:val="000000" w:themeColor="text1"/>
            <w:sz w:val="28"/>
            <w:szCs w:val="28"/>
            <w:lang w:val="en-GB"/>
          </w:rPr>
          <w:id w:val="-750732763"/>
          <w:citation/>
        </w:sdtPr>
        <w:sdtContent>
          <w:r w:rsidR="00816D54" w:rsidRPr="007C3AC3">
            <w:rPr>
              <w:rFonts w:ascii="Arial" w:hAnsi="Arial"/>
              <w:color w:val="000000" w:themeColor="text1"/>
              <w:sz w:val="28"/>
              <w:szCs w:val="28"/>
              <w:lang w:val="en-GB"/>
            </w:rPr>
            <w:fldChar w:fldCharType="begin"/>
          </w:r>
          <w:r w:rsidR="00816D54" w:rsidRPr="007C3AC3">
            <w:rPr>
              <w:rFonts w:ascii="Arial" w:hAnsi="Arial"/>
              <w:color w:val="000000" w:themeColor="text1"/>
              <w:sz w:val="28"/>
              <w:szCs w:val="28"/>
              <w:lang w:val="en-GB"/>
            </w:rPr>
            <w:instrText xml:space="preserve"> CITATION Mic231 \l 2057 </w:instrText>
          </w:r>
          <w:r w:rsidR="00816D54" w:rsidRPr="007C3AC3">
            <w:rPr>
              <w:rFonts w:ascii="Arial" w:hAnsi="Arial"/>
              <w:color w:val="000000" w:themeColor="text1"/>
              <w:sz w:val="28"/>
              <w:szCs w:val="28"/>
              <w:lang w:val="en-GB"/>
            </w:rPr>
            <w:fldChar w:fldCharType="separate"/>
          </w:r>
          <w:r w:rsidR="00816D54" w:rsidRPr="007C3AC3">
            <w:rPr>
              <w:rFonts w:ascii="Arial" w:hAnsi="Arial"/>
              <w:color w:val="000000" w:themeColor="text1"/>
              <w:sz w:val="28"/>
              <w:szCs w:val="28"/>
              <w:lang w:val="en-GB"/>
            </w:rPr>
            <w:t xml:space="preserve"> [11]</w:t>
          </w:r>
          <w:r w:rsidR="00816D54" w:rsidRPr="007C3AC3">
            <w:rPr>
              <w:rFonts w:ascii="Arial" w:hAnsi="Arial"/>
              <w:color w:val="000000" w:themeColor="text1"/>
              <w:sz w:val="28"/>
              <w:szCs w:val="28"/>
              <w:lang w:val="en-GB"/>
            </w:rPr>
            <w:fldChar w:fldCharType="end"/>
          </w:r>
        </w:sdtContent>
      </w:sdt>
      <w:r w:rsidR="00816D54" w:rsidRPr="007C3AC3">
        <w:rPr>
          <w:rFonts w:ascii="Arial" w:hAnsi="Arial"/>
          <w:color w:val="000000" w:themeColor="text1"/>
          <w:sz w:val="28"/>
          <w:szCs w:val="28"/>
          <w:lang w:val="en-GB"/>
        </w:rPr>
        <w:t>. PaaS is mainly used as cloud-based shared platform for application development and management</w:t>
      </w:r>
      <w:sdt>
        <w:sdtPr>
          <w:rPr>
            <w:rFonts w:ascii="Arial" w:hAnsi="Arial"/>
            <w:color w:val="000000" w:themeColor="text1"/>
            <w:sz w:val="28"/>
            <w:szCs w:val="28"/>
            <w:lang w:val="en-GB"/>
          </w:rPr>
          <w:id w:val="722873859"/>
          <w:citation/>
        </w:sdtPr>
        <w:sdtContent>
          <w:r w:rsidR="00816D54" w:rsidRPr="007C3AC3">
            <w:rPr>
              <w:rFonts w:ascii="Arial" w:hAnsi="Arial"/>
              <w:color w:val="000000" w:themeColor="text1"/>
              <w:sz w:val="28"/>
              <w:szCs w:val="28"/>
              <w:lang w:val="en-GB"/>
            </w:rPr>
            <w:fldChar w:fldCharType="begin"/>
          </w:r>
          <w:r w:rsidR="00816D54" w:rsidRPr="007C3AC3">
            <w:rPr>
              <w:rFonts w:ascii="Arial" w:hAnsi="Arial"/>
              <w:color w:val="000000" w:themeColor="text1"/>
              <w:sz w:val="28"/>
              <w:szCs w:val="28"/>
              <w:lang w:val="en-GB"/>
            </w:rPr>
            <w:instrText xml:space="preserve"> CITATION Red23 \l 2057 </w:instrText>
          </w:r>
          <w:r w:rsidR="00816D54" w:rsidRPr="007C3AC3">
            <w:rPr>
              <w:rFonts w:ascii="Arial" w:hAnsi="Arial"/>
              <w:color w:val="000000" w:themeColor="text1"/>
              <w:sz w:val="28"/>
              <w:szCs w:val="28"/>
              <w:lang w:val="en-GB"/>
            </w:rPr>
            <w:fldChar w:fldCharType="separate"/>
          </w:r>
          <w:r w:rsidR="00816D54" w:rsidRPr="007C3AC3">
            <w:rPr>
              <w:rFonts w:ascii="Arial" w:hAnsi="Arial"/>
              <w:noProof/>
              <w:color w:val="000000" w:themeColor="text1"/>
              <w:sz w:val="28"/>
              <w:szCs w:val="28"/>
              <w:lang w:val="en-GB"/>
            </w:rPr>
            <w:t xml:space="preserve"> [10]</w:t>
          </w:r>
          <w:r w:rsidR="00816D54" w:rsidRPr="007C3AC3">
            <w:rPr>
              <w:rFonts w:ascii="Arial" w:hAnsi="Arial"/>
              <w:color w:val="000000" w:themeColor="text1"/>
              <w:sz w:val="28"/>
              <w:szCs w:val="28"/>
              <w:lang w:val="en-GB"/>
            </w:rPr>
            <w:fldChar w:fldCharType="end"/>
          </w:r>
        </w:sdtContent>
      </w:sdt>
      <w:r w:rsidR="00816D54" w:rsidRPr="007C3AC3">
        <w:rPr>
          <w:rFonts w:ascii="Arial" w:hAnsi="Arial"/>
          <w:color w:val="000000" w:themeColor="text1"/>
          <w:sz w:val="28"/>
          <w:szCs w:val="28"/>
          <w:lang w:val="en-GB"/>
        </w:rPr>
        <w:t xml:space="preserve">. </w:t>
      </w:r>
    </w:p>
    <w:p w14:paraId="37636D9D" w14:textId="40B5227D" w:rsidR="00486120" w:rsidRPr="007C3AC3" w:rsidRDefault="00486120" w:rsidP="00486120">
      <w:pPr>
        <w:spacing w:after="0"/>
        <w:ind w:firstLine="993"/>
        <w:jc w:val="both"/>
        <w:rPr>
          <w:rFonts w:ascii="Arial" w:hAnsi="Arial"/>
          <w:color w:val="000000" w:themeColor="text1"/>
          <w:sz w:val="28"/>
          <w:szCs w:val="28"/>
          <w:lang w:val="en-GB"/>
        </w:rPr>
      </w:pPr>
      <w:r w:rsidRPr="007C3AC3">
        <w:rPr>
          <w:rFonts w:ascii="Arial" w:hAnsi="Arial"/>
          <w:color w:val="000000" w:themeColor="text1"/>
          <w:sz w:val="28"/>
          <w:szCs w:val="28"/>
          <w:lang w:val="en-GB"/>
        </w:rPr>
        <w:t>PaaS can be used as a development framework for cloud-based applications and can offer tools for business analytics, workflow management, security, active directory, etc</w:t>
      </w:r>
      <w:sdt>
        <w:sdtPr>
          <w:rPr>
            <w:rFonts w:ascii="Arial" w:hAnsi="Arial"/>
            <w:color w:val="000000" w:themeColor="text1"/>
            <w:sz w:val="28"/>
            <w:szCs w:val="28"/>
            <w:lang w:val="en-GB"/>
          </w:rPr>
          <w:id w:val="-191690750"/>
          <w:citation/>
        </w:sdtPr>
        <w:sdtContent>
          <w:r w:rsidRPr="007C3AC3">
            <w:rPr>
              <w:rFonts w:ascii="Arial" w:hAnsi="Arial"/>
              <w:color w:val="000000" w:themeColor="text1"/>
              <w:sz w:val="28"/>
              <w:szCs w:val="28"/>
              <w:lang w:val="en-GB"/>
            </w:rPr>
            <w:fldChar w:fldCharType="begin"/>
          </w:r>
          <w:r w:rsidRPr="007C3AC3">
            <w:rPr>
              <w:rFonts w:ascii="Arial" w:hAnsi="Arial"/>
              <w:color w:val="000000" w:themeColor="text1"/>
              <w:sz w:val="28"/>
              <w:szCs w:val="28"/>
              <w:lang w:val="en-GB"/>
            </w:rPr>
            <w:instrText xml:space="preserve"> CITATION Mic231 \l 2057 </w:instrText>
          </w:r>
          <w:r w:rsidRPr="007C3AC3">
            <w:rPr>
              <w:rFonts w:ascii="Arial" w:hAnsi="Arial"/>
              <w:color w:val="000000" w:themeColor="text1"/>
              <w:sz w:val="28"/>
              <w:szCs w:val="28"/>
              <w:lang w:val="en-GB"/>
            </w:rPr>
            <w:fldChar w:fldCharType="separate"/>
          </w:r>
          <w:r w:rsidRPr="007C3AC3">
            <w:rPr>
              <w:rFonts w:ascii="Arial" w:hAnsi="Arial"/>
              <w:noProof/>
              <w:color w:val="000000" w:themeColor="text1"/>
              <w:sz w:val="28"/>
              <w:szCs w:val="28"/>
              <w:lang w:val="en-GB"/>
            </w:rPr>
            <w:t xml:space="preserve"> [11]</w:t>
          </w:r>
          <w:r w:rsidRPr="007C3AC3">
            <w:rPr>
              <w:rFonts w:ascii="Arial" w:hAnsi="Arial"/>
              <w:color w:val="000000" w:themeColor="text1"/>
              <w:sz w:val="28"/>
              <w:szCs w:val="28"/>
              <w:lang w:val="en-GB"/>
            </w:rPr>
            <w:fldChar w:fldCharType="end"/>
          </w:r>
        </w:sdtContent>
      </w:sdt>
      <w:r w:rsidRPr="007C3AC3">
        <w:rPr>
          <w:rFonts w:ascii="Arial" w:hAnsi="Arial"/>
          <w:color w:val="000000" w:themeColor="text1"/>
          <w:sz w:val="28"/>
          <w:szCs w:val="28"/>
          <w:lang w:val="en-GB"/>
        </w:rPr>
        <w:t xml:space="preserve">. </w:t>
      </w:r>
    </w:p>
    <w:p w14:paraId="7FF8F3F7" w14:textId="5D608389" w:rsidR="00486120" w:rsidRPr="007C3AC3" w:rsidRDefault="00486120" w:rsidP="00486120">
      <w:pPr>
        <w:spacing w:after="0"/>
        <w:ind w:firstLine="993"/>
        <w:jc w:val="both"/>
        <w:rPr>
          <w:rFonts w:ascii="Arial" w:hAnsi="Arial"/>
          <w:color w:val="000000" w:themeColor="text1"/>
          <w:sz w:val="28"/>
          <w:szCs w:val="28"/>
          <w:lang w:val="en-GB"/>
        </w:rPr>
      </w:pPr>
      <w:r w:rsidRPr="007C3AC3">
        <w:rPr>
          <w:rFonts w:ascii="Arial" w:hAnsi="Arial"/>
          <w:color w:val="000000" w:themeColor="text1"/>
          <w:sz w:val="28"/>
          <w:szCs w:val="28"/>
          <w:lang w:val="en-GB"/>
        </w:rPr>
        <w:t xml:space="preserve">Benefits of </w:t>
      </w:r>
      <w:proofErr w:type="gramStart"/>
      <w:r w:rsidRPr="007C3AC3">
        <w:rPr>
          <w:rFonts w:ascii="Arial" w:hAnsi="Arial"/>
          <w:color w:val="000000" w:themeColor="text1"/>
          <w:sz w:val="28"/>
          <w:szCs w:val="28"/>
          <w:lang w:val="en-GB"/>
        </w:rPr>
        <w:t>PaaS;</w:t>
      </w:r>
      <w:proofErr w:type="gramEnd"/>
    </w:p>
    <w:p w14:paraId="5AA304AC" w14:textId="1C6F36E5" w:rsidR="00486120" w:rsidRPr="007C3AC3" w:rsidRDefault="00486120" w:rsidP="00F20C7D">
      <w:pPr>
        <w:pStyle w:val="ListParagraph"/>
        <w:numPr>
          <w:ilvl w:val="0"/>
          <w:numId w:val="14"/>
        </w:numPr>
        <w:spacing w:after="0"/>
        <w:ind w:left="0" w:firstLine="633"/>
        <w:jc w:val="both"/>
        <w:rPr>
          <w:rFonts w:ascii="Arial" w:hAnsi="Arial"/>
          <w:color w:val="000000" w:themeColor="text1"/>
          <w:sz w:val="28"/>
          <w:szCs w:val="28"/>
          <w:lang w:val="en-GB"/>
        </w:rPr>
      </w:pPr>
      <w:r w:rsidRPr="007C3AC3">
        <w:rPr>
          <w:rFonts w:ascii="Arial" w:hAnsi="Arial"/>
          <w:color w:val="000000" w:themeColor="text1"/>
          <w:sz w:val="28"/>
          <w:szCs w:val="28"/>
          <w:lang w:val="en-GB"/>
        </w:rPr>
        <w:t xml:space="preserve">Reduced development time – </w:t>
      </w:r>
      <w:r w:rsidR="00F20C7D" w:rsidRPr="007C3AC3">
        <w:rPr>
          <w:rFonts w:ascii="Arial" w:hAnsi="Arial"/>
          <w:color w:val="000000" w:themeColor="text1"/>
          <w:sz w:val="28"/>
          <w:szCs w:val="28"/>
          <w:lang w:val="en-GB"/>
        </w:rPr>
        <w:t>many development platforms, such as Azure App Services or AWS Beanstalk come up with built-in, pre-coded application components which greatly reduces development time needed</w:t>
      </w:r>
      <w:sdt>
        <w:sdtPr>
          <w:rPr>
            <w:rFonts w:ascii="Arial" w:hAnsi="Arial"/>
            <w:color w:val="000000" w:themeColor="text1"/>
            <w:sz w:val="28"/>
            <w:szCs w:val="28"/>
            <w:lang w:val="en-GB"/>
          </w:rPr>
          <w:id w:val="2059898368"/>
          <w:citation/>
        </w:sdtPr>
        <w:sdtContent>
          <w:r w:rsidR="00F20C7D" w:rsidRPr="007C3AC3">
            <w:rPr>
              <w:rFonts w:ascii="Arial" w:hAnsi="Arial"/>
              <w:color w:val="000000" w:themeColor="text1"/>
              <w:sz w:val="28"/>
              <w:szCs w:val="28"/>
              <w:lang w:val="en-GB"/>
            </w:rPr>
            <w:fldChar w:fldCharType="begin"/>
          </w:r>
          <w:r w:rsidR="00F20C7D" w:rsidRPr="007C3AC3">
            <w:rPr>
              <w:rFonts w:ascii="Arial" w:hAnsi="Arial"/>
              <w:color w:val="000000" w:themeColor="text1"/>
              <w:sz w:val="28"/>
              <w:szCs w:val="28"/>
              <w:lang w:val="en-GB"/>
            </w:rPr>
            <w:instrText xml:space="preserve"> CITATION Mic231 \l 2057 </w:instrText>
          </w:r>
          <w:r w:rsidR="00F20C7D" w:rsidRPr="007C3AC3">
            <w:rPr>
              <w:rFonts w:ascii="Arial" w:hAnsi="Arial"/>
              <w:color w:val="000000" w:themeColor="text1"/>
              <w:sz w:val="28"/>
              <w:szCs w:val="28"/>
              <w:lang w:val="en-GB"/>
            </w:rPr>
            <w:fldChar w:fldCharType="separate"/>
          </w:r>
          <w:r w:rsidR="00F20C7D" w:rsidRPr="007C3AC3">
            <w:rPr>
              <w:rFonts w:ascii="Arial" w:hAnsi="Arial"/>
              <w:noProof/>
              <w:color w:val="000000" w:themeColor="text1"/>
              <w:sz w:val="28"/>
              <w:szCs w:val="28"/>
              <w:lang w:val="en-GB"/>
            </w:rPr>
            <w:t xml:space="preserve"> [11]</w:t>
          </w:r>
          <w:r w:rsidR="00F20C7D" w:rsidRPr="007C3AC3">
            <w:rPr>
              <w:rFonts w:ascii="Arial" w:hAnsi="Arial"/>
              <w:color w:val="000000" w:themeColor="text1"/>
              <w:sz w:val="28"/>
              <w:szCs w:val="28"/>
              <w:lang w:val="en-GB"/>
            </w:rPr>
            <w:fldChar w:fldCharType="end"/>
          </w:r>
        </w:sdtContent>
      </w:sdt>
      <w:r w:rsidR="00F20C7D" w:rsidRPr="007C3AC3">
        <w:rPr>
          <w:rFonts w:ascii="Arial" w:hAnsi="Arial"/>
          <w:color w:val="000000" w:themeColor="text1"/>
          <w:sz w:val="28"/>
          <w:szCs w:val="28"/>
          <w:lang w:val="en-GB"/>
        </w:rPr>
        <w:t xml:space="preserve">. </w:t>
      </w:r>
    </w:p>
    <w:p w14:paraId="736125AB" w14:textId="42351BE1" w:rsidR="00486120" w:rsidRPr="007C3AC3" w:rsidRDefault="00486120" w:rsidP="00F20C7D">
      <w:pPr>
        <w:pStyle w:val="ListParagraph"/>
        <w:numPr>
          <w:ilvl w:val="0"/>
          <w:numId w:val="14"/>
        </w:numPr>
        <w:spacing w:after="0"/>
        <w:ind w:left="0" w:firstLine="633"/>
        <w:jc w:val="both"/>
        <w:rPr>
          <w:rFonts w:ascii="Arial" w:hAnsi="Arial"/>
          <w:color w:val="000000" w:themeColor="text1"/>
          <w:sz w:val="28"/>
          <w:szCs w:val="28"/>
          <w:lang w:val="en-GB"/>
        </w:rPr>
      </w:pPr>
      <w:r w:rsidRPr="007C3AC3">
        <w:rPr>
          <w:rFonts w:ascii="Arial" w:hAnsi="Arial"/>
          <w:color w:val="000000" w:themeColor="text1"/>
          <w:sz w:val="28"/>
          <w:szCs w:val="28"/>
          <w:lang w:val="en-GB"/>
        </w:rPr>
        <w:t xml:space="preserve">Multiplatform development – </w:t>
      </w:r>
      <w:r w:rsidR="00F20C7D" w:rsidRPr="007C3AC3">
        <w:rPr>
          <w:rFonts w:ascii="Arial" w:hAnsi="Arial"/>
          <w:color w:val="000000" w:themeColor="text1"/>
          <w:sz w:val="28"/>
          <w:szCs w:val="28"/>
          <w:lang w:val="en-GB"/>
        </w:rPr>
        <w:t xml:space="preserve">options for multi-platform (mobile, web, desktop) development is available. </w:t>
      </w:r>
    </w:p>
    <w:p w14:paraId="6E0E2DB0" w14:textId="6FF16353" w:rsidR="00486120" w:rsidRPr="007C3AC3" w:rsidRDefault="00F20C7D" w:rsidP="007C3AC3">
      <w:pPr>
        <w:pStyle w:val="ListParagraph"/>
        <w:numPr>
          <w:ilvl w:val="0"/>
          <w:numId w:val="14"/>
        </w:numPr>
        <w:spacing w:after="0"/>
        <w:ind w:left="0" w:firstLine="633"/>
        <w:jc w:val="both"/>
        <w:rPr>
          <w:rFonts w:ascii="Arial" w:hAnsi="Arial"/>
          <w:color w:val="000000" w:themeColor="text1"/>
          <w:sz w:val="28"/>
          <w:szCs w:val="28"/>
          <w:lang w:val="en-GB"/>
        </w:rPr>
      </w:pPr>
      <w:r w:rsidRPr="007C3AC3">
        <w:rPr>
          <w:rFonts w:ascii="Arial" w:hAnsi="Arial"/>
          <w:color w:val="000000" w:themeColor="text1"/>
          <w:sz w:val="28"/>
          <w:szCs w:val="28"/>
          <w:lang w:val="en-GB"/>
        </w:rPr>
        <w:t xml:space="preserve">Affordability – sophisticated development tools are available for use on </w:t>
      </w:r>
      <w:r w:rsidR="007C3AC3" w:rsidRPr="007C3AC3">
        <w:rPr>
          <w:rFonts w:ascii="Arial" w:hAnsi="Arial"/>
          <w:color w:val="000000" w:themeColor="text1"/>
          <w:sz w:val="28"/>
          <w:szCs w:val="28"/>
          <w:lang w:val="en-GB"/>
        </w:rPr>
        <w:t>different pricing schemes.</w:t>
      </w:r>
    </w:p>
    <w:p w14:paraId="33F216C4" w14:textId="6609EE32" w:rsidR="00F20C7D" w:rsidRPr="007C3AC3" w:rsidRDefault="00F20C7D" w:rsidP="007C3AC3">
      <w:pPr>
        <w:pStyle w:val="ListParagraph"/>
        <w:numPr>
          <w:ilvl w:val="0"/>
          <w:numId w:val="14"/>
        </w:numPr>
        <w:spacing w:after="0"/>
        <w:ind w:left="0" w:firstLine="633"/>
        <w:jc w:val="both"/>
        <w:rPr>
          <w:rFonts w:ascii="Arial" w:hAnsi="Arial"/>
          <w:color w:val="000000" w:themeColor="text1"/>
          <w:sz w:val="28"/>
          <w:szCs w:val="28"/>
          <w:lang w:val="en-GB"/>
        </w:rPr>
      </w:pPr>
      <w:r w:rsidRPr="007C3AC3">
        <w:rPr>
          <w:rFonts w:ascii="Arial" w:hAnsi="Arial"/>
          <w:color w:val="000000" w:themeColor="text1"/>
          <w:sz w:val="28"/>
          <w:szCs w:val="28"/>
          <w:lang w:val="en-GB"/>
        </w:rPr>
        <w:t xml:space="preserve">Application lifecycle </w:t>
      </w:r>
      <w:proofErr w:type="gramStart"/>
      <w:r w:rsidRPr="007C3AC3">
        <w:rPr>
          <w:rFonts w:ascii="Arial" w:hAnsi="Arial"/>
          <w:color w:val="000000" w:themeColor="text1"/>
          <w:sz w:val="28"/>
          <w:szCs w:val="28"/>
          <w:lang w:val="en-GB"/>
        </w:rPr>
        <w:t xml:space="preserve">management </w:t>
      </w:r>
      <w:r w:rsidR="007C3AC3" w:rsidRPr="007C3AC3">
        <w:rPr>
          <w:rFonts w:ascii="Arial" w:hAnsi="Arial"/>
          <w:color w:val="000000" w:themeColor="text1"/>
          <w:sz w:val="28"/>
          <w:szCs w:val="28"/>
          <w:lang w:val="en-GB"/>
        </w:rPr>
        <w:t xml:space="preserve"> -</w:t>
      </w:r>
      <w:proofErr w:type="gramEnd"/>
      <w:r w:rsidR="007C3AC3" w:rsidRPr="007C3AC3">
        <w:rPr>
          <w:rFonts w:ascii="Arial" w:hAnsi="Arial"/>
          <w:color w:val="000000" w:themeColor="text1"/>
          <w:sz w:val="28"/>
          <w:szCs w:val="28"/>
          <w:lang w:val="en-GB"/>
        </w:rPr>
        <w:t xml:space="preserve"> PaaS provides all of the capabilities that you need to support the complete web application lifecycle: building, testing, deploying, managing, and updating within the same integrated environment</w:t>
      </w:r>
      <w:sdt>
        <w:sdtPr>
          <w:rPr>
            <w:rFonts w:ascii="Arial" w:hAnsi="Arial"/>
            <w:color w:val="000000" w:themeColor="text1"/>
            <w:sz w:val="28"/>
            <w:szCs w:val="28"/>
            <w:lang w:val="en-GB"/>
          </w:rPr>
          <w:id w:val="1984888993"/>
          <w:citation/>
        </w:sdtPr>
        <w:sdtContent>
          <w:r w:rsidR="007C3AC3" w:rsidRPr="007C3AC3">
            <w:rPr>
              <w:rFonts w:ascii="Arial" w:hAnsi="Arial"/>
              <w:color w:val="000000" w:themeColor="text1"/>
              <w:sz w:val="28"/>
              <w:szCs w:val="28"/>
              <w:lang w:val="en-GB"/>
            </w:rPr>
            <w:fldChar w:fldCharType="begin"/>
          </w:r>
          <w:r w:rsidR="007C3AC3" w:rsidRPr="007C3AC3">
            <w:rPr>
              <w:rFonts w:ascii="Arial" w:hAnsi="Arial"/>
              <w:color w:val="000000" w:themeColor="text1"/>
              <w:sz w:val="28"/>
              <w:szCs w:val="28"/>
              <w:lang w:val="en-GB"/>
            </w:rPr>
            <w:instrText xml:space="preserve"> CITATION Mic231 \l 2057 </w:instrText>
          </w:r>
          <w:r w:rsidR="007C3AC3" w:rsidRPr="007C3AC3">
            <w:rPr>
              <w:rFonts w:ascii="Arial" w:hAnsi="Arial"/>
              <w:color w:val="000000" w:themeColor="text1"/>
              <w:sz w:val="28"/>
              <w:szCs w:val="28"/>
              <w:lang w:val="en-GB"/>
            </w:rPr>
            <w:fldChar w:fldCharType="separate"/>
          </w:r>
          <w:r w:rsidR="007C3AC3" w:rsidRPr="007C3AC3">
            <w:rPr>
              <w:rFonts w:ascii="Arial" w:hAnsi="Arial"/>
              <w:color w:val="000000" w:themeColor="text1"/>
              <w:sz w:val="28"/>
              <w:szCs w:val="28"/>
              <w:lang w:val="en-GB"/>
            </w:rPr>
            <w:t xml:space="preserve"> [11]</w:t>
          </w:r>
          <w:r w:rsidR="007C3AC3" w:rsidRPr="007C3AC3">
            <w:rPr>
              <w:rFonts w:ascii="Arial" w:hAnsi="Arial"/>
              <w:color w:val="000000" w:themeColor="text1"/>
              <w:sz w:val="28"/>
              <w:szCs w:val="28"/>
              <w:lang w:val="en-GB"/>
            </w:rPr>
            <w:fldChar w:fldCharType="end"/>
          </w:r>
        </w:sdtContent>
      </w:sdt>
      <w:r w:rsidR="007C3AC3" w:rsidRPr="007C3AC3">
        <w:rPr>
          <w:rFonts w:ascii="Arial" w:hAnsi="Arial"/>
          <w:color w:val="000000" w:themeColor="text1"/>
          <w:sz w:val="28"/>
          <w:szCs w:val="28"/>
          <w:lang w:val="en-GB"/>
        </w:rPr>
        <w:t>.</w:t>
      </w:r>
    </w:p>
    <w:p w14:paraId="6924BE8B" w14:textId="50D8AA68" w:rsidR="00F20C7D" w:rsidRPr="007C3AC3" w:rsidRDefault="00F20C7D" w:rsidP="007C3AC3">
      <w:pPr>
        <w:pStyle w:val="ListParagraph"/>
        <w:numPr>
          <w:ilvl w:val="0"/>
          <w:numId w:val="14"/>
        </w:numPr>
        <w:spacing w:after="0"/>
        <w:ind w:left="0" w:firstLine="633"/>
        <w:jc w:val="both"/>
        <w:rPr>
          <w:rFonts w:ascii="Arial" w:hAnsi="Arial"/>
          <w:color w:val="000000" w:themeColor="text1"/>
          <w:sz w:val="28"/>
          <w:szCs w:val="28"/>
          <w:lang w:val="en-GB"/>
        </w:rPr>
      </w:pPr>
      <w:r w:rsidRPr="007C3AC3">
        <w:rPr>
          <w:rFonts w:ascii="Arial" w:hAnsi="Arial"/>
          <w:color w:val="000000" w:themeColor="text1"/>
          <w:sz w:val="28"/>
          <w:szCs w:val="28"/>
          <w:lang w:val="en-GB"/>
        </w:rPr>
        <w:t xml:space="preserve">Distributed development teams </w:t>
      </w:r>
      <w:r w:rsidR="007C3AC3" w:rsidRPr="007C3AC3">
        <w:rPr>
          <w:rFonts w:ascii="Arial" w:hAnsi="Arial"/>
          <w:color w:val="000000" w:themeColor="text1"/>
          <w:sz w:val="28"/>
          <w:szCs w:val="28"/>
          <w:lang w:val="en-GB"/>
        </w:rPr>
        <w:t>–</w:t>
      </w:r>
      <w:r w:rsidRPr="007C3AC3">
        <w:rPr>
          <w:rFonts w:ascii="Arial" w:hAnsi="Arial"/>
          <w:color w:val="000000" w:themeColor="text1"/>
          <w:sz w:val="28"/>
          <w:szCs w:val="28"/>
          <w:lang w:val="en-GB"/>
        </w:rPr>
        <w:t xml:space="preserve"> </w:t>
      </w:r>
      <w:r w:rsidR="007C3AC3" w:rsidRPr="007C3AC3">
        <w:rPr>
          <w:rFonts w:ascii="Arial" w:hAnsi="Arial"/>
          <w:color w:val="000000" w:themeColor="text1"/>
          <w:sz w:val="28"/>
          <w:szCs w:val="28"/>
          <w:lang w:val="en-GB"/>
        </w:rPr>
        <w:t xml:space="preserve">development teams </w:t>
      </w:r>
      <w:proofErr w:type="gramStart"/>
      <w:r w:rsidR="007C3AC3" w:rsidRPr="007C3AC3">
        <w:rPr>
          <w:rFonts w:ascii="Arial" w:hAnsi="Arial"/>
          <w:color w:val="000000" w:themeColor="text1"/>
          <w:sz w:val="28"/>
          <w:szCs w:val="28"/>
          <w:lang w:val="en-GB"/>
        </w:rPr>
        <w:t>is</w:t>
      </w:r>
      <w:proofErr w:type="gramEnd"/>
      <w:r w:rsidR="007C3AC3" w:rsidRPr="007C3AC3">
        <w:rPr>
          <w:rFonts w:ascii="Arial" w:hAnsi="Arial"/>
          <w:color w:val="000000" w:themeColor="text1"/>
          <w:sz w:val="28"/>
          <w:szCs w:val="28"/>
          <w:lang w:val="en-GB"/>
        </w:rPr>
        <w:t xml:space="preserve"> not constrained by geographical restrictions. Work can be done remotely because all the services are accessed via internet.</w:t>
      </w:r>
    </w:p>
    <w:p w14:paraId="07FB0355" w14:textId="6CBBE805" w:rsidR="001E74EF" w:rsidRDefault="001E74EF" w:rsidP="00F20C7D">
      <w:pPr>
        <w:spacing w:after="0"/>
        <w:ind w:left="993"/>
        <w:jc w:val="both"/>
        <w:rPr>
          <w:rFonts w:ascii="Arial" w:hAnsi="Arial"/>
          <w:color w:val="FF0000"/>
          <w:sz w:val="28"/>
          <w:szCs w:val="28"/>
          <w:lang w:val="en-GB"/>
        </w:rPr>
      </w:pPr>
    </w:p>
    <w:p w14:paraId="115D2D47" w14:textId="47D97132" w:rsidR="00816D54" w:rsidRDefault="00816D54" w:rsidP="00816D54">
      <w:pPr>
        <w:spacing w:after="0"/>
        <w:ind w:firstLine="708"/>
        <w:jc w:val="both"/>
        <w:rPr>
          <w:rFonts w:ascii="Arial" w:hAnsi="Arial"/>
          <w:sz w:val="28"/>
          <w:szCs w:val="28"/>
          <w:lang w:val="en-GB"/>
        </w:rPr>
      </w:pPr>
      <w:r w:rsidRPr="00816D54">
        <w:rPr>
          <w:rFonts w:ascii="Arial" w:hAnsi="Arial"/>
          <w:sz w:val="28"/>
          <w:szCs w:val="28"/>
          <w:lang w:val="en-GB"/>
        </w:rPr>
        <w:lastRenderedPageBreak/>
        <w:t xml:space="preserve">User – Cloud Service Provider responsibilities in </w:t>
      </w:r>
      <w:r w:rsidR="001E74EF">
        <w:rPr>
          <w:rFonts w:ascii="Arial" w:hAnsi="Arial"/>
          <w:sz w:val="28"/>
          <w:szCs w:val="28"/>
          <w:lang w:val="en-GB"/>
        </w:rPr>
        <w:t>Platform</w:t>
      </w:r>
      <w:r w:rsidRPr="00816D54">
        <w:rPr>
          <w:rFonts w:ascii="Arial" w:hAnsi="Arial"/>
          <w:sz w:val="28"/>
          <w:szCs w:val="28"/>
          <w:lang w:val="en-GB"/>
        </w:rPr>
        <w:t xml:space="preserve"> as a Service (</w:t>
      </w:r>
      <w:r w:rsidR="001E74EF">
        <w:rPr>
          <w:rFonts w:ascii="Arial" w:hAnsi="Arial"/>
          <w:sz w:val="28"/>
          <w:szCs w:val="28"/>
          <w:lang w:val="en-GB"/>
        </w:rPr>
        <w:t>P</w:t>
      </w:r>
      <w:r w:rsidRPr="00816D54">
        <w:rPr>
          <w:rFonts w:ascii="Arial" w:hAnsi="Arial"/>
          <w:sz w:val="28"/>
          <w:szCs w:val="28"/>
          <w:lang w:val="en-GB"/>
        </w:rPr>
        <w:t xml:space="preserve">aaS) model    </w:t>
      </w:r>
    </w:p>
    <w:p w14:paraId="0B777820" w14:textId="47ECD81F" w:rsidR="001E74EF" w:rsidRPr="00606559" w:rsidRDefault="001E74EF" w:rsidP="001E74EF">
      <w:pPr>
        <w:spacing w:after="0"/>
        <w:ind w:left="708"/>
        <w:jc w:val="both"/>
        <w:rPr>
          <w:rFonts w:ascii="Arial" w:hAnsi="Arial"/>
          <w:lang w:val="en-GB"/>
        </w:rPr>
      </w:pPr>
      <w:r>
        <w:rPr>
          <w:noProof/>
        </w:rPr>
        <w:drawing>
          <wp:inline distT="0" distB="0" distL="0" distR="0" wp14:anchorId="628A183F" wp14:editId="53612867">
            <wp:extent cx="5474970" cy="4766446"/>
            <wp:effectExtent l="19050" t="19050" r="11430" b="15240"/>
            <wp:docPr id="4" name="Picture 4"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website&#10;&#10;Description automatically generated"/>
                    <pic:cNvPicPr/>
                  </pic:nvPicPr>
                  <pic:blipFill rotWithShape="1">
                    <a:blip r:embed="rId14"/>
                    <a:srcRect l="42554" t="33836" r="26531" b="18319"/>
                    <a:stretch/>
                  </pic:blipFill>
                  <pic:spPr bwMode="auto">
                    <a:xfrm>
                      <a:off x="0" y="0"/>
                      <a:ext cx="5500414" cy="4788598"/>
                    </a:xfrm>
                    <a:prstGeom prst="rect">
                      <a:avLst/>
                    </a:prstGeom>
                    <a:ln w="12700">
                      <a:solidFill>
                        <a:schemeClr val="tx1"/>
                      </a:solidFill>
                    </a:ln>
                    <a:extLst>
                      <a:ext uri="{53640926-AAD7-44D8-BBD7-CCE9431645EC}">
                        <a14:shadowObscured xmlns:a14="http://schemas.microsoft.com/office/drawing/2010/main"/>
                      </a:ext>
                    </a:extLst>
                  </pic:spPr>
                </pic:pic>
              </a:graphicData>
            </a:graphic>
          </wp:inline>
        </w:drawing>
      </w:r>
      <w:r w:rsidRPr="001E74EF">
        <w:rPr>
          <w:rFonts w:ascii="Arial" w:hAnsi="Arial"/>
          <w:lang w:val="en-GB"/>
        </w:rPr>
        <w:t xml:space="preserve"> </w:t>
      </w:r>
      <w:r w:rsidRPr="00606559">
        <w:rPr>
          <w:rFonts w:ascii="Arial" w:hAnsi="Arial"/>
          <w:lang w:val="en-GB"/>
        </w:rPr>
        <w:t>Source:</w:t>
      </w:r>
      <w:r w:rsidRPr="00606559">
        <w:rPr>
          <w:sz w:val="18"/>
          <w:szCs w:val="18"/>
        </w:rPr>
        <w:t xml:space="preserve"> </w:t>
      </w:r>
      <w:r w:rsidRPr="00606559">
        <w:rPr>
          <w:rFonts w:ascii="Arial" w:hAnsi="Arial"/>
          <w:lang w:val="en-GB"/>
        </w:rPr>
        <w:t>https://www.redhat.com/en/topics/cloud-computing/public-cloud-vs-private-cloud-and-hybrid-cloud#:~:text=There%20are%20also%20three%20main,a%2DService%20(SaaS).</w:t>
      </w:r>
    </w:p>
    <w:p w14:paraId="7BD85C62" w14:textId="0148262A" w:rsidR="001E74EF" w:rsidRPr="00816D54" w:rsidRDefault="001E74EF" w:rsidP="00816D54">
      <w:pPr>
        <w:spacing w:after="0"/>
        <w:ind w:firstLine="708"/>
        <w:jc w:val="both"/>
        <w:rPr>
          <w:rFonts w:ascii="Arial" w:hAnsi="Arial"/>
          <w:sz w:val="28"/>
          <w:szCs w:val="28"/>
          <w:lang w:val="en-GB"/>
        </w:rPr>
      </w:pPr>
    </w:p>
    <w:p w14:paraId="315EDB90" w14:textId="77777777" w:rsidR="00816D54" w:rsidRPr="00816D54" w:rsidRDefault="00816D54" w:rsidP="00816D54">
      <w:pPr>
        <w:spacing w:after="0"/>
        <w:jc w:val="both"/>
        <w:rPr>
          <w:rFonts w:ascii="Arial" w:hAnsi="Arial"/>
          <w:color w:val="FF0000"/>
          <w:sz w:val="28"/>
          <w:szCs w:val="28"/>
          <w:lang w:val="en-GB"/>
        </w:rPr>
      </w:pPr>
    </w:p>
    <w:p w14:paraId="6115B8F3" w14:textId="022EBF83" w:rsidR="004F17B3" w:rsidRDefault="004F17B3" w:rsidP="004F17B3">
      <w:pPr>
        <w:pStyle w:val="ListParagraph"/>
        <w:numPr>
          <w:ilvl w:val="0"/>
          <w:numId w:val="15"/>
        </w:numPr>
        <w:spacing w:after="0"/>
        <w:jc w:val="both"/>
        <w:rPr>
          <w:rFonts w:ascii="Arial" w:hAnsi="Arial"/>
          <w:color w:val="FF0000"/>
          <w:sz w:val="28"/>
          <w:szCs w:val="28"/>
          <w:lang w:val="en-GB"/>
        </w:rPr>
      </w:pPr>
      <w:r>
        <w:rPr>
          <w:rFonts w:ascii="Arial" w:hAnsi="Arial"/>
          <w:color w:val="FF0000"/>
          <w:sz w:val="28"/>
          <w:szCs w:val="28"/>
          <w:lang w:val="en-GB"/>
        </w:rPr>
        <w:t xml:space="preserve">Software </w:t>
      </w:r>
      <w:r w:rsidRPr="004F17B3">
        <w:rPr>
          <w:rFonts w:ascii="Arial" w:hAnsi="Arial"/>
          <w:color w:val="FF0000"/>
          <w:sz w:val="28"/>
          <w:szCs w:val="28"/>
          <w:lang w:val="en-GB"/>
        </w:rPr>
        <w:t xml:space="preserve">As </w:t>
      </w:r>
      <w:proofErr w:type="gramStart"/>
      <w:r w:rsidRPr="004F17B3">
        <w:rPr>
          <w:rFonts w:ascii="Arial" w:hAnsi="Arial"/>
          <w:color w:val="FF0000"/>
          <w:sz w:val="28"/>
          <w:szCs w:val="28"/>
          <w:lang w:val="en-GB"/>
        </w:rPr>
        <w:t>A</w:t>
      </w:r>
      <w:proofErr w:type="gramEnd"/>
      <w:r w:rsidRPr="004F17B3">
        <w:rPr>
          <w:rFonts w:ascii="Arial" w:hAnsi="Arial"/>
          <w:color w:val="FF0000"/>
          <w:sz w:val="28"/>
          <w:szCs w:val="28"/>
          <w:lang w:val="en-GB"/>
        </w:rPr>
        <w:t xml:space="preserve"> Service (</w:t>
      </w:r>
      <w:r>
        <w:rPr>
          <w:rFonts w:ascii="Arial" w:hAnsi="Arial"/>
          <w:color w:val="FF0000"/>
          <w:sz w:val="28"/>
          <w:szCs w:val="28"/>
          <w:lang w:val="en-GB"/>
        </w:rPr>
        <w:t>S</w:t>
      </w:r>
      <w:r w:rsidRPr="004F17B3">
        <w:rPr>
          <w:rFonts w:ascii="Arial" w:hAnsi="Arial"/>
          <w:color w:val="FF0000"/>
          <w:sz w:val="28"/>
          <w:szCs w:val="28"/>
          <w:lang w:val="en-GB"/>
        </w:rPr>
        <w:t>AAS)</w:t>
      </w:r>
    </w:p>
    <w:p w14:paraId="6CCB19A3" w14:textId="77777777" w:rsidR="004F17B3" w:rsidRPr="004F17B3" w:rsidRDefault="004F17B3" w:rsidP="004F17B3">
      <w:pPr>
        <w:pStyle w:val="ListParagraph"/>
        <w:spacing w:after="0"/>
        <w:ind w:left="1068"/>
        <w:jc w:val="both"/>
        <w:rPr>
          <w:rFonts w:ascii="Arial" w:hAnsi="Arial"/>
          <w:color w:val="FF0000"/>
          <w:sz w:val="28"/>
          <w:szCs w:val="28"/>
          <w:lang w:val="en-GB"/>
        </w:rPr>
      </w:pPr>
    </w:p>
    <w:p w14:paraId="5091D65D" w14:textId="2C53B13C" w:rsidR="005163AC" w:rsidRPr="00A03644" w:rsidRDefault="005163AC" w:rsidP="005163AC">
      <w:pPr>
        <w:pStyle w:val="Heading1"/>
        <w:spacing w:before="0" w:after="0"/>
        <w:jc w:val="both"/>
      </w:pPr>
      <w:r>
        <w:t>Cloud Computing Concepts</w:t>
      </w:r>
    </w:p>
    <w:p w14:paraId="6A71FDBD" w14:textId="0EBFCA08" w:rsidR="006E43FF" w:rsidRDefault="009E12F5" w:rsidP="00481E3F">
      <w:pPr>
        <w:pStyle w:val="ListParagraph"/>
        <w:numPr>
          <w:ilvl w:val="0"/>
          <w:numId w:val="16"/>
        </w:numPr>
        <w:spacing w:after="0"/>
        <w:ind w:left="142" w:firstLine="567"/>
        <w:jc w:val="both"/>
        <w:rPr>
          <w:rFonts w:ascii="Arial" w:hAnsi="Arial"/>
          <w:sz w:val="28"/>
          <w:szCs w:val="28"/>
          <w:lang w:val="en-GB"/>
        </w:rPr>
      </w:pPr>
      <w:r w:rsidRPr="00481E3F">
        <w:rPr>
          <w:rFonts w:ascii="Arial" w:hAnsi="Arial"/>
          <w:sz w:val="28"/>
          <w:szCs w:val="28"/>
          <w:lang w:val="en-GB"/>
        </w:rPr>
        <w:t>Regions</w:t>
      </w:r>
      <w:r w:rsidR="00481E3F" w:rsidRPr="00481E3F">
        <w:rPr>
          <w:rFonts w:ascii="Arial" w:hAnsi="Arial"/>
          <w:sz w:val="28"/>
          <w:szCs w:val="28"/>
          <w:lang w:val="en-GB"/>
        </w:rPr>
        <w:t>. AWS and Microsoft Azure both have the concept of a ‘region’. Which is a geographical region when a cluster of data centres is deployed, usually within a latency-defined perimeter</w:t>
      </w:r>
      <w:sdt>
        <w:sdtPr>
          <w:rPr>
            <w:rFonts w:ascii="Arial" w:hAnsi="Arial"/>
            <w:sz w:val="28"/>
            <w:szCs w:val="28"/>
            <w:lang w:val="en-GB"/>
          </w:rPr>
          <w:id w:val="-1128388976"/>
          <w:citation/>
        </w:sdtPr>
        <w:sdtContent>
          <w:r w:rsidR="00481E3F" w:rsidRPr="00481E3F">
            <w:rPr>
              <w:rFonts w:ascii="Arial" w:hAnsi="Arial"/>
              <w:sz w:val="28"/>
              <w:szCs w:val="28"/>
              <w:lang w:val="en-GB"/>
            </w:rPr>
            <w:fldChar w:fldCharType="begin"/>
          </w:r>
          <w:r w:rsidR="00481E3F" w:rsidRPr="00481E3F">
            <w:rPr>
              <w:rFonts w:ascii="Arial" w:hAnsi="Arial"/>
              <w:sz w:val="28"/>
              <w:szCs w:val="28"/>
              <w:lang w:val="en-GB"/>
            </w:rPr>
            <w:instrText xml:space="preserve"> CITATION Mic233 \l 2057 </w:instrText>
          </w:r>
          <w:r w:rsidR="00481E3F" w:rsidRPr="00481E3F">
            <w:rPr>
              <w:rFonts w:ascii="Arial" w:hAnsi="Arial"/>
              <w:sz w:val="28"/>
              <w:szCs w:val="28"/>
              <w:lang w:val="en-GB"/>
            </w:rPr>
            <w:fldChar w:fldCharType="separate"/>
          </w:r>
          <w:r w:rsidR="00481E3F" w:rsidRPr="00481E3F">
            <w:rPr>
              <w:rFonts w:ascii="Arial" w:hAnsi="Arial"/>
              <w:noProof/>
              <w:sz w:val="28"/>
              <w:szCs w:val="28"/>
              <w:lang w:val="en-GB"/>
            </w:rPr>
            <w:t xml:space="preserve"> [12]</w:t>
          </w:r>
          <w:r w:rsidR="00481E3F" w:rsidRPr="00481E3F">
            <w:rPr>
              <w:rFonts w:ascii="Arial" w:hAnsi="Arial"/>
              <w:sz w:val="28"/>
              <w:szCs w:val="28"/>
              <w:lang w:val="en-GB"/>
            </w:rPr>
            <w:fldChar w:fldCharType="end"/>
          </w:r>
        </w:sdtContent>
      </w:sdt>
      <w:r w:rsidR="00481E3F" w:rsidRPr="00481E3F">
        <w:rPr>
          <w:rFonts w:ascii="Arial" w:hAnsi="Arial"/>
          <w:sz w:val="28"/>
          <w:szCs w:val="28"/>
          <w:lang w:val="en-GB"/>
        </w:rPr>
        <w:t xml:space="preserve">. Each region, as a rule, consists of at least 3 Availability Zones. </w:t>
      </w:r>
      <w:r w:rsidR="006673DE">
        <w:rPr>
          <w:rFonts w:ascii="Arial" w:hAnsi="Arial"/>
          <w:sz w:val="28"/>
          <w:szCs w:val="28"/>
          <w:lang w:val="en-GB"/>
        </w:rPr>
        <w:t>Customers can choose to deploy their services</w:t>
      </w:r>
      <w:r w:rsidR="008B131A">
        <w:rPr>
          <w:rFonts w:ascii="Arial" w:hAnsi="Arial"/>
          <w:sz w:val="28"/>
          <w:szCs w:val="28"/>
          <w:lang w:val="en-GB"/>
        </w:rPr>
        <w:t xml:space="preserve"> in a single or multiple regions. </w:t>
      </w:r>
      <w:r w:rsidR="006673DE">
        <w:rPr>
          <w:rFonts w:ascii="Arial" w:hAnsi="Arial"/>
          <w:sz w:val="28"/>
          <w:szCs w:val="28"/>
          <w:lang w:val="en-GB"/>
        </w:rPr>
        <w:t xml:space="preserve"> </w:t>
      </w:r>
    </w:p>
    <w:p w14:paraId="1CB968E2" w14:textId="77777777" w:rsidR="006673DE" w:rsidRDefault="006673DE" w:rsidP="006673DE">
      <w:pPr>
        <w:spacing w:after="0"/>
        <w:ind w:firstLine="142"/>
        <w:jc w:val="both"/>
        <w:rPr>
          <w:rFonts w:ascii="Arial" w:hAnsi="Arial"/>
          <w:sz w:val="28"/>
          <w:szCs w:val="28"/>
          <w:lang w:val="en-GB"/>
        </w:rPr>
      </w:pPr>
    </w:p>
    <w:p w14:paraId="125B8C44" w14:textId="77777777" w:rsidR="00ED62A4" w:rsidRDefault="00ED62A4" w:rsidP="006673DE">
      <w:pPr>
        <w:spacing w:after="0"/>
        <w:ind w:firstLine="142"/>
        <w:jc w:val="both"/>
        <w:rPr>
          <w:rFonts w:ascii="Arial" w:hAnsi="Arial"/>
          <w:sz w:val="28"/>
          <w:szCs w:val="28"/>
          <w:lang w:val="en-GB"/>
        </w:rPr>
      </w:pPr>
    </w:p>
    <w:p w14:paraId="4D794ADF" w14:textId="77777777" w:rsidR="00ED62A4" w:rsidRDefault="00ED62A4" w:rsidP="006673DE">
      <w:pPr>
        <w:spacing w:after="0"/>
        <w:ind w:firstLine="142"/>
        <w:jc w:val="both"/>
        <w:rPr>
          <w:rFonts w:ascii="Arial" w:hAnsi="Arial"/>
          <w:sz w:val="28"/>
          <w:szCs w:val="28"/>
          <w:lang w:val="en-GB"/>
        </w:rPr>
      </w:pPr>
    </w:p>
    <w:p w14:paraId="795CB53D" w14:textId="7BC0563D" w:rsidR="00180101" w:rsidRDefault="006673DE" w:rsidP="006673DE">
      <w:pPr>
        <w:spacing w:after="0"/>
        <w:ind w:firstLine="142"/>
        <w:jc w:val="both"/>
        <w:rPr>
          <w:rFonts w:ascii="Arial" w:hAnsi="Arial"/>
          <w:sz w:val="28"/>
          <w:szCs w:val="28"/>
          <w:lang w:val="en-GB"/>
        </w:rPr>
      </w:pPr>
      <w:r>
        <w:rPr>
          <w:rFonts w:ascii="Arial" w:hAnsi="Arial"/>
          <w:sz w:val="28"/>
          <w:szCs w:val="28"/>
          <w:lang w:val="en-GB"/>
        </w:rPr>
        <w:lastRenderedPageBreak/>
        <w:t>Azure Regions</w:t>
      </w:r>
    </w:p>
    <w:p w14:paraId="6342BAEB" w14:textId="072D323A" w:rsidR="008B131A" w:rsidRDefault="008B131A" w:rsidP="006673DE">
      <w:pPr>
        <w:spacing w:after="0"/>
        <w:ind w:firstLine="142"/>
        <w:jc w:val="both"/>
        <w:rPr>
          <w:rFonts w:ascii="Arial" w:hAnsi="Arial"/>
          <w:sz w:val="28"/>
          <w:szCs w:val="28"/>
          <w:lang w:val="en-GB"/>
        </w:rPr>
      </w:pPr>
      <w:r>
        <w:rPr>
          <w:noProof/>
        </w:rPr>
        <w:drawing>
          <wp:inline distT="0" distB="0" distL="0" distR="0" wp14:anchorId="6BEC7EA9" wp14:editId="5AD9790B">
            <wp:extent cx="5516880" cy="2948174"/>
            <wp:effectExtent l="0" t="0" r="7620" b="5080"/>
            <wp:docPr id="3163122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312211" name=""/>
                    <pic:cNvPicPr/>
                  </pic:nvPicPr>
                  <pic:blipFill rotWithShape="1">
                    <a:blip r:embed="rId15"/>
                    <a:srcRect l="26232" t="28899" r="27216" b="26879"/>
                    <a:stretch/>
                  </pic:blipFill>
                  <pic:spPr bwMode="auto">
                    <a:xfrm>
                      <a:off x="0" y="0"/>
                      <a:ext cx="5537011" cy="2958932"/>
                    </a:xfrm>
                    <a:prstGeom prst="rect">
                      <a:avLst/>
                    </a:prstGeom>
                    <a:ln>
                      <a:noFill/>
                    </a:ln>
                    <a:extLst>
                      <a:ext uri="{53640926-AAD7-44D8-BBD7-CCE9431645EC}">
                        <a14:shadowObscured xmlns:a14="http://schemas.microsoft.com/office/drawing/2010/main"/>
                      </a:ext>
                    </a:extLst>
                  </pic:spPr>
                </pic:pic>
              </a:graphicData>
            </a:graphic>
          </wp:inline>
        </w:drawing>
      </w:r>
    </w:p>
    <w:p w14:paraId="44A14690" w14:textId="2D09F612" w:rsidR="008B131A" w:rsidRDefault="008B131A" w:rsidP="008B131A">
      <w:pPr>
        <w:spacing w:after="0"/>
        <w:jc w:val="both"/>
        <w:rPr>
          <w:rFonts w:ascii="Arial" w:hAnsi="Arial"/>
          <w:lang w:val="en-GB"/>
        </w:rPr>
      </w:pPr>
      <w:r>
        <w:rPr>
          <w:rFonts w:ascii="Arial" w:hAnsi="Arial"/>
          <w:sz w:val="28"/>
          <w:szCs w:val="28"/>
          <w:lang w:val="en-GB"/>
        </w:rPr>
        <w:t xml:space="preserve"> </w:t>
      </w:r>
      <w:r w:rsidRPr="00606559">
        <w:rPr>
          <w:rFonts w:ascii="Arial" w:hAnsi="Arial"/>
          <w:lang w:val="en-GB"/>
        </w:rPr>
        <w:t>Source:</w:t>
      </w:r>
      <w:r w:rsidRPr="00606559">
        <w:rPr>
          <w:sz w:val="18"/>
          <w:szCs w:val="18"/>
        </w:rPr>
        <w:t xml:space="preserve"> </w:t>
      </w:r>
      <w:hyperlink r:id="rId16" w:history="1">
        <w:r w:rsidRPr="00D40B12">
          <w:rPr>
            <w:rStyle w:val="Hyperlink"/>
            <w:rFonts w:ascii="Arial" w:hAnsi="Arial"/>
            <w:lang w:val="en-GB"/>
          </w:rPr>
          <w:t>https://learn.microsoft.com/en-us/azure/reliability/availability-zones-service-support#azure-regions-with-availability-zone-support</w:t>
        </w:r>
      </w:hyperlink>
    </w:p>
    <w:p w14:paraId="08181F04" w14:textId="77777777" w:rsidR="00ED62A4" w:rsidRPr="00735447" w:rsidRDefault="00ED62A4" w:rsidP="008B131A">
      <w:pPr>
        <w:spacing w:after="0"/>
        <w:jc w:val="both"/>
        <w:rPr>
          <w:rFonts w:ascii="Arial" w:hAnsi="Arial"/>
          <w:lang w:val="en-GB"/>
        </w:rPr>
      </w:pPr>
    </w:p>
    <w:p w14:paraId="332ECE7D" w14:textId="77777777" w:rsidR="00ED62A4" w:rsidRPr="00735447" w:rsidRDefault="00ED62A4" w:rsidP="008B131A">
      <w:pPr>
        <w:spacing w:after="0"/>
        <w:jc w:val="both"/>
        <w:rPr>
          <w:rFonts w:ascii="Arial" w:hAnsi="Arial"/>
          <w:lang w:val="en-GB"/>
        </w:rPr>
      </w:pPr>
    </w:p>
    <w:p w14:paraId="73CDA4F1" w14:textId="77777777" w:rsidR="008B131A" w:rsidRPr="00735447" w:rsidRDefault="008B131A" w:rsidP="008B131A">
      <w:pPr>
        <w:spacing w:after="0"/>
        <w:jc w:val="both"/>
        <w:rPr>
          <w:rFonts w:ascii="Arial" w:hAnsi="Arial"/>
          <w:lang w:val="en-GB"/>
        </w:rPr>
      </w:pPr>
    </w:p>
    <w:p w14:paraId="6EAA40EE" w14:textId="6C5F73CB" w:rsidR="00565AB4" w:rsidRPr="00565AB4" w:rsidRDefault="00481E3F" w:rsidP="008B131A">
      <w:pPr>
        <w:pStyle w:val="ListParagraph"/>
        <w:numPr>
          <w:ilvl w:val="0"/>
          <w:numId w:val="16"/>
        </w:numPr>
        <w:spacing w:after="0"/>
        <w:ind w:left="0" w:firstLine="709"/>
        <w:jc w:val="both"/>
        <w:rPr>
          <w:rFonts w:ascii="Arial" w:hAnsi="Arial"/>
          <w:color w:val="FF0000"/>
          <w:sz w:val="28"/>
          <w:szCs w:val="28"/>
          <w:lang w:val="en-GB"/>
        </w:rPr>
      </w:pPr>
      <w:r w:rsidRPr="00735447">
        <w:rPr>
          <w:rFonts w:ascii="Arial" w:hAnsi="Arial"/>
          <w:sz w:val="28"/>
          <w:szCs w:val="28"/>
          <w:lang w:val="en-GB"/>
        </w:rPr>
        <w:t>Availability Zones</w:t>
      </w:r>
      <w:r w:rsidR="008B131A" w:rsidRPr="00735447">
        <w:rPr>
          <w:rFonts w:ascii="Arial" w:hAnsi="Arial"/>
          <w:sz w:val="28"/>
          <w:szCs w:val="28"/>
          <w:lang w:val="en-GB"/>
        </w:rPr>
        <w:t xml:space="preserve">. An Availability zone is </w:t>
      </w:r>
      <w:r w:rsidR="00565AB4">
        <w:rPr>
          <w:rFonts w:ascii="Arial" w:hAnsi="Arial"/>
          <w:sz w:val="28"/>
          <w:szCs w:val="28"/>
          <w:lang w:val="en-GB"/>
        </w:rPr>
        <w:t xml:space="preserve">comprised of multiple </w:t>
      </w:r>
      <w:r w:rsidR="00565AB4" w:rsidRPr="00735447">
        <w:rPr>
          <w:rFonts w:ascii="Arial" w:hAnsi="Arial"/>
          <w:sz w:val="28"/>
          <w:szCs w:val="28"/>
          <w:lang w:val="en-GB"/>
        </w:rPr>
        <w:t>data</w:t>
      </w:r>
      <w:r w:rsidR="008B131A" w:rsidRPr="00735447">
        <w:rPr>
          <w:rFonts w:ascii="Arial" w:hAnsi="Arial"/>
          <w:sz w:val="28"/>
          <w:szCs w:val="28"/>
          <w:lang w:val="en-GB"/>
        </w:rPr>
        <w:t xml:space="preserve"> centres</w:t>
      </w:r>
      <w:r w:rsidR="00565AB4">
        <w:rPr>
          <w:rFonts w:ascii="Arial" w:hAnsi="Arial"/>
          <w:sz w:val="28"/>
          <w:szCs w:val="28"/>
          <w:lang w:val="en-GB"/>
        </w:rPr>
        <w:t xml:space="preserve"> clustered together. All are</w:t>
      </w:r>
      <w:r w:rsidR="008B131A" w:rsidRPr="00735447">
        <w:rPr>
          <w:rFonts w:ascii="Arial" w:hAnsi="Arial"/>
          <w:sz w:val="28"/>
          <w:szCs w:val="28"/>
          <w:lang w:val="en-GB"/>
        </w:rPr>
        <w:t xml:space="preserve"> within a single region</w:t>
      </w:r>
      <w:r w:rsidR="00565AB4">
        <w:rPr>
          <w:rFonts w:ascii="Arial" w:hAnsi="Arial"/>
          <w:sz w:val="28"/>
          <w:szCs w:val="28"/>
          <w:lang w:val="en-GB"/>
        </w:rPr>
        <w:t xml:space="preserve"> </w:t>
      </w:r>
      <w:proofErr w:type="spellStart"/>
      <w:r w:rsidR="00565AB4">
        <w:rPr>
          <w:rFonts w:ascii="Arial" w:hAnsi="Arial"/>
          <w:sz w:val="28"/>
          <w:szCs w:val="28"/>
          <w:lang w:val="en-GB"/>
        </w:rPr>
        <w:t>andwith</w:t>
      </w:r>
      <w:proofErr w:type="spellEnd"/>
      <w:r w:rsidR="00565AB4">
        <w:rPr>
          <w:rFonts w:ascii="Arial" w:hAnsi="Arial"/>
          <w:sz w:val="28"/>
          <w:szCs w:val="28"/>
          <w:lang w:val="en-GB"/>
        </w:rPr>
        <w:t xml:space="preserve"> network connectivity between them that ensures a</w:t>
      </w:r>
      <w:r w:rsidR="008B131A" w:rsidRPr="00735447">
        <w:rPr>
          <w:rFonts w:ascii="Arial" w:hAnsi="Arial"/>
          <w:sz w:val="28"/>
          <w:szCs w:val="28"/>
          <w:lang w:val="en-GB"/>
        </w:rPr>
        <w:t xml:space="preserve"> minimal round-trip latency (Azure standard is less than 2 milliseconds)</w:t>
      </w:r>
      <w:sdt>
        <w:sdtPr>
          <w:rPr>
            <w:rFonts w:ascii="Arial" w:hAnsi="Arial"/>
            <w:sz w:val="28"/>
            <w:szCs w:val="28"/>
            <w:lang w:val="en-GB"/>
          </w:rPr>
          <w:id w:val="-1563549239"/>
          <w:citation/>
        </w:sdtPr>
        <w:sdtContent>
          <w:r w:rsidR="008B131A" w:rsidRPr="00735447">
            <w:rPr>
              <w:rFonts w:ascii="Arial" w:hAnsi="Arial"/>
              <w:sz w:val="28"/>
              <w:szCs w:val="28"/>
              <w:lang w:val="en-GB"/>
            </w:rPr>
            <w:fldChar w:fldCharType="begin"/>
          </w:r>
          <w:r w:rsidR="008B131A" w:rsidRPr="00735447">
            <w:rPr>
              <w:rFonts w:ascii="Arial" w:hAnsi="Arial"/>
              <w:sz w:val="28"/>
              <w:szCs w:val="28"/>
              <w:lang w:val="en-GB"/>
            </w:rPr>
            <w:instrText xml:space="preserve"> CITATION Mic233 \l 2057 </w:instrText>
          </w:r>
          <w:r w:rsidR="008B131A" w:rsidRPr="00735447">
            <w:rPr>
              <w:rFonts w:ascii="Arial" w:hAnsi="Arial"/>
              <w:sz w:val="28"/>
              <w:szCs w:val="28"/>
              <w:lang w:val="en-GB"/>
            </w:rPr>
            <w:fldChar w:fldCharType="separate"/>
          </w:r>
          <w:r w:rsidR="008B131A" w:rsidRPr="00735447">
            <w:rPr>
              <w:rFonts w:ascii="Arial" w:hAnsi="Arial"/>
              <w:noProof/>
              <w:sz w:val="28"/>
              <w:szCs w:val="28"/>
              <w:lang w:val="en-GB"/>
            </w:rPr>
            <w:t xml:space="preserve"> [12]</w:t>
          </w:r>
          <w:r w:rsidR="008B131A" w:rsidRPr="00735447">
            <w:rPr>
              <w:rFonts w:ascii="Arial" w:hAnsi="Arial"/>
              <w:sz w:val="28"/>
              <w:szCs w:val="28"/>
              <w:lang w:val="en-GB"/>
            </w:rPr>
            <w:fldChar w:fldCharType="end"/>
          </w:r>
        </w:sdtContent>
      </w:sdt>
      <w:r w:rsidR="008B131A" w:rsidRPr="00735447">
        <w:rPr>
          <w:rFonts w:ascii="Arial" w:hAnsi="Arial"/>
          <w:sz w:val="28"/>
          <w:szCs w:val="28"/>
          <w:lang w:val="en-GB"/>
        </w:rPr>
        <w:t xml:space="preserve">. They serve the purpose of redundant storage and logical isolation of services. </w:t>
      </w:r>
    </w:p>
    <w:p w14:paraId="04B03DDD" w14:textId="78AD10E1" w:rsidR="00CF7587" w:rsidRDefault="008B131A" w:rsidP="00565AB4">
      <w:pPr>
        <w:spacing w:after="0"/>
        <w:ind w:firstLine="709"/>
        <w:jc w:val="both"/>
        <w:rPr>
          <w:rFonts w:ascii="Arial" w:hAnsi="Arial"/>
          <w:sz w:val="28"/>
          <w:szCs w:val="28"/>
          <w:lang w:val="en-GB"/>
        </w:rPr>
      </w:pPr>
      <w:r w:rsidRPr="00565AB4">
        <w:rPr>
          <w:rFonts w:ascii="Arial" w:hAnsi="Arial"/>
          <w:sz w:val="28"/>
          <w:szCs w:val="28"/>
          <w:lang w:val="en-GB"/>
        </w:rPr>
        <w:t xml:space="preserve">Each </w:t>
      </w:r>
      <w:r w:rsidR="00565AB4" w:rsidRPr="00565AB4">
        <w:rPr>
          <w:rFonts w:ascii="Arial" w:hAnsi="Arial"/>
          <w:sz w:val="28"/>
          <w:szCs w:val="28"/>
          <w:lang w:val="en-GB"/>
        </w:rPr>
        <w:t>datacentre</w:t>
      </w:r>
      <w:r w:rsidRPr="00565AB4">
        <w:rPr>
          <w:rFonts w:ascii="Arial" w:hAnsi="Arial"/>
          <w:sz w:val="28"/>
          <w:szCs w:val="28"/>
          <w:lang w:val="en-GB"/>
        </w:rPr>
        <w:t xml:space="preserve"> </w:t>
      </w:r>
      <w:r w:rsidR="00565AB4">
        <w:rPr>
          <w:rFonts w:ascii="Arial" w:hAnsi="Arial"/>
          <w:sz w:val="28"/>
          <w:szCs w:val="28"/>
          <w:lang w:val="en-GB"/>
        </w:rPr>
        <w:t>in any AZ has its own main and backup resources</w:t>
      </w:r>
      <w:r w:rsidRPr="00565AB4">
        <w:rPr>
          <w:rFonts w:ascii="Arial" w:hAnsi="Arial"/>
          <w:sz w:val="28"/>
          <w:szCs w:val="28"/>
          <w:lang w:val="en-GB"/>
        </w:rPr>
        <w:t xml:space="preserve"> </w:t>
      </w:r>
      <w:r w:rsidR="00565AB4">
        <w:rPr>
          <w:rFonts w:ascii="Arial" w:hAnsi="Arial"/>
          <w:sz w:val="28"/>
          <w:szCs w:val="28"/>
          <w:lang w:val="en-GB"/>
        </w:rPr>
        <w:t>for</w:t>
      </w:r>
      <w:r w:rsidRPr="00565AB4">
        <w:rPr>
          <w:rFonts w:ascii="Arial" w:hAnsi="Arial"/>
          <w:sz w:val="28"/>
          <w:szCs w:val="28"/>
          <w:lang w:val="en-GB"/>
        </w:rPr>
        <w:t xml:space="preserve"> power</w:t>
      </w:r>
      <w:r w:rsidR="00565AB4">
        <w:rPr>
          <w:rFonts w:ascii="Arial" w:hAnsi="Arial"/>
          <w:sz w:val="28"/>
          <w:szCs w:val="28"/>
          <w:lang w:val="en-GB"/>
        </w:rPr>
        <w:t>ing</w:t>
      </w:r>
      <w:r w:rsidRPr="00565AB4">
        <w:rPr>
          <w:rFonts w:ascii="Arial" w:hAnsi="Arial"/>
          <w:sz w:val="28"/>
          <w:szCs w:val="28"/>
          <w:lang w:val="en-GB"/>
        </w:rPr>
        <w:t xml:space="preserve">, cooling, and </w:t>
      </w:r>
      <w:r w:rsidR="00565AB4">
        <w:rPr>
          <w:rFonts w:ascii="Arial" w:hAnsi="Arial"/>
          <w:sz w:val="28"/>
          <w:szCs w:val="28"/>
          <w:lang w:val="en-GB"/>
        </w:rPr>
        <w:t xml:space="preserve">is equipped with own and independent </w:t>
      </w:r>
      <w:r w:rsidRPr="00565AB4">
        <w:rPr>
          <w:rFonts w:ascii="Arial" w:hAnsi="Arial"/>
          <w:sz w:val="28"/>
          <w:szCs w:val="28"/>
          <w:lang w:val="en-GB"/>
        </w:rPr>
        <w:t xml:space="preserve">networking infrastructure. </w:t>
      </w:r>
      <w:r w:rsidR="000859EA">
        <w:rPr>
          <w:rFonts w:ascii="Arial" w:hAnsi="Arial"/>
          <w:sz w:val="28"/>
          <w:szCs w:val="28"/>
          <w:lang w:val="en-GB"/>
        </w:rPr>
        <w:t xml:space="preserve">The purpose of such independence (even though there is an added cost) is to ensure robust service design and should one AZ </w:t>
      </w:r>
      <w:proofErr w:type="gramStart"/>
      <w:r w:rsidR="000859EA">
        <w:rPr>
          <w:rFonts w:ascii="Arial" w:hAnsi="Arial"/>
          <w:sz w:val="28"/>
          <w:szCs w:val="28"/>
          <w:lang w:val="en-GB"/>
        </w:rPr>
        <w:t>becomes</w:t>
      </w:r>
      <w:proofErr w:type="gramEnd"/>
      <w:r w:rsidR="000859EA">
        <w:rPr>
          <w:rFonts w:ascii="Arial" w:hAnsi="Arial"/>
          <w:sz w:val="28"/>
          <w:szCs w:val="28"/>
          <w:lang w:val="en-GB"/>
        </w:rPr>
        <w:t xml:space="preserve"> unavailable, all regional services are supported by the remaining </w:t>
      </w:r>
      <w:r w:rsidR="000859EA" w:rsidRPr="000859EA">
        <w:rPr>
          <w:rFonts w:ascii="Arial" w:hAnsi="Arial"/>
          <w:sz w:val="28"/>
          <w:szCs w:val="28"/>
          <w:lang w:val="en-GB"/>
        </w:rPr>
        <w:t>zones</w:t>
      </w:r>
      <w:sdt>
        <w:sdtPr>
          <w:rPr>
            <w:lang w:val="en-GB"/>
          </w:rPr>
          <w:id w:val="359708960"/>
          <w:citation/>
        </w:sdtPr>
        <w:sdtContent>
          <w:r w:rsidRPr="000859EA">
            <w:rPr>
              <w:rFonts w:ascii="Arial" w:hAnsi="Arial"/>
              <w:sz w:val="28"/>
              <w:szCs w:val="28"/>
              <w:lang w:val="en-GB"/>
            </w:rPr>
            <w:fldChar w:fldCharType="begin"/>
          </w:r>
          <w:r w:rsidRPr="000859EA">
            <w:rPr>
              <w:rFonts w:ascii="Arial" w:hAnsi="Arial"/>
              <w:sz w:val="28"/>
              <w:szCs w:val="28"/>
              <w:lang w:val="en-GB"/>
            </w:rPr>
            <w:instrText xml:space="preserve"> CITATION Mic233 \l 2057 </w:instrText>
          </w:r>
          <w:r w:rsidRPr="000859EA">
            <w:rPr>
              <w:rFonts w:ascii="Arial" w:hAnsi="Arial"/>
              <w:sz w:val="28"/>
              <w:szCs w:val="28"/>
              <w:lang w:val="en-GB"/>
            </w:rPr>
            <w:fldChar w:fldCharType="separate"/>
          </w:r>
          <w:r w:rsidRPr="000859EA">
            <w:rPr>
              <w:rFonts w:ascii="Arial" w:hAnsi="Arial"/>
              <w:noProof/>
              <w:sz w:val="28"/>
              <w:szCs w:val="28"/>
              <w:lang w:val="en-GB"/>
            </w:rPr>
            <w:t xml:space="preserve"> [12]</w:t>
          </w:r>
          <w:r w:rsidRPr="000859EA">
            <w:rPr>
              <w:rFonts w:ascii="Arial" w:hAnsi="Arial"/>
              <w:sz w:val="28"/>
              <w:szCs w:val="28"/>
              <w:lang w:val="en-GB"/>
            </w:rPr>
            <w:fldChar w:fldCharType="end"/>
          </w:r>
        </w:sdtContent>
      </w:sdt>
      <w:r w:rsidRPr="000859EA">
        <w:rPr>
          <w:rFonts w:ascii="Arial" w:hAnsi="Arial"/>
          <w:sz w:val="28"/>
          <w:szCs w:val="28"/>
          <w:lang w:val="en-GB"/>
        </w:rPr>
        <w:t>.</w:t>
      </w:r>
      <w:r w:rsidR="00ED62A4" w:rsidRPr="000859EA">
        <w:rPr>
          <w:rFonts w:ascii="Arial" w:hAnsi="Arial"/>
          <w:sz w:val="28"/>
          <w:szCs w:val="28"/>
          <w:lang w:val="en-GB"/>
        </w:rPr>
        <w:t xml:space="preserve"> </w:t>
      </w:r>
      <w:r w:rsidR="000859EA">
        <w:rPr>
          <w:rFonts w:ascii="Arial" w:hAnsi="Arial"/>
          <w:sz w:val="28"/>
          <w:szCs w:val="28"/>
          <w:lang w:val="en-GB"/>
        </w:rPr>
        <w:t>This offers</w:t>
      </w:r>
      <w:r w:rsidR="00ED62A4" w:rsidRPr="000859EA">
        <w:rPr>
          <w:rFonts w:ascii="Arial" w:hAnsi="Arial"/>
          <w:sz w:val="28"/>
          <w:szCs w:val="28"/>
          <w:lang w:val="en-GB"/>
        </w:rPr>
        <w:t xml:space="preserve"> high availability and business continuity, because such physical and logical separation offers protection from any regional disaster. </w:t>
      </w:r>
      <w:r w:rsidR="00735447" w:rsidRPr="000859EA">
        <w:rPr>
          <w:rFonts w:ascii="Arial" w:hAnsi="Arial"/>
          <w:sz w:val="28"/>
          <w:szCs w:val="28"/>
          <w:lang w:val="en-GB"/>
        </w:rPr>
        <w:t> </w:t>
      </w:r>
      <w:r w:rsidR="000859EA">
        <w:rPr>
          <w:rFonts w:ascii="Arial" w:hAnsi="Arial"/>
          <w:sz w:val="28"/>
          <w:szCs w:val="28"/>
          <w:lang w:val="en-GB"/>
        </w:rPr>
        <w:t>AZs</w:t>
      </w:r>
      <w:r w:rsidR="00735447" w:rsidRPr="00565AB4">
        <w:rPr>
          <w:rFonts w:ascii="Arial" w:hAnsi="Arial"/>
          <w:sz w:val="28"/>
          <w:szCs w:val="28"/>
          <w:lang w:val="en-GB"/>
        </w:rPr>
        <w:t xml:space="preserve"> </w:t>
      </w:r>
      <w:r w:rsidR="000859EA">
        <w:rPr>
          <w:rFonts w:ascii="Arial" w:hAnsi="Arial"/>
          <w:sz w:val="28"/>
          <w:szCs w:val="28"/>
          <w:lang w:val="en-GB"/>
        </w:rPr>
        <w:t xml:space="preserve">allow Cloud Service Providers to offer services and resources that </w:t>
      </w:r>
      <w:r w:rsidR="00735447" w:rsidRPr="00565AB4">
        <w:rPr>
          <w:rFonts w:ascii="Arial" w:hAnsi="Arial"/>
          <w:sz w:val="28"/>
          <w:szCs w:val="28"/>
          <w:lang w:val="en-GB"/>
        </w:rPr>
        <w:t xml:space="preserve">are more highly available, fault tolerant, and scalable </w:t>
      </w:r>
      <w:r w:rsidR="000859EA">
        <w:rPr>
          <w:rFonts w:ascii="Arial" w:hAnsi="Arial"/>
          <w:sz w:val="28"/>
          <w:szCs w:val="28"/>
          <w:lang w:val="en-GB"/>
        </w:rPr>
        <w:t>that can be</w:t>
      </w:r>
      <w:r w:rsidR="00735447" w:rsidRPr="00565AB4">
        <w:rPr>
          <w:rFonts w:ascii="Arial" w:hAnsi="Arial"/>
          <w:sz w:val="28"/>
          <w:szCs w:val="28"/>
          <w:lang w:val="en-GB"/>
        </w:rPr>
        <w:t xml:space="preserve"> possible from a single data cent</w:t>
      </w:r>
      <w:r w:rsidR="00735447" w:rsidRPr="00565AB4">
        <w:rPr>
          <w:rFonts w:ascii="Arial" w:hAnsi="Arial"/>
          <w:sz w:val="28"/>
          <w:szCs w:val="28"/>
          <w:lang w:val="en-GB"/>
        </w:rPr>
        <w:t>re</w:t>
      </w:r>
      <w:sdt>
        <w:sdtPr>
          <w:rPr>
            <w:lang w:val="en-GB"/>
          </w:rPr>
          <w:id w:val="-1864515194"/>
          <w:citation/>
        </w:sdtPr>
        <w:sdtContent>
          <w:r w:rsidR="00735447" w:rsidRPr="00565AB4">
            <w:rPr>
              <w:rFonts w:ascii="Arial" w:hAnsi="Arial"/>
              <w:sz w:val="28"/>
              <w:szCs w:val="28"/>
              <w:lang w:val="en-GB"/>
            </w:rPr>
            <w:fldChar w:fldCharType="begin"/>
          </w:r>
          <w:r w:rsidR="00735447" w:rsidRPr="00565AB4">
            <w:rPr>
              <w:rFonts w:ascii="Arial" w:hAnsi="Arial"/>
              <w:sz w:val="28"/>
              <w:szCs w:val="28"/>
              <w:lang w:val="en-GB"/>
            </w:rPr>
            <w:instrText xml:space="preserve"> CITATION AWS23 \l 2057 </w:instrText>
          </w:r>
          <w:r w:rsidR="00735447" w:rsidRPr="00565AB4">
            <w:rPr>
              <w:rFonts w:ascii="Arial" w:hAnsi="Arial"/>
              <w:sz w:val="28"/>
              <w:szCs w:val="28"/>
              <w:lang w:val="en-GB"/>
            </w:rPr>
            <w:fldChar w:fldCharType="separate"/>
          </w:r>
          <w:r w:rsidR="00735447" w:rsidRPr="00565AB4">
            <w:rPr>
              <w:rFonts w:ascii="Arial" w:hAnsi="Arial"/>
              <w:noProof/>
              <w:sz w:val="28"/>
              <w:szCs w:val="28"/>
              <w:lang w:val="en-GB"/>
            </w:rPr>
            <w:t xml:space="preserve"> [13]</w:t>
          </w:r>
          <w:r w:rsidR="00735447" w:rsidRPr="00565AB4">
            <w:rPr>
              <w:rFonts w:ascii="Arial" w:hAnsi="Arial"/>
              <w:sz w:val="28"/>
              <w:szCs w:val="28"/>
              <w:lang w:val="en-GB"/>
            </w:rPr>
            <w:fldChar w:fldCharType="end"/>
          </w:r>
        </w:sdtContent>
      </w:sdt>
      <w:r w:rsidR="00735447" w:rsidRPr="00565AB4">
        <w:rPr>
          <w:rFonts w:ascii="Arial" w:hAnsi="Arial"/>
          <w:sz w:val="28"/>
          <w:szCs w:val="28"/>
          <w:lang w:val="en-GB"/>
        </w:rPr>
        <w:t xml:space="preserve">. As a standard in an AWS Region, all AZs are </w:t>
      </w:r>
      <w:r w:rsidR="00735447" w:rsidRPr="00565AB4">
        <w:rPr>
          <w:rFonts w:ascii="Arial" w:hAnsi="Arial"/>
          <w:sz w:val="28"/>
          <w:szCs w:val="28"/>
          <w:lang w:val="en-GB"/>
        </w:rPr>
        <w:t>interconnected with high-bandwidth, low-latency networking, over fully redundant, dedicated metro fiber providing high-throughput, low-latency networking</w:t>
      </w:r>
      <w:r w:rsidR="000859EA">
        <w:rPr>
          <w:rFonts w:ascii="Arial" w:hAnsi="Arial"/>
          <w:sz w:val="28"/>
          <w:szCs w:val="28"/>
          <w:lang w:val="en-GB"/>
        </w:rPr>
        <w:t xml:space="preserve"> with added traffic encryption</w:t>
      </w:r>
      <w:r w:rsidR="00735447" w:rsidRPr="00565AB4">
        <w:rPr>
          <w:rFonts w:ascii="Arial" w:hAnsi="Arial"/>
          <w:sz w:val="28"/>
          <w:szCs w:val="28"/>
          <w:lang w:val="en-GB"/>
        </w:rPr>
        <w:t xml:space="preserve">.  </w:t>
      </w:r>
      <w:r w:rsidR="00735447" w:rsidRPr="00565AB4">
        <w:rPr>
          <w:rFonts w:ascii="Arial" w:hAnsi="Arial"/>
          <w:sz w:val="28"/>
          <w:szCs w:val="28"/>
          <w:lang w:val="en-GB"/>
        </w:rPr>
        <w:t>The network performance is sufficient to accomplish synchronous replication between AZs.</w:t>
      </w:r>
      <w:r w:rsidR="00CF7587" w:rsidRPr="00CF7587">
        <w:rPr>
          <w:rFonts w:ascii="Arial" w:hAnsi="Arial"/>
          <w:sz w:val="28"/>
          <w:szCs w:val="28"/>
          <w:lang w:val="en-GB"/>
        </w:rPr>
        <w:t xml:space="preserve"> </w:t>
      </w:r>
      <w:r w:rsidR="00CF7587" w:rsidRPr="00565AB4">
        <w:rPr>
          <w:rFonts w:ascii="Arial" w:hAnsi="Arial"/>
          <w:sz w:val="28"/>
          <w:szCs w:val="28"/>
          <w:lang w:val="en-GB"/>
        </w:rPr>
        <w:t>Besides, disaster recovery can be offered from another region</w:t>
      </w:r>
      <w:sdt>
        <w:sdtPr>
          <w:rPr>
            <w:lang w:val="en-GB"/>
          </w:rPr>
          <w:id w:val="-1776008427"/>
          <w:citation/>
        </w:sdtPr>
        <w:sdtContent>
          <w:r w:rsidR="00CF7587" w:rsidRPr="00565AB4">
            <w:rPr>
              <w:rFonts w:ascii="Arial" w:hAnsi="Arial"/>
              <w:sz w:val="28"/>
              <w:szCs w:val="28"/>
              <w:lang w:val="en-GB"/>
            </w:rPr>
            <w:fldChar w:fldCharType="begin"/>
          </w:r>
          <w:r w:rsidR="00CF7587" w:rsidRPr="00565AB4">
            <w:rPr>
              <w:rFonts w:ascii="Arial" w:hAnsi="Arial"/>
              <w:sz w:val="28"/>
              <w:szCs w:val="28"/>
              <w:lang w:val="en-GB"/>
            </w:rPr>
            <w:instrText xml:space="preserve"> CITATION Mic233 \l 2057 </w:instrText>
          </w:r>
          <w:r w:rsidR="00CF7587" w:rsidRPr="00565AB4">
            <w:rPr>
              <w:rFonts w:ascii="Arial" w:hAnsi="Arial"/>
              <w:sz w:val="28"/>
              <w:szCs w:val="28"/>
              <w:lang w:val="en-GB"/>
            </w:rPr>
            <w:fldChar w:fldCharType="separate"/>
          </w:r>
          <w:r w:rsidR="00CF7587" w:rsidRPr="00565AB4">
            <w:rPr>
              <w:rFonts w:ascii="Arial" w:hAnsi="Arial"/>
              <w:noProof/>
              <w:sz w:val="28"/>
              <w:szCs w:val="28"/>
              <w:lang w:val="en-GB"/>
            </w:rPr>
            <w:t xml:space="preserve"> [12]</w:t>
          </w:r>
          <w:r w:rsidR="00CF7587" w:rsidRPr="00565AB4">
            <w:rPr>
              <w:rFonts w:ascii="Arial" w:hAnsi="Arial"/>
              <w:sz w:val="28"/>
              <w:szCs w:val="28"/>
              <w:lang w:val="en-GB"/>
            </w:rPr>
            <w:fldChar w:fldCharType="end"/>
          </w:r>
        </w:sdtContent>
      </w:sdt>
      <w:r w:rsidR="00CF7587" w:rsidRPr="00565AB4">
        <w:rPr>
          <w:rFonts w:ascii="Arial" w:hAnsi="Arial"/>
          <w:color w:val="FF0000"/>
          <w:sz w:val="28"/>
          <w:szCs w:val="28"/>
          <w:lang w:val="en-GB"/>
        </w:rPr>
        <w:t>.</w:t>
      </w:r>
      <w:r w:rsidR="00735447" w:rsidRPr="00565AB4">
        <w:rPr>
          <w:rFonts w:ascii="Arial" w:hAnsi="Arial"/>
          <w:sz w:val="28"/>
          <w:szCs w:val="28"/>
          <w:lang w:val="en-GB"/>
        </w:rPr>
        <w:t xml:space="preserve"> </w:t>
      </w:r>
    </w:p>
    <w:p w14:paraId="1CC577CE" w14:textId="337AA813" w:rsidR="00ED62A4" w:rsidRPr="00CF7587" w:rsidRDefault="00CF7587" w:rsidP="00CF7587">
      <w:pPr>
        <w:spacing w:after="0"/>
        <w:ind w:firstLine="709"/>
        <w:jc w:val="both"/>
        <w:rPr>
          <w:rFonts w:ascii="Arial" w:hAnsi="Arial"/>
          <w:sz w:val="28"/>
          <w:szCs w:val="28"/>
          <w:lang w:val="en-GB"/>
        </w:rPr>
      </w:pPr>
      <w:r>
        <w:rPr>
          <w:rFonts w:ascii="Arial" w:hAnsi="Arial"/>
          <w:sz w:val="28"/>
          <w:szCs w:val="28"/>
          <w:lang w:val="en-GB"/>
        </w:rPr>
        <w:t xml:space="preserve">Applications can be partitioned between AZs. This offers solutions to any regional occurrences that may affect the services availability, </w:t>
      </w:r>
      <w:proofErr w:type="spellStart"/>
      <w:r>
        <w:rPr>
          <w:rFonts w:ascii="Arial" w:hAnsi="Arial"/>
          <w:sz w:val="28"/>
          <w:szCs w:val="28"/>
          <w:lang w:val="en-GB"/>
        </w:rPr>
        <w:t>i.g.</w:t>
      </w:r>
      <w:proofErr w:type="spellEnd"/>
      <w:r>
        <w:rPr>
          <w:rFonts w:ascii="Arial" w:hAnsi="Arial"/>
          <w:sz w:val="28"/>
          <w:szCs w:val="28"/>
          <w:lang w:val="en-GB"/>
        </w:rPr>
        <w:t xml:space="preserve"> power loss, </w:t>
      </w:r>
      <w:r>
        <w:rPr>
          <w:rFonts w:ascii="Arial" w:hAnsi="Arial"/>
          <w:sz w:val="28"/>
          <w:szCs w:val="28"/>
          <w:lang w:val="en-GB"/>
        </w:rPr>
        <w:lastRenderedPageBreak/>
        <w:t xml:space="preserve">severe </w:t>
      </w:r>
      <w:proofErr w:type="gramStart"/>
      <w:r>
        <w:rPr>
          <w:rFonts w:ascii="Arial" w:hAnsi="Arial"/>
          <w:sz w:val="28"/>
          <w:szCs w:val="28"/>
          <w:lang w:val="en-GB"/>
        </w:rPr>
        <w:t>weather related</w:t>
      </w:r>
      <w:proofErr w:type="gramEnd"/>
      <w:r>
        <w:rPr>
          <w:rFonts w:ascii="Arial" w:hAnsi="Arial"/>
          <w:sz w:val="28"/>
          <w:szCs w:val="28"/>
          <w:lang w:val="en-GB"/>
        </w:rPr>
        <w:t xml:space="preserve"> incidents (lightnings, storms, earthquakes, etc) or security breaches. AZs are physically separated over considerable distance yet connected with state-of-the-art network infrastructure</w:t>
      </w:r>
      <w:sdt>
        <w:sdtPr>
          <w:rPr>
            <w:rFonts w:ascii="Arial" w:hAnsi="Arial"/>
            <w:sz w:val="28"/>
            <w:szCs w:val="28"/>
            <w:lang w:val="en-GB"/>
          </w:rPr>
          <w:id w:val="1386986088"/>
          <w:citation/>
        </w:sdtPr>
        <w:sdtContent>
          <w:r>
            <w:rPr>
              <w:rFonts w:ascii="Arial" w:hAnsi="Arial"/>
              <w:sz w:val="28"/>
              <w:szCs w:val="28"/>
              <w:lang w:val="en-GB"/>
            </w:rPr>
            <w:fldChar w:fldCharType="begin"/>
          </w:r>
          <w:r>
            <w:rPr>
              <w:rFonts w:ascii="Arial" w:hAnsi="Arial"/>
              <w:sz w:val="28"/>
              <w:szCs w:val="28"/>
              <w:lang w:val="en-GB"/>
            </w:rPr>
            <w:instrText xml:space="preserve"> CITATION AWS23 \l 2057 </w:instrText>
          </w:r>
          <w:r>
            <w:rPr>
              <w:rFonts w:ascii="Arial" w:hAnsi="Arial"/>
              <w:sz w:val="28"/>
              <w:szCs w:val="28"/>
              <w:lang w:val="en-GB"/>
            </w:rPr>
            <w:fldChar w:fldCharType="separate"/>
          </w:r>
          <w:r>
            <w:rPr>
              <w:rFonts w:ascii="Arial" w:hAnsi="Arial"/>
              <w:noProof/>
              <w:sz w:val="28"/>
              <w:szCs w:val="28"/>
              <w:lang w:val="en-GB"/>
            </w:rPr>
            <w:t xml:space="preserve"> </w:t>
          </w:r>
          <w:r w:rsidRPr="00CF7587">
            <w:rPr>
              <w:rFonts w:ascii="Arial" w:hAnsi="Arial"/>
              <w:noProof/>
              <w:sz w:val="28"/>
              <w:szCs w:val="28"/>
              <w:lang w:val="en-GB"/>
            </w:rPr>
            <w:t>[13]</w:t>
          </w:r>
          <w:r>
            <w:rPr>
              <w:rFonts w:ascii="Arial" w:hAnsi="Arial"/>
              <w:sz w:val="28"/>
              <w:szCs w:val="28"/>
              <w:lang w:val="en-GB"/>
            </w:rPr>
            <w:fldChar w:fldCharType="end"/>
          </w:r>
        </w:sdtContent>
      </w:sdt>
      <w:r w:rsidR="00735447" w:rsidRPr="00565AB4">
        <w:rPr>
          <w:rFonts w:ascii="Arial" w:hAnsi="Arial"/>
          <w:sz w:val="28"/>
          <w:szCs w:val="28"/>
          <w:lang w:val="en-GB"/>
        </w:rPr>
        <w:t xml:space="preserve">. </w:t>
      </w:r>
    </w:p>
    <w:p w14:paraId="33F36B0D" w14:textId="691FD581" w:rsidR="00481E3F" w:rsidRDefault="00ED62A4" w:rsidP="00ED62A4">
      <w:pPr>
        <w:spacing w:after="0"/>
        <w:jc w:val="center"/>
        <w:rPr>
          <w:rFonts w:ascii="Arial" w:hAnsi="Arial"/>
          <w:color w:val="FF0000"/>
          <w:sz w:val="28"/>
          <w:szCs w:val="28"/>
          <w:lang w:val="en-GB"/>
        </w:rPr>
      </w:pPr>
      <w:r>
        <w:rPr>
          <w:noProof/>
        </w:rPr>
        <w:drawing>
          <wp:inline distT="0" distB="0" distL="0" distR="0" wp14:anchorId="4EEF9BF9" wp14:editId="2A325CD3">
            <wp:extent cx="4701540" cy="2839413"/>
            <wp:effectExtent l="19050" t="19050" r="22860" b="18415"/>
            <wp:docPr id="19274055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7405581" name=""/>
                    <pic:cNvPicPr/>
                  </pic:nvPicPr>
                  <pic:blipFill rotWithShape="1">
                    <a:blip r:embed="rId17"/>
                    <a:srcRect l="28612" t="26724" r="28228" b="26939"/>
                    <a:stretch/>
                  </pic:blipFill>
                  <pic:spPr bwMode="auto">
                    <a:xfrm>
                      <a:off x="0" y="0"/>
                      <a:ext cx="4713773" cy="2846801"/>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576EC070" w14:textId="77777777" w:rsidR="00ED62A4" w:rsidRDefault="00ED62A4" w:rsidP="00ED62A4">
      <w:pPr>
        <w:spacing w:after="0"/>
        <w:jc w:val="both"/>
        <w:rPr>
          <w:rFonts w:ascii="Arial" w:hAnsi="Arial"/>
          <w:lang w:val="en-GB"/>
        </w:rPr>
      </w:pPr>
      <w:r w:rsidRPr="00606559">
        <w:rPr>
          <w:rFonts w:ascii="Arial" w:hAnsi="Arial"/>
          <w:lang w:val="en-GB"/>
        </w:rPr>
        <w:t>Source:</w:t>
      </w:r>
      <w:r w:rsidRPr="00606559">
        <w:rPr>
          <w:sz w:val="18"/>
          <w:szCs w:val="18"/>
        </w:rPr>
        <w:t xml:space="preserve"> </w:t>
      </w:r>
      <w:hyperlink r:id="rId18" w:history="1">
        <w:r w:rsidRPr="00D40B12">
          <w:rPr>
            <w:rStyle w:val="Hyperlink"/>
            <w:rFonts w:ascii="Arial" w:hAnsi="Arial"/>
            <w:lang w:val="en-GB"/>
          </w:rPr>
          <w:t>https://learn.microsoft.com/en-us/azure/reliability/availability-zones-service-support#azure-regions-with-availability-zone-support</w:t>
        </w:r>
      </w:hyperlink>
    </w:p>
    <w:p w14:paraId="396449C4" w14:textId="77777777" w:rsidR="00ED62A4" w:rsidRPr="00ED62A4" w:rsidRDefault="00ED62A4" w:rsidP="00ED62A4">
      <w:pPr>
        <w:spacing w:after="0"/>
        <w:jc w:val="center"/>
        <w:rPr>
          <w:rFonts w:ascii="Arial" w:hAnsi="Arial"/>
          <w:color w:val="FF0000"/>
          <w:sz w:val="28"/>
          <w:szCs w:val="28"/>
          <w:lang w:val="en-GB"/>
        </w:rPr>
      </w:pPr>
    </w:p>
    <w:p w14:paraId="2CD836A8" w14:textId="0B527C2F" w:rsidR="00481E3F" w:rsidRPr="009E12F5" w:rsidRDefault="00481E3F" w:rsidP="005163AC">
      <w:pPr>
        <w:pStyle w:val="ListParagraph"/>
        <w:numPr>
          <w:ilvl w:val="0"/>
          <w:numId w:val="16"/>
        </w:numPr>
        <w:spacing w:after="0"/>
        <w:jc w:val="both"/>
        <w:rPr>
          <w:rFonts w:ascii="Arial" w:hAnsi="Arial"/>
          <w:color w:val="FF0000"/>
          <w:sz w:val="28"/>
          <w:szCs w:val="28"/>
          <w:lang w:val="en-GB"/>
        </w:rPr>
      </w:pPr>
      <w:r>
        <w:rPr>
          <w:rFonts w:ascii="Arial" w:hAnsi="Arial"/>
          <w:color w:val="FF0000"/>
          <w:sz w:val="28"/>
          <w:szCs w:val="28"/>
          <w:lang w:val="en-GB"/>
        </w:rPr>
        <w:t>Resource Groups</w:t>
      </w:r>
      <w:r w:rsidR="007B1D61">
        <w:rPr>
          <w:rFonts w:ascii="Arial" w:hAnsi="Arial"/>
          <w:color w:val="FF0000"/>
          <w:sz w:val="28"/>
          <w:szCs w:val="28"/>
          <w:lang w:val="en-GB"/>
        </w:rPr>
        <w:t xml:space="preserve"> </w:t>
      </w:r>
    </w:p>
    <w:p w14:paraId="32201D38" w14:textId="681A9869" w:rsidR="006E43FF" w:rsidRPr="00A03644" w:rsidRDefault="00A03644" w:rsidP="006E43FF">
      <w:pPr>
        <w:pStyle w:val="Heading1"/>
        <w:spacing w:before="0" w:after="0"/>
        <w:jc w:val="both"/>
      </w:pPr>
      <w:r w:rsidRPr="00A03644">
        <w:t>High Budget Case study</w:t>
      </w:r>
    </w:p>
    <w:p w14:paraId="49B9891D" w14:textId="038797D3" w:rsidR="006E43FF" w:rsidRPr="00144DB3" w:rsidRDefault="00E770DB" w:rsidP="006E43FF">
      <w:pPr>
        <w:spacing w:after="0"/>
        <w:ind w:firstLine="709"/>
        <w:jc w:val="both"/>
        <w:rPr>
          <w:rFonts w:ascii="Arial" w:hAnsi="Arial"/>
          <w:color w:val="FF0000"/>
          <w:sz w:val="28"/>
          <w:szCs w:val="28"/>
          <w:lang w:val="en-GB"/>
        </w:rPr>
      </w:pPr>
      <w:r w:rsidRPr="00144DB3">
        <w:rPr>
          <w:rFonts w:ascii="Arial" w:hAnsi="Arial"/>
          <w:color w:val="FF0000"/>
          <w:sz w:val="28"/>
          <w:szCs w:val="28"/>
          <w:lang w:val="en-GB"/>
        </w:rPr>
        <w:t xml:space="preserve">An </w:t>
      </w:r>
      <w:r w:rsidRPr="00144DB3">
        <w:rPr>
          <w:rFonts w:ascii="Arial" w:hAnsi="Arial"/>
          <w:b/>
          <w:bCs/>
          <w:color w:val="FF0000"/>
          <w:sz w:val="28"/>
          <w:szCs w:val="28"/>
          <w:lang w:val="en-GB"/>
        </w:rPr>
        <w:t>Application Programming Interface</w:t>
      </w:r>
      <w:r w:rsidRPr="00144DB3">
        <w:rPr>
          <w:rFonts w:ascii="Arial" w:hAnsi="Arial"/>
          <w:color w:val="FF0000"/>
          <w:sz w:val="28"/>
          <w:szCs w:val="28"/>
          <w:lang w:val="en-GB"/>
        </w:rPr>
        <w:t xml:space="preserve"> (API) is a software connection between two computers or computer programs. </w:t>
      </w:r>
      <w:r w:rsidR="00F91E40" w:rsidRPr="00144DB3">
        <w:rPr>
          <w:rFonts w:ascii="Arial" w:hAnsi="Arial"/>
          <w:color w:val="FF0000"/>
          <w:sz w:val="28"/>
          <w:szCs w:val="28"/>
          <w:lang w:val="en-GB"/>
        </w:rPr>
        <w:t>API allows services and applications to communicate, using each other’s functionality and data through documented interface.</w:t>
      </w:r>
      <w:r w:rsidRPr="00144DB3">
        <w:rPr>
          <w:rFonts w:ascii="Arial" w:hAnsi="Arial"/>
          <w:color w:val="FF0000"/>
          <w:sz w:val="28"/>
          <w:szCs w:val="28"/>
          <w:lang w:val="en-GB"/>
        </w:rPr>
        <w:t xml:space="preserve"> </w:t>
      </w:r>
    </w:p>
    <w:p w14:paraId="1A50735C" w14:textId="611A8B32" w:rsidR="00D91E24" w:rsidRPr="00144DB3" w:rsidRDefault="00D91E24" w:rsidP="006E43FF">
      <w:pPr>
        <w:spacing w:after="0"/>
        <w:ind w:firstLine="709"/>
        <w:jc w:val="both"/>
        <w:rPr>
          <w:rFonts w:ascii="Arial" w:hAnsi="Arial"/>
          <w:color w:val="FF0000"/>
          <w:sz w:val="28"/>
          <w:szCs w:val="28"/>
          <w:lang w:val="bg-BG"/>
        </w:rPr>
      </w:pPr>
    </w:p>
    <w:p w14:paraId="1CA1E430" w14:textId="65037EE7" w:rsidR="00A03644" w:rsidRPr="00A03644" w:rsidRDefault="00A03644" w:rsidP="00A03644">
      <w:pPr>
        <w:pStyle w:val="Heading1"/>
        <w:spacing w:before="0" w:after="0"/>
        <w:jc w:val="both"/>
      </w:pPr>
      <w:r w:rsidRPr="00A03644">
        <w:t>Medium Budget Case study</w:t>
      </w:r>
    </w:p>
    <w:p w14:paraId="6B8D5BC2" w14:textId="77777777" w:rsidR="003968B0" w:rsidRPr="00144DB3" w:rsidRDefault="003968B0" w:rsidP="003968B0">
      <w:pPr>
        <w:spacing w:after="0"/>
        <w:ind w:firstLine="709"/>
        <w:jc w:val="both"/>
        <w:rPr>
          <w:rFonts w:ascii="Arial" w:hAnsi="Arial"/>
          <w:color w:val="FF0000"/>
          <w:sz w:val="28"/>
          <w:szCs w:val="28"/>
          <w:lang w:val="en-GB"/>
        </w:rPr>
      </w:pPr>
    </w:p>
    <w:p w14:paraId="515CBBEE" w14:textId="18730F37" w:rsidR="00E2704C" w:rsidRPr="00144DB3" w:rsidRDefault="00E2704C" w:rsidP="003968B0">
      <w:pPr>
        <w:spacing w:after="0"/>
        <w:ind w:firstLine="709"/>
        <w:jc w:val="both"/>
        <w:rPr>
          <w:rFonts w:ascii="Arial" w:hAnsi="Arial"/>
          <w:color w:val="FF0000"/>
          <w:sz w:val="28"/>
          <w:szCs w:val="28"/>
          <w:lang w:val="en-GB"/>
        </w:rPr>
      </w:pPr>
      <w:r w:rsidRPr="00144DB3">
        <w:rPr>
          <w:rFonts w:ascii="Arial" w:hAnsi="Arial"/>
          <w:color w:val="FF0000"/>
          <w:sz w:val="28"/>
          <w:szCs w:val="28"/>
          <w:lang w:val="en-GB"/>
        </w:rPr>
        <w:t>Separation of control and data plane</w:t>
      </w:r>
      <w:r w:rsidR="008030C3" w:rsidRPr="00144DB3">
        <w:rPr>
          <w:rFonts w:ascii="Arial" w:hAnsi="Arial"/>
          <w:color w:val="FF0000"/>
          <w:sz w:val="28"/>
          <w:szCs w:val="28"/>
          <w:lang w:val="en-GB"/>
        </w:rPr>
        <w:t xml:space="preserve"> (software vs hardware)</w:t>
      </w:r>
      <w:r w:rsidRPr="00144DB3">
        <w:rPr>
          <w:rFonts w:ascii="Arial" w:hAnsi="Arial"/>
          <w:color w:val="FF0000"/>
          <w:sz w:val="28"/>
          <w:szCs w:val="28"/>
          <w:lang w:val="en-GB"/>
        </w:rPr>
        <w:t xml:space="preserve"> </w:t>
      </w:r>
      <w:r w:rsidR="005A4A23" w:rsidRPr="00144DB3">
        <w:rPr>
          <w:rFonts w:ascii="Arial" w:hAnsi="Arial"/>
          <w:color w:val="FF0000"/>
          <w:sz w:val="28"/>
          <w:szCs w:val="28"/>
          <w:lang w:val="en-GB"/>
        </w:rPr>
        <w:t>is in the heart of SDN.</w:t>
      </w:r>
      <w:r w:rsidR="00D145A2" w:rsidRPr="00144DB3">
        <w:rPr>
          <w:rFonts w:ascii="Arial" w:hAnsi="Arial"/>
          <w:color w:val="FF0000"/>
          <w:sz w:val="28"/>
          <w:szCs w:val="28"/>
          <w:lang w:val="en-GB"/>
        </w:rPr>
        <w:t xml:space="preserve"> </w:t>
      </w:r>
      <w:r w:rsidR="008030C3" w:rsidRPr="00144DB3">
        <w:rPr>
          <w:rFonts w:ascii="Arial" w:hAnsi="Arial"/>
          <w:color w:val="FF0000"/>
          <w:sz w:val="28"/>
          <w:szCs w:val="28"/>
          <w:lang w:val="en-GB"/>
        </w:rPr>
        <w:t>Control</w:t>
      </w:r>
      <w:r w:rsidR="00D145A2" w:rsidRPr="00144DB3">
        <w:rPr>
          <w:rFonts w:ascii="Arial" w:hAnsi="Arial"/>
          <w:color w:val="FF0000"/>
          <w:sz w:val="28"/>
          <w:szCs w:val="28"/>
          <w:lang w:val="en-GB"/>
        </w:rPr>
        <w:t xml:space="preserve"> plane</w:t>
      </w:r>
      <w:r w:rsidR="008030C3" w:rsidRPr="00144DB3">
        <w:rPr>
          <w:rFonts w:ascii="Arial" w:hAnsi="Arial"/>
          <w:color w:val="FF0000"/>
          <w:sz w:val="28"/>
          <w:szCs w:val="28"/>
          <w:lang w:val="en-GB"/>
        </w:rPr>
        <w:t xml:space="preserve"> </w:t>
      </w:r>
      <w:r w:rsidR="00D145A2" w:rsidRPr="00144DB3">
        <w:rPr>
          <w:rFonts w:ascii="Arial" w:hAnsi="Arial"/>
          <w:color w:val="FF0000"/>
          <w:sz w:val="28"/>
          <w:szCs w:val="28"/>
          <w:lang w:val="en-GB"/>
        </w:rPr>
        <w:t xml:space="preserve">consists of centralized </w:t>
      </w:r>
      <w:r w:rsidR="00D0524F" w:rsidRPr="00144DB3">
        <w:rPr>
          <w:rFonts w:ascii="Arial" w:hAnsi="Arial"/>
          <w:color w:val="FF0000"/>
          <w:sz w:val="28"/>
          <w:szCs w:val="28"/>
          <w:lang w:val="en-GB"/>
        </w:rPr>
        <w:t>software-based controllers</w:t>
      </w:r>
      <w:r w:rsidR="00D145A2" w:rsidRPr="00144DB3">
        <w:rPr>
          <w:rFonts w:ascii="Arial" w:hAnsi="Arial"/>
          <w:color w:val="FF0000"/>
          <w:sz w:val="28"/>
          <w:szCs w:val="28"/>
          <w:lang w:val="en-GB"/>
        </w:rPr>
        <w:t xml:space="preserve"> and network devices (data plane) simply forward packets in accordance with the rules established by these controllers</w:t>
      </w:r>
      <w:r w:rsidR="00D0524F" w:rsidRPr="00144DB3">
        <w:rPr>
          <w:rFonts w:ascii="Arial" w:hAnsi="Arial"/>
          <w:color w:val="FF0000"/>
          <w:sz w:val="28"/>
          <w:szCs w:val="28"/>
          <w:lang w:val="en-GB"/>
        </w:rPr>
        <w:t xml:space="preserve">. </w:t>
      </w:r>
      <w:r w:rsidR="00D145A2" w:rsidRPr="00144DB3">
        <w:rPr>
          <w:rFonts w:ascii="Arial" w:hAnsi="Arial"/>
          <w:color w:val="FF0000"/>
          <w:sz w:val="28"/>
          <w:szCs w:val="28"/>
          <w:lang w:val="en-GB"/>
        </w:rPr>
        <w:t xml:space="preserve">In the traditional networks, devices like routers and switches are configured individually, usually manually and using their Command Line Interface (CLI). </w:t>
      </w:r>
    </w:p>
    <w:p w14:paraId="528040D1" w14:textId="77777777" w:rsidR="0058297C" w:rsidRPr="00144DB3" w:rsidRDefault="0058297C" w:rsidP="0058297C">
      <w:pPr>
        <w:spacing w:after="0"/>
        <w:ind w:firstLine="709"/>
        <w:jc w:val="both"/>
        <w:rPr>
          <w:rFonts w:ascii="Arial" w:hAnsi="Arial"/>
          <w:color w:val="FF0000"/>
          <w:sz w:val="28"/>
          <w:szCs w:val="28"/>
          <w:lang w:val="en-GB"/>
        </w:rPr>
      </w:pPr>
    </w:p>
    <w:p w14:paraId="3E6D512B" w14:textId="40C5EED6" w:rsidR="0058297C" w:rsidRPr="00144DB3" w:rsidRDefault="0058297C" w:rsidP="0058297C">
      <w:pPr>
        <w:spacing w:after="0"/>
        <w:ind w:firstLine="709"/>
        <w:jc w:val="both"/>
        <w:rPr>
          <w:rFonts w:ascii="Arial" w:hAnsi="Arial"/>
          <w:color w:val="FF0000"/>
          <w:sz w:val="28"/>
          <w:szCs w:val="28"/>
          <w:lang w:val="en-GB"/>
        </w:rPr>
      </w:pPr>
    </w:p>
    <w:p w14:paraId="248DBBB0" w14:textId="77777777" w:rsidR="0058297C" w:rsidRPr="00144DB3" w:rsidRDefault="0058297C" w:rsidP="0058297C">
      <w:pPr>
        <w:spacing w:after="0"/>
        <w:ind w:firstLine="709"/>
        <w:jc w:val="both"/>
        <w:rPr>
          <w:rFonts w:ascii="Arial" w:hAnsi="Arial"/>
          <w:color w:val="FF0000"/>
          <w:sz w:val="28"/>
          <w:szCs w:val="28"/>
          <w:lang w:val="en-GB"/>
        </w:rPr>
      </w:pPr>
    </w:p>
    <w:p w14:paraId="7F177385" w14:textId="77777777" w:rsidR="00235DAB" w:rsidRPr="00144DB3" w:rsidRDefault="00235DAB" w:rsidP="006E43FF">
      <w:pPr>
        <w:pStyle w:val="Heading1"/>
        <w:spacing w:before="0" w:after="0"/>
        <w:jc w:val="both"/>
        <w:rPr>
          <w:color w:val="FF0000"/>
        </w:rPr>
      </w:pPr>
    </w:p>
    <w:p w14:paraId="2D0FD7C5" w14:textId="512F0106" w:rsidR="006E43FF" w:rsidRPr="00A03644" w:rsidRDefault="00A03644" w:rsidP="006E43FF">
      <w:pPr>
        <w:pStyle w:val="Heading1"/>
        <w:spacing w:before="0" w:after="0"/>
        <w:jc w:val="both"/>
        <w:rPr>
          <w:lang w:val="en-GB"/>
        </w:rPr>
      </w:pPr>
      <w:r w:rsidRPr="00A03644">
        <w:t>Security in Cloud Computing</w:t>
      </w:r>
    </w:p>
    <w:p w14:paraId="7E3A84DD" w14:textId="77777777" w:rsidR="00FB3952" w:rsidRPr="00144DB3" w:rsidRDefault="00FB3952" w:rsidP="006E43FF">
      <w:pPr>
        <w:spacing w:after="0"/>
        <w:ind w:firstLine="709"/>
        <w:jc w:val="both"/>
        <w:rPr>
          <w:rFonts w:ascii="Arial" w:hAnsi="Arial"/>
          <w:color w:val="FF0000"/>
          <w:sz w:val="28"/>
          <w:szCs w:val="28"/>
          <w:lang w:val="en-GB"/>
        </w:rPr>
      </w:pPr>
    </w:p>
    <w:p w14:paraId="23FF1BD9" w14:textId="2FB7B1EC" w:rsidR="0061745C" w:rsidRPr="00144DB3" w:rsidRDefault="00CF7620" w:rsidP="006E43FF">
      <w:pPr>
        <w:spacing w:after="0"/>
        <w:ind w:firstLine="709"/>
        <w:jc w:val="both"/>
        <w:rPr>
          <w:rFonts w:ascii="Arial" w:hAnsi="Arial"/>
          <w:color w:val="FF0000"/>
          <w:sz w:val="28"/>
          <w:szCs w:val="28"/>
          <w:lang w:val="en-GB"/>
        </w:rPr>
      </w:pPr>
      <w:r w:rsidRPr="00144DB3">
        <w:rPr>
          <w:rFonts w:ascii="Arial" w:hAnsi="Arial"/>
          <w:color w:val="FF0000"/>
          <w:sz w:val="28"/>
          <w:szCs w:val="28"/>
          <w:lang w:val="en-GB"/>
        </w:rPr>
        <w:t>REST</w:t>
      </w:r>
      <w:r w:rsidR="00355D16" w:rsidRPr="00144DB3">
        <w:rPr>
          <w:rFonts w:ascii="Arial" w:hAnsi="Arial"/>
          <w:color w:val="FF0000"/>
          <w:sz w:val="28"/>
          <w:szCs w:val="28"/>
          <w:lang w:val="en-GB"/>
        </w:rPr>
        <w:t xml:space="preserve"> architectural style has been widely utilized in APIs for the benefits it offers. </w:t>
      </w:r>
      <w:r w:rsidR="0061745C" w:rsidRPr="00144DB3">
        <w:rPr>
          <w:rFonts w:ascii="Arial" w:hAnsi="Arial"/>
          <w:color w:val="FF0000"/>
          <w:sz w:val="28"/>
          <w:szCs w:val="28"/>
          <w:lang w:val="en-GB"/>
        </w:rPr>
        <w:t xml:space="preserve">Because data is decoupled from its representation, clients can access it from the servers using </w:t>
      </w:r>
      <w:r w:rsidR="00051AAB" w:rsidRPr="00144DB3">
        <w:rPr>
          <w:rFonts w:ascii="Arial" w:hAnsi="Arial"/>
          <w:color w:val="FF0000"/>
          <w:sz w:val="28"/>
          <w:szCs w:val="28"/>
          <w:lang w:val="en-GB"/>
        </w:rPr>
        <w:t>multiple different formats (both machine and human This</w:t>
      </w:r>
      <w:r w:rsidR="00C46DD2" w:rsidRPr="00144DB3">
        <w:rPr>
          <w:rFonts w:ascii="Arial" w:hAnsi="Arial"/>
          <w:color w:val="FF0000"/>
          <w:sz w:val="28"/>
          <w:szCs w:val="28"/>
          <w:lang w:val="en-GB"/>
        </w:rPr>
        <w:t xml:space="preserve"> allows for building applications that conforms with the principles of interoperability. RESTful APIs are not tied to a specific protocol</w:t>
      </w:r>
      <w:r w:rsidR="000128C2" w:rsidRPr="00144DB3">
        <w:rPr>
          <w:rFonts w:ascii="Arial" w:hAnsi="Arial"/>
          <w:color w:val="FF0000"/>
          <w:sz w:val="28"/>
          <w:szCs w:val="28"/>
          <w:lang w:val="en-GB"/>
        </w:rPr>
        <w:t>,</w:t>
      </w:r>
      <w:r w:rsidR="00C46DD2" w:rsidRPr="00144DB3">
        <w:rPr>
          <w:rFonts w:ascii="Arial" w:hAnsi="Arial"/>
          <w:color w:val="FF0000"/>
          <w:sz w:val="28"/>
          <w:szCs w:val="28"/>
          <w:lang w:val="en-GB"/>
        </w:rPr>
        <w:t xml:space="preserve"> </w:t>
      </w:r>
      <w:r w:rsidR="000128C2" w:rsidRPr="00144DB3">
        <w:rPr>
          <w:rFonts w:ascii="Arial" w:hAnsi="Arial"/>
          <w:color w:val="FF0000"/>
          <w:sz w:val="28"/>
          <w:szCs w:val="28"/>
          <w:lang w:val="en-GB"/>
        </w:rPr>
        <w:t>format, or programming language,</w:t>
      </w:r>
      <w:r w:rsidR="00C46DD2" w:rsidRPr="00144DB3">
        <w:rPr>
          <w:rFonts w:ascii="Arial" w:hAnsi="Arial"/>
          <w:color w:val="FF0000"/>
          <w:sz w:val="28"/>
          <w:szCs w:val="28"/>
          <w:lang w:val="en-GB"/>
        </w:rPr>
        <w:t xml:space="preserve"> and can be made to run and act the same regardless of the client and server’s hardware and software. </w:t>
      </w:r>
    </w:p>
    <w:p w14:paraId="1CB64147" w14:textId="77777777" w:rsidR="00AB4839" w:rsidRPr="00144DB3" w:rsidRDefault="00AB4839" w:rsidP="006E43FF">
      <w:pPr>
        <w:spacing w:after="0"/>
        <w:ind w:firstLine="709"/>
        <w:jc w:val="both"/>
        <w:rPr>
          <w:rFonts w:ascii="Arial" w:hAnsi="Arial"/>
          <w:color w:val="FF0000"/>
          <w:sz w:val="28"/>
          <w:szCs w:val="28"/>
          <w:lang w:val="en-GB"/>
        </w:rPr>
      </w:pPr>
    </w:p>
    <w:p w14:paraId="480B70DA" w14:textId="7E970E80" w:rsidR="006E43FF" w:rsidRPr="00A03644" w:rsidRDefault="006E43FF" w:rsidP="006E43FF">
      <w:pPr>
        <w:pStyle w:val="Heading1"/>
        <w:jc w:val="both"/>
      </w:pPr>
      <w:r w:rsidRPr="00A03644">
        <w:t>Conclusion</w:t>
      </w:r>
    </w:p>
    <w:p w14:paraId="69D32144" w14:textId="3FFC1C1E" w:rsidR="00E30E7F" w:rsidRPr="00144DB3" w:rsidRDefault="006C46B0" w:rsidP="00B109BF">
      <w:pPr>
        <w:ind w:firstLine="709"/>
        <w:jc w:val="both"/>
        <w:rPr>
          <w:rFonts w:ascii="Arial" w:hAnsi="Arial"/>
          <w:color w:val="FF0000"/>
          <w:sz w:val="28"/>
          <w:szCs w:val="28"/>
        </w:rPr>
      </w:pPr>
      <w:r w:rsidRPr="00144DB3">
        <w:rPr>
          <w:rFonts w:ascii="Arial" w:hAnsi="Arial"/>
          <w:color w:val="FF0000"/>
          <w:sz w:val="28"/>
          <w:szCs w:val="28"/>
        </w:rPr>
        <w:t xml:space="preserve">Progress in technology drives networking, cloud computing and web services forward. </w:t>
      </w:r>
      <w:r w:rsidR="00B109BF" w:rsidRPr="00144DB3">
        <w:rPr>
          <w:rFonts w:ascii="Arial" w:hAnsi="Arial"/>
          <w:color w:val="FF0000"/>
          <w:sz w:val="28"/>
          <w:szCs w:val="28"/>
        </w:rPr>
        <w:t xml:space="preserve">Progress in network automation and programmability simplifies the network management but also challenge the network professionals to adapt. New sets of skills are </w:t>
      </w:r>
      <w:proofErr w:type="gramStart"/>
      <w:r w:rsidR="00B109BF" w:rsidRPr="00144DB3">
        <w:rPr>
          <w:rFonts w:ascii="Arial" w:hAnsi="Arial"/>
          <w:color w:val="FF0000"/>
          <w:sz w:val="28"/>
          <w:szCs w:val="28"/>
        </w:rPr>
        <w:t>required</w:t>
      </w:r>
      <w:r w:rsidR="00E30E7F" w:rsidRPr="00144DB3">
        <w:rPr>
          <w:rFonts w:ascii="Arial" w:hAnsi="Arial"/>
          <w:color w:val="FF0000"/>
          <w:sz w:val="28"/>
          <w:szCs w:val="28"/>
        </w:rPr>
        <w:t>,</w:t>
      </w:r>
      <w:proofErr w:type="gramEnd"/>
      <w:r w:rsidR="00E30E7F" w:rsidRPr="00144DB3">
        <w:rPr>
          <w:rFonts w:ascii="Arial" w:hAnsi="Arial"/>
          <w:color w:val="FF0000"/>
          <w:sz w:val="28"/>
          <w:szCs w:val="28"/>
        </w:rPr>
        <w:t xml:space="preserve"> however, this will increase productivity and will move the industry forward.</w:t>
      </w:r>
    </w:p>
    <w:p w14:paraId="45CF7E38" w14:textId="442A0395" w:rsidR="00AF4BCC" w:rsidRPr="00144DB3" w:rsidRDefault="00AF4BCC" w:rsidP="00B109BF">
      <w:pPr>
        <w:ind w:firstLine="709"/>
        <w:jc w:val="both"/>
        <w:rPr>
          <w:rFonts w:ascii="Arial" w:hAnsi="Arial"/>
          <w:color w:val="FF0000"/>
          <w:sz w:val="28"/>
          <w:szCs w:val="28"/>
        </w:rPr>
      </w:pPr>
    </w:p>
    <w:sectPr w:rsidR="00AF4BCC" w:rsidRPr="00144DB3" w:rsidSect="00FB3952">
      <w:headerReference w:type="default" r:id="rId19"/>
      <w:footerReference w:type="default" r:id="rId20"/>
      <w:headerReference w:type="first" r:id="rId21"/>
      <w:footerReference w:type="first" r:id="rId22"/>
      <w:pgSz w:w="12240" w:h="15840"/>
      <w:pgMar w:top="720" w:right="902" w:bottom="1440" w:left="1440" w:header="720" w:footer="720"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14FA14" w14:textId="77777777" w:rsidR="007A5073" w:rsidRDefault="007A5073">
      <w:pPr>
        <w:spacing w:after="0"/>
      </w:pPr>
      <w:r>
        <w:separator/>
      </w:r>
    </w:p>
  </w:endnote>
  <w:endnote w:type="continuationSeparator" w:id="0">
    <w:p w14:paraId="1E045193" w14:textId="77777777" w:rsidR="007A5073" w:rsidRDefault="007A5073">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Liberation Sans">
    <w:altName w:val="Arial"/>
    <w:charset w:val="00"/>
    <w:family w:val="swiss"/>
    <w:pitch w:val="variable"/>
  </w:font>
  <w:font w:name="Noto Sans CJK JP Regular">
    <w:charset w:val="00"/>
    <w:family w:val="auto"/>
    <w:pitch w:val="variable"/>
  </w:font>
  <w:font w:name="DejaVu Sans">
    <w:charset w:val="00"/>
    <w:family w:val="swiss"/>
    <w:pitch w:val="variable"/>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C5904D" w14:textId="77777777" w:rsidR="007D6740" w:rsidRDefault="00944219">
    <w:pPr>
      <w:pStyle w:val="Footer"/>
      <w:jc w:val="right"/>
    </w:pPr>
    <w:r>
      <w:fldChar w:fldCharType="begin"/>
    </w:r>
    <w:r>
      <w:instrText xml:space="preserve"> PAGE </w:instrText>
    </w:r>
    <w:r>
      <w:fldChar w:fldCharType="separate"/>
    </w:r>
    <w:r>
      <w:t>3</w:t>
    </w:r>
    <w:r>
      <w:fldChar w:fldCharType="end"/>
    </w:r>
  </w:p>
  <w:p w14:paraId="313DAAAC" w14:textId="77777777" w:rsidR="007D6740" w:rsidRDefault="000000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2C49FB" w14:textId="77777777" w:rsidR="007D6740" w:rsidRDefault="00944219">
    <w:pPr>
      <w:pStyle w:val="Footer"/>
      <w:jc w:val="right"/>
    </w:pPr>
    <w:r>
      <w:fldChar w:fldCharType="begin"/>
    </w:r>
    <w:r>
      <w:instrText xml:space="preserve"> PAGE </w:instrText>
    </w:r>
    <w:r>
      <w:fldChar w:fldCharType="separate"/>
    </w:r>
    <w:r>
      <w:t>2</w:t>
    </w:r>
    <w:r>
      <w:fldChar w:fldCharType="end"/>
    </w:r>
  </w:p>
  <w:p w14:paraId="201F04B7" w14:textId="77777777" w:rsidR="007D6740" w:rsidRDefault="0000000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B1D30B" w14:textId="77777777" w:rsidR="007D6740" w:rsidRDefault="00944219">
    <w:pPr>
      <w:pStyle w:val="Footer"/>
      <w:jc w:val="right"/>
    </w:pPr>
    <w:r>
      <w:fldChar w:fldCharType="begin"/>
    </w:r>
    <w:r>
      <w:instrText xml:space="preserve"> PAGE </w:instrText>
    </w:r>
    <w:r>
      <w:fldChar w:fldCharType="separate"/>
    </w:r>
    <w:r>
      <w:t>17</w:t>
    </w:r>
    <w:r>
      <w:fldChar w:fldCharType="end"/>
    </w:r>
  </w:p>
  <w:p w14:paraId="43FA35D2" w14:textId="77777777" w:rsidR="007D6740" w:rsidRDefault="00000000">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15C04D" w14:textId="77777777" w:rsidR="007D6740" w:rsidRDefault="00944219">
    <w:pPr>
      <w:pStyle w:val="Footer"/>
      <w:jc w:val="right"/>
    </w:pPr>
    <w:r>
      <w:fldChar w:fldCharType="begin"/>
    </w:r>
    <w:r>
      <w:instrText xml:space="preserve"> PAGE </w:instrText>
    </w:r>
    <w:r>
      <w:fldChar w:fldCharType="separate"/>
    </w:r>
    <w:r>
      <w:t>16</w:t>
    </w:r>
    <w:r>
      <w:fldChar w:fldCharType="end"/>
    </w:r>
  </w:p>
  <w:p w14:paraId="6F7F223C" w14:textId="77777777" w:rsidR="007D6740"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F2D055" w14:textId="77777777" w:rsidR="007A5073" w:rsidRDefault="007A5073">
      <w:pPr>
        <w:spacing w:after="0"/>
      </w:pPr>
      <w:r>
        <w:rPr>
          <w:color w:val="000000"/>
        </w:rPr>
        <w:separator/>
      </w:r>
    </w:p>
  </w:footnote>
  <w:footnote w:type="continuationSeparator" w:id="0">
    <w:p w14:paraId="2EF4CD12" w14:textId="77777777" w:rsidR="007A5073" w:rsidRDefault="007A5073">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FA56C3" w14:textId="77777777" w:rsidR="007D6740" w:rsidRDefault="00000000"/>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A8D487" w14:textId="77777777" w:rsidR="007D6740" w:rsidRDefault="00000000">
    <w:pPr>
      <w:pStyle w:val="Header"/>
      <w:jc w:val="right"/>
    </w:pPr>
  </w:p>
  <w:p w14:paraId="62EE05EC" w14:textId="77777777" w:rsidR="007D6740" w:rsidRDefault="0000000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B0F94A" w14:textId="77777777" w:rsidR="007D6740" w:rsidRDefault="00000000"/>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95C308" w14:textId="77777777" w:rsidR="007D6740" w:rsidRDefault="00000000">
    <w:pPr>
      <w:pStyle w:val="Header"/>
      <w:jc w:val="right"/>
    </w:pPr>
  </w:p>
  <w:p w14:paraId="3667D669" w14:textId="77777777" w:rsidR="007D6740" w:rsidRDefault="0000000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3C6819"/>
    <w:multiLevelType w:val="hybridMultilevel"/>
    <w:tmpl w:val="5B9CE942"/>
    <w:lvl w:ilvl="0" w:tplc="22D25C82">
      <w:start w:val="1"/>
      <w:numFmt w:val="decimal"/>
      <w:lvlText w:val="%1."/>
      <w:lvlJc w:val="left"/>
      <w:pPr>
        <w:ind w:left="1069" w:hanging="360"/>
      </w:pPr>
      <w:rPr>
        <w:rFonts w:hint="default"/>
        <w:i w:val="0"/>
        <w:color w:val="auto"/>
      </w:rPr>
    </w:lvl>
    <w:lvl w:ilvl="1" w:tplc="08090019">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1" w15:restartNumberingAfterBreak="0">
    <w:nsid w:val="1C30137D"/>
    <w:multiLevelType w:val="hybridMultilevel"/>
    <w:tmpl w:val="9ED86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CD2A5C"/>
    <w:multiLevelType w:val="hybridMultilevel"/>
    <w:tmpl w:val="52E47BDC"/>
    <w:lvl w:ilvl="0" w:tplc="51E4099E">
      <w:start w:val="1"/>
      <w:numFmt w:val="decimal"/>
      <w:lvlText w:val="%1."/>
      <w:lvlJc w:val="left"/>
      <w:pPr>
        <w:ind w:left="1068" w:hanging="360"/>
      </w:pPr>
      <w:rPr>
        <w:rFonts w:hint="default"/>
      </w:rPr>
    </w:lvl>
    <w:lvl w:ilvl="1" w:tplc="08090019" w:tentative="1">
      <w:start w:val="1"/>
      <w:numFmt w:val="lowerLetter"/>
      <w:lvlText w:val="%2."/>
      <w:lvlJc w:val="left"/>
      <w:pPr>
        <w:ind w:left="1788" w:hanging="360"/>
      </w:pPr>
    </w:lvl>
    <w:lvl w:ilvl="2" w:tplc="0809001B" w:tentative="1">
      <w:start w:val="1"/>
      <w:numFmt w:val="lowerRoman"/>
      <w:lvlText w:val="%3."/>
      <w:lvlJc w:val="right"/>
      <w:pPr>
        <w:ind w:left="2508" w:hanging="180"/>
      </w:pPr>
    </w:lvl>
    <w:lvl w:ilvl="3" w:tplc="0809000F" w:tentative="1">
      <w:start w:val="1"/>
      <w:numFmt w:val="decimal"/>
      <w:lvlText w:val="%4."/>
      <w:lvlJc w:val="left"/>
      <w:pPr>
        <w:ind w:left="3228" w:hanging="360"/>
      </w:pPr>
    </w:lvl>
    <w:lvl w:ilvl="4" w:tplc="08090019" w:tentative="1">
      <w:start w:val="1"/>
      <w:numFmt w:val="lowerLetter"/>
      <w:lvlText w:val="%5."/>
      <w:lvlJc w:val="left"/>
      <w:pPr>
        <w:ind w:left="3948" w:hanging="360"/>
      </w:pPr>
    </w:lvl>
    <w:lvl w:ilvl="5" w:tplc="0809001B" w:tentative="1">
      <w:start w:val="1"/>
      <w:numFmt w:val="lowerRoman"/>
      <w:lvlText w:val="%6."/>
      <w:lvlJc w:val="right"/>
      <w:pPr>
        <w:ind w:left="4668" w:hanging="180"/>
      </w:pPr>
    </w:lvl>
    <w:lvl w:ilvl="6" w:tplc="0809000F" w:tentative="1">
      <w:start w:val="1"/>
      <w:numFmt w:val="decimal"/>
      <w:lvlText w:val="%7."/>
      <w:lvlJc w:val="left"/>
      <w:pPr>
        <w:ind w:left="5388" w:hanging="360"/>
      </w:pPr>
    </w:lvl>
    <w:lvl w:ilvl="7" w:tplc="08090019" w:tentative="1">
      <w:start w:val="1"/>
      <w:numFmt w:val="lowerLetter"/>
      <w:lvlText w:val="%8."/>
      <w:lvlJc w:val="left"/>
      <w:pPr>
        <w:ind w:left="6108" w:hanging="360"/>
      </w:pPr>
    </w:lvl>
    <w:lvl w:ilvl="8" w:tplc="0809001B" w:tentative="1">
      <w:start w:val="1"/>
      <w:numFmt w:val="lowerRoman"/>
      <w:lvlText w:val="%9."/>
      <w:lvlJc w:val="right"/>
      <w:pPr>
        <w:ind w:left="6828" w:hanging="180"/>
      </w:pPr>
    </w:lvl>
  </w:abstractNum>
  <w:abstractNum w:abstractNumId="3" w15:restartNumberingAfterBreak="0">
    <w:nsid w:val="23117FCF"/>
    <w:multiLevelType w:val="multilevel"/>
    <w:tmpl w:val="E7CE763E"/>
    <w:lvl w:ilvl="0">
      <w:start w:val="1"/>
      <w:numFmt w:val="decimal"/>
      <w:lvlText w:val="%1."/>
      <w:lvlJc w:val="left"/>
      <w:pPr>
        <w:ind w:left="1068" w:hanging="360"/>
      </w:pPr>
    </w:lvl>
    <w:lvl w:ilvl="1">
      <w:start w:val="1"/>
      <w:numFmt w:val="lowerLetter"/>
      <w:lvlText w:val="%2."/>
      <w:lvlJc w:val="left"/>
      <w:pPr>
        <w:ind w:left="1788" w:hanging="360"/>
      </w:pPr>
    </w:lvl>
    <w:lvl w:ilvl="2">
      <w:start w:val="1"/>
      <w:numFmt w:val="lowerRoman"/>
      <w:lvlText w:val="%3."/>
      <w:lvlJc w:val="right"/>
      <w:pPr>
        <w:ind w:left="2508" w:hanging="180"/>
      </w:pPr>
    </w:lvl>
    <w:lvl w:ilvl="3">
      <w:start w:val="1"/>
      <w:numFmt w:val="decimal"/>
      <w:lvlText w:val="%4."/>
      <w:lvlJc w:val="left"/>
      <w:pPr>
        <w:ind w:left="3228" w:hanging="360"/>
      </w:pPr>
    </w:lvl>
    <w:lvl w:ilvl="4">
      <w:start w:val="1"/>
      <w:numFmt w:val="lowerLetter"/>
      <w:lvlText w:val="%5."/>
      <w:lvlJc w:val="left"/>
      <w:pPr>
        <w:ind w:left="3948" w:hanging="360"/>
      </w:pPr>
    </w:lvl>
    <w:lvl w:ilvl="5">
      <w:start w:val="1"/>
      <w:numFmt w:val="lowerRoman"/>
      <w:lvlText w:val="%6."/>
      <w:lvlJc w:val="right"/>
      <w:pPr>
        <w:ind w:left="4668" w:hanging="180"/>
      </w:pPr>
    </w:lvl>
    <w:lvl w:ilvl="6">
      <w:start w:val="1"/>
      <w:numFmt w:val="decimal"/>
      <w:lvlText w:val="%7."/>
      <w:lvlJc w:val="left"/>
      <w:pPr>
        <w:ind w:left="5388" w:hanging="360"/>
      </w:pPr>
    </w:lvl>
    <w:lvl w:ilvl="7">
      <w:start w:val="1"/>
      <w:numFmt w:val="lowerLetter"/>
      <w:lvlText w:val="%8."/>
      <w:lvlJc w:val="left"/>
      <w:pPr>
        <w:ind w:left="6108" w:hanging="360"/>
      </w:pPr>
    </w:lvl>
    <w:lvl w:ilvl="8">
      <w:start w:val="1"/>
      <w:numFmt w:val="lowerRoman"/>
      <w:lvlText w:val="%9."/>
      <w:lvlJc w:val="right"/>
      <w:pPr>
        <w:ind w:left="6828" w:hanging="180"/>
      </w:pPr>
    </w:lvl>
  </w:abstractNum>
  <w:abstractNum w:abstractNumId="4" w15:restartNumberingAfterBreak="0">
    <w:nsid w:val="2E1C2F47"/>
    <w:multiLevelType w:val="hybridMultilevel"/>
    <w:tmpl w:val="70388E12"/>
    <w:lvl w:ilvl="0" w:tplc="F38CF2AC">
      <w:start w:val="5"/>
      <w:numFmt w:val="bullet"/>
      <w:lvlText w:val="-"/>
      <w:lvlJc w:val="left"/>
      <w:pPr>
        <w:ind w:left="1386" w:hanging="360"/>
      </w:pPr>
      <w:rPr>
        <w:rFonts w:ascii="Arial" w:eastAsia="SimSun" w:hAnsi="Arial" w:cs="Arial" w:hint="default"/>
      </w:rPr>
    </w:lvl>
    <w:lvl w:ilvl="1" w:tplc="08090003" w:tentative="1">
      <w:start w:val="1"/>
      <w:numFmt w:val="bullet"/>
      <w:lvlText w:val="o"/>
      <w:lvlJc w:val="left"/>
      <w:pPr>
        <w:ind w:left="1758" w:hanging="360"/>
      </w:pPr>
      <w:rPr>
        <w:rFonts w:ascii="Courier New" w:hAnsi="Courier New" w:cs="Courier New" w:hint="default"/>
      </w:rPr>
    </w:lvl>
    <w:lvl w:ilvl="2" w:tplc="08090005" w:tentative="1">
      <w:start w:val="1"/>
      <w:numFmt w:val="bullet"/>
      <w:lvlText w:val=""/>
      <w:lvlJc w:val="left"/>
      <w:pPr>
        <w:ind w:left="2478" w:hanging="360"/>
      </w:pPr>
      <w:rPr>
        <w:rFonts w:ascii="Wingdings" w:hAnsi="Wingdings" w:hint="default"/>
      </w:rPr>
    </w:lvl>
    <w:lvl w:ilvl="3" w:tplc="08090001" w:tentative="1">
      <w:start w:val="1"/>
      <w:numFmt w:val="bullet"/>
      <w:lvlText w:val=""/>
      <w:lvlJc w:val="left"/>
      <w:pPr>
        <w:ind w:left="3198" w:hanging="360"/>
      </w:pPr>
      <w:rPr>
        <w:rFonts w:ascii="Symbol" w:hAnsi="Symbol" w:hint="default"/>
      </w:rPr>
    </w:lvl>
    <w:lvl w:ilvl="4" w:tplc="08090003" w:tentative="1">
      <w:start w:val="1"/>
      <w:numFmt w:val="bullet"/>
      <w:lvlText w:val="o"/>
      <w:lvlJc w:val="left"/>
      <w:pPr>
        <w:ind w:left="3918" w:hanging="360"/>
      </w:pPr>
      <w:rPr>
        <w:rFonts w:ascii="Courier New" w:hAnsi="Courier New" w:cs="Courier New" w:hint="default"/>
      </w:rPr>
    </w:lvl>
    <w:lvl w:ilvl="5" w:tplc="08090005" w:tentative="1">
      <w:start w:val="1"/>
      <w:numFmt w:val="bullet"/>
      <w:lvlText w:val=""/>
      <w:lvlJc w:val="left"/>
      <w:pPr>
        <w:ind w:left="4638" w:hanging="360"/>
      </w:pPr>
      <w:rPr>
        <w:rFonts w:ascii="Wingdings" w:hAnsi="Wingdings" w:hint="default"/>
      </w:rPr>
    </w:lvl>
    <w:lvl w:ilvl="6" w:tplc="08090001" w:tentative="1">
      <w:start w:val="1"/>
      <w:numFmt w:val="bullet"/>
      <w:lvlText w:val=""/>
      <w:lvlJc w:val="left"/>
      <w:pPr>
        <w:ind w:left="5358" w:hanging="360"/>
      </w:pPr>
      <w:rPr>
        <w:rFonts w:ascii="Symbol" w:hAnsi="Symbol" w:hint="default"/>
      </w:rPr>
    </w:lvl>
    <w:lvl w:ilvl="7" w:tplc="08090003" w:tentative="1">
      <w:start w:val="1"/>
      <w:numFmt w:val="bullet"/>
      <w:lvlText w:val="o"/>
      <w:lvlJc w:val="left"/>
      <w:pPr>
        <w:ind w:left="6078" w:hanging="360"/>
      </w:pPr>
      <w:rPr>
        <w:rFonts w:ascii="Courier New" w:hAnsi="Courier New" w:cs="Courier New" w:hint="default"/>
      </w:rPr>
    </w:lvl>
    <w:lvl w:ilvl="8" w:tplc="08090005" w:tentative="1">
      <w:start w:val="1"/>
      <w:numFmt w:val="bullet"/>
      <w:lvlText w:val=""/>
      <w:lvlJc w:val="left"/>
      <w:pPr>
        <w:ind w:left="6798" w:hanging="360"/>
      </w:pPr>
      <w:rPr>
        <w:rFonts w:ascii="Wingdings" w:hAnsi="Wingdings" w:hint="default"/>
      </w:rPr>
    </w:lvl>
  </w:abstractNum>
  <w:abstractNum w:abstractNumId="5" w15:restartNumberingAfterBreak="0">
    <w:nsid w:val="3563432C"/>
    <w:multiLevelType w:val="hybridMultilevel"/>
    <w:tmpl w:val="A7BC5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58E4BF2"/>
    <w:multiLevelType w:val="hybridMultilevel"/>
    <w:tmpl w:val="0DFE14D4"/>
    <w:lvl w:ilvl="0" w:tplc="AE8E2AB6">
      <w:start w:val="1"/>
      <w:numFmt w:val="decimal"/>
      <w:lvlText w:val="%1."/>
      <w:lvlJc w:val="left"/>
      <w:pPr>
        <w:ind w:left="1069" w:hanging="360"/>
      </w:pPr>
      <w:rPr>
        <w:rFonts w:hint="default"/>
      </w:rPr>
    </w:lvl>
    <w:lvl w:ilvl="1" w:tplc="08090019">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abstractNum w:abstractNumId="7" w15:restartNumberingAfterBreak="0">
    <w:nsid w:val="4E347490"/>
    <w:multiLevelType w:val="multilevel"/>
    <w:tmpl w:val="11B25EBC"/>
    <w:lvl w:ilvl="0">
      <w:numFmt w:val="bullet"/>
      <w:lvlText w:val="-"/>
      <w:lvlJc w:val="left"/>
      <w:pPr>
        <w:ind w:left="1068" w:hanging="360"/>
      </w:pPr>
      <w:rPr>
        <w:rFonts w:ascii="Arial" w:eastAsia="SimSun" w:hAnsi="Arial" w:cs="Arial"/>
      </w:rPr>
    </w:lvl>
    <w:lvl w:ilvl="1">
      <w:numFmt w:val="bullet"/>
      <w:lvlText w:val="o"/>
      <w:lvlJc w:val="left"/>
      <w:pPr>
        <w:ind w:left="1788" w:hanging="360"/>
      </w:pPr>
      <w:rPr>
        <w:rFonts w:ascii="Courier New" w:hAnsi="Courier New" w:cs="Courier New"/>
      </w:rPr>
    </w:lvl>
    <w:lvl w:ilvl="2">
      <w:numFmt w:val="bullet"/>
      <w:lvlText w:val=""/>
      <w:lvlJc w:val="left"/>
      <w:pPr>
        <w:ind w:left="2508" w:hanging="360"/>
      </w:pPr>
      <w:rPr>
        <w:rFonts w:ascii="Wingdings" w:hAnsi="Wingdings"/>
      </w:rPr>
    </w:lvl>
    <w:lvl w:ilvl="3">
      <w:numFmt w:val="bullet"/>
      <w:lvlText w:val=""/>
      <w:lvlJc w:val="left"/>
      <w:pPr>
        <w:ind w:left="3228" w:hanging="360"/>
      </w:pPr>
      <w:rPr>
        <w:rFonts w:ascii="Symbol" w:hAnsi="Symbol"/>
      </w:rPr>
    </w:lvl>
    <w:lvl w:ilvl="4">
      <w:numFmt w:val="bullet"/>
      <w:lvlText w:val="o"/>
      <w:lvlJc w:val="left"/>
      <w:pPr>
        <w:ind w:left="3948" w:hanging="360"/>
      </w:pPr>
      <w:rPr>
        <w:rFonts w:ascii="Courier New" w:hAnsi="Courier New" w:cs="Courier New"/>
      </w:rPr>
    </w:lvl>
    <w:lvl w:ilvl="5">
      <w:numFmt w:val="bullet"/>
      <w:lvlText w:val=""/>
      <w:lvlJc w:val="left"/>
      <w:pPr>
        <w:ind w:left="4668" w:hanging="360"/>
      </w:pPr>
      <w:rPr>
        <w:rFonts w:ascii="Wingdings" w:hAnsi="Wingdings"/>
      </w:rPr>
    </w:lvl>
    <w:lvl w:ilvl="6">
      <w:numFmt w:val="bullet"/>
      <w:lvlText w:val=""/>
      <w:lvlJc w:val="left"/>
      <w:pPr>
        <w:ind w:left="5388" w:hanging="360"/>
      </w:pPr>
      <w:rPr>
        <w:rFonts w:ascii="Symbol" w:hAnsi="Symbol"/>
      </w:rPr>
    </w:lvl>
    <w:lvl w:ilvl="7">
      <w:numFmt w:val="bullet"/>
      <w:lvlText w:val="o"/>
      <w:lvlJc w:val="left"/>
      <w:pPr>
        <w:ind w:left="6108" w:hanging="360"/>
      </w:pPr>
      <w:rPr>
        <w:rFonts w:ascii="Courier New" w:hAnsi="Courier New" w:cs="Courier New"/>
      </w:rPr>
    </w:lvl>
    <w:lvl w:ilvl="8">
      <w:numFmt w:val="bullet"/>
      <w:lvlText w:val=""/>
      <w:lvlJc w:val="left"/>
      <w:pPr>
        <w:ind w:left="6828" w:hanging="360"/>
      </w:pPr>
      <w:rPr>
        <w:rFonts w:ascii="Wingdings" w:hAnsi="Wingdings"/>
      </w:rPr>
    </w:lvl>
  </w:abstractNum>
  <w:abstractNum w:abstractNumId="8" w15:restartNumberingAfterBreak="0">
    <w:nsid w:val="54FE58CB"/>
    <w:multiLevelType w:val="hybridMultilevel"/>
    <w:tmpl w:val="663EEC04"/>
    <w:lvl w:ilvl="0" w:tplc="08090001">
      <w:start w:val="1"/>
      <w:numFmt w:val="bullet"/>
      <w:lvlText w:val=""/>
      <w:lvlJc w:val="left"/>
      <w:pPr>
        <w:ind w:left="1428" w:hanging="360"/>
      </w:pPr>
      <w:rPr>
        <w:rFonts w:ascii="Symbol" w:hAnsi="Symbol" w:hint="default"/>
      </w:rPr>
    </w:lvl>
    <w:lvl w:ilvl="1" w:tplc="08090003" w:tentative="1">
      <w:start w:val="1"/>
      <w:numFmt w:val="bullet"/>
      <w:lvlText w:val="o"/>
      <w:lvlJc w:val="left"/>
      <w:pPr>
        <w:ind w:left="2148" w:hanging="360"/>
      </w:pPr>
      <w:rPr>
        <w:rFonts w:ascii="Courier New" w:hAnsi="Courier New" w:cs="Courier New" w:hint="default"/>
      </w:rPr>
    </w:lvl>
    <w:lvl w:ilvl="2" w:tplc="08090005" w:tentative="1">
      <w:start w:val="1"/>
      <w:numFmt w:val="bullet"/>
      <w:lvlText w:val=""/>
      <w:lvlJc w:val="left"/>
      <w:pPr>
        <w:ind w:left="2868" w:hanging="360"/>
      </w:pPr>
      <w:rPr>
        <w:rFonts w:ascii="Wingdings" w:hAnsi="Wingdings" w:hint="default"/>
      </w:rPr>
    </w:lvl>
    <w:lvl w:ilvl="3" w:tplc="08090001" w:tentative="1">
      <w:start w:val="1"/>
      <w:numFmt w:val="bullet"/>
      <w:lvlText w:val=""/>
      <w:lvlJc w:val="left"/>
      <w:pPr>
        <w:ind w:left="3588" w:hanging="360"/>
      </w:pPr>
      <w:rPr>
        <w:rFonts w:ascii="Symbol" w:hAnsi="Symbol" w:hint="default"/>
      </w:rPr>
    </w:lvl>
    <w:lvl w:ilvl="4" w:tplc="08090003" w:tentative="1">
      <w:start w:val="1"/>
      <w:numFmt w:val="bullet"/>
      <w:lvlText w:val="o"/>
      <w:lvlJc w:val="left"/>
      <w:pPr>
        <w:ind w:left="4308" w:hanging="360"/>
      </w:pPr>
      <w:rPr>
        <w:rFonts w:ascii="Courier New" w:hAnsi="Courier New" w:cs="Courier New" w:hint="default"/>
      </w:rPr>
    </w:lvl>
    <w:lvl w:ilvl="5" w:tplc="08090005" w:tentative="1">
      <w:start w:val="1"/>
      <w:numFmt w:val="bullet"/>
      <w:lvlText w:val=""/>
      <w:lvlJc w:val="left"/>
      <w:pPr>
        <w:ind w:left="5028" w:hanging="360"/>
      </w:pPr>
      <w:rPr>
        <w:rFonts w:ascii="Wingdings" w:hAnsi="Wingdings" w:hint="default"/>
      </w:rPr>
    </w:lvl>
    <w:lvl w:ilvl="6" w:tplc="08090001" w:tentative="1">
      <w:start w:val="1"/>
      <w:numFmt w:val="bullet"/>
      <w:lvlText w:val=""/>
      <w:lvlJc w:val="left"/>
      <w:pPr>
        <w:ind w:left="5748" w:hanging="360"/>
      </w:pPr>
      <w:rPr>
        <w:rFonts w:ascii="Symbol" w:hAnsi="Symbol" w:hint="default"/>
      </w:rPr>
    </w:lvl>
    <w:lvl w:ilvl="7" w:tplc="08090003" w:tentative="1">
      <w:start w:val="1"/>
      <w:numFmt w:val="bullet"/>
      <w:lvlText w:val="o"/>
      <w:lvlJc w:val="left"/>
      <w:pPr>
        <w:ind w:left="6468" w:hanging="360"/>
      </w:pPr>
      <w:rPr>
        <w:rFonts w:ascii="Courier New" w:hAnsi="Courier New" w:cs="Courier New" w:hint="default"/>
      </w:rPr>
    </w:lvl>
    <w:lvl w:ilvl="8" w:tplc="08090005" w:tentative="1">
      <w:start w:val="1"/>
      <w:numFmt w:val="bullet"/>
      <w:lvlText w:val=""/>
      <w:lvlJc w:val="left"/>
      <w:pPr>
        <w:ind w:left="7188" w:hanging="360"/>
      </w:pPr>
      <w:rPr>
        <w:rFonts w:ascii="Wingdings" w:hAnsi="Wingdings" w:hint="default"/>
      </w:rPr>
    </w:lvl>
  </w:abstractNum>
  <w:abstractNum w:abstractNumId="9" w15:restartNumberingAfterBreak="0">
    <w:nsid w:val="56D611C6"/>
    <w:multiLevelType w:val="hybridMultilevel"/>
    <w:tmpl w:val="370C1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CC658CA"/>
    <w:multiLevelType w:val="hybridMultilevel"/>
    <w:tmpl w:val="EA3C859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614D22F5"/>
    <w:multiLevelType w:val="multilevel"/>
    <w:tmpl w:val="76E49B00"/>
    <w:lvl w:ilvl="0">
      <w:numFmt w:val="bullet"/>
      <w:lvlText w:val=""/>
      <w:lvlJc w:val="left"/>
      <w:pPr>
        <w:ind w:left="720" w:hanging="360"/>
      </w:pPr>
      <w:rPr>
        <w:rFonts w:ascii="Symbol" w:hAnsi="Symbol"/>
        <w:sz w:val="20"/>
      </w:rPr>
    </w:lvl>
    <w:lvl w:ilvl="1">
      <w:numFmt w:val="bullet"/>
      <w:lvlText w:val=""/>
      <w:lvlJc w:val="left"/>
      <w:pPr>
        <w:ind w:left="1440" w:hanging="360"/>
      </w:pPr>
      <w:rPr>
        <w:rFonts w:ascii="Symbol" w:hAnsi="Symbol"/>
        <w:sz w:val="20"/>
      </w:rPr>
    </w:lvl>
    <w:lvl w:ilvl="2">
      <w:numFmt w:val="bullet"/>
      <w:lvlText w:val=""/>
      <w:lvlJc w:val="left"/>
      <w:pPr>
        <w:ind w:left="2160" w:hanging="360"/>
      </w:pPr>
      <w:rPr>
        <w:rFonts w:ascii="Symbol" w:hAnsi="Symbol"/>
        <w:sz w:val="20"/>
      </w:rPr>
    </w:lvl>
    <w:lvl w:ilvl="3">
      <w:numFmt w:val="bullet"/>
      <w:lvlText w:val=""/>
      <w:lvlJc w:val="left"/>
      <w:pPr>
        <w:ind w:left="2880" w:hanging="360"/>
      </w:pPr>
      <w:rPr>
        <w:rFonts w:ascii="Symbol" w:hAnsi="Symbol"/>
        <w:sz w:val="20"/>
      </w:rPr>
    </w:lvl>
    <w:lvl w:ilvl="4">
      <w:numFmt w:val="bullet"/>
      <w:lvlText w:val=""/>
      <w:lvlJc w:val="left"/>
      <w:pPr>
        <w:ind w:left="3600" w:hanging="360"/>
      </w:pPr>
      <w:rPr>
        <w:rFonts w:ascii="Symbol" w:hAnsi="Symbol"/>
        <w:sz w:val="20"/>
      </w:rPr>
    </w:lvl>
    <w:lvl w:ilvl="5">
      <w:numFmt w:val="bullet"/>
      <w:lvlText w:val=""/>
      <w:lvlJc w:val="left"/>
      <w:pPr>
        <w:ind w:left="4320" w:hanging="360"/>
      </w:pPr>
      <w:rPr>
        <w:rFonts w:ascii="Symbol" w:hAnsi="Symbol"/>
        <w:sz w:val="20"/>
      </w:rPr>
    </w:lvl>
    <w:lvl w:ilvl="6">
      <w:numFmt w:val="bullet"/>
      <w:lvlText w:val=""/>
      <w:lvlJc w:val="left"/>
      <w:pPr>
        <w:ind w:left="5040" w:hanging="360"/>
      </w:pPr>
      <w:rPr>
        <w:rFonts w:ascii="Symbol" w:hAnsi="Symbol"/>
        <w:sz w:val="20"/>
      </w:rPr>
    </w:lvl>
    <w:lvl w:ilvl="7">
      <w:numFmt w:val="bullet"/>
      <w:lvlText w:val=""/>
      <w:lvlJc w:val="left"/>
      <w:pPr>
        <w:ind w:left="5760" w:hanging="360"/>
      </w:pPr>
      <w:rPr>
        <w:rFonts w:ascii="Symbol" w:hAnsi="Symbol"/>
        <w:sz w:val="20"/>
      </w:rPr>
    </w:lvl>
    <w:lvl w:ilvl="8">
      <w:numFmt w:val="bullet"/>
      <w:lvlText w:val=""/>
      <w:lvlJc w:val="left"/>
      <w:pPr>
        <w:ind w:left="6480" w:hanging="360"/>
      </w:pPr>
      <w:rPr>
        <w:rFonts w:ascii="Symbol" w:hAnsi="Symbol"/>
        <w:sz w:val="20"/>
      </w:rPr>
    </w:lvl>
  </w:abstractNum>
  <w:abstractNum w:abstractNumId="12" w15:restartNumberingAfterBreak="0">
    <w:nsid w:val="62245174"/>
    <w:multiLevelType w:val="hybridMultilevel"/>
    <w:tmpl w:val="786A1E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4D0AB8"/>
    <w:multiLevelType w:val="hybridMultilevel"/>
    <w:tmpl w:val="98CC75CE"/>
    <w:lvl w:ilvl="0" w:tplc="5ED44618">
      <w:start w:val="1"/>
      <w:numFmt w:val="bullet"/>
      <w:lvlText w:val="-"/>
      <w:lvlJc w:val="left"/>
      <w:pPr>
        <w:ind w:left="786" w:hanging="360"/>
      </w:pPr>
      <w:rPr>
        <w:rFonts w:ascii="Arial" w:eastAsia="SimSun" w:hAnsi="Arial" w:cs="Arial" w:hint="default"/>
      </w:rPr>
    </w:lvl>
    <w:lvl w:ilvl="1" w:tplc="08090003">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14" w15:restartNumberingAfterBreak="0">
    <w:nsid w:val="6EB43250"/>
    <w:multiLevelType w:val="hybridMultilevel"/>
    <w:tmpl w:val="5A6AFE4A"/>
    <w:lvl w:ilvl="0" w:tplc="F38CF2AC">
      <w:start w:val="5"/>
      <w:numFmt w:val="bullet"/>
      <w:lvlText w:val="-"/>
      <w:lvlJc w:val="left"/>
      <w:pPr>
        <w:ind w:left="1068" w:hanging="360"/>
      </w:pPr>
      <w:rPr>
        <w:rFonts w:ascii="Arial" w:eastAsia="SimSun" w:hAnsi="Arial" w:cs="Arial"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15" w15:restartNumberingAfterBreak="0">
    <w:nsid w:val="7BDC0BFC"/>
    <w:multiLevelType w:val="hybridMultilevel"/>
    <w:tmpl w:val="E9308EBC"/>
    <w:lvl w:ilvl="0" w:tplc="52AE372C">
      <w:start w:val="5"/>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24059224">
    <w:abstractNumId w:val="3"/>
  </w:num>
  <w:num w:numId="2" w16cid:durableId="648248749">
    <w:abstractNumId w:val="7"/>
  </w:num>
  <w:num w:numId="3" w16cid:durableId="900940676">
    <w:abstractNumId w:val="11"/>
  </w:num>
  <w:num w:numId="4" w16cid:durableId="914168019">
    <w:abstractNumId w:val="14"/>
  </w:num>
  <w:num w:numId="5" w16cid:durableId="1664969498">
    <w:abstractNumId w:val="10"/>
  </w:num>
  <w:num w:numId="6" w16cid:durableId="1681543019">
    <w:abstractNumId w:val="5"/>
  </w:num>
  <w:num w:numId="7" w16cid:durableId="1789860703">
    <w:abstractNumId w:val="4"/>
  </w:num>
  <w:num w:numId="8" w16cid:durableId="922682450">
    <w:abstractNumId w:val="12"/>
  </w:num>
  <w:num w:numId="9" w16cid:durableId="430013098">
    <w:abstractNumId w:val="15"/>
  </w:num>
  <w:num w:numId="10" w16cid:durableId="791902650">
    <w:abstractNumId w:val="8"/>
  </w:num>
  <w:num w:numId="11" w16cid:durableId="1508404593">
    <w:abstractNumId w:val="6"/>
  </w:num>
  <w:num w:numId="12" w16cid:durableId="1752192359">
    <w:abstractNumId w:val="9"/>
  </w:num>
  <w:num w:numId="13" w16cid:durableId="2071415928">
    <w:abstractNumId w:val="1"/>
  </w:num>
  <w:num w:numId="14" w16cid:durableId="115877281">
    <w:abstractNumId w:val="13"/>
  </w:num>
  <w:num w:numId="15" w16cid:durableId="893393652">
    <w:abstractNumId w:val="2"/>
  </w:num>
  <w:num w:numId="16" w16cid:durableId="9198735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09"/>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5354"/>
    <w:rsid w:val="0000297E"/>
    <w:rsid w:val="00002B8E"/>
    <w:rsid w:val="000128C2"/>
    <w:rsid w:val="00016246"/>
    <w:rsid w:val="00031906"/>
    <w:rsid w:val="00032B7A"/>
    <w:rsid w:val="000402C7"/>
    <w:rsid w:val="00046511"/>
    <w:rsid w:val="00051AAB"/>
    <w:rsid w:val="0005761C"/>
    <w:rsid w:val="00076540"/>
    <w:rsid w:val="00077476"/>
    <w:rsid w:val="000859EA"/>
    <w:rsid w:val="00097F31"/>
    <w:rsid w:val="000A0356"/>
    <w:rsid w:val="000B3509"/>
    <w:rsid w:val="000C3933"/>
    <w:rsid w:val="000C4205"/>
    <w:rsid w:val="000E5BFB"/>
    <w:rsid w:val="000F5658"/>
    <w:rsid w:val="000F635B"/>
    <w:rsid w:val="00107C3B"/>
    <w:rsid w:val="00115729"/>
    <w:rsid w:val="00116AC9"/>
    <w:rsid w:val="00142632"/>
    <w:rsid w:val="00144DB3"/>
    <w:rsid w:val="00160A31"/>
    <w:rsid w:val="00180101"/>
    <w:rsid w:val="00184748"/>
    <w:rsid w:val="0019030F"/>
    <w:rsid w:val="00195BF8"/>
    <w:rsid w:val="001A5354"/>
    <w:rsid w:val="001B234A"/>
    <w:rsid w:val="001B4471"/>
    <w:rsid w:val="001C3A67"/>
    <w:rsid w:val="001D2E48"/>
    <w:rsid w:val="001D4A86"/>
    <w:rsid w:val="001D7843"/>
    <w:rsid w:val="001E2372"/>
    <w:rsid w:val="001E74EF"/>
    <w:rsid w:val="001F334E"/>
    <w:rsid w:val="00212A29"/>
    <w:rsid w:val="0021480A"/>
    <w:rsid w:val="00232108"/>
    <w:rsid w:val="00233691"/>
    <w:rsid w:val="00234594"/>
    <w:rsid w:val="00235DAB"/>
    <w:rsid w:val="002512AC"/>
    <w:rsid w:val="0025616B"/>
    <w:rsid w:val="00261120"/>
    <w:rsid w:val="00262E87"/>
    <w:rsid w:val="00272953"/>
    <w:rsid w:val="00274997"/>
    <w:rsid w:val="00277B66"/>
    <w:rsid w:val="0028692A"/>
    <w:rsid w:val="00294A1D"/>
    <w:rsid w:val="002B1616"/>
    <w:rsid w:val="002B7DBE"/>
    <w:rsid w:val="002C0B01"/>
    <w:rsid w:val="002E64C2"/>
    <w:rsid w:val="003012DC"/>
    <w:rsid w:val="003100AB"/>
    <w:rsid w:val="00312C5B"/>
    <w:rsid w:val="003277F5"/>
    <w:rsid w:val="0033538D"/>
    <w:rsid w:val="00335470"/>
    <w:rsid w:val="0034153D"/>
    <w:rsid w:val="00355D16"/>
    <w:rsid w:val="00360717"/>
    <w:rsid w:val="00360F22"/>
    <w:rsid w:val="00375199"/>
    <w:rsid w:val="003814D0"/>
    <w:rsid w:val="00385577"/>
    <w:rsid w:val="00385FF0"/>
    <w:rsid w:val="003968B0"/>
    <w:rsid w:val="003972A9"/>
    <w:rsid w:val="003A35B5"/>
    <w:rsid w:val="003A7389"/>
    <w:rsid w:val="003B3D7A"/>
    <w:rsid w:val="003B6F72"/>
    <w:rsid w:val="003E260E"/>
    <w:rsid w:val="003E67C9"/>
    <w:rsid w:val="003F581B"/>
    <w:rsid w:val="004101AF"/>
    <w:rsid w:val="00414A0D"/>
    <w:rsid w:val="00425361"/>
    <w:rsid w:val="00436457"/>
    <w:rsid w:val="00437EBD"/>
    <w:rsid w:val="00461706"/>
    <w:rsid w:val="00481E3F"/>
    <w:rsid w:val="00486120"/>
    <w:rsid w:val="004A1F85"/>
    <w:rsid w:val="004B14B6"/>
    <w:rsid w:val="004B20D0"/>
    <w:rsid w:val="004E356E"/>
    <w:rsid w:val="004E6BA2"/>
    <w:rsid w:val="004F1787"/>
    <w:rsid w:val="004F17B3"/>
    <w:rsid w:val="004F6C86"/>
    <w:rsid w:val="00504DEE"/>
    <w:rsid w:val="005163AC"/>
    <w:rsid w:val="005332DF"/>
    <w:rsid w:val="00543684"/>
    <w:rsid w:val="00553D37"/>
    <w:rsid w:val="00563623"/>
    <w:rsid w:val="00565AB4"/>
    <w:rsid w:val="005668F3"/>
    <w:rsid w:val="00570512"/>
    <w:rsid w:val="00574DDE"/>
    <w:rsid w:val="005809FF"/>
    <w:rsid w:val="005812A0"/>
    <w:rsid w:val="0058297C"/>
    <w:rsid w:val="00594241"/>
    <w:rsid w:val="00596117"/>
    <w:rsid w:val="005A4A23"/>
    <w:rsid w:val="005B5B0E"/>
    <w:rsid w:val="005C2E3A"/>
    <w:rsid w:val="005E2ABA"/>
    <w:rsid w:val="005F3405"/>
    <w:rsid w:val="0060254B"/>
    <w:rsid w:val="00606559"/>
    <w:rsid w:val="0061745C"/>
    <w:rsid w:val="006223E9"/>
    <w:rsid w:val="006338A8"/>
    <w:rsid w:val="00635293"/>
    <w:rsid w:val="006417DB"/>
    <w:rsid w:val="006527DB"/>
    <w:rsid w:val="006543E0"/>
    <w:rsid w:val="006551AA"/>
    <w:rsid w:val="00661869"/>
    <w:rsid w:val="00661C33"/>
    <w:rsid w:val="00662427"/>
    <w:rsid w:val="00666968"/>
    <w:rsid w:val="006673DE"/>
    <w:rsid w:val="006701B7"/>
    <w:rsid w:val="0067417F"/>
    <w:rsid w:val="0068106D"/>
    <w:rsid w:val="006853E1"/>
    <w:rsid w:val="006B38D3"/>
    <w:rsid w:val="006B58EC"/>
    <w:rsid w:val="006C2325"/>
    <w:rsid w:val="006C46B0"/>
    <w:rsid w:val="006D798B"/>
    <w:rsid w:val="006E1535"/>
    <w:rsid w:val="006E3382"/>
    <w:rsid w:val="006E43FF"/>
    <w:rsid w:val="006F65F0"/>
    <w:rsid w:val="00732AA3"/>
    <w:rsid w:val="00733896"/>
    <w:rsid w:val="00735447"/>
    <w:rsid w:val="007435BB"/>
    <w:rsid w:val="00744122"/>
    <w:rsid w:val="00750173"/>
    <w:rsid w:val="00752413"/>
    <w:rsid w:val="00760E88"/>
    <w:rsid w:val="00765D32"/>
    <w:rsid w:val="00767DA9"/>
    <w:rsid w:val="00773B57"/>
    <w:rsid w:val="00775230"/>
    <w:rsid w:val="0077790D"/>
    <w:rsid w:val="00782D11"/>
    <w:rsid w:val="00786A2D"/>
    <w:rsid w:val="007903E4"/>
    <w:rsid w:val="0079298D"/>
    <w:rsid w:val="007A5073"/>
    <w:rsid w:val="007A694E"/>
    <w:rsid w:val="007B1D61"/>
    <w:rsid w:val="007B54D6"/>
    <w:rsid w:val="007C1FC5"/>
    <w:rsid w:val="007C3AC3"/>
    <w:rsid w:val="007C5FBC"/>
    <w:rsid w:val="007C6963"/>
    <w:rsid w:val="007E1051"/>
    <w:rsid w:val="007E5E0D"/>
    <w:rsid w:val="007E669F"/>
    <w:rsid w:val="008030C3"/>
    <w:rsid w:val="008049C5"/>
    <w:rsid w:val="0080655B"/>
    <w:rsid w:val="00806DAA"/>
    <w:rsid w:val="00816D54"/>
    <w:rsid w:val="00836D21"/>
    <w:rsid w:val="00847896"/>
    <w:rsid w:val="00872F6B"/>
    <w:rsid w:val="008730B0"/>
    <w:rsid w:val="00886E61"/>
    <w:rsid w:val="0088753E"/>
    <w:rsid w:val="00893C07"/>
    <w:rsid w:val="0089490C"/>
    <w:rsid w:val="008A0DFE"/>
    <w:rsid w:val="008B006A"/>
    <w:rsid w:val="008B131A"/>
    <w:rsid w:val="008B1C44"/>
    <w:rsid w:val="008E7036"/>
    <w:rsid w:val="008F1673"/>
    <w:rsid w:val="00910105"/>
    <w:rsid w:val="00920216"/>
    <w:rsid w:val="00921A1F"/>
    <w:rsid w:val="00927699"/>
    <w:rsid w:val="00927FA7"/>
    <w:rsid w:val="00931B28"/>
    <w:rsid w:val="00944219"/>
    <w:rsid w:val="009476A8"/>
    <w:rsid w:val="00957EC3"/>
    <w:rsid w:val="00964373"/>
    <w:rsid w:val="00967DA4"/>
    <w:rsid w:val="009802D8"/>
    <w:rsid w:val="00980E7E"/>
    <w:rsid w:val="00987C33"/>
    <w:rsid w:val="009A2B9B"/>
    <w:rsid w:val="009B6BDA"/>
    <w:rsid w:val="009C0A12"/>
    <w:rsid w:val="009D3916"/>
    <w:rsid w:val="009D447F"/>
    <w:rsid w:val="009D4B0D"/>
    <w:rsid w:val="009E12F5"/>
    <w:rsid w:val="009E2721"/>
    <w:rsid w:val="009F3C19"/>
    <w:rsid w:val="009F4170"/>
    <w:rsid w:val="00A03644"/>
    <w:rsid w:val="00A10325"/>
    <w:rsid w:val="00A11D96"/>
    <w:rsid w:val="00A13694"/>
    <w:rsid w:val="00A1502B"/>
    <w:rsid w:val="00A15890"/>
    <w:rsid w:val="00A269C9"/>
    <w:rsid w:val="00A37859"/>
    <w:rsid w:val="00A44017"/>
    <w:rsid w:val="00A51BD0"/>
    <w:rsid w:val="00A60136"/>
    <w:rsid w:val="00A6286E"/>
    <w:rsid w:val="00A66E3F"/>
    <w:rsid w:val="00A82242"/>
    <w:rsid w:val="00A833B6"/>
    <w:rsid w:val="00A92D74"/>
    <w:rsid w:val="00AB2E00"/>
    <w:rsid w:val="00AB4839"/>
    <w:rsid w:val="00AC10AC"/>
    <w:rsid w:val="00AD37D4"/>
    <w:rsid w:val="00AD4F27"/>
    <w:rsid w:val="00AE3E80"/>
    <w:rsid w:val="00AF4BCC"/>
    <w:rsid w:val="00B109BF"/>
    <w:rsid w:val="00B10DFA"/>
    <w:rsid w:val="00B144C8"/>
    <w:rsid w:val="00B16A32"/>
    <w:rsid w:val="00B204BE"/>
    <w:rsid w:val="00B20CAB"/>
    <w:rsid w:val="00B2579A"/>
    <w:rsid w:val="00B30023"/>
    <w:rsid w:val="00B735A2"/>
    <w:rsid w:val="00B73FEE"/>
    <w:rsid w:val="00B74185"/>
    <w:rsid w:val="00B7792A"/>
    <w:rsid w:val="00B80E96"/>
    <w:rsid w:val="00BA1B94"/>
    <w:rsid w:val="00BA23D8"/>
    <w:rsid w:val="00BA4EA4"/>
    <w:rsid w:val="00BC5954"/>
    <w:rsid w:val="00BD1041"/>
    <w:rsid w:val="00BD7B6A"/>
    <w:rsid w:val="00BE0348"/>
    <w:rsid w:val="00BE1E07"/>
    <w:rsid w:val="00BE5028"/>
    <w:rsid w:val="00C103F7"/>
    <w:rsid w:val="00C16C36"/>
    <w:rsid w:val="00C24251"/>
    <w:rsid w:val="00C25068"/>
    <w:rsid w:val="00C2520F"/>
    <w:rsid w:val="00C31019"/>
    <w:rsid w:val="00C43AEA"/>
    <w:rsid w:val="00C46DD2"/>
    <w:rsid w:val="00C57B02"/>
    <w:rsid w:val="00C71FFA"/>
    <w:rsid w:val="00C75089"/>
    <w:rsid w:val="00C81401"/>
    <w:rsid w:val="00C92508"/>
    <w:rsid w:val="00C96DD2"/>
    <w:rsid w:val="00CA127A"/>
    <w:rsid w:val="00CA13A2"/>
    <w:rsid w:val="00CA4F4C"/>
    <w:rsid w:val="00CA5120"/>
    <w:rsid w:val="00CA7DDB"/>
    <w:rsid w:val="00CB0600"/>
    <w:rsid w:val="00CC1D6B"/>
    <w:rsid w:val="00CC3432"/>
    <w:rsid w:val="00CD3349"/>
    <w:rsid w:val="00CE0864"/>
    <w:rsid w:val="00CE0D8B"/>
    <w:rsid w:val="00CE68EA"/>
    <w:rsid w:val="00CF7028"/>
    <w:rsid w:val="00CF7587"/>
    <w:rsid w:val="00CF7620"/>
    <w:rsid w:val="00D0524F"/>
    <w:rsid w:val="00D145A2"/>
    <w:rsid w:val="00D25A7D"/>
    <w:rsid w:val="00D3395F"/>
    <w:rsid w:val="00D45835"/>
    <w:rsid w:val="00D45910"/>
    <w:rsid w:val="00D603E1"/>
    <w:rsid w:val="00D61F0D"/>
    <w:rsid w:val="00D65E9D"/>
    <w:rsid w:val="00D74A16"/>
    <w:rsid w:val="00D903D1"/>
    <w:rsid w:val="00D91E24"/>
    <w:rsid w:val="00DB5380"/>
    <w:rsid w:val="00DC4C49"/>
    <w:rsid w:val="00DF7B5D"/>
    <w:rsid w:val="00E07383"/>
    <w:rsid w:val="00E2704C"/>
    <w:rsid w:val="00E27A21"/>
    <w:rsid w:val="00E30E7F"/>
    <w:rsid w:val="00E648CB"/>
    <w:rsid w:val="00E739D9"/>
    <w:rsid w:val="00E770DB"/>
    <w:rsid w:val="00E91A43"/>
    <w:rsid w:val="00E971CB"/>
    <w:rsid w:val="00EC164C"/>
    <w:rsid w:val="00EC4C1E"/>
    <w:rsid w:val="00ED45BC"/>
    <w:rsid w:val="00ED4CA5"/>
    <w:rsid w:val="00ED4D43"/>
    <w:rsid w:val="00ED50F8"/>
    <w:rsid w:val="00ED62A4"/>
    <w:rsid w:val="00EF38A8"/>
    <w:rsid w:val="00EF7DE3"/>
    <w:rsid w:val="00F20C7D"/>
    <w:rsid w:val="00F30420"/>
    <w:rsid w:val="00F35475"/>
    <w:rsid w:val="00F354A7"/>
    <w:rsid w:val="00F36F6F"/>
    <w:rsid w:val="00F41C9B"/>
    <w:rsid w:val="00F42A25"/>
    <w:rsid w:val="00F5236C"/>
    <w:rsid w:val="00F55DE0"/>
    <w:rsid w:val="00F61565"/>
    <w:rsid w:val="00F63A81"/>
    <w:rsid w:val="00F64538"/>
    <w:rsid w:val="00F72B5A"/>
    <w:rsid w:val="00F8039B"/>
    <w:rsid w:val="00F8052A"/>
    <w:rsid w:val="00F824A6"/>
    <w:rsid w:val="00F91E40"/>
    <w:rsid w:val="00FA281F"/>
    <w:rsid w:val="00FA2D43"/>
    <w:rsid w:val="00FA2DCB"/>
    <w:rsid w:val="00FA77CB"/>
    <w:rsid w:val="00FB3952"/>
    <w:rsid w:val="00FC089D"/>
    <w:rsid w:val="00FD4D03"/>
    <w:rsid w:val="00FD6630"/>
    <w:rsid w:val="00FE0DD5"/>
    <w:rsid w:val="00FE23AD"/>
    <w:rsid w:val="00FE5A41"/>
    <w:rsid w:val="00FF09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A0DA9A"/>
  <w15:docId w15:val="{E61D4CB0-F6CD-4A50-B067-EB6CFEF583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SimSun" w:hAnsi="Calibri" w:cs="Arial"/>
        <w:sz w:val="22"/>
        <w:szCs w:val="22"/>
        <w:lang w:val="en-US" w:eastAsia="ja-JP" w:bidi="ar-SA"/>
      </w:rPr>
    </w:rPrDefault>
    <w:pPrDefault>
      <w:pPr>
        <w:autoSpaceDN w:val="0"/>
        <w:spacing w:after="160"/>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pBdr>
        <w:bottom w:val="single" w:sz="4" w:space="1" w:color="595959"/>
      </w:pBdr>
      <w:spacing w:before="360"/>
      <w:outlineLvl w:val="0"/>
    </w:pPr>
    <w:rPr>
      <w:rFonts w:ascii="Calibri Light" w:eastAsia="Calibri Light" w:hAnsi="Calibri Light" w:cs="Times New Roman"/>
      <w:b/>
      <w:bCs/>
      <w:smallCaps/>
      <w:sz w:val="36"/>
      <w:szCs w:val="36"/>
    </w:rPr>
  </w:style>
  <w:style w:type="paragraph" w:styleId="Heading2">
    <w:name w:val="heading 2"/>
    <w:basedOn w:val="Normal"/>
    <w:next w:val="Normal"/>
    <w:uiPriority w:val="9"/>
    <w:semiHidden/>
    <w:unhideWhenUsed/>
    <w:qFormat/>
    <w:pPr>
      <w:keepNext/>
      <w:keepLines/>
      <w:spacing w:before="360" w:after="0"/>
      <w:outlineLvl w:val="1"/>
    </w:pPr>
    <w:rPr>
      <w:rFonts w:ascii="Calibri Light" w:eastAsia="Calibri Light" w:hAnsi="Calibri Light" w:cs="Times New Roman"/>
      <w:b/>
      <w:bCs/>
      <w:smallCaps/>
      <w:sz w:val="28"/>
      <w:szCs w:val="28"/>
    </w:rPr>
  </w:style>
  <w:style w:type="paragraph" w:styleId="Heading3">
    <w:name w:val="heading 3"/>
    <w:basedOn w:val="Normal"/>
    <w:next w:val="Normal"/>
    <w:uiPriority w:val="9"/>
    <w:semiHidden/>
    <w:unhideWhenUsed/>
    <w:qFormat/>
    <w:pPr>
      <w:keepNext/>
      <w:keepLines/>
      <w:spacing w:before="200" w:after="0"/>
      <w:outlineLvl w:val="2"/>
    </w:pPr>
    <w:rPr>
      <w:rFonts w:ascii="Calibri Light" w:eastAsia="Calibri Light" w:hAnsi="Calibri Light" w:cs="Times New Roman"/>
      <w:b/>
      <w:bCs/>
    </w:rPr>
  </w:style>
  <w:style w:type="paragraph" w:styleId="Heading4">
    <w:name w:val="heading 4"/>
    <w:basedOn w:val="Normal"/>
    <w:next w:val="Normal"/>
    <w:uiPriority w:val="9"/>
    <w:unhideWhenUsed/>
    <w:qFormat/>
    <w:pPr>
      <w:keepNext/>
      <w:keepLines/>
      <w:spacing w:before="200" w:after="0"/>
      <w:outlineLvl w:val="3"/>
    </w:pPr>
    <w:rPr>
      <w:rFonts w:ascii="Calibri Light" w:eastAsia="Calibri Light" w:hAnsi="Calibri Light" w:cs="Times New Roman"/>
      <w:b/>
      <w:bCs/>
      <w:i/>
      <w:iCs/>
    </w:rPr>
  </w:style>
  <w:style w:type="paragraph" w:styleId="Heading5">
    <w:name w:val="heading 5"/>
    <w:basedOn w:val="Normal"/>
    <w:next w:val="Normal"/>
    <w:uiPriority w:val="9"/>
    <w:semiHidden/>
    <w:unhideWhenUsed/>
    <w:qFormat/>
    <w:pPr>
      <w:keepNext/>
      <w:keepLines/>
      <w:spacing w:before="200" w:after="0"/>
      <w:outlineLvl w:val="4"/>
    </w:pPr>
    <w:rPr>
      <w:rFonts w:ascii="Calibri Light" w:eastAsia="Calibri Light" w:hAnsi="Calibri Light" w:cs="Times New Roman"/>
      <w:color w:val="404040"/>
    </w:rPr>
  </w:style>
  <w:style w:type="paragraph" w:styleId="Heading6">
    <w:name w:val="heading 6"/>
    <w:basedOn w:val="Normal"/>
    <w:next w:val="Normal"/>
    <w:uiPriority w:val="9"/>
    <w:semiHidden/>
    <w:unhideWhenUsed/>
    <w:qFormat/>
    <w:pPr>
      <w:keepNext/>
      <w:keepLines/>
      <w:spacing w:before="200" w:after="0"/>
      <w:outlineLvl w:val="5"/>
    </w:pPr>
    <w:rPr>
      <w:rFonts w:ascii="Calibri Light" w:eastAsia="Calibri Light" w:hAnsi="Calibri Light" w:cs="Times New Roman"/>
      <w:i/>
      <w:iCs/>
      <w:color w:val="404040"/>
    </w:rPr>
  </w:style>
  <w:style w:type="paragraph" w:styleId="Heading7">
    <w:name w:val="heading 7"/>
    <w:basedOn w:val="Normal"/>
    <w:next w:val="Normal"/>
    <w:pPr>
      <w:keepNext/>
      <w:keepLines/>
      <w:spacing w:before="200" w:after="0"/>
      <w:outlineLvl w:val="6"/>
    </w:pPr>
    <w:rPr>
      <w:rFonts w:ascii="Calibri Light" w:eastAsia="Calibri Light" w:hAnsi="Calibri Light" w:cs="Times New Roman"/>
      <w:i/>
      <w:iCs/>
      <w:color w:val="404040"/>
    </w:rPr>
  </w:style>
  <w:style w:type="paragraph" w:styleId="Heading8">
    <w:name w:val="heading 8"/>
    <w:basedOn w:val="Normal"/>
    <w:next w:val="Normal"/>
    <w:pPr>
      <w:keepNext/>
      <w:keepLines/>
      <w:spacing w:before="200" w:after="0"/>
      <w:outlineLvl w:val="7"/>
    </w:pPr>
    <w:rPr>
      <w:rFonts w:ascii="Calibri Light" w:eastAsia="Calibri Light" w:hAnsi="Calibri Light" w:cs="Times New Roman"/>
      <w:color w:val="404040"/>
      <w:szCs w:val="20"/>
    </w:rPr>
  </w:style>
  <w:style w:type="paragraph" w:styleId="Heading9">
    <w:name w:val="heading 9"/>
    <w:basedOn w:val="Normal"/>
    <w:next w:val="Normal"/>
    <w:pPr>
      <w:keepNext/>
      <w:keepLines/>
      <w:spacing w:before="200" w:after="0"/>
      <w:outlineLvl w:val="8"/>
    </w:pPr>
    <w:rPr>
      <w:rFonts w:ascii="Calibri Light" w:eastAsia="Calibri Light" w:hAnsi="Calibri Light" w:cs="Times New Roman"/>
      <w:i/>
      <w:iCs/>
      <w:color w:val="40404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ard">
    <w:name w:val="Standard"/>
  </w:style>
  <w:style w:type="paragraph" w:customStyle="1" w:styleId="Heading">
    <w:name w:val="Heading"/>
    <w:basedOn w:val="Standard"/>
    <w:next w:val="Textbody"/>
    <w:pPr>
      <w:keepNext/>
      <w:spacing w:before="240" w:after="120"/>
    </w:pPr>
    <w:rPr>
      <w:rFonts w:ascii="Liberation Sans" w:eastAsia="Noto Sans CJK JP Regular" w:hAnsi="Liberation Sans" w:cs="DejaVu Sans"/>
      <w:sz w:val="28"/>
      <w:szCs w:val="28"/>
    </w:rPr>
  </w:style>
  <w:style w:type="paragraph" w:customStyle="1" w:styleId="Textbody">
    <w:name w:val="Text body"/>
    <w:basedOn w:val="Standard"/>
    <w:pPr>
      <w:spacing w:after="140" w:line="276" w:lineRule="auto"/>
    </w:pPr>
  </w:style>
  <w:style w:type="paragraph" w:styleId="Title">
    <w:name w:val="Title"/>
    <w:basedOn w:val="Normal"/>
    <w:uiPriority w:val="10"/>
    <w:qFormat/>
    <w:pPr>
      <w:spacing w:after="0"/>
    </w:pPr>
    <w:rPr>
      <w:rFonts w:ascii="Calibri Light" w:eastAsia="Calibri Light" w:hAnsi="Calibri Light" w:cs="Times New Roman"/>
      <w:sz w:val="56"/>
      <w:szCs w:val="56"/>
    </w:rPr>
  </w:style>
  <w:style w:type="paragraph" w:customStyle="1" w:styleId="HeaderandFooter">
    <w:name w:val="Header and Footer"/>
    <w:basedOn w:val="Standard"/>
    <w:pPr>
      <w:suppressLineNumbers/>
      <w:tabs>
        <w:tab w:val="center" w:pos="4819"/>
        <w:tab w:val="right" w:pos="9638"/>
      </w:tabs>
    </w:pPr>
  </w:style>
  <w:style w:type="paragraph" w:styleId="Header">
    <w:name w:val="header"/>
    <w:basedOn w:val="Normal"/>
    <w:pPr>
      <w:spacing w:after="0"/>
    </w:pPr>
  </w:style>
  <w:style w:type="paragraph" w:styleId="Footer">
    <w:name w:val="footer"/>
    <w:basedOn w:val="Normal"/>
    <w:pPr>
      <w:spacing w:after="0"/>
    </w:pPr>
  </w:style>
  <w:style w:type="paragraph" w:styleId="Caption">
    <w:name w:val="caption"/>
    <w:basedOn w:val="Normal"/>
    <w:next w:val="Normal"/>
    <w:pPr>
      <w:spacing w:after="200"/>
    </w:pPr>
    <w:rPr>
      <w:i/>
      <w:iCs/>
      <w:color w:val="323232"/>
      <w:szCs w:val="18"/>
    </w:rPr>
  </w:style>
  <w:style w:type="paragraph" w:styleId="TOCHeading">
    <w:name w:val="TOC Heading"/>
    <w:basedOn w:val="Heading1"/>
    <w:next w:val="Normal"/>
  </w:style>
  <w:style w:type="paragraph" w:styleId="BalloonText">
    <w:name w:val="Balloon Text"/>
    <w:basedOn w:val="Normal"/>
    <w:pPr>
      <w:spacing w:after="0"/>
    </w:pPr>
    <w:rPr>
      <w:rFonts w:ascii="Segoe UI" w:eastAsia="Segoe UI" w:hAnsi="Segoe UI" w:cs="Segoe UI"/>
      <w:szCs w:val="18"/>
    </w:rPr>
  </w:style>
  <w:style w:type="paragraph" w:styleId="BodyText3">
    <w:name w:val="Body Text 3"/>
    <w:basedOn w:val="Normal"/>
    <w:pPr>
      <w:spacing w:after="120"/>
    </w:pPr>
    <w:rPr>
      <w:szCs w:val="16"/>
    </w:rPr>
  </w:style>
  <w:style w:type="paragraph" w:styleId="BodyTextIndent3">
    <w:name w:val="Body Text Indent 3"/>
    <w:basedOn w:val="Normal"/>
    <w:pPr>
      <w:spacing w:after="120"/>
      <w:ind w:left="360"/>
    </w:pPr>
    <w:rPr>
      <w:szCs w:val="16"/>
    </w:rPr>
  </w:style>
  <w:style w:type="paragraph" w:styleId="CommentText">
    <w:name w:val="annotation text"/>
    <w:basedOn w:val="Normal"/>
    <w:uiPriority w:val="99"/>
    <w:rPr>
      <w:szCs w:val="20"/>
    </w:rPr>
  </w:style>
  <w:style w:type="paragraph" w:styleId="CommentSubject">
    <w:name w:val="annotation subject"/>
    <w:basedOn w:val="CommentText"/>
    <w:next w:val="CommentText"/>
    <w:rPr>
      <w:b/>
      <w:bCs/>
    </w:rPr>
  </w:style>
  <w:style w:type="paragraph" w:styleId="DocumentMap">
    <w:name w:val="Document Map"/>
    <w:basedOn w:val="Normal"/>
    <w:pPr>
      <w:spacing w:after="0"/>
    </w:pPr>
    <w:rPr>
      <w:rFonts w:ascii="Segoe UI" w:eastAsia="Segoe UI" w:hAnsi="Segoe UI" w:cs="Segoe UI"/>
      <w:szCs w:val="16"/>
    </w:rPr>
  </w:style>
  <w:style w:type="paragraph" w:styleId="EndnoteText">
    <w:name w:val="endnote text"/>
    <w:basedOn w:val="Normal"/>
    <w:pPr>
      <w:spacing w:after="0"/>
    </w:pPr>
    <w:rPr>
      <w:szCs w:val="20"/>
    </w:rPr>
  </w:style>
  <w:style w:type="paragraph" w:styleId="EnvelopeReturn">
    <w:name w:val="envelope return"/>
    <w:basedOn w:val="Normal"/>
    <w:pPr>
      <w:spacing w:after="0"/>
    </w:pPr>
    <w:rPr>
      <w:rFonts w:ascii="Calibri Light" w:eastAsia="Calibri Light" w:hAnsi="Calibri Light" w:cs="Times New Roman"/>
      <w:szCs w:val="20"/>
    </w:rPr>
  </w:style>
  <w:style w:type="paragraph" w:styleId="FootnoteText">
    <w:name w:val="footnote text"/>
    <w:basedOn w:val="Normal"/>
    <w:pPr>
      <w:spacing w:after="0"/>
    </w:pPr>
    <w:rPr>
      <w:szCs w:val="20"/>
    </w:rPr>
  </w:style>
  <w:style w:type="paragraph" w:styleId="HTMLPreformatted">
    <w:name w:val="HTML Preformatted"/>
    <w:basedOn w:val="Normal"/>
    <w:pPr>
      <w:spacing w:after="0"/>
    </w:pPr>
    <w:rPr>
      <w:rFonts w:ascii="Consolas" w:eastAsia="Consolas" w:hAnsi="Consolas" w:cs="Consolas"/>
      <w:szCs w:val="20"/>
    </w:rPr>
  </w:style>
  <w:style w:type="paragraph" w:styleId="MacroText">
    <w:name w:val="macro"/>
    <w:pPr>
      <w:tabs>
        <w:tab w:val="left" w:pos="480"/>
        <w:tab w:val="left" w:pos="960"/>
        <w:tab w:val="left" w:pos="1440"/>
        <w:tab w:val="left" w:pos="1920"/>
        <w:tab w:val="left" w:pos="2400"/>
        <w:tab w:val="left" w:pos="2880"/>
        <w:tab w:val="left" w:pos="3360"/>
        <w:tab w:val="left" w:pos="3840"/>
        <w:tab w:val="left" w:pos="4320"/>
      </w:tabs>
      <w:suppressAutoHyphens/>
      <w:spacing w:after="0"/>
    </w:pPr>
    <w:rPr>
      <w:rFonts w:ascii="Consolas" w:eastAsia="Consolas" w:hAnsi="Consolas" w:cs="Consolas"/>
      <w:szCs w:val="20"/>
    </w:rPr>
  </w:style>
  <w:style w:type="paragraph" w:styleId="PlainText">
    <w:name w:val="Plain Text"/>
    <w:basedOn w:val="Normal"/>
    <w:pPr>
      <w:spacing w:after="0"/>
    </w:pPr>
    <w:rPr>
      <w:rFonts w:ascii="Consolas" w:eastAsia="Consolas" w:hAnsi="Consolas" w:cs="Consolas"/>
      <w:szCs w:val="21"/>
    </w:rPr>
  </w:style>
  <w:style w:type="paragraph" w:styleId="BlockText">
    <w:name w:val="Block Text"/>
    <w:basedOn w:val="Normal"/>
    <w:pPr>
      <w:pBdr>
        <w:top w:val="single" w:sz="2" w:space="10" w:color="783F04" w:shadow="1"/>
        <w:left w:val="single" w:sz="2" w:space="10" w:color="783F04" w:shadow="1"/>
        <w:bottom w:val="single" w:sz="2" w:space="10" w:color="783F04" w:shadow="1"/>
        <w:right w:val="single" w:sz="2" w:space="10" w:color="783F04" w:shadow="1"/>
      </w:pBdr>
      <w:ind w:left="1152" w:right="1152"/>
    </w:pPr>
    <w:rPr>
      <w:i/>
      <w:iCs/>
      <w:color w:val="783F04"/>
    </w:rPr>
  </w:style>
  <w:style w:type="paragraph" w:styleId="IntenseQuote">
    <w:name w:val="Intense Quote"/>
    <w:basedOn w:val="Normal"/>
    <w:next w:val="Normal"/>
    <w:pPr>
      <w:pBdr>
        <w:top w:val="single" w:sz="4" w:space="10" w:color="B35E06"/>
        <w:bottom w:val="single" w:sz="4" w:space="10" w:color="B35E06"/>
      </w:pBdr>
      <w:spacing w:before="360" w:after="360"/>
      <w:ind w:left="864" w:right="864"/>
      <w:jc w:val="center"/>
    </w:pPr>
    <w:rPr>
      <w:i/>
      <w:iCs/>
      <w:color w:val="B35E06"/>
    </w:rPr>
  </w:style>
  <w:style w:type="paragraph" w:customStyle="1" w:styleId="Default">
    <w:name w:val="Default"/>
    <w:pPr>
      <w:suppressAutoHyphens/>
      <w:autoSpaceDE w:val="0"/>
      <w:spacing w:after="0"/>
    </w:pPr>
    <w:rPr>
      <w:rFonts w:ascii="Arial" w:eastAsia="Arial" w:hAnsi="Arial"/>
      <w:color w:val="000000"/>
      <w:sz w:val="24"/>
      <w:szCs w:val="24"/>
      <w:lang w:val="en-GB"/>
    </w:rPr>
  </w:style>
  <w:style w:type="paragraph" w:customStyle="1" w:styleId="Level3">
    <w:name w:val="Level 3"/>
    <w:basedOn w:val="TOC3"/>
    <w:pPr>
      <w:tabs>
        <w:tab w:val="right" w:leader="dot" w:pos="8630"/>
      </w:tabs>
      <w:spacing w:after="0"/>
      <w:ind w:left="400"/>
    </w:pPr>
    <w:rPr>
      <w:rFonts w:ascii="Calibri Light" w:eastAsia="Times New Roman" w:hAnsi="Calibri Light" w:cs="Times New Roman"/>
      <w:i/>
      <w:iCs/>
      <w:sz w:val="20"/>
      <w:szCs w:val="20"/>
      <w:lang w:eastAsia="en-US"/>
    </w:rPr>
  </w:style>
  <w:style w:type="paragraph" w:styleId="TOC3">
    <w:name w:val="toc 3"/>
    <w:basedOn w:val="Normal"/>
    <w:next w:val="Normal"/>
    <w:autoRedefine/>
    <w:pPr>
      <w:spacing w:after="100"/>
      <w:ind w:left="440"/>
    </w:pPr>
  </w:style>
  <w:style w:type="paragraph" w:customStyle="1" w:styleId="TOCTitle">
    <w:name w:val="TOC Title"/>
    <w:basedOn w:val="Normal"/>
    <w:pPr>
      <w:spacing w:after="240"/>
      <w:jc w:val="center"/>
    </w:pPr>
    <w:rPr>
      <w:rFonts w:ascii="Calibri Light" w:eastAsia="Times New Roman" w:hAnsi="Calibri Light" w:cs="Times New Roman"/>
      <w:b/>
      <w:sz w:val="24"/>
      <w:szCs w:val="24"/>
      <w:lang w:eastAsia="en-US"/>
    </w:rPr>
  </w:style>
  <w:style w:type="paragraph" w:customStyle="1" w:styleId="Level1">
    <w:name w:val="Level 1"/>
    <w:basedOn w:val="TOC1"/>
    <w:pPr>
      <w:tabs>
        <w:tab w:val="right" w:leader="dot" w:pos="8630"/>
      </w:tabs>
      <w:spacing w:before="120" w:after="120"/>
    </w:pPr>
    <w:rPr>
      <w:rFonts w:ascii="Calibri Light" w:eastAsia="Times New Roman" w:hAnsi="Calibri Light" w:cs="Times New Roman"/>
      <w:b/>
      <w:bCs/>
      <w:caps/>
      <w:sz w:val="20"/>
      <w:szCs w:val="20"/>
      <w:lang w:eastAsia="en-US"/>
    </w:rPr>
  </w:style>
  <w:style w:type="paragraph" w:styleId="TOC1">
    <w:name w:val="toc 1"/>
    <w:basedOn w:val="Normal"/>
    <w:next w:val="Normal"/>
    <w:autoRedefine/>
    <w:pPr>
      <w:spacing w:after="100"/>
    </w:pPr>
  </w:style>
  <w:style w:type="paragraph" w:customStyle="1" w:styleId="Level2">
    <w:name w:val="Level 2"/>
    <w:basedOn w:val="TOC2"/>
    <w:pPr>
      <w:tabs>
        <w:tab w:val="right" w:leader="dot" w:pos="8630"/>
      </w:tabs>
      <w:spacing w:after="0"/>
      <w:ind w:left="200"/>
    </w:pPr>
    <w:rPr>
      <w:rFonts w:ascii="Calibri Light" w:eastAsia="Times New Roman" w:hAnsi="Calibri Light" w:cs="Times New Roman"/>
      <w:smallCaps/>
      <w:color w:val="000000"/>
      <w:sz w:val="20"/>
      <w:szCs w:val="20"/>
      <w:lang w:eastAsia="en-US"/>
    </w:rPr>
  </w:style>
  <w:style w:type="paragraph" w:styleId="TOC2">
    <w:name w:val="toc 2"/>
    <w:basedOn w:val="Normal"/>
    <w:next w:val="Normal"/>
    <w:autoRedefine/>
    <w:pPr>
      <w:spacing w:after="100"/>
      <w:ind w:left="220"/>
    </w:pPr>
  </w:style>
  <w:style w:type="paragraph" w:styleId="ListParagraph">
    <w:name w:val="List Paragraph"/>
    <w:basedOn w:val="Normal"/>
    <w:qFormat/>
    <w:pPr>
      <w:ind w:left="720"/>
    </w:pPr>
  </w:style>
  <w:style w:type="paragraph" w:customStyle="1" w:styleId="TableContents">
    <w:name w:val="Table Contents"/>
    <w:basedOn w:val="Standard"/>
    <w:pPr>
      <w:widowControl w:val="0"/>
      <w:suppressLineNumbers/>
    </w:pPr>
  </w:style>
  <w:style w:type="character" w:customStyle="1" w:styleId="TitleChar">
    <w:name w:val="Title Char"/>
    <w:basedOn w:val="DefaultParagraphFont"/>
    <w:rPr>
      <w:rFonts w:ascii="Calibri Light" w:eastAsia="SimSun" w:hAnsi="Calibri Light" w:cs="Times New Roman"/>
      <w:sz w:val="56"/>
      <w:szCs w:val="56"/>
    </w:rPr>
  </w:style>
  <w:style w:type="character" w:customStyle="1" w:styleId="HeaderChar">
    <w:name w:val="Header Char"/>
    <w:basedOn w:val="DefaultParagraphFont"/>
  </w:style>
  <w:style w:type="character" w:customStyle="1" w:styleId="Heading1Char">
    <w:name w:val="Heading 1 Char"/>
    <w:basedOn w:val="DefaultParagraphFont"/>
    <w:uiPriority w:val="9"/>
    <w:rPr>
      <w:rFonts w:ascii="Calibri Light" w:eastAsia="SimSun" w:hAnsi="Calibri Light" w:cs="Times New Roman"/>
      <w:b/>
      <w:bCs/>
      <w:smallCaps/>
      <w:sz w:val="36"/>
      <w:szCs w:val="36"/>
    </w:rPr>
  </w:style>
  <w:style w:type="character" w:customStyle="1" w:styleId="Heading2Char">
    <w:name w:val="Heading 2 Char"/>
    <w:basedOn w:val="DefaultParagraphFont"/>
    <w:rPr>
      <w:rFonts w:ascii="Calibri Light" w:eastAsia="SimSun" w:hAnsi="Calibri Light" w:cs="Times New Roman"/>
      <w:b/>
      <w:bCs/>
      <w:smallCaps/>
      <w:sz w:val="28"/>
      <w:szCs w:val="28"/>
    </w:rPr>
  </w:style>
  <w:style w:type="character" w:customStyle="1" w:styleId="Heading3Char">
    <w:name w:val="Heading 3 Char"/>
    <w:basedOn w:val="DefaultParagraphFont"/>
    <w:rPr>
      <w:rFonts w:ascii="Calibri Light" w:eastAsia="SimSun" w:hAnsi="Calibri Light" w:cs="Times New Roman"/>
      <w:b/>
      <w:bCs/>
    </w:rPr>
  </w:style>
  <w:style w:type="character" w:customStyle="1" w:styleId="Heading4Char">
    <w:name w:val="Heading 4 Char"/>
    <w:basedOn w:val="DefaultParagraphFont"/>
    <w:rPr>
      <w:rFonts w:ascii="Calibri Light" w:eastAsia="SimSun" w:hAnsi="Calibri Light" w:cs="Times New Roman"/>
      <w:b/>
      <w:bCs/>
      <w:i/>
      <w:iCs/>
    </w:rPr>
  </w:style>
  <w:style w:type="character" w:customStyle="1" w:styleId="Heading5Char">
    <w:name w:val="Heading 5 Char"/>
    <w:basedOn w:val="DefaultParagraphFont"/>
    <w:rPr>
      <w:rFonts w:ascii="Calibri Light" w:eastAsia="SimSun" w:hAnsi="Calibri Light" w:cs="Times New Roman"/>
      <w:color w:val="404040"/>
    </w:rPr>
  </w:style>
  <w:style w:type="character" w:customStyle="1" w:styleId="Heading6Char">
    <w:name w:val="Heading 6 Char"/>
    <w:basedOn w:val="DefaultParagraphFont"/>
    <w:rPr>
      <w:rFonts w:ascii="Calibri Light" w:eastAsia="SimSun" w:hAnsi="Calibri Light" w:cs="Times New Roman"/>
      <w:i/>
      <w:iCs/>
      <w:color w:val="404040"/>
    </w:rPr>
  </w:style>
  <w:style w:type="character" w:customStyle="1" w:styleId="Heading7Char">
    <w:name w:val="Heading 7 Char"/>
    <w:basedOn w:val="DefaultParagraphFont"/>
    <w:rPr>
      <w:rFonts w:ascii="Calibri Light" w:eastAsia="SimSun" w:hAnsi="Calibri Light" w:cs="Times New Roman"/>
      <w:i/>
      <w:iCs/>
      <w:color w:val="404040"/>
    </w:rPr>
  </w:style>
  <w:style w:type="character" w:customStyle="1" w:styleId="Heading8Char">
    <w:name w:val="Heading 8 Char"/>
    <w:basedOn w:val="DefaultParagraphFont"/>
    <w:rPr>
      <w:rFonts w:ascii="Calibri Light" w:eastAsia="SimSun" w:hAnsi="Calibri Light" w:cs="Times New Roman"/>
      <w:color w:val="404040"/>
      <w:szCs w:val="20"/>
    </w:rPr>
  </w:style>
  <w:style w:type="character" w:customStyle="1" w:styleId="Heading9Char">
    <w:name w:val="Heading 9 Char"/>
    <w:basedOn w:val="DefaultParagraphFont"/>
    <w:rPr>
      <w:rFonts w:ascii="Calibri Light" w:eastAsia="SimSun" w:hAnsi="Calibri Light" w:cs="Times New Roman"/>
      <w:i/>
      <w:iCs/>
      <w:color w:val="404040"/>
      <w:szCs w:val="20"/>
    </w:rPr>
  </w:style>
  <w:style w:type="character" w:customStyle="1" w:styleId="FooterChar">
    <w:name w:val="Footer Char"/>
    <w:basedOn w:val="DefaultParagraphFont"/>
  </w:style>
  <w:style w:type="character" w:customStyle="1" w:styleId="BalloonTextChar">
    <w:name w:val="Balloon Text Char"/>
    <w:basedOn w:val="DefaultParagraphFont"/>
    <w:rPr>
      <w:rFonts w:ascii="Segoe UI" w:eastAsia="Segoe UI" w:hAnsi="Segoe UI" w:cs="Segoe UI"/>
      <w:szCs w:val="18"/>
    </w:rPr>
  </w:style>
  <w:style w:type="character" w:customStyle="1" w:styleId="BodyText3Char">
    <w:name w:val="Body Text 3 Char"/>
    <w:basedOn w:val="DefaultParagraphFont"/>
    <w:rPr>
      <w:szCs w:val="16"/>
    </w:rPr>
  </w:style>
  <w:style w:type="character" w:customStyle="1" w:styleId="BodyTextIndent3Char">
    <w:name w:val="Body Text Indent 3 Char"/>
    <w:basedOn w:val="DefaultParagraphFont"/>
    <w:rPr>
      <w:szCs w:val="16"/>
    </w:rPr>
  </w:style>
  <w:style w:type="character" w:styleId="CommentReference">
    <w:name w:val="annotation reference"/>
    <w:basedOn w:val="DefaultParagraphFont"/>
    <w:uiPriority w:val="99"/>
    <w:rPr>
      <w:sz w:val="22"/>
      <w:szCs w:val="16"/>
    </w:rPr>
  </w:style>
  <w:style w:type="character" w:customStyle="1" w:styleId="CommentTextChar">
    <w:name w:val="Comment Text Char"/>
    <w:basedOn w:val="DefaultParagraphFont"/>
    <w:uiPriority w:val="99"/>
    <w:rPr>
      <w:szCs w:val="20"/>
    </w:rPr>
  </w:style>
  <w:style w:type="character" w:customStyle="1" w:styleId="CommentSubjectChar">
    <w:name w:val="Comment Subject Char"/>
    <w:basedOn w:val="CommentTextChar"/>
    <w:rPr>
      <w:b/>
      <w:bCs/>
      <w:szCs w:val="20"/>
    </w:rPr>
  </w:style>
  <w:style w:type="character" w:customStyle="1" w:styleId="DocumentMapChar">
    <w:name w:val="Document Map Char"/>
    <w:basedOn w:val="DefaultParagraphFont"/>
    <w:rPr>
      <w:rFonts w:ascii="Segoe UI" w:eastAsia="Segoe UI" w:hAnsi="Segoe UI" w:cs="Segoe UI"/>
      <w:szCs w:val="16"/>
    </w:rPr>
  </w:style>
  <w:style w:type="character" w:customStyle="1" w:styleId="EndnoteTextChar">
    <w:name w:val="Endnote Text Char"/>
    <w:basedOn w:val="DefaultParagraphFont"/>
    <w:rPr>
      <w:szCs w:val="20"/>
    </w:rPr>
  </w:style>
  <w:style w:type="character" w:customStyle="1" w:styleId="FootnoteTextChar">
    <w:name w:val="Footnote Text Char"/>
    <w:basedOn w:val="DefaultParagraphFont"/>
    <w:rPr>
      <w:szCs w:val="20"/>
    </w:rPr>
  </w:style>
  <w:style w:type="character" w:styleId="HTMLCode">
    <w:name w:val="HTML Code"/>
    <w:basedOn w:val="DefaultParagraphFont"/>
    <w:rPr>
      <w:rFonts w:ascii="Consolas" w:eastAsia="Consolas" w:hAnsi="Consolas" w:cs="Consolas"/>
      <w:sz w:val="22"/>
      <w:szCs w:val="20"/>
    </w:rPr>
  </w:style>
  <w:style w:type="character" w:styleId="HTMLKeyboard">
    <w:name w:val="HTML Keyboard"/>
    <w:basedOn w:val="DefaultParagraphFont"/>
    <w:rPr>
      <w:rFonts w:ascii="Consolas" w:eastAsia="Consolas" w:hAnsi="Consolas" w:cs="Consolas"/>
      <w:sz w:val="22"/>
      <w:szCs w:val="20"/>
    </w:rPr>
  </w:style>
  <w:style w:type="character" w:customStyle="1" w:styleId="HTMLPreformattedChar">
    <w:name w:val="HTML Preformatted Char"/>
    <w:basedOn w:val="DefaultParagraphFont"/>
    <w:rPr>
      <w:rFonts w:ascii="Consolas" w:eastAsia="Consolas" w:hAnsi="Consolas" w:cs="Consolas"/>
      <w:szCs w:val="20"/>
    </w:rPr>
  </w:style>
  <w:style w:type="character" w:styleId="HTMLTypewriter">
    <w:name w:val="HTML Typewriter"/>
    <w:basedOn w:val="DefaultParagraphFont"/>
    <w:rPr>
      <w:rFonts w:ascii="Consolas" w:eastAsia="Consolas" w:hAnsi="Consolas" w:cs="Consolas"/>
      <w:sz w:val="22"/>
      <w:szCs w:val="20"/>
    </w:rPr>
  </w:style>
  <w:style w:type="character" w:customStyle="1" w:styleId="MacroTextChar">
    <w:name w:val="Macro Text Char"/>
    <w:basedOn w:val="DefaultParagraphFont"/>
    <w:rPr>
      <w:rFonts w:ascii="Consolas" w:eastAsia="Consolas" w:hAnsi="Consolas" w:cs="Consolas"/>
      <w:szCs w:val="20"/>
    </w:rPr>
  </w:style>
  <w:style w:type="character" w:customStyle="1" w:styleId="PlainTextChar">
    <w:name w:val="Plain Text Char"/>
    <w:basedOn w:val="DefaultParagraphFont"/>
    <w:rPr>
      <w:rFonts w:ascii="Consolas" w:eastAsia="Consolas" w:hAnsi="Consolas" w:cs="Consolas"/>
      <w:szCs w:val="21"/>
    </w:rPr>
  </w:style>
  <w:style w:type="character" w:styleId="FollowedHyperlink">
    <w:name w:val="FollowedHyperlink"/>
    <w:basedOn w:val="DefaultParagraphFont"/>
    <w:rPr>
      <w:color w:val="783F04"/>
      <w:u w:val="single"/>
    </w:rPr>
  </w:style>
  <w:style w:type="character" w:styleId="Hyperlink">
    <w:name w:val="Hyperlink"/>
    <w:basedOn w:val="DefaultParagraphFont"/>
    <w:rPr>
      <w:color w:val="3A6331"/>
      <w:u w:val="single"/>
    </w:rPr>
  </w:style>
  <w:style w:type="character" w:styleId="PlaceholderText">
    <w:name w:val="Placeholder Text"/>
    <w:basedOn w:val="DefaultParagraphFont"/>
    <w:rPr>
      <w:color w:val="595959"/>
    </w:rPr>
  </w:style>
  <w:style w:type="character" w:styleId="IntenseEmphasis">
    <w:name w:val="Intense Emphasis"/>
    <w:basedOn w:val="DefaultParagraphFont"/>
    <w:rPr>
      <w:i/>
      <w:iCs/>
      <w:color w:val="B35E06"/>
    </w:rPr>
  </w:style>
  <w:style w:type="character" w:customStyle="1" w:styleId="IntenseQuoteChar">
    <w:name w:val="Intense Quote Char"/>
    <w:basedOn w:val="DefaultParagraphFont"/>
    <w:rPr>
      <w:i/>
      <w:iCs/>
      <w:color w:val="B35E06"/>
    </w:rPr>
  </w:style>
  <w:style w:type="character" w:styleId="IntenseReference">
    <w:name w:val="Intense Reference"/>
    <w:basedOn w:val="DefaultParagraphFont"/>
    <w:rPr>
      <w:b/>
      <w:bCs/>
      <w:smallCaps/>
      <w:color w:val="B35E06"/>
      <w:spacing w:val="5"/>
    </w:rPr>
  </w:style>
  <w:style w:type="character" w:customStyle="1" w:styleId="Level3CharChar">
    <w:name w:val="Level 3 Char Char"/>
    <w:basedOn w:val="DefaultParagraphFont"/>
    <w:rPr>
      <w:rFonts w:ascii="Calibri Light" w:eastAsia="Times New Roman" w:hAnsi="Calibri Light" w:cs="Times New Roman"/>
      <w:i/>
      <w:iCs/>
      <w:sz w:val="20"/>
      <w:szCs w:val="20"/>
      <w:lang w:eastAsia="en-US"/>
    </w:rPr>
  </w:style>
  <w:style w:type="character" w:customStyle="1" w:styleId="Level1Char">
    <w:name w:val="Level 1 Char"/>
    <w:basedOn w:val="DefaultParagraphFont"/>
    <w:rPr>
      <w:rFonts w:ascii="Calibri Light" w:eastAsia="Times New Roman" w:hAnsi="Calibri Light" w:cs="Times New Roman"/>
      <w:b/>
      <w:bCs/>
      <w:caps/>
      <w:sz w:val="20"/>
      <w:szCs w:val="20"/>
      <w:lang w:eastAsia="en-US"/>
    </w:rPr>
  </w:style>
  <w:style w:type="character" w:customStyle="1" w:styleId="Level2Char">
    <w:name w:val="Level 2 Char"/>
    <w:basedOn w:val="DefaultParagraphFont"/>
    <w:rPr>
      <w:rFonts w:ascii="Calibri Light" w:eastAsia="Times New Roman" w:hAnsi="Calibri Light" w:cs="Times New Roman"/>
      <w:smallCaps/>
      <w:color w:val="000000"/>
      <w:sz w:val="20"/>
      <w:szCs w:val="20"/>
      <w:lang w:eastAsia="en-US"/>
    </w:rPr>
  </w:style>
  <w:style w:type="character" w:styleId="UnresolvedMention">
    <w:name w:val="Unresolved Mention"/>
    <w:basedOn w:val="DefaultParagraphFont"/>
    <w:rPr>
      <w:color w:val="605E5C"/>
      <w:shd w:val="clear" w:color="auto" w:fill="E1DFDD"/>
    </w:rPr>
  </w:style>
  <w:style w:type="character" w:styleId="EndnoteReference">
    <w:name w:val="endnote reference"/>
    <w:basedOn w:val="DefaultParagraphFont"/>
    <w:rPr>
      <w:position w:val="0"/>
      <w:vertAlign w:val="superscript"/>
    </w:rPr>
  </w:style>
  <w:style w:type="character" w:styleId="FootnoteReference">
    <w:name w:val="footnote reference"/>
    <w:basedOn w:val="DefaultParagraphFont"/>
    <w:rPr>
      <w:position w:val="0"/>
      <w:vertAlign w:val="superscript"/>
    </w:rPr>
  </w:style>
  <w:style w:type="character" w:customStyle="1" w:styleId="Internetlink">
    <w:name w:val="Internet link"/>
    <w:rPr>
      <w:color w:val="000080"/>
      <w:u w:val="single"/>
    </w:rPr>
  </w:style>
  <w:style w:type="character" w:customStyle="1" w:styleId="VisitedInternetLink">
    <w:name w:val="Visited Internet Link"/>
    <w:rPr>
      <w:color w:val="800000"/>
      <w:u w:val="single"/>
    </w:rPr>
  </w:style>
  <w:style w:type="paragraph" w:styleId="Bibliography">
    <w:name w:val="Bibliography"/>
    <w:basedOn w:val="Normal"/>
    <w:next w:val="Normal"/>
  </w:style>
  <w:style w:type="paragraph" w:customStyle="1" w:styleId="paragraph">
    <w:name w:val="paragraph"/>
    <w:basedOn w:val="Normal"/>
    <w:pPr>
      <w:suppressAutoHyphens w:val="0"/>
      <w:spacing w:before="100" w:after="100"/>
      <w:textAlignment w:val="auto"/>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style>
  <w:style w:type="character" w:customStyle="1" w:styleId="eop">
    <w:name w:val="eop"/>
    <w:basedOn w:val="DefaultParagraphFont"/>
  </w:style>
  <w:style w:type="character" w:customStyle="1" w:styleId="spellingerror">
    <w:name w:val="spellingerror"/>
    <w:basedOn w:val="DefaultParagraphFont"/>
  </w:style>
  <w:style w:type="paragraph" w:styleId="NormalWeb">
    <w:name w:val="Normal (Web)"/>
    <w:basedOn w:val="Normal"/>
    <w:uiPriority w:val="99"/>
    <w:pPr>
      <w:suppressAutoHyphens w:val="0"/>
      <w:spacing w:before="100" w:after="100"/>
      <w:textAlignment w:val="auto"/>
    </w:pPr>
    <w:rPr>
      <w:rFonts w:ascii="Times New Roman" w:eastAsia="Times New Roman" w:hAnsi="Times New Roman" w:cs="Times New Roman"/>
      <w:sz w:val="24"/>
      <w:szCs w:val="24"/>
      <w:lang w:val="en-GB" w:eastAsia="en-GB"/>
    </w:rPr>
  </w:style>
  <w:style w:type="character" w:styleId="Strong">
    <w:name w:val="Strong"/>
    <w:basedOn w:val="DefaultParagraphFont"/>
    <w:uiPriority w:val="22"/>
    <w:qFormat/>
    <w:rsid w:val="009F4170"/>
    <w:rPr>
      <w:b/>
      <w:bCs/>
    </w:rPr>
  </w:style>
  <w:style w:type="character" w:styleId="Emphasis">
    <w:name w:val="Emphasis"/>
    <w:basedOn w:val="DefaultParagraphFont"/>
    <w:uiPriority w:val="20"/>
    <w:qFormat/>
    <w:rsid w:val="00927FA7"/>
    <w:rPr>
      <w:i/>
      <w:iCs/>
    </w:rPr>
  </w:style>
  <w:style w:type="table" w:styleId="TableGrid">
    <w:name w:val="Table Grid"/>
    <w:basedOn w:val="TableNormal"/>
    <w:uiPriority w:val="39"/>
    <w:rsid w:val="00CF7028"/>
    <w:pPr>
      <w:autoSpaceDN/>
      <w:spacing w:after="0"/>
      <w:textAlignment w:val="auto"/>
    </w:pPr>
    <w:rPr>
      <w:rFonts w:asciiTheme="minorHAnsi" w:eastAsiaTheme="minorHAnsi" w:hAnsiTheme="minorHAnsi" w:cstheme="minorBidi"/>
      <w:lang w:val="en-GB"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F41C9B"/>
    <w:pPr>
      <w:spacing w:after="0"/>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63217">
      <w:bodyDiv w:val="1"/>
      <w:marLeft w:val="0"/>
      <w:marRight w:val="0"/>
      <w:marTop w:val="0"/>
      <w:marBottom w:val="0"/>
      <w:divBdr>
        <w:top w:val="none" w:sz="0" w:space="0" w:color="auto"/>
        <w:left w:val="none" w:sz="0" w:space="0" w:color="auto"/>
        <w:bottom w:val="none" w:sz="0" w:space="0" w:color="auto"/>
        <w:right w:val="none" w:sz="0" w:space="0" w:color="auto"/>
      </w:divBdr>
    </w:div>
    <w:div w:id="9376972">
      <w:bodyDiv w:val="1"/>
      <w:marLeft w:val="0"/>
      <w:marRight w:val="0"/>
      <w:marTop w:val="0"/>
      <w:marBottom w:val="0"/>
      <w:divBdr>
        <w:top w:val="none" w:sz="0" w:space="0" w:color="auto"/>
        <w:left w:val="none" w:sz="0" w:space="0" w:color="auto"/>
        <w:bottom w:val="none" w:sz="0" w:space="0" w:color="auto"/>
        <w:right w:val="none" w:sz="0" w:space="0" w:color="auto"/>
      </w:divBdr>
    </w:div>
    <w:div w:id="11032721">
      <w:bodyDiv w:val="1"/>
      <w:marLeft w:val="0"/>
      <w:marRight w:val="0"/>
      <w:marTop w:val="0"/>
      <w:marBottom w:val="0"/>
      <w:divBdr>
        <w:top w:val="none" w:sz="0" w:space="0" w:color="auto"/>
        <w:left w:val="none" w:sz="0" w:space="0" w:color="auto"/>
        <w:bottom w:val="none" w:sz="0" w:space="0" w:color="auto"/>
        <w:right w:val="none" w:sz="0" w:space="0" w:color="auto"/>
      </w:divBdr>
    </w:div>
    <w:div w:id="16350990">
      <w:bodyDiv w:val="1"/>
      <w:marLeft w:val="0"/>
      <w:marRight w:val="0"/>
      <w:marTop w:val="0"/>
      <w:marBottom w:val="0"/>
      <w:divBdr>
        <w:top w:val="none" w:sz="0" w:space="0" w:color="auto"/>
        <w:left w:val="none" w:sz="0" w:space="0" w:color="auto"/>
        <w:bottom w:val="none" w:sz="0" w:space="0" w:color="auto"/>
        <w:right w:val="none" w:sz="0" w:space="0" w:color="auto"/>
      </w:divBdr>
    </w:div>
    <w:div w:id="20211186">
      <w:bodyDiv w:val="1"/>
      <w:marLeft w:val="0"/>
      <w:marRight w:val="0"/>
      <w:marTop w:val="0"/>
      <w:marBottom w:val="0"/>
      <w:divBdr>
        <w:top w:val="none" w:sz="0" w:space="0" w:color="auto"/>
        <w:left w:val="none" w:sz="0" w:space="0" w:color="auto"/>
        <w:bottom w:val="none" w:sz="0" w:space="0" w:color="auto"/>
        <w:right w:val="none" w:sz="0" w:space="0" w:color="auto"/>
      </w:divBdr>
    </w:div>
    <w:div w:id="36972662">
      <w:bodyDiv w:val="1"/>
      <w:marLeft w:val="0"/>
      <w:marRight w:val="0"/>
      <w:marTop w:val="0"/>
      <w:marBottom w:val="0"/>
      <w:divBdr>
        <w:top w:val="none" w:sz="0" w:space="0" w:color="auto"/>
        <w:left w:val="none" w:sz="0" w:space="0" w:color="auto"/>
        <w:bottom w:val="none" w:sz="0" w:space="0" w:color="auto"/>
        <w:right w:val="none" w:sz="0" w:space="0" w:color="auto"/>
      </w:divBdr>
    </w:div>
    <w:div w:id="39138858">
      <w:bodyDiv w:val="1"/>
      <w:marLeft w:val="0"/>
      <w:marRight w:val="0"/>
      <w:marTop w:val="0"/>
      <w:marBottom w:val="0"/>
      <w:divBdr>
        <w:top w:val="none" w:sz="0" w:space="0" w:color="auto"/>
        <w:left w:val="none" w:sz="0" w:space="0" w:color="auto"/>
        <w:bottom w:val="none" w:sz="0" w:space="0" w:color="auto"/>
        <w:right w:val="none" w:sz="0" w:space="0" w:color="auto"/>
      </w:divBdr>
    </w:div>
    <w:div w:id="52824509">
      <w:bodyDiv w:val="1"/>
      <w:marLeft w:val="0"/>
      <w:marRight w:val="0"/>
      <w:marTop w:val="0"/>
      <w:marBottom w:val="0"/>
      <w:divBdr>
        <w:top w:val="none" w:sz="0" w:space="0" w:color="auto"/>
        <w:left w:val="none" w:sz="0" w:space="0" w:color="auto"/>
        <w:bottom w:val="none" w:sz="0" w:space="0" w:color="auto"/>
        <w:right w:val="none" w:sz="0" w:space="0" w:color="auto"/>
      </w:divBdr>
    </w:div>
    <w:div w:id="55468998">
      <w:bodyDiv w:val="1"/>
      <w:marLeft w:val="0"/>
      <w:marRight w:val="0"/>
      <w:marTop w:val="0"/>
      <w:marBottom w:val="0"/>
      <w:divBdr>
        <w:top w:val="none" w:sz="0" w:space="0" w:color="auto"/>
        <w:left w:val="none" w:sz="0" w:space="0" w:color="auto"/>
        <w:bottom w:val="none" w:sz="0" w:space="0" w:color="auto"/>
        <w:right w:val="none" w:sz="0" w:space="0" w:color="auto"/>
      </w:divBdr>
    </w:div>
    <w:div w:id="63576226">
      <w:bodyDiv w:val="1"/>
      <w:marLeft w:val="0"/>
      <w:marRight w:val="0"/>
      <w:marTop w:val="0"/>
      <w:marBottom w:val="0"/>
      <w:divBdr>
        <w:top w:val="none" w:sz="0" w:space="0" w:color="auto"/>
        <w:left w:val="none" w:sz="0" w:space="0" w:color="auto"/>
        <w:bottom w:val="none" w:sz="0" w:space="0" w:color="auto"/>
        <w:right w:val="none" w:sz="0" w:space="0" w:color="auto"/>
      </w:divBdr>
    </w:div>
    <w:div w:id="64573011">
      <w:bodyDiv w:val="1"/>
      <w:marLeft w:val="0"/>
      <w:marRight w:val="0"/>
      <w:marTop w:val="0"/>
      <w:marBottom w:val="0"/>
      <w:divBdr>
        <w:top w:val="none" w:sz="0" w:space="0" w:color="auto"/>
        <w:left w:val="none" w:sz="0" w:space="0" w:color="auto"/>
        <w:bottom w:val="none" w:sz="0" w:space="0" w:color="auto"/>
        <w:right w:val="none" w:sz="0" w:space="0" w:color="auto"/>
      </w:divBdr>
    </w:div>
    <w:div w:id="114254500">
      <w:bodyDiv w:val="1"/>
      <w:marLeft w:val="0"/>
      <w:marRight w:val="0"/>
      <w:marTop w:val="0"/>
      <w:marBottom w:val="0"/>
      <w:divBdr>
        <w:top w:val="none" w:sz="0" w:space="0" w:color="auto"/>
        <w:left w:val="none" w:sz="0" w:space="0" w:color="auto"/>
        <w:bottom w:val="none" w:sz="0" w:space="0" w:color="auto"/>
        <w:right w:val="none" w:sz="0" w:space="0" w:color="auto"/>
      </w:divBdr>
    </w:div>
    <w:div w:id="119231400">
      <w:bodyDiv w:val="1"/>
      <w:marLeft w:val="0"/>
      <w:marRight w:val="0"/>
      <w:marTop w:val="0"/>
      <w:marBottom w:val="0"/>
      <w:divBdr>
        <w:top w:val="none" w:sz="0" w:space="0" w:color="auto"/>
        <w:left w:val="none" w:sz="0" w:space="0" w:color="auto"/>
        <w:bottom w:val="none" w:sz="0" w:space="0" w:color="auto"/>
        <w:right w:val="none" w:sz="0" w:space="0" w:color="auto"/>
      </w:divBdr>
    </w:div>
    <w:div w:id="120347011">
      <w:bodyDiv w:val="1"/>
      <w:marLeft w:val="0"/>
      <w:marRight w:val="0"/>
      <w:marTop w:val="0"/>
      <w:marBottom w:val="0"/>
      <w:divBdr>
        <w:top w:val="none" w:sz="0" w:space="0" w:color="auto"/>
        <w:left w:val="none" w:sz="0" w:space="0" w:color="auto"/>
        <w:bottom w:val="none" w:sz="0" w:space="0" w:color="auto"/>
        <w:right w:val="none" w:sz="0" w:space="0" w:color="auto"/>
      </w:divBdr>
    </w:div>
    <w:div w:id="130757716">
      <w:bodyDiv w:val="1"/>
      <w:marLeft w:val="0"/>
      <w:marRight w:val="0"/>
      <w:marTop w:val="0"/>
      <w:marBottom w:val="0"/>
      <w:divBdr>
        <w:top w:val="none" w:sz="0" w:space="0" w:color="auto"/>
        <w:left w:val="none" w:sz="0" w:space="0" w:color="auto"/>
        <w:bottom w:val="none" w:sz="0" w:space="0" w:color="auto"/>
        <w:right w:val="none" w:sz="0" w:space="0" w:color="auto"/>
      </w:divBdr>
    </w:div>
    <w:div w:id="135339970">
      <w:bodyDiv w:val="1"/>
      <w:marLeft w:val="0"/>
      <w:marRight w:val="0"/>
      <w:marTop w:val="0"/>
      <w:marBottom w:val="0"/>
      <w:divBdr>
        <w:top w:val="none" w:sz="0" w:space="0" w:color="auto"/>
        <w:left w:val="none" w:sz="0" w:space="0" w:color="auto"/>
        <w:bottom w:val="none" w:sz="0" w:space="0" w:color="auto"/>
        <w:right w:val="none" w:sz="0" w:space="0" w:color="auto"/>
      </w:divBdr>
    </w:div>
    <w:div w:id="140193355">
      <w:bodyDiv w:val="1"/>
      <w:marLeft w:val="0"/>
      <w:marRight w:val="0"/>
      <w:marTop w:val="0"/>
      <w:marBottom w:val="0"/>
      <w:divBdr>
        <w:top w:val="none" w:sz="0" w:space="0" w:color="auto"/>
        <w:left w:val="none" w:sz="0" w:space="0" w:color="auto"/>
        <w:bottom w:val="none" w:sz="0" w:space="0" w:color="auto"/>
        <w:right w:val="none" w:sz="0" w:space="0" w:color="auto"/>
      </w:divBdr>
    </w:div>
    <w:div w:id="167989339">
      <w:bodyDiv w:val="1"/>
      <w:marLeft w:val="0"/>
      <w:marRight w:val="0"/>
      <w:marTop w:val="0"/>
      <w:marBottom w:val="0"/>
      <w:divBdr>
        <w:top w:val="none" w:sz="0" w:space="0" w:color="auto"/>
        <w:left w:val="none" w:sz="0" w:space="0" w:color="auto"/>
        <w:bottom w:val="none" w:sz="0" w:space="0" w:color="auto"/>
        <w:right w:val="none" w:sz="0" w:space="0" w:color="auto"/>
      </w:divBdr>
    </w:div>
    <w:div w:id="201096955">
      <w:bodyDiv w:val="1"/>
      <w:marLeft w:val="0"/>
      <w:marRight w:val="0"/>
      <w:marTop w:val="0"/>
      <w:marBottom w:val="0"/>
      <w:divBdr>
        <w:top w:val="none" w:sz="0" w:space="0" w:color="auto"/>
        <w:left w:val="none" w:sz="0" w:space="0" w:color="auto"/>
        <w:bottom w:val="none" w:sz="0" w:space="0" w:color="auto"/>
        <w:right w:val="none" w:sz="0" w:space="0" w:color="auto"/>
      </w:divBdr>
    </w:div>
    <w:div w:id="212155741">
      <w:bodyDiv w:val="1"/>
      <w:marLeft w:val="0"/>
      <w:marRight w:val="0"/>
      <w:marTop w:val="0"/>
      <w:marBottom w:val="0"/>
      <w:divBdr>
        <w:top w:val="none" w:sz="0" w:space="0" w:color="auto"/>
        <w:left w:val="none" w:sz="0" w:space="0" w:color="auto"/>
        <w:bottom w:val="none" w:sz="0" w:space="0" w:color="auto"/>
        <w:right w:val="none" w:sz="0" w:space="0" w:color="auto"/>
      </w:divBdr>
    </w:div>
    <w:div w:id="228346602">
      <w:bodyDiv w:val="1"/>
      <w:marLeft w:val="0"/>
      <w:marRight w:val="0"/>
      <w:marTop w:val="0"/>
      <w:marBottom w:val="0"/>
      <w:divBdr>
        <w:top w:val="none" w:sz="0" w:space="0" w:color="auto"/>
        <w:left w:val="none" w:sz="0" w:space="0" w:color="auto"/>
        <w:bottom w:val="none" w:sz="0" w:space="0" w:color="auto"/>
        <w:right w:val="none" w:sz="0" w:space="0" w:color="auto"/>
      </w:divBdr>
    </w:div>
    <w:div w:id="241256546">
      <w:bodyDiv w:val="1"/>
      <w:marLeft w:val="0"/>
      <w:marRight w:val="0"/>
      <w:marTop w:val="0"/>
      <w:marBottom w:val="0"/>
      <w:divBdr>
        <w:top w:val="none" w:sz="0" w:space="0" w:color="auto"/>
        <w:left w:val="none" w:sz="0" w:space="0" w:color="auto"/>
        <w:bottom w:val="none" w:sz="0" w:space="0" w:color="auto"/>
        <w:right w:val="none" w:sz="0" w:space="0" w:color="auto"/>
      </w:divBdr>
    </w:div>
    <w:div w:id="245042131">
      <w:bodyDiv w:val="1"/>
      <w:marLeft w:val="0"/>
      <w:marRight w:val="0"/>
      <w:marTop w:val="0"/>
      <w:marBottom w:val="0"/>
      <w:divBdr>
        <w:top w:val="none" w:sz="0" w:space="0" w:color="auto"/>
        <w:left w:val="none" w:sz="0" w:space="0" w:color="auto"/>
        <w:bottom w:val="none" w:sz="0" w:space="0" w:color="auto"/>
        <w:right w:val="none" w:sz="0" w:space="0" w:color="auto"/>
      </w:divBdr>
    </w:div>
    <w:div w:id="253514031">
      <w:bodyDiv w:val="1"/>
      <w:marLeft w:val="0"/>
      <w:marRight w:val="0"/>
      <w:marTop w:val="0"/>
      <w:marBottom w:val="0"/>
      <w:divBdr>
        <w:top w:val="none" w:sz="0" w:space="0" w:color="auto"/>
        <w:left w:val="none" w:sz="0" w:space="0" w:color="auto"/>
        <w:bottom w:val="none" w:sz="0" w:space="0" w:color="auto"/>
        <w:right w:val="none" w:sz="0" w:space="0" w:color="auto"/>
      </w:divBdr>
    </w:div>
    <w:div w:id="256132955">
      <w:bodyDiv w:val="1"/>
      <w:marLeft w:val="0"/>
      <w:marRight w:val="0"/>
      <w:marTop w:val="0"/>
      <w:marBottom w:val="0"/>
      <w:divBdr>
        <w:top w:val="none" w:sz="0" w:space="0" w:color="auto"/>
        <w:left w:val="none" w:sz="0" w:space="0" w:color="auto"/>
        <w:bottom w:val="none" w:sz="0" w:space="0" w:color="auto"/>
        <w:right w:val="none" w:sz="0" w:space="0" w:color="auto"/>
      </w:divBdr>
    </w:div>
    <w:div w:id="263802973">
      <w:bodyDiv w:val="1"/>
      <w:marLeft w:val="0"/>
      <w:marRight w:val="0"/>
      <w:marTop w:val="0"/>
      <w:marBottom w:val="0"/>
      <w:divBdr>
        <w:top w:val="none" w:sz="0" w:space="0" w:color="auto"/>
        <w:left w:val="none" w:sz="0" w:space="0" w:color="auto"/>
        <w:bottom w:val="none" w:sz="0" w:space="0" w:color="auto"/>
        <w:right w:val="none" w:sz="0" w:space="0" w:color="auto"/>
      </w:divBdr>
    </w:div>
    <w:div w:id="264963213">
      <w:bodyDiv w:val="1"/>
      <w:marLeft w:val="0"/>
      <w:marRight w:val="0"/>
      <w:marTop w:val="0"/>
      <w:marBottom w:val="0"/>
      <w:divBdr>
        <w:top w:val="none" w:sz="0" w:space="0" w:color="auto"/>
        <w:left w:val="none" w:sz="0" w:space="0" w:color="auto"/>
        <w:bottom w:val="none" w:sz="0" w:space="0" w:color="auto"/>
        <w:right w:val="none" w:sz="0" w:space="0" w:color="auto"/>
      </w:divBdr>
    </w:div>
    <w:div w:id="280577173">
      <w:bodyDiv w:val="1"/>
      <w:marLeft w:val="0"/>
      <w:marRight w:val="0"/>
      <w:marTop w:val="0"/>
      <w:marBottom w:val="0"/>
      <w:divBdr>
        <w:top w:val="none" w:sz="0" w:space="0" w:color="auto"/>
        <w:left w:val="none" w:sz="0" w:space="0" w:color="auto"/>
        <w:bottom w:val="none" w:sz="0" w:space="0" w:color="auto"/>
        <w:right w:val="none" w:sz="0" w:space="0" w:color="auto"/>
      </w:divBdr>
    </w:div>
    <w:div w:id="282154183">
      <w:bodyDiv w:val="1"/>
      <w:marLeft w:val="0"/>
      <w:marRight w:val="0"/>
      <w:marTop w:val="0"/>
      <w:marBottom w:val="0"/>
      <w:divBdr>
        <w:top w:val="none" w:sz="0" w:space="0" w:color="auto"/>
        <w:left w:val="none" w:sz="0" w:space="0" w:color="auto"/>
        <w:bottom w:val="none" w:sz="0" w:space="0" w:color="auto"/>
        <w:right w:val="none" w:sz="0" w:space="0" w:color="auto"/>
      </w:divBdr>
    </w:div>
    <w:div w:id="301278205">
      <w:bodyDiv w:val="1"/>
      <w:marLeft w:val="0"/>
      <w:marRight w:val="0"/>
      <w:marTop w:val="0"/>
      <w:marBottom w:val="0"/>
      <w:divBdr>
        <w:top w:val="none" w:sz="0" w:space="0" w:color="auto"/>
        <w:left w:val="none" w:sz="0" w:space="0" w:color="auto"/>
        <w:bottom w:val="none" w:sz="0" w:space="0" w:color="auto"/>
        <w:right w:val="none" w:sz="0" w:space="0" w:color="auto"/>
      </w:divBdr>
    </w:div>
    <w:div w:id="310060995">
      <w:bodyDiv w:val="1"/>
      <w:marLeft w:val="0"/>
      <w:marRight w:val="0"/>
      <w:marTop w:val="0"/>
      <w:marBottom w:val="0"/>
      <w:divBdr>
        <w:top w:val="none" w:sz="0" w:space="0" w:color="auto"/>
        <w:left w:val="none" w:sz="0" w:space="0" w:color="auto"/>
        <w:bottom w:val="none" w:sz="0" w:space="0" w:color="auto"/>
        <w:right w:val="none" w:sz="0" w:space="0" w:color="auto"/>
      </w:divBdr>
    </w:div>
    <w:div w:id="316540405">
      <w:bodyDiv w:val="1"/>
      <w:marLeft w:val="0"/>
      <w:marRight w:val="0"/>
      <w:marTop w:val="0"/>
      <w:marBottom w:val="0"/>
      <w:divBdr>
        <w:top w:val="none" w:sz="0" w:space="0" w:color="auto"/>
        <w:left w:val="none" w:sz="0" w:space="0" w:color="auto"/>
        <w:bottom w:val="none" w:sz="0" w:space="0" w:color="auto"/>
        <w:right w:val="none" w:sz="0" w:space="0" w:color="auto"/>
      </w:divBdr>
    </w:div>
    <w:div w:id="324170395">
      <w:bodyDiv w:val="1"/>
      <w:marLeft w:val="0"/>
      <w:marRight w:val="0"/>
      <w:marTop w:val="0"/>
      <w:marBottom w:val="0"/>
      <w:divBdr>
        <w:top w:val="none" w:sz="0" w:space="0" w:color="auto"/>
        <w:left w:val="none" w:sz="0" w:space="0" w:color="auto"/>
        <w:bottom w:val="none" w:sz="0" w:space="0" w:color="auto"/>
        <w:right w:val="none" w:sz="0" w:space="0" w:color="auto"/>
      </w:divBdr>
    </w:div>
    <w:div w:id="373388718">
      <w:bodyDiv w:val="1"/>
      <w:marLeft w:val="0"/>
      <w:marRight w:val="0"/>
      <w:marTop w:val="0"/>
      <w:marBottom w:val="0"/>
      <w:divBdr>
        <w:top w:val="none" w:sz="0" w:space="0" w:color="auto"/>
        <w:left w:val="none" w:sz="0" w:space="0" w:color="auto"/>
        <w:bottom w:val="none" w:sz="0" w:space="0" w:color="auto"/>
        <w:right w:val="none" w:sz="0" w:space="0" w:color="auto"/>
      </w:divBdr>
    </w:div>
    <w:div w:id="373652446">
      <w:bodyDiv w:val="1"/>
      <w:marLeft w:val="0"/>
      <w:marRight w:val="0"/>
      <w:marTop w:val="0"/>
      <w:marBottom w:val="0"/>
      <w:divBdr>
        <w:top w:val="none" w:sz="0" w:space="0" w:color="auto"/>
        <w:left w:val="none" w:sz="0" w:space="0" w:color="auto"/>
        <w:bottom w:val="none" w:sz="0" w:space="0" w:color="auto"/>
        <w:right w:val="none" w:sz="0" w:space="0" w:color="auto"/>
      </w:divBdr>
    </w:div>
    <w:div w:id="382750463">
      <w:bodyDiv w:val="1"/>
      <w:marLeft w:val="0"/>
      <w:marRight w:val="0"/>
      <w:marTop w:val="0"/>
      <w:marBottom w:val="0"/>
      <w:divBdr>
        <w:top w:val="none" w:sz="0" w:space="0" w:color="auto"/>
        <w:left w:val="none" w:sz="0" w:space="0" w:color="auto"/>
        <w:bottom w:val="none" w:sz="0" w:space="0" w:color="auto"/>
        <w:right w:val="none" w:sz="0" w:space="0" w:color="auto"/>
      </w:divBdr>
    </w:div>
    <w:div w:id="384060972">
      <w:bodyDiv w:val="1"/>
      <w:marLeft w:val="0"/>
      <w:marRight w:val="0"/>
      <w:marTop w:val="0"/>
      <w:marBottom w:val="0"/>
      <w:divBdr>
        <w:top w:val="none" w:sz="0" w:space="0" w:color="auto"/>
        <w:left w:val="none" w:sz="0" w:space="0" w:color="auto"/>
        <w:bottom w:val="none" w:sz="0" w:space="0" w:color="auto"/>
        <w:right w:val="none" w:sz="0" w:space="0" w:color="auto"/>
      </w:divBdr>
    </w:div>
    <w:div w:id="385252880">
      <w:bodyDiv w:val="1"/>
      <w:marLeft w:val="0"/>
      <w:marRight w:val="0"/>
      <w:marTop w:val="0"/>
      <w:marBottom w:val="0"/>
      <w:divBdr>
        <w:top w:val="none" w:sz="0" w:space="0" w:color="auto"/>
        <w:left w:val="none" w:sz="0" w:space="0" w:color="auto"/>
        <w:bottom w:val="none" w:sz="0" w:space="0" w:color="auto"/>
        <w:right w:val="none" w:sz="0" w:space="0" w:color="auto"/>
      </w:divBdr>
    </w:div>
    <w:div w:id="420611759">
      <w:bodyDiv w:val="1"/>
      <w:marLeft w:val="0"/>
      <w:marRight w:val="0"/>
      <w:marTop w:val="0"/>
      <w:marBottom w:val="0"/>
      <w:divBdr>
        <w:top w:val="none" w:sz="0" w:space="0" w:color="auto"/>
        <w:left w:val="none" w:sz="0" w:space="0" w:color="auto"/>
        <w:bottom w:val="none" w:sz="0" w:space="0" w:color="auto"/>
        <w:right w:val="none" w:sz="0" w:space="0" w:color="auto"/>
      </w:divBdr>
    </w:div>
    <w:div w:id="423962692">
      <w:bodyDiv w:val="1"/>
      <w:marLeft w:val="0"/>
      <w:marRight w:val="0"/>
      <w:marTop w:val="0"/>
      <w:marBottom w:val="0"/>
      <w:divBdr>
        <w:top w:val="none" w:sz="0" w:space="0" w:color="auto"/>
        <w:left w:val="none" w:sz="0" w:space="0" w:color="auto"/>
        <w:bottom w:val="none" w:sz="0" w:space="0" w:color="auto"/>
        <w:right w:val="none" w:sz="0" w:space="0" w:color="auto"/>
      </w:divBdr>
    </w:div>
    <w:div w:id="424112879">
      <w:bodyDiv w:val="1"/>
      <w:marLeft w:val="0"/>
      <w:marRight w:val="0"/>
      <w:marTop w:val="0"/>
      <w:marBottom w:val="0"/>
      <w:divBdr>
        <w:top w:val="none" w:sz="0" w:space="0" w:color="auto"/>
        <w:left w:val="none" w:sz="0" w:space="0" w:color="auto"/>
        <w:bottom w:val="none" w:sz="0" w:space="0" w:color="auto"/>
        <w:right w:val="none" w:sz="0" w:space="0" w:color="auto"/>
      </w:divBdr>
    </w:div>
    <w:div w:id="438373553">
      <w:bodyDiv w:val="1"/>
      <w:marLeft w:val="0"/>
      <w:marRight w:val="0"/>
      <w:marTop w:val="0"/>
      <w:marBottom w:val="0"/>
      <w:divBdr>
        <w:top w:val="none" w:sz="0" w:space="0" w:color="auto"/>
        <w:left w:val="none" w:sz="0" w:space="0" w:color="auto"/>
        <w:bottom w:val="none" w:sz="0" w:space="0" w:color="auto"/>
        <w:right w:val="none" w:sz="0" w:space="0" w:color="auto"/>
      </w:divBdr>
    </w:div>
    <w:div w:id="441648897">
      <w:bodyDiv w:val="1"/>
      <w:marLeft w:val="0"/>
      <w:marRight w:val="0"/>
      <w:marTop w:val="0"/>
      <w:marBottom w:val="0"/>
      <w:divBdr>
        <w:top w:val="none" w:sz="0" w:space="0" w:color="auto"/>
        <w:left w:val="none" w:sz="0" w:space="0" w:color="auto"/>
        <w:bottom w:val="none" w:sz="0" w:space="0" w:color="auto"/>
        <w:right w:val="none" w:sz="0" w:space="0" w:color="auto"/>
      </w:divBdr>
    </w:div>
    <w:div w:id="458299948">
      <w:bodyDiv w:val="1"/>
      <w:marLeft w:val="0"/>
      <w:marRight w:val="0"/>
      <w:marTop w:val="0"/>
      <w:marBottom w:val="0"/>
      <w:divBdr>
        <w:top w:val="none" w:sz="0" w:space="0" w:color="auto"/>
        <w:left w:val="none" w:sz="0" w:space="0" w:color="auto"/>
        <w:bottom w:val="none" w:sz="0" w:space="0" w:color="auto"/>
        <w:right w:val="none" w:sz="0" w:space="0" w:color="auto"/>
      </w:divBdr>
    </w:div>
    <w:div w:id="467354851">
      <w:bodyDiv w:val="1"/>
      <w:marLeft w:val="0"/>
      <w:marRight w:val="0"/>
      <w:marTop w:val="0"/>
      <w:marBottom w:val="0"/>
      <w:divBdr>
        <w:top w:val="none" w:sz="0" w:space="0" w:color="auto"/>
        <w:left w:val="none" w:sz="0" w:space="0" w:color="auto"/>
        <w:bottom w:val="none" w:sz="0" w:space="0" w:color="auto"/>
        <w:right w:val="none" w:sz="0" w:space="0" w:color="auto"/>
      </w:divBdr>
    </w:div>
    <w:div w:id="488251804">
      <w:bodyDiv w:val="1"/>
      <w:marLeft w:val="0"/>
      <w:marRight w:val="0"/>
      <w:marTop w:val="0"/>
      <w:marBottom w:val="0"/>
      <w:divBdr>
        <w:top w:val="none" w:sz="0" w:space="0" w:color="auto"/>
        <w:left w:val="none" w:sz="0" w:space="0" w:color="auto"/>
        <w:bottom w:val="none" w:sz="0" w:space="0" w:color="auto"/>
        <w:right w:val="none" w:sz="0" w:space="0" w:color="auto"/>
      </w:divBdr>
    </w:div>
    <w:div w:id="490800456">
      <w:bodyDiv w:val="1"/>
      <w:marLeft w:val="0"/>
      <w:marRight w:val="0"/>
      <w:marTop w:val="0"/>
      <w:marBottom w:val="0"/>
      <w:divBdr>
        <w:top w:val="none" w:sz="0" w:space="0" w:color="auto"/>
        <w:left w:val="none" w:sz="0" w:space="0" w:color="auto"/>
        <w:bottom w:val="none" w:sz="0" w:space="0" w:color="auto"/>
        <w:right w:val="none" w:sz="0" w:space="0" w:color="auto"/>
      </w:divBdr>
    </w:div>
    <w:div w:id="492573821">
      <w:bodyDiv w:val="1"/>
      <w:marLeft w:val="0"/>
      <w:marRight w:val="0"/>
      <w:marTop w:val="0"/>
      <w:marBottom w:val="0"/>
      <w:divBdr>
        <w:top w:val="none" w:sz="0" w:space="0" w:color="auto"/>
        <w:left w:val="none" w:sz="0" w:space="0" w:color="auto"/>
        <w:bottom w:val="none" w:sz="0" w:space="0" w:color="auto"/>
        <w:right w:val="none" w:sz="0" w:space="0" w:color="auto"/>
      </w:divBdr>
    </w:div>
    <w:div w:id="497884226">
      <w:bodyDiv w:val="1"/>
      <w:marLeft w:val="0"/>
      <w:marRight w:val="0"/>
      <w:marTop w:val="0"/>
      <w:marBottom w:val="0"/>
      <w:divBdr>
        <w:top w:val="none" w:sz="0" w:space="0" w:color="auto"/>
        <w:left w:val="none" w:sz="0" w:space="0" w:color="auto"/>
        <w:bottom w:val="none" w:sz="0" w:space="0" w:color="auto"/>
        <w:right w:val="none" w:sz="0" w:space="0" w:color="auto"/>
      </w:divBdr>
    </w:div>
    <w:div w:id="500045020">
      <w:bodyDiv w:val="1"/>
      <w:marLeft w:val="0"/>
      <w:marRight w:val="0"/>
      <w:marTop w:val="0"/>
      <w:marBottom w:val="0"/>
      <w:divBdr>
        <w:top w:val="none" w:sz="0" w:space="0" w:color="auto"/>
        <w:left w:val="none" w:sz="0" w:space="0" w:color="auto"/>
        <w:bottom w:val="none" w:sz="0" w:space="0" w:color="auto"/>
        <w:right w:val="none" w:sz="0" w:space="0" w:color="auto"/>
      </w:divBdr>
    </w:div>
    <w:div w:id="534660582">
      <w:bodyDiv w:val="1"/>
      <w:marLeft w:val="0"/>
      <w:marRight w:val="0"/>
      <w:marTop w:val="0"/>
      <w:marBottom w:val="0"/>
      <w:divBdr>
        <w:top w:val="none" w:sz="0" w:space="0" w:color="auto"/>
        <w:left w:val="none" w:sz="0" w:space="0" w:color="auto"/>
        <w:bottom w:val="none" w:sz="0" w:space="0" w:color="auto"/>
        <w:right w:val="none" w:sz="0" w:space="0" w:color="auto"/>
      </w:divBdr>
    </w:div>
    <w:div w:id="550071912">
      <w:bodyDiv w:val="1"/>
      <w:marLeft w:val="0"/>
      <w:marRight w:val="0"/>
      <w:marTop w:val="0"/>
      <w:marBottom w:val="0"/>
      <w:divBdr>
        <w:top w:val="none" w:sz="0" w:space="0" w:color="auto"/>
        <w:left w:val="none" w:sz="0" w:space="0" w:color="auto"/>
        <w:bottom w:val="none" w:sz="0" w:space="0" w:color="auto"/>
        <w:right w:val="none" w:sz="0" w:space="0" w:color="auto"/>
      </w:divBdr>
    </w:div>
    <w:div w:id="609514800">
      <w:bodyDiv w:val="1"/>
      <w:marLeft w:val="0"/>
      <w:marRight w:val="0"/>
      <w:marTop w:val="0"/>
      <w:marBottom w:val="0"/>
      <w:divBdr>
        <w:top w:val="none" w:sz="0" w:space="0" w:color="auto"/>
        <w:left w:val="none" w:sz="0" w:space="0" w:color="auto"/>
        <w:bottom w:val="none" w:sz="0" w:space="0" w:color="auto"/>
        <w:right w:val="none" w:sz="0" w:space="0" w:color="auto"/>
      </w:divBdr>
    </w:div>
    <w:div w:id="615451245">
      <w:bodyDiv w:val="1"/>
      <w:marLeft w:val="0"/>
      <w:marRight w:val="0"/>
      <w:marTop w:val="0"/>
      <w:marBottom w:val="0"/>
      <w:divBdr>
        <w:top w:val="none" w:sz="0" w:space="0" w:color="auto"/>
        <w:left w:val="none" w:sz="0" w:space="0" w:color="auto"/>
        <w:bottom w:val="none" w:sz="0" w:space="0" w:color="auto"/>
        <w:right w:val="none" w:sz="0" w:space="0" w:color="auto"/>
      </w:divBdr>
    </w:div>
    <w:div w:id="620108542">
      <w:bodyDiv w:val="1"/>
      <w:marLeft w:val="0"/>
      <w:marRight w:val="0"/>
      <w:marTop w:val="0"/>
      <w:marBottom w:val="0"/>
      <w:divBdr>
        <w:top w:val="none" w:sz="0" w:space="0" w:color="auto"/>
        <w:left w:val="none" w:sz="0" w:space="0" w:color="auto"/>
        <w:bottom w:val="none" w:sz="0" w:space="0" w:color="auto"/>
        <w:right w:val="none" w:sz="0" w:space="0" w:color="auto"/>
      </w:divBdr>
    </w:div>
    <w:div w:id="642974030">
      <w:bodyDiv w:val="1"/>
      <w:marLeft w:val="0"/>
      <w:marRight w:val="0"/>
      <w:marTop w:val="0"/>
      <w:marBottom w:val="0"/>
      <w:divBdr>
        <w:top w:val="none" w:sz="0" w:space="0" w:color="auto"/>
        <w:left w:val="none" w:sz="0" w:space="0" w:color="auto"/>
        <w:bottom w:val="none" w:sz="0" w:space="0" w:color="auto"/>
        <w:right w:val="none" w:sz="0" w:space="0" w:color="auto"/>
      </w:divBdr>
    </w:div>
    <w:div w:id="648098801">
      <w:bodyDiv w:val="1"/>
      <w:marLeft w:val="0"/>
      <w:marRight w:val="0"/>
      <w:marTop w:val="0"/>
      <w:marBottom w:val="0"/>
      <w:divBdr>
        <w:top w:val="none" w:sz="0" w:space="0" w:color="auto"/>
        <w:left w:val="none" w:sz="0" w:space="0" w:color="auto"/>
        <w:bottom w:val="none" w:sz="0" w:space="0" w:color="auto"/>
        <w:right w:val="none" w:sz="0" w:space="0" w:color="auto"/>
      </w:divBdr>
    </w:div>
    <w:div w:id="655039948">
      <w:bodyDiv w:val="1"/>
      <w:marLeft w:val="0"/>
      <w:marRight w:val="0"/>
      <w:marTop w:val="0"/>
      <w:marBottom w:val="0"/>
      <w:divBdr>
        <w:top w:val="none" w:sz="0" w:space="0" w:color="auto"/>
        <w:left w:val="none" w:sz="0" w:space="0" w:color="auto"/>
        <w:bottom w:val="none" w:sz="0" w:space="0" w:color="auto"/>
        <w:right w:val="none" w:sz="0" w:space="0" w:color="auto"/>
      </w:divBdr>
    </w:div>
    <w:div w:id="674723869">
      <w:bodyDiv w:val="1"/>
      <w:marLeft w:val="0"/>
      <w:marRight w:val="0"/>
      <w:marTop w:val="0"/>
      <w:marBottom w:val="0"/>
      <w:divBdr>
        <w:top w:val="none" w:sz="0" w:space="0" w:color="auto"/>
        <w:left w:val="none" w:sz="0" w:space="0" w:color="auto"/>
        <w:bottom w:val="none" w:sz="0" w:space="0" w:color="auto"/>
        <w:right w:val="none" w:sz="0" w:space="0" w:color="auto"/>
      </w:divBdr>
    </w:div>
    <w:div w:id="679352662">
      <w:bodyDiv w:val="1"/>
      <w:marLeft w:val="0"/>
      <w:marRight w:val="0"/>
      <w:marTop w:val="0"/>
      <w:marBottom w:val="0"/>
      <w:divBdr>
        <w:top w:val="none" w:sz="0" w:space="0" w:color="auto"/>
        <w:left w:val="none" w:sz="0" w:space="0" w:color="auto"/>
        <w:bottom w:val="none" w:sz="0" w:space="0" w:color="auto"/>
        <w:right w:val="none" w:sz="0" w:space="0" w:color="auto"/>
      </w:divBdr>
    </w:div>
    <w:div w:id="694692364">
      <w:bodyDiv w:val="1"/>
      <w:marLeft w:val="0"/>
      <w:marRight w:val="0"/>
      <w:marTop w:val="0"/>
      <w:marBottom w:val="0"/>
      <w:divBdr>
        <w:top w:val="none" w:sz="0" w:space="0" w:color="auto"/>
        <w:left w:val="none" w:sz="0" w:space="0" w:color="auto"/>
        <w:bottom w:val="none" w:sz="0" w:space="0" w:color="auto"/>
        <w:right w:val="none" w:sz="0" w:space="0" w:color="auto"/>
      </w:divBdr>
    </w:div>
    <w:div w:id="715811877">
      <w:bodyDiv w:val="1"/>
      <w:marLeft w:val="0"/>
      <w:marRight w:val="0"/>
      <w:marTop w:val="0"/>
      <w:marBottom w:val="0"/>
      <w:divBdr>
        <w:top w:val="none" w:sz="0" w:space="0" w:color="auto"/>
        <w:left w:val="none" w:sz="0" w:space="0" w:color="auto"/>
        <w:bottom w:val="none" w:sz="0" w:space="0" w:color="auto"/>
        <w:right w:val="none" w:sz="0" w:space="0" w:color="auto"/>
      </w:divBdr>
    </w:div>
    <w:div w:id="730234022">
      <w:bodyDiv w:val="1"/>
      <w:marLeft w:val="0"/>
      <w:marRight w:val="0"/>
      <w:marTop w:val="0"/>
      <w:marBottom w:val="0"/>
      <w:divBdr>
        <w:top w:val="none" w:sz="0" w:space="0" w:color="auto"/>
        <w:left w:val="none" w:sz="0" w:space="0" w:color="auto"/>
        <w:bottom w:val="none" w:sz="0" w:space="0" w:color="auto"/>
        <w:right w:val="none" w:sz="0" w:space="0" w:color="auto"/>
      </w:divBdr>
    </w:div>
    <w:div w:id="734741235">
      <w:bodyDiv w:val="1"/>
      <w:marLeft w:val="0"/>
      <w:marRight w:val="0"/>
      <w:marTop w:val="0"/>
      <w:marBottom w:val="0"/>
      <w:divBdr>
        <w:top w:val="none" w:sz="0" w:space="0" w:color="auto"/>
        <w:left w:val="none" w:sz="0" w:space="0" w:color="auto"/>
        <w:bottom w:val="none" w:sz="0" w:space="0" w:color="auto"/>
        <w:right w:val="none" w:sz="0" w:space="0" w:color="auto"/>
      </w:divBdr>
    </w:div>
    <w:div w:id="740568671">
      <w:bodyDiv w:val="1"/>
      <w:marLeft w:val="0"/>
      <w:marRight w:val="0"/>
      <w:marTop w:val="0"/>
      <w:marBottom w:val="0"/>
      <w:divBdr>
        <w:top w:val="none" w:sz="0" w:space="0" w:color="auto"/>
        <w:left w:val="none" w:sz="0" w:space="0" w:color="auto"/>
        <w:bottom w:val="none" w:sz="0" w:space="0" w:color="auto"/>
        <w:right w:val="none" w:sz="0" w:space="0" w:color="auto"/>
      </w:divBdr>
    </w:div>
    <w:div w:id="765537856">
      <w:bodyDiv w:val="1"/>
      <w:marLeft w:val="0"/>
      <w:marRight w:val="0"/>
      <w:marTop w:val="0"/>
      <w:marBottom w:val="0"/>
      <w:divBdr>
        <w:top w:val="none" w:sz="0" w:space="0" w:color="auto"/>
        <w:left w:val="none" w:sz="0" w:space="0" w:color="auto"/>
        <w:bottom w:val="none" w:sz="0" w:space="0" w:color="auto"/>
        <w:right w:val="none" w:sz="0" w:space="0" w:color="auto"/>
      </w:divBdr>
    </w:div>
    <w:div w:id="773092649">
      <w:bodyDiv w:val="1"/>
      <w:marLeft w:val="0"/>
      <w:marRight w:val="0"/>
      <w:marTop w:val="0"/>
      <w:marBottom w:val="0"/>
      <w:divBdr>
        <w:top w:val="none" w:sz="0" w:space="0" w:color="auto"/>
        <w:left w:val="none" w:sz="0" w:space="0" w:color="auto"/>
        <w:bottom w:val="none" w:sz="0" w:space="0" w:color="auto"/>
        <w:right w:val="none" w:sz="0" w:space="0" w:color="auto"/>
      </w:divBdr>
    </w:div>
    <w:div w:id="783500986">
      <w:bodyDiv w:val="1"/>
      <w:marLeft w:val="0"/>
      <w:marRight w:val="0"/>
      <w:marTop w:val="0"/>
      <w:marBottom w:val="0"/>
      <w:divBdr>
        <w:top w:val="none" w:sz="0" w:space="0" w:color="auto"/>
        <w:left w:val="none" w:sz="0" w:space="0" w:color="auto"/>
        <w:bottom w:val="none" w:sz="0" w:space="0" w:color="auto"/>
        <w:right w:val="none" w:sz="0" w:space="0" w:color="auto"/>
      </w:divBdr>
    </w:div>
    <w:div w:id="814372214">
      <w:bodyDiv w:val="1"/>
      <w:marLeft w:val="0"/>
      <w:marRight w:val="0"/>
      <w:marTop w:val="0"/>
      <w:marBottom w:val="0"/>
      <w:divBdr>
        <w:top w:val="none" w:sz="0" w:space="0" w:color="auto"/>
        <w:left w:val="none" w:sz="0" w:space="0" w:color="auto"/>
        <w:bottom w:val="none" w:sz="0" w:space="0" w:color="auto"/>
        <w:right w:val="none" w:sz="0" w:space="0" w:color="auto"/>
      </w:divBdr>
    </w:div>
    <w:div w:id="822937254">
      <w:bodyDiv w:val="1"/>
      <w:marLeft w:val="0"/>
      <w:marRight w:val="0"/>
      <w:marTop w:val="0"/>
      <w:marBottom w:val="0"/>
      <w:divBdr>
        <w:top w:val="none" w:sz="0" w:space="0" w:color="auto"/>
        <w:left w:val="none" w:sz="0" w:space="0" w:color="auto"/>
        <w:bottom w:val="none" w:sz="0" w:space="0" w:color="auto"/>
        <w:right w:val="none" w:sz="0" w:space="0" w:color="auto"/>
      </w:divBdr>
    </w:div>
    <w:div w:id="825435391">
      <w:bodyDiv w:val="1"/>
      <w:marLeft w:val="0"/>
      <w:marRight w:val="0"/>
      <w:marTop w:val="0"/>
      <w:marBottom w:val="0"/>
      <w:divBdr>
        <w:top w:val="none" w:sz="0" w:space="0" w:color="auto"/>
        <w:left w:val="none" w:sz="0" w:space="0" w:color="auto"/>
        <w:bottom w:val="none" w:sz="0" w:space="0" w:color="auto"/>
        <w:right w:val="none" w:sz="0" w:space="0" w:color="auto"/>
      </w:divBdr>
    </w:div>
    <w:div w:id="862596674">
      <w:bodyDiv w:val="1"/>
      <w:marLeft w:val="0"/>
      <w:marRight w:val="0"/>
      <w:marTop w:val="0"/>
      <w:marBottom w:val="0"/>
      <w:divBdr>
        <w:top w:val="none" w:sz="0" w:space="0" w:color="auto"/>
        <w:left w:val="none" w:sz="0" w:space="0" w:color="auto"/>
        <w:bottom w:val="none" w:sz="0" w:space="0" w:color="auto"/>
        <w:right w:val="none" w:sz="0" w:space="0" w:color="auto"/>
      </w:divBdr>
    </w:div>
    <w:div w:id="865487453">
      <w:bodyDiv w:val="1"/>
      <w:marLeft w:val="0"/>
      <w:marRight w:val="0"/>
      <w:marTop w:val="0"/>
      <w:marBottom w:val="0"/>
      <w:divBdr>
        <w:top w:val="none" w:sz="0" w:space="0" w:color="auto"/>
        <w:left w:val="none" w:sz="0" w:space="0" w:color="auto"/>
        <w:bottom w:val="none" w:sz="0" w:space="0" w:color="auto"/>
        <w:right w:val="none" w:sz="0" w:space="0" w:color="auto"/>
      </w:divBdr>
    </w:div>
    <w:div w:id="898325336">
      <w:bodyDiv w:val="1"/>
      <w:marLeft w:val="0"/>
      <w:marRight w:val="0"/>
      <w:marTop w:val="0"/>
      <w:marBottom w:val="0"/>
      <w:divBdr>
        <w:top w:val="none" w:sz="0" w:space="0" w:color="auto"/>
        <w:left w:val="none" w:sz="0" w:space="0" w:color="auto"/>
        <w:bottom w:val="none" w:sz="0" w:space="0" w:color="auto"/>
        <w:right w:val="none" w:sz="0" w:space="0" w:color="auto"/>
      </w:divBdr>
    </w:div>
    <w:div w:id="899563201">
      <w:bodyDiv w:val="1"/>
      <w:marLeft w:val="0"/>
      <w:marRight w:val="0"/>
      <w:marTop w:val="0"/>
      <w:marBottom w:val="0"/>
      <w:divBdr>
        <w:top w:val="none" w:sz="0" w:space="0" w:color="auto"/>
        <w:left w:val="none" w:sz="0" w:space="0" w:color="auto"/>
        <w:bottom w:val="none" w:sz="0" w:space="0" w:color="auto"/>
        <w:right w:val="none" w:sz="0" w:space="0" w:color="auto"/>
      </w:divBdr>
    </w:div>
    <w:div w:id="914778115">
      <w:bodyDiv w:val="1"/>
      <w:marLeft w:val="0"/>
      <w:marRight w:val="0"/>
      <w:marTop w:val="0"/>
      <w:marBottom w:val="0"/>
      <w:divBdr>
        <w:top w:val="none" w:sz="0" w:space="0" w:color="auto"/>
        <w:left w:val="none" w:sz="0" w:space="0" w:color="auto"/>
        <w:bottom w:val="none" w:sz="0" w:space="0" w:color="auto"/>
        <w:right w:val="none" w:sz="0" w:space="0" w:color="auto"/>
      </w:divBdr>
    </w:div>
    <w:div w:id="934939307">
      <w:bodyDiv w:val="1"/>
      <w:marLeft w:val="0"/>
      <w:marRight w:val="0"/>
      <w:marTop w:val="0"/>
      <w:marBottom w:val="0"/>
      <w:divBdr>
        <w:top w:val="none" w:sz="0" w:space="0" w:color="auto"/>
        <w:left w:val="none" w:sz="0" w:space="0" w:color="auto"/>
        <w:bottom w:val="none" w:sz="0" w:space="0" w:color="auto"/>
        <w:right w:val="none" w:sz="0" w:space="0" w:color="auto"/>
      </w:divBdr>
    </w:div>
    <w:div w:id="948899564">
      <w:bodyDiv w:val="1"/>
      <w:marLeft w:val="0"/>
      <w:marRight w:val="0"/>
      <w:marTop w:val="0"/>
      <w:marBottom w:val="0"/>
      <w:divBdr>
        <w:top w:val="none" w:sz="0" w:space="0" w:color="auto"/>
        <w:left w:val="none" w:sz="0" w:space="0" w:color="auto"/>
        <w:bottom w:val="none" w:sz="0" w:space="0" w:color="auto"/>
        <w:right w:val="none" w:sz="0" w:space="0" w:color="auto"/>
      </w:divBdr>
    </w:div>
    <w:div w:id="949748001">
      <w:bodyDiv w:val="1"/>
      <w:marLeft w:val="0"/>
      <w:marRight w:val="0"/>
      <w:marTop w:val="0"/>
      <w:marBottom w:val="0"/>
      <w:divBdr>
        <w:top w:val="none" w:sz="0" w:space="0" w:color="auto"/>
        <w:left w:val="none" w:sz="0" w:space="0" w:color="auto"/>
        <w:bottom w:val="none" w:sz="0" w:space="0" w:color="auto"/>
        <w:right w:val="none" w:sz="0" w:space="0" w:color="auto"/>
      </w:divBdr>
    </w:div>
    <w:div w:id="951743970">
      <w:bodyDiv w:val="1"/>
      <w:marLeft w:val="0"/>
      <w:marRight w:val="0"/>
      <w:marTop w:val="0"/>
      <w:marBottom w:val="0"/>
      <w:divBdr>
        <w:top w:val="none" w:sz="0" w:space="0" w:color="auto"/>
        <w:left w:val="none" w:sz="0" w:space="0" w:color="auto"/>
        <w:bottom w:val="none" w:sz="0" w:space="0" w:color="auto"/>
        <w:right w:val="none" w:sz="0" w:space="0" w:color="auto"/>
      </w:divBdr>
    </w:div>
    <w:div w:id="955988539">
      <w:bodyDiv w:val="1"/>
      <w:marLeft w:val="0"/>
      <w:marRight w:val="0"/>
      <w:marTop w:val="0"/>
      <w:marBottom w:val="0"/>
      <w:divBdr>
        <w:top w:val="none" w:sz="0" w:space="0" w:color="auto"/>
        <w:left w:val="none" w:sz="0" w:space="0" w:color="auto"/>
        <w:bottom w:val="none" w:sz="0" w:space="0" w:color="auto"/>
        <w:right w:val="none" w:sz="0" w:space="0" w:color="auto"/>
      </w:divBdr>
    </w:div>
    <w:div w:id="959528744">
      <w:bodyDiv w:val="1"/>
      <w:marLeft w:val="0"/>
      <w:marRight w:val="0"/>
      <w:marTop w:val="0"/>
      <w:marBottom w:val="0"/>
      <w:divBdr>
        <w:top w:val="none" w:sz="0" w:space="0" w:color="auto"/>
        <w:left w:val="none" w:sz="0" w:space="0" w:color="auto"/>
        <w:bottom w:val="none" w:sz="0" w:space="0" w:color="auto"/>
        <w:right w:val="none" w:sz="0" w:space="0" w:color="auto"/>
      </w:divBdr>
    </w:div>
    <w:div w:id="968321218">
      <w:bodyDiv w:val="1"/>
      <w:marLeft w:val="0"/>
      <w:marRight w:val="0"/>
      <w:marTop w:val="0"/>
      <w:marBottom w:val="0"/>
      <w:divBdr>
        <w:top w:val="none" w:sz="0" w:space="0" w:color="auto"/>
        <w:left w:val="none" w:sz="0" w:space="0" w:color="auto"/>
        <w:bottom w:val="none" w:sz="0" w:space="0" w:color="auto"/>
        <w:right w:val="none" w:sz="0" w:space="0" w:color="auto"/>
      </w:divBdr>
    </w:div>
    <w:div w:id="979194503">
      <w:bodyDiv w:val="1"/>
      <w:marLeft w:val="0"/>
      <w:marRight w:val="0"/>
      <w:marTop w:val="0"/>
      <w:marBottom w:val="0"/>
      <w:divBdr>
        <w:top w:val="none" w:sz="0" w:space="0" w:color="auto"/>
        <w:left w:val="none" w:sz="0" w:space="0" w:color="auto"/>
        <w:bottom w:val="none" w:sz="0" w:space="0" w:color="auto"/>
        <w:right w:val="none" w:sz="0" w:space="0" w:color="auto"/>
      </w:divBdr>
    </w:div>
    <w:div w:id="983972346">
      <w:bodyDiv w:val="1"/>
      <w:marLeft w:val="0"/>
      <w:marRight w:val="0"/>
      <w:marTop w:val="0"/>
      <w:marBottom w:val="0"/>
      <w:divBdr>
        <w:top w:val="none" w:sz="0" w:space="0" w:color="auto"/>
        <w:left w:val="none" w:sz="0" w:space="0" w:color="auto"/>
        <w:bottom w:val="none" w:sz="0" w:space="0" w:color="auto"/>
        <w:right w:val="none" w:sz="0" w:space="0" w:color="auto"/>
      </w:divBdr>
    </w:div>
    <w:div w:id="986204260">
      <w:bodyDiv w:val="1"/>
      <w:marLeft w:val="0"/>
      <w:marRight w:val="0"/>
      <w:marTop w:val="0"/>
      <w:marBottom w:val="0"/>
      <w:divBdr>
        <w:top w:val="none" w:sz="0" w:space="0" w:color="auto"/>
        <w:left w:val="none" w:sz="0" w:space="0" w:color="auto"/>
        <w:bottom w:val="none" w:sz="0" w:space="0" w:color="auto"/>
        <w:right w:val="none" w:sz="0" w:space="0" w:color="auto"/>
      </w:divBdr>
    </w:div>
    <w:div w:id="990249917">
      <w:bodyDiv w:val="1"/>
      <w:marLeft w:val="0"/>
      <w:marRight w:val="0"/>
      <w:marTop w:val="0"/>
      <w:marBottom w:val="0"/>
      <w:divBdr>
        <w:top w:val="none" w:sz="0" w:space="0" w:color="auto"/>
        <w:left w:val="none" w:sz="0" w:space="0" w:color="auto"/>
        <w:bottom w:val="none" w:sz="0" w:space="0" w:color="auto"/>
        <w:right w:val="none" w:sz="0" w:space="0" w:color="auto"/>
      </w:divBdr>
    </w:div>
    <w:div w:id="1002972875">
      <w:bodyDiv w:val="1"/>
      <w:marLeft w:val="0"/>
      <w:marRight w:val="0"/>
      <w:marTop w:val="0"/>
      <w:marBottom w:val="0"/>
      <w:divBdr>
        <w:top w:val="none" w:sz="0" w:space="0" w:color="auto"/>
        <w:left w:val="none" w:sz="0" w:space="0" w:color="auto"/>
        <w:bottom w:val="none" w:sz="0" w:space="0" w:color="auto"/>
        <w:right w:val="none" w:sz="0" w:space="0" w:color="auto"/>
      </w:divBdr>
    </w:div>
    <w:div w:id="1006633290">
      <w:bodyDiv w:val="1"/>
      <w:marLeft w:val="0"/>
      <w:marRight w:val="0"/>
      <w:marTop w:val="0"/>
      <w:marBottom w:val="0"/>
      <w:divBdr>
        <w:top w:val="none" w:sz="0" w:space="0" w:color="auto"/>
        <w:left w:val="none" w:sz="0" w:space="0" w:color="auto"/>
        <w:bottom w:val="none" w:sz="0" w:space="0" w:color="auto"/>
        <w:right w:val="none" w:sz="0" w:space="0" w:color="auto"/>
      </w:divBdr>
    </w:div>
    <w:div w:id="1040738021">
      <w:bodyDiv w:val="1"/>
      <w:marLeft w:val="0"/>
      <w:marRight w:val="0"/>
      <w:marTop w:val="0"/>
      <w:marBottom w:val="0"/>
      <w:divBdr>
        <w:top w:val="none" w:sz="0" w:space="0" w:color="auto"/>
        <w:left w:val="none" w:sz="0" w:space="0" w:color="auto"/>
        <w:bottom w:val="none" w:sz="0" w:space="0" w:color="auto"/>
        <w:right w:val="none" w:sz="0" w:space="0" w:color="auto"/>
      </w:divBdr>
    </w:div>
    <w:div w:id="1063681500">
      <w:bodyDiv w:val="1"/>
      <w:marLeft w:val="0"/>
      <w:marRight w:val="0"/>
      <w:marTop w:val="0"/>
      <w:marBottom w:val="0"/>
      <w:divBdr>
        <w:top w:val="none" w:sz="0" w:space="0" w:color="auto"/>
        <w:left w:val="none" w:sz="0" w:space="0" w:color="auto"/>
        <w:bottom w:val="none" w:sz="0" w:space="0" w:color="auto"/>
        <w:right w:val="none" w:sz="0" w:space="0" w:color="auto"/>
      </w:divBdr>
    </w:div>
    <w:div w:id="1065252747">
      <w:bodyDiv w:val="1"/>
      <w:marLeft w:val="0"/>
      <w:marRight w:val="0"/>
      <w:marTop w:val="0"/>
      <w:marBottom w:val="0"/>
      <w:divBdr>
        <w:top w:val="none" w:sz="0" w:space="0" w:color="auto"/>
        <w:left w:val="none" w:sz="0" w:space="0" w:color="auto"/>
        <w:bottom w:val="none" w:sz="0" w:space="0" w:color="auto"/>
        <w:right w:val="none" w:sz="0" w:space="0" w:color="auto"/>
      </w:divBdr>
    </w:div>
    <w:div w:id="1071659145">
      <w:bodyDiv w:val="1"/>
      <w:marLeft w:val="0"/>
      <w:marRight w:val="0"/>
      <w:marTop w:val="0"/>
      <w:marBottom w:val="0"/>
      <w:divBdr>
        <w:top w:val="none" w:sz="0" w:space="0" w:color="auto"/>
        <w:left w:val="none" w:sz="0" w:space="0" w:color="auto"/>
        <w:bottom w:val="none" w:sz="0" w:space="0" w:color="auto"/>
        <w:right w:val="none" w:sz="0" w:space="0" w:color="auto"/>
      </w:divBdr>
    </w:div>
    <w:div w:id="1091588247">
      <w:bodyDiv w:val="1"/>
      <w:marLeft w:val="0"/>
      <w:marRight w:val="0"/>
      <w:marTop w:val="0"/>
      <w:marBottom w:val="0"/>
      <w:divBdr>
        <w:top w:val="none" w:sz="0" w:space="0" w:color="auto"/>
        <w:left w:val="none" w:sz="0" w:space="0" w:color="auto"/>
        <w:bottom w:val="none" w:sz="0" w:space="0" w:color="auto"/>
        <w:right w:val="none" w:sz="0" w:space="0" w:color="auto"/>
      </w:divBdr>
    </w:div>
    <w:div w:id="1097098216">
      <w:bodyDiv w:val="1"/>
      <w:marLeft w:val="0"/>
      <w:marRight w:val="0"/>
      <w:marTop w:val="0"/>
      <w:marBottom w:val="0"/>
      <w:divBdr>
        <w:top w:val="none" w:sz="0" w:space="0" w:color="auto"/>
        <w:left w:val="none" w:sz="0" w:space="0" w:color="auto"/>
        <w:bottom w:val="none" w:sz="0" w:space="0" w:color="auto"/>
        <w:right w:val="none" w:sz="0" w:space="0" w:color="auto"/>
      </w:divBdr>
    </w:div>
    <w:div w:id="1113789518">
      <w:bodyDiv w:val="1"/>
      <w:marLeft w:val="0"/>
      <w:marRight w:val="0"/>
      <w:marTop w:val="0"/>
      <w:marBottom w:val="0"/>
      <w:divBdr>
        <w:top w:val="none" w:sz="0" w:space="0" w:color="auto"/>
        <w:left w:val="none" w:sz="0" w:space="0" w:color="auto"/>
        <w:bottom w:val="none" w:sz="0" w:space="0" w:color="auto"/>
        <w:right w:val="none" w:sz="0" w:space="0" w:color="auto"/>
      </w:divBdr>
    </w:div>
    <w:div w:id="1123769428">
      <w:bodyDiv w:val="1"/>
      <w:marLeft w:val="0"/>
      <w:marRight w:val="0"/>
      <w:marTop w:val="0"/>
      <w:marBottom w:val="0"/>
      <w:divBdr>
        <w:top w:val="none" w:sz="0" w:space="0" w:color="auto"/>
        <w:left w:val="none" w:sz="0" w:space="0" w:color="auto"/>
        <w:bottom w:val="none" w:sz="0" w:space="0" w:color="auto"/>
        <w:right w:val="none" w:sz="0" w:space="0" w:color="auto"/>
      </w:divBdr>
    </w:div>
    <w:div w:id="1135294108">
      <w:bodyDiv w:val="1"/>
      <w:marLeft w:val="0"/>
      <w:marRight w:val="0"/>
      <w:marTop w:val="0"/>
      <w:marBottom w:val="0"/>
      <w:divBdr>
        <w:top w:val="none" w:sz="0" w:space="0" w:color="auto"/>
        <w:left w:val="none" w:sz="0" w:space="0" w:color="auto"/>
        <w:bottom w:val="none" w:sz="0" w:space="0" w:color="auto"/>
        <w:right w:val="none" w:sz="0" w:space="0" w:color="auto"/>
      </w:divBdr>
    </w:div>
    <w:div w:id="1151092362">
      <w:bodyDiv w:val="1"/>
      <w:marLeft w:val="0"/>
      <w:marRight w:val="0"/>
      <w:marTop w:val="0"/>
      <w:marBottom w:val="0"/>
      <w:divBdr>
        <w:top w:val="none" w:sz="0" w:space="0" w:color="auto"/>
        <w:left w:val="none" w:sz="0" w:space="0" w:color="auto"/>
        <w:bottom w:val="none" w:sz="0" w:space="0" w:color="auto"/>
        <w:right w:val="none" w:sz="0" w:space="0" w:color="auto"/>
      </w:divBdr>
    </w:div>
    <w:div w:id="1156143678">
      <w:bodyDiv w:val="1"/>
      <w:marLeft w:val="0"/>
      <w:marRight w:val="0"/>
      <w:marTop w:val="0"/>
      <w:marBottom w:val="0"/>
      <w:divBdr>
        <w:top w:val="none" w:sz="0" w:space="0" w:color="auto"/>
        <w:left w:val="none" w:sz="0" w:space="0" w:color="auto"/>
        <w:bottom w:val="none" w:sz="0" w:space="0" w:color="auto"/>
        <w:right w:val="none" w:sz="0" w:space="0" w:color="auto"/>
      </w:divBdr>
    </w:div>
    <w:div w:id="1164975412">
      <w:bodyDiv w:val="1"/>
      <w:marLeft w:val="0"/>
      <w:marRight w:val="0"/>
      <w:marTop w:val="0"/>
      <w:marBottom w:val="0"/>
      <w:divBdr>
        <w:top w:val="none" w:sz="0" w:space="0" w:color="auto"/>
        <w:left w:val="none" w:sz="0" w:space="0" w:color="auto"/>
        <w:bottom w:val="none" w:sz="0" w:space="0" w:color="auto"/>
        <w:right w:val="none" w:sz="0" w:space="0" w:color="auto"/>
      </w:divBdr>
    </w:div>
    <w:div w:id="1176699253">
      <w:bodyDiv w:val="1"/>
      <w:marLeft w:val="0"/>
      <w:marRight w:val="0"/>
      <w:marTop w:val="0"/>
      <w:marBottom w:val="0"/>
      <w:divBdr>
        <w:top w:val="none" w:sz="0" w:space="0" w:color="auto"/>
        <w:left w:val="none" w:sz="0" w:space="0" w:color="auto"/>
        <w:bottom w:val="none" w:sz="0" w:space="0" w:color="auto"/>
        <w:right w:val="none" w:sz="0" w:space="0" w:color="auto"/>
      </w:divBdr>
    </w:div>
    <w:div w:id="1198620356">
      <w:bodyDiv w:val="1"/>
      <w:marLeft w:val="0"/>
      <w:marRight w:val="0"/>
      <w:marTop w:val="0"/>
      <w:marBottom w:val="0"/>
      <w:divBdr>
        <w:top w:val="none" w:sz="0" w:space="0" w:color="auto"/>
        <w:left w:val="none" w:sz="0" w:space="0" w:color="auto"/>
        <w:bottom w:val="none" w:sz="0" w:space="0" w:color="auto"/>
        <w:right w:val="none" w:sz="0" w:space="0" w:color="auto"/>
      </w:divBdr>
    </w:div>
    <w:div w:id="1206870102">
      <w:bodyDiv w:val="1"/>
      <w:marLeft w:val="0"/>
      <w:marRight w:val="0"/>
      <w:marTop w:val="0"/>
      <w:marBottom w:val="0"/>
      <w:divBdr>
        <w:top w:val="none" w:sz="0" w:space="0" w:color="auto"/>
        <w:left w:val="none" w:sz="0" w:space="0" w:color="auto"/>
        <w:bottom w:val="none" w:sz="0" w:space="0" w:color="auto"/>
        <w:right w:val="none" w:sz="0" w:space="0" w:color="auto"/>
      </w:divBdr>
    </w:div>
    <w:div w:id="1241216958">
      <w:bodyDiv w:val="1"/>
      <w:marLeft w:val="0"/>
      <w:marRight w:val="0"/>
      <w:marTop w:val="0"/>
      <w:marBottom w:val="0"/>
      <w:divBdr>
        <w:top w:val="none" w:sz="0" w:space="0" w:color="auto"/>
        <w:left w:val="none" w:sz="0" w:space="0" w:color="auto"/>
        <w:bottom w:val="none" w:sz="0" w:space="0" w:color="auto"/>
        <w:right w:val="none" w:sz="0" w:space="0" w:color="auto"/>
      </w:divBdr>
    </w:div>
    <w:div w:id="1269000186">
      <w:bodyDiv w:val="1"/>
      <w:marLeft w:val="0"/>
      <w:marRight w:val="0"/>
      <w:marTop w:val="0"/>
      <w:marBottom w:val="0"/>
      <w:divBdr>
        <w:top w:val="none" w:sz="0" w:space="0" w:color="auto"/>
        <w:left w:val="none" w:sz="0" w:space="0" w:color="auto"/>
        <w:bottom w:val="none" w:sz="0" w:space="0" w:color="auto"/>
        <w:right w:val="none" w:sz="0" w:space="0" w:color="auto"/>
      </w:divBdr>
    </w:div>
    <w:div w:id="1269775166">
      <w:bodyDiv w:val="1"/>
      <w:marLeft w:val="0"/>
      <w:marRight w:val="0"/>
      <w:marTop w:val="0"/>
      <w:marBottom w:val="0"/>
      <w:divBdr>
        <w:top w:val="none" w:sz="0" w:space="0" w:color="auto"/>
        <w:left w:val="none" w:sz="0" w:space="0" w:color="auto"/>
        <w:bottom w:val="none" w:sz="0" w:space="0" w:color="auto"/>
        <w:right w:val="none" w:sz="0" w:space="0" w:color="auto"/>
      </w:divBdr>
    </w:div>
    <w:div w:id="1281836812">
      <w:bodyDiv w:val="1"/>
      <w:marLeft w:val="0"/>
      <w:marRight w:val="0"/>
      <w:marTop w:val="0"/>
      <w:marBottom w:val="0"/>
      <w:divBdr>
        <w:top w:val="none" w:sz="0" w:space="0" w:color="auto"/>
        <w:left w:val="none" w:sz="0" w:space="0" w:color="auto"/>
        <w:bottom w:val="none" w:sz="0" w:space="0" w:color="auto"/>
        <w:right w:val="none" w:sz="0" w:space="0" w:color="auto"/>
      </w:divBdr>
    </w:div>
    <w:div w:id="1299453519">
      <w:bodyDiv w:val="1"/>
      <w:marLeft w:val="0"/>
      <w:marRight w:val="0"/>
      <w:marTop w:val="0"/>
      <w:marBottom w:val="0"/>
      <w:divBdr>
        <w:top w:val="none" w:sz="0" w:space="0" w:color="auto"/>
        <w:left w:val="none" w:sz="0" w:space="0" w:color="auto"/>
        <w:bottom w:val="none" w:sz="0" w:space="0" w:color="auto"/>
        <w:right w:val="none" w:sz="0" w:space="0" w:color="auto"/>
      </w:divBdr>
    </w:div>
    <w:div w:id="1304894510">
      <w:bodyDiv w:val="1"/>
      <w:marLeft w:val="0"/>
      <w:marRight w:val="0"/>
      <w:marTop w:val="0"/>
      <w:marBottom w:val="0"/>
      <w:divBdr>
        <w:top w:val="none" w:sz="0" w:space="0" w:color="auto"/>
        <w:left w:val="none" w:sz="0" w:space="0" w:color="auto"/>
        <w:bottom w:val="none" w:sz="0" w:space="0" w:color="auto"/>
        <w:right w:val="none" w:sz="0" w:space="0" w:color="auto"/>
      </w:divBdr>
    </w:div>
    <w:div w:id="1312756290">
      <w:bodyDiv w:val="1"/>
      <w:marLeft w:val="0"/>
      <w:marRight w:val="0"/>
      <w:marTop w:val="0"/>
      <w:marBottom w:val="0"/>
      <w:divBdr>
        <w:top w:val="none" w:sz="0" w:space="0" w:color="auto"/>
        <w:left w:val="none" w:sz="0" w:space="0" w:color="auto"/>
        <w:bottom w:val="none" w:sz="0" w:space="0" w:color="auto"/>
        <w:right w:val="none" w:sz="0" w:space="0" w:color="auto"/>
      </w:divBdr>
    </w:div>
    <w:div w:id="1331836089">
      <w:bodyDiv w:val="1"/>
      <w:marLeft w:val="0"/>
      <w:marRight w:val="0"/>
      <w:marTop w:val="0"/>
      <w:marBottom w:val="0"/>
      <w:divBdr>
        <w:top w:val="none" w:sz="0" w:space="0" w:color="auto"/>
        <w:left w:val="none" w:sz="0" w:space="0" w:color="auto"/>
        <w:bottom w:val="none" w:sz="0" w:space="0" w:color="auto"/>
        <w:right w:val="none" w:sz="0" w:space="0" w:color="auto"/>
      </w:divBdr>
    </w:div>
    <w:div w:id="1351567058">
      <w:bodyDiv w:val="1"/>
      <w:marLeft w:val="0"/>
      <w:marRight w:val="0"/>
      <w:marTop w:val="0"/>
      <w:marBottom w:val="0"/>
      <w:divBdr>
        <w:top w:val="none" w:sz="0" w:space="0" w:color="auto"/>
        <w:left w:val="none" w:sz="0" w:space="0" w:color="auto"/>
        <w:bottom w:val="none" w:sz="0" w:space="0" w:color="auto"/>
        <w:right w:val="none" w:sz="0" w:space="0" w:color="auto"/>
      </w:divBdr>
    </w:div>
    <w:div w:id="1368918181">
      <w:bodyDiv w:val="1"/>
      <w:marLeft w:val="0"/>
      <w:marRight w:val="0"/>
      <w:marTop w:val="0"/>
      <w:marBottom w:val="0"/>
      <w:divBdr>
        <w:top w:val="none" w:sz="0" w:space="0" w:color="auto"/>
        <w:left w:val="none" w:sz="0" w:space="0" w:color="auto"/>
        <w:bottom w:val="none" w:sz="0" w:space="0" w:color="auto"/>
        <w:right w:val="none" w:sz="0" w:space="0" w:color="auto"/>
      </w:divBdr>
    </w:div>
    <w:div w:id="1388839615">
      <w:bodyDiv w:val="1"/>
      <w:marLeft w:val="0"/>
      <w:marRight w:val="0"/>
      <w:marTop w:val="0"/>
      <w:marBottom w:val="0"/>
      <w:divBdr>
        <w:top w:val="none" w:sz="0" w:space="0" w:color="auto"/>
        <w:left w:val="none" w:sz="0" w:space="0" w:color="auto"/>
        <w:bottom w:val="none" w:sz="0" w:space="0" w:color="auto"/>
        <w:right w:val="none" w:sz="0" w:space="0" w:color="auto"/>
      </w:divBdr>
    </w:div>
    <w:div w:id="1390152420">
      <w:bodyDiv w:val="1"/>
      <w:marLeft w:val="0"/>
      <w:marRight w:val="0"/>
      <w:marTop w:val="0"/>
      <w:marBottom w:val="0"/>
      <w:divBdr>
        <w:top w:val="none" w:sz="0" w:space="0" w:color="auto"/>
        <w:left w:val="none" w:sz="0" w:space="0" w:color="auto"/>
        <w:bottom w:val="none" w:sz="0" w:space="0" w:color="auto"/>
        <w:right w:val="none" w:sz="0" w:space="0" w:color="auto"/>
      </w:divBdr>
    </w:div>
    <w:div w:id="1392077163">
      <w:bodyDiv w:val="1"/>
      <w:marLeft w:val="0"/>
      <w:marRight w:val="0"/>
      <w:marTop w:val="0"/>
      <w:marBottom w:val="0"/>
      <w:divBdr>
        <w:top w:val="none" w:sz="0" w:space="0" w:color="auto"/>
        <w:left w:val="none" w:sz="0" w:space="0" w:color="auto"/>
        <w:bottom w:val="none" w:sz="0" w:space="0" w:color="auto"/>
        <w:right w:val="none" w:sz="0" w:space="0" w:color="auto"/>
      </w:divBdr>
    </w:div>
    <w:div w:id="1397509883">
      <w:bodyDiv w:val="1"/>
      <w:marLeft w:val="0"/>
      <w:marRight w:val="0"/>
      <w:marTop w:val="0"/>
      <w:marBottom w:val="0"/>
      <w:divBdr>
        <w:top w:val="none" w:sz="0" w:space="0" w:color="auto"/>
        <w:left w:val="none" w:sz="0" w:space="0" w:color="auto"/>
        <w:bottom w:val="none" w:sz="0" w:space="0" w:color="auto"/>
        <w:right w:val="none" w:sz="0" w:space="0" w:color="auto"/>
      </w:divBdr>
    </w:div>
    <w:div w:id="1414624386">
      <w:bodyDiv w:val="1"/>
      <w:marLeft w:val="0"/>
      <w:marRight w:val="0"/>
      <w:marTop w:val="0"/>
      <w:marBottom w:val="0"/>
      <w:divBdr>
        <w:top w:val="none" w:sz="0" w:space="0" w:color="auto"/>
        <w:left w:val="none" w:sz="0" w:space="0" w:color="auto"/>
        <w:bottom w:val="none" w:sz="0" w:space="0" w:color="auto"/>
        <w:right w:val="none" w:sz="0" w:space="0" w:color="auto"/>
      </w:divBdr>
    </w:div>
    <w:div w:id="1420515999">
      <w:bodyDiv w:val="1"/>
      <w:marLeft w:val="0"/>
      <w:marRight w:val="0"/>
      <w:marTop w:val="0"/>
      <w:marBottom w:val="0"/>
      <w:divBdr>
        <w:top w:val="none" w:sz="0" w:space="0" w:color="auto"/>
        <w:left w:val="none" w:sz="0" w:space="0" w:color="auto"/>
        <w:bottom w:val="none" w:sz="0" w:space="0" w:color="auto"/>
        <w:right w:val="none" w:sz="0" w:space="0" w:color="auto"/>
      </w:divBdr>
    </w:div>
    <w:div w:id="1477912766">
      <w:bodyDiv w:val="1"/>
      <w:marLeft w:val="0"/>
      <w:marRight w:val="0"/>
      <w:marTop w:val="0"/>
      <w:marBottom w:val="0"/>
      <w:divBdr>
        <w:top w:val="none" w:sz="0" w:space="0" w:color="auto"/>
        <w:left w:val="none" w:sz="0" w:space="0" w:color="auto"/>
        <w:bottom w:val="none" w:sz="0" w:space="0" w:color="auto"/>
        <w:right w:val="none" w:sz="0" w:space="0" w:color="auto"/>
      </w:divBdr>
    </w:div>
    <w:div w:id="1524243301">
      <w:bodyDiv w:val="1"/>
      <w:marLeft w:val="0"/>
      <w:marRight w:val="0"/>
      <w:marTop w:val="0"/>
      <w:marBottom w:val="0"/>
      <w:divBdr>
        <w:top w:val="none" w:sz="0" w:space="0" w:color="auto"/>
        <w:left w:val="none" w:sz="0" w:space="0" w:color="auto"/>
        <w:bottom w:val="none" w:sz="0" w:space="0" w:color="auto"/>
        <w:right w:val="none" w:sz="0" w:space="0" w:color="auto"/>
      </w:divBdr>
    </w:div>
    <w:div w:id="1531331316">
      <w:bodyDiv w:val="1"/>
      <w:marLeft w:val="0"/>
      <w:marRight w:val="0"/>
      <w:marTop w:val="0"/>
      <w:marBottom w:val="0"/>
      <w:divBdr>
        <w:top w:val="none" w:sz="0" w:space="0" w:color="auto"/>
        <w:left w:val="none" w:sz="0" w:space="0" w:color="auto"/>
        <w:bottom w:val="none" w:sz="0" w:space="0" w:color="auto"/>
        <w:right w:val="none" w:sz="0" w:space="0" w:color="auto"/>
      </w:divBdr>
    </w:div>
    <w:div w:id="1541631304">
      <w:bodyDiv w:val="1"/>
      <w:marLeft w:val="0"/>
      <w:marRight w:val="0"/>
      <w:marTop w:val="0"/>
      <w:marBottom w:val="0"/>
      <w:divBdr>
        <w:top w:val="none" w:sz="0" w:space="0" w:color="auto"/>
        <w:left w:val="none" w:sz="0" w:space="0" w:color="auto"/>
        <w:bottom w:val="none" w:sz="0" w:space="0" w:color="auto"/>
        <w:right w:val="none" w:sz="0" w:space="0" w:color="auto"/>
      </w:divBdr>
    </w:div>
    <w:div w:id="1556238489">
      <w:bodyDiv w:val="1"/>
      <w:marLeft w:val="0"/>
      <w:marRight w:val="0"/>
      <w:marTop w:val="0"/>
      <w:marBottom w:val="0"/>
      <w:divBdr>
        <w:top w:val="none" w:sz="0" w:space="0" w:color="auto"/>
        <w:left w:val="none" w:sz="0" w:space="0" w:color="auto"/>
        <w:bottom w:val="none" w:sz="0" w:space="0" w:color="auto"/>
        <w:right w:val="none" w:sz="0" w:space="0" w:color="auto"/>
      </w:divBdr>
    </w:div>
    <w:div w:id="1617518252">
      <w:bodyDiv w:val="1"/>
      <w:marLeft w:val="0"/>
      <w:marRight w:val="0"/>
      <w:marTop w:val="0"/>
      <w:marBottom w:val="0"/>
      <w:divBdr>
        <w:top w:val="none" w:sz="0" w:space="0" w:color="auto"/>
        <w:left w:val="none" w:sz="0" w:space="0" w:color="auto"/>
        <w:bottom w:val="none" w:sz="0" w:space="0" w:color="auto"/>
        <w:right w:val="none" w:sz="0" w:space="0" w:color="auto"/>
      </w:divBdr>
    </w:div>
    <w:div w:id="1618949843">
      <w:bodyDiv w:val="1"/>
      <w:marLeft w:val="0"/>
      <w:marRight w:val="0"/>
      <w:marTop w:val="0"/>
      <w:marBottom w:val="0"/>
      <w:divBdr>
        <w:top w:val="none" w:sz="0" w:space="0" w:color="auto"/>
        <w:left w:val="none" w:sz="0" w:space="0" w:color="auto"/>
        <w:bottom w:val="none" w:sz="0" w:space="0" w:color="auto"/>
        <w:right w:val="none" w:sz="0" w:space="0" w:color="auto"/>
      </w:divBdr>
    </w:div>
    <w:div w:id="1627348626">
      <w:bodyDiv w:val="1"/>
      <w:marLeft w:val="0"/>
      <w:marRight w:val="0"/>
      <w:marTop w:val="0"/>
      <w:marBottom w:val="0"/>
      <w:divBdr>
        <w:top w:val="none" w:sz="0" w:space="0" w:color="auto"/>
        <w:left w:val="none" w:sz="0" w:space="0" w:color="auto"/>
        <w:bottom w:val="none" w:sz="0" w:space="0" w:color="auto"/>
        <w:right w:val="none" w:sz="0" w:space="0" w:color="auto"/>
      </w:divBdr>
    </w:div>
    <w:div w:id="1642536230">
      <w:bodyDiv w:val="1"/>
      <w:marLeft w:val="0"/>
      <w:marRight w:val="0"/>
      <w:marTop w:val="0"/>
      <w:marBottom w:val="0"/>
      <w:divBdr>
        <w:top w:val="none" w:sz="0" w:space="0" w:color="auto"/>
        <w:left w:val="none" w:sz="0" w:space="0" w:color="auto"/>
        <w:bottom w:val="none" w:sz="0" w:space="0" w:color="auto"/>
        <w:right w:val="none" w:sz="0" w:space="0" w:color="auto"/>
      </w:divBdr>
    </w:div>
    <w:div w:id="1650590331">
      <w:bodyDiv w:val="1"/>
      <w:marLeft w:val="0"/>
      <w:marRight w:val="0"/>
      <w:marTop w:val="0"/>
      <w:marBottom w:val="0"/>
      <w:divBdr>
        <w:top w:val="none" w:sz="0" w:space="0" w:color="auto"/>
        <w:left w:val="none" w:sz="0" w:space="0" w:color="auto"/>
        <w:bottom w:val="none" w:sz="0" w:space="0" w:color="auto"/>
        <w:right w:val="none" w:sz="0" w:space="0" w:color="auto"/>
      </w:divBdr>
    </w:div>
    <w:div w:id="1664317356">
      <w:bodyDiv w:val="1"/>
      <w:marLeft w:val="0"/>
      <w:marRight w:val="0"/>
      <w:marTop w:val="0"/>
      <w:marBottom w:val="0"/>
      <w:divBdr>
        <w:top w:val="none" w:sz="0" w:space="0" w:color="auto"/>
        <w:left w:val="none" w:sz="0" w:space="0" w:color="auto"/>
        <w:bottom w:val="none" w:sz="0" w:space="0" w:color="auto"/>
        <w:right w:val="none" w:sz="0" w:space="0" w:color="auto"/>
      </w:divBdr>
    </w:div>
    <w:div w:id="1689598566">
      <w:bodyDiv w:val="1"/>
      <w:marLeft w:val="0"/>
      <w:marRight w:val="0"/>
      <w:marTop w:val="0"/>
      <w:marBottom w:val="0"/>
      <w:divBdr>
        <w:top w:val="none" w:sz="0" w:space="0" w:color="auto"/>
        <w:left w:val="none" w:sz="0" w:space="0" w:color="auto"/>
        <w:bottom w:val="none" w:sz="0" w:space="0" w:color="auto"/>
        <w:right w:val="none" w:sz="0" w:space="0" w:color="auto"/>
      </w:divBdr>
    </w:div>
    <w:div w:id="1705130731">
      <w:bodyDiv w:val="1"/>
      <w:marLeft w:val="0"/>
      <w:marRight w:val="0"/>
      <w:marTop w:val="0"/>
      <w:marBottom w:val="0"/>
      <w:divBdr>
        <w:top w:val="none" w:sz="0" w:space="0" w:color="auto"/>
        <w:left w:val="none" w:sz="0" w:space="0" w:color="auto"/>
        <w:bottom w:val="none" w:sz="0" w:space="0" w:color="auto"/>
        <w:right w:val="none" w:sz="0" w:space="0" w:color="auto"/>
      </w:divBdr>
    </w:div>
    <w:div w:id="1711759548">
      <w:bodyDiv w:val="1"/>
      <w:marLeft w:val="0"/>
      <w:marRight w:val="0"/>
      <w:marTop w:val="0"/>
      <w:marBottom w:val="0"/>
      <w:divBdr>
        <w:top w:val="none" w:sz="0" w:space="0" w:color="auto"/>
        <w:left w:val="none" w:sz="0" w:space="0" w:color="auto"/>
        <w:bottom w:val="none" w:sz="0" w:space="0" w:color="auto"/>
        <w:right w:val="none" w:sz="0" w:space="0" w:color="auto"/>
      </w:divBdr>
    </w:div>
    <w:div w:id="1731615992">
      <w:bodyDiv w:val="1"/>
      <w:marLeft w:val="0"/>
      <w:marRight w:val="0"/>
      <w:marTop w:val="0"/>
      <w:marBottom w:val="0"/>
      <w:divBdr>
        <w:top w:val="none" w:sz="0" w:space="0" w:color="auto"/>
        <w:left w:val="none" w:sz="0" w:space="0" w:color="auto"/>
        <w:bottom w:val="none" w:sz="0" w:space="0" w:color="auto"/>
        <w:right w:val="none" w:sz="0" w:space="0" w:color="auto"/>
      </w:divBdr>
    </w:div>
    <w:div w:id="1757094964">
      <w:bodyDiv w:val="1"/>
      <w:marLeft w:val="0"/>
      <w:marRight w:val="0"/>
      <w:marTop w:val="0"/>
      <w:marBottom w:val="0"/>
      <w:divBdr>
        <w:top w:val="none" w:sz="0" w:space="0" w:color="auto"/>
        <w:left w:val="none" w:sz="0" w:space="0" w:color="auto"/>
        <w:bottom w:val="none" w:sz="0" w:space="0" w:color="auto"/>
        <w:right w:val="none" w:sz="0" w:space="0" w:color="auto"/>
      </w:divBdr>
    </w:div>
    <w:div w:id="1766880966">
      <w:bodyDiv w:val="1"/>
      <w:marLeft w:val="0"/>
      <w:marRight w:val="0"/>
      <w:marTop w:val="0"/>
      <w:marBottom w:val="0"/>
      <w:divBdr>
        <w:top w:val="none" w:sz="0" w:space="0" w:color="auto"/>
        <w:left w:val="none" w:sz="0" w:space="0" w:color="auto"/>
        <w:bottom w:val="none" w:sz="0" w:space="0" w:color="auto"/>
        <w:right w:val="none" w:sz="0" w:space="0" w:color="auto"/>
      </w:divBdr>
    </w:div>
    <w:div w:id="1770732994">
      <w:bodyDiv w:val="1"/>
      <w:marLeft w:val="0"/>
      <w:marRight w:val="0"/>
      <w:marTop w:val="0"/>
      <w:marBottom w:val="0"/>
      <w:divBdr>
        <w:top w:val="none" w:sz="0" w:space="0" w:color="auto"/>
        <w:left w:val="none" w:sz="0" w:space="0" w:color="auto"/>
        <w:bottom w:val="none" w:sz="0" w:space="0" w:color="auto"/>
        <w:right w:val="none" w:sz="0" w:space="0" w:color="auto"/>
      </w:divBdr>
    </w:div>
    <w:div w:id="1776707507">
      <w:bodyDiv w:val="1"/>
      <w:marLeft w:val="0"/>
      <w:marRight w:val="0"/>
      <w:marTop w:val="0"/>
      <w:marBottom w:val="0"/>
      <w:divBdr>
        <w:top w:val="none" w:sz="0" w:space="0" w:color="auto"/>
        <w:left w:val="none" w:sz="0" w:space="0" w:color="auto"/>
        <w:bottom w:val="none" w:sz="0" w:space="0" w:color="auto"/>
        <w:right w:val="none" w:sz="0" w:space="0" w:color="auto"/>
      </w:divBdr>
    </w:div>
    <w:div w:id="1778211123">
      <w:bodyDiv w:val="1"/>
      <w:marLeft w:val="0"/>
      <w:marRight w:val="0"/>
      <w:marTop w:val="0"/>
      <w:marBottom w:val="0"/>
      <w:divBdr>
        <w:top w:val="none" w:sz="0" w:space="0" w:color="auto"/>
        <w:left w:val="none" w:sz="0" w:space="0" w:color="auto"/>
        <w:bottom w:val="none" w:sz="0" w:space="0" w:color="auto"/>
        <w:right w:val="none" w:sz="0" w:space="0" w:color="auto"/>
      </w:divBdr>
    </w:div>
    <w:div w:id="1822958832">
      <w:bodyDiv w:val="1"/>
      <w:marLeft w:val="0"/>
      <w:marRight w:val="0"/>
      <w:marTop w:val="0"/>
      <w:marBottom w:val="0"/>
      <w:divBdr>
        <w:top w:val="none" w:sz="0" w:space="0" w:color="auto"/>
        <w:left w:val="none" w:sz="0" w:space="0" w:color="auto"/>
        <w:bottom w:val="none" w:sz="0" w:space="0" w:color="auto"/>
        <w:right w:val="none" w:sz="0" w:space="0" w:color="auto"/>
      </w:divBdr>
    </w:div>
    <w:div w:id="1830518166">
      <w:bodyDiv w:val="1"/>
      <w:marLeft w:val="0"/>
      <w:marRight w:val="0"/>
      <w:marTop w:val="0"/>
      <w:marBottom w:val="0"/>
      <w:divBdr>
        <w:top w:val="none" w:sz="0" w:space="0" w:color="auto"/>
        <w:left w:val="none" w:sz="0" w:space="0" w:color="auto"/>
        <w:bottom w:val="none" w:sz="0" w:space="0" w:color="auto"/>
        <w:right w:val="none" w:sz="0" w:space="0" w:color="auto"/>
      </w:divBdr>
    </w:div>
    <w:div w:id="1835947178">
      <w:bodyDiv w:val="1"/>
      <w:marLeft w:val="0"/>
      <w:marRight w:val="0"/>
      <w:marTop w:val="0"/>
      <w:marBottom w:val="0"/>
      <w:divBdr>
        <w:top w:val="none" w:sz="0" w:space="0" w:color="auto"/>
        <w:left w:val="none" w:sz="0" w:space="0" w:color="auto"/>
        <w:bottom w:val="none" w:sz="0" w:space="0" w:color="auto"/>
        <w:right w:val="none" w:sz="0" w:space="0" w:color="auto"/>
      </w:divBdr>
    </w:div>
    <w:div w:id="1844007016">
      <w:bodyDiv w:val="1"/>
      <w:marLeft w:val="0"/>
      <w:marRight w:val="0"/>
      <w:marTop w:val="0"/>
      <w:marBottom w:val="0"/>
      <w:divBdr>
        <w:top w:val="none" w:sz="0" w:space="0" w:color="auto"/>
        <w:left w:val="none" w:sz="0" w:space="0" w:color="auto"/>
        <w:bottom w:val="none" w:sz="0" w:space="0" w:color="auto"/>
        <w:right w:val="none" w:sz="0" w:space="0" w:color="auto"/>
      </w:divBdr>
    </w:div>
    <w:div w:id="1858156631">
      <w:bodyDiv w:val="1"/>
      <w:marLeft w:val="0"/>
      <w:marRight w:val="0"/>
      <w:marTop w:val="0"/>
      <w:marBottom w:val="0"/>
      <w:divBdr>
        <w:top w:val="none" w:sz="0" w:space="0" w:color="auto"/>
        <w:left w:val="none" w:sz="0" w:space="0" w:color="auto"/>
        <w:bottom w:val="none" w:sz="0" w:space="0" w:color="auto"/>
        <w:right w:val="none" w:sz="0" w:space="0" w:color="auto"/>
      </w:divBdr>
    </w:div>
    <w:div w:id="1865170255">
      <w:bodyDiv w:val="1"/>
      <w:marLeft w:val="0"/>
      <w:marRight w:val="0"/>
      <w:marTop w:val="0"/>
      <w:marBottom w:val="0"/>
      <w:divBdr>
        <w:top w:val="none" w:sz="0" w:space="0" w:color="auto"/>
        <w:left w:val="none" w:sz="0" w:space="0" w:color="auto"/>
        <w:bottom w:val="none" w:sz="0" w:space="0" w:color="auto"/>
        <w:right w:val="none" w:sz="0" w:space="0" w:color="auto"/>
      </w:divBdr>
    </w:div>
    <w:div w:id="1865752383">
      <w:bodyDiv w:val="1"/>
      <w:marLeft w:val="0"/>
      <w:marRight w:val="0"/>
      <w:marTop w:val="0"/>
      <w:marBottom w:val="0"/>
      <w:divBdr>
        <w:top w:val="none" w:sz="0" w:space="0" w:color="auto"/>
        <w:left w:val="none" w:sz="0" w:space="0" w:color="auto"/>
        <w:bottom w:val="none" w:sz="0" w:space="0" w:color="auto"/>
        <w:right w:val="none" w:sz="0" w:space="0" w:color="auto"/>
      </w:divBdr>
    </w:div>
    <w:div w:id="1867672738">
      <w:bodyDiv w:val="1"/>
      <w:marLeft w:val="0"/>
      <w:marRight w:val="0"/>
      <w:marTop w:val="0"/>
      <w:marBottom w:val="0"/>
      <w:divBdr>
        <w:top w:val="none" w:sz="0" w:space="0" w:color="auto"/>
        <w:left w:val="none" w:sz="0" w:space="0" w:color="auto"/>
        <w:bottom w:val="none" w:sz="0" w:space="0" w:color="auto"/>
        <w:right w:val="none" w:sz="0" w:space="0" w:color="auto"/>
      </w:divBdr>
    </w:div>
    <w:div w:id="1879703685">
      <w:bodyDiv w:val="1"/>
      <w:marLeft w:val="0"/>
      <w:marRight w:val="0"/>
      <w:marTop w:val="0"/>
      <w:marBottom w:val="0"/>
      <w:divBdr>
        <w:top w:val="none" w:sz="0" w:space="0" w:color="auto"/>
        <w:left w:val="none" w:sz="0" w:space="0" w:color="auto"/>
        <w:bottom w:val="none" w:sz="0" w:space="0" w:color="auto"/>
        <w:right w:val="none" w:sz="0" w:space="0" w:color="auto"/>
      </w:divBdr>
    </w:div>
    <w:div w:id="1889147984">
      <w:bodyDiv w:val="1"/>
      <w:marLeft w:val="0"/>
      <w:marRight w:val="0"/>
      <w:marTop w:val="0"/>
      <w:marBottom w:val="0"/>
      <w:divBdr>
        <w:top w:val="none" w:sz="0" w:space="0" w:color="auto"/>
        <w:left w:val="none" w:sz="0" w:space="0" w:color="auto"/>
        <w:bottom w:val="none" w:sz="0" w:space="0" w:color="auto"/>
        <w:right w:val="none" w:sz="0" w:space="0" w:color="auto"/>
      </w:divBdr>
    </w:div>
    <w:div w:id="1889297106">
      <w:bodyDiv w:val="1"/>
      <w:marLeft w:val="0"/>
      <w:marRight w:val="0"/>
      <w:marTop w:val="0"/>
      <w:marBottom w:val="0"/>
      <w:divBdr>
        <w:top w:val="none" w:sz="0" w:space="0" w:color="auto"/>
        <w:left w:val="none" w:sz="0" w:space="0" w:color="auto"/>
        <w:bottom w:val="none" w:sz="0" w:space="0" w:color="auto"/>
        <w:right w:val="none" w:sz="0" w:space="0" w:color="auto"/>
      </w:divBdr>
    </w:div>
    <w:div w:id="1903176679">
      <w:bodyDiv w:val="1"/>
      <w:marLeft w:val="0"/>
      <w:marRight w:val="0"/>
      <w:marTop w:val="0"/>
      <w:marBottom w:val="0"/>
      <w:divBdr>
        <w:top w:val="none" w:sz="0" w:space="0" w:color="auto"/>
        <w:left w:val="none" w:sz="0" w:space="0" w:color="auto"/>
        <w:bottom w:val="none" w:sz="0" w:space="0" w:color="auto"/>
        <w:right w:val="none" w:sz="0" w:space="0" w:color="auto"/>
      </w:divBdr>
    </w:div>
    <w:div w:id="1920481079">
      <w:bodyDiv w:val="1"/>
      <w:marLeft w:val="0"/>
      <w:marRight w:val="0"/>
      <w:marTop w:val="0"/>
      <w:marBottom w:val="0"/>
      <w:divBdr>
        <w:top w:val="none" w:sz="0" w:space="0" w:color="auto"/>
        <w:left w:val="none" w:sz="0" w:space="0" w:color="auto"/>
        <w:bottom w:val="none" w:sz="0" w:space="0" w:color="auto"/>
        <w:right w:val="none" w:sz="0" w:space="0" w:color="auto"/>
      </w:divBdr>
    </w:div>
    <w:div w:id="1921452059">
      <w:bodyDiv w:val="1"/>
      <w:marLeft w:val="0"/>
      <w:marRight w:val="0"/>
      <w:marTop w:val="0"/>
      <w:marBottom w:val="0"/>
      <w:divBdr>
        <w:top w:val="none" w:sz="0" w:space="0" w:color="auto"/>
        <w:left w:val="none" w:sz="0" w:space="0" w:color="auto"/>
        <w:bottom w:val="none" w:sz="0" w:space="0" w:color="auto"/>
        <w:right w:val="none" w:sz="0" w:space="0" w:color="auto"/>
      </w:divBdr>
    </w:div>
    <w:div w:id="1922059504">
      <w:bodyDiv w:val="1"/>
      <w:marLeft w:val="0"/>
      <w:marRight w:val="0"/>
      <w:marTop w:val="0"/>
      <w:marBottom w:val="0"/>
      <w:divBdr>
        <w:top w:val="none" w:sz="0" w:space="0" w:color="auto"/>
        <w:left w:val="none" w:sz="0" w:space="0" w:color="auto"/>
        <w:bottom w:val="none" w:sz="0" w:space="0" w:color="auto"/>
        <w:right w:val="none" w:sz="0" w:space="0" w:color="auto"/>
      </w:divBdr>
    </w:div>
    <w:div w:id="1925341162">
      <w:bodyDiv w:val="1"/>
      <w:marLeft w:val="0"/>
      <w:marRight w:val="0"/>
      <w:marTop w:val="0"/>
      <w:marBottom w:val="0"/>
      <w:divBdr>
        <w:top w:val="none" w:sz="0" w:space="0" w:color="auto"/>
        <w:left w:val="none" w:sz="0" w:space="0" w:color="auto"/>
        <w:bottom w:val="none" w:sz="0" w:space="0" w:color="auto"/>
        <w:right w:val="none" w:sz="0" w:space="0" w:color="auto"/>
      </w:divBdr>
    </w:div>
    <w:div w:id="1936816061">
      <w:bodyDiv w:val="1"/>
      <w:marLeft w:val="0"/>
      <w:marRight w:val="0"/>
      <w:marTop w:val="0"/>
      <w:marBottom w:val="0"/>
      <w:divBdr>
        <w:top w:val="none" w:sz="0" w:space="0" w:color="auto"/>
        <w:left w:val="none" w:sz="0" w:space="0" w:color="auto"/>
        <w:bottom w:val="none" w:sz="0" w:space="0" w:color="auto"/>
        <w:right w:val="none" w:sz="0" w:space="0" w:color="auto"/>
      </w:divBdr>
    </w:div>
    <w:div w:id="1947883341">
      <w:bodyDiv w:val="1"/>
      <w:marLeft w:val="0"/>
      <w:marRight w:val="0"/>
      <w:marTop w:val="0"/>
      <w:marBottom w:val="0"/>
      <w:divBdr>
        <w:top w:val="none" w:sz="0" w:space="0" w:color="auto"/>
        <w:left w:val="none" w:sz="0" w:space="0" w:color="auto"/>
        <w:bottom w:val="none" w:sz="0" w:space="0" w:color="auto"/>
        <w:right w:val="none" w:sz="0" w:space="0" w:color="auto"/>
      </w:divBdr>
    </w:div>
    <w:div w:id="1956253569">
      <w:bodyDiv w:val="1"/>
      <w:marLeft w:val="0"/>
      <w:marRight w:val="0"/>
      <w:marTop w:val="0"/>
      <w:marBottom w:val="0"/>
      <w:divBdr>
        <w:top w:val="none" w:sz="0" w:space="0" w:color="auto"/>
        <w:left w:val="none" w:sz="0" w:space="0" w:color="auto"/>
        <w:bottom w:val="none" w:sz="0" w:space="0" w:color="auto"/>
        <w:right w:val="none" w:sz="0" w:space="0" w:color="auto"/>
      </w:divBdr>
    </w:div>
    <w:div w:id="1956406666">
      <w:bodyDiv w:val="1"/>
      <w:marLeft w:val="0"/>
      <w:marRight w:val="0"/>
      <w:marTop w:val="0"/>
      <w:marBottom w:val="0"/>
      <w:divBdr>
        <w:top w:val="none" w:sz="0" w:space="0" w:color="auto"/>
        <w:left w:val="none" w:sz="0" w:space="0" w:color="auto"/>
        <w:bottom w:val="none" w:sz="0" w:space="0" w:color="auto"/>
        <w:right w:val="none" w:sz="0" w:space="0" w:color="auto"/>
      </w:divBdr>
    </w:div>
    <w:div w:id="1966889317">
      <w:bodyDiv w:val="1"/>
      <w:marLeft w:val="0"/>
      <w:marRight w:val="0"/>
      <w:marTop w:val="0"/>
      <w:marBottom w:val="0"/>
      <w:divBdr>
        <w:top w:val="none" w:sz="0" w:space="0" w:color="auto"/>
        <w:left w:val="none" w:sz="0" w:space="0" w:color="auto"/>
        <w:bottom w:val="none" w:sz="0" w:space="0" w:color="auto"/>
        <w:right w:val="none" w:sz="0" w:space="0" w:color="auto"/>
      </w:divBdr>
    </w:div>
    <w:div w:id="1970628374">
      <w:bodyDiv w:val="1"/>
      <w:marLeft w:val="0"/>
      <w:marRight w:val="0"/>
      <w:marTop w:val="0"/>
      <w:marBottom w:val="0"/>
      <w:divBdr>
        <w:top w:val="none" w:sz="0" w:space="0" w:color="auto"/>
        <w:left w:val="none" w:sz="0" w:space="0" w:color="auto"/>
        <w:bottom w:val="none" w:sz="0" w:space="0" w:color="auto"/>
        <w:right w:val="none" w:sz="0" w:space="0" w:color="auto"/>
      </w:divBdr>
    </w:div>
    <w:div w:id="2004040725">
      <w:bodyDiv w:val="1"/>
      <w:marLeft w:val="0"/>
      <w:marRight w:val="0"/>
      <w:marTop w:val="0"/>
      <w:marBottom w:val="0"/>
      <w:divBdr>
        <w:top w:val="none" w:sz="0" w:space="0" w:color="auto"/>
        <w:left w:val="none" w:sz="0" w:space="0" w:color="auto"/>
        <w:bottom w:val="none" w:sz="0" w:space="0" w:color="auto"/>
        <w:right w:val="none" w:sz="0" w:space="0" w:color="auto"/>
      </w:divBdr>
    </w:div>
    <w:div w:id="2009093039">
      <w:bodyDiv w:val="1"/>
      <w:marLeft w:val="0"/>
      <w:marRight w:val="0"/>
      <w:marTop w:val="0"/>
      <w:marBottom w:val="0"/>
      <w:divBdr>
        <w:top w:val="none" w:sz="0" w:space="0" w:color="auto"/>
        <w:left w:val="none" w:sz="0" w:space="0" w:color="auto"/>
        <w:bottom w:val="none" w:sz="0" w:space="0" w:color="auto"/>
        <w:right w:val="none" w:sz="0" w:space="0" w:color="auto"/>
      </w:divBdr>
    </w:div>
    <w:div w:id="2017345292">
      <w:bodyDiv w:val="1"/>
      <w:marLeft w:val="0"/>
      <w:marRight w:val="0"/>
      <w:marTop w:val="0"/>
      <w:marBottom w:val="0"/>
      <w:divBdr>
        <w:top w:val="none" w:sz="0" w:space="0" w:color="auto"/>
        <w:left w:val="none" w:sz="0" w:space="0" w:color="auto"/>
        <w:bottom w:val="none" w:sz="0" w:space="0" w:color="auto"/>
        <w:right w:val="none" w:sz="0" w:space="0" w:color="auto"/>
      </w:divBdr>
    </w:div>
    <w:div w:id="2028824522">
      <w:bodyDiv w:val="1"/>
      <w:marLeft w:val="0"/>
      <w:marRight w:val="0"/>
      <w:marTop w:val="0"/>
      <w:marBottom w:val="0"/>
      <w:divBdr>
        <w:top w:val="none" w:sz="0" w:space="0" w:color="auto"/>
        <w:left w:val="none" w:sz="0" w:space="0" w:color="auto"/>
        <w:bottom w:val="none" w:sz="0" w:space="0" w:color="auto"/>
        <w:right w:val="none" w:sz="0" w:space="0" w:color="auto"/>
      </w:divBdr>
    </w:div>
    <w:div w:id="2051612229">
      <w:bodyDiv w:val="1"/>
      <w:marLeft w:val="0"/>
      <w:marRight w:val="0"/>
      <w:marTop w:val="0"/>
      <w:marBottom w:val="0"/>
      <w:divBdr>
        <w:top w:val="none" w:sz="0" w:space="0" w:color="auto"/>
        <w:left w:val="none" w:sz="0" w:space="0" w:color="auto"/>
        <w:bottom w:val="none" w:sz="0" w:space="0" w:color="auto"/>
        <w:right w:val="none" w:sz="0" w:space="0" w:color="auto"/>
      </w:divBdr>
    </w:div>
    <w:div w:id="2068407674">
      <w:bodyDiv w:val="1"/>
      <w:marLeft w:val="0"/>
      <w:marRight w:val="0"/>
      <w:marTop w:val="0"/>
      <w:marBottom w:val="0"/>
      <w:divBdr>
        <w:top w:val="none" w:sz="0" w:space="0" w:color="auto"/>
        <w:left w:val="none" w:sz="0" w:space="0" w:color="auto"/>
        <w:bottom w:val="none" w:sz="0" w:space="0" w:color="auto"/>
        <w:right w:val="none" w:sz="0" w:space="0" w:color="auto"/>
      </w:divBdr>
    </w:div>
    <w:div w:id="2070761981">
      <w:bodyDiv w:val="1"/>
      <w:marLeft w:val="0"/>
      <w:marRight w:val="0"/>
      <w:marTop w:val="0"/>
      <w:marBottom w:val="0"/>
      <w:divBdr>
        <w:top w:val="none" w:sz="0" w:space="0" w:color="auto"/>
        <w:left w:val="none" w:sz="0" w:space="0" w:color="auto"/>
        <w:bottom w:val="none" w:sz="0" w:space="0" w:color="auto"/>
        <w:right w:val="none" w:sz="0" w:space="0" w:color="auto"/>
      </w:divBdr>
    </w:div>
    <w:div w:id="2079132005">
      <w:bodyDiv w:val="1"/>
      <w:marLeft w:val="0"/>
      <w:marRight w:val="0"/>
      <w:marTop w:val="0"/>
      <w:marBottom w:val="0"/>
      <w:divBdr>
        <w:top w:val="none" w:sz="0" w:space="0" w:color="auto"/>
        <w:left w:val="none" w:sz="0" w:space="0" w:color="auto"/>
        <w:bottom w:val="none" w:sz="0" w:space="0" w:color="auto"/>
        <w:right w:val="none" w:sz="0" w:space="0" w:color="auto"/>
      </w:divBdr>
    </w:div>
    <w:div w:id="2081978291">
      <w:bodyDiv w:val="1"/>
      <w:marLeft w:val="0"/>
      <w:marRight w:val="0"/>
      <w:marTop w:val="0"/>
      <w:marBottom w:val="0"/>
      <w:divBdr>
        <w:top w:val="none" w:sz="0" w:space="0" w:color="auto"/>
        <w:left w:val="none" w:sz="0" w:space="0" w:color="auto"/>
        <w:bottom w:val="none" w:sz="0" w:space="0" w:color="auto"/>
        <w:right w:val="none" w:sz="0" w:space="0" w:color="auto"/>
      </w:divBdr>
    </w:div>
    <w:div w:id="2110614125">
      <w:bodyDiv w:val="1"/>
      <w:marLeft w:val="0"/>
      <w:marRight w:val="0"/>
      <w:marTop w:val="0"/>
      <w:marBottom w:val="0"/>
      <w:divBdr>
        <w:top w:val="none" w:sz="0" w:space="0" w:color="auto"/>
        <w:left w:val="none" w:sz="0" w:space="0" w:color="auto"/>
        <w:bottom w:val="none" w:sz="0" w:space="0" w:color="auto"/>
        <w:right w:val="none" w:sz="0" w:space="0" w:color="auto"/>
      </w:divBdr>
    </w:div>
    <w:div w:id="2114936349">
      <w:bodyDiv w:val="1"/>
      <w:marLeft w:val="0"/>
      <w:marRight w:val="0"/>
      <w:marTop w:val="0"/>
      <w:marBottom w:val="0"/>
      <w:divBdr>
        <w:top w:val="none" w:sz="0" w:space="0" w:color="auto"/>
        <w:left w:val="none" w:sz="0" w:space="0" w:color="auto"/>
        <w:bottom w:val="none" w:sz="0" w:space="0" w:color="auto"/>
        <w:right w:val="none" w:sz="0" w:space="0" w:color="auto"/>
      </w:divBdr>
    </w:div>
    <w:div w:id="2120025673">
      <w:bodyDiv w:val="1"/>
      <w:marLeft w:val="0"/>
      <w:marRight w:val="0"/>
      <w:marTop w:val="0"/>
      <w:marBottom w:val="0"/>
      <w:divBdr>
        <w:top w:val="none" w:sz="0" w:space="0" w:color="auto"/>
        <w:left w:val="none" w:sz="0" w:space="0" w:color="auto"/>
        <w:bottom w:val="none" w:sz="0" w:space="0" w:color="auto"/>
        <w:right w:val="none" w:sz="0" w:space="0" w:color="auto"/>
      </w:divBdr>
    </w:div>
    <w:div w:id="2138255937">
      <w:bodyDiv w:val="1"/>
      <w:marLeft w:val="0"/>
      <w:marRight w:val="0"/>
      <w:marTop w:val="0"/>
      <w:marBottom w:val="0"/>
      <w:divBdr>
        <w:top w:val="none" w:sz="0" w:space="0" w:color="auto"/>
        <w:left w:val="none" w:sz="0" w:space="0" w:color="auto"/>
        <w:bottom w:val="none" w:sz="0" w:space="0" w:color="auto"/>
        <w:right w:val="none" w:sz="0" w:space="0" w:color="auto"/>
      </w:divBdr>
    </w:div>
    <w:div w:id="214187185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png"/><Relationship Id="rId18" Type="http://schemas.openxmlformats.org/officeDocument/2006/relationships/hyperlink" Target="https://learn.microsoft.com/en-us/azure/reliability/availability-zones-service-support#azure-regions-with-availability-zone-support" TargetMode="External"/><Relationship Id="rId3" Type="http://schemas.openxmlformats.org/officeDocument/2006/relationships/styles" Target="styles.xml"/><Relationship Id="rId21" Type="http://schemas.openxmlformats.org/officeDocument/2006/relationships/header" Target="header4.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hyperlink" Target="https://learn.microsoft.com/en-us/azure/reliability/availability-zones-service-support#azure-regions-with-availability-zone-support" TargetMode="Externa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3.png"/><Relationship Id="rId22" Type="http://schemas.openxmlformats.org/officeDocument/2006/relationships/footer" Target="footer4.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Petko\Documents\University\CCV\CCV-assignment1\Report%20design%20(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6C00C25-6BCC-46CA-8D02-48A6798B8A50}">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Kei21</b:Tag>
    <b:SourceType>DocumentFromInternetSite</b:SourceType>
    <b:Guid>{8082639E-8BEC-48C9-845C-65DCDFC727F1}</b:Guid>
    <b:Title>https://www.actualtechmedia.com</b:Title>
    <b:Year>2021</b:Year>
    <b:Month>April</b:Month>
    <b:Day>12</b:Day>
    <b:YearAccessed>2023</b:YearAccessed>
    <b:MonthAccessed>March</b:MonthAccessed>
    <b:DayAccessed>19</b:DayAccessed>
    <b:URL>https://www.actualtechmedia.com/io/top-5-enterprise-type-1-hypervisors/</b:URL>
    <b:Author>
      <b:Author>
        <b:NameList>
          <b:Person>
            <b:Last>Ward</b:Last>
            <b:First>Keith</b:First>
          </b:Person>
        </b:NameList>
      </b:Author>
    </b:Author>
    <b:RefOrder>2</b:RefOrder>
  </b:Source>
  <b:Source>
    <b:Tag>IBM23</b:Tag>
    <b:SourceType>DocumentFromInternetSite</b:SourceType>
    <b:Guid>{172C7DFE-A390-42DB-87E4-CCB284900D8A}</b:Guid>
    <b:Author>
      <b:Author>
        <b:Corporate>IBM</b:Corporate>
      </b:Author>
    </b:Author>
    <b:Title>https://www.ibm.com/topics/hypervisors</b:Title>
    <b:YearAccessed>2023</b:YearAccessed>
    <b:MonthAccessed>March</b:MonthAccessed>
    <b:DayAccessed>14</b:DayAccessed>
    <b:URL>https://www.ibm.com/topics/hypervisors</b:URL>
    <b:RefOrder>3</b:RefOrder>
  </b:Source>
  <b:Source>
    <b:Tag>Placeholder1</b:Tag>
    <b:SourceType>InternetSite</b:SourceType>
    <b:Guid>{F742ADAE-67FB-440F-9359-2AA42D8EE4FC}</b:Guid>
    <b:Author>
      <b:Author>
        <b:NameList>
          <b:Person>
            <b:Last>Ward</b:Last>
            <b:First>Keith</b:First>
          </b:Person>
        </b:NameList>
      </b:Author>
    </b:Author>
    <b:Title>https://www.actualtechmedia.com</b:Title>
    <b:Year>2021</b:Year>
    <b:Month>April</b:Month>
    <b:Day>12</b:Day>
    <b:YearAccessed>2023</b:YearAccessed>
    <b:MonthAccessed>March</b:MonthAccessed>
    <b:DayAccessed>14</b:DayAccessed>
    <b:URL>https://www.actualtechmedia.com/io/top-5-enterprise-type-1-hypervisors/</b:URL>
    <b:RefOrder>4</b:RefOrder>
  </b:Source>
  <b:Source>
    <b:Tag>Ama23</b:Tag>
    <b:SourceType>DocumentFromInternetSite</b:SourceType>
    <b:Guid>{3E4FA8AE-30FB-44D9-B7BA-5E2F037A3426}</b:Guid>
    <b:Author>
      <b:Author>
        <b:Corporate>Amazon</b:Corporate>
      </b:Author>
    </b:Author>
    <b:Title>https://aws.amazon.com/what-is/virtualization</b:Title>
    <b:YearAccessed>2023</b:YearAccessed>
    <b:MonthAccessed>March</b:MonthAccessed>
    <b:DayAccessed>18</b:DayAccessed>
    <b:URL>https://aws.amazon.com/what-is/virtualization/#:~:text=Virtualization%20is%20a%20process%20that,%2C%20processing%20power%2C%20and%20storage.</b:URL>
    <b:RefOrder>1</b:RefOrder>
  </b:Source>
  <b:Source>
    <b:Tag>VMw23</b:Tag>
    <b:SourceType>DocumentFromInternetSite</b:SourceType>
    <b:Guid>{28554513-DEAC-4AB3-9925-E68E39957A5A}</b:Guid>
    <b:Author>
      <b:Author>
        <b:Corporate>VMware</b:Corporate>
      </b:Author>
    </b:Author>
    <b:Title>https://www.vmware.com/virtual-machine</b:Title>
    <b:YearAccessed>2023</b:YearAccessed>
    <b:MonthAccessed>March</b:MonthAccessed>
    <b:DayAccessed>18</b:DayAccessed>
    <b:URL>https://www.vmware.com/topics/glossary/content/virtual-machine.html</b:URL>
    <b:RefOrder>7</b:RefOrder>
  </b:Source>
  <b:Source>
    <b:Tag>VMW23</b:Tag>
    <b:SourceType>InternetSite</b:SourceType>
    <b:Guid>{E74749CA-D58D-4CB9-96FD-3E736EEB6E59}</b:Guid>
    <b:Author>
      <b:Author>
        <b:Corporate>VMWare</b:Corporate>
      </b:Author>
    </b:Author>
    <b:Title>https://www.vmware.com/hypervisor</b:Title>
    <b:YearAccessed>2023</b:YearAccessed>
    <b:MonthAccessed>March</b:MonthAccessed>
    <b:DayAccessed>14</b:DayAccessed>
    <b:URL>https://www.vmware.com/content/vmware/vmware-published-sites/us/topics/glossary/content/hypervisor.html.html#:~:text=There%20are%20two%20main%20hypervisor,system%2C%20like%20other%20computer%20programs.</b:URL>
    <b:RefOrder>5</b:RefOrder>
  </b:Source>
  <b:Source>
    <b:Tag>oraclecom</b:Tag>
    <b:SourceType>InternetSite</b:SourceType>
    <b:Guid>{AFB41A8E-B4BB-4AE0-A9A6-BA05A926A201}</b:Guid>
    <b:Title>https://www.oracle.com/uk/cloud/compute/virtual-machines/what-is-virtual-machine/</b:Title>
    <b:ProductionCompany>Oracle</b:ProductionCompany>
    <b:YearAccessed>2023</b:YearAccessed>
    <b:MonthAccessed>March</b:MonthAccessed>
    <b:DayAccessed>15</b:DayAccessed>
    <b:URL>https://www.oracle.com/uk/cloud/compute/virtual-machines/what-is-virtual-machine/</b:URL>
    <b:Author>
      <b:Author>
        <b:Corporate>Oracle.com</b:Corporate>
      </b:Author>
    </b:Author>
    <b:RefOrder>6</b:RefOrder>
  </b:Source>
  <b:Source>
    <b:Tag>htt23</b:Tag>
    <b:SourceType>InternetSite</b:SourceType>
    <b:Guid>{108D09CC-88EA-440D-BB8B-C1C4F396C0EA}</b:Guid>
    <b:Title>https://www.vmware.com/topics/glossary/content/virtual-machine.html</b:Title>
    <b:ProductionCompany>VMware</b:ProductionCompany>
    <b:YearAccessed>2023</b:YearAccessed>
    <b:MonthAccessed>March</b:MonthAccessed>
    <b:DayAccessed>15</b:DayAccessed>
    <b:URL>https://www.vmware.com/topics/glossary/content/virtual-machine.html</b:URL>
    <b:RefOrder>8</b:RefOrder>
  </b:Source>
  <b:Source>
    <b:Tag>Mic23</b:Tag>
    <b:SourceType>DocumentFromInternetSite</b:SourceType>
    <b:Guid>{99EEE88C-10E7-4CA6-AE60-D3D6CDA9161B}</b:Guid>
    <b:Author>
      <b:Author>
        <b:Corporate>Microsoft</b:Corporate>
      </b:Author>
    </b:Author>
    <b:Title>what is IaaS</b:Title>
    <b:YearAccessed>2023</b:YearAccessed>
    <b:MonthAccessed>March</b:MonthAccessed>
    <b:DayAccessed>26</b:DayAccessed>
    <b:URL>https://azure.microsoft.com/en-ca/resources/cloud-computing-dictionary/what-is-iaas/</b:URL>
    <b:RefOrder>9</b:RefOrder>
  </b:Source>
  <b:Source>
    <b:Tag>Red23</b:Tag>
    <b:SourceType>DocumentFromInternetSite</b:SourceType>
    <b:Guid>{E39ABDF5-B7A2-4191-B02F-E8FC7CFA6916}</b:Guid>
    <b:Author>
      <b:Author>
        <b:Corporate>RedHat</b:Corporate>
      </b:Author>
    </b:Author>
    <b:Title>redhat.com IaaS</b:Title>
    <b:YearAccessed>2023</b:YearAccessed>
    <b:MonthAccessed>March</b:MonthAccessed>
    <b:DayAccessed>26</b:DayAccessed>
    <b:URL>https://www.redhat.com/en/topics/cloud-computing/public-cloud-vs-private-cloud-and-hybrid-cloud#:~:text=There%20are%20also%20three%20main,a%2DService%20(SaaS).</b:URL>
    <b:RefOrder>10</b:RefOrder>
  </b:Source>
  <b:Source>
    <b:Tag>Mic231</b:Tag>
    <b:SourceType>DocumentFromInternetSite</b:SourceType>
    <b:Guid>{D37BD9DF-DB59-41AD-8022-3CDF442F9753}</b:Guid>
    <b:Author>
      <b:Author>
        <b:Corporate>Microsoft</b:Corporate>
      </b:Author>
    </b:Author>
    <b:Title>azure.microsoft.com/what-is-paas</b:Title>
    <b:YearAccessed>2023</b:YearAccessed>
    <b:MonthAccessed>March</b:MonthAccessed>
    <b:DayAccessed>26</b:DayAccessed>
    <b:URL>https://azure.microsoft.com/en-ca/resources/cloud-computing-dictionary/what-is-paas/</b:URL>
    <b:RefOrder>11</b:RefOrder>
  </b:Source>
  <b:Source>
    <b:Tag>Mic232</b:Tag>
    <b:SourceType>DocumentFromInternetSite</b:SourceType>
    <b:Guid>{81010FC5-6700-4098-B4B5-E07A88807757}</b:Guid>
    <b:Author>
      <b:Author>
        <b:Corporate>Microsoft</b:Corporate>
      </b:Author>
    </b:Author>
    <b:Title>Microsoft- what is SaaS</b:Title>
    <b:YearAccessed>2023</b:YearAccessed>
    <b:MonthAccessed>March</b:MonthAccessed>
    <b:DayAccessed>26</b:DayAccessed>
    <b:URL>https://azure.microsoft.com/en-ca/resources/cloud-computing-dictionary/what-is-saas/</b:URL>
    <b:RefOrder>14</b:RefOrder>
  </b:Source>
  <b:Source>
    <b:Tag>Mic233</b:Tag>
    <b:SourceType>DocumentFromInternetSite</b:SourceType>
    <b:Guid>{1C2CC525-B13A-48C2-8C36-809F268C697F}</b:Guid>
    <b:Author>
      <b:Author>
        <b:Corporate>Microsoft Azure</b:Corporate>
      </b:Author>
    </b:Author>
    <b:YearAccessed>2023</b:YearAccessed>
    <b:MonthAccessed>March</b:MonthAccessed>
    <b:DayAccessed>31</b:DayAccessed>
    <b:URL>https://learn.microsoft.com/en-us/azure/reliability/availability-zones-service-support#azure-regions-with-availability-zone-support</b:URL>
    <b:Title>Azure regions</b:Title>
    <b:RefOrder>12</b:RefOrder>
  </b:Source>
  <b:Source>
    <b:Tag>AWS23</b:Tag>
    <b:SourceType>DocumentFromInternetSite</b:SourceType>
    <b:Guid>{F52962E6-0F2B-4FFF-AE06-39A5117B9E08}</b:Guid>
    <b:Author>
      <b:Author>
        <b:Corporate>AWS</b:Corporate>
      </b:Author>
    </b:Author>
    <b:Title>AWS Regions</b:Title>
    <b:YearAccessed>2023</b:YearAccessed>
    <b:MonthAccessed>April</b:MonthAccessed>
    <b:DayAccessed>01</b:DayAccessed>
    <b:URL>https://aws.amazon.com/about-aws/global-infrastructure/regions_az/</b:URL>
    <b:RefOrder>13</b:RefOrder>
  </b:Source>
</b:Sources>
</file>

<file path=customXml/itemProps1.xml><?xml version="1.0" encoding="utf-8"?>
<ds:datastoreItem xmlns:ds="http://schemas.openxmlformats.org/officeDocument/2006/customXml" ds:itemID="{A6F40654-A957-4185-A624-C64E1B055A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design (blank)</Template>
  <TotalTime>13438</TotalTime>
  <Pages>11</Pages>
  <Words>2447</Words>
  <Characters>13954</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ASUS</dc:creator>
  <cp:lastModifiedBy>Petko Baremov (2018236)</cp:lastModifiedBy>
  <cp:revision>103</cp:revision>
  <dcterms:created xsi:type="dcterms:W3CDTF">2022-03-27T08:51:00Z</dcterms:created>
  <dcterms:modified xsi:type="dcterms:W3CDTF">2023-04-02T15:44:00Z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ampaignTags">
    <vt:lpwstr/>
  </property>
  <property fmtid="{D5CDD505-2E9C-101B-9397-08002B2CF9AE}" pid="3" name="ContentTypeId">
    <vt:lpwstr>0x0101006EDDDB5EE6D98C44930B742096920B300400F5B6D36B3EF94B4E9A635CDF2A18F5B8</vt:lpwstr>
  </property>
  <property fmtid="{D5CDD505-2E9C-101B-9397-08002B2CF9AE}" pid="4" name="FeatureTags">
    <vt:lpwstr/>
  </property>
  <property fmtid="{D5CDD505-2E9C-101B-9397-08002B2CF9AE}" pid="5" name="InternalTags">
    <vt:lpwstr/>
  </property>
  <property fmtid="{D5CDD505-2E9C-101B-9397-08002B2CF9AE}" pid="6" name="LocalizationTags">
    <vt:lpwstr/>
  </property>
  <property fmtid="{D5CDD505-2E9C-101B-9397-08002B2CF9AE}" pid="7" name="ScenarioTags">
    <vt:lpwstr/>
  </property>
  <property fmtid="{D5CDD505-2E9C-101B-9397-08002B2CF9AE}" pid="8" name="Mendeley Document_1">
    <vt:lpwstr>True</vt:lpwstr>
  </property>
  <property fmtid="{D5CDD505-2E9C-101B-9397-08002B2CF9AE}" pid="9" name="Mendeley Unique User Id_1">
    <vt:lpwstr>126bbc5a-3a2e-3375-9f02-dd2ebdff9501</vt:lpwstr>
  </property>
  <property fmtid="{D5CDD505-2E9C-101B-9397-08002B2CF9AE}" pid="10" name="Mendeley Citation Style_1">
    <vt:lpwstr>http://www.zotero.org/styles/ieee</vt:lpwstr>
  </property>
  <property fmtid="{D5CDD505-2E9C-101B-9397-08002B2CF9AE}" pid="11" name="Mendeley Recent Style Id 0_1">
    <vt:lpwstr>http://www.zotero.org/styles/american-medical-association</vt:lpwstr>
  </property>
  <property fmtid="{D5CDD505-2E9C-101B-9397-08002B2CF9AE}" pid="12" name="Mendeley Recent Style Name 0_1">
    <vt:lpwstr>American Medical Association 11th edition</vt:lpwstr>
  </property>
  <property fmtid="{D5CDD505-2E9C-101B-9397-08002B2CF9AE}" pid="13" name="Mendeley Recent Style Id 1_1">
    <vt:lpwstr>http://www.zotero.org/styles/american-political-science-association</vt:lpwstr>
  </property>
  <property fmtid="{D5CDD505-2E9C-101B-9397-08002B2CF9AE}" pid="14" name="Mendeley Recent Style Name 1_1">
    <vt:lpwstr>American Political Science Association</vt:lpwstr>
  </property>
  <property fmtid="{D5CDD505-2E9C-101B-9397-08002B2CF9AE}" pid="15" name="Mendeley Recent Style Id 2_1">
    <vt:lpwstr>http://www.zotero.org/styles/apa</vt:lpwstr>
  </property>
  <property fmtid="{D5CDD505-2E9C-101B-9397-08002B2CF9AE}" pid="16" name="Mendeley Recent Style Name 2_1">
    <vt:lpwstr>American Psychological Association 7th edition</vt:lpwstr>
  </property>
  <property fmtid="{D5CDD505-2E9C-101B-9397-08002B2CF9AE}" pid="17" name="Mendeley Recent Style Id 3_1">
    <vt:lpwstr>http://www.zotero.org/styles/american-sociological-association</vt:lpwstr>
  </property>
  <property fmtid="{D5CDD505-2E9C-101B-9397-08002B2CF9AE}" pid="18" name="Mendeley Recent Style Name 3_1">
    <vt:lpwstr>American Sociological Association 6th edition</vt:lpwstr>
  </property>
  <property fmtid="{D5CDD505-2E9C-101B-9397-08002B2CF9AE}" pid="19" name="Mendeley Recent Style Id 4_1">
    <vt:lpwstr>http://www.zotero.org/styles/chicago-author-date</vt:lpwstr>
  </property>
  <property fmtid="{D5CDD505-2E9C-101B-9397-08002B2CF9AE}" pid="20" name="Mendeley Recent Style Name 4_1">
    <vt:lpwstr>Chicago Manual of Style 17th edition (author-date)</vt:lpwstr>
  </property>
  <property fmtid="{D5CDD505-2E9C-101B-9397-08002B2CF9AE}" pid="21" name="Mendeley Recent Style Id 5_1">
    <vt:lpwstr>http://www.zotero.org/styles/harvard-cite-them-right</vt:lpwstr>
  </property>
  <property fmtid="{D5CDD505-2E9C-101B-9397-08002B2CF9AE}" pid="22" name="Mendeley Recent Style Name 5_1">
    <vt:lpwstr>Cite Them Right 10th edition - Harvard</vt:lpwstr>
  </property>
  <property fmtid="{D5CDD505-2E9C-101B-9397-08002B2CF9AE}" pid="23" name="Mendeley Recent Style Id 6_1">
    <vt:lpwstr>http://www.zotero.org/styles/ieee</vt:lpwstr>
  </property>
  <property fmtid="{D5CDD505-2E9C-101B-9397-08002B2CF9AE}" pid="24" name="Mendeley Recent Style Name 6_1">
    <vt:lpwstr>IEEE</vt:lpwstr>
  </property>
  <property fmtid="{D5CDD505-2E9C-101B-9397-08002B2CF9AE}" pid="25" name="Mendeley Recent Style Id 7_1">
    <vt:lpwstr>http://www.zotero.org/styles/modern-humanities-research-association</vt:lpwstr>
  </property>
  <property fmtid="{D5CDD505-2E9C-101B-9397-08002B2CF9AE}" pid="26" name="Mendeley Recent Style Name 7_1">
    <vt:lpwstr>Modern Humanities Research Association 3rd edition (note with bibliography)</vt:lpwstr>
  </property>
  <property fmtid="{D5CDD505-2E9C-101B-9397-08002B2CF9AE}" pid="27" name="Mendeley Recent Style Id 8_1">
    <vt:lpwstr>http://www.zotero.org/styles/modern-language-association</vt:lpwstr>
  </property>
  <property fmtid="{D5CDD505-2E9C-101B-9397-08002B2CF9AE}" pid="28" name="Mendeley Recent Style Name 8_1">
    <vt:lpwstr>Modern Language Association 8th edition</vt:lpwstr>
  </property>
  <property fmtid="{D5CDD505-2E9C-101B-9397-08002B2CF9AE}" pid="29" name="Mendeley Recent Style Id 9_1">
    <vt:lpwstr>http://www.zotero.org/styles/nature</vt:lpwstr>
  </property>
  <property fmtid="{D5CDD505-2E9C-101B-9397-08002B2CF9AE}" pid="30" name="Mendeley Recent Style Name 9_1">
    <vt:lpwstr>Nature</vt:lpwstr>
  </property>
</Properties>
</file>