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28A9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AD4A8F3" wp14:editId="1B6229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39AFD1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AA2F385" w14:textId="77777777" w:rsidTr="00A406E5">
        <w:tc>
          <w:tcPr>
            <w:tcW w:w="9922" w:type="dxa"/>
            <w:shd w:val="clear" w:color="auto" w:fill="C0C0C0"/>
          </w:tcPr>
          <w:p w14:paraId="7BEC7DC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8650B4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8BD2FCA" w14:textId="77777777" w:rsidTr="3B2D6D0D">
        <w:tc>
          <w:tcPr>
            <w:tcW w:w="2093" w:type="dxa"/>
            <w:shd w:val="clear" w:color="auto" w:fill="auto"/>
          </w:tcPr>
          <w:p w14:paraId="776DC9E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9E878F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6757CE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445E70A" w14:textId="77777777" w:rsidR="003B3F9D" w:rsidRPr="00A406E5" w:rsidRDefault="003B3F9D" w:rsidP="001E57C1">
            <w:pPr>
              <w:spacing w:before="120" w:after="120"/>
              <w:jc w:val="both"/>
              <w:rPr>
                <w:rFonts w:ascii="Arial" w:hAnsi="Arial" w:cs="Arial"/>
                <w:b/>
                <w:sz w:val="22"/>
                <w:szCs w:val="22"/>
              </w:rPr>
            </w:pPr>
          </w:p>
        </w:tc>
      </w:tr>
      <w:tr w:rsidR="00DB116D" w:rsidRPr="00A406E5" w14:paraId="7CD2A212" w14:textId="77777777" w:rsidTr="3B2D6D0D">
        <w:tc>
          <w:tcPr>
            <w:tcW w:w="2093" w:type="dxa"/>
            <w:shd w:val="clear" w:color="auto" w:fill="auto"/>
          </w:tcPr>
          <w:p w14:paraId="6CDF4B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597B0E" w14:textId="306703EE" w:rsidR="00DB116D" w:rsidRPr="00C90924" w:rsidRDefault="00D14A5E" w:rsidP="00E51AAC">
            <w:pPr>
              <w:spacing w:before="120" w:after="120"/>
              <w:jc w:val="both"/>
              <w:rPr>
                <w:rFonts w:ascii="Arial" w:hAnsi="Arial" w:cs="Arial"/>
                <w:b/>
                <w:sz w:val="21"/>
                <w:szCs w:val="21"/>
              </w:rPr>
            </w:pPr>
            <w:r w:rsidRPr="00C90924">
              <w:rPr>
                <w:rFonts w:ascii="Arial" w:hAnsi="Arial" w:cs="Arial"/>
                <w:b/>
                <w:sz w:val="21"/>
                <w:szCs w:val="21"/>
              </w:rPr>
              <w:t>BA (Hons) Leadership and Management Skills for the Workplace</w:t>
            </w:r>
          </w:p>
        </w:tc>
      </w:tr>
      <w:tr w:rsidR="008F1308" w:rsidRPr="00A406E5" w14:paraId="6DBB2DA2" w14:textId="77777777" w:rsidTr="3B2D6D0D">
        <w:tc>
          <w:tcPr>
            <w:tcW w:w="2093" w:type="dxa"/>
            <w:shd w:val="clear" w:color="auto" w:fill="auto"/>
          </w:tcPr>
          <w:p w14:paraId="37A0928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6217CBD" w14:textId="7ECC7CB2" w:rsidR="008F1308" w:rsidRPr="00C234C9" w:rsidRDefault="00C234C9" w:rsidP="00E51AAC">
            <w:pPr>
              <w:spacing w:before="120" w:after="120"/>
              <w:jc w:val="both"/>
              <w:rPr>
                <w:rFonts w:ascii="Arial" w:hAnsi="Arial" w:cs="Arial"/>
                <w:b/>
                <w:bCs/>
                <w:sz w:val="21"/>
                <w:szCs w:val="21"/>
              </w:rPr>
            </w:pPr>
            <w:r w:rsidRPr="00C234C9">
              <w:rPr>
                <w:rFonts w:ascii="Arial" w:hAnsi="Arial" w:cs="Arial"/>
                <w:b/>
                <w:bCs/>
                <w:sz w:val="21"/>
                <w:szCs w:val="21"/>
              </w:rPr>
              <w:t>Understanding and Engaging in the Customer Experience</w:t>
            </w:r>
          </w:p>
        </w:tc>
      </w:tr>
      <w:tr w:rsidR="00B84B5B" w:rsidRPr="00A406E5" w14:paraId="598DAE59" w14:textId="77777777" w:rsidTr="3B2D6D0D">
        <w:tc>
          <w:tcPr>
            <w:tcW w:w="2093" w:type="dxa"/>
            <w:shd w:val="clear" w:color="auto" w:fill="auto"/>
          </w:tcPr>
          <w:p w14:paraId="40D28AE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286F4D" w14:textId="07D58AF0" w:rsidR="00B84B5B" w:rsidRPr="001908DE" w:rsidRDefault="001908DE" w:rsidP="00152E9D">
            <w:pPr>
              <w:spacing w:before="120" w:after="120"/>
              <w:jc w:val="both"/>
              <w:rPr>
                <w:rFonts w:ascii="Arial" w:hAnsi="Arial" w:cs="Arial"/>
                <w:b/>
                <w:sz w:val="22"/>
                <w:szCs w:val="22"/>
              </w:rPr>
            </w:pPr>
            <w:r w:rsidRPr="001908DE">
              <w:rPr>
                <w:rFonts w:ascii="Arial" w:hAnsi="Arial" w:cs="Arial"/>
                <w:b/>
                <w:sz w:val="22"/>
                <w:szCs w:val="22"/>
              </w:rPr>
              <w:t>BMSW510</w:t>
            </w:r>
            <w:r w:rsidR="00586310">
              <w:rPr>
                <w:rFonts w:ascii="Arial" w:hAnsi="Arial" w:cs="Arial"/>
                <w:b/>
                <w:sz w:val="22"/>
                <w:szCs w:val="22"/>
              </w:rPr>
              <w:t>3</w:t>
            </w:r>
          </w:p>
        </w:tc>
        <w:tc>
          <w:tcPr>
            <w:tcW w:w="2268" w:type="dxa"/>
            <w:shd w:val="clear" w:color="auto" w:fill="D9D9D9" w:themeFill="background1" w:themeFillShade="D9"/>
          </w:tcPr>
          <w:p w14:paraId="7242C89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AC01983" w14:textId="77777777" w:rsidR="00D14A5E" w:rsidRPr="00C90924" w:rsidRDefault="00D14A5E" w:rsidP="00E51AAC">
            <w:pPr>
              <w:spacing w:before="120" w:after="120"/>
              <w:jc w:val="both"/>
              <w:rPr>
                <w:rFonts w:ascii="Arial" w:hAnsi="Arial" w:cs="Arial"/>
                <w:b/>
                <w:sz w:val="21"/>
                <w:szCs w:val="21"/>
              </w:rPr>
            </w:pPr>
            <w:r w:rsidRPr="00C90924">
              <w:rPr>
                <w:rFonts w:ascii="Arial" w:hAnsi="Arial" w:cs="Arial"/>
                <w:b/>
                <w:sz w:val="21"/>
                <w:szCs w:val="21"/>
              </w:rPr>
              <w:t xml:space="preserve">Task 1 – 75% </w:t>
            </w:r>
          </w:p>
          <w:p w14:paraId="07155C97" w14:textId="1B865037" w:rsidR="00B84B5B" w:rsidRPr="00A406E5" w:rsidRDefault="00D14A5E" w:rsidP="00E51AAC">
            <w:pPr>
              <w:spacing w:before="120" w:after="120"/>
              <w:jc w:val="both"/>
              <w:rPr>
                <w:rFonts w:ascii="Arial" w:hAnsi="Arial" w:cs="Arial"/>
                <w:b/>
                <w:sz w:val="22"/>
                <w:szCs w:val="22"/>
              </w:rPr>
            </w:pPr>
            <w:r w:rsidRPr="00C90924">
              <w:rPr>
                <w:rFonts w:ascii="Arial" w:hAnsi="Arial" w:cs="Arial"/>
                <w:b/>
                <w:sz w:val="21"/>
                <w:szCs w:val="21"/>
              </w:rPr>
              <w:t>Task 2 – 25%</w:t>
            </w:r>
          </w:p>
        </w:tc>
      </w:tr>
      <w:tr w:rsidR="00DB116D" w:rsidRPr="00A406E5" w14:paraId="4DBCB626" w14:textId="77777777" w:rsidTr="3B2D6D0D">
        <w:tc>
          <w:tcPr>
            <w:tcW w:w="2093" w:type="dxa"/>
            <w:shd w:val="clear" w:color="auto" w:fill="auto"/>
          </w:tcPr>
          <w:p w14:paraId="2B666D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3870ADB" w14:textId="5722683E" w:rsidR="00DB116D" w:rsidRPr="00C90924" w:rsidRDefault="00D14A5E" w:rsidP="00E51AAC">
            <w:pPr>
              <w:spacing w:before="120" w:after="120"/>
              <w:jc w:val="both"/>
              <w:rPr>
                <w:rFonts w:ascii="Arial" w:hAnsi="Arial" w:cs="Arial"/>
                <w:b/>
                <w:sz w:val="21"/>
                <w:szCs w:val="21"/>
              </w:rPr>
            </w:pPr>
            <w:r w:rsidRPr="00C90924">
              <w:rPr>
                <w:rFonts w:ascii="Arial" w:hAnsi="Arial" w:cs="Arial"/>
                <w:b/>
                <w:sz w:val="21"/>
                <w:szCs w:val="21"/>
              </w:rPr>
              <w:t xml:space="preserve">Dr </w:t>
            </w:r>
            <w:proofErr w:type="spellStart"/>
            <w:r w:rsidRPr="00C90924">
              <w:rPr>
                <w:rFonts w:ascii="Arial" w:hAnsi="Arial" w:cs="Arial"/>
                <w:b/>
                <w:sz w:val="21"/>
                <w:szCs w:val="21"/>
              </w:rPr>
              <w:t>Oluwaseun</w:t>
            </w:r>
            <w:proofErr w:type="spellEnd"/>
            <w:r w:rsidRPr="00C90924">
              <w:rPr>
                <w:rFonts w:ascii="Arial" w:hAnsi="Arial" w:cs="Arial"/>
                <w:b/>
                <w:sz w:val="21"/>
                <w:szCs w:val="21"/>
              </w:rPr>
              <w:t xml:space="preserve"> (Olu) Adegbite</w:t>
            </w:r>
          </w:p>
        </w:tc>
        <w:tc>
          <w:tcPr>
            <w:tcW w:w="2268" w:type="dxa"/>
            <w:shd w:val="clear" w:color="auto" w:fill="D9D9D9" w:themeFill="background1" w:themeFillShade="D9"/>
          </w:tcPr>
          <w:p w14:paraId="3EB8349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C69E89" w14:textId="628480F5" w:rsidR="00DB116D" w:rsidRPr="00C90924" w:rsidRDefault="00D14A5E" w:rsidP="00E51AAC">
            <w:pPr>
              <w:spacing w:before="120" w:after="120"/>
              <w:jc w:val="both"/>
              <w:rPr>
                <w:rFonts w:ascii="Arial" w:hAnsi="Arial" w:cs="Arial"/>
                <w:b/>
                <w:sz w:val="21"/>
                <w:szCs w:val="21"/>
              </w:rPr>
            </w:pPr>
            <w:r w:rsidRPr="00C90924">
              <w:rPr>
                <w:rFonts w:ascii="Arial" w:hAnsi="Arial" w:cs="Arial"/>
                <w:b/>
                <w:sz w:val="21"/>
                <w:szCs w:val="21"/>
              </w:rPr>
              <w:t>Dr Sujeewa Herath</w:t>
            </w:r>
          </w:p>
        </w:tc>
      </w:tr>
      <w:tr w:rsidR="00DB116D" w:rsidRPr="00A406E5" w14:paraId="5AAC6B39" w14:textId="77777777" w:rsidTr="3B2D6D0D">
        <w:tc>
          <w:tcPr>
            <w:tcW w:w="2093" w:type="dxa"/>
            <w:shd w:val="clear" w:color="auto" w:fill="auto"/>
          </w:tcPr>
          <w:p w14:paraId="5BA4BB7A" w14:textId="77777777" w:rsidR="00DB116D" w:rsidRPr="00A406E5" w:rsidRDefault="00DB116D" w:rsidP="00510FF0">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59B911D5" w14:textId="2D2A09A3" w:rsidR="00DB116D" w:rsidRPr="00321434" w:rsidRDefault="00321434" w:rsidP="00510FF0">
            <w:pPr>
              <w:spacing w:before="120" w:after="120"/>
              <w:rPr>
                <w:rFonts w:ascii="Arial" w:hAnsi="Arial" w:cs="Arial"/>
                <w:b/>
                <w:bCs/>
                <w:sz w:val="21"/>
                <w:szCs w:val="21"/>
              </w:rPr>
            </w:pPr>
            <w:r w:rsidRPr="00321434">
              <w:rPr>
                <w:rFonts w:ascii="Arial" w:hAnsi="Arial" w:cs="Arial"/>
                <w:b/>
                <w:bCs/>
                <w:sz w:val="21"/>
                <w:szCs w:val="21"/>
              </w:rPr>
              <w:t xml:space="preserve">Customer Relationship Management </w:t>
            </w:r>
            <w:r w:rsidR="002852D4">
              <w:rPr>
                <w:rFonts w:ascii="Arial" w:hAnsi="Arial" w:cs="Arial"/>
                <w:b/>
                <w:bCs/>
                <w:sz w:val="21"/>
                <w:szCs w:val="21"/>
              </w:rPr>
              <w:t xml:space="preserve">&amp; </w:t>
            </w:r>
            <w:r w:rsidRPr="00321434">
              <w:rPr>
                <w:rFonts w:ascii="Arial" w:hAnsi="Arial" w:cs="Arial"/>
                <w:b/>
                <w:bCs/>
                <w:sz w:val="21"/>
                <w:szCs w:val="21"/>
              </w:rPr>
              <w:t>Emerging Themes</w:t>
            </w:r>
          </w:p>
        </w:tc>
        <w:tc>
          <w:tcPr>
            <w:tcW w:w="2268" w:type="dxa"/>
            <w:shd w:val="clear" w:color="auto" w:fill="auto"/>
          </w:tcPr>
          <w:p w14:paraId="2BEE026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C4CCD88" w14:textId="5E5B8AB6" w:rsidR="000D2FAC" w:rsidRPr="00C90924" w:rsidRDefault="00C90924" w:rsidP="00E51AAC">
            <w:pPr>
              <w:spacing w:before="120" w:after="120"/>
              <w:jc w:val="both"/>
              <w:rPr>
                <w:rFonts w:ascii="Arial" w:hAnsi="Arial" w:cs="Arial"/>
                <w:b/>
                <w:sz w:val="21"/>
                <w:szCs w:val="21"/>
              </w:rPr>
            </w:pPr>
            <w:r>
              <w:rPr>
                <w:rFonts w:ascii="Arial" w:hAnsi="Arial" w:cs="Arial"/>
                <w:b/>
                <w:sz w:val="21"/>
                <w:szCs w:val="21"/>
              </w:rPr>
              <w:t>P</w:t>
            </w:r>
            <w:r w:rsidR="000D2FAC" w:rsidRPr="00C90924">
              <w:rPr>
                <w:rFonts w:ascii="Arial" w:hAnsi="Arial" w:cs="Arial"/>
                <w:b/>
                <w:sz w:val="21"/>
                <w:szCs w:val="21"/>
              </w:rPr>
              <w:t>a</w:t>
            </w:r>
            <w:r>
              <w:rPr>
                <w:rFonts w:ascii="Arial" w:hAnsi="Arial" w:cs="Arial"/>
                <w:b/>
                <w:sz w:val="21"/>
                <w:szCs w:val="21"/>
              </w:rPr>
              <w:t>rt</w:t>
            </w:r>
            <w:r w:rsidR="000D2FAC" w:rsidRPr="00C90924">
              <w:rPr>
                <w:rFonts w:ascii="Arial" w:hAnsi="Arial" w:cs="Arial"/>
                <w:b/>
                <w:sz w:val="21"/>
                <w:szCs w:val="21"/>
              </w:rPr>
              <w:t xml:space="preserve"> 1: </w:t>
            </w:r>
            <w:r w:rsidR="004434C7">
              <w:rPr>
                <w:rFonts w:ascii="Arial" w:hAnsi="Arial" w:cs="Arial"/>
                <w:b/>
                <w:sz w:val="21"/>
                <w:szCs w:val="21"/>
              </w:rPr>
              <w:t>25</w:t>
            </w:r>
            <w:r w:rsidR="000D2FAC" w:rsidRPr="00C90924">
              <w:rPr>
                <w:rFonts w:ascii="Arial" w:hAnsi="Arial" w:cs="Arial"/>
                <w:b/>
                <w:sz w:val="21"/>
                <w:szCs w:val="21"/>
              </w:rPr>
              <w:t>00 +/- 10% words</w:t>
            </w:r>
            <w:r w:rsidR="006A6F19">
              <w:rPr>
                <w:rFonts w:ascii="Arial" w:hAnsi="Arial" w:cs="Arial"/>
                <w:b/>
                <w:sz w:val="21"/>
                <w:szCs w:val="21"/>
              </w:rPr>
              <w:t>.</w:t>
            </w:r>
          </w:p>
          <w:p w14:paraId="64DF0414" w14:textId="78E54493" w:rsidR="00DB116D" w:rsidRPr="00A406E5" w:rsidRDefault="00C90924" w:rsidP="00C90924">
            <w:pPr>
              <w:spacing w:before="120" w:after="120"/>
              <w:jc w:val="both"/>
              <w:rPr>
                <w:rFonts w:ascii="Arial" w:hAnsi="Arial" w:cs="Arial"/>
                <w:b/>
                <w:sz w:val="22"/>
                <w:szCs w:val="22"/>
              </w:rPr>
            </w:pPr>
            <w:r>
              <w:rPr>
                <w:rFonts w:ascii="Arial" w:hAnsi="Arial" w:cs="Arial"/>
                <w:b/>
                <w:sz w:val="21"/>
                <w:szCs w:val="21"/>
              </w:rPr>
              <w:t>P</w:t>
            </w:r>
            <w:r w:rsidR="000D2FAC" w:rsidRPr="00C90924">
              <w:rPr>
                <w:rFonts w:ascii="Arial" w:hAnsi="Arial" w:cs="Arial"/>
                <w:b/>
                <w:sz w:val="21"/>
                <w:szCs w:val="21"/>
              </w:rPr>
              <w:t>a</w:t>
            </w:r>
            <w:r>
              <w:rPr>
                <w:rFonts w:ascii="Arial" w:hAnsi="Arial" w:cs="Arial"/>
                <w:b/>
                <w:sz w:val="21"/>
                <w:szCs w:val="21"/>
              </w:rPr>
              <w:t>rt</w:t>
            </w:r>
            <w:r w:rsidR="000D2FAC" w:rsidRPr="00C90924">
              <w:rPr>
                <w:rFonts w:ascii="Arial" w:hAnsi="Arial" w:cs="Arial"/>
                <w:b/>
                <w:sz w:val="21"/>
                <w:szCs w:val="21"/>
              </w:rPr>
              <w:t xml:space="preserve"> 2: 10 minutes per student (Academic Presentation)</w:t>
            </w:r>
            <w:r w:rsidR="006A6F19">
              <w:rPr>
                <w:rFonts w:ascii="Arial" w:hAnsi="Arial" w:cs="Arial"/>
                <w:b/>
                <w:sz w:val="21"/>
                <w:szCs w:val="21"/>
              </w:rPr>
              <w:t>.</w:t>
            </w:r>
          </w:p>
        </w:tc>
      </w:tr>
      <w:tr w:rsidR="00B84B5B" w:rsidRPr="00A406E5" w14:paraId="4B73FB22" w14:textId="77777777" w:rsidTr="3B2D6D0D">
        <w:tc>
          <w:tcPr>
            <w:tcW w:w="2093" w:type="dxa"/>
            <w:shd w:val="clear" w:color="auto" w:fill="auto"/>
          </w:tcPr>
          <w:p w14:paraId="239A627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A2267F" w14:textId="1EC4CD45" w:rsidR="00321434" w:rsidRDefault="00321434" w:rsidP="005F0579">
            <w:pPr>
              <w:spacing w:before="120" w:after="120"/>
              <w:jc w:val="both"/>
              <w:rPr>
                <w:rFonts w:ascii="Arial" w:hAnsi="Arial" w:cs="Arial"/>
                <w:b/>
                <w:bCs/>
                <w:sz w:val="21"/>
                <w:szCs w:val="21"/>
              </w:rPr>
            </w:pPr>
            <w:r w:rsidRPr="00321434">
              <w:rPr>
                <w:rFonts w:ascii="Arial" w:hAnsi="Arial" w:cs="Arial"/>
                <w:b/>
                <w:bCs/>
                <w:sz w:val="21"/>
                <w:szCs w:val="21"/>
              </w:rPr>
              <w:t>Part 1: 10/0</w:t>
            </w:r>
            <w:r w:rsidR="006F7E91">
              <w:rPr>
                <w:rFonts w:ascii="Arial" w:hAnsi="Arial" w:cs="Arial"/>
                <w:b/>
                <w:bCs/>
                <w:sz w:val="21"/>
                <w:szCs w:val="21"/>
              </w:rPr>
              <w:t>7</w:t>
            </w:r>
            <w:r w:rsidRPr="00321434">
              <w:rPr>
                <w:rFonts w:ascii="Arial" w:hAnsi="Arial" w:cs="Arial"/>
                <w:b/>
                <w:bCs/>
                <w:sz w:val="21"/>
                <w:szCs w:val="21"/>
              </w:rPr>
              <w:t xml:space="preserve">/2023 3:00 PM UK Time </w:t>
            </w:r>
          </w:p>
          <w:p w14:paraId="74C14E1E" w14:textId="0750B8F4" w:rsidR="001908D6" w:rsidRPr="00321434" w:rsidRDefault="00321434" w:rsidP="005F0579">
            <w:pPr>
              <w:spacing w:before="120" w:after="120"/>
              <w:jc w:val="both"/>
              <w:rPr>
                <w:rFonts w:ascii="Arial" w:hAnsi="Arial" w:cs="Arial"/>
                <w:b/>
                <w:bCs/>
                <w:sz w:val="21"/>
                <w:szCs w:val="21"/>
              </w:rPr>
            </w:pPr>
            <w:r w:rsidRPr="3B2D6D0D">
              <w:rPr>
                <w:rFonts w:ascii="Arial" w:hAnsi="Arial" w:cs="Arial"/>
                <w:b/>
                <w:bCs/>
                <w:sz w:val="21"/>
                <w:szCs w:val="21"/>
              </w:rPr>
              <w:t xml:space="preserve">Part 2: Week commencing </w:t>
            </w:r>
            <w:r w:rsidR="762C547F" w:rsidRPr="3B2D6D0D">
              <w:rPr>
                <w:rFonts w:ascii="Arial" w:hAnsi="Arial" w:cs="Arial"/>
                <w:b/>
                <w:bCs/>
                <w:sz w:val="21"/>
                <w:szCs w:val="21"/>
              </w:rPr>
              <w:t>25</w:t>
            </w:r>
            <w:r w:rsidRPr="3B2D6D0D">
              <w:rPr>
                <w:rFonts w:ascii="Arial" w:hAnsi="Arial" w:cs="Arial"/>
                <w:b/>
                <w:bCs/>
                <w:sz w:val="21"/>
                <w:szCs w:val="21"/>
              </w:rPr>
              <w:t>/0</w:t>
            </w:r>
            <w:r w:rsidR="006F7E91" w:rsidRPr="3B2D6D0D">
              <w:rPr>
                <w:rFonts w:ascii="Arial" w:hAnsi="Arial" w:cs="Arial"/>
                <w:b/>
                <w:bCs/>
                <w:sz w:val="21"/>
                <w:szCs w:val="21"/>
              </w:rPr>
              <w:t>7</w:t>
            </w:r>
            <w:r w:rsidRPr="3B2D6D0D">
              <w:rPr>
                <w:rFonts w:ascii="Arial" w:hAnsi="Arial" w:cs="Arial"/>
                <w:b/>
                <w:bCs/>
                <w:sz w:val="21"/>
                <w:szCs w:val="21"/>
              </w:rPr>
              <w:t>/23</w:t>
            </w:r>
          </w:p>
        </w:tc>
        <w:tc>
          <w:tcPr>
            <w:tcW w:w="2268" w:type="dxa"/>
            <w:shd w:val="clear" w:color="auto" w:fill="auto"/>
          </w:tcPr>
          <w:p w14:paraId="36DEC6A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B77513B" w14:textId="449A1098" w:rsidR="00B84B5B" w:rsidRPr="00A406E5" w:rsidRDefault="00E70A3C" w:rsidP="005F0579">
            <w:pPr>
              <w:spacing w:before="120" w:after="120"/>
              <w:jc w:val="both"/>
              <w:rPr>
                <w:rFonts w:ascii="Arial" w:hAnsi="Arial" w:cs="Arial"/>
                <w:b/>
                <w:sz w:val="22"/>
                <w:szCs w:val="22"/>
              </w:rPr>
            </w:pPr>
            <w:r>
              <w:rPr>
                <w:rFonts w:ascii="Arial" w:hAnsi="Arial" w:cs="Arial"/>
                <w:b/>
                <w:sz w:val="22"/>
                <w:szCs w:val="22"/>
              </w:rPr>
              <w:t>18/0</w:t>
            </w:r>
            <w:r w:rsidR="0037218B">
              <w:rPr>
                <w:rFonts w:ascii="Arial" w:hAnsi="Arial" w:cs="Arial"/>
                <w:b/>
                <w:sz w:val="22"/>
                <w:szCs w:val="22"/>
              </w:rPr>
              <w:t>8/23</w:t>
            </w:r>
          </w:p>
        </w:tc>
      </w:tr>
      <w:tr w:rsidR="00152E9D" w:rsidRPr="00A406E5" w14:paraId="3452D0B1" w14:textId="77777777" w:rsidTr="3B2D6D0D">
        <w:tc>
          <w:tcPr>
            <w:tcW w:w="2093" w:type="dxa"/>
            <w:shd w:val="clear" w:color="auto" w:fill="auto"/>
          </w:tcPr>
          <w:p w14:paraId="3B7611C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94011D" w14:textId="77777777" w:rsidR="00A406E5" w:rsidRPr="00C90924" w:rsidRDefault="00A406E5" w:rsidP="00A406E5">
            <w:pPr>
              <w:rPr>
                <w:rFonts w:ascii="Arial" w:hAnsi="Arial" w:cs="Arial"/>
                <w:sz w:val="21"/>
                <w:szCs w:val="21"/>
              </w:rPr>
            </w:pPr>
            <w:r w:rsidRPr="00C90924">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FB93DF" w14:textId="77777777" w:rsidR="00A406E5" w:rsidRPr="00C90924" w:rsidRDefault="00A406E5" w:rsidP="005F0579">
            <w:pPr>
              <w:spacing w:before="120" w:after="120"/>
              <w:jc w:val="both"/>
              <w:rPr>
                <w:rFonts w:ascii="Arial" w:hAnsi="Arial" w:cs="Arial"/>
                <w:b/>
                <w:sz w:val="21"/>
                <w:szCs w:val="21"/>
              </w:rPr>
            </w:pPr>
            <w:r w:rsidRPr="00C90924">
              <w:rPr>
                <w:rFonts w:ascii="Arial" w:hAnsi="Arial" w:cs="Arial"/>
                <w:b/>
                <w:sz w:val="21"/>
                <w:szCs w:val="21"/>
              </w:rPr>
              <w:t xml:space="preserve">Alternative submission method (if applicable): </w:t>
            </w:r>
          </w:p>
          <w:p w14:paraId="49649FC9" w14:textId="77777777" w:rsidR="00A406E5" w:rsidRPr="00C90924" w:rsidRDefault="00A406E5" w:rsidP="005F0579">
            <w:pPr>
              <w:spacing w:before="120" w:after="120"/>
              <w:jc w:val="both"/>
              <w:rPr>
                <w:rFonts w:ascii="Arial" w:hAnsi="Arial" w:cs="Arial"/>
                <w:b/>
                <w:sz w:val="21"/>
                <w:szCs w:val="21"/>
              </w:rPr>
            </w:pPr>
            <w:r w:rsidRPr="00C90924">
              <w:rPr>
                <w:rFonts w:ascii="Arial" w:hAnsi="Arial" w:cs="Arial"/>
                <w:b/>
                <w:sz w:val="21"/>
                <w:szCs w:val="21"/>
              </w:rPr>
              <w:t xml:space="preserve">Late submission of the assessment will result in a late penalty mark.  </w:t>
            </w:r>
            <w:r w:rsidRPr="00C90924">
              <w:rPr>
                <w:rFonts w:ascii="Arial" w:hAnsi="Arial" w:cs="Arial"/>
                <w:sz w:val="21"/>
                <w:szCs w:val="21"/>
              </w:rPr>
              <w:t>Penalties for late submission: Up to one week late, maximum mark o</w:t>
            </w:r>
            <w:r w:rsidR="008F1308" w:rsidRPr="00C90924">
              <w:rPr>
                <w:rFonts w:ascii="Arial" w:hAnsi="Arial" w:cs="Arial"/>
                <w:sz w:val="21"/>
                <w:szCs w:val="21"/>
              </w:rPr>
              <w:t>f 40%.  Over one week late, 0%</w:t>
            </w:r>
            <w:r w:rsidRPr="00C90924">
              <w:rPr>
                <w:rFonts w:ascii="Arial" w:hAnsi="Arial" w:cs="Arial"/>
                <w:sz w:val="21"/>
                <w:szCs w:val="21"/>
              </w:rPr>
              <w:t>.  Only the Extenuating Circumstances Panel may approve a change to submission dates.</w:t>
            </w:r>
          </w:p>
        </w:tc>
      </w:tr>
      <w:tr w:rsidR="00A406E5" w:rsidRPr="00A406E5" w14:paraId="39C1DF44" w14:textId="77777777" w:rsidTr="3B2D6D0D">
        <w:tc>
          <w:tcPr>
            <w:tcW w:w="2093" w:type="dxa"/>
            <w:shd w:val="clear" w:color="auto" w:fill="auto"/>
          </w:tcPr>
          <w:p w14:paraId="681CD4A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5167637" w14:textId="77777777" w:rsidR="00A406E5" w:rsidRPr="00C90924" w:rsidRDefault="00A406E5" w:rsidP="00A406E5">
            <w:pPr>
              <w:spacing w:before="120" w:after="120"/>
              <w:jc w:val="both"/>
              <w:rPr>
                <w:rFonts w:ascii="Arial" w:hAnsi="Arial" w:cs="Arial"/>
                <w:sz w:val="21"/>
                <w:szCs w:val="21"/>
              </w:rPr>
            </w:pPr>
            <w:r w:rsidRPr="00C90924">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90924">
              <w:rPr>
                <w:rFonts w:ascii="Arial" w:hAnsi="Arial" w:cs="Arial"/>
                <w:sz w:val="21"/>
                <w:szCs w:val="21"/>
              </w:rPr>
              <w:t xml:space="preserve">used, </w:t>
            </w:r>
            <w:r w:rsidRPr="00C90924">
              <w:rPr>
                <w:rFonts w:ascii="Arial" w:hAnsi="Arial" w:cs="Arial"/>
                <w:sz w:val="21"/>
                <w:szCs w:val="21"/>
              </w:rPr>
              <w:t xml:space="preserve">cited or quoted in order to complete this assessment.  </w:t>
            </w:r>
          </w:p>
        </w:tc>
      </w:tr>
    </w:tbl>
    <w:p w14:paraId="3A7E17AB" w14:textId="77777777" w:rsidR="00152E9D" w:rsidRPr="00A406E5" w:rsidRDefault="00152E9D" w:rsidP="00DB116D">
      <w:pPr>
        <w:rPr>
          <w:rFonts w:ascii="Arial" w:hAnsi="Arial" w:cs="Arial"/>
          <w:sz w:val="32"/>
        </w:rPr>
      </w:pPr>
    </w:p>
    <w:p w14:paraId="0CF21595" w14:textId="77777777" w:rsidR="00152E9D" w:rsidRPr="00A406E5" w:rsidRDefault="00152E9D" w:rsidP="00DB116D">
      <w:pPr>
        <w:rPr>
          <w:rFonts w:ascii="Arial" w:hAnsi="Arial" w:cs="Arial"/>
          <w:sz w:val="32"/>
        </w:rPr>
      </w:pPr>
    </w:p>
    <w:p w14:paraId="3E32BB43" w14:textId="77777777" w:rsidR="00152E9D" w:rsidRPr="00A406E5" w:rsidRDefault="00152E9D" w:rsidP="00DB116D">
      <w:pPr>
        <w:rPr>
          <w:rFonts w:ascii="Arial" w:hAnsi="Arial" w:cs="Arial"/>
          <w:sz w:val="32"/>
        </w:rPr>
      </w:pPr>
    </w:p>
    <w:p w14:paraId="3B46D3C7" w14:textId="77777777" w:rsidR="00A406E5" w:rsidRDefault="00A406E5">
      <w:pPr>
        <w:rPr>
          <w:rFonts w:ascii="Arial" w:hAnsi="Arial" w:cs="Arial"/>
          <w:sz w:val="32"/>
        </w:rPr>
      </w:pPr>
      <w:r>
        <w:rPr>
          <w:rFonts w:ascii="Arial" w:hAnsi="Arial" w:cs="Arial"/>
          <w:sz w:val="32"/>
        </w:rPr>
        <w:br w:type="page"/>
      </w:r>
    </w:p>
    <w:p w14:paraId="27375C5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E4F435" w14:textId="77777777" w:rsidTr="00A406E5">
        <w:tc>
          <w:tcPr>
            <w:tcW w:w="9747" w:type="dxa"/>
            <w:shd w:val="pct10" w:color="auto" w:fill="auto"/>
          </w:tcPr>
          <w:p w14:paraId="11DEA11F" w14:textId="51F0201E" w:rsidR="00C01A3F" w:rsidRPr="00A406E5" w:rsidRDefault="00C01A3F" w:rsidP="00273FEE">
            <w:pPr>
              <w:rPr>
                <w:rFonts w:ascii="Arial" w:hAnsi="Arial" w:cs="Arial"/>
                <w:b/>
                <w:sz w:val="22"/>
                <w:szCs w:val="22"/>
              </w:rPr>
            </w:pPr>
            <w:r w:rsidRPr="00A406E5">
              <w:rPr>
                <w:rFonts w:ascii="Arial" w:hAnsi="Arial" w:cs="Arial"/>
                <w:b/>
                <w:sz w:val="22"/>
                <w:szCs w:val="22"/>
              </w:rPr>
              <w:t>Module Learning Outcomes</w:t>
            </w:r>
            <w:r w:rsidR="00320728">
              <w:rPr>
                <w:rFonts w:ascii="Arial" w:hAnsi="Arial" w:cs="Arial"/>
                <w:b/>
                <w:sz w:val="22"/>
                <w:szCs w:val="22"/>
              </w:rPr>
              <w:t>:</w:t>
            </w:r>
            <w:r w:rsidRPr="00A406E5">
              <w:rPr>
                <w:rFonts w:ascii="Arial" w:hAnsi="Arial" w:cs="Arial"/>
                <w:b/>
                <w:sz w:val="22"/>
                <w:szCs w:val="22"/>
              </w:rPr>
              <w:t xml:space="preserve"> </w:t>
            </w:r>
          </w:p>
          <w:p w14:paraId="24D7CD1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88EEF29" w14:textId="77777777" w:rsidTr="00A406E5">
        <w:tc>
          <w:tcPr>
            <w:tcW w:w="9747" w:type="dxa"/>
          </w:tcPr>
          <w:p w14:paraId="359DA6C3" w14:textId="77777777" w:rsidR="006F7E91" w:rsidRPr="000F3632" w:rsidRDefault="006F7E91" w:rsidP="00C40CF7">
            <w:pPr>
              <w:pStyle w:val="Default"/>
              <w:numPr>
                <w:ilvl w:val="0"/>
                <w:numId w:val="17"/>
              </w:numPr>
              <w:ind w:left="347" w:hanging="347"/>
              <w:rPr>
                <w:sz w:val="22"/>
                <w:szCs w:val="22"/>
              </w:rPr>
            </w:pPr>
            <w:r w:rsidRPr="000F3632">
              <w:rPr>
                <w:sz w:val="22"/>
                <w:szCs w:val="22"/>
              </w:rPr>
              <w:t>Produce evidence of a critical understanding of quality process in the workplace.</w:t>
            </w:r>
          </w:p>
          <w:p w14:paraId="579F8C58" w14:textId="77777777" w:rsidR="006F7E91" w:rsidRPr="000F3632" w:rsidRDefault="006F7E91" w:rsidP="00C40CF7">
            <w:pPr>
              <w:pStyle w:val="Default"/>
              <w:numPr>
                <w:ilvl w:val="0"/>
                <w:numId w:val="17"/>
              </w:numPr>
              <w:ind w:left="347" w:hanging="347"/>
              <w:rPr>
                <w:sz w:val="22"/>
                <w:szCs w:val="22"/>
              </w:rPr>
            </w:pPr>
            <w:r w:rsidRPr="000F3632">
              <w:rPr>
                <w:sz w:val="22"/>
                <w:szCs w:val="22"/>
              </w:rPr>
              <w:t xml:space="preserve">Analyse the customers’ experience of an organisation. </w:t>
            </w:r>
          </w:p>
          <w:p w14:paraId="76196D9C" w14:textId="453EF4A6" w:rsidR="00C01A3F" w:rsidRPr="00510FF0" w:rsidRDefault="006F7E91" w:rsidP="00C40CF7">
            <w:pPr>
              <w:pStyle w:val="Default"/>
              <w:numPr>
                <w:ilvl w:val="0"/>
                <w:numId w:val="17"/>
              </w:numPr>
              <w:ind w:left="347" w:hanging="347"/>
              <w:rPr>
                <w:sz w:val="22"/>
                <w:szCs w:val="22"/>
              </w:rPr>
            </w:pPr>
            <w:r w:rsidRPr="000F3632">
              <w:rPr>
                <w:sz w:val="22"/>
                <w:szCs w:val="22"/>
              </w:rPr>
              <w:t>Critically evaluate the benefits and challenges of developing and maintaining good customer relationships.</w:t>
            </w:r>
          </w:p>
        </w:tc>
      </w:tr>
    </w:tbl>
    <w:p w14:paraId="2E79CA8B" w14:textId="77777777" w:rsidR="00C01A3F" w:rsidRPr="00A406E5" w:rsidRDefault="00C01A3F" w:rsidP="00BA1176">
      <w:pPr>
        <w:rPr>
          <w:rFonts w:ascii="Arial" w:hAnsi="Arial" w:cs="Arial"/>
          <w:b/>
        </w:rPr>
      </w:pPr>
    </w:p>
    <w:p w14:paraId="102E4FF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5A69C2" w14:textId="77777777" w:rsidTr="00A406E5">
        <w:tc>
          <w:tcPr>
            <w:tcW w:w="9781" w:type="dxa"/>
            <w:shd w:val="clear" w:color="auto" w:fill="C0C0C0"/>
          </w:tcPr>
          <w:p w14:paraId="5BBF20C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D981908" w14:textId="77777777" w:rsidR="00EE6F25" w:rsidRPr="00A406E5" w:rsidRDefault="00EE6F25" w:rsidP="005969E2">
      <w:pPr>
        <w:jc w:val="both"/>
        <w:rPr>
          <w:rFonts w:ascii="Arial" w:hAnsi="Arial" w:cs="Arial"/>
          <w:sz w:val="22"/>
          <w:szCs w:val="22"/>
        </w:rPr>
      </w:pPr>
    </w:p>
    <w:p w14:paraId="6EF3796A" w14:textId="5B9CFD83" w:rsidR="008C2BA5" w:rsidRPr="000F3632" w:rsidRDefault="00510FF0" w:rsidP="00510FF0">
      <w:pPr>
        <w:jc w:val="both"/>
        <w:rPr>
          <w:rFonts w:ascii="Arial" w:hAnsi="Arial" w:cs="Arial"/>
          <w:b/>
          <w:color w:val="000000" w:themeColor="text1"/>
          <w:sz w:val="22"/>
          <w:szCs w:val="22"/>
        </w:rPr>
      </w:pPr>
      <w:r w:rsidRPr="000F3632">
        <w:rPr>
          <w:rFonts w:ascii="Arial" w:hAnsi="Arial" w:cs="Arial"/>
          <w:b/>
          <w:color w:val="000000" w:themeColor="text1"/>
          <w:sz w:val="22"/>
          <w:szCs w:val="22"/>
        </w:rPr>
        <w:t xml:space="preserve">This assessment is an individual piece of work </w:t>
      </w:r>
      <w:r w:rsidR="008C2BA5" w:rsidRPr="000F3632">
        <w:rPr>
          <w:rFonts w:ascii="Arial" w:hAnsi="Arial" w:cs="Arial"/>
          <w:b/>
          <w:color w:val="000000" w:themeColor="text1"/>
          <w:sz w:val="22"/>
          <w:szCs w:val="22"/>
        </w:rPr>
        <w:t xml:space="preserve">that comprises of two parts. For </w:t>
      </w:r>
      <w:r w:rsidR="00C90924" w:rsidRPr="000F3632">
        <w:rPr>
          <w:rFonts w:ascii="Arial" w:hAnsi="Arial" w:cs="Arial"/>
          <w:b/>
          <w:color w:val="000000" w:themeColor="text1"/>
          <w:sz w:val="22"/>
          <w:szCs w:val="22"/>
        </w:rPr>
        <w:t xml:space="preserve">Part </w:t>
      </w:r>
      <w:r w:rsidR="008C2BA5" w:rsidRPr="000F3632">
        <w:rPr>
          <w:rFonts w:ascii="Arial" w:hAnsi="Arial" w:cs="Arial"/>
          <w:b/>
          <w:color w:val="000000" w:themeColor="text1"/>
          <w:sz w:val="22"/>
          <w:szCs w:val="22"/>
        </w:rPr>
        <w:t>1</w:t>
      </w:r>
      <w:r w:rsidR="00783C32" w:rsidRPr="000F3632">
        <w:rPr>
          <w:rFonts w:ascii="Arial" w:hAnsi="Arial" w:cs="Arial"/>
          <w:b/>
          <w:color w:val="000000" w:themeColor="text1"/>
          <w:sz w:val="22"/>
          <w:szCs w:val="22"/>
        </w:rPr>
        <w:t>,</w:t>
      </w:r>
      <w:r w:rsidR="008C2BA5" w:rsidRPr="000F3632">
        <w:rPr>
          <w:rFonts w:ascii="Arial" w:hAnsi="Arial" w:cs="Arial"/>
          <w:b/>
          <w:color w:val="000000" w:themeColor="text1"/>
          <w:sz w:val="22"/>
          <w:szCs w:val="22"/>
        </w:rPr>
        <w:t xml:space="preserve"> it </w:t>
      </w:r>
      <w:r w:rsidRPr="000F3632">
        <w:rPr>
          <w:rFonts w:ascii="Arial" w:hAnsi="Arial" w:cs="Arial"/>
          <w:b/>
          <w:color w:val="000000" w:themeColor="text1"/>
          <w:sz w:val="22"/>
          <w:szCs w:val="22"/>
        </w:rPr>
        <w:t xml:space="preserve">is required to be </w:t>
      </w:r>
      <w:r w:rsidR="000F3632" w:rsidRPr="000F3632">
        <w:rPr>
          <w:rFonts w:ascii="Arial" w:hAnsi="Arial" w:cs="Arial"/>
          <w:b/>
          <w:color w:val="000000" w:themeColor="text1"/>
          <w:sz w:val="22"/>
          <w:szCs w:val="22"/>
        </w:rPr>
        <w:t xml:space="preserve">written in </w:t>
      </w:r>
      <w:r w:rsidRPr="000F3632">
        <w:rPr>
          <w:rFonts w:ascii="Arial" w:hAnsi="Arial" w:cs="Arial"/>
          <w:b/>
          <w:color w:val="000000" w:themeColor="text1"/>
          <w:sz w:val="22"/>
          <w:szCs w:val="22"/>
        </w:rPr>
        <w:t>a formal</w:t>
      </w:r>
      <w:r w:rsidR="00843B82" w:rsidRPr="000F3632">
        <w:rPr>
          <w:rFonts w:ascii="Arial" w:hAnsi="Arial" w:cs="Arial"/>
          <w:b/>
          <w:color w:val="000000" w:themeColor="text1"/>
          <w:sz w:val="22"/>
          <w:szCs w:val="22"/>
        </w:rPr>
        <w:t xml:space="preserve"> </w:t>
      </w:r>
      <w:r w:rsidRPr="000F3632">
        <w:rPr>
          <w:rFonts w:ascii="Arial" w:hAnsi="Arial" w:cs="Arial"/>
          <w:b/>
          <w:color w:val="000000" w:themeColor="text1"/>
          <w:sz w:val="22"/>
          <w:szCs w:val="22"/>
        </w:rPr>
        <w:t>report structure</w:t>
      </w:r>
      <w:r w:rsidR="008C2BA5" w:rsidRPr="000F3632">
        <w:rPr>
          <w:rFonts w:ascii="Arial" w:hAnsi="Arial" w:cs="Arial"/>
          <w:b/>
          <w:color w:val="000000" w:themeColor="text1"/>
          <w:sz w:val="22"/>
          <w:szCs w:val="22"/>
        </w:rPr>
        <w:t xml:space="preserve">, and for </w:t>
      </w:r>
      <w:r w:rsidR="00C90924" w:rsidRPr="000F3632">
        <w:rPr>
          <w:rFonts w:ascii="Arial" w:hAnsi="Arial" w:cs="Arial"/>
          <w:b/>
          <w:color w:val="000000" w:themeColor="text1"/>
          <w:sz w:val="22"/>
          <w:szCs w:val="22"/>
        </w:rPr>
        <w:t>Part</w:t>
      </w:r>
      <w:r w:rsidR="00A84229" w:rsidRPr="000F3632">
        <w:rPr>
          <w:rFonts w:ascii="Arial" w:hAnsi="Arial" w:cs="Arial"/>
          <w:b/>
          <w:color w:val="000000" w:themeColor="text1"/>
          <w:sz w:val="22"/>
          <w:szCs w:val="22"/>
        </w:rPr>
        <w:t xml:space="preserve"> 2</w:t>
      </w:r>
      <w:r w:rsidR="008C2BA5" w:rsidRPr="000F3632">
        <w:rPr>
          <w:rFonts w:ascii="Arial" w:hAnsi="Arial" w:cs="Arial"/>
          <w:b/>
          <w:color w:val="000000" w:themeColor="text1"/>
          <w:sz w:val="22"/>
          <w:szCs w:val="22"/>
        </w:rPr>
        <w:t xml:space="preserve"> </w:t>
      </w:r>
      <w:r w:rsidR="000F3632">
        <w:rPr>
          <w:rFonts w:ascii="Arial" w:hAnsi="Arial" w:cs="Arial"/>
          <w:b/>
          <w:color w:val="000000" w:themeColor="text1"/>
          <w:sz w:val="22"/>
          <w:szCs w:val="22"/>
        </w:rPr>
        <w:t xml:space="preserve">you are required </w:t>
      </w:r>
      <w:r w:rsidR="008C2BA5" w:rsidRPr="000F3632">
        <w:rPr>
          <w:rFonts w:ascii="Arial" w:hAnsi="Arial" w:cs="Arial"/>
          <w:b/>
          <w:color w:val="000000" w:themeColor="text1"/>
          <w:sz w:val="22"/>
          <w:szCs w:val="22"/>
        </w:rPr>
        <w:t xml:space="preserve">to participate in an academic </w:t>
      </w:r>
      <w:r w:rsidR="00A84229" w:rsidRPr="000F3632">
        <w:rPr>
          <w:rFonts w:ascii="Arial" w:hAnsi="Arial" w:cs="Arial"/>
          <w:b/>
          <w:color w:val="000000" w:themeColor="text1"/>
          <w:sz w:val="22"/>
          <w:szCs w:val="22"/>
        </w:rPr>
        <w:t>presentation based on your submitted report</w:t>
      </w:r>
      <w:r w:rsidR="008C2BA5" w:rsidRPr="000F3632">
        <w:rPr>
          <w:rFonts w:ascii="Arial" w:hAnsi="Arial" w:cs="Arial"/>
          <w:b/>
          <w:color w:val="000000" w:themeColor="text1"/>
          <w:sz w:val="22"/>
          <w:szCs w:val="22"/>
        </w:rPr>
        <w:t xml:space="preserve">. </w:t>
      </w:r>
      <w:r w:rsidR="00E121F2" w:rsidRPr="000F3632">
        <w:rPr>
          <w:rFonts w:ascii="Arial" w:hAnsi="Arial" w:cs="Arial"/>
          <w:b/>
          <w:color w:val="000000" w:themeColor="text1"/>
          <w:sz w:val="22"/>
          <w:szCs w:val="22"/>
        </w:rPr>
        <w:t xml:space="preserve">Task </w:t>
      </w:r>
      <w:r w:rsidR="008C2BA5" w:rsidRPr="000F3632">
        <w:rPr>
          <w:rFonts w:ascii="Arial" w:hAnsi="Arial" w:cs="Arial"/>
          <w:b/>
          <w:color w:val="000000" w:themeColor="text1"/>
          <w:sz w:val="22"/>
          <w:szCs w:val="22"/>
        </w:rPr>
        <w:t xml:space="preserve">1 and </w:t>
      </w:r>
      <w:r w:rsidR="00E121F2" w:rsidRPr="000F3632">
        <w:rPr>
          <w:rFonts w:ascii="Arial" w:hAnsi="Arial" w:cs="Arial"/>
          <w:b/>
          <w:color w:val="000000" w:themeColor="text1"/>
          <w:sz w:val="22"/>
          <w:szCs w:val="22"/>
        </w:rPr>
        <w:t xml:space="preserve">Task </w:t>
      </w:r>
      <w:r w:rsidR="008C2BA5" w:rsidRPr="000F3632">
        <w:rPr>
          <w:rFonts w:ascii="Arial" w:hAnsi="Arial" w:cs="Arial"/>
          <w:b/>
          <w:color w:val="000000" w:themeColor="text1"/>
          <w:sz w:val="22"/>
          <w:szCs w:val="22"/>
        </w:rPr>
        <w:t xml:space="preserve">2 has a weightage of 75% and 25% respectively of the overall mark. </w:t>
      </w:r>
    </w:p>
    <w:p w14:paraId="2F05062A" w14:textId="77777777" w:rsidR="008C2BA5" w:rsidRPr="003F3E3D" w:rsidRDefault="008C2BA5" w:rsidP="00510FF0">
      <w:pPr>
        <w:jc w:val="both"/>
        <w:rPr>
          <w:rFonts w:ascii="Arial" w:hAnsi="Arial" w:cs="Arial"/>
          <w:sz w:val="22"/>
          <w:szCs w:val="22"/>
        </w:rPr>
      </w:pPr>
    </w:p>
    <w:p w14:paraId="427E4954" w14:textId="13BBC625" w:rsidR="00ED3307" w:rsidRPr="00811042" w:rsidRDefault="00ED3307" w:rsidP="00B34844">
      <w:pPr>
        <w:jc w:val="center"/>
        <w:rPr>
          <w:rFonts w:ascii="Arial" w:hAnsi="Arial" w:cs="Arial"/>
          <w:b/>
          <w:sz w:val="28"/>
          <w:szCs w:val="28"/>
        </w:rPr>
      </w:pPr>
      <w:r w:rsidRPr="00811042">
        <w:rPr>
          <w:rFonts w:ascii="Arial" w:hAnsi="Arial" w:cs="Arial"/>
          <w:b/>
          <w:sz w:val="28"/>
          <w:szCs w:val="28"/>
        </w:rPr>
        <w:t xml:space="preserve">Part 1 – </w:t>
      </w:r>
      <w:r w:rsidR="00811042" w:rsidRPr="00811042">
        <w:rPr>
          <w:rFonts w:ascii="Arial" w:hAnsi="Arial" w:cs="Arial"/>
          <w:b/>
          <w:sz w:val="28"/>
          <w:szCs w:val="28"/>
        </w:rPr>
        <w:t>Individual Student’s Report</w:t>
      </w:r>
      <w:r w:rsidRPr="00811042">
        <w:rPr>
          <w:rFonts w:ascii="Arial" w:hAnsi="Arial" w:cs="Arial"/>
          <w:b/>
          <w:sz w:val="28"/>
          <w:szCs w:val="28"/>
        </w:rPr>
        <w:t xml:space="preserve"> (75%)</w:t>
      </w:r>
    </w:p>
    <w:p w14:paraId="584D171C" w14:textId="77777777" w:rsidR="00C90924" w:rsidRPr="00892F3F" w:rsidRDefault="00C90924" w:rsidP="00ED3307">
      <w:pPr>
        <w:rPr>
          <w:rFonts w:ascii="Arial" w:hAnsi="Arial" w:cs="Arial"/>
          <w:b/>
          <w:sz w:val="22"/>
          <w:szCs w:val="22"/>
        </w:rPr>
      </w:pPr>
    </w:p>
    <w:p w14:paraId="7FAEC442" w14:textId="75CBB0C0" w:rsidR="00811042" w:rsidRDefault="004410D5" w:rsidP="00811042">
      <w:pPr>
        <w:jc w:val="both"/>
        <w:rPr>
          <w:rFonts w:ascii="Arial" w:hAnsi="Arial" w:cs="Arial"/>
          <w:sz w:val="24"/>
          <w:szCs w:val="24"/>
        </w:rPr>
      </w:pPr>
      <w:r>
        <w:rPr>
          <w:rFonts w:ascii="Arial" w:hAnsi="Arial" w:cs="Arial"/>
          <w:sz w:val="24"/>
          <w:szCs w:val="24"/>
        </w:rPr>
        <w:t>To</w:t>
      </w:r>
      <w:r w:rsidR="00811042">
        <w:rPr>
          <w:rFonts w:ascii="Arial" w:hAnsi="Arial" w:cs="Arial"/>
          <w:sz w:val="24"/>
          <w:szCs w:val="24"/>
        </w:rPr>
        <w:t xml:space="preserve"> enhance best practices in customer relationship management (CRM), many companies are seeking for </w:t>
      </w:r>
      <w:r>
        <w:rPr>
          <w:rFonts w:ascii="Arial" w:hAnsi="Arial" w:cs="Arial"/>
          <w:sz w:val="24"/>
          <w:szCs w:val="24"/>
        </w:rPr>
        <w:t xml:space="preserve">avenues </w:t>
      </w:r>
      <w:r w:rsidR="00811042">
        <w:rPr>
          <w:rFonts w:ascii="Arial" w:hAnsi="Arial" w:cs="Arial"/>
          <w:sz w:val="24"/>
          <w:szCs w:val="24"/>
        </w:rPr>
        <w:t>such as</w:t>
      </w:r>
      <w:r w:rsidR="00811042" w:rsidRPr="006E0F3E">
        <w:rPr>
          <w:rFonts w:ascii="Arial" w:hAnsi="Arial" w:cs="Arial"/>
          <w:sz w:val="24"/>
          <w:szCs w:val="24"/>
        </w:rPr>
        <w:t xml:space="preserve"> ethical </w:t>
      </w:r>
      <w:r w:rsidR="00811042">
        <w:rPr>
          <w:rFonts w:ascii="Arial" w:hAnsi="Arial" w:cs="Arial"/>
          <w:sz w:val="24"/>
          <w:szCs w:val="24"/>
        </w:rPr>
        <w:t>and s</w:t>
      </w:r>
      <w:r w:rsidR="00811042" w:rsidRPr="006E0F3E">
        <w:rPr>
          <w:rFonts w:ascii="Arial" w:hAnsi="Arial" w:cs="Arial"/>
          <w:sz w:val="24"/>
          <w:szCs w:val="24"/>
        </w:rPr>
        <w:t>ustainable</w:t>
      </w:r>
      <w:r w:rsidR="00811042">
        <w:rPr>
          <w:rFonts w:ascii="Arial" w:hAnsi="Arial" w:cs="Arial"/>
          <w:sz w:val="24"/>
          <w:szCs w:val="24"/>
        </w:rPr>
        <w:t xml:space="preserve"> marketing to improve </w:t>
      </w:r>
      <w:r w:rsidR="00811042" w:rsidRPr="006E0F3E">
        <w:rPr>
          <w:rFonts w:ascii="Arial" w:hAnsi="Arial" w:cs="Arial"/>
          <w:sz w:val="24"/>
          <w:szCs w:val="24"/>
        </w:rPr>
        <w:t xml:space="preserve">customer relationship. </w:t>
      </w:r>
      <w:r w:rsidR="00811042">
        <w:rPr>
          <w:rFonts w:ascii="Arial" w:hAnsi="Arial" w:cs="Arial"/>
          <w:sz w:val="24"/>
          <w:szCs w:val="24"/>
        </w:rPr>
        <w:t xml:space="preserve">Such companies often put in place </w:t>
      </w:r>
      <w:r w:rsidR="00811042" w:rsidRPr="006E0F3E">
        <w:rPr>
          <w:rFonts w:ascii="Arial" w:hAnsi="Arial" w:cs="Arial"/>
          <w:sz w:val="24"/>
          <w:szCs w:val="24"/>
        </w:rPr>
        <w:t xml:space="preserve">quality </w:t>
      </w:r>
      <w:r w:rsidR="00811042">
        <w:rPr>
          <w:rFonts w:ascii="Arial" w:hAnsi="Arial" w:cs="Arial"/>
          <w:sz w:val="24"/>
          <w:szCs w:val="24"/>
        </w:rPr>
        <w:t xml:space="preserve">process </w:t>
      </w:r>
      <w:r w:rsidR="00811042" w:rsidRPr="006E0F3E">
        <w:rPr>
          <w:rFonts w:ascii="Arial" w:hAnsi="Arial" w:cs="Arial"/>
          <w:sz w:val="24"/>
          <w:szCs w:val="24"/>
        </w:rPr>
        <w:t xml:space="preserve">that may </w:t>
      </w:r>
      <w:r w:rsidR="00811042">
        <w:rPr>
          <w:rFonts w:ascii="Arial" w:hAnsi="Arial" w:cs="Arial"/>
          <w:sz w:val="24"/>
          <w:szCs w:val="24"/>
        </w:rPr>
        <w:t xml:space="preserve">impact positively </w:t>
      </w:r>
      <w:r w:rsidR="00811042" w:rsidRPr="006E0F3E">
        <w:rPr>
          <w:rFonts w:ascii="Arial" w:hAnsi="Arial" w:cs="Arial"/>
          <w:sz w:val="24"/>
          <w:szCs w:val="24"/>
        </w:rPr>
        <w:t xml:space="preserve">on customer relationship management. </w:t>
      </w:r>
      <w:r w:rsidR="00811042">
        <w:rPr>
          <w:rFonts w:ascii="Arial" w:hAnsi="Arial" w:cs="Arial"/>
          <w:sz w:val="24"/>
          <w:szCs w:val="24"/>
        </w:rPr>
        <w:t>As the marketing manager of a reputable company (</w:t>
      </w:r>
      <w:r w:rsidR="00632624">
        <w:rPr>
          <w:rFonts w:ascii="Arial" w:hAnsi="Arial" w:cs="Arial"/>
          <w:sz w:val="24"/>
          <w:szCs w:val="24"/>
        </w:rPr>
        <w:t xml:space="preserve">please </w:t>
      </w:r>
      <w:r w:rsidR="00632624" w:rsidRPr="000F3632">
        <w:rPr>
          <w:rFonts w:ascii="Arial" w:hAnsi="Arial" w:cs="Arial"/>
          <w:sz w:val="24"/>
          <w:szCs w:val="24"/>
          <w:u w:val="single"/>
        </w:rPr>
        <w:t>select one</w:t>
      </w:r>
      <w:r w:rsidR="00632624">
        <w:rPr>
          <w:rFonts w:ascii="Arial" w:hAnsi="Arial" w:cs="Arial"/>
          <w:sz w:val="24"/>
          <w:szCs w:val="24"/>
        </w:rPr>
        <w:t xml:space="preserve"> from: </w:t>
      </w:r>
      <w:r w:rsidR="002163B0">
        <w:rPr>
          <w:rFonts w:ascii="Arial" w:hAnsi="Arial" w:cs="Arial"/>
          <w:sz w:val="24"/>
          <w:szCs w:val="24"/>
        </w:rPr>
        <w:t>H &amp; M, Zara,</w:t>
      </w:r>
      <w:r w:rsidR="00632624">
        <w:rPr>
          <w:rFonts w:ascii="Arial" w:hAnsi="Arial" w:cs="Arial"/>
          <w:sz w:val="24"/>
          <w:szCs w:val="24"/>
        </w:rPr>
        <w:t xml:space="preserve"> </w:t>
      </w:r>
      <w:r w:rsidR="000F3632">
        <w:rPr>
          <w:rFonts w:ascii="Arial" w:hAnsi="Arial" w:cs="Arial"/>
          <w:sz w:val="24"/>
          <w:szCs w:val="24"/>
        </w:rPr>
        <w:t>British Gas, S</w:t>
      </w:r>
      <w:r w:rsidR="000F3632" w:rsidRPr="000F3632">
        <w:rPr>
          <w:rFonts w:ascii="Arial" w:hAnsi="Arial" w:cs="Arial"/>
          <w:sz w:val="24"/>
          <w:szCs w:val="24"/>
        </w:rPr>
        <w:t xml:space="preserve">cottish </w:t>
      </w:r>
      <w:r w:rsidR="000F3632">
        <w:rPr>
          <w:rFonts w:ascii="Arial" w:hAnsi="Arial" w:cs="Arial"/>
          <w:sz w:val="24"/>
          <w:szCs w:val="24"/>
        </w:rPr>
        <w:t>P</w:t>
      </w:r>
      <w:r w:rsidR="000F3632" w:rsidRPr="000F3632">
        <w:rPr>
          <w:rFonts w:ascii="Arial" w:hAnsi="Arial" w:cs="Arial"/>
          <w:sz w:val="24"/>
          <w:szCs w:val="24"/>
        </w:rPr>
        <w:t>ower</w:t>
      </w:r>
      <w:r w:rsidR="00632624">
        <w:rPr>
          <w:rFonts w:ascii="Arial" w:hAnsi="Arial" w:cs="Arial"/>
          <w:sz w:val="24"/>
          <w:szCs w:val="24"/>
        </w:rPr>
        <w:t xml:space="preserve">, Emirates, British Airways), you are required to </w:t>
      </w:r>
      <w:r w:rsidR="00811042" w:rsidRPr="006E0F3E">
        <w:rPr>
          <w:rFonts w:ascii="Arial" w:hAnsi="Arial" w:cs="Arial"/>
          <w:sz w:val="24"/>
          <w:szCs w:val="24"/>
        </w:rPr>
        <w:t>compil</w:t>
      </w:r>
      <w:r w:rsidR="00632624">
        <w:rPr>
          <w:rFonts w:ascii="Arial" w:hAnsi="Arial" w:cs="Arial"/>
          <w:sz w:val="24"/>
          <w:szCs w:val="24"/>
        </w:rPr>
        <w:t>e</w:t>
      </w:r>
      <w:r w:rsidR="00811042" w:rsidRPr="006E0F3E">
        <w:rPr>
          <w:rFonts w:ascii="Arial" w:hAnsi="Arial" w:cs="Arial"/>
          <w:sz w:val="24"/>
          <w:szCs w:val="24"/>
        </w:rPr>
        <w:t xml:space="preserve"> a </w:t>
      </w:r>
      <w:r w:rsidR="00811042">
        <w:rPr>
          <w:rFonts w:ascii="Arial" w:hAnsi="Arial" w:cs="Arial"/>
          <w:sz w:val="24"/>
          <w:szCs w:val="24"/>
        </w:rPr>
        <w:t xml:space="preserve">formal </w:t>
      </w:r>
      <w:r w:rsidR="00811042" w:rsidRPr="006E0F3E">
        <w:rPr>
          <w:rFonts w:ascii="Arial" w:hAnsi="Arial" w:cs="Arial"/>
          <w:sz w:val="24"/>
          <w:szCs w:val="24"/>
        </w:rPr>
        <w:t>report based on the following</w:t>
      </w:r>
      <w:r w:rsidR="00632624">
        <w:rPr>
          <w:rFonts w:ascii="Arial" w:hAnsi="Arial" w:cs="Arial"/>
          <w:sz w:val="24"/>
          <w:szCs w:val="24"/>
        </w:rPr>
        <w:t>:</w:t>
      </w:r>
    </w:p>
    <w:p w14:paraId="6EAC1BFF" w14:textId="77777777" w:rsidR="00811042" w:rsidRDefault="00811042" w:rsidP="00811042">
      <w:pPr>
        <w:jc w:val="both"/>
        <w:rPr>
          <w:rFonts w:ascii="Arial" w:hAnsi="Arial" w:cs="Arial"/>
          <w:b/>
          <w:sz w:val="24"/>
          <w:szCs w:val="24"/>
        </w:rPr>
      </w:pPr>
    </w:p>
    <w:p w14:paraId="5BBB07F0" w14:textId="77777777" w:rsidR="00811042" w:rsidRPr="008C2BA5" w:rsidRDefault="00811042" w:rsidP="00811042">
      <w:pPr>
        <w:jc w:val="both"/>
        <w:rPr>
          <w:rFonts w:ascii="Arial" w:hAnsi="Arial" w:cs="Arial"/>
          <w:b/>
          <w:sz w:val="24"/>
          <w:szCs w:val="24"/>
        </w:rPr>
      </w:pPr>
      <w:r>
        <w:rPr>
          <w:rFonts w:ascii="Arial" w:hAnsi="Arial" w:cs="Arial"/>
          <w:b/>
          <w:sz w:val="24"/>
          <w:szCs w:val="24"/>
        </w:rPr>
        <w:t>(a)</w:t>
      </w:r>
    </w:p>
    <w:p w14:paraId="312C573B" w14:textId="2283AC59" w:rsidR="00811042" w:rsidRDefault="00811042" w:rsidP="00811042">
      <w:pPr>
        <w:jc w:val="both"/>
        <w:rPr>
          <w:rFonts w:ascii="Arial" w:hAnsi="Arial" w:cs="Arial"/>
          <w:sz w:val="24"/>
          <w:szCs w:val="24"/>
        </w:rPr>
      </w:pPr>
      <w:r>
        <w:rPr>
          <w:rFonts w:ascii="Arial" w:hAnsi="Arial" w:cs="Arial"/>
          <w:sz w:val="24"/>
          <w:szCs w:val="24"/>
        </w:rPr>
        <w:t>Ethical and sustainability policies</w:t>
      </w:r>
      <w:r w:rsidR="00632624">
        <w:rPr>
          <w:rFonts w:ascii="Arial" w:hAnsi="Arial" w:cs="Arial"/>
          <w:sz w:val="24"/>
          <w:szCs w:val="24"/>
        </w:rPr>
        <w:t xml:space="preserve"> of the company</w:t>
      </w:r>
    </w:p>
    <w:p w14:paraId="0D1B527F" w14:textId="77777777" w:rsidR="00811042" w:rsidRDefault="00811042" w:rsidP="00811042">
      <w:pPr>
        <w:jc w:val="both"/>
        <w:rPr>
          <w:rFonts w:ascii="Arial" w:hAnsi="Arial" w:cs="Arial"/>
          <w:sz w:val="24"/>
          <w:szCs w:val="24"/>
        </w:rPr>
      </w:pPr>
      <w:r>
        <w:rPr>
          <w:rFonts w:ascii="Arial" w:hAnsi="Arial" w:cs="Arial"/>
          <w:sz w:val="24"/>
          <w:szCs w:val="24"/>
        </w:rPr>
        <w:t>Investigate the customer experience of companies based on the following policies:</w:t>
      </w:r>
    </w:p>
    <w:p w14:paraId="6C38805D" w14:textId="77777777" w:rsidR="00811042" w:rsidRDefault="00811042" w:rsidP="00811042">
      <w:pPr>
        <w:jc w:val="both"/>
        <w:rPr>
          <w:rFonts w:ascii="Arial" w:hAnsi="Arial" w:cs="Arial"/>
          <w:sz w:val="24"/>
          <w:szCs w:val="24"/>
        </w:rPr>
      </w:pPr>
      <w:r>
        <w:rPr>
          <w:rFonts w:ascii="Arial" w:hAnsi="Arial" w:cs="Arial"/>
          <w:sz w:val="24"/>
          <w:szCs w:val="24"/>
        </w:rPr>
        <w:t>a) Ethical</w:t>
      </w:r>
    </w:p>
    <w:p w14:paraId="4EA172C2" w14:textId="77777777" w:rsidR="00811042" w:rsidRDefault="00811042" w:rsidP="00811042">
      <w:pPr>
        <w:jc w:val="both"/>
        <w:rPr>
          <w:rFonts w:ascii="Arial" w:hAnsi="Arial" w:cs="Arial"/>
          <w:sz w:val="24"/>
          <w:szCs w:val="24"/>
        </w:rPr>
      </w:pPr>
      <w:r>
        <w:rPr>
          <w:rFonts w:ascii="Arial" w:hAnsi="Arial" w:cs="Arial"/>
          <w:sz w:val="24"/>
          <w:szCs w:val="24"/>
        </w:rPr>
        <w:t>b) Sustainability</w:t>
      </w:r>
    </w:p>
    <w:p w14:paraId="22BC69CD" w14:textId="77777777" w:rsidR="00811042" w:rsidRDefault="00811042" w:rsidP="00811042">
      <w:pPr>
        <w:jc w:val="both"/>
        <w:rPr>
          <w:rFonts w:ascii="Arial" w:hAnsi="Arial" w:cs="Arial"/>
          <w:sz w:val="24"/>
          <w:szCs w:val="24"/>
        </w:rPr>
      </w:pPr>
    </w:p>
    <w:p w14:paraId="31339179" w14:textId="56964A8F" w:rsidR="00811042" w:rsidRDefault="00811042" w:rsidP="00811042">
      <w:pPr>
        <w:jc w:val="both"/>
        <w:rPr>
          <w:rFonts w:ascii="Arial" w:hAnsi="Arial" w:cs="Arial"/>
          <w:sz w:val="24"/>
          <w:szCs w:val="24"/>
        </w:rPr>
      </w:pPr>
      <w:r>
        <w:rPr>
          <w:rFonts w:ascii="Arial" w:hAnsi="Arial" w:cs="Arial"/>
          <w:sz w:val="24"/>
          <w:szCs w:val="24"/>
        </w:rPr>
        <w:t>This task should be supported with examples from th</w:t>
      </w:r>
      <w:r w:rsidR="00632624">
        <w:rPr>
          <w:rFonts w:ascii="Arial" w:hAnsi="Arial" w:cs="Arial"/>
          <w:sz w:val="24"/>
          <w:szCs w:val="24"/>
        </w:rPr>
        <w:t xml:space="preserve">e selected company and examples from best practices in the industry the company is situated. </w:t>
      </w:r>
      <w:r>
        <w:rPr>
          <w:rFonts w:ascii="Arial" w:hAnsi="Arial" w:cs="Arial"/>
          <w:sz w:val="24"/>
          <w:szCs w:val="24"/>
        </w:rPr>
        <w:t xml:space="preserve">Your discussion should be also supported with </w:t>
      </w:r>
      <w:r w:rsidR="000F3632">
        <w:rPr>
          <w:rFonts w:ascii="Arial" w:hAnsi="Arial" w:cs="Arial"/>
          <w:sz w:val="24"/>
          <w:szCs w:val="24"/>
        </w:rPr>
        <w:t xml:space="preserve">relevant </w:t>
      </w:r>
      <w:r>
        <w:rPr>
          <w:rFonts w:ascii="Arial" w:hAnsi="Arial" w:cs="Arial"/>
          <w:sz w:val="24"/>
          <w:szCs w:val="24"/>
        </w:rPr>
        <w:t>academic theory</w:t>
      </w:r>
      <w:r w:rsidR="000F3632">
        <w:rPr>
          <w:rFonts w:ascii="Arial" w:hAnsi="Arial" w:cs="Arial"/>
          <w:sz w:val="24"/>
          <w:szCs w:val="24"/>
        </w:rPr>
        <w:t xml:space="preserve">, independent reports </w:t>
      </w:r>
      <w:r>
        <w:rPr>
          <w:rFonts w:ascii="Arial" w:hAnsi="Arial" w:cs="Arial"/>
          <w:sz w:val="24"/>
          <w:szCs w:val="24"/>
        </w:rPr>
        <w:t>and citations.</w:t>
      </w:r>
    </w:p>
    <w:p w14:paraId="2260AB0C" w14:textId="77777777" w:rsidR="00811042" w:rsidRDefault="00811042" w:rsidP="00811042">
      <w:pPr>
        <w:jc w:val="both"/>
        <w:rPr>
          <w:rFonts w:ascii="Arial" w:hAnsi="Arial" w:cs="Arial"/>
          <w:sz w:val="24"/>
          <w:szCs w:val="24"/>
        </w:rPr>
      </w:pPr>
    </w:p>
    <w:p w14:paraId="718EA7E6" w14:textId="77777777" w:rsidR="00811042" w:rsidRDefault="00811042" w:rsidP="00811042">
      <w:pPr>
        <w:jc w:val="both"/>
        <w:rPr>
          <w:rFonts w:ascii="Arial" w:hAnsi="Arial" w:cs="Arial"/>
          <w:b/>
          <w:sz w:val="24"/>
          <w:szCs w:val="24"/>
        </w:rPr>
      </w:pPr>
      <w:r>
        <w:rPr>
          <w:rFonts w:ascii="Arial" w:hAnsi="Arial" w:cs="Arial"/>
          <w:b/>
          <w:sz w:val="24"/>
          <w:szCs w:val="24"/>
        </w:rPr>
        <w:t>(b)</w:t>
      </w:r>
    </w:p>
    <w:p w14:paraId="08CC19C5" w14:textId="77777777" w:rsidR="00811042" w:rsidRPr="00231765" w:rsidRDefault="00811042" w:rsidP="00811042">
      <w:pPr>
        <w:jc w:val="both"/>
        <w:rPr>
          <w:rFonts w:ascii="Arial" w:hAnsi="Arial" w:cs="Arial"/>
          <w:bCs/>
          <w:sz w:val="24"/>
          <w:szCs w:val="24"/>
        </w:rPr>
      </w:pPr>
      <w:r w:rsidRPr="00231765">
        <w:rPr>
          <w:rFonts w:ascii="Arial" w:hAnsi="Arial" w:cs="Arial"/>
          <w:bCs/>
          <w:sz w:val="24"/>
          <w:szCs w:val="24"/>
        </w:rPr>
        <w:t>Critical literature review o</w:t>
      </w:r>
      <w:r>
        <w:rPr>
          <w:rFonts w:ascii="Arial" w:hAnsi="Arial" w:cs="Arial"/>
          <w:bCs/>
          <w:sz w:val="24"/>
          <w:szCs w:val="24"/>
        </w:rPr>
        <w:t xml:space="preserve">n </w:t>
      </w:r>
      <w:r w:rsidRPr="00231765">
        <w:rPr>
          <w:rFonts w:ascii="Arial" w:hAnsi="Arial" w:cs="Arial"/>
          <w:bCs/>
          <w:sz w:val="24"/>
          <w:szCs w:val="24"/>
        </w:rPr>
        <w:t>quality models / theories</w:t>
      </w:r>
    </w:p>
    <w:p w14:paraId="19054DBF" w14:textId="09B20DF3" w:rsidR="00811042" w:rsidRDefault="00811042" w:rsidP="00811042">
      <w:pPr>
        <w:jc w:val="both"/>
        <w:rPr>
          <w:rFonts w:ascii="Arial" w:hAnsi="Arial" w:cs="Arial"/>
          <w:sz w:val="24"/>
          <w:szCs w:val="24"/>
        </w:rPr>
      </w:pPr>
      <w:r>
        <w:rPr>
          <w:rFonts w:ascii="Arial" w:hAnsi="Arial" w:cs="Arial"/>
          <w:sz w:val="24"/>
          <w:szCs w:val="24"/>
        </w:rPr>
        <w:t xml:space="preserve">Demonstrate through a literature review a ‘critical’ discussion of three quality models / theories that may assist </w:t>
      </w:r>
      <w:r w:rsidR="00632624">
        <w:rPr>
          <w:rFonts w:ascii="Arial" w:hAnsi="Arial" w:cs="Arial"/>
          <w:sz w:val="24"/>
          <w:szCs w:val="24"/>
        </w:rPr>
        <w:t xml:space="preserve">and/or that the company is using to </w:t>
      </w:r>
      <w:r>
        <w:rPr>
          <w:rFonts w:ascii="Arial" w:hAnsi="Arial" w:cs="Arial"/>
          <w:sz w:val="24"/>
          <w:szCs w:val="24"/>
        </w:rPr>
        <w:t>improv</w:t>
      </w:r>
      <w:r w:rsidR="00632624">
        <w:rPr>
          <w:rFonts w:ascii="Arial" w:hAnsi="Arial" w:cs="Arial"/>
          <w:sz w:val="24"/>
          <w:szCs w:val="24"/>
        </w:rPr>
        <w:t>e</w:t>
      </w:r>
      <w:r>
        <w:rPr>
          <w:rFonts w:ascii="Arial" w:hAnsi="Arial" w:cs="Arial"/>
          <w:sz w:val="24"/>
          <w:szCs w:val="24"/>
        </w:rPr>
        <w:t xml:space="preserve"> its customer relationship management (CRM).</w:t>
      </w:r>
    </w:p>
    <w:p w14:paraId="7B844E2F" w14:textId="77777777" w:rsidR="00811042" w:rsidRDefault="00811042" w:rsidP="00811042">
      <w:pPr>
        <w:jc w:val="both"/>
        <w:rPr>
          <w:rFonts w:ascii="Arial" w:hAnsi="Arial" w:cs="Arial"/>
          <w:sz w:val="24"/>
          <w:szCs w:val="24"/>
        </w:rPr>
      </w:pPr>
    </w:p>
    <w:p w14:paraId="42201914" w14:textId="7A694576" w:rsidR="00811042" w:rsidRDefault="00811042" w:rsidP="00811042">
      <w:pPr>
        <w:jc w:val="both"/>
        <w:rPr>
          <w:rFonts w:ascii="Arial" w:hAnsi="Arial" w:cs="Arial"/>
          <w:sz w:val="24"/>
          <w:szCs w:val="24"/>
        </w:rPr>
      </w:pPr>
      <w:r>
        <w:rPr>
          <w:rFonts w:ascii="Arial" w:hAnsi="Arial" w:cs="Arial"/>
          <w:sz w:val="24"/>
          <w:szCs w:val="24"/>
        </w:rPr>
        <w:t xml:space="preserve">This task requires a ‘critical’ investigation into a variety of academic quality models and theories supported by organisational examples within the </w:t>
      </w:r>
      <w:r w:rsidR="00632624">
        <w:rPr>
          <w:rFonts w:ascii="Arial" w:hAnsi="Arial" w:cs="Arial"/>
          <w:sz w:val="24"/>
          <w:szCs w:val="24"/>
        </w:rPr>
        <w:t>industry</w:t>
      </w:r>
      <w:r w:rsidR="002163B0">
        <w:rPr>
          <w:rFonts w:ascii="Arial" w:hAnsi="Arial" w:cs="Arial"/>
          <w:sz w:val="24"/>
          <w:szCs w:val="24"/>
        </w:rPr>
        <w:t xml:space="preserve">. This may include discussion on </w:t>
      </w:r>
      <w:r>
        <w:rPr>
          <w:rFonts w:ascii="Arial" w:hAnsi="Arial" w:cs="Arial"/>
          <w:sz w:val="24"/>
          <w:szCs w:val="24"/>
        </w:rPr>
        <w:t xml:space="preserve">customer services to demonstrate knowledge and understanding of the concept of ‘quality’ and its link to measuring/improving CRM. </w:t>
      </w:r>
    </w:p>
    <w:p w14:paraId="646EF512" w14:textId="77777777" w:rsidR="00811042" w:rsidRDefault="00811042" w:rsidP="00811042">
      <w:pPr>
        <w:jc w:val="both"/>
        <w:rPr>
          <w:rFonts w:ascii="Arial" w:hAnsi="Arial" w:cs="Arial"/>
          <w:sz w:val="24"/>
          <w:szCs w:val="24"/>
        </w:rPr>
      </w:pPr>
    </w:p>
    <w:p w14:paraId="01FFCD10" w14:textId="77777777" w:rsidR="00811042" w:rsidRDefault="00811042" w:rsidP="00811042">
      <w:pPr>
        <w:jc w:val="both"/>
        <w:rPr>
          <w:rFonts w:ascii="Arial" w:hAnsi="Arial" w:cs="Arial"/>
          <w:b/>
          <w:sz w:val="24"/>
          <w:szCs w:val="24"/>
        </w:rPr>
      </w:pPr>
      <w:r>
        <w:rPr>
          <w:rFonts w:ascii="Arial" w:hAnsi="Arial" w:cs="Arial"/>
          <w:b/>
          <w:sz w:val="24"/>
          <w:szCs w:val="24"/>
        </w:rPr>
        <w:t>(C)</w:t>
      </w:r>
    </w:p>
    <w:p w14:paraId="4D6A864D" w14:textId="77777777" w:rsidR="00811042" w:rsidRPr="00231765" w:rsidRDefault="00811042" w:rsidP="00811042">
      <w:pPr>
        <w:jc w:val="both"/>
        <w:rPr>
          <w:rFonts w:ascii="Arial" w:hAnsi="Arial" w:cs="Arial"/>
          <w:bCs/>
          <w:sz w:val="24"/>
          <w:szCs w:val="24"/>
        </w:rPr>
      </w:pPr>
      <w:r w:rsidRPr="00231765">
        <w:rPr>
          <w:rFonts w:ascii="Arial" w:hAnsi="Arial" w:cs="Arial"/>
          <w:bCs/>
          <w:sz w:val="24"/>
          <w:szCs w:val="24"/>
        </w:rPr>
        <w:t>Conclusions and recommendations</w:t>
      </w:r>
    </w:p>
    <w:p w14:paraId="0AAF0741" w14:textId="2DD4336E" w:rsidR="00811042" w:rsidRDefault="00811042" w:rsidP="00811042">
      <w:pPr>
        <w:jc w:val="both"/>
        <w:rPr>
          <w:rFonts w:ascii="Arial" w:hAnsi="Arial" w:cs="Arial"/>
          <w:sz w:val="24"/>
          <w:szCs w:val="24"/>
        </w:rPr>
      </w:pPr>
      <w:r>
        <w:rPr>
          <w:rFonts w:ascii="Arial" w:hAnsi="Arial" w:cs="Arial"/>
          <w:sz w:val="24"/>
          <w:szCs w:val="24"/>
        </w:rPr>
        <w:t xml:space="preserve">The report requires a conclusion on the impact of ethical and sustainability policies on the quality of CRM systems in </w:t>
      </w:r>
      <w:r w:rsidR="00DA46C7">
        <w:rPr>
          <w:rFonts w:ascii="Arial" w:hAnsi="Arial" w:cs="Arial"/>
          <w:sz w:val="24"/>
          <w:szCs w:val="24"/>
        </w:rPr>
        <w:t xml:space="preserve">the selected </w:t>
      </w:r>
      <w:r>
        <w:rPr>
          <w:rFonts w:ascii="Arial" w:hAnsi="Arial" w:cs="Arial"/>
          <w:sz w:val="24"/>
          <w:szCs w:val="24"/>
        </w:rPr>
        <w:t>compan</w:t>
      </w:r>
      <w:r w:rsidR="00DA46C7">
        <w:rPr>
          <w:rFonts w:ascii="Arial" w:hAnsi="Arial" w:cs="Arial"/>
          <w:sz w:val="24"/>
          <w:szCs w:val="24"/>
        </w:rPr>
        <w:t>y</w:t>
      </w:r>
      <w:r>
        <w:rPr>
          <w:rFonts w:ascii="Arial" w:hAnsi="Arial" w:cs="Arial"/>
          <w:sz w:val="24"/>
          <w:szCs w:val="24"/>
        </w:rPr>
        <w:t>. Recommendations are required based on development points highlighted within the findings and conclusion sections of the report.</w:t>
      </w:r>
    </w:p>
    <w:p w14:paraId="77B5F378" w14:textId="77777777" w:rsidR="00811042" w:rsidRDefault="00811042" w:rsidP="00811042">
      <w:pPr>
        <w:jc w:val="both"/>
        <w:rPr>
          <w:rFonts w:ascii="Arial" w:hAnsi="Arial" w:cs="Arial"/>
          <w:sz w:val="24"/>
          <w:szCs w:val="24"/>
        </w:rPr>
      </w:pPr>
    </w:p>
    <w:p w14:paraId="1A4A3EE7" w14:textId="67A04314" w:rsidR="00811042" w:rsidRDefault="00811042" w:rsidP="00811042">
      <w:pPr>
        <w:jc w:val="both"/>
        <w:rPr>
          <w:rFonts w:ascii="Arial" w:hAnsi="Arial" w:cs="Arial"/>
          <w:sz w:val="24"/>
          <w:szCs w:val="24"/>
        </w:rPr>
      </w:pPr>
      <w:r>
        <w:rPr>
          <w:rFonts w:ascii="Arial" w:hAnsi="Arial" w:cs="Arial"/>
          <w:sz w:val="24"/>
          <w:szCs w:val="24"/>
        </w:rPr>
        <w:lastRenderedPageBreak/>
        <w:t xml:space="preserve">This task will require a clear demonstration of the link between ethical/sustainability policies and the impact on the quality of CRM systems. Recommendations should be suitable for the </w:t>
      </w:r>
      <w:r w:rsidR="004410D5">
        <w:rPr>
          <w:rFonts w:ascii="Arial" w:hAnsi="Arial" w:cs="Arial"/>
          <w:sz w:val="24"/>
          <w:szCs w:val="24"/>
        </w:rPr>
        <w:t xml:space="preserve">selected </w:t>
      </w:r>
      <w:r>
        <w:rPr>
          <w:rFonts w:ascii="Arial" w:hAnsi="Arial" w:cs="Arial"/>
          <w:sz w:val="24"/>
          <w:szCs w:val="24"/>
        </w:rPr>
        <w:t>compan</w:t>
      </w:r>
      <w:r w:rsidR="004410D5">
        <w:rPr>
          <w:rFonts w:ascii="Arial" w:hAnsi="Arial" w:cs="Arial"/>
          <w:sz w:val="24"/>
          <w:szCs w:val="24"/>
        </w:rPr>
        <w:t>y</w:t>
      </w:r>
      <w:r>
        <w:rPr>
          <w:rFonts w:ascii="Arial" w:hAnsi="Arial" w:cs="Arial"/>
          <w:sz w:val="24"/>
          <w:szCs w:val="24"/>
        </w:rPr>
        <w:t xml:space="preserve"> researched in the report.</w:t>
      </w:r>
    </w:p>
    <w:p w14:paraId="2D5BE495" w14:textId="77777777" w:rsidR="00811042" w:rsidRDefault="00811042" w:rsidP="00811042">
      <w:pPr>
        <w:jc w:val="both"/>
        <w:rPr>
          <w:rFonts w:ascii="Arial" w:hAnsi="Arial" w:cs="Arial"/>
          <w:sz w:val="24"/>
          <w:szCs w:val="24"/>
        </w:rPr>
      </w:pPr>
    </w:p>
    <w:p w14:paraId="395CF89A" w14:textId="77777777" w:rsidR="00811042" w:rsidRPr="008C1C1C" w:rsidRDefault="00811042" w:rsidP="00811042">
      <w:pPr>
        <w:ind w:left="851" w:hanging="851"/>
        <w:jc w:val="both"/>
        <w:rPr>
          <w:rFonts w:ascii="Arial" w:hAnsi="Arial" w:cs="Arial"/>
          <w:color w:val="FF0000"/>
          <w:sz w:val="24"/>
          <w:szCs w:val="24"/>
        </w:rPr>
      </w:pPr>
      <w:r w:rsidRPr="008C1C1C">
        <w:rPr>
          <w:rFonts w:ascii="Arial" w:hAnsi="Arial" w:cs="Arial"/>
          <w:i/>
          <w:iCs/>
          <w:color w:val="FF0000"/>
          <w:sz w:val="24"/>
          <w:szCs w:val="24"/>
        </w:rPr>
        <w:t>Note:</w:t>
      </w:r>
      <w:r w:rsidRPr="008C1C1C">
        <w:rPr>
          <w:rFonts w:ascii="Arial" w:hAnsi="Arial" w:cs="Arial"/>
          <w:color w:val="FF0000"/>
          <w:sz w:val="24"/>
          <w:szCs w:val="24"/>
        </w:rPr>
        <w:t xml:space="preserve"> </w:t>
      </w:r>
      <w:r>
        <w:rPr>
          <w:rFonts w:ascii="Arial" w:hAnsi="Arial" w:cs="Arial"/>
          <w:color w:val="FF0000"/>
          <w:sz w:val="24"/>
          <w:szCs w:val="24"/>
        </w:rPr>
        <w:t>A</w:t>
      </w:r>
      <w:r w:rsidRPr="008C1C1C">
        <w:rPr>
          <w:rFonts w:ascii="Arial" w:hAnsi="Arial" w:cs="Arial"/>
          <w:color w:val="FF0000"/>
          <w:sz w:val="24"/>
          <w:szCs w:val="24"/>
        </w:rPr>
        <w:t>dditional reading</w:t>
      </w:r>
      <w:r>
        <w:rPr>
          <w:rFonts w:ascii="Arial" w:hAnsi="Arial" w:cs="Arial"/>
          <w:color w:val="FF0000"/>
          <w:sz w:val="24"/>
          <w:szCs w:val="24"/>
        </w:rPr>
        <w:t xml:space="preserve"> </w:t>
      </w:r>
      <w:r w:rsidRPr="008C1C1C">
        <w:rPr>
          <w:rFonts w:ascii="Arial" w:hAnsi="Arial" w:cs="Arial"/>
          <w:color w:val="FF0000"/>
          <w:sz w:val="24"/>
          <w:szCs w:val="24"/>
        </w:rPr>
        <w:t xml:space="preserve">material on ethical policies and sustainability policies of a few broadband suppliers and guidance for structuring a formal report </w:t>
      </w:r>
      <w:r>
        <w:rPr>
          <w:rFonts w:ascii="Arial" w:hAnsi="Arial" w:cs="Arial"/>
          <w:color w:val="FF0000"/>
          <w:sz w:val="24"/>
          <w:szCs w:val="24"/>
        </w:rPr>
        <w:t xml:space="preserve">is </w:t>
      </w:r>
      <w:r w:rsidRPr="008C1C1C">
        <w:rPr>
          <w:rFonts w:ascii="Arial" w:hAnsi="Arial" w:cs="Arial"/>
          <w:color w:val="FF0000"/>
          <w:sz w:val="24"/>
          <w:szCs w:val="24"/>
        </w:rPr>
        <w:t>available in ‘Assignment Brief’ section/tab on Moodle. Please understand that formal report is an official document that contains data, research, information and other necessary details to help decision</w:t>
      </w:r>
      <w:r>
        <w:rPr>
          <w:rFonts w:ascii="Arial" w:hAnsi="Arial" w:cs="Arial"/>
          <w:color w:val="FF0000"/>
          <w:sz w:val="24"/>
          <w:szCs w:val="24"/>
        </w:rPr>
        <w:t>-</w:t>
      </w:r>
      <w:r w:rsidRPr="008C1C1C">
        <w:rPr>
          <w:rFonts w:ascii="Arial" w:hAnsi="Arial" w:cs="Arial"/>
          <w:color w:val="FF0000"/>
          <w:sz w:val="24"/>
          <w:szCs w:val="24"/>
        </w:rPr>
        <w:t xml:space="preserve">makers form plans and objectives to help the company or industry. </w:t>
      </w:r>
    </w:p>
    <w:p w14:paraId="01F57C44" w14:textId="77777777" w:rsidR="00811042" w:rsidRDefault="00811042" w:rsidP="00811042">
      <w:pPr>
        <w:ind w:left="851" w:hanging="851"/>
        <w:jc w:val="both"/>
        <w:rPr>
          <w:rFonts w:ascii="Arial" w:hAnsi="Arial" w:cs="Arial"/>
          <w:sz w:val="24"/>
          <w:szCs w:val="24"/>
        </w:rPr>
      </w:pPr>
    </w:p>
    <w:p w14:paraId="41ACDC19" w14:textId="77777777" w:rsidR="00811042" w:rsidRPr="00320728" w:rsidRDefault="00811042" w:rsidP="00811042">
      <w:pPr>
        <w:jc w:val="both"/>
        <w:rPr>
          <w:rFonts w:ascii="Arial" w:hAnsi="Arial" w:cs="Arial"/>
          <w:b/>
          <w:bCs/>
          <w:sz w:val="24"/>
          <w:szCs w:val="24"/>
          <w:u w:val="single"/>
        </w:rPr>
      </w:pPr>
      <w:r w:rsidRPr="00320728">
        <w:rPr>
          <w:rFonts w:ascii="Arial" w:hAnsi="Arial" w:cs="Arial"/>
          <w:b/>
          <w:bCs/>
          <w:sz w:val="24"/>
          <w:szCs w:val="24"/>
          <w:u w:val="single"/>
        </w:rPr>
        <w:t>Part 2</w:t>
      </w:r>
    </w:p>
    <w:p w14:paraId="1F84890C" w14:textId="389F90E2" w:rsidR="00811042" w:rsidRDefault="00811042" w:rsidP="00811042">
      <w:pPr>
        <w:jc w:val="both"/>
        <w:rPr>
          <w:rFonts w:ascii="Arial" w:hAnsi="Arial" w:cs="Arial"/>
          <w:sz w:val="22"/>
          <w:szCs w:val="22"/>
        </w:rPr>
      </w:pPr>
      <w:r w:rsidRPr="00C4085F">
        <w:rPr>
          <w:rFonts w:ascii="Arial" w:hAnsi="Arial" w:cs="Arial"/>
          <w:sz w:val="24"/>
          <w:szCs w:val="24"/>
        </w:rPr>
        <w:t xml:space="preserve">This is an oral assignment in the form of an academic interview for </w:t>
      </w:r>
      <w:r>
        <w:rPr>
          <w:rFonts w:ascii="Arial" w:hAnsi="Arial" w:cs="Arial"/>
          <w:sz w:val="24"/>
          <w:szCs w:val="24"/>
        </w:rPr>
        <w:t>10-</w:t>
      </w:r>
      <w:r w:rsidRPr="00C4085F">
        <w:rPr>
          <w:rFonts w:ascii="Arial" w:hAnsi="Arial" w:cs="Arial"/>
          <w:sz w:val="24"/>
          <w:szCs w:val="24"/>
        </w:rPr>
        <w:t>15 minutes to review student engagement with the learning. The focus of the interview is to discuss the process adopted to write the assignment and any assertions made in Part 1</w:t>
      </w:r>
      <w:r w:rsidR="0039463D">
        <w:rPr>
          <w:rFonts w:ascii="Arial" w:hAnsi="Arial" w:cs="Arial"/>
          <w:sz w:val="24"/>
          <w:szCs w:val="24"/>
        </w:rPr>
        <w:t xml:space="preserve"> of the assignment</w:t>
      </w:r>
      <w:r w:rsidRPr="00C4085F">
        <w:rPr>
          <w:rFonts w:ascii="Arial" w:hAnsi="Arial" w:cs="Arial"/>
          <w:sz w:val="24"/>
          <w:szCs w:val="24"/>
        </w:rPr>
        <w:t>. More specifically</w:t>
      </w:r>
      <w:r>
        <w:rPr>
          <w:rFonts w:ascii="Arial" w:hAnsi="Arial" w:cs="Arial"/>
          <w:sz w:val="24"/>
          <w:szCs w:val="24"/>
        </w:rPr>
        <w:t>,</w:t>
      </w:r>
      <w:r w:rsidRPr="00C4085F">
        <w:rPr>
          <w:rFonts w:ascii="Arial" w:hAnsi="Arial" w:cs="Arial"/>
          <w:sz w:val="24"/>
          <w:szCs w:val="24"/>
        </w:rPr>
        <w:t xml:space="preserve"> the interview tests knowledge and understanding skills and transferable skills for life and professional practice. The interview provides an opportunity to present</w:t>
      </w:r>
      <w:r>
        <w:rPr>
          <w:rFonts w:ascii="Arial" w:hAnsi="Arial" w:cs="Arial"/>
          <w:sz w:val="24"/>
          <w:szCs w:val="24"/>
        </w:rPr>
        <w:t xml:space="preserve"> and discuss</w:t>
      </w:r>
      <w:r w:rsidRPr="00C4085F">
        <w:rPr>
          <w:rFonts w:ascii="Arial" w:hAnsi="Arial" w:cs="Arial"/>
          <w:sz w:val="24"/>
          <w:szCs w:val="24"/>
        </w:rPr>
        <w:t xml:space="preserve"> the key findings and conclusions of the work, and challenges and limitations that would hinder the recommendations suggested for the industry. Although students are allowed to have notes</w:t>
      </w:r>
      <w:r>
        <w:rPr>
          <w:rFonts w:ascii="Arial" w:hAnsi="Arial" w:cs="Arial"/>
          <w:sz w:val="24"/>
          <w:szCs w:val="24"/>
        </w:rPr>
        <w:t xml:space="preserve"> </w:t>
      </w:r>
      <w:r w:rsidRPr="00C4085F">
        <w:rPr>
          <w:rFonts w:ascii="Arial" w:hAnsi="Arial" w:cs="Arial"/>
          <w:sz w:val="24"/>
          <w:szCs w:val="24"/>
        </w:rPr>
        <w:t>for reference, knowledge should not be excessively dependent upon prepared notes.</w:t>
      </w:r>
      <w:r w:rsidRPr="00C4085F">
        <w:rPr>
          <w:rFonts w:ascii="Arial" w:hAnsi="Arial" w:cs="Arial"/>
          <w:sz w:val="22"/>
          <w:szCs w:val="22"/>
        </w:rPr>
        <w:t xml:space="preserve"> </w:t>
      </w:r>
    </w:p>
    <w:p w14:paraId="3B70649D" w14:textId="61D0B865" w:rsidR="00231765" w:rsidRDefault="00231765" w:rsidP="0067774D">
      <w:pPr>
        <w:jc w:val="both"/>
        <w:rPr>
          <w:rFonts w:ascii="Arial" w:hAnsi="Arial" w:cs="Arial"/>
          <w:sz w:val="24"/>
          <w:szCs w:val="24"/>
        </w:rPr>
      </w:pPr>
    </w:p>
    <w:p w14:paraId="359FB55E" w14:textId="7D714AC9" w:rsidR="007244D4" w:rsidRDefault="007244D4" w:rsidP="00B50B3E">
      <w:pPr>
        <w:ind w:left="851" w:hanging="851"/>
        <w:jc w:val="both"/>
        <w:rPr>
          <w:rFonts w:ascii="Arial" w:hAnsi="Arial" w:cs="Arial"/>
          <w:i/>
          <w:iCs/>
          <w:color w:val="FF0000"/>
          <w:sz w:val="24"/>
          <w:szCs w:val="24"/>
        </w:rPr>
      </w:pPr>
    </w:p>
    <w:p w14:paraId="7E4EFAC6" w14:textId="36F78494" w:rsidR="00C90924" w:rsidRDefault="00C90924" w:rsidP="00B50B3E">
      <w:pPr>
        <w:ind w:left="851" w:hanging="851"/>
        <w:jc w:val="both"/>
        <w:rPr>
          <w:rFonts w:ascii="Arial" w:hAnsi="Arial" w:cs="Arial"/>
          <w:sz w:val="24"/>
          <w:szCs w:val="24"/>
        </w:rPr>
      </w:pPr>
    </w:p>
    <w:p w14:paraId="50A5E4FA" w14:textId="074E220A" w:rsidR="00C90924" w:rsidRDefault="00C90924" w:rsidP="00B50B3E">
      <w:pPr>
        <w:ind w:left="851" w:hanging="851"/>
        <w:jc w:val="both"/>
        <w:rPr>
          <w:rFonts w:ascii="Arial" w:hAnsi="Arial" w:cs="Arial"/>
          <w:sz w:val="24"/>
          <w:szCs w:val="24"/>
        </w:rPr>
      </w:pPr>
    </w:p>
    <w:p w14:paraId="62E53AD6" w14:textId="77777777" w:rsidR="0039463D" w:rsidRPr="00B50B3E" w:rsidRDefault="0039463D" w:rsidP="0039463D">
      <w:pPr>
        <w:jc w:val="both"/>
        <w:rPr>
          <w:rFonts w:ascii="Arial" w:hAnsi="Arial" w:cs="Arial"/>
          <w:b/>
          <w:bCs/>
          <w:sz w:val="24"/>
          <w:szCs w:val="24"/>
        </w:rPr>
      </w:pPr>
      <w:r w:rsidRPr="00B50B3E">
        <w:rPr>
          <w:rFonts w:ascii="Arial" w:hAnsi="Arial" w:cs="Arial"/>
          <w:b/>
          <w:bCs/>
          <w:sz w:val="24"/>
          <w:szCs w:val="24"/>
        </w:rPr>
        <w:t>Additional information</w:t>
      </w:r>
      <w:r>
        <w:rPr>
          <w:rFonts w:ascii="Arial" w:hAnsi="Arial" w:cs="Arial"/>
          <w:b/>
          <w:bCs/>
          <w:sz w:val="24"/>
          <w:szCs w:val="24"/>
        </w:rPr>
        <w:t xml:space="preserve"> for writing the formal report</w:t>
      </w:r>
    </w:p>
    <w:p w14:paraId="0F0F03CE" w14:textId="1ACFD3B2" w:rsidR="0039463D" w:rsidRPr="00B50B3E" w:rsidRDefault="0039463D" w:rsidP="0039463D">
      <w:pPr>
        <w:jc w:val="both"/>
        <w:rPr>
          <w:rFonts w:ascii="Arial" w:hAnsi="Arial" w:cs="Arial"/>
          <w:sz w:val="24"/>
          <w:szCs w:val="24"/>
        </w:rPr>
      </w:pPr>
      <w:r w:rsidRPr="00B50B3E">
        <w:rPr>
          <w:rFonts w:ascii="Arial" w:hAnsi="Arial" w:cs="Arial"/>
          <w:sz w:val="24"/>
          <w:szCs w:val="24"/>
        </w:rPr>
        <w:t>It is important to present a formal report in as clear and concise way as possible. Your reader needs to grasp the main points quickly and easily, and so you should consider how well your report’s structure and format helps to communicate this information.</w:t>
      </w:r>
    </w:p>
    <w:p w14:paraId="4E11A411"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 xml:space="preserve">Writing </w:t>
      </w:r>
      <w:r>
        <w:rPr>
          <w:rFonts w:ascii="Arial" w:hAnsi="Arial" w:cs="Arial"/>
          <w:sz w:val="24"/>
          <w:szCs w:val="24"/>
        </w:rPr>
        <w:t>s</w:t>
      </w:r>
      <w:r w:rsidRPr="00B50B3E">
        <w:rPr>
          <w:rFonts w:ascii="Arial" w:hAnsi="Arial" w:cs="Arial"/>
          <w:sz w:val="24"/>
          <w:szCs w:val="24"/>
        </w:rPr>
        <w:t>tyle</w:t>
      </w:r>
    </w:p>
    <w:p w14:paraId="15CFFCCA" w14:textId="77777777" w:rsidR="0039463D" w:rsidRPr="00B50B3E" w:rsidRDefault="0039463D" w:rsidP="0039463D">
      <w:pPr>
        <w:pStyle w:val="ListParagraph"/>
        <w:jc w:val="both"/>
        <w:rPr>
          <w:rFonts w:ascii="Arial" w:hAnsi="Arial" w:cs="Arial"/>
          <w:sz w:val="24"/>
          <w:szCs w:val="24"/>
        </w:rPr>
      </w:pPr>
      <w:r w:rsidRPr="00B50B3E">
        <w:rPr>
          <w:rFonts w:ascii="Arial" w:hAnsi="Arial" w:cs="Arial"/>
          <w:sz w:val="24"/>
          <w:szCs w:val="24"/>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14:paraId="67219856" w14:textId="0E5EAD85"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The report should consider the background of the context described in the scenario. You could access the web page</w:t>
      </w:r>
      <w:r>
        <w:rPr>
          <w:rFonts w:ascii="Arial" w:hAnsi="Arial" w:cs="Arial"/>
          <w:sz w:val="24"/>
          <w:szCs w:val="24"/>
        </w:rPr>
        <w:t>s</w:t>
      </w:r>
      <w:r w:rsidRPr="00B50B3E">
        <w:rPr>
          <w:rFonts w:ascii="Arial" w:hAnsi="Arial" w:cs="Arial"/>
          <w:sz w:val="24"/>
          <w:szCs w:val="24"/>
        </w:rPr>
        <w:t xml:space="preserve"> of </w:t>
      </w:r>
      <w:r>
        <w:rPr>
          <w:rFonts w:ascii="Arial" w:hAnsi="Arial" w:cs="Arial"/>
          <w:sz w:val="24"/>
          <w:szCs w:val="24"/>
        </w:rPr>
        <w:t xml:space="preserve">the company and independent industry report for relevant information. </w:t>
      </w:r>
      <w:r w:rsidRPr="00B50B3E">
        <w:rPr>
          <w:rFonts w:ascii="Arial" w:hAnsi="Arial" w:cs="Arial"/>
          <w:sz w:val="24"/>
          <w:szCs w:val="24"/>
        </w:rPr>
        <w:t>The quality of the report can suffer both from overly detailed as well as too incomplete descriptions.</w:t>
      </w:r>
    </w:p>
    <w:p w14:paraId="0EDE1BF9"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organi</w:t>
      </w:r>
      <w:r>
        <w:rPr>
          <w:rFonts w:ascii="Arial" w:hAnsi="Arial" w:cs="Arial"/>
          <w:sz w:val="24"/>
          <w:szCs w:val="24"/>
        </w:rPr>
        <w:t>s</w:t>
      </w:r>
      <w:r w:rsidRPr="00B50B3E">
        <w:rPr>
          <w:rFonts w:ascii="Arial" w:hAnsi="Arial" w:cs="Arial"/>
          <w:sz w:val="24"/>
          <w:szCs w:val="24"/>
        </w:rPr>
        <w:t xml:space="preserve">e the report. The title page, executive summary, contents, list of tables, list of figures, abbreviations, and the references are NOT included in the word count. </w:t>
      </w:r>
    </w:p>
    <w:p w14:paraId="79E3D52D" w14:textId="2DCDF799"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 xml:space="preserve">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w:t>
      </w:r>
      <w:r w:rsidR="00C22614">
        <w:rPr>
          <w:rFonts w:ascii="Arial" w:hAnsi="Arial" w:cs="Arial"/>
          <w:sz w:val="24"/>
          <w:szCs w:val="24"/>
        </w:rPr>
        <w:t>placed</w:t>
      </w:r>
      <w:r w:rsidRPr="00B50B3E">
        <w:rPr>
          <w:rFonts w:ascii="Arial" w:hAnsi="Arial" w:cs="Arial"/>
          <w:sz w:val="24"/>
          <w:szCs w:val="24"/>
        </w:rPr>
        <w:t xml:space="preserve"> at the end of the report.</w:t>
      </w:r>
    </w:p>
    <w:p w14:paraId="3476289E" w14:textId="40DC6AC9"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 xml:space="preserve">References: Harvard </w:t>
      </w:r>
      <w:r>
        <w:rPr>
          <w:rFonts w:ascii="Arial" w:hAnsi="Arial" w:cs="Arial"/>
          <w:sz w:val="24"/>
          <w:szCs w:val="24"/>
        </w:rPr>
        <w:t xml:space="preserve">style of referencing and use of in-text </w:t>
      </w:r>
      <w:r w:rsidRPr="00B50B3E">
        <w:rPr>
          <w:rFonts w:ascii="Arial" w:hAnsi="Arial" w:cs="Arial"/>
          <w:sz w:val="24"/>
          <w:szCs w:val="24"/>
        </w:rPr>
        <w:t xml:space="preserve">citation must be </w:t>
      </w:r>
      <w:r>
        <w:rPr>
          <w:rFonts w:ascii="Arial" w:hAnsi="Arial" w:cs="Arial"/>
          <w:sz w:val="24"/>
          <w:szCs w:val="24"/>
        </w:rPr>
        <w:t xml:space="preserve">applied. </w:t>
      </w:r>
      <w:r w:rsidRPr="00B50B3E">
        <w:rPr>
          <w:rFonts w:ascii="Arial" w:hAnsi="Arial" w:cs="Arial"/>
          <w:sz w:val="24"/>
          <w:szCs w:val="24"/>
        </w:rPr>
        <w:t xml:space="preserve"> </w:t>
      </w:r>
    </w:p>
    <w:p w14:paraId="3401063F" w14:textId="2CFA9116"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A suitable font is Times New Roman</w:t>
      </w:r>
      <w:r>
        <w:rPr>
          <w:rFonts w:ascii="Arial" w:hAnsi="Arial" w:cs="Arial"/>
          <w:sz w:val="24"/>
          <w:szCs w:val="24"/>
        </w:rPr>
        <w:t xml:space="preserve"> and</w:t>
      </w:r>
      <w:r w:rsidRPr="00B50B3E">
        <w:rPr>
          <w:rFonts w:ascii="Arial" w:hAnsi="Arial" w:cs="Arial"/>
          <w:sz w:val="24"/>
          <w:szCs w:val="24"/>
        </w:rPr>
        <w:t xml:space="preserve"> </w:t>
      </w:r>
      <w:r>
        <w:rPr>
          <w:rFonts w:ascii="Arial" w:hAnsi="Arial" w:cs="Arial"/>
          <w:sz w:val="24"/>
          <w:szCs w:val="24"/>
        </w:rPr>
        <w:t xml:space="preserve">Arial, </w:t>
      </w:r>
      <w:r w:rsidRPr="00B50B3E">
        <w:rPr>
          <w:rFonts w:ascii="Arial" w:hAnsi="Arial" w:cs="Arial"/>
          <w:sz w:val="24"/>
          <w:szCs w:val="24"/>
        </w:rPr>
        <w:t>12 pt.</w:t>
      </w:r>
    </w:p>
    <w:p w14:paraId="2659785A"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A uniform verb tense should be used throughout the report, preferably present tense. You should limit the use of the past tense to (</w:t>
      </w:r>
      <w:r>
        <w:rPr>
          <w:rFonts w:ascii="Arial" w:hAnsi="Arial" w:cs="Arial"/>
          <w:sz w:val="24"/>
          <w:szCs w:val="24"/>
        </w:rPr>
        <w:t>a</w:t>
      </w:r>
      <w:r w:rsidRPr="00B50B3E">
        <w:rPr>
          <w:rFonts w:ascii="Arial" w:hAnsi="Arial" w:cs="Arial"/>
          <w:sz w:val="24"/>
          <w:szCs w:val="24"/>
        </w:rPr>
        <w:t>) describe specific experimental methods and observations, and (</w:t>
      </w:r>
      <w:r>
        <w:rPr>
          <w:rFonts w:ascii="Arial" w:hAnsi="Arial" w:cs="Arial"/>
          <w:sz w:val="24"/>
          <w:szCs w:val="24"/>
        </w:rPr>
        <w:t>b</w:t>
      </w:r>
      <w:r w:rsidRPr="00B50B3E">
        <w:rPr>
          <w:rFonts w:ascii="Arial" w:hAnsi="Arial" w:cs="Arial"/>
          <w:sz w:val="24"/>
          <w:szCs w:val="24"/>
        </w:rPr>
        <w:t>) citing results published in the past.</w:t>
      </w:r>
    </w:p>
    <w:p w14:paraId="516AE9E3"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Since the report</w:t>
      </w:r>
      <w:r>
        <w:rPr>
          <w:rFonts w:ascii="Arial" w:hAnsi="Arial" w:cs="Arial"/>
          <w:sz w:val="24"/>
          <w:szCs w:val="24"/>
        </w:rPr>
        <w:t xml:space="preserve"> is </w:t>
      </w:r>
      <w:r w:rsidRPr="00B50B3E">
        <w:rPr>
          <w:rFonts w:ascii="Arial" w:hAnsi="Arial" w:cs="Arial"/>
          <w:sz w:val="24"/>
          <w:szCs w:val="24"/>
        </w:rPr>
        <w:t>formal, the first person (singular "I" or plural "We") should NOT be used.</w:t>
      </w:r>
    </w:p>
    <w:p w14:paraId="0D9B9777"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lastRenderedPageBreak/>
        <w:t>Sentences should not start with "It" unless the object that "It" refers to is absolutely clear from the context.</w:t>
      </w:r>
    </w:p>
    <w:p w14:paraId="250E5639"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 xml:space="preserve">All text should be 1.5-line spaced. </w:t>
      </w:r>
    </w:p>
    <w:p w14:paraId="320E7FB5"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All pages, including table/figure pages, should be numbered consecutively.</w:t>
      </w:r>
    </w:p>
    <w:p w14:paraId="714602AA"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Overly long sentences should be avoided. Two or more short sentences should be used instead.</w:t>
      </w:r>
    </w:p>
    <w:p w14:paraId="25E131A4"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An excellent way to improve style and grammar is to have others proofread the report.</w:t>
      </w:r>
    </w:p>
    <w:p w14:paraId="4B3A1A0C"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Needlessly fancy presentation (bold, italic, or underlined fonts; colour in text or figures) should be avoided unless it truly enhances the clarity of the report.</w:t>
      </w:r>
    </w:p>
    <w:p w14:paraId="0F06246A"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If you choose to keep supporting material such as summaries of data, maps, notes or questionnaires as appended, they can be placed in an appendix at the end of the report. They would be headed as Appendix A, Appendix B, and so on (Appendix is NOT included in the word count).</w:t>
      </w:r>
    </w:p>
    <w:p w14:paraId="79AFB91E" w14:textId="77777777" w:rsidR="0039463D" w:rsidRPr="00B50B3E" w:rsidRDefault="0039463D" w:rsidP="0039463D">
      <w:pPr>
        <w:pStyle w:val="ListParagraph"/>
        <w:numPr>
          <w:ilvl w:val="0"/>
          <w:numId w:val="19"/>
        </w:numPr>
        <w:jc w:val="both"/>
        <w:rPr>
          <w:rFonts w:ascii="Arial" w:hAnsi="Arial" w:cs="Arial"/>
          <w:sz w:val="24"/>
          <w:szCs w:val="24"/>
        </w:rPr>
      </w:pPr>
      <w:r w:rsidRPr="00B50B3E">
        <w:rPr>
          <w:rFonts w:ascii="Arial" w:hAnsi="Arial" w:cs="Arial"/>
          <w:sz w:val="24"/>
          <w:szCs w:val="24"/>
        </w:rPr>
        <w:t>Tables and Figures</w:t>
      </w:r>
    </w:p>
    <w:p w14:paraId="655DA018" w14:textId="77777777" w:rsidR="0039463D" w:rsidRDefault="0039463D" w:rsidP="0039463D">
      <w:pPr>
        <w:pStyle w:val="ListParagraph"/>
        <w:jc w:val="both"/>
        <w:rPr>
          <w:rFonts w:ascii="Arial" w:hAnsi="Arial" w:cs="Arial"/>
          <w:sz w:val="24"/>
          <w:szCs w:val="24"/>
        </w:rPr>
      </w:pPr>
      <w:r w:rsidRPr="00B50B3E">
        <w:rPr>
          <w:rFonts w:ascii="Arial" w:hAnsi="Arial" w:cs="Arial"/>
          <w:sz w:val="24"/>
          <w:szCs w:val="24"/>
        </w:rPr>
        <w:t>Tables and figures are numbered independently in the sequence in which they are referred to in the text and start with Table 1 and Figure 1. Note: it is NOT acceptable to abbreviate the word “Figure” as “Fig.” The word “Table” is not abbreviated.</w:t>
      </w:r>
      <w:r>
        <w:rPr>
          <w:rFonts w:ascii="Arial" w:hAnsi="Arial" w:cs="Arial"/>
          <w:sz w:val="24"/>
          <w:szCs w:val="24"/>
        </w:rPr>
        <w:t xml:space="preserve"> Further, the number and name of the Table should appear at the top of the respective table, while the number and name of the figure should appear at the bottom of a figure. </w:t>
      </w:r>
    </w:p>
    <w:p w14:paraId="53D39DA5" w14:textId="77777777" w:rsidR="0039463D" w:rsidRDefault="0039463D" w:rsidP="0039463D">
      <w:pPr>
        <w:pStyle w:val="ListParagraph"/>
        <w:jc w:val="both"/>
        <w:rPr>
          <w:rFonts w:ascii="Arial" w:hAnsi="Arial" w:cs="Arial"/>
          <w:sz w:val="24"/>
          <w:szCs w:val="24"/>
        </w:rPr>
      </w:pPr>
    </w:p>
    <w:p w14:paraId="77C16E74" w14:textId="77777777" w:rsidR="00892F3F" w:rsidRPr="00892F3F" w:rsidRDefault="00892F3F" w:rsidP="00892F3F">
      <w:pPr>
        <w:jc w:val="both"/>
        <w:rPr>
          <w:rFonts w:ascii="Arial" w:hAnsi="Arial" w:cs="Arial"/>
          <w:sz w:val="22"/>
          <w:szCs w:val="22"/>
        </w:rPr>
      </w:pPr>
    </w:p>
    <w:p w14:paraId="52B73DD1" w14:textId="77777777" w:rsidR="00892F3F" w:rsidRPr="00347DBD" w:rsidRDefault="00892F3F" w:rsidP="00892F3F">
      <w:pPr>
        <w:jc w:val="both"/>
        <w:rPr>
          <w:rFonts w:ascii="Arial" w:hAnsi="Arial" w:cs="Arial"/>
          <w:b/>
          <w:sz w:val="22"/>
          <w:szCs w:val="22"/>
        </w:rPr>
      </w:pPr>
      <w:r w:rsidRPr="00347DBD">
        <w:rPr>
          <w:rFonts w:ascii="Arial" w:hAnsi="Arial" w:cs="Arial"/>
          <w:b/>
          <w:sz w:val="22"/>
          <w:szCs w:val="22"/>
        </w:rPr>
        <w:t>Good luck!</w:t>
      </w:r>
    </w:p>
    <w:p w14:paraId="3DC9664C" w14:textId="72663E42" w:rsidR="00B50B3E" w:rsidRPr="00892F3F" w:rsidRDefault="00B50B3E" w:rsidP="00B50B3E">
      <w:pPr>
        <w:pStyle w:val="ListParagraph"/>
        <w:jc w:val="both"/>
        <w:rPr>
          <w:rFonts w:ascii="Arial" w:hAnsi="Arial" w:cs="Arial"/>
          <w:sz w:val="22"/>
          <w:szCs w:val="22"/>
        </w:rPr>
      </w:pPr>
    </w:p>
    <w:p w14:paraId="576F6336" w14:textId="673DE48F" w:rsidR="00B50B3E" w:rsidRDefault="00B50B3E" w:rsidP="00B50B3E">
      <w:pPr>
        <w:pStyle w:val="ListParagraph"/>
        <w:jc w:val="both"/>
        <w:rPr>
          <w:rFonts w:ascii="Arial" w:hAnsi="Arial" w:cs="Arial"/>
          <w:sz w:val="24"/>
          <w:szCs w:val="24"/>
        </w:rPr>
      </w:pPr>
    </w:p>
    <w:p w14:paraId="4C7628E6" w14:textId="6C0BEF6C" w:rsidR="00B50B3E" w:rsidRDefault="00B50B3E" w:rsidP="00B50B3E">
      <w:pPr>
        <w:pStyle w:val="ListParagraph"/>
        <w:jc w:val="both"/>
        <w:rPr>
          <w:rFonts w:ascii="Arial" w:hAnsi="Arial" w:cs="Arial"/>
          <w:sz w:val="24"/>
          <w:szCs w:val="24"/>
        </w:rPr>
      </w:pPr>
    </w:p>
    <w:p w14:paraId="20ECE358" w14:textId="3ADA6A08" w:rsidR="00B50B3E" w:rsidRDefault="00B50B3E" w:rsidP="00B50B3E">
      <w:pPr>
        <w:pStyle w:val="ListParagraph"/>
        <w:jc w:val="both"/>
        <w:rPr>
          <w:rFonts w:ascii="Arial" w:hAnsi="Arial" w:cs="Arial"/>
          <w:sz w:val="24"/>
          <w:szCs w:val="24"/>
        </w:rPr>
      </w:pPr>
    </w:p>
    <w:p w14:paraId="68227E2F" w14:textId="0E4FC3A5" w:rsidR="00B50B3E" w:rsidRDefault="00B50B3E" w:rsidP="00B50B3E">
      <w:pPr>
        <w:pStyle w:val="ListParagraph"/>
        <w:jc w:val="both"/>
        <w:rPr>
          <w:rFonts w:ascii="Arial" w:hAnsi="Arial" w:cs="Arial"/>
          <w:sz w:val="24"/>
          <w:szCs w:val="24"/>
        </w:rPr>
      </w:pPr>
    </w:p>
    <w:p w14:paraId="25113A01" w14:textId="20EB0085" w:rsidR="00B50B3E" w:rsidRDefault="00B50B3E" w:rsidP="00B50B3E">
      <w:pPr>
        <w:pStyle w:val="ListParagraph"/>
        <w:jc w:val="both"/>
        <w:rPr>
          <w:rFonts w:ascii="Arial" w:hAnsi="Arial" w:cs="Arial"/>
          <w:sz w:val="24"/>
          <w:szCs w:val="24"/>
        </w:rPr>
      </w:pPr>
    </w:p>
    <w:p w14:paraId="727FC515" w14:textId="2AB89D82" w:rsidR="00B50B3E" w:rsidRDefault="00B50B3E" w:rsidP="00B50B3E">
      <w:pPr>
        <w:pStyle w:val="ListParagraph"/>
        <w:jc w:val="both"/>
        <w:rPr>
          <w:rFonts w:ascii="Arial" w:hAnsi="Arial" w:cs="Arial"/>
          <w:sz w:val="24"/>
          <w:szCs w:val="24"/>
        </w:rPr>
      </w:pPr>
    </w:p>
    <w:p w14:paraId="077F46D7" w14:textId="38CD6BF0" w:rsidR="00B50B3E" w:rsidRDefault="00B50B3E" w:rsidP="00B50B3E">
      <w:pPr>
        <w:pStyle w:val="ListParagraph"/>
        <w:jc w:val="both"/>
        <w:rPr>
          <w:rFonts w:ascii="Arial" w:hAnsi="Arial" w:cs="Arial"/>
          <w:sz w:val="24"/>
          <w:szCs w:val="24"/>
        </w:rPr>
      </w:pPr>
    </w:p>
    <w:p w14:paraId="3BB2BB1E" w14:textId="52C13B13" w:rsidR="00B50B3E" w:rsidRDefault="00B50B3E" w:rsidP="00B50B3E">
      <w:pPr>
        <w:pStyle w:val="ListParagraph"/>
        <w:jc w:val="both"/>
        <w:rPr>
          <w:rFonts w:ascii="Arial" w:hAnsi="Arial" w:cs="Arial"/>
          <w:sz w:val="24"/>
          <w:szCs w:val="24"/>
        </w:rPr>
      </w:pPr>
    </w:p>
    <w:p w14:paraId="5A042530" w14:textId="6C1381BE" w:rsidR="00B50B3E" w:rsidRDefault="00B50B3E" w:rsidP="00B50B3E">
      <w:pPr>
        <w:pStyle w:val="ListParagraph"/>
        <w:jc w:val="both"/>
        <w:rPr>
          <w:rFonts w:ascii="Arial" w:hAnsi="Arial" w:cs="Arial"/>
          <w:sz w:val="24"/>
          <w:szCs w:val="24"/>
        </w:rPr>
      </w:pPr>
    </w:p>
    <w:p w14:paraId="43655806" w14:textId="21EEBDB7" w:rsidR="00B50B3E" w:rsidRDefault="00B50B3E" w:rsidP="00B50B3E">
      <w:pPr>
        <w:pStyle w:val="ListParagraph"/>
        <w:jc w:val="both"/>
        <w:rPr>
          <w:rFonts w:ascii="Arial" w:hAnsi="Arial" w:cs="Arial"/>
          <w:sz w:val="24"/>
          <w:szCs w:val="24"/>
        </w:rPr>
      </w:pPr>
    </w:p>
    <w:p w14:paraId="5EF0DFA8" w14:textId="59C1297D" w:rsidR="00B50B3E" w:rsidRDefault="00B50B3E" w:rsidP="00B50B3E">
      <w:pPr>
        <w:pStyle w:val="ListParagraph"/>
        <w:jc w:val="both"/>
        <w:rPr>
          <w:rFonts w:ascii="Arial" w:hAnsi="Arial" w:cs="Arial"/>
          <w:sz w:val="24"/>
          <w:szCs w:val="24"/>
        </w:rPr>
      </w:pPr>
    </w:p>
    <w:p w14:paraId="62618B1B" w14:textId="53227DD3" w:rsidR="00B50B3E" w:rsidRDefault="00B50B3E" w:rsidP="00B50B3E">
      <w:pPr>
        <w:pStyle w:val="ListParagraph"/>
        <w:jc w:val="both"/>
        <w:rPr>
          <w:rFonts w:ascii="Arial" w:hAnsi="Arial" w:cs="Arial"/>
          <w:sz w:val="24"/>
          <w:szCs w:val="24"/>
        </w:rPr>
      </w:pPr>
    </w:p>
    <w:p w14:paraId="6D41DA85" w14:textId="12691C7A" w:rsidR="00B50B3E" w:rsidRDefault="00B50B3E" w:rsidP="00B50B3E">
      <w:pPr>
        <w:pStyle w:val="ListParagraph"/>
        <w:jc w:val="both"/>
        <w:rPr>
          <w:rFonts w:ascii="Arial" w:hAnsi="Arial" w:cs="Arial"/>
          <w:sz w:val="24"/>
          <w:szCs w:val="24"/>
        </w:rPr>
      </w:pPr>
    </w:p>
    <w:p w14:paraId="6576270B" w14:textId="00C4D014" w:rsidR="00B50B3E" w:rsidRDefault="00B50B3E" w:rsidP="00B50B3E">
      <w:pPr>
        <w:pStyle w:val="ListParagraph"/>
        <w:jc w:val="both"/>
        <w:rPr>
          <w:rFonts w:ascii="Arial" w:hAnsi="Arial" w:cs="Arial"/>
          <w:sz w:val="24"/>
          <w:szCs w:val="24"/>
        </w:rPr>
      </w:pPr>
    </w:p>
    <w:p w14:paraId="196F4524" w14:textId="5CBC408E" w:rsidR="00B50B3E" w:rsidRDefault="00B50B3E" w:rsidP="00B50B3E">
      <w:pPr>
        <w:pStyle w:val="ListParagraph"/>
        <w:jc w:val="both"/>
        <w:rPr>
          <w:rFonts w:ascii="Arial" w:hAnsi="Arial" w:cs="Arial"/>
          <w:sz w:val="24"/>
          <w:szCs w:val="24"/>
        </w:rPr>
      </w:pPr>
    </w:p>
    <w:p w14:paraId="3D05820F" w14:textId="175B3BFD" w:rsidR="00B50B3E" w:rsidRDefault="00B50B3E" w:rsidP="00B50B3E">
      <w:pPr>
        <w:pStyle w:val="ListParagraph"/>
        <w:jc w:val="both"/>
        <w:rPr>
          <w:rFonts w:ascii="Arial" w:hAnsi="Arial" w:cs="Arial"/>
          <w:sz w:val="24"/>
          <w:szCs w:val="24"/>
        </w:rPr>
      </w:pPr>
    </w:p>
    <w:p w14:paraId="221917C7" w14:textId="37B1EFFB" w:rsidR="00B50B3E" w:rsidRDefault="00B50B3E" w:rsidP="00B50B3E">
      <w:pPr>
        <w:pStyle w:val="ListParagraph"/>
        <w:jc w:val="both"/>
        <w:rPr>
          <w:rFonts w:ascii="Arial" w:hAnsi="Arial" w:cs="Arial"/>
          <w:sz w:val="24"/>
          <w:szCs w:val="24"/>
        </w:rPr>
      </w:pPr>
    </w:p>
    <w:p w14:paraId="40503CFC" w14:textId="6140705A" w:rsidR="00B50B3E" w:rsidRDefault="00B50B3E" w:rsidP="00B50B3E">
      <w:pPr>
        <w:pStyle w:val="ListParagraph"/>
        <w:jc w:val="both"/>
        <w:rPr>
          <w:rFonts w:ascii="Arial" w:hAnsi="Arial" w:cs="Arial"/>
          <w:sz w:val="24"/>
          <w:szCs w:val="24"/>
        </w:rPr>
      </w:pPr>
    </w:p>
    <w:p w14:paraId="0023209D" w14:textId="5EA6DA6F" w:rsidR="00B50B3E" w:rsidRDefault="00B50B3E" w:rsidP="00B50B3E">
      <w:pPr>
        <w:pStyle w:val="ListParagraph"/>
        <w:jc w:val="both"/>
        <w:rPr>
          <w:rFonts w:ascii="Arial" w:hAnsi="Arial" w:cs="Arial"/>
          <w:sz w:val="24"/>
          <w:szCs w:val="24"/>
        </w:rPr>
      </w:pPr>
    </w:p>
    <w:p w14:paraId="4216C565" w14:textId="7E9F7939" w:rsidR="00B50B3E" w:rsidRDefault="00B50B3E" w:rsidP="00B50B3E">
      <w:pPr>
        <w:pStyle w:val="ListParagraph"/>
        <w:jc w:val="both"/>
        <w:rPr>
          <w:rFonts w:ascii="Arial" w:hAnsi="Arial" w:cs="Arial"/>
          <w:sz w:val="24"/>
          <w:szCs w:val="24"/>
        </w:rPr>
      </w:pPr>
    </w:p>
    <w:p w14:paraId="46FA6F20" w14:textId="1085FC5D" w:rsidR="00B50B3E" w:rsidRDefault="00B50B3E" w:rsidP="00B50B3E">
      <w:pPr>
        <w:pStyle w:val="ListParagraph"/>
        <w:jc w:val="both"/>
        <w:rPr>
          <w:rFonts w:ascii="Arial" w:hAnsi="Arial" w:cs="Arial"/>
          <w:sz w:val="24"/>
          <w:szCs w:val="24"/>
        </w:rPr>
      </w:pPr>
    </w:p>
    <w:p w14:paraId="7F2F382D" w14:textId="7494EB28" w:rsidR="00B50B3E" w:rsidRDefault="00B50B3E" w:rsidP="00B50B3E">
      <w:pPr>
        <w:pStyle w:val="ListParagraph"/>
        <w:jc w:val="both"/>
        <w:rPr>
          <w:rFonts w:ascii="Arial" w:hAnsi="Arial" w:cs="Arial"/>
          <w:sz w:val="24"/>
          <w:szCs w:val="24"/>
        </w:rPr>
      </w:pPr>
    </w:p>
    <w:p w14:paraId="100E6408" w14:textId="13203C2F" w:rsidR="009D77DC" w:rsidRDefault="009D77DC" w:rsidP="00B50B3E">
      <w:pPr>
        <w:pStyle w:val="ListParagraph"/>
        <w:jc w:val="both"/>
        <w:rPr>
          <w:rFonts w:ascii="Arial" w:hAnsi="Arial" w:cs="Arial"/>
          <w:sz w:val="24"/>
          <w:szCs w:val="24"/>
        </w:rPr>
      </w:pPr>
    </w:p>
    <w:p w14:paraId="56B1902B" w14:textId="77777777" w:rsidR="009D77DC" w:rsidRDefault="009D77DC" w:rsidP="00B50B3E">
      <w:pPr>
        <w:pStyle w:val="ListParagraph"/>
        <w:jc w:val="both"/>
        <w:rPr>
          <w:rFonts w:ascii="Arial" w:hAnsi="Arial" w:cs="Arial"/>
          <w:sz w:val="24"/>
          <w:szCs w:val="24"/>
        </w:rPr>
      </w:pPr>
    </w:p>
    <w:p w14:paraId="5C7D588B" w14:textId="4FBAA7E8" w:rsidR="00B50B3E" w:rsidRDefault="00B50B3E" w:rsidP="00B50B3E">
      <w:pPr>
        <w:pStyle w:val="ListParagraph"/>
        <w:jc w:val="both"/>
        <w:rPr>
          <w:rFonts w:ascii="Arial" w:hAnsi="Arial" w:cs="Arial"/>
          <w:sz w:val="24"/>
          <w:szCs w:val="24"/>
        </w:rPr>
      </w:pPr>
    </w:p>
    <w:p w14:paraId="46C86033" w14:textId="101F541B" w:rsidR="00B50B3E" w:rsidRDefault="00B50B3E" w:rsidP="00B50B3E">
      <w:pPr>
        <w:pStyle w:val="ListParagraph"/>
        <w:jc w:val="both"/>
        <w:rPr>
          <w:rFonts w:ascii="Arial" w:hAnsi="Arial" w:cs="Arial"/>
          <w:sz w:val="24"/>
          <w:szCs w:val="24"/>
        </w:rPr>
      </w:pPr>
    </w:p>
    <w:p w14:paraId="1CEA3F8A" w14:textId="61945FA8" w:rsidR="00B50B3E" w:rsidRDefault="00B50B3E" w:rsidP="00B50B3E">
      <w:pPr>
        <w:pStyle w:val="ListParagraph"/>
        <w:jc w:val="both"/>
        <w:rPr>
          <w:rFonts w:ascii="Arial" w:hAnsi="Arial" w:cs="Arial"/>
          <w:sz w:val="24"/>
          <w:szCs w:val="24"/>
        </w:rPr>
      </w:pPr>
    </w:p>
    <w:p w14:paraId="142697A9" w14:textId="16135190" w:rsidR="00B50B3E" w:rsidRDefault="00B50B3E" w:rsidP="00B50B3E">
      <w:pPr>
        <w:pStyle w:val="ListParagraph"/>
        <w:jc w:val="both"/>
        <w:rPr>
          <w:rFonts w:ascii="Arial" w:hAnsi="Arial" w:cs="Arial"/>
          <w:sz w:val="24"/>
          <w:szCs w:val="24"/>
        </w:rPr>
      </w:pPr>
    </w:p>
    <w:p w14:paraId="7E2CB17D" w14:textId="77777777" w:rsidR="00347DBD" w:rsidRDefault="00347DBD" w:rsidP="00B50B3E">
      <w:pPr>
        <w:pStyle w:val="ListParagraph"/>
        <w:jc w:val="both"/>
        <w:rPr>
          <w:rFonts w:ascii="Arial" w:hAnsi="Arial" w:cs="Arial"/>
          <w:sz w:val="24"/>
          <w:szCs w:val="24"/>
        </w:rPr>
      </w:pPr>
    </w:p>
    <w:p w14:paraId="16DD8BD9" w14:textId="4C4ACA44" w:rsidR="00B50B3E" w:rsidRDefault="00B50B3E" w:rsidP="00B50B3E">
      <w:pPr>
        <w:pStyle w:val="ListParagraph"/>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9DD76C" w14:textId="77777777" w:rsidTr="007244D4">
        <w:trPr>
          <w:trHeight w:val="414"/>
        </w:trPr>
        <w:tc>
          <w:tcPr>
            <w:tcW w:w="10444" w:type="dxa"/>
            <w:shd w:val="clear" w:color="auto" w:fill="D9D9D9"/>
          </w:tcPr>
          <w:p w14:paraId="05B4BC0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F5E0847" w14:textId="77777777" w:rsidR="00D22D9C" w:rsidRPr="00A406E5" w:rsidRDefault="00D22D9C" w:rsidP="00D22D9C">
      <w:pPr>
        <w:jc w:val="both"/>
        <w:rPr>
          <w:rFonts w:ascii="Arial" w:hAnsi="Arial" w:cs="Arial"/>
          <w:sz w:val="22"/>
          <w:szCs w:val="22"/>
        </w:rPr>
      </w:pPr>
    </w:p>
    <w:p w14:paraId="75704E8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0827CDB" w14:textId="77777777" w:rsidR="004D5E9B" w:rsidRDefault="004D5E9B" w:rsidP="00D22D9C">
      <w:pPr>
        <w:jc w:val="both"/>
        <w:rPr>
          <w:rFonts w:ascii="Arial" w:hAnsi="Arial" w:cs="Arial"/>
          <w:b/>
          <w:sz w:val="22"/>
          <w:szCs w:val="22"/>
        </w:rPr>
      </w:pPr>
    </w:p>
    <w:p w14:paraId="58FCC8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53789" w14:textId="56DDB363"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E35229">
        <w:rPr>
          <w:rFonts w:ascii="Arial" w:hAnsi="Arial" w:cs="Arial"/>
          <w:sz w:val="22"/>
          <w:szCs w:val="22"/>
        </w:rPr>
        <w:t xml:space="preserve">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w:t>
      </w:r>
      <w:r w:rsidR="00E35229">
        <w:rPr>
          <w:rFonts w:ascii="Arial" w:hAnsi="Arial" w:cs="Arial"/>
          <w:sz w:val="22"/>
          <w:szCs w:val="22"/>
        </w:rPr>
        <w:t xml:space="preserve"> </w:t>
      </w:r>
      <w:r w:rsidRPr="00A406E5">
        <w:rPr>
          <w:rFonts w:ascii="Arial" w:hAnsi="Arial" w:cs="Arial"/>
          <w:sz w:val="22"/>
          <w:szCs w:val="22"/>
        </w:rPr>
        <w:t>Any sources you use should be current and up-to-date, mostly published within the last five years or so, though seminal/important works in the field may be older.</w:t>
      </w:r>
      <w:r w:rsidR="00E35229">
        <w:rPr>
          <w:rFonts w:ascii="Arial" w:hAnsi="Arial" w:cs="Arial"/>
          <w:sz w:val="22"/>
          <w:szCs w:val="22"/>
        </w:rPr>
        <w:t xml:space="preserve"> </w:t>
      </w:r>
      <w:r w:rsidRPr="00A406E5">
        <w:rPr>
          <w:rFonts w:ascii="Arial" w:hAnsi="Arial" w:cs="Arial"/>
          <w:sz w:val="22"/>
          <w:szCs w:val="22"/>
        </w:rPr>
        <w:t xml:space="preserve">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20843E" w14:textId="77777777" w:rsidR="00C01A3F" w:rsidRPr="00A406E5" w:rsidRDefault="00C01A3F" w:rsidP="00D22D9C">
      <w:pPr>
        <w:jc w:val="both"/>
        <w:rPr>
          <w:rFonts w:ascii="Arial" w:hAnsi="Arial" w:cs="Arial"/>
          <w:sz w:val="22"/>
          <w:szCs w:val="22"/>
        </w:rPr>
      </w:pPr>
    </w:p>
    <w:p w14:paraId="6D00F9C8" w14:textId="77777777" w:rsidR="00E35229" w:rsidRDefault="00E35229" w:rsidP="00E35229">
      <w:pPr>
        <w:jc w:val="both"/>
        <w:rPr>
          <w:rFonts w:ascii="Arial" w:hAnsi="Arial" w:cs="Arial"/>
          <w:i/>
          <w:iCs/>
          <w:color w:val="00B050"/>
          <w:sz w:val="22"/>
          <w:szCs w:val="22"/>
        </w:rPr>
      </w:pPr>
      <w:r>
        <w:rPr>
          <w:rFonts w:ascii="Arial" w:hAnsi="Arial" w:cs="Arial"/>
          <w:b/>
          <w:bCs/>
          <w:i/>
          <w:iCs/>
          <w:color w:val="00B050"/>
          <w:sz w:val="22"/>
          <w:szCs w:val="22"/>
        </w:rPr>
        <w:t xml:space="preserve">Guidance specific to this assessment: </w:t>
      </w:r>
      <w:r>
        <w:rPr>
          <w:rFonts w:ascii="Arial" w:hAnsi="Arial" w:cs="Arial"/>
          <w:i/>
          <w:iCs/>
          <w:color w:val="00B050"/>
          <w:sz w:val="22"/>
          <w:szCs w:val="22"/>
        </w:rPr>
        <w:t>The report should contain at least 20 academic references in support of your work from a variety of valid and reliable sources. A reference list should be provided using Harvard referencing conventions.</w:t>
      </w:r>
    </w:p>
    <w:p w14:paraId="176EA5EA" w14:textId="77777777" w:rsidR="00D22D9C" w:rsidRPr="00A406E5" w:rsidRDefault="00D22D9C" w:rsidP="00D22D9C">
      <w:pPr>
        <w:jc w:val="both"/>
        <w:rPr>
          <w:rFonts w:ascii="Arial" w:hAnsi="Arial" w:cs="Arial"/>
          <w:sz w:val="22"/>
          <w:szCs w:val="22"/>
        </w:rPr>
      </w:pPr>
    </w:p>
    <w:p w14:paraId="0ADFB842" w14:textId="77777777" w:rsidR="00D22D9C" w:rsidRPr="00A406E5" w:rsidRDefault="00D22D9C" w:rsidP="00D22D9C">
      <w:pPr>
        <w:numPr>
          <w:ilvl w:val="0"/>
          <w:numId w:val="6"/>
        </w:numPr>
        <w:jc w:val="both"/>
        <w:rPr>
          <w:rFonts w:ascii="Arial" w:hAnsi="Arial" w:cs="Arial"/>
          <w:b/>
          <w:sz w:val="22"/>
          <w:szCs w:val="22"/>
        </w:rPr>
      </w:pPr>
      <w:bookmarkStart w:id="0" w:name="_Hlk50050149"/>
      <w:r w:rsidRPr="00A406E5">
        <w:rPr>
          <w:rFonts w:ascii="Arial" w:hAnsi="Arial" w:cs="Arial"/>
          <w:b/>
          <w:sz w:val="22"/>
          <w:szCs w:val="22"/>
        </w:rPr>
        <w:t xml:space="preserve">Knowledge and Understanding </w:t>
      </w:r>
      <w:r w:rsidR="005F3A53">
        <w:rPr>
          <w:rFonts w:ascii="Arial" w:hAnsi="Arial" w:cs="Arial"/>
          <w:b/>
          <w:sz w:val="22"/>
          <w:szCs w:val="22"/>
        </w:rPr>
        <w:t>Skills</w:t>
      </w:r>
      <w:bookmarkEnd w:id="0"/>
    </w:p>
    <w:p w14:paraId="43AC82EF"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27E530" w14:textId="77777777" w:rsidR="00C01A3F" w:rsidRPr="00A406E5" w:rsidRDefault="00C01A3F" w:rsidP="00C01A3F">
      <w:pPr>
        <w:jc w:val="both"/>
        <w:rPr>
          <w:rFonts w:ascii="Arial" w:hAnsi="Arial" w:cs="Arial"/>
          <w:b/>
          <w:i/>
          <w:sz w:val="22"/>
          <w:szCs w:val="22"/>
        </w:rPr>
      </w:pPr>
    </w:p>
    <w:p w14:paraId="5D4C404A" w14:textId="77777777" w:rsidR="00710D36" w:rsidRDefault="00710D36" w:rsidP="00710D36">
      <w:pPr>
        <w:jc w:val="both"/>
        <w:rPr>
          <w:rFonts w:ascii="Arial" w:hAnsi="Arial" w:cs="Arial"/>
          <w:i/>
          <w:iCs/>
          <w:color w:val="00B050"/>
          <w:sz w:val="22"/>
          <w:szCs w:val="22"/>
        </w:rPr>
      </w:pPr>
      <w:r>
        <w:rPr>
          <w:rFonts w:ascii="Arial" w:hAnsi="Arial" w:cs="Arial"/>
          <w:b/>
          <w:bCs/>
          <w:i/>
          <w:iCs/>
          <w:color w:val="00B050"/>
          <w:sz w:val="22"/>
          <w:szCs w:val="22"/>
        </w:rPr>
        <w:t>Guidance specific to this assessment:</w:t>
      </w:r>
      <w:r>
        <w:rPr>
          <w:rFonts w:ascii="Arial" w:hAnsi="Arial" w:cs="Arial"/>
          <w:i/>
          <w:iCs/>
          <w:color w:val="00B050"/>
          <w:sz w:val="22"/>
          <w:szCs w:val="22"/>
        </w:rPr>
        <w:t xml:space="preserve"> You should demonstrate knowledge and understanding of the theories/models associated with developing the workforce e.g. appraisal, personal development plans, performance management etc.</w:t>
      </w:r>
    </w:p>
    <w:p w14:paraId="514B2E79" w14:textId="77777777" w:rsidR="00710D36" w:rsidRDefault="00710D36" w:rsidP="00710D36">
      <w:pPr>
        <w:jc w:val="both"/>
        <w:rPr>
          <w:rFonts w:ascii="Arial" w:hAnsi="Arial" w:cs="Arial"/>
          <w:b/>
          <w:bCs/>
          <w:sz w:val="22"/>
          <w:szCs w:val="22"/>
        </w:rPr>
      </w:pPr>
    </w:p>
    <w:p w14:paraId="628C471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A8F52BC" w14:textId="503A8401"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w:t>
      </w:r>
      <w:r w:rsidR="00E35229">
        <w:rPr>
          <w:rFonts w:ascii="Arial" w:hAnsi="Arial" w:cs="Arial"/>
          <w:sz w:val="22"/>
          <w:szCs w:val="22"/>
        </w:rPr>
        <w:t xml:space="preserve"> </w:t>
      </w:r>
      <w:r w:rsidR="00D22D9C" w:rsidRPr="00A406E5">
        <w:rPr>
          <w:rFonts w:ascii="Arial" w:hAnsi="Arial" w:cs="Arial"/>
          <w:sz w:val="22"/>
          <w:szCs w:val="22"/>
        </w:rPr>
        <w:t>Evidence that you have reflected upon the ideas of others within the subject area is crucial to you providing a reasoned and informed debate within your work.</w:t>
      </w:r>
      <w:r w:rsidR="00E35229">
        <w:rPr>
          <w:rFonts w:ascii="Arial" w:hAnsi="Arial" w:cs="Arial"/>
          <w:sz w:val="22"/>
          <w:szCs w:val="22"/>
        </w:rPr>
        <w:t xml:space="preserve"> </w:t>
      </w:r>
      <w:r w:rsidR="00D22D9C" w:rsidRPr="00A406E5">
        <w:rPr>
          <w:rFonts w:ascii="Arial" w:hAnsi="Arial" w:cs="Arial"/>
          <w:sz w:val="22"/>
          <w:szCs w:val="22"/>
        </w:rPr>
        <w:t>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E35229">
        <w:rPr>
          <w:rFonts w:ascii="Arial" w:hAnsi="Arial" w:cs="Arial"/>
          <w:sz w:val="22"/>
          <w:szCs w:val="22"/>
        </w:rPr>
        <w:t xml:space="preserve"> </w:t>
      </w:r>
      <w:r w:rsidR="00D22D9C" w:rsidRPr="00A406E5">
        <w:rPr>
          <w:rFonts w:ascii="Arial" w:hAnsi="Arial" w:cs="Arial"/>
          <w:sz w:val="22"/>
          <w:szCs w:val="22"/>
        </w:rPr>
        <w:t>Where relevant, alternative solutions and recommendations may be proposed.</w:t>
      </w:r>
    </w:p>
    <w:p w14:paraId="2765BDEE" w14:textId="77777777" w:rsidR="00D22D9C" w:rsidRPr="00A406E5" w:rsidRDefault="00D22D9C" w:rsidP="00D22D9C">
      <w:pPr>
        <w:jc w:val="both"/>
        <w:rPr>
          <w:rFonts w:ascii="Arial" w:hAnsi="Arial" w:cs="Arial"/>
          <w:sz w:val="22"/>
          <w:szCs w:val="22"/>
        </w:rPr>
      </w:pPr>
    </w:p>
    <w:p w14:paraId="5A0EE82A" w14:textId="77777777" w:rsidR="00710D36" w:rsidRDefault="00710D36" w:rsidP="00710D36">
      <w:pPr>
        <w:jc w:val="both"/>
        <w:rPr>
          <w:rFonts w:ascii="Arial" w:hAnsi="Arial" w:cs="Arial"/>
          <w:i/>
          <w:iCs/>
          <w:color w:val="00B050"/>
          <w:sz w:val="22"/>
          <w:szCs w:val="22"/>
        </w:rPr>
      </w:pPr>
      <w:r>
        <w:rPr>
          <w:rFonts w:ascii="Arial" w:hAnsi="Arial" w:cs="Arial"/>
          <w:b/>
          <w:bCs/>
          <w:i/>
          <w:iCs/>
          <w:color w:val="00B050"/>
          <w:sz w:val="22"/>
          <w:szCs w:val="22"/>
        </w:rPr>
        <w:t>Guidance specific to this assessment:</w:t>
      </w:r>
      <w:r>
        <w:rPr>
          <w:rFonts w:ascii="Arial" w:hAnsi="Arial" w:cs="Arial"/>
          <w:i/>
          <w:iCs/>
          <w:color w:val="00B050"/>
          <w:sz w:val="22"/>
          <w:szCs w:val="22"/>
        </w:rPr>
        <w:t xml:space="preserve"> You should critically evaluate your sources and draw appropriate conclusions supported by academic references.</w:t>
      </w:r>
    </w:p>
    <w:p w14:paraId="352E8303" w14:textId="77777777" w:rsidR="00D22D9C" w:rsidRPr="00A406E5" w:rsidRDefault="00D22D9C" w:rsidP="00D22D9C">
      <w:pPr>
        <w:jc w:val="both"/>
        <w:rPr>
          <w:rFonts w:ascii="Arial" w:hAnsi="Arial" w:cs="Arial"/>
          <w:b/>
          <w:sz w:val="22"/>
          <w:szCs w:val="22"/>
        </w:rPr>
      </w:pPr>
    </w:p>
    <w:p w14:paraId="5464E1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D2FD724" w14:textId="5148167A"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710D36"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F5D6621" w14:textId="77777777" w:rsidR="00D22D9C" w:rsidRPr="00A406E5" w:rsidRDefault="00D22D9C" w:rsidP="00D22D9C">
      <w:pPr>
        <w:jc w:val="both"/>
        <w:rPr>
          <w:rFonts w:ascii="Arial" w:hAnsi="Arial" w:cs="Arial"/>
          <w:sz w:val="22"/>
          <w:szCs w:val="22"/>
        </w:rPr>
      </w:pPr>
    </w:p>
    <w:p w14:paraId="2ACD6289" w14:textId="77777777" w:rsidR="00710D36" w:rsidRDefault="00710D36" w:rsidP="00710D36">
      <w:pPr>
        <w:jc w:val="both"/>
        <w:rPr>
          <w:rFonts w:ascii="Arial" w:eastAsia="Arial" w:hAnsi="Arial" w:cs="Arial"/>
          <w:i/>
          <w:iCs/>
          <w:color w:val="00B050"/>
          <w:sz w:val="22"/>
          <w:szCs w:val="22"/>
        </w:rPr>
      </w:pPr>
      <w:r>
        <w:rPr>
          <w:rFonts w:ascii="Arial" w:eastAsia="Arial" w:hAnsi="Arial" w:cs="Arial"/>
          <w:b/>
          <w:bCs/>
          <w:i/>
          <w:iCs/>
          <w:color w:val="00B050"/>
          <w:sz w:val="22"/>
          <w:szCs w:val="22"/>
        </w:rPr>
        <w:t>Guidance specific to this assessment:</w:t>
      </w:r>
      <w:r>
        <w:rPr>
          <w:rFonts w:ascii="Arial" w:eastAsia="Arial" w:hAnsi="Arial" w:cs="Arial"/>
          <w:i/>
          <w:iCs/>
          <w:color w:val="00B050"/>
          <w:sz w:val="22"/>
          <w:szCs w:val="22"/>
        </w:rPr>
        <w:t xml:space="preserve"> The work should include critical evaluation of vehicles used in developing individuals and a critical assessment of the potential benefits of developing individuals for both the organisation and the individual at the workplace.</w:t>
      </w:r>
    </w:p>
    <w:p w14:paraId="2449F936" w14:textId="77777777" w:rsidR="00710D36" w:rsidRDefault="00710D36" w:rsidP="00710D36">
      <w:pPr>
        <w:jc w:val="both"/>
        <w:rPr>
          <w:rFonts w:ascii="Arial" w:eastAsia="Arial" w:hAnsi="Arial" w:cs="Arial"/>
          <w:i/>
          <w:iCs/>
          <w:color w:val="00B050"/>
          <w:sz w:val="22"/>
          <w:szCs w:val="22"/>
        </w:rPr>
      </w:pPr>
      <w:r>
        <w:rPr>
          <w:rFonts w:ascii="Arial" w:eastAsia="Arial" w:hAnsi="Arial" w:cs="Arial"/>
          <w:i/>
          <w:iCs/>
          <w:color w:val="00B050"/>
          <w:sz w:val="22"/>
          <w:szCs w:val="22"/>
        </w:rPr>
        <w:t>You should provide a development plan that clearly relates to the research material that is presented in the main body of the essay.</w:t>
      </w:r>
    </w:p>
    <w:p w14:paraId="2B8A8630" w14:textId="77777777" w:rsidR="008566E5" w:rsidRPr="00A406E5" w:rsidRDefault="008566E5" w:rsidP="00D22D9C">
      <w:pPr>
        <w:jc w:val="both"/>
        <w:rPr>
          <w:rFonts w:ascii="Arial" w:hAnsi="Arial" w:cs="Arial"/>
          <w:sz w:val="22"/>
          <w:szCs w:val="22"/>
        </w:rPr>
      </w:pPr>
    </w:p>
    <w:p w14:paraId="7C4AAF7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83A1B68" w14:textId="6819874A"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w:t>
      </w:r>
      <w:r w:rsidR="00D207E2">
        <w:rPr>
          <w:rFonts w:ascii="Arial" w:hAnsi="Arial" w:cs="Arial"/>
          <w:sz w:val="22"/>
          <w:szCs w:val="22"/>
        </w:rPr>
        <w:t xml:space="preserve"> </w:t>
      </w:r>
      <w:r w:rsidRPr="00A406E5">
        <w:rPr>
          <w:rFonts w:ascii="Arial" w:hAnsi="Arial" w:cs="Arial"/>
          <w:sz w:val="22"/>
          <w:szCs w:val="22"/>
        </w:rPr>
        <w:t>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rsidRPr="00D207E2">
        <w:rPr>
          <w:rFonts w:ascii="Arial" w:hAnsi="Arial" w:cs="Arial"/>
          <w:sz w:val="22"/>
          <w:szCs w:val="22"/>
        </w:rPr>
        <w:t>to</w:t>
      </w:r>
      <w:r w:rsidR="009315A0">
        <w:t xml:space="preserve">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83A4105" w14:textId="77777777" w:rsidR="00995D51" w:rsidRDefault="00995D51" w:rsidP="00D22D9C">
      <w:pPr>
        <w:jc w:val="both"/>
        <w:rPr>
          <w:rFonts w:ascii="Arial" w:hAnsi="Arial" w:cs="Arial"/>
          <w:sz w:val="22"/>
          <w:szCs w:val="22"/>
        </w:rPr>
      </w:pPr>
    </w:p>
    <w:p w14:paraId="5F4643EB" w14:textId="77777777" w:rsidR="00710D36" w:rsidRDefault="00710D36" w:rsidP="00710D36">
      <w:pPr>
        <w:jc w:val="both"/>
        <w:rPr>
          <w:rFonts w:ascii="Arial" w:hAnsi="Arial" w:cs="Arial"/>
          <w:i/>
          <w:iCs/>
          <w:color w:val="00B050"/>
          <w:sz w:val="22"/>
          <w:szCs w:val="22"/>
        </w:rPr>
      </w:pPr>
      <w:r>
        <w:rPr>
          <w:rFonts w:ascii="Arial" w:hAnsi="Arial" w:cs="Arial"/>
          <w:b/>
          <w:bCs/>
          <w:i/>
          <w:iCs/>
          <w:color w:val="00B050"/>
          <w:sz w:val="22"/>
          <w:szCs w:val="22"/>
        </w:rPr>
        <w:t>Guidance specific to this assessment:</w:t>
      </w:r>
      <w:r>
        <w:rPr>
          <w:rFonts w:ascii="Arial" w:hAnsi="Arial" w:cs="Arial"/>
          <w:i/>
          <w:iCs/>
          <w:color w:val="00B050"/>
          <w:sz w:val="22"/>
          <w:szCs w:val="22"/>
        </w:rPr>
        <w:t xml:space="preserve"> Your written report (</w:t>
      </w:r>
      <w:r>
        <w:rPr>
          <w:rFonts w:ascii="Arial" w:eastAsia="Arial" w:hAnsi="Arial" w:cs="Arial"/>
          <w:i/>
          <w:iCs/>
          <w:color w:val="00B050"/>
          <w:sz w:val="22"/>
          <w:szCs w:val="22"/>
        </w:rPr>
        <w:t>use the Harvard referencing convention</w:t>
      </w:r>
      <w:r>
        <w:rPr>
          <w:rFonts w:ascii="Arial" w:hAnsi="Arial" w:cs="Arial"/>
          <w:i/>
          <w:iCs/>
          <w:color w:val="00B050"/>
          <w:sz w:val="22"/>
          <w:szCs w:val="22"/>
        </w:rPr>
        <w:t>) and oral presentation should be presented clearly and coherently.</w:t>
      </w:r>
    </w:p>
    <w:p w14:paraId="25A86B22" w14:textId="77777777" w:rsidR="00710D36" w:rsidRDefault="00710D36" w:rsidP="00710D36">
      <w:pPr>
        <w:jc w:val="both"/>
        <w:rPr>
          <w:rFonts w:ascii="Arial" w:hAnsi="Arial" w:cs="Arial"/>
          <w:i/>
          <w:iCs/>
          <w:color w:val="00B050"/>
          <w:sz w:val="22"/>
          <w:szCs w:val="22"/>
        </w:rPr>
      </w:pPr>
      <w:r>
        <w:rPr>
          <w:rFonts w:ascii="Arial" w:hAnsi="Arial" w:cs="Arial"/>
          <w:i/>
          <w:iCs/>
          <w:color w:val="00B050"/>
          <w:sz w:val="22"/>
          <w:szCs w:val="22"/>
        </w:rPr>
        <w:t>The work must be your own and you should not work with others to prepare your essay.</w:t>
      </w:r>
    </w:p>
    <w:p w14:paraId="4922CC3F" w14:textId="77777777" w:rsidR="00710D36" w:rsidRDefault="00710D36" w:rsidP="00710D36">
      <w:pPr>
        <w:jc w:val="both"/>
        <w:rPr>
          <w:rFonts w:ascii="Arial" w:hAnsi="Arial" w:cs="Arial"/>
          <w:i/>
          <w:iCs/>
          <w:color w:val="00B050"/>
          <w:sz w:val="22"/>
          <w:szCs w:val="22"/>
        </w:rPr>
      </w:pPr>
      <w:r>
        <w:rPr>
          <w:rFonts w:ascii="Arial" w:hAnsi="Arial" w:cs="Arial"/>
          <w:i/>
          <w:iCs/>
          <w:color w:val="00B050"/>
          <w:sz w:val="22"/>
          <w:szCs w:val="22"/>
        </w:rPr>
        <w:t>Your spelling and grammar should be correct.</w:t>
      </w:r>
    </w:p>
    <w:p w14:paraId="6691332F" w14:textId="77777777" w:rsidR="00FB3B4E" w:rsidRPr="00A406E5" w:rsidRDefault="00FB3B4E" w:rsidP="00D22D9C">
      <w:pPr>
        <w:jc w:val="both"/>
        <w:rPr>
          <w:rFonts w:ascii="Arial" w:hAnsi="Arial" w:cs="Arial"/>
          <w:sz w:val="22"/>
          <w:szCs w:val="22"/>
        </w:rPr>
      </w:pPr>
    </w:p>
    <w:p w14:paraId="6B657919" w14:textId="77777777" w:rsidR="00D22D9C" w:rsidRPr="00A406E5" w:rsidRDefault="00D22D9C" w:rsidP="00D22D9C">
      <w:pPr>
        <w:jc w:val="both"/>
        <w:rPr>
          <w:rFonts w:ascii="Arial" w:hAnsi="Arial" w:cs="Arial"/>
          <w:sz w:val="22"/>
          <w:szCs w:val="22"/>
        </w:rPr>
      </w:pPr>
    </w:p>
    <w:p w14:paraId="2EE3AAEB"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ED739C" w14:textId="77777777" w:rsidTr="007244D4">
        <w:trPr>
          <w:jc w:val="center"/>
        </w:trPr>
        <w:tc>
          <w:tcPr>
            <w:tcW w:w="10444" w:type="dxa"/>
            <w:shd w:val="clear" w:color="auto" w:fill="BFBFBF"/>
          </w:tcPr>
          <w:p w14:paraId="59D20A99" w14:textId="4938366E" w:rsidR="00152E9D" w:rsidRPr="00A406E5" w:rsidRDefault="00152E9D" w:rsidP="00532680">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55791451" w14:textId="77777777" w:rsidR="00152E9D" w:rsidRPr="00A406E5" w:rsidRDefault="00152E9D" w:rsidP="00152E9D">
      <w:pPr>
        <w:rPr>
          <w:rFonts w:ascii="Arial" w:hAnsi="Arial" w:cs="Arial"/>
        </w:rPr>
      </w:pPr>
    </w:p>
    <w:p w14:paraId="210D4FCE" w14:textId="77777777" w:rsidR="00152E9D" w:rsidRPr="007A175E" w:rsidRDefault="00152E9D" w:rsidP="00532680">
      <w:pPr>
        <w:pStyle w:val="BodyText1"/>
        <w:tabs>
          <w:tab w:val="clear" w:pos="720"/>
          <w:tab w:val="clear" w:pos="1440"/>
        </w:tabs>
        <w:jc w:val="both"/>
        <w:rPr>
          <w:rFonts w:ascii="Arial" w:hAnsi="Arial" w:cs="Arial"/>
          <w:sz w:val="22"/>
          <w:szCs w:val="22"/>
        </w:rPr>
      </w:pPr>
      <w:r w:rsidRPr="007A175E">
        <w:rPr>
          <w:rFonts w:ascii="Arial" w:hAnsi="Arial" w:cs="Arial"/>
          <w:sz w:val="22"/>
          <w:szCs w:val="22"/>
        </w:rPr>
        <w:t>This section details</w:t>
      </w:r>
      <w:r w:rsidR="004D5E9B" w:rsidRPr="007A175E">
        <w:rPr>
          <w:rFonts w:ascii="Arial" w:hAnsi="Arial" w:cs="Arial"/>
          <w:sz w:val="22"/>
          <w:szCs w:val="22"/>
        </w:rPr>
        <w:t xml:space="preserve"> t</w:t>
      </w:r>
      <w:r w:rsidRPr="007A175E">
        <w:rPr>
          <w:rFonts w:ascii="Arial" w:hAnsi="Arial" w:cs="Arial"/>
          <w:sz w:val="22"/>
          <w:szCs w:val="22"/>
        </w:rPr>
        <w:t xml:space="preserve">he </w:t>
      </w:r>
      <w:r w:rsidRPr="007A175E">
        <w:rPr>
          <w:rFonts w:ascii="Arial" w:hAnsi="Arial" w:cs="Arial"/>
          <w:i/>
          <w:sz w:val="22"/>
          <w:szCs w:val="22"/>
        </w:rPr>
        <w:t>extent</w:t>
      </w:r>
      <w:r w:rsidRPr="007A175E">
        <w:rPr>
          <w:rFonts w:ascii="Arial" w:hAnsi="Arial" w:cs="Arial"/>
          <w:sz w:val="22"/>
          <w:szCs w:val="22"/>
        </w:rPr>
        <w:t xml:space="preserve"> to which </w:t>
      </w:r>
      <w:r w:rsidR="004D5E9B" w:rsidRPr="007A175E">
        <w:rPr>
          <w:rFonts w:ascii="Arial" w:hAnsi="Arial" w:cs="Arial"/>
          <w:sz w:val="22"/>
          <w:szCs w:val="22"/>
        </w:rPr>
        <w:t xml:space="preserve">the assessment criteria </w:t>
      </w:r>
      <w:r w:rsidRPr="007A175E">
        <w:rPr>
          <w:rFonts w:ascii="Arial" w:hAnsi="Arial" w:cs="Arial"/>
          <w:sz w:val="22"/>
          <w:szCs w:val="22"/>
        </w:rPr>
        <w:t>are demonstrated by you</w:t>
      </w:r>
      <w:r w:rsidR="004D5E9B" w:rsidRPr="007A175E">
        <w:rPr>
          <w:rFonts w:ascii="Arial" w:hAnsi="Arial" w:cs="Arial"/>
          <w:sz w:val="22"/>
          <w:szCs w:val="22"/>
        </w:rPr>
        <w:t>, which</w:t>
      </w:r>
      <w:r w:rsidRPr="007A175E">
        <w:rPr>
          <w:rFonts w:ascii="Arial" w:hAnsi="Arial" w:cs="Arial"/>
          <w:sz w:val="22"/>
          <w:szCs w:val="22"/>
        </w:rPr>
        <w:t xml:space="preserve"> </w:t>
      </w:r>
      <w:r w:rsidR="005F3A53" w:rsidRPr="007A175E">
        <w:rPr>
          <w:rFonts w:ascii="Arial" w:hAnsi="Arial" w:cs="Arial"/>
          <w:sz w:val="22"/>
          <w:szCs w:val="22"/>
        </w:rPr>
        <w:t xml:space="preserve">in turn </w:t>
      </w:r>
      <w:r w:rsidRPr="007A175E">
        <w:rPr>
          <w:rFonts w:ascii="Arial" w:hAnsi="Arial" w:cs="Arial"/>
          <w:sz w:val="22"/>
          <w:szCs w:val="22"/>
        </w:rPr>
        <w:t xml:space="preserve">determines your mark. The marks available for each </w:t>
      </w:r>
      <w:r w:rsidR="005F3A53" w:rsidRPr="007A175E">
        <w:rPr>
          <w:rFonts w:ascii="Arial" w:hAnsi="Arial" w:cs="Arial"/>
          <w:sz w:val="22"/>
          <w:szCs w:val="22"/>
        </w:rPr>
        <w:t>category of skill</w:t>
      </w:r>
      <w:r w:rsidRPr="007A175E">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14:paraId="6AC50077" w14:textId="77777777" w:rsidR="0067774D" w:rsidRDefault="0067774D" w:rsidP="00532680">
      <w:pPr>
        <w:rPr>
          <w:rFonts w:ascii="Arial" w:hAnsi="Arial" w:cs="Arial"/>
          <w:b/>
          <w:sz w:val="22"/>
          <w:szCs w:val="22"/>
        </w:rPr>
      </w:pPr>
    </w:p>
    <w:p w14:paraId="29843E0E" w14:textId="0972C020" w:rsidR="00152E9D" w:rsidRPr="00A406E5" w:rsidRDefault="0067774D" w:rsidP="00532680">
      <w:pPr>
        <w:rPr>
          <w:rFonts w:ascii="Arial" w:hAnsi="Arial" w:cs="Arial"/>
          <w:b/>
          <w:sz w:val="22"/>
          <w:szCs w:val="22"/>
        </w:rPr>
      </w:pPr>
      <w:r>
        <w:rPr>
          <w:rFonts w:ascii="Arial" w:hAnsi="Arial" w:cs="Arial"/>
          <w:b/>
          <w:sz w:val="22"/>
          <w:szCs w:val="22"/>
        </w:rPr>
        <w:t>Part 1</w:t>
      </w:r>
    </w:p>
    <w:tbl>
      <w:tblPr>
        <w:tblW w:w="5000" w:type="pct"/>
        <w:tblLayout w:type="fixed"/>
        <w:tblLook w:val="04A0" w:firstRow="1" w:lastRow="0" w:firstColumn="1" w:lastColumn="0" w:noHBand="0" w:noVBand="1"/>
      </w:tblPr>
      <w:tblGrid>
        <w:gridCol w:w="7225"/>
        <w:gridCol w:w="1842"/>
        <w:gridCol w:w="1377"/>
      </w:tblGrid>
      <w:tr w:rsidR="00152E9D" w:rsidRPr="00A406E5" w14:paraId="0F0B8F12" w14:textId="77777777" w:rsidTr="00783C32">
        <w:trPr>
          <w:trHeight w:val="725"/>
        </w:trPr>
        <w:tc>
          <w:tcPr>
            <w:tcW w:w="3459" w:type="pct"/>
            <w:tcBorders>
              <w:top w:val="single" w:sz="4" w:space="0" w:color="auto"/>
              <w:left w:val="single" w:sz="4" w:space="0" w:color="auto"/>
              <w:right w:val="single" w:sz="4" w:space="0" w:color="auto"/>
            </w:tcBorders>
            <w:shd w:val="clear" w:color="auto" w:fill="BFBFBF"/>
            <w:vAlign w:val="center"/>
          </w:tcPr>
          <w:p w14:paraId="514D6944" w14:textId="680451D4" w:rsidR="00152E9D" w:rsidRPr="0067774D" w:rsidRDefault="004D5E9B" w:rsidP="00532680">
            <w:pPr>
              <w:jc w:val="center"/>
              <w:rPr>
                <w:rFonts w:ascii="Arial" w:hAnsi="Arial" w:cs="Arial"/>
                <w:b/>
                <w:sz w:val="22"/>
                <w:szCs w:val="22"/>
              </w:rPr>
            </w:pPr>
            <w:bookmarkStart w:id="1" w:name="_Hlk50052609"/>
            <w:bookmarkStart w:id="2" w:name="_Hlk50052662"/>
            <w:r w:rsidRPr="0067774D">
              <w:rPr>
                <w:rFonts w:ascii="Arial" w:hAnsi="Arial" w:cs="Arial"/>
                <w:b/>
                <w:sz w:val="22"/>
                <w:szCs w:val="22"/>
              </w:rPr>
              <w:t>Generic</w:t>
            </w:r>
            <w:r w:rsidR="00152E9D" w:rsidRPr="0067774D">
              <w:rPr>
                <w:rFonts w:ascii="Arial" w:hAnsi="Arial" w:cs="Arial"/>
                <w:b/>
                <w:sz w:val="22"/>
                <w:szCs w:val="22"/>
              </w:rPr>
              <w:t xml:space="preserve"> Assessment Criteria</w:t>
            </w:r>
          </w:p>
        </w:tc>
        <w:tc>
          <w:tcPr>
            <w:tcW w:w="882" w:type="pct"/>
            <w:tcBorders>
              <w:top w:val="single" w:sz="4" w:space="0" w:color="auto"/>
              <w:left w:val="single" w:sz="4" w:space="0" w:color="auto"/>
              <w:right w:val="single" w:sz="4" w:space="0" w:color="auto"/>
            </w:tcBorders>
            <w:shd w:val="clear" w:color="auto" w:fill="BFBFBF"/>
            <w:vAlign w:val="center"/>
          </w:tcPr>
          <w:p w14:paraId="21CC28CD" w14:textId="77777777" w:rsidR="00152E9D" w:rsidRPr="0067774D" w:rsidRDefault="00152E9D" w:rsidP="00532680">
            <w:pPr>
              <w:ind w:left="34"/>
              <w:jc w:val="center"/>
              <w:rPr>
                <w:rFonts w:ascii="Arial" w:hAnsi="Arial" w:cs="Arial"/>
                <w:b/>
                <w:sz w:val="22"/>
                <w:szCs w:val="22"/>
              </w:rPr>
            </w:pPr>
            <w:r w:rsidRPr="0067774D">
              <w:rPr>
                <w:rFonts w:ascii="Arial" w:hAnsi="Arial" w:cs="Arial"/>
                <w:b/>
                <w:sz w:val="22"/>
                <w:szCs w:val="22"/>
              </w:rPr>
              <w:t>Marks available</w:t>
            </w:r>
          </w:p>
        </w:tc>
        <w:tc>
          <w:tcPr>
            <w:tcW w:w="659" w:type="pct"/>
            <w:tcBorders>
              <w:top w:val="single" w:sz="4" w:space="0" w:color="auto"/>
              <w:left w:val="single" w:sz="4" w:space="0" w:color="auto"/>
              <w:bottom w:val="single" w:sz="4" w:space="0" w:color="auto"/>
              <w:right w:val="single" w:sz="4" w:space="0" w:color="auto"/>
            </w:tcBorders>
            <w:shd w:val="clear" w:color="auto" w:fill="BFBFBF"/>
            <w:vAlign w:val="center"/>
          </w:tcPr>
          <w:p w14:paraId="304604CF" w14:textId="08C42CAD" w:rsidR="00152E9D" w:rsidRPr="0067774D" w:rsidRDefault="00152E9D" w:rsidP="00532680">
            <w:pPr>
              <w:jc w:val="center"/>
              <w:rPr>
                <w:rFonts w:ascii="Arial" w:hAnsi="Arial" w:cs="Arial"/>
                <w:b/>
                <w:sz w:val="22"/>
                <w:szCs w:val="22"/>
              </w:rPr>
            </w:pPr>
            <w:r w:rsidRPr="0067774D">
              <w:rPr>
                <w:rFonts w:ascii="Arial" w:hAnsi="Arial" w:cs="Arial"/>
                <w:b/>
                <w:sz w:val="22"/>
                <w:szCs w:val="22"/>
              </w:rPr>
              <w:t>Marks</w:t>
            </w:r>
          </w:p>
          <w:p w14:paraId="093345DB" w14:textId="77777777" w:rsidR="00152E9D" w:rsidRPr="0067774D" w:rsidRDefault="00152E9D" w:rsidP="00532680">
            <w:pPr>
              <w:jc w:val="center"/>
              <w:rPr>
                <w:rFonts w:ascii="Arial" w:hAnsi="Arial" w:cs="Arial"/>
                <w:b/>
                <w:sz w:val="22"/>
                <w:szCs w:val="22"/>
              </w:rPr>
            </w:pPr>
            <w:r w:rsidRPr="0067774D">
              <w:rPr>
                <w:rFonts w:ascii="Arial" w:hAnsi="Arial" w:cs="Arial"/>
                <w:b/>
                <w:sz w:val="22"/>
                <w:szCs w:val="22"/>
              </w:rPr>
              <w:t>awarded</w:t>
            </w:r>
          </w:p>
        </w:tc>
      </w:tr>
      <w:tr w:rsidR="00152E9D" w:rsidRPr="00A406E5" w14:paraId="433C290A"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41D4871C" w14:textId="5FC89F84" w:rsidR="00152E9D" w:rsidRPr="0067774D" w:rsidRDefault="00152E9D" w:rsidP="00532680">
            <w:pPr>
              <w:rPr>
                <w:rFonts w:ascii="Arial" w:hAnsi="Arial" w:cs="Arial"/>
                <w:sz w:val="22"/>
                <w:szCs w:val="22"/>
              </w:rPr>
            </w:pPr>
            <w:r w:rsidRPr="0067774D">
              <w:rPr>
                <w:rFonts w:ascii="Arial" w:hAnsi="Arial" w:cs="Arial"/>
                <w:b/>
                <w:sz w:val="22"/>
                <w:szCs w:val="22"/>
              </w:rPr>
              <w:t xml:space="preserve">1. </w:t>
            </w:r>
            <w:r w:rsidR="004D5E9B" w:rsidRPr="0067774D">
              <w:rPr>
                <w:rFonts w:ascii="Arial" w:hAnsi="Arial" w:cs="Arial"/>
                <w:b/>
                <w:sz w:val="22"/>
                <w:szCs w:val="22"/>
              </w:rPr>
              <w:t>Engagement with</w:t>
            </w:r>
            <w:r w:rsidRPr="0067774D">
              <w:rPr>
                <w:rFonts w:ascii="Arial" w:hAnsi="Arial" w:cs="Arial"/>
                <w:b/>
                <w:sz w:val="22"/>
                <w:szCs w:val="22"/>
              </w:rPr>
              <w:t xml:space="preserve"> Literature</w:t>
            </w:r>
            <w:r w:rsidR="005F3A53" w:rsidRPr="0067774D">
              <w:rPr>
                <w:rFonts w:ascii="Arial" w:hAnsi="Arial" w:cs="Arial"/>
                <w:b/>
                <w:sz w:val="22"/>
                <w:szCs w:val="22"/>
              </w:rPr>
              <w:t xml:space="preserve"> Skills</w:t>
            </w:r>
          </w:p>
        </w:tc>
        <w:tc>
          <w:tcPr>
            <w:tcW w:w="882" w:type="pct"/>
            <w:tcBorders>
              <w:top w:val="single" w:sz="4" w:space="0" w:color="auto"/>
              <w:left w:val="single" w:sz="4" w:space="0" w:color="auto"/>
              <w:right w:val="single" w:sz="4" w:space="0" w:color="auto"/>
            </w:tcBorders>
            <w:shd w:val="clear" w:color="auto" w:fill="D9D9D9"/>
            <w:vAlign w:val="center"/>
          </w:tcPr>
          <w:p w14:paraId="11500EEC" w14:textId="17384232" w:rsidR="00152E9D" w:rsidRPr="0067774D" w:rsidRDefault="0067774D" w:rsidP="00532680">
            <w:pPr>
              <w:jc w:val="center"/>
              <w:rPr>
                <w:rFonts w:ascii="Arial" w:hAnsi="Arial" w:cs="Arial"/>
                <w:sz w:val="22"/>
                <w:szCs w:val="22"/>
              </w:rPr>
            </w:pPr>
            <w:r w:rsidRPr="0067774D">
              <w:rPr>
                <w:rFonts w:ascii="Arial" w:hAnsi="Arial" w:cs="Arial"/>
                <w:sz w:val="22"/>
                <w:szCs w:val="22"/>
              </w:rPr>
              <w:t>15</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47592DBB" w14:textId="77777777" w:rsidR="00152E9D" w:rsidRPr="0067774D" w:rsidRDefault="00152E9D" w:rsidP="00532680">
            <w:pPr>
              <w:rPr>
                <w:rFonts w:ascii="Arial" w:hAnsi="Arial" w:cs="Arial"/>
                <w:sz w:val="22"/>
                <w:szCs w:val="22"/>
              </w:rPr>
            </w:pPr>
          </w:p>
        </w:tc>
      </w:tr>
      <w:tr w:rsidR="00152E9D" w:rsidRPr="00A406E5" w14:paraId="7007818B" w14:textId="77777777" w:rsidTr="00783C32">
        <w:trPr>
          <w:trHeight w:val="450"/>
        </w:trPr>
        <w:tc>
          <w:tcPr>
            <w:tcW w:w="3459" w:type="pct"/>
            <w:vMerge w:val="restart"/>
            <w:tcBorders>
              <w:top w:val="single" w:sz="4" w:space="0" w:color="auto"/>
              <w:left w:val="single" w:sz="4" w:space="0" w:color="auto"/>
              <w:right w:val="single" w:sz="4" w:space="0" w:color="auto"/>
            </w:tcBorders>
          </w:tcPr>
          <w:p w14:paraId="7DFA2358"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002AED2B"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09D94A64" w14:textId="77777777" w:rsidR="00152E9D" w:rsidRPr="0067774D" w:rsidRDefault="00152E9D" w:rsidP="00532680">
            <w:pPr>
              <w:jc w:val="center"/>
              <w:rPr>
                <w:rFonts w:ascii="Arial" w:hAnsi="Arial" w:cs="Arial"/>
                <w:sz w:val="22"/>
                <w:szCs w:val="22"/>
              </w:rPr>
            </w:pPr>
          </w:p>
        </w:tc>
      </w:tr>
      <w:tr w:rsidR="00152E9D" w:rsidRPr="00A406E5" w14:paraId="625729C3" w14:textId="77777777" w:rsidTr="00783C32">
        <w:trPr>
          <w:trHeight w:val="59"/>
        </w:trPr>
        <w:tc>
          <w:tcPr>
            <w:tcW w:w="3459" w:type="pct"/>
            <w:vMerge/>
            <w:tcBorders>
              <w:left w:val="single" w:sz="4" w:space="0" w:color="auto"/>
              <w:bottom w:val="single" w:sz="4" w:space="0" w:color="auto"/>
              <w:right w:val="single" w:sz="4" w:space="0" w:color="auto"/>
            </w:tcBorders>
          </w:tcPr>
          <w:p w14:paraId="6B01A7F2"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3994E693"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205E7264" w14:textId="77777777" w:rsidR="00152E9D" w:rsidRPr="0067774D" w:rsidRDefault="00152E9D" w:rsidP="00532680">
            <w:pPr>
              <w:jc w:val="center"/>
              <w:rPr>
                <w:rFonts w:ascii="Arial" w:hAnsi="Arial" w:cs="Arial"/>
                <w:sz w:val="22"/>
                <w:szCs w:val="22"/>
              </w:rPr>
            </w:pPr>
          </w:p>
        </w:tc>
      </w:tr>
      <w:tr w:rsidR="00152E9D" w:rsidRPr="00A406E5" w14:paraId="740BCBC9"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618D0053" w14:textId="2E9C66AB" w:rsidR="00152E9D" w:rsidRPr="0067774D" w:rsidRDefault="00152E9D" w:rsidP="00532680">
            <w:pPr>
              <w:rPr>
                <w:rFonts w:ascii="Arial" w:hAnsi="Arial" w:cs="Arial"/>
                <w:sz w:val="22"/>
                <w:szCs w:val="22"/>
              </w:rPr>
            </w:pPr>
            <w:r w:rsidRPr="0067774D">
              <w:rPr>
                <w:rFonts w:ascii="Arial" w:hAnsi="Arial" w:cs="Arial"/>
                <w:b/>
                <w:sz w:val="22"/>
                <w:szCs w:val="22"/>
              </w:rPr>
              <w:t xml:space="preserve">2. Knowledge and Understanding </w:t>
            </w:r>
            <w:r w:rsidR="005F3A53" w:rsidRPr="0067774D">
              <w:rPr>
                <w:rFonts w:ascii="Arial" w:hAnsi="Arial" w:cs="Arial"/>
                <w:b/>
                <w:sz w:val="22"/>
                <w:szCs w:val="22"/>
              </w:rPr>
              <w:t>Skills</w:t>
            </w:r>
          </w:p>
        </w:tc>
        <w:tc>
          <w:tcPr>
            <w:tcW w:w="882" w:type="pct"/>
            <w:tcBorders>
              <w:top w:val="single" w:sz="4" w:space="0" w:color="auto"/>
              <w:left w:val="single" w:sz="4" w:space="0" w:color="auto"/>
              <w:right w:val="single" w:sz="4" w:space="0" w:color="auto"/>
            </w:tcBorders>
            <w:shd w:val="clear" w:color="auto" w:fill="D9D9D9"/>
            <w:vAlign w:val="center"/>
          </w:tcPr>
          <w:p w14:paraId="795267CF" w14:textId="75ECD1C5" w:rsidR="00152E9D" w:rsidRPr="0067774D" w:rsidRDefault="00C22614" w:rsidP="00532680">
            <w:pPr>
              <w:jc w:val="center"/>
              <w:rPr>
                <w:rFonts w:ascii="Arial" w:hAnsi="Arial" w:cs="Arial"/>
                <w:sz w:val="22"/>
                <w:szCs w:val="22"/>
              </w:rPr>
            </w:pPr>
            <w:r>
              <w:rPr>
                <w:rFonts w:ascii="Arial" w:hAnsi="Arial" w:cs="Arial"/>
                <w:sz w:val="22"/>
                <w:szCs w:val="22"/>
              </w:rPr>
              <w:t>20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69657379" w14:textId="77777777" w:rsidR="00152E9D" w:rsidRPr="0067774D" w:rsidRDefault="00152E9D" w:rsidP="00532680">
            <w:pPr>
              <w:rPr>
                <w:rFonts w:ascii="Arial" w:hAnsi="Arial" w:cs="Arial"/>
                <w:sz w:val="22"/>
                <w:szCs w:val="22"/>
              </w:rPr>
            </w:pPr>
          </w:p>
        </w:tc>
      </w:tr>
      <w:bookmarkEnd w:id="1"/>
      <w:tr w:rsidR="00152E9D" w:rsidRPr="00A406E5" w14:paraId="265DECC1" w14:textId="77777777" w:rsidTr="00783C32">
        <w:trPr>
          <w:trHeight w:val="450"/>
        </w:trPr>
        <w:tc>
          <w:tcPr>
            <w:tcW w:w="3459" w:type="pct"/>
            <w:vMerge w:val="restart"/>
            <w:tcBorders>
              <w:top w:val="single" w:sz="4" w:space="0" w:color="auto"/>
              <w:left w:val="single" w:sz="4" w:space="0" w:color="auto"/>
              <w:right w:val="single" w:sz="4" w:space="0" w:color="auto"/>
            </w:tcBorders>
          </w:tcPr>
          <w:p w14:paraId="12396F64"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4072FA7D"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160058DE" w14:textId="77777777" w:rsidR="00152E9D" w:rsidRPr="0067774D" w:rsidRDefault="00152E9D" w:rsidP="00532680">
            <w:pPr>
              <w:jc w:val="center"/>
              <w:rPr>
                <w:rFonts w:ascii="Arial" w:hAnsi="Arial" w:cs="Arial"/>
                <w:sz w:val="22"/>
                <w:szCs w:val="22"/>
              </w:rPr>
            </w:pPr>
          </w:p>
        </w:tc>
      </w:tr>
      <w:bookmarkEnd w:id="2"/>
      <w:tr w:rsidR="00152E9D" w:rsidRPr="00A406E5" w14:paraId="285C5D38" w14:textId="77777777" w:rsidTr="00783C32">
        <w:trPr>
          <w:trHeight w:val="147"/>
        </w:trPr>
        <w:tc>
          <w:tcPr>
            <w:tcW w:w="3459" w:type="pct"/>
            <w:vMerge/>
            <w:tcBorders>
              <w:left w:val="single" w:sz="4" w:space="0" w:color="auto"/>
              <w:bottom w:val="single" w:sz="4" w:space="0" w:color="auto"/>
              <w:right w:val="single" w:sz="4" w:space="0" w:color="auto"/>
            </w:tcBorders>
          </w:tcPr>
          <w:p w14:paraId="7C50731D"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355D18EC"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4F91D31A" w14:textId="77777777" w:rsidR="00152E9D" w:rsidRPr="0067774D" w:rsidRDefault="00152E9D" w:rsidP="00532680">
            <w:pPr>
              <w:jc w:val="center"/>
              <w:rPr>
                <w:rFonts w:ascii="Arial" w:hAnsi="Arial" w:cs="Arial"/>
                <w:sz w:val="22"/>
                <w:szCs w:val="22"/>
              </w:rPr>
            </w:pPr>
          </w:p>
        </w:tc>
      </w:tr>
      <w:tr w:rsidR="00152E9D" w:rsidRPr="00A406E5" w14:paraId="6C4CA30E"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5C13B46B" w14:textId="411B6E2F" w:rsidR="00152E9D" w:rsidRPr="0067774D" w:rsidRDefault="00152E9D" w:rsidP="00532680">
            <w:pPr>
              <w:rPr>
                <w:rFonts w:ascii="Arial" w:hAnsi="Arial" w:cs="Arial"/>
                <w:sz w:val="22"/>
                <w:szCs w:val="22"/>
              </w:rPr>
            </w:pPr>
            <w:r w:rsidRPr="0067774D">
              <w:rPr>
                <w:rFonts w:ascii="Arial" w:hAnsi="Arial" w:cs="Arial"/>
                <w:b/>
                <w:sz w:val="22"/>
                <w:szCs w:val="22"/>
              </w:rPr>
              <w:t xml:space="preserve">3. </w:t>
            </w:r>
            <w:r w:rsidR="004D5E9B" w:rsidRPr="0067774D">
              <w:rPr>
                <w:rFonts w:ascii="Arial" w:hAnsi="Arial" w:cs="Arial"/>
                <w:b/>
                <w:sz w:val="22"/>
                <w:szCs w:val="22"/>
              </w:rPr>
              <w:t>Cognitive and Intellectual Skills</w:t>
            </w:r>
          </w:p>
        </w:tc>
        <w:tc>
          <w:tcPr>
            <w:tcW w:w="882" w:type="pct"/>
            <w:tcBorders>
              <w:top w:val="single" w:sz="4" w:space="0" w:color="auto"/>
              <w:left w:val="single" w:sz="4" w:space="0" w:color="auto"/>
              <w:right w:val="single" w:sz="4" w:space="0" w:color="auto"/>
            </w:tcBorders>
            <w:shd w:val="clear" w:color="auto" w:fill="D9D9D9"/>
            <w:vAlign w:val="center"/>
          </w:tcPr>
          <w:p w14:paraId="7AFD5A7D" w14:textId="647502EC" w:rsidR="00152E9D" w:rsidRPr="0067774D" w:rsidRDefault="0067774D" w:rsidP="00532680">
            <w:pPr>
              <w:jc w:val="center"/>
              <w:rPr>
                <w:rFonts w:ascii="Arial" w:hAnsi="Arial" w:cs="Arial"/>
                <w:sz w:val="22"/>
                <w:szCs w:val="22"/>
              </w:rPr>
            </w:pPr>
            <w:r w:rsidRPr="0067774D">
              <w:rPr>
                <w:rFonts w:ascii="Arial" w:hAnsi="Arial" w:cs="Arial"/>
                <w:sz w:val="22"/>
                <w:szCs w:val="22"/>
              </w:rPr>
              <w:t>1</w:t>
            </w:r>
            <w:r w:rsidR="00C22614">
              <w:rPr>
                <w:rFonts w:ascii="Arial" w:hAnsi="Arial" w:cs="Arial"/>
                <w:sz w:val="22"/>
                <w:szCs w:val="22"/>
              </w:rPr>
              <w:t>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648563A5" w14:textId="77777777" w:rsidR="00152E9D" w:rsidRPr="0067774D" w:rsidRDefault="00152E9D" w:rsidP="00532680">
            <w:pPr>
              <w:rPr>
                <w:rFonts w:ascii="Arial" w:hAnsi="Arial" w:cs="Arial"/>
                <w:sz w:val="22"/>
                <w:szCs w:val="22"/>
              </w:rPr>
            </w:pPr>
          </w:p>
        </w:tc>
      </w:tr>
      <w:tr w:rsidR="00152E9D" w:rsidRPr="00A406E5" w14:paraId="0ECAFC37" w14:textId="77777777" w:rsidTr="00783C32">
        <w:trPr>
          <w:trHeight w:val="450"/>
        </w:trPr>
        <w:tc>
          <w:tcPr>
            <w:tcW w:w="3459" w:type="pct"/>
            <w:vMerge w:val="restart"/>
            <w:tcBorders>
              <w:top w:val="single" w:sz="4" w:space="0" w:color="auto"/>
              <w:left w:val="single" w:sz="4" w:space="0" w:color="auto"/>
              <w:right w:val="single" w:sz="4" w:space="0" w:color="auto"/>
            </w:tcBorders>
          </w:tcPr>
          <w:p w14:paraId="3D7BF68F"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57AEA8B6"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628B2302" w14:textId="77777777" w:rsidR="00152E9D" w:rsidRPr="0067774D" w:rsidRDefault="00152E9D" w:rsidP="00532680">
            <w:pPr>
              <w:jc w:val="center"/>
              <w:rPr>
                <w:rFonts w:ascii="Arial" w:hAnsi="Arial" w:cs="Arial"/>
                <w:sz w:val="22"/>
                <w:szCs w:val="22"/>
              </w:rPr>
            </w:pPr>
          </w:p>
        </w:tc>
      </w:tr>
      <w:tr w:rsidR="00152E9D" w:rsidRPr="00A406E5" w14:paraId="7CB09EFE" w14:textId="77777777" w:rsidTr="00783C32">
        <w:trPr>
          <w:trHeight w:val="106"/>
        </w:trPr>
        <w:tc>
          <w:tcPr>
            <w:tcW w:w="3459" w:type="pct"/>
            <w:vMerge/>
            <w:tcBorders>
              <w:left w:val="single" w:sz="4" w:space="0" w:color="auto"/>
              <w:bottom w:val="single" w:sz="4" w:space="0" w:color="auto"/>
              <w:right w:val="single" w:sz="4" w:space="0" w:color="auto"/>
            </w:tcBorders>
          </w:tcPr>
          <w:p w14:paraId="1C3A8075"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0B5EBE02"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4CABFA5D" w14:textId="77777777" w:rsidR="00152E9D" w:rsidRPr="0067774D" w:rsidRDefault="00152E9D" w:rsidP="00532680">
            <w:pPr>
              <w:jc w:val="center"/>
              <w:rPr>
                <w:rFonts w:ascii="Arial" w:hAnsi="Arial" w:cs="Arial"/>
                <w:sz w:val="22"/>
                <w:szCs w:val="22"/>
              </w:rPr>
            </w:pPr>
          </w:p>
        </w:tc>
      </w:tr>
      <w:tr w:rsidR="00152E9D" w:rsidRPr="00A406E5" w14:paraId="232B9B20"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3E247AA7" w14:textId="545EE687" w:rsidR="00152E9D" w:rsidRPr="0067774D" w:rsidRDefault="00152E9D" w:rsidP="00532680">
            <w:pPr>
              <w:rPr>
                <w:rFonts w:ascii="Arial" w:hAnsi="Arial" w:cs="Arial"/>
                <w:sz w:val="22"/>
                <w:szCs w:val="22"/>
              </w:rPr>
            </w:pPr>
            <w:r w:rsidRPr="0067774D">
              <w:rPr>
                <w:rFonts w:ascii="Arial" w:hAnsi="Arial" w:cs="Arial"/>
                <w:b/>
                <w:sz w:val="22"/>
                <w:szCs w:val="22"/>
              </w:rPr>
              <w:t xml:space="preserve">4. Practical Application </w:t>
            </w:r>
            <w:r w:rsidR="005F3A53" w:rsidRPr="0067774D">
              <w:rPr>
                <w:rFonts w:ascii="Arial" w:hAnsi="Arial" w:cs="Arial"/>
                <w:b/>
                <w:sz w:val="22"/>
                <w:szCs w:val="22"/>
              </w:rPr>
              <w:t>Skills</w:t>
            </w:r>
          </w:p>
        </w:tc>
        <w:tc>
          <w:tcPr>
            <w:tcW w:w="882" w:type="pct"/>
            <w:tcBorders>
              <w:top w:val="single" w:sz="4" w:space="0" w:color="auto"/>
              <w:left w:val="single" w:sz="4" w:space="0" w:color="auto"/>
              <w:right w:val="single" w:sz="4" w:space="0" w:color="auto"/>
            </w:tcBorders>
            <w:shd w:val="clear" w:color="auto" w:fill="D9D9D9"/>
            <w:vAlign w:val="center"/>
          </w:tcPr>
          <w:p w14:paraId="18823EB9" w14:textId="0656F09D" w:rsidR="00152E9D" w:rsidRPr="0067774D" w:rsidRDefault="00C22614" w:rsidP="00532680">
            <w:pPr>
              <w:jc w:val="center"/>
              <w:rPr>
                <w:rFonts w:ascii="Arial" w:hAnsi="Arial" w:cs="Arial"/>
                <w:sz w:val="22"/>
                <w:szCs w:val="22"/>
              </w:rPr>
            </w:pPr>
            <w:r>
              <w:rPr>
                <w:rFonts w:ascii="Arial" w:hAnsi="Arial" w:cs="Arial"/>
                <w:sz w:val="22"/>
                <w:szCs w:val="22"/>
              </w:rPr>
              <w:t>20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57AD01D1" w14:textId="77777777" w:rsidR="00152E9D" w:rsidRPr="0067774D" w:rsidRDefault="00152E9D" w:rsidP="00532680">
            <w:pPr>
              <w:rPr>
                <w:rFonts w:ascii="Arial" w:hAnsi="Arial" w:cs="Arial"/>
                <w:sz w:val="22"/>
                <w:szCs w:val="22"/>
              </w:rPr>
            </w:pPr>
          </w:p>
        </w:tc>
      </w:tr>
      <w:tr w:rsidR="00152E9D" w:rsidRPr="00A406E5" w14:paraId="64C72F80" w14:textId="77777777" w:rsidTr="00783C32">
        <w:trPr>
          <w:trHeight w:val="451"/>
        </w:trPr>
        <w:tc>
          <w:tcPr>
            <w:tcW w:w="3459" w:type="pct"/>
            <w:vMerge w:val="restart"/>
            <w:tcBorders>
              <w:top w:val="single" w:sz="4" w:space="0" w:color="auto"/>
              <w:left w:val="single" w:sz="4" w:space="0" w:color="auto"/>
              <w:right w:val="single" w:sz="4" w:space="0" w:color="auto"/>
            </w:tcBorders>
          </w:tcPr>
          <w:p w14:paraId="7128F31E"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4B03AFD9"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677DEBAD" w14:textId="77777777" w:rsidR="00152E9D" w:rsidRPr="0067774D" w:rsidRDefault="00152E9D" w:rsidP="00532680">
            <w:pPr>
              <w:jc w:val="center"/>
              <w:rPr>
                <w:rFonts w:ascii="Arial" w:hAnsi="Arial" w:cs="Arial"/>
                <w:sz w:val="22"/>
                <w:szCs w:val="22"/>
              </w:rPr>
            </w:pPr>
          </w:p>
        </w:tc>
      </w:tr>
      <w:tr w:rsidR="00152E9D" w:rsidRPr="00A406E5" w14:paraId="796218CC" w14:textId="77777777" w:rsidTr="00783C32">
        <w:trPr>
          <w:trHeight w:val="58"/>
        </w:trPr>
        <w:tc>
          <w:tcPr>
            <w:tcW w:w="3459" w:type="pct"/>
            <w:vMerge/>
            <w:tcBorders>
              <w:left w:val="single" w:sz="4" w:space="0" w:color="auto"/>
              <w:bottom w:val="single" w:sz="4" w:space="0" w:color="auto"/>
              <w:right w:val="single" w:sz="4" w:space="0" w:color="auto"/>
            </w:tcBorders>
          </w:tcPr>
          <w:p w14:paraId="487631AB"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795C43BC"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639F8299" w14:textId="77777777" w:rsidR="00152E9D" w:rsidRPr="0067774D" w:rsidRDefault="00152E9D" w:rsidP="00532680">
            <w:pPr>
              <w:jc w:val="center"/>
              <w:rPr>
                <w:rFonts w:ascii="Arial" w:hAnsi="Arial" w:cs="Arial"/>
                <w:sz w:val="22"/>
                <w:szCs w:val="22"/>
              </w:rPr>
            </w:pPr>
          </w:p>
        </w:tc>
      </w:tr>
      <w:tr w:rsidR="00152E9D" w:rsidRPr="00A406E5" w14:paraId="5CC4C134"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103974B6" w14:textId="57BEA0A2" w:rsidR="00152E9D" w:rsidRPr="0067774D" w:rsidRDefault="00152E9D" w:rsidP="00532680">
            <w:pPr>
              <w:rPr>
                <w:rFonts w:ascii="Arial" w:hAnsi="Arial" w:cs="Arial"/>
                <w:sz w:val="22"/>
                <w:szCs w:val="22"/>
              </w:rPr>
            </w:pPr>
            <w:r w:rsidRPr="0067774D">
              <w:rPr>
                <w:rFonts w:ascii="Arial" w:hAnsi="Arial" w:cs="Arial"/>
                <w:b/>
                <w:sz w:val="22"/>
                <w:szCs w:val="22"/>
              </w:rPr>
              <w:t xml:space="preserve">5. </w:t>
            </w:r>
            <w:r w:rsidR="005F3A53" w:rsidRPr="0067774D">
              <w:rPr>
                <w:rFonts w:ascii="Arial" w:hAnsi="Arial" w:cs="Arial"/>
                <w:b/>
                <w:sz w:val="22"/>
                <w:szCs w:val="22"/>
              </w:rPr>
              <w:t>Transferable S</w:t>
            </w:r>
            <w:r w:rsidRPr="0067774D">
              <w:rPr>
                <w:rFonts w:ascii="Arial" w:hAnsi="Arial" w:cs="Arial"/>
                <w:b/>
                <w:sz w:val="22"/>
                <w:szCs w:val="22"/>
              </w:rPr>
              <w:t xml:space="preserve">kills for </w:t>
            </w:r>
            <w:r w:rsidR="005F3A53" w:rsidRPr="0067774D">
              <w:rPr>
                <w:rFonts w:ascii="Arial" w:hAnsi="Arial" w:cs="Arial"/>
                <w:b/>
                <w:sz w:val="22"/>
                <w:szCs w:val="22"/>
              </w:rPr>
              <w:t xml:space="preserve">Life and </w:t>
            </w:r>
            <w:r w:rsidRPr="0067774D">
              <w:rPr>
                <w:rFonts w:ascii="Arial" w:hAnsi="Arial" w:cs="Arial"/>
                <w:b/>
                <w:sz w:val="22"/>
                <w:szCs w:val="22"/>
              </w:rPr>
              <w:t>Professional Practice</w:t>
            </w:r>
          </w:p>
        </w:tc>
        <w:tc>
          <w:tcPr>
            <w:tcW w:w="882" w:type="pct"/>
            <w:tcBorders>
              <w:top w:val="single" w:sz="4" w:space="0" w:color="auto"/>
              <w:left w:val="single" w:sz="4" w:space="0" w:color="auto"/>
              <w:right w:val="single" w:sz="4" w:space="0" w:color="auto"/>
            </w:tcBorders>
            <w:shd w:val="clear" w:color="auto" w:fill="D9D9D9"/>
            <w:vAlign w:val="center"/>
          </w:tcPr>
          <w:p w14:paraId="073F21B8" w14:textId="12D36432" w:rsidR="00152E9D" w:rsidRPr="0067774D" w:rsidRDefault="0067774D" w:rsidP="00532680">
            <w:pPr>
              <w:jc w:val="center"/>
              <w:rPr>
                <w:rFonts w:ascii="Arial" w:hAnsi="Arial" w:cs="Arial"/>
                <w:sz w:val="22"/>
                <w:szCs w:val="22"/>
              </w:rPr>
            </w:pPr>
            <w:r w:rsidRPr="0067774D">
              <w:rPr>
                <w:rFonts w:ascii="Arial" w:hAnsi="Arial" w:cs="Arial"/>
                <w:sz w:val="22"/>
                <w:szCs w:val="22"/>
              </w:rPr>
              <w:t>1</w:t>
            </w:r>
            <w:r w:rsidR="00C22614">
              <w:rPr>
                <w:rFonts w:ascii="Arial" w:hAnsi="Arial" w:cs="Arial"/>
                <w:sz w:val="22"/>
                <w:szCs w:val="22"/>
              </w:rPr>
              <w:t>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1BFD3AC8" w14:textId="77777777" w:rsidR="00152E9D" w:rsidRPr="0067774D" w:rsidRDefault="00152E9D" w:rsidP="00532680">
            <w:pPr>
              <w:rPr>
                <w:rFonts w:ascii="Arial" w:hAnsi="Arial" w:cs="Arial"/>
                <w:sz w:val="22"/>
                <w:szCs w:val="22"/>
              </w:rPr>
            </w:pPr>
          </w:p>
        </w:tc>
      </w:tr>
      <w:tr w:rsidR="00152E9D" w:rsidRPr="00A406E5" w14:paraId="29C7244B" w14:textId="77777777" w:rsidTr="00783C32">
        <w:trPr>
          <w:trHeight w:val="451"/>
        </w:trPr>
        <w:tc>
          <w:tcPr>
            <w:tcW w:w="3459" w:type="pct"/>
            <w:vMerge w:val="restart"/>
            <w:tcBorders>
              <w:top w:val="single" w:sz="4" w:space="0" w:color="auto"/>
              <w:left w:val="single" w:sz="4" w:space="0" w:color="auto"/>
              <w:right w:val="single" w:sz="4" w:space="0" w:color="auto"/>
            </w:tcBorders>
          </w:tcPr>
          <w:p w14:paraId="1A75CB97"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tcPr>
          <w:p w14:paraId="341021F1"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69F2FC54" w14:textId="77777777" w:rsidR="00152E9D" w:rsidRPr="0067774D" w:rsidRDefault="00152E9D" w:rsidP="00532680">
            <w:pPr>
              <w:jc w:val="center"/>
              <w:rPr>
                <w:rFonts w:ascii="Arial" w:hAnsi="Arial" w:cs="Arial"/>
                <w:sz w:val="22"/>
                <w:szCs w:val="22"/>
              </w:rPr>
            </w:pPr>
          </w:p>
        </w:tc>
      </w:tr>
      <w:tr w:rsidR="00152E9D" w:rsidRPr="00A406E5" w14:paraId="591159AA" w14:textId="77777777" w:rsidTr="00783C32">
        <w:trPr>
          <w:trHeight w:val="58"/>
        </w:trPr>
        <w:tc>
          <w:tcPr>
            <w:tcW w:w="3459" w:type="pct"/>
            <w:vMerge/>
            <w:tcBorders>
              <w:left w:val="single" w:sz="4" w:space="0" w:color="auto"/>
              <w:bottom w:val="single" w:sz="4" w:space="0" w:color="auto"/>
              <w:right w:val="single" w:sz="4" w:space="0" w:color="auto"/>
            </w:tcBorders>
          </w:tcPr>
          <w:p w14:paraId="57C81BCC" w14:textId="77777777" w:rsidR="00152E9D" w:rsidRPr="00A406E5" w:rsidRDefault="00152E9D" w:rsidP="00532680">
            <w:pPr>
              <w:rPr>
                <w:rFonts w:ascii="Arial" w:hAnsi="Arial" w:cs="Arial"/>
                <w:b/>
                <w:sz w:val="16"/>
                <w:szCs w:val="16"/>
              </w:rPr>
            </w:pPr>
          </w:p>
        </w:tc>
        <w:tc>
          <w:tcPr>
            <w:tcW w:w="882" w:type="pct"/>
            <w:tcBorders>
              <w:left w:val="single" w:sz="4" w:space="0" w:color="auto"/>
              <w:bottom w:val="single" w:sz="4" w:space="0" w:color="auto"/>
              <w:right w:val="single" w:sz="4" w:space="0" w:color="auto"/>
            </w:tcBorders>
          </w:tcPr>
          <w:p w14:paraId="32DF570C" w14:textId="77777777" w:rsidR="00152E9D" w:rsidRPr="00A406E5" w:rsidRDefault="00152E9D" w:rsidP="00532680">
            <w:pPr>
              <w:jc w:val="center"/>
              <w:rPr>
                <w:rFonts w:ascii="Arial" w:hAnsi="Arial" w:cs="Arial"/>
                <w:sz w:val="32"/>
              </w:rPr>
            </w:pPr>
          </w:p>
        </w:tc>
        <w:tc>
          <w:tcPr>
            <w:tcW w:w="659" w:type="pct"/>
            <w:vMerge/>
            <w:tcBorders>
              <w:top w:val="single" w:sz="4" w:space="0" w:color="auto"/>
              <w:left w:val="single" w:sz="4" w:space="0" w:color="auto"/>
              <w:bottom w:val="single" w:sz="4" w:space="0" w:color="auto"/>
              <w:right w:val="single" w:sz="4" w:space="0" w:color="auto"/>
            </w:tcBorders>
          </w:tcPr>
          <w:p w14:paraId="3D1B3D74" w14:textId="77777777" w:rsidR="00152E9D" w:rsidRPr="00A406E5" w:rsidRDefault="00152E9D" w:rsidP="00532680">
            <w:pPr>
              <w:jc w:val="center"/>
              <w:rPr>
                <w:rFonts w:ascii="Arial" w:hAnsi="Arial" w:cs="Arial"/>
                <w:sz w:val="32"/>
              </w:rPr>
            </w:pPr>
          </w:p>
        </w:tc>
      </w:tr>
    </w:tbl>
    <w:p w14:paraId="09A9B663" w14:textId="7BCFC0CD" w:rsidR="00152E9D" w:rsidRDefault="00152E9D" w:rsidP="00532680">
      <w:pPr>
        <w:ind w:left="284" w:right="531"/>
        <w:rPr>
          <w:rFonts w:ascii="Arial" w:hAnsi="Arial" w:cs="Arial"/>
          <w:b/>
          <w:sz w:val="16"/>
          <w:szCs w:val="16"/>
        </w:rPr>
      </w:pPr>
    </w:p>
    <w:p w14:paraId="0C446E50" w14:textId="6C4E8FE9" w:rsidR="0067774D" w:rsidRDefault="0067774D" w:rsidP="00532680">
      <w:pPr>
        <w:ind w:right="531"/>
        <w:rPr>
          <w:rFonts w:ascii="Arial" w:hAnsi="Arial" w:cs="Arial"/>
          <w:b/>
          <w:sz w:val="16"/>
          <w:szCs w:val="16"/>
        </w:rPr>
      </w:pPr>
      <w:r w:rsidRPr="0067774D">
        <w:rPr>
          <w:rFonts w:ascii="Arial" w:hAnsi="Arial" w:cs="Arial"/>
          <w:b/>
          <w:sz w:val="22"/>
          <w:szCs w:val="22"/>
        </w:rPr>
        <w:t>Part 2</w:t>
      </w:r>
    </w:p>
    <w:tbl>
      <w:tblPr>
        <w:tblW w:w="5000" w:type="pct"/>
        <w:tblLayout w:type="fixed"/>
        <w:tblLook w:val="04A0" w:firstRow="1" w:lastRow="0" w:firstColumn="1" w:lastColumn="0" w:noHBand="0" w:noVBand="1"/>
      </w:tblPr>
      <w:tblGrid>
        <w:gridCol w:w="7225"/>
        <w:gridCol w:w="1842"/>
        <w:gridCol w:w="1377"/>
      </w:tblGrid>
      <w:tr w:rsidR="0067774D" w:rsidRPr="00A85BFE" w14:paraId="575C4C1F" w14:textId="77777777" w:rsidTr="00783C32">
        <w:trPr>
          <w:trHeight w:val="690"/>
        </w:trPr>
        <w:tc>
          <w:tcPr>
            <w:tcW w:w="3459" w:type="pct"/>
            <w:tcBorders>
              <w:top w:val="single" w:sz="4" w:space="0" w:color="auto"/>
              <w:left w:val="single" w:sz="4" w:space="0" w:color="auto"/>
              <w:right w:val="single" w:sz="4" w:space="0" w:color="auto"/>
            </w:tcBorders>
            <w:shd w:val="clear" w:color="auto" w:fill="BFBFBF"/>
            <w:vAlign w:val="center"/>
          </w:tcPr>
          <w:p w14:paraId="2F881BE7" w14:textId="23F3CA7B" w:rsidR="0067774D" w:rsidRPr="00783C32" w:rsidRDefault="0067774D" w:rsidP="00532680">
            <w:pPr>
              <w:jc w:val="center"/>
              <w:rPr>
                <w:rFonts w:ascii="Arial" w:hAnsi="Arial" w:cs="Arial"/>
                <w:b/>
                <w:sz w:val="22"/>
                <w:szCs w:val="22"/>
              </w:rPr>
            </w:pPr>
            <w:r w:rsidRPr="00783C32">
              <w:rPr>
                <w:rFonts w:ascii="Arial" w:hAnsi="Arial" w:cs="Arial"/>
                <w:b/>
                <w:sz w:val="22"/>
                <w:szCs w:val="22"/>
              </w:rPr>
              <w:t>Generic Assessment Criteria</w:t>
            </w:r>
          </w:p>
        </w:tc>
        <w:tc>
          <w:tcPr>
            <w:tcW w:w="882" w:type="pct"/>
            <w:tcBorders>
              <w:top w:val="single" w:sz="4" w:space="0" w:color="auto"/>
              <w:left w:val="single" w:sz="4" w:space="0" w:color="auto"/>
              <w:right w:val="single" w:sz="4" w:space="0" w:color="auto"/>
            </w:tcBorders>
            <w:shd w:val="clear" w:color="auto" w:fill="BFBFBF"/>
            <w:vAlign w:val="center"/>
          </w:tcPr>
          <w:p w14:paraId="13A346E9" w14:textId="77777777" w:rsidR="0067774D" w:rsidRPr="00783C32" w:rsidRDefault="0067774D" w:rsidP="00532680">
            <w:pPr>
              <w:ind w:left="34"/>
              <w:jc w:val="center"/>
              <w:rPr>
                <w:rFonts w:ascii="Arial" w:hAnsi="Arial" w:cs="Arial"/>
                <w:b/>
                <w:sz w:val="22"/>
                <w:szCs w:val="22"/>
              </w:rPr>
            </w:pPr>
            <w:r w:rsidRPr="00783C32">
              <w:rPr>
                <w:rFonts w:ascii="Arial" w:hAnsi="Arial" w:cs="Arial"/>
                <w:b/>
                <w:sz w:val="22"/>
                <w:szCs w:val="22"/>
              </w:rPr>
              <w:t>Marks available</w:t>
            </w:r>
          </w:p>
        </w:tc>
        <w:tc>
          <w:tcPr>
            <w:tcW w:w="659" w:type="pct"/>
            <w:tcBorders>
              <w:top w:val="single" w:sz="4" w:space="0" w:color="auto"/>
              <w:left w:val="single" w:sz="4" w:space="0" w:color="auto"/>
              <w:bottom w:val="single" w:sz="4" w:space="0" w:color="auto"/>
              <w:right w:val="single" w:sz="4" w:space="0" w:color="auto"/>
            </w:tcBorders>
            <w:shd w:val="clear" w:color="auto" w:fill="BFBFBF"/>
            <w:vAlign w:val="center"/>
          </w:tcPr>
          <w:p w14:paraId="79E41D63" w14:textId="5AAB9445" w:rsidR="0067774D" w:rsidRPr="00783C32" w:rsidRDefault="0067774D" w:rsidP="00532680">
            <w:pPr>
              <w:jc w:val="center"/>
              <w:rPr>
                <w:rFonts w:ascii="Arial" w:hAnsi="Arial" w:cs="Arial"/>
                <w:b/>
                <w:sz w:val="22"/>
                <w:szCs w:val="22"/>
              </w:rPr>
            </w:pPr>
            <w:r w:rsidRPr="00783C32">
              <w:rPr>
                <w:rFonts w:ascii="Arial" w:hAnsi="Arial" w:cs="Arial"/>
                <w:b/>
                <w:sz w:val="22"/>
                <w:szCs w:val="22"/>
              </w:rPr>
              <w:t>Marks</w:t>
            </w:r>
          </w:p>
          <w:p w14:paraId="3F486520" w14:textId="77777777" w:rsidR="0067774D" w:rsidRPr="00783C32" w:rsidRDefault="0067774D" w:rsidP="00532680">
            <w:pPr>
              <w:jc w:val="center"/>
              <w:rPr>
                <w:rFonts w:ascii="Arial" w:hAnsi="Arial" w:cs="Arial"/>
                <w:b/>
                <w:sz w:val="22"/>
                <w:szCs w:val="22"/>
              </w:rPr>
            </w:pPr>
            <w:r w:rsidRPr="00783C32">
              <w:rPr>
                <w:rFonts w:ascii="Arial" w:hAnsi="Arial" w:cs="Arial"/>
                <w:b/>
                <w:sz w:val="22"/>
                <w:szCs w:val="22"/>
              </w:rPr>
              <w:t>awarded</w:t>
            </w:r>
          </w:p>
        </w:tc>
      </w:tr>
      <w:tr w:rsidR="0067774D" w:rsidRPr="00A406E5" w14:paraId="021F13D4"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7CFE3664" w14:textId="52C13C6E" w:rsidR="0067774D" w:rsidRPr="00783C32" w:rsidRDefault="0067774D" w:rsidP="00532680">
            <w:pPr>
              <w:rPr>
                <w:rFonts w:ascii="Arial" w:hAnsi="Arial" w:cs="Arial"/>
                <w:sz w:val="22"/>
                <w:szCs w:val="22"/>
              </w:rPr>
            </w:pPr>
            <w:r w:rsidRPr="00783C32">
              <w:rPr>
                <w:rFonts w:ascii="Arial" w:hAnsi="Arial" w:cs="Arial"/>
                <w:b/>
                <w:sz w:val="22"/>
                <w:szCs w:val="22"/>
              </w:rPr>
              <w:t>1.</w:t>
            </w:r>
            <w:r w:rsidR="00783C32" w:rsidRPr="00783C32">
              <w:rPr>
                <w:rFonts w:ascii="Arial" w:hAnsi="Arial" w:cs="Arial"/>
                <w:b/>
                <w:sz w:val="22"/>
                <w:szCs w:val="22"/>
              </w:rPr>
              <w:t xml:space="preserve"> Knowledge and Understanding Skills </w:t>
            </w:r>
          </w:p>
        </w:tc>
        <w:tc>
          <w:tcPr>
            <w:tcW w:w="882" w:type="pct"/>
            <w:tcBorders>
              <w:top w:val="single" w:sz="4" w:space="0" w:color="auto"/>
              <w:left w:val="single" w:sz="4" w:space="0" w:color="auto"/>
              <w:right w:val="single" w:sz="4" w:space="0" w:color="auto"/>
            </w:tcBorders>
            <w:shd w:val="clear" w:color="auto" w:fill="D9D9D9"/>
            <w:vAlign w:val="center"/>
          </w:tcPr>
          <w:p w14:paraId="3F79A7F1" w14:textId="40DE5B4B" w:rsidR="0067774D" w:rsidRPr="00783C32" w:rsidRDefault="0039544D" w:rsidP="00532680">
            <w:pPr>
              <w:jc w:val="center"/>
              <w:rPr>
                <w:rFonts w:ascii="Arial" w:hAnsi="Arial" w:cs="Arial"/>
                <w:sz w:val="22"/>
                <w:szCs w:val="22"/>
              </w:rPr>
            </w:pPr>
            <w:r>
              <w:rPr>
                <w:rFonts w:ascii="Arial" w:hAnsi="Arial" w:cs="Arial"/>
                <w:sz w:val="22"/>
                <w:szCs w:val="22"/>
              </w:rPr>
              <w:t>15</w:t>
            </w:r>
          </w:p>
        </w:tc>
        <w:tc>
          <w:tcPr>
            <w:tcW w:w="659" w:type="pct"/>
            <w:tcBorders>
              <w:top w:val="single" w:sz="4" w:space="0" w:color="auto"/>
              <w:left w:val="single" w:sz="4" w:space="0" w:color="auto"/>
              <w:bottom w:val="single" w:sz="4" w:space="0" w:color="auto"/>
              <w:right w:val="single" w:sz="4" w:space="0" w:color="auto"/>
            </w:tcBorders>
            <w:shd w:val="clear" w:color="auto" w:fill="D9D9D9"/>
          </w:tcPr>
          <w:p w14:paraId="392CAE14" w14:textId="77777777" w:rsidR="0067774D" w:rsidRPr="00783C32" w:rsidRDefault="0067774D" w:rsidP="00532680">
            <w:pPr>
              <w:jc w:val="center"/>
              <w:rPr>
                <w:rFonts w:ascii="Arial" w:hAnsi="Arial" w:cs="Arial"/>
                <w:sz w:val="22"/>
                <w:szCs w:val="22"/>
              </w:rPr>
            </w:pPr>
          </w:p>
        </w:tc>
      </w:tr>
      <w:tr w:rsidR="0067774D" w:rsidRPr="00A406E5" w14:paraId="3C143A24" w14:textId="77777777" w:rsidTr="00783C32">
        <w:trPr>
          <w:trHeight w:val="450"/>
        </w:trPr>
        <w:tc>
          <w:tcPr>
            <w:tcW w:w="3459" w:type="pct"/>
            <w:vMerge w:val="restart"/>
            <w:tcBorders>
              <w:top w:val="single" w:sz="4" w:space="0" w:color="auto"/>
              <w:left w:val="single" w:sz="4" w:space="0" w:color="auto"/>
              <w:right w:val="single" w:sz="4" w:space="0" w:color="auto"/>
            </w:tcBorders>
          </w:tcPr>
          <w:p w14:paraId="2B9E72FB" w14:textId="77777777" w:rsidR="0067774D" w:rsidRPr="00783C32" w:rsidRDefault="0067774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tcPr>
          <w:p w14:paraId="78ADD927" w14:textId="77777777" w:rsidR="0067774D" w:rsidRPr="00783C32" w:rsidRDefault="0067774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4070A26E" w14:textId="77777777" w:rsidR="0067774D" w:rsidRPr="00783C32" w:rsidRDefault="0067774D" w:rsidP="00532680">
            <w:pPr>
              <w:jc w:val="center"/>
              <w:rPr>
                <w:rFonts w:ascii="Arial" w:hAnsi="Arial" w:cs="Arial"/>
                <w:sz w:val="22"/>
                <w:szCs w:val="22"/>
              </w:rPr>
            </w:pPr>
          </w:p>
        </w:tc>
      </w:tr>
      <w:tr w:rsidR="0067774D" w:rsidRPr="00A406E5" w14:paraId="76E1C8DA" w14:textId="77777777" w:rsidTr="00783C32">
        <w:trPr>
          <w:trHeight w:val="60"/>
        </w:trPr>
        <w:tc>
          <w:tcPr>
            <w:tcW w:w="3459" w:type="pct"/>
            <w:vMerge/>
            <w:tcBorders>
              <w:left w:val="single" w:sz="4" w:space="0" w:color="auto"/>
              <w:bottom w:val="single" w:sz="4" w:space="0" w:color="auto"/>
              <w:right w:val="single" w:sz="4" w:space="0" w:color="auto"/>
            </w:tcBorders>
          </w:tcPr>
          <w:p w14:paraId="6F074B4C" w14:textId="77777777" w:rsidR="0067774D" w:rsidRPr="00783C32" w:rsidRDefault="0067774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tcPr>
          <w:p w14:paraId="05E082BF" w14:textId="77777777" w:rsidR="0067774D" w:rsidRPr="00783C32" w:rsidRDefault="0067774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11048EAA" w14:textId="77777777" w:rsidR="0067774D" w:rsidRPr="00783C32" w:rsidRDefault="0067774D" w:rsidP="00532680">
            <w:pPr>
              <w:jc w:val="center"/>
              <w:rPr>
                <w:rFonts w:ascii="Arial" w:hAnsi="Arial" w:cs="Arial"/>
                <w:sz w:val="22"/>
                <w:szCs w:val="22"/>
              </w:rPr>
            </w:pPr>
          </w:p>
        </w:tc>
      </w:tr>
      <w:tr w:rsidR="0067774D" w:rsidRPr="00A406E5" w14:paraId="5FC7ADBC" w14:textId="77777777" w:rsidTr="00783C32">
        <w:trPr>
          <w:trHeight w:val="450"/>
        </w:trPr>
        <w:tc>
          <w:tcPr>
            <w:tcW w:w="3459" w:type="pct"/>
            <w:tcBorders>
              <w:top w:val="single" w:sz="4" w:space="0" w:color="auto"/>
              <w:left w:val="single" w:sz="4" w:space="0" w:color="auto"/>
              <w:bottom w:val="single" w:sz="4" w:space="0" w:color="auto"/>
              <w:right w:val="single" w:sz="4" w:space="0" w:color="auto"/>
            </w:tcBorders>
            <w:shd w:val="clear" w:color="auto" w:fill="D9D9D9"/>
            <w:vAlign w:val="center"/>
          </w:tcPr>
          <w:p w14:paraId="7E9F28DB" w14:textId="5E0094F0" w:rsidR="0067774D" w:rsidRPr="00783C32" w:rsidRDefault="0067774D" w:rsidP="00532680">
            <w:pPr>
              <w:rPr>
                <w:rFonts w:ascii="Arial" w:hAnsi="Arial" w:cs="Arial"/>
                <w:sz w:val="22"/>
                <w:szCs w:val="22"/>
              </w:rPr>
            </w:pPr>
            <w:r w:rsidRPr="00783C32">
              <w:rPr>
                <w:rFonts w:ascii="Arial" w:hAnsi="Arial" w:cs="Arial"/>
                <w:b/>
                <w:sz w:val="22"/>
                <w:szCs w:val="22"/>
              </w:rPr>
              <w:t xml:space="preserve">2. </w:t>
            </w:r>
            <w:r w:rsidR="00783C32" w:rsidRPr="00783C32">
              <w:rPr>
                <w:rFonts w:ascii="Arial" w:hAnsi="Arial" w:cs="Arial"/>
                <w:b/>
                <w:sz w:val="22"/>
                <w:szCs w:val="22"/>
              </w:rPr>
              <w:t xml:space="preserve">Transferable Skills for Life and Professional Practice </w:t>
            </w:r>
          </w:p>
        </w:tc>
        <w:tc>
          <w:tcPr>
            <w:tcW w:w="882" w:type="pct"/>
            <w:tcBorders>
              <w:top w:val="single" w:sz="4" w:space="0" w:color="auto"/>
              <w:left w:val="single" w:sz="4" w:space="0" w:color="auto"/>
              <w:bottom w:val="single" w:sz="4" w:space="0" w:color="auto"/>
              <w:right w:val="single" w:sz="4" w:space="0" w:color="auto"/>
            </w:tcBorders>
            <w:shd w:val="clear" w:color="auto" w:fill="D9D9D9"/>
            <w:vAlign w:val="center"/>
          </w:tcPr>
          <w:p w14:paraId="3AEF4ADA" w14:textId="4D2F7DC6" w:rsidR="0067774D" w:rsidRPr="00783C32" w:rsidRDefault="0039544D" w:rsidP="00532680">
            <w:pPr>
              <w:jc w:val="center"/>
              <w:rPr>
                <w:rFonts w:ascii="Arial" w:hAnsi="Arial" w:cs="Arial"/>
                <w:sz w:val="22"/>
                <w:szCs w:val="22"/>
              </w:rPr>
            </w:pPr>
            <w:r>
              <w:rPr>
                <w:rFonts w:ascii="Arial" w:hAnsi="Arial" w:cs="Arial"/>
                <w:sz w:val="22"/>
                <w:szCs w:val="22"/>
              </w:rPr>
              <w:t>1</w:t>
            </w:r>
            <w:r w:rsidR="00783C32">
              <w:rPr>
                <w:rFonts w:ascii="Arial" w:hAnsi="Arial" w:cs="Arial"/>
                <w:sz w:val="22"/>
                <w:szCs w:val="22"/>
              </w:rPr>
              <w:t>0</w:t>
            </w:r>
          </w:p>
        </w:tc>
        <w:tc>
          <w:tcPr>
            <w:tcW w:w="659" w:type="pct"/>
            <w:tcBorders>
              <w:top w:val="single" w:sz="4" w:space="0" w:color="auto"/>
              <w:left w:val="single" w:sz="4" w:space="0" w:color="auto"/>
              <w:bottom w:val="single" w:sz="4" w:space="0" w:color="auto"/>
              <w:right w:val="single" w:sz="4" w:space="0" w:color="auto"/>
            </w:tcBorders>
            <w:shd w:val="clear" w:color="auto" w:fill="D9D9D9"/>
          </w:tcPr>
          <w:p w14:paraId="09175940" w14:textId="77777777" w:rsidR="0067774D" w:rsidRPr="00783C32" w:rsidRDefault="0067774D" w:rsidP="00532680">
            <w:pPr>
              <w:jc w:val="center"/>
              <w:rPr>
                <w:rFonts w:ascii="Arial" w:hAnsi="Arial" w:cs="Arial"/>
                <w:sz w:val="22"/>
                <w:szCs w:val="22"/>
              </w:rPr>
            </w:pPr>
          </w:p>
        </w:tc>
      </w:tr>
      <w:tr w:rsidR="0067774D" w:rsidRPr="00A406E5" w14:paraId="4F964BDB" w14:textId="77777777" w:rsidTr="00783C32">
        <w:trPr>
          <w:trHeight w:val="752"/>
        </w:trPr>
        <w:tc>
          <w:tcPr>
            <w:tcW w:w="3459" w:type="pct"/>
            <w:tcBorders>
              <w:top w:val="single" w:sz="4" w:space="0" w:color="auto"/>
              <w:left w:val="single" w:sz="4" w:space="0" w:color="auto"/>
              <w:bottom w:val="single" w:sz="4" w:space="0" w:color="auto"/>
              <w:right w:val="single" w:sz="4" w:space="0" w:color="auto"/>
            </w:tcBorders>
          </w:tcPr>
          <w:p w14:paraId="45B2A178" w14:textId="77777777" w:rsidR="0067774D" w:rsidRPr="00A406E5" w:rsidRDefault="0067774D" w:rsidP="00532680">
            <w:pPr>
              <w:rPr>
                <w:rFonts w:ascii="Arial" w:hAnsi="Arial" w:cs="Arial"/>
                <w:sz w:val="14"/>
                <w:szCs w:val="14"/>
              </w:rPr>
            </w:pPr>
          </w:p>
        </w:tc>
        <w:tc>
          <w:tcPr>
            <w:tcW w:w="882" w:type="pct"/>
            <w:tcBorders>
              <w:top w:val="single" w:sz="4" w:space="0" w:color="auto"/>
              <w:left w:val="single" w:sz="4" w:space="0" w:color="auto"/>
              <w:bottom w:val="single" w:sz="4" w:space="0" w:color="auto"/>
              <w:right w:val="single" w:sz="4" w:space="0" w:color="auto"/>
            </w:tcBorders>
          </w:tcPr>
          <w:p w14:paraId="70E94026" w14:textId="77777777" w:rsidR="0067774D" w:rsidRPr="00A406E5" w:rsidRDefault="0067774D" w:rsidP="00532680">
            <w:pPr>
              <w:jc w:val="center"/>
              <w:rPr>
                <w:rFonts w:ascii="Arial" w:hAnsi="Arial" w:cs="Arial"/>
                <w:sz w:val="32"/>
              </w:rPr>
            </w:pPr>
          </w:p>
        </w:tc>
        <w:tc>
          <w:tcPr>
            <w:tcW w:w="659" w:type="pct"/>
            <w:tcBorders>
              <w:top w:val="single" w:sz="4" w:space="0" w:color="auto"/>
              <w:left w:val="single" w:sz="4" w:space="0" w:color="auto"/>
              <w:bottom w:val="single" w:sz="4" w:space="0" w:color="auto"/>
              <w:right w:val="single" w:sz="4" w:space="0" w:color="auto"/>
            </w:tcBorders>
          </w:tcPr>
          <w:p w14:paraId="3F4EDD8D" w14:textId="77777777" w:rsidR="0067774D" w:rsidRPr="00A406E5" w:rsidRDefault="0067774D" w:rsidP="00532680">
            <w:pPr>
              <w:jc w:val="center"/>
              <w:rPr>
                <w:rFonts w:ascii="Arial" w:hAnsi="Arial" w:cs="Arial"/>
                <w:sz w:val="32"/>
              </w:rPr>
            </w:pPr>
          </w:p>
        </w:tc>
      </w:tr>
    </w:tbl>
    <w:p w14:paraId="12A53D8A" w14:textId="77777777" w:rsidR="0067774D" w:rsidRPr="00A406E5" w:rsidRDefault="0067774D" w:rsidP="00783C32">
      <w:pPr>
        <w:ind w:right="531"/>
        <w:rPr>
          <w:rFonts w:ascii="Arial" w:hAnsi="Arial" w:cs="Arial"/>
          <w:b/>
          <w:sz w:val="16"/>
          <w:szCs w:val="16"/>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3305"/>
        <w:gridCol w:w="641"/>
        <w:gridCol w:w="879"/>
      </w:tblGrid>
      <w:tr w:rsidR="00152E9D" w:rsidRPr="00A406E5" w14:paraId="41E74E81" w14:textId="77777777" w:rsidTr="007A175E">
        <w:trPr>
          <w:cantSplit/>
        </w:trPr>
        <w:tc>
          <w:tcPr>
            <w:tcW w:w="5665" w:type="dxa"/>
            <w:vMerge w:val="restart"/>
            <w:shd w:val="pct15" w:color="auto" w:fill="auto"/>
            <w:vAlign w:val="center"/>
          </w:tcPr>
          <w:p w14:paraId="4EC6AF75" w14:textId="52D3CE08"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w:t>
            </w:r>
            <w:r w:rsidR="00152E9D" w:rsidRPr="007A175E">
              <w:rPr>
                <w:rFonts w:ascii="Arial" w:hAnsi="Arial" w:cs="Arial"/>
                <w:b/>
                <w:bCs/>
                <w:sz w:val="22"/>
                <w:szCs w:val="22"/>
              </w:rPr>
              <w:t xml:space="preserve">Mark </w:t>
            </w:r>
            <w:r w:rsidR="00152E9D" w:rsidRPr="007A175E">
              <w:rPr>
                <w:rFonts w:ascii="Arial" w:hAnsi="Arial" w:cs="Arial"/>
                <w:bCs/>
                <w:sz w:val="22"/>
                <w:szCs w:val="22"/>
              </w:rPr>
              <w:t>(</w:t>
            </w:r>
            <w:r w:rsidR="00152E9D" w:rsidRPr="007A175E">
              <w:rPr>
                <w:rFonts w:ascii="Arial" w:hAnsi="Arial" w:cs="Arial"/>
                <w:sz w:val="22"/>
                <w:szCs w:val="22"/>
              </w:rPr>
              <w:t>Assessment marks are subject to ratification at the Exam Board.</w:t>
            </w:r>
            <w:r w:rsidR="007A175E">
              <w:rPr>
                <w:rFonts w:ascii="Arial" w:hAnsi="Arial" w:cs="Arial"/>
                <w:sz w:val="22"/>
                <w:szCs w:val="22"/>
              </w:rPr>
              <w:t xml:space="preserve"> </w:t>
            </w:r>
            <w:r w:rsidR="00152E9D" w:rsidRPr="007A175E">
              <w:rPr>
                <w:rFonts w:ascii="Arial" w:hAnsi="Arial" w:cs="Arial"/>
                <w:sz w:val="22"/>
                <w:szCs w:val="22"/>
              </w:rPr>
              <w:t>These comments and marks are to give feedback on module work and are for guidance only until they are confirmed. )</w:t>
            </w:r>
          </w:p>
        </w:tc>
        <w:tc>
          <w:tcPr>
            <w:tcW w:w="3946" w:type="dxa"/>
            <w:gridSpan w:val="2"/>
            <w:tcBorders>
              <w:bottom w:val="single" w:sz="4" w:space="0" w:color="auto"/>
            </w:tcBorders>
            <w:shd w:val="pct15" w:color="auto" w:fill="auto"/>
            <w:vAlign w:val="bottom"/>
          </w:tcPr>
          <w:p w14:paraId="3745FDE3" w14:textId="77777777" w:rsidR="00152E9D" w:rsidRPr="007A175E" w:rsidRDefault="00152E9D" w:rsidP="00152E9D">
            <w:pPr>
              <w:rPr>
                <w:rFonts w:ascii="Arial" w:hAnsi="Arial" w:cs="Arial"/>
                <w:b/>
                <w:bCs/>
                <w:sz w:val="22"/>
                <w:szCs w:val="22"/>
              </w:rPr>
            </w:pPr>
            <w:r w:rsidRPr="007A175E">
              <w:rPr>
                <w:rFonts w:ascii="Arial" w:hAnsi="Arial" w:cs="Arial"/>
                <w:b/>
                <w:sz w:val="22"/>
                <w:szCs w:val="22"/>
              </w:rPr>
              <w:t>Late Submission Penalties (tick if appropriate)</w:t>
            </w:r>
          </w:p>
        </w:tc>
        <w:tc>
          <w:tcPr>
            <w:tcW w:w="879" w:type="dxa"/>
            <w:vMerge w:val="restart"/>
            <w:vAlign w:val="center"/>
          </w:tcPr>
          <w:p w14:paraId="1329B3E7" w14:textId="77777777" w:rsidR="00152E9D" w:rsidRPr="007A175E" w:rsidRDefault="00152E9D" w:rsidP="007A175E">
            <w:pPr>
              <w:jc w:val="center"/>
              <w:rPr>
                <w:rFonts w:ascii="Arial" w:hAnsi="Arial" w:cs="Arial"/>
                <w:b/>
                <w:bCs/>
                <w:sz w:val="22"/>
                <w:szCs w:val="22"/>
              </w:rPr>
            </w:pPr>
            <w:r w:rsidRPr="007A175E">
              <w:rPr>
                <w:rFonts w:ascii="Arial" w:hAnsi="Arial" w:cs="Arial"/>
                <w:b/>
                <w:bCs/>
                <w:sz w:val="22"/>
                <w:szCs w:val="22"/>
              </w:rPr>
              <w:t>%</w:t>
            </w:r>
          </w:p>
        </w:tc>
      </w:tr>
      <w:tr w:rsidR="00152E9D" w:rsidRPr="00A406E5" w14:paraId="2A5E76DC" w14:textId="77777777" w:rsidTr="007A175E">
        <w:trPr>
          <w:cantSplit/>
        </w:trPr>
        <w:tc>
          <w:tcPr>
            <w:tcW w:w="5665" w:type="dxa"/>
            <w:vMerge/>
            <w:vAlign w:val="bottom"/>
          </w:tcPr>
          <w:p w14:paraId="61BB7D6F" w14:textId="77777777" w:rsidR="00152E9D" w:rsidRPr="00A406E5" w:rsidRDefault="00152E9D" w:rsidP="00152E9D">
            <w:pPr>
              <w:rPr>
                <w:rFonts w:ascii="Arial" w:hAnsi="Arial" w:cs="Arial"/>
              </w:rPr>
            </w:pPr>
          </w:p>
        </w:tc>
        <w:tc>
          <w:tcPr>
            <w:tcW w:w="3305" w:type="dxa"/>
            <w:vAlign w:val="bottom"/>
          </w:tcPr>
          <w:p w14:paraId="70C7EB9B" w14:textId="77777777" w:rsidR="00152E9D" w:rsidRPr="007A175E" w:rsidRDefault="00152E9D" w:rsidP="00152E9D">
            <w:pPr>
              <w:rPr>
                <w:rFonts w:ascii="Arial" w:hAnsi="Arial" w:cs="Arial"/>
                <w:b/>
                <w:bCs/>
                <w:sz w:val="22"/>
                <w:szCs w:val="22"/>
              </w:rPr>
            </w:pPr>
            <w:r w:rsidRPr="007A175E">
              <w:rPr>
                <w:rFonts w:ascii="Arial" w:hAnsi="Arial" w:cs="Arial"/>
                <w:sz w:val="22"/>
                <w:szCs w:val="22"/>
              </w:rPr>
              <w:t xml:space="preserve">Up to </w:t>
            </w:r>
            <w:r w:rsidR="006D6F24" w:rsidRPr="007A175E">
              <w:rPr>
                <w:rFonts w:ascii="Arial" w:hAnsi="Arial" w:cs="Arial"/>
                <w:sz w:val="22"/>
                <w:szCs w:val="22"/>
              </w:rPr>
              <w:t>1 week</w:t>
            </w:r>
            <w:r w:rsidRPr="007A175E">
              <w:rPr>
                <w:rFonts w:ascii="Arial" w:hAnsi="Arial" w:cs="Arial"/>
                <w:sz w:val="22"/>
                <w:szCs w:val="22"/>
              </w:rPr>
              <w:t xml:space="preserve"> late</w:t>
            </w:r>
            <w:r w:rsidR="004D5E9B" w:rsidRPr="007A175E">
              <w:rPr>
                <w:rFonts w:ascii="Arial" w:hAnsi="Arial" w:cs="Arial"/>
                <w:sz w:val="22"/>
                <w:szCs w:val="22"/>
              </w:rPr>
              <w:t xml:space="preserve"> (40% Max)</w:t>
            </w:r>
          </w:p>
        </w:tc>
        <w:tc>
          <w:tcPr>
            <w:tcW w:w="641" w:type="dxa"/>
            <w:vAlign w:val="bottom"/>
          </w:tcPr>
          <w:p w14:paraId="40A682CF" w14:textId="77777777" w:rsidR="00152E9D" w:rsidRPr="00A406E5" w:rsidRDefault="00152E9D" w:rsidP="00152E9D">
            <w:pPr>
              <w:jc w:val="center"/>
              <w:rPr>
                <w:rFonts w:ascii="Arial" w:hAnsi="Arial" w:cs="Arial"/>
                <w:sz w:val="12"/>
                <w:szCs w:val="12"/>
              </w:rPr>
            </w:pPr>
          </w:p>
        </w:tc>
        <w:tc>
          <w:tcPr>
            <w:tcW w:w="879" w:type="dxa"/>
            <w:vMerge/>
            <w:vAlign w:val="bottom"/>
          </w:tcPr>
          <w:p w14:paraId="4EF50F72" w14:textId="77777777" w:rsidR="00152E9D" w:rsidRPr="00A406E5" w:rsidRDefault="00152E9D" w:rsidP="00152E9D">
            <w:pPr>
              <w:ind w:leftChars="71" w:left="142"/>
              <w:rPr>
                <w:rFonts w:ascii="Arial" w:hAnsi="Arial" w:cs="Arial"/>
              </w:rPr>
            </w:pPr>
          </w:p>
        </w:tc>
      </w:tr>
      <w:tr w:rsidR="00152E9D" w:rsidRPr="00A406E5" w14:paraId="75EC8699" w14:textId="77777777" w:rsidTr="007A175E">
        <w:trPr>
          <w:cantSplit/>
        </w:trPr>
        <w:tc>
          <w:tcPr>
            <w:tcW w:w="5665" w:type="dxa"/>
            <w:vMerge/>
            <w:vAlign w:val="bottom"/>
          </w:tcPr>
          <w:p w14:paraId="0502A5B9" w14:textId="77777777" w:rsidR="00152E9D" w:rsidRPr="00A406E5" w:rsidRDefault="00152E9D" w:rsidP="00152E9D">
            <w:pPr>
              <w:rPr>
                <w:rFonts w:ascii="Arial" w:hAnsi="Arial" w:cs="Arial"/>
              </w:rPr>
            </w:pPr>
          </w:p>
        </w:tc>
        <w:tc>
          <w:tcPr>
            <w:tcW w:w="3305" w:type="dxa"/>
            <w:vAlign w:val="bottom"/>
          </w:tcPr>
          <w:p w14:paraId="519C6ED7" w14:textId="77777777" w:rsidR="00152E9D" w:rsidRPr="007A175E" w:rsidRDefault="006D6F24" w:rsidP="00152E9D">
            <w:pPr>
              <w:rPr>
                <w:rFonts w:ascii="Arial" w:hAnsi="Arial" w:cs="Arial"/>
                <w:b/>
                <w:bCs/>
                <w:sz w:val="22"/>
                <w:szCs w:val="22"/>
              </w:rPr>
            </w:pPr>
            <w:r w:rsidRPr="007A175E">
              <w:rPr>
                <w:rFonts w:ascii="Arial" w:hAnsi="Arial" w:cs="Arial"/>
                <w:sz w:val="22"/>
                <w:szCs w:val="22"/>
              </w:rPr>
              <w:t>Over 1</w:t>
            </w:r>
            <w:r w:rsidR="00152E9D" w:rsidRPr="007A175E">
              <w:rPr>
                <w:rFonts w:ascii="Arial" w:hAnsi="Arial" w:cs="Arial"/>
                <w:sz w:val="22"/>
                <w:szCs w:val="22"/>
              </w:rPr>
              <w:t xml:space="preserve"> week late</w:t>
            </w:r>
            <w:r w:rsidR="004D5E9B" w:rsidRPr="007A175E">
              <w:rPr>
                <w:rFonts w:ascii="Arial" w:hAnsi="Arial" w:cs="Arial"/>
                <w:sz w:val="22"/>
                <w:szCs w:val="22"/>
              </w:rPr>
              <w:t xml:space="preserve"> (0%)</w:t>
            </w:r>
          </w:p>
        </w:tc>
        <w:tc>
          <w:tcPr>
            <w:tcW w:w="641" w:type="dxa"/>
            <w:vAlign w:val="bottom"/>
          </w:tcPr>
          <w:p w14:paraId="795516A1" w14:textId="77777777" w:rsidR="00152E9D" w:rsidRPr="00A406E5" w:rsidRDefault="00152E9D" w:rsidP="00152E9D">
            <w:pPr>
              <w:jc w:val="center"/>
              <w:rPr>
                <w:rFonts w:ascii="Arial" w:hAnsi="Arial" w:cs="Arial"/>
                <w:sz w:val="12"/>
                <w:szCs w:val="12"/>
              </w:rPr>
            </w:pPr>
          </w:p>
        </w:tc>
        <w:tc>
          <w:tcPr>
            <w:tcW w:w="879" w:type="dxa"/>
            <w:vMerge/>
            <w:vAlign w:val="bottom"/>
          </w:tcPr>
          <w:p w14:paraId="5052073D" w14:textId="77777777" w:rsidR="00152E9D" w:rsidRPr="00A406E5" w:rsidRDefault="00152E9D" w:rsidP="00152E9D">
            <w:pPr>
              <w:ind w:firstLineChars="141" w:firstLine="282"/>
              <w:rPr>
                <w:rFonts w:ascii="Arial" w:hAnsi="Arial" w:cs="Arial"/>
              </w:rPr>
            </w:pPr>
          </w:p>
        </w:tc>
      </w:tr>
    </w:tbl>
    <w:p w14:paraId="0DF49AD0" w14:textId="77777777" w:rsidR="00152E9D" w:rsidRDefault="00152E9D" w:rsidP="00152E9D">
      <w:pPr>
        <w:rPr>
          <w:rFonts w:ascii="Arial" w:hAnsi="Arial" w:cs="Arial"/>
        </w:rPr>
      </w:pPr>
    </w:p>
    <w:p w14:paraId="7BE3E185" w14:textId="77777777" w:rsidR="00C073F1" w:rsidRDefault="00C073F1" w:rsidP="00152E9D">
      <w:pPr>
        <w:rPr>
          <w:rFonts w:ascii="Arial" w:hAnsi="Arial" w:cs="Arial"/>
        </w:rPr>
      </w:pPr>
    </w:p>
    <w:p w14:paraId="704FA1DA"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3A010FD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5C8CD38" w14:textId="77777777" w:rsidR="00C073F1" w:rsidRPr="00A406E5" w:rsidRDefault="00C073F1" w:rsidP="00152E9D">
      <w:pPr>
        <w:rPr>
          <w:rFonts w:ascii="Arial" w:hAnsi="Arial" w:cs="Arial"/>
          <w:vanish/>
        </w:rPr>
      </w:pPr>
    </w:p>
    <w:tbl>
      <w:tblPr>
        <w:tblStyle w:val="TableGrid"/>
        <w:tblW w:w="0" w:type="auto"/>
        <w:shd w:val="clear" w:color="auto" w:fill="FF99FF"/>
        <w:tblLook w:val="04A0" w:firstRow="1" w:lastRow="0" w:firstColumn="1" w:lastColumn="0" w:noHBand="0" w:noVBand="1"/>
      </w:tblPr>
      <w:tblGrid>
        <w:gridCol w:w="14312"/>
      </w:tblGrid>
      <w:tr w:rsidR="00C073F1" w14:paraId="477FB325" w14:textId="77777777" w:rsidTr="007A175E">
        <w:tc>
          <w:tcPr>
            <w:tcW w:w="14312" w:type="dxa"/>
            <w:shd w:val="clear" w:color="auto" w:fill="FF99FF"/>
          </w:tcPr>
          <w:p w14:paraId="28545CF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908617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4312"/>
      </w:tblGrid>
      <w:tr w:rsidR="00527E60" w:rsidRPr="00D9771E" w14:paraId="4F7F2926" w14:textId="77777777" w:rsidTr="007A175E">
        <w:tc>
          <w:tcPr>
            <w:tcW w:w="14312" w:type="dxa"/>
            <w:shd w:val="clear" w:color="auto" w:fill="FF99FF"/>
          </w:tcPr>
          <w:p w14:paraId="2190EA74"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64C8859" w14:textId="77777777" w:rsidTr="007A175E">
        <w:tc>
          <w:tcPr>
            <w:tcW w:w="14312" w:type="dxa"/>
            <w:shd w:val="clear" w:color="auto" w:fill="FFE1FF"/>
          </w:tcPr>
          <w:p w14:paraId="5C5A7BCE" w14:textId="77777777" w:rsidR="00527E60" w:rsidRPr="00B669B1" w:rsidRDefault="002878BF" w:rsidP="007A175E">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117712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878"/>
      </w:tblGrid>
      <w:tr w:rsidR="00527E60" w:rsidRPr="00D9771E" w14:paraId="788C00AB" w14:textId="77777777" w:rsidTr="00532680">
        <w:trPr>
          <w:tblHeader/>
        </w:trPr>
        <w:tc>
          <w:tcPr>
            <w:tcW w:w="1735" w:type="dxa"/>
            <w:shd w:val="clear" w:color="auto" w:fill="FF99FF"/>
            <w:vAlign w:val="center"/>
          </w:tcPr>
          <w:p w14:paraId="4B5C0509" w14:textId="77777777" w:rsidR="00527E60" w:rsidRPr="00C73F6F" w:rsidRDefault="00527E60" w:rsidP="00532680">
            <w:pPr>
              <w:jc w:val="cente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43A0263"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07A5AD1"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0FAEF5F"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SATISFACTORY</w:t>
            </w:r>
          </w:p>
          <w:p w14:paraId="45BDFB7C" w14:textId="77777777" w:rsidR="00527E60" w:rsidRPr="00D9771E" w:rsidRDefault="00527E60" w:rsidP="0053268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659413"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GOOD</w:t>
            </w:r>
          </w:p>
          <w:p w14:paraId="67EE5014" w14:textId="77777777" w:rsidR="00527E60" w:rsidRPr="00D9771E" w:rsidRDefault="00527E60" w:rsidP="0053268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C82EB6E"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VERY GOOD</w:t>
            </w:r>
          </w:p>
          <w:p w14:paraId="058E9E7A" w14:textId="77777777" w:rsidR="00527E60" w:rsidRPr="00D9771E" w:rsidRDefault="00527E60" w:rsidP="0053268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B6254AF"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EXCELLENT</w:t>
            </w:r>
          </w:p>
          <w:p w14:paraId="1657976B" w14:textId="77777777" w:rsidR="00527E60" w:rsidRPr="00D9771E" w:rsidRDefault="00527E60" w:rsidP="0053268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78" w:type="dxa"/>
            <w:shd w:val="clear" w:color="auto" w:fill="FF99FF"/>
            <w:vAlign w:val="center"/>
          </w:tcPr>
          <w:p w14:paraId="39588F2E"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EXCEPTIONAL</w:t>
            </w:r>
          </w:p>
          <w:p w14:paraId="1579B11A" w14:textId="77777777" w:rsidR="00527E60" w:rsidRPr="00D9771E" w:rsidRDefault="00527E60" w:rsidP="0053268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5A98B8E" w14:textId="77777777" w:rsidTr="00532680">
        <w:trPr>
          <w:tblHeader/>
        </w:trPr>
        <w:tc>
          <w:tcPr>
            <w:tcW w:w="1735" w:type="dxa"/>
            <w:shd w:val="clear" w:color="auto" w:fill="FF99FF"/>
            <w:vAlign w:val="center"/>
          </w:tcPr>
          <w:p w14:paraId="2E02923D" w14:textId="77777777" w:rsidR="00527E60" w:rsidRPr="00D9771E" w:rsidRDefault="00527E60" w:rsidP="00532680">
            <w:pPr>
              <w:ind w:left="171"/>
              <w:jc w:val="center"/>
              <w:rPr>
                <w:rFonts w:ascii="Arial" w:hAnsi="Arial" w:cs="Arial"/>
                <w:sz w:val="18"/>
                <w:szCs w:val="18"/>
              </w:rPr>
            </w:pPr>
            <w:r w:rsidRPr="006A2256">
              <w:rPr>
                <w:rFonts w:ascii="Arial" w:eastAsia="Arial" w:hAnsi="Arial" w:cs="Arial"/>
                <w:b/>
                <w:bCs/>
              </w:rPr>
              <w:t>Category</w:t>
            </w:r>
          </w:p>
        </w:tc>
        <w:tc>
          <w:tcPr>
            <w:tcW w:w="1736" w:type="dxa"/>
            <w:shd w:val="clear" w:color="auto" w:fill="FF99FF"/>
            <w:vAlign w:val="center"/>
          </w:tcPr>
          <w:p w14:paraId="33B0FA37"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center"/>
          </w:tcPr>
          <w:p w14:paraId="277BD178" w14:textId="77777777" w:rsidR="00527E60" w:rsidRPr="00D9771E" w:rsidRDefault="00527E60" w:rsidP="0053268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center"/>
          </w:tcPr>
          <w:p w14:paraId="541FB8FE"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center"/>
          </w:tcPr>
          <w:p w14:paraId="6008BE4A"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center"/>
          </w:tcPr>
          <w:p w14:paraId="4A790ACD"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center"/>
          </w:tcPr>
          <w:p w14:paraId="20A04639" w14:textId="77777777" w:rsidR="00527E60" w:rsidRPr="00D9771E" w:rsidRDefault="00527E60" w:rsidP="0053268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78" w:type="dxa"/>
            <w:shd w:val="clear" w:color="auto" w:fill="FF99FF"/>
            <w:vAlign w:val="center"/>
          </w:tcPr>
          <w:p w14:paraId="3FB2B3D3" w14:textId="77777777" w:rsidR="00527E60" w:rsidRPr="00D9771E" w:rsidRDefault="00527E60" w:rsidP="0053268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14D4A29" w14:textId="77777777" w:rsidTr="00532680">
        <w:tc>
          <w:tcPr>
            <w:tcW w:w="1735" w:type="dxa"/>
            <w:shd w:val="clear" w:color="auto" w:fill="FFE1FF"/>
          </w:tcPr>
          <w:p w14:paraId="145BA1A0"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
                <w:bCs/>
                <w:sz w:val="18"/>
                <w:szCs w:val="18"/>
              </w:rPr>
              <w:t xml:space="preserve">Engagement with literature </w:t>
            </w:r>
            <w:r w:rsidRPr="00783C32">
              <w:rPr>
                <w:rFonts w:ascii="Arial" w:eastAsia="Arial" w:hAnsi="Arial" w:cs="Arial"/>
                <w:bCs/>
                <w:sz w:val="18"/>
                <w:szCs w:val="18"/>
              </w:rPr>
              <w:t>(including reading, referencing,</w:t>
            </w:r>
          </w:p>
          <w:p w14:paraId="1A544534"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Cs/>
                <w:sz w:val="18"/>
                <w:szCs w:val="18"/>
              </w:rPr>
              <w:t>academic conventions and</w:t>
            </w:r>
          </w:p>
          <w:p w14:paraId="2DEF99B5"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Cs/>
                <w:sz w:val="18"/>
                <w:szCs w:val="18"/>
              </w:rPr>
              <w:t>academic honesty)</w:t>
            </w:r>
            <w:r w:rsidRPr="00783C32">
              <w:rPr>
                <w:rFonts w:ascii="Arial" w:eastAsia="Arial" w:hAnsi="Arial" w:cs="Arial"/>
                <w:b/>
                <w:bCs/>
                <w:sz w:val="18"/>
                <w:szCs w:val="18"/>
              </w:rPr>
              <w:t xml:space="preserve"> </w:t>
            </w:r>
          </w:p>
        </w:tc>
        <w:tc>
          <w:tcPr>
            <w:tcW w:w="1736" w:type="dxa"/>
            <w:tcBorders>
              <w:top w:val="single" w:sz="4" w:space="0" w:color="auto"/>
              <w:left w:val="single" w:sz="4" w:space="0" w:color="auto"/>
              <w:bottom w:val="single" w:sz="4" w:space="0" w:color="auto"/>
              <w:right w:val="dashed" w:sz="4" w:space="0" w:color="auto"/>
            </w:tcBorders>
          </w:tcPr>
          <w:p w14:paraId="5BE888F9" w14:textId="77777777" w:rsidR="00527E60" w:rsidRPr="00783C32" w:rsidRDefault="00527E60" w:rsidP="007A175E">
            <w:pPr>
              <w:rPr>
                <w:rFonts w:ascii="Arial" w:hAnsi="Arial" w:cs="Arial"/>
                <w:sz w:val="18"/>
                <w:szCs w:val="18"/>
              </w:rPr>
            </w:pPr>
            <w:r w:rsidRPr="00783C32">
              <w:rPr>
                <w:rFonts w:ascii="Arial" w:hAnsi="Arial" w:cs="Arial"/>
                <w:sz w:val="18"/>
                <w:szCs w:val="18"/>
              </w:rPr>
              <w:t>Little or no evidence of reading</w:t>
            </w:r>
            <w:r w:rsidRPr="00783C32">
              <w:rPr>
                <w:sz w:val="18"/>
                <w:szCs w:val="18"/>
              </w:rPr>
              <w:t xml:space="preserve"> and/or </w:t>
            </w:r>
            <w:r w:rsidRPr="00783C32">
              <w:rPr>
                <w:rFonts w:ascii="Arial" w:hAnsi="Arial" w:cs="Arial"/>
                <w:sz w:val="18"/>
                <w:szCs w:val="18"/>
              </w:rPr>
              <w:t>reliance on inappropriate sources.</w:t>
            </w:r>
          </w:p>
          <w:p w14:paraId="02DB9898" w14:textId="77777777" w:rsidR="00527E60" w:rsidRPr="00783C32" w:rsidRDefault="00527E60" w:rsidP="007A175E">
            <w:pPr>
              <w:rPr>
                <w:rFonts w:ascii="Arial" w:hAnsi="Arial" w:cs="Arial"/>
                <w:sz w:val="18"/>
                <w:szCs w:val="18"/>
              </w:rPr>
            </w:pPr>
            <w:r w:rsidRPr="00783C32">
              <w:rPr>
                <w:rFonts w:ascii="Arial" w:hAnsi="Arial" w:cs="Arial"/>
                <w:sz w:val="18"/>
                <w:szCs w:val="18"/>
              </w:rPr>
              <w:t>Views and findings mostly unsupported and non-authoritative.</w:t>
            </w:r>
          </w:p>
          <w:p w14:paraId="3D79B46B" w14:textId="77777777" w:rsidR="00527E60" w:rsidRPr="00783C32" w:rsidRDefault="00527E60" w:rsidP="007A175E">
            <w:pPr>
              <w:rPr>
                <w:rFonts w:ascii="Arial" w:hAnsi="Arial" w:cs="Arial"/>
                <w:sz w:val="18"/>
                <w:szCs w:val="18"/>
              </w:rPr>
            </w:pPr>
            <w:r w:rsidRPr="00783C32">
              <w:rPr>
                <w:rFonts w:ascii="Arial" w:hAnsi="Arial" w:cs="Arial"/>
                <w:sz w:val="18"/>
                <w:szCs w:val="18"/>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10B455E" w14:textId="77777777" w:rsidR="00527E60" w:rsidRPr="00783C32" w:rsidRDefault="00527E60" w:rsidP="007A175E">
            <w:pPr>
              <w:rPr>
                <w:rFonts w:ascii="Arial" w:hAnsi="Arial" w:cs="Arial"/>
                <w:sz w:val="18"/>
                <w:szCs w:val="18"/>
              </w:rPr>
            </w:pPr>
            <w:r w:rsidRPr="00783C32">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70DF1F" w14:textId="77777777" w:rsidR="00527E60" w:rsidRPr="00783C32" w:rsidRDefault="00527E60" w:rsidP="007A175E">
            <w:pPr>
              <w:rPr>
                <w:rFonts w:ascii="Arial" w:hAnsi="Arial" w:cs="Arial"/>
                <w:sz w:val="18"/>
                <w:szCs w:val="18"/>
              </w:rPr>
            </w:pPr>
            <w:r w:rsidRPr="00783C32">
              <w:rPr>
                <w:rFonts w:ascii="Arial" w:hAnsi="Arial" w:cs="Arial"/>
                <w:sz w:val="18"/>
                <w:szCs w:val="18"/>
              </w:rPr>
              <w:t>Engagement with a limited range of mostly relevant and credible sources. Some omissions and minor errors.</w:t>
            </w:r>
          </w:p>
          <w:p w14:paraId="0D2C760B" w14:textId="77777777" w:rsidR="00527E60" w:rsidRPr="00783C32" w:rsidRDefault="00527E60" w:rsidP="007A175E">
            <w:pPr>
              <w:rPr>
                <w:rFonts w:ascii="Arial" w:hAnsi="Arial" w:cs="Arial"/>
                <w:sz w:val="18"/>
                <w:szCs w:val="18"/>
              </w:rPr>
            </w:pPr>
            <w:r w:rsidRPr="00783C32">
              <w:rPr>
                <w:rFonts w:ascii="Arial" w:hAnsi="Arial" w:cs="Arial"/>
                <w:sz w:val="18"/>
                <w:szCs w:val="18"/>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DB93170" w14:textId="77777777" w:rsidR="00527E60" w:rsidRPr="00783C32" w:rsidRDefault="00527E60" w:rsidP="007A175E">
            <w:pPr>
              <w:rPr>
                <w:rFonts w:ascii="Arial" w:hAnsi="Arial" w:cs="Arial"/>
                <w:sz w:val="18"/>
                <w:szCs w:val="18"/>
              </w:rPr>
            </w:pPr>
            <w:r w:rsidRPr="00783C32">
              <w:rPr>
                <w:rFonts w:ascii="Arial" w:hAnsi="Arial" w:cs="Arial"/>
                <w:sz w:val="18"/>
                <w:szCs w:val="18"/>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AA890A" w14:textId="77777777" w:rsidR="00527E60" w:rsidRPr="00783C32" w:rsidRDefault="00527E60" w:rsidP="007A175E">
            <w:pPr>
              <w:rPr>
                <w:rFonts w:ascii="Arial" w:hAnsi="Arial" w:cs="Arial"/>
                <w:sz w:val="18"/>
                <w:szCs w:val="18"/>
              </w:rPr>
            </w:pPr>
            <w:r w:rsidRPr="00783C32">
              <w:rPr>
                <w:rFonts w:ascii="Arial" w:hAnsi="Arial" w:cs="Arial"/>
                <w:sz w:val="18"/>
                <w:szCs w:val="18"/>
              </w:rPr>
              <w:t>Engagement with a wide range of literature, including sources retrieved independently.</w:t>
            </w:r>
          </w:p>
          <w:p w14:paraId="5D5823B7" w14:textId="77777777" w:rsidR="00527E60" w:rsidRPr="00783C32" w:rsidRDefault="00527E60" w:rsidP="007A175E">
            <w:pPr>
              <w:rPr>
                <w:rFonts w:ascii="Arial" w:hAnsi="Arial" w:cs="Arial"/>
                <w:sz w:val="18"/>
                <w:szCs w:val="18"/>
              </w:rPr>
            </w:pPr>
            <w:r w:rsidRPr="00783C32">
              <w:rPr>
                <w:rFonts w:ascii="Arial" w:hAnsi="Arial" w:cs="Arial"/>
                <w:sz w:val="18"/>
                <w:szCs w:val="18"/>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5F1094"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Engagement with an extensive range of relevant and credible literature. Consistently accurate application of referencing. </w:t>
            </w:r>
          </w:p>
        </w:tc>
        <w:tc>
          <w:tcPr>
            <w:tcW w:w="1878" w:type="dxa"/>
            <w:tcBorders>
              <w:top w:val="single" w:sz="4" w:space="0" w:color="auto"/>
              <w:left w:val="dashed" w:sz="4" w:space="0" w:color="auto"/>
              <w:bottom w:val="single" w:sz="4" w:space="0" w:color="auto"/>
              <w:right w:val="single" w:sz="4" w:space="0" w:color="auto"/>
            </w:tcBorders>
          </w:tcPr>
          <w:p w14:paraId="6F0BC339" w14:textId="77777777" w:rsidR="00527E60" w:rsidRPr="00783C32" w:rsidRDefault="00527E60" w:rsidP="007A175E">
            <w:pPr>
              <w:rPr>
                <w:rFonts w:ascii="Arial" w:hAnsi="Arial" w:cs="Arial"/>
                <w:sz w:val="18"/>
                <w:szCs w:val="18"/>
              </w:rPr>
            </w:pPr>
            <w:r w:rsidRPr="00783C32">
              <w:rPr>
                <w:rFonts w:ascii="Arial" w:hAnsi="Arial" w:cs="Arial"/>
                <w:sz w:val="18"/>
                <w:szCs w:val="18"/>
              </w:rPr>
              <w:t>Exceptional engagement with an extensive range of relevant and credible literature. High-level referencing skills consistently applied.</w:t>
            </w:r>
          </w:p>
        </w:tc>
      </w:tr>
      <w:tr w:rsidR="00527E60" w:rsidRPr="00D9771E" w14:paraId="778394A4" w14:textId="77777777" w:rsidTr="00532680">
        <w:tc>
          <w:tcPr>
            <w:tcW w:w="1735" w:type="dxa"/>
            <w:shd w:val="clear" w:color="auto" w:fill="FFE1FF"/>
          </w:tcPr>
          <w:p w14:paraId="7D22C276" w14:textId="77777777" w:rsidR="00527E60" w:rsidRPr="00783C32" w:rsidRDefault="00527E60" w:rsidP="007A175E">
            <w:pPr>
              <w:ind w:left="108" w:right="-54"/>
              <w:rPr>
                <w:rFonts w:ascii="Arial" w:hAnsi="Arial" w:cs="Arial"/>
                <w:sz w:val="18"/>
                <w:szCs w:val="18"/>
              </w:rPr>
            </w:pPr>
            <w:r w:rsidRPr="00783C32">
              <w:rPr>
                <w:rFonts w:ascii="Arial" w:eastAsia="Arial" w:hAnsi="Arial" w:cs="Arial"/>
                <w:b/>
                <w:bCs/>
                <w:sz w:val="18"/>
                <w:szCs w:val="18"/>
              </w:rPr>
              <w:t xml:space="preserve">Knowledge and understanding </w:t>
            </w:r>
            <w:r w:rsidRPr="00783C32">
              <w:rPr>
                <w:rFonts w:ascii="Arial" w:eastAsia="Arial" w:hAnsi="Arial" w:cs="Arial"/>
                <w:bCs/>
                <w:sz w:val="18"/>
                <w:szCs w:val="18"/>
              </w:rPr>
              <w:t xml:space="preserve">(Sound knowledge and critical understanding of the well-established concepts and principles in their field of study; </w:t>
            </w:r>
            <w:r w:rsidRPr="00783C32">
              <w:rPr>
                <w:rFonts w:ascii="Arial" w:eastAsia="Arial" w:hAnsi="Arial" w:cs="Arial"/>
                <w:bCs/>
                <w:sz w:val="18"/>
                <w:szCs w:val="18"/>
              </w:rPr>
              <w:lastRenderedPageBreak/>
              <w:t>knowledge of the main methods of enquiry in the discipline.)</w:t>
            </w:r>
            <w:r w:rsidRPr="00783C32">
              <w:rPr>
                <w:rFonts w:ascii="Arial" w:eastAsia="Arial" w:hAnsi="Arial" w:cs="Arial"/>
                <w:b/>
                <w:bCs/>
                <w:sz w:val="18"/>
                <w:szCs w:val="18"/>
              </w:rPr>
              <w:t xml:space="preserve"> </w:t>
            </w:r>
          </w:p>
        </w:tc>
        <w:tc>
          <w:tcPr>
            <w:tcW w:w="1736" w:type="dxa"/>
            <w:tcBorders>
              <w:top w:val="single" w:sz="4" w:space="0" w:color="auto"/>
              <w:left w:val="single" w:sz="4" w:space="0" w:color="auto"/>
              <w:bottom w:val="single" w:sz="4" w:space="0" w:color="auto"/>
              <w:right w:val="dashed" w:sz="4" w:space="0" w:color="auto"/>
            </w:tcBorders>
          </w:tcPr>
          <w:p w14:paraId="398B1238"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Major gaps in knowledge with unsatisfactory, uncritical understanding of the subject matter. Much irrelevant material.  Substantial inaccuracies. Significantly </w:t>
            </w:r>
            <w:r w:rsidRPr="00783C32">
              <w:rPr>
                <w:rFonts w:ascii="Arial" w:hAnsi="Arial" w:cs="Arial"/>
                <w:sz w:val="18"/>
                <w:szCs w:val="18"/>
              </w:rPr>
              <w:lastRenderedPageBreak/>
              <w:t>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746B0CF"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Fragmentary knowledge, with only superficial critical understanding. Some significant inaccuracies and/or irrelevant material.  Incomplete or partially flawed </w:t>
            </w:r>
            <w:r w:rsidRPr="00783C32">
              <w:rPr>
                <w:rFonts w:ascii="Arial" w:hAnsi="Arial" w:cs="Arial"/>
                <w:sz w:val="18"/>
                <w:szCs w:val="18"/>
              </w:rPr>
              <w:lastRenderedPageBreak/>
              <w:t>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DF9AD18"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Limited but adequate knowledge and critical understanding of the well-established concepts and principles within the subject area, with a few gaps in </w:t>
            </w:r>
            <w:r w:rsidRPr="00783C32">
              <w:rPr>
                <w:rFonts w:ascii="Arial" w:hAnsi="Arial" w:cs="Arial"/>
                <w:sz w:val="18"/>
                <w:szCs w:val="18"/>
              </w:rPr>
              <w:lastRenderedPageBreak/>
              <w:t xml:space="preserve">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4E725EE4"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Knowledge is reasonably detailed and accurate. A good critical understanding of the well-established concepts and principles and the main methods of </w:t>
            </w:r>
            <w:r w:rsidRPr="00783C32">
              <w:rPr>
                <w:rFonts w:ascii="Arial" w:hAnsi="Arial" w:cs="Arial"/>
                <w:sz w:val="18"/>
                <w:szCs w:val="18"/>
              </w:rPr>
              <w:lastRenderedPageBreak/>
              <w:t>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14AF1D42"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Knowledge is reasonably extensive.  Exhibits very competent critical understanding of the well-established concepts and principles of the subject and the </w:t>
            </w:r>
            <w:r w:rsidRPr="00783C32">
              <w:rPr>
                <w:rFonts w:ascii="Arial" w:hAnsi="Arial" w:cs="Arial"/>
                <w:sz w:val="18"/>
                <w:szCs w:val="18"/>
              </w:rPr>
              <w:lastRenderedPageBreak/>
              <w:t>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1D022AF2"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Excellent, detailed knowledge and highly critical understanding of the well-established concepts and principles of the subject and the main methods of enquiry. </w:t>
            </w:r>
          </w:p>
        </w:tc>
        <w:tc>
          <w:tcPr>
            <w:tcW w:w="1878" w:type="dxa"/>
            <w:tcBorders>
              <w:top w:val="single" w:sz="4" w:space="0" w:color="auto"/>
              <w:left w:val="dashed" w:sz="4" w:space="0" w:color="auto"/>
              <w:bottom w:val="single" w:sz="4" w:space="0" w:color="auto"/>
              <w:right w:val="single" w:sz="4" w:space="0" w:color="auto"/>
            </w:tcBorders>
          </w:tcPr>
          <w:p w14:paraId="773641B4"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Exceptionally detailed knowledge and outstanding critical understanding of the well-established concepts and principles of the subject and the main methods of enquiry. </w:t>
            </w:r>
            <w:r w:rsidRPr="00783C32">
              <w:rPr>
                <w:rFonts w:ascii="Arial" w:hAnsi="Arial" w:cs="Arial"/>
                <w:sz w:val="18"/>
                <w:szCs w:val="18"/>
              </w:rPr>
              <w:lastRenderedPageBreak/>
              <w:t>May go beyond established theories.</w:t>
            </w:r>
          </w:p>
        </w:tc>
      </w:tr>
      <w:tr w:rsidR="00527E60" w:rsidRPr="00D9771E" w14:paraId="4C3FFA00" w14:textId="77777777" w:rsidTr="00532680">
        <w:tc>
          <w:tcPr>
            <w:tcW w:w="1735" w:type="dxa"/>
            <w:shd w:val="clear" w:color="auto" w:fill="FFE1FF"/>
          </w:tcPr>
          <w:p w14:paraId="0DEA5A55"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
                <w:bCs/>
                <w:sz w:val="18"/>
                <w:szCs w:val="18"/>
              </w:rPr>
              <w:lastRenderedPageBreak/>
              <w:t>C</w:t>
            </w:r>
            <w:r w:rsidRPr="00783C32">
              <w:rPr>
                <w:rFonts w:ascii="Arial" w:eastAsia="Arial" w:hAnsi="Arial" w:cs="Arial"/>
                <w:b/>
                <w:bCs/>
                <w:spacing w:val="1"/>
                <w:sz w:val="18"/>
                <w:szCs w:val="18"/>
              </w:rPr>
              <w:t>ogn</w:t>
            </w:r>
            <w:r w:rsidRPr="00783C32">
              <w:rPr>
                <w:rFonts w:ascii="Arial" w:eastAsia="Arial" w:hAnsi="Arial" w:cs="Arial"/>
                <w:b/>
                <w:bCs/>
                <w:sz w:val="18"/>
                <w:szCs w:val="18"/>
              </w:rPr>
              <w:t>i</w:t>
            </w:r>
            <w:r w:rsidRPr="00783C32">
              <w:rPr>
                <w:rFonts w:ascii="Arial" w:eastAsia="Arial" w:hAnsi="Arial" w:cs="Arial"/>
                <w:b/>
                <w:bCs/>
                <w:spacing w:val="1"/>
                <w:sz w:val="18"/>
                <w:szCs w:val="18"/>
              </w:rPr>
              <w:t>t</w:t>
            </w:r>
            <w:r w:rsidRPr="00783C32">
              <w:rPr>
                <w:rFonts w:ascii="Arial" w:eastAsia="Arial" w:hAnsi="Arial" w:cs="Arial"/>
                <w:b/>
                <w:bCs/>
                <w:sz w:val="18"/>
                <w:szCs w:val="18"/>
              </w:rPr>
              <w:t>i</w:t>
            </w:r>
            <w:r w:rsidRPr="00783C32">
              <w:rPr>
                <w:rFonts w:ascii="Arial" w:eastAsia="Arial" w:hAnsi="Arial" w:cs="Arial"/>
                <w:b/>
                <w:bCs/>
                <w:spacing w:val="2"/>
                <w:sz w:val="18"/>
                <w:szCs w:val="18"/>
              </w:rPr>
              <w:t>v</w:t>
            </w:r>
            <w:r w:rsidRPr="00783C32">
              <w:rPr>
                <w:rFonts w:ascii="Arial" w:eastAsia="Arial" w:hAnsi="Arial" w:cs="Arial"/>
                <w:b/>
                <w:bCs/>
                <w:sz w:val="18"/>
                <w:szCs w:val="18"/>
              </w:rPr>
              <w:t>e</w:t>
            </w:r>
            <w:r w:rsidRPr="00783C32">
              <w:rPr>
                <w:rFonts w:ascii="Arial" w:eastAsia="Arial" w:hAnsi="Arial" w:cs="Arial"/>
                <w:b/>
                <w:bCs/>
                <w:spacing w:val="-10"/>
                <w:sz w:val="18"/>
                <w:szCs w:val="18"/>
              </w:rPr>
              <w:t xml:space="preserve"> </w:t>
            </w:r>
            <w:r w:rsidRPr="00783C32">
              <w:rPr>
                <w:rFonts w:ascii="Arial" w:eastAsia="Arial" w:hAnsi="Arial" w:cs="Arial"/>
                <w:b/>
                <w:bCs/>
                <w:sz w:val="18"/>
                <w:szCs w:val="18"/>
              </w:rPr>
              <w:t>a</w:t>
            </w:r>
            <w:r w:rsidRPr="00783C32">
              <w:rPr>
                <w:rFonts w:ascii="Arial" w:eastAsia="Arial" w:hAnsi="Arial" w:cs="Arial"/>
                <w:b/>
                <w:bCs/>
                <w:spacing w:val="1"/>
                <w:sz w:val="18"/>
                <w:szCs w:val="18"/>
              </w:rPr>
              <w:t>n</w:t>
            </w:r>
            <w:r w:rsidRPr="00783C32">
              <w:rPr>
                <w:rFonts w:ascii="Arial" w:eastAsia="Arial" w:hAnsi="Arial" w:cs="Arial"/>
                <w:b/>
                <w:bCs/>
                <w:sz w:val="18"/>
                <w:szCs w:val="18"/>
              </w:rPr>
              <w:t>d i</w:t>
            </w:r>
            <w:r w:rsidRPr="00783C32">
              <w:rPr>
                <w:rFonts w:ascii="Arial" w:eastAsia="Arial" w:hAnsi="Arial" w:cs="Arial"/>
                <w:b/>
                <w:bCs/>
                <w:spacing w:val="1"/>
                <w:sz w:val="18"/>
                <w:szCs w:val="18"/>
              </w:rPr>
              <w:t>nt</w:t>
            </w:r>
            <w:r w:rsidRPr="00783C32">
              <w:rPr>
                <w:rFonts w:ascii="Arial" w:eastAsia="Arial" w:hAnsi="Arial" w:cs="Arial"/>
                <w:b/>
                <w:bCs/>
                <w:sz w:val="18"/>
                <w:szCs w:val="18"/>
              </w:rPr>
              <w:t>ellec</w:t>
            </w:r>
            <w:r w:rsidRPr="00783C32">
              <w:rPr>
                <w:rFonts w:ascii="Arial" w:eastAsia="Arial" w:hAnsi="Arial" w:cs="Arial"/>
                <w:b/>
                <w:bCs/>
                <w:spacing w:val="1"/>
                <w:sz w:val="18"/>
                <w:szCs w:val="18"/>
              </w:rPr>
              <w:t>tu</w:t>
            </w:r>
            <w:r w:rsidRPr="00783C32">
              <w:rPr>
                <w:rFonts w:ascii="Arial" w:eastAsia="Arial" w:hAnsi="Arial" w:cs="Arial"/>
                <w:b/>
                <w:bCs/>
                <w:sz w:val="18"/>
                <w:szCs w:val="18"/>
              </w:rPr>
              <w:t>al skil</w:t>
            </w:r>
            <w:r w:rsidRPr="00783C32">
              <w:rPr>
                <w:rFonts w:ascii="Arial" w:eastAsia="Arial" w:hAnsi="Arial" w:cs="Arial"/>
                <w:b/>
                <w:bCs/>
                <w:spacing w:val="2"/>
                <w:sz w:val="18"/>
                <w:szCs w:val="18"/>
              </w:rPr>
              <w:t>l</w:t>
            </w:r>
            <w:r w:rsidRPr="00783C32">
              <w:rPr>
                <w:rFonts w:ascii="Arial" w:eastAsia="Arial" w:hAnsi="Arial" w:cs="Arial"/>
                <w:b/>
                <w:bCs/>
                <w:sz w:val="18"/>
                <w:szCs w:val="18"/>
              </w:rPr>
              <w:t xml:space="preserve">s </w:t>
            </w:r>
          </w:p>
          <w:p w14:paraId="72982101"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Cs/>
                <w:sz w:val="18"/>
                <w:szCs w:val="18"/>
              </w:rPr>
              <w:t>(Critical evaluation and analysis of concepts and principles; argument and judgement</w:t>
            </w:r>
            <w:r w:rsidRPr="00783C32">
              <w:rPr>
                <w:rFonts w:ascii="Arial" w:eastAsia="Arial" w:hAnsi="Arial" w:cs="Arial"/>
                <w:b/>
                <w:bCs/>
                <w:sz w:val="18"/>
                <w:szCs w:val="18"/>
              </w:rPr>
              <w:t xml:space="preserve">; </w:t>
            </w:r>
            <w:r w:rsidRPr="00783C32">
              <w:rPr>
                <w:rFonts w:ascii="Arial" w:eastAsia="Arial" w:hAnsi="Arial" w:cs="Arial"/>
                <w:bCs/>
                <w:sz w:val="18"/>
                <w:szCs w:val="18"/>
              </w:rPr>
              <w:t xml:space="preserve">the limits of their knowledge, and how this influences their analyses and interpretations.) </w:t>
            </w:r>
          </w:p>
        </w:tc>
        <w:tc>
          <w:tcPr>
            <w:tcW w:w="1736" w:type="dxa"/>
          </w:tcPr>
          <w:p w14:paraId="5137110F" w14:textId="77777777" w:rsidR="00527E60" w:rsidRPr="00783C32" w:rsidRDefault="00527E60" w:rsidP="007A175E">
            <w:pPr>
              <w:rPr>
                <w:rFonts w:ascii="Arial" w:hAnsi="Arial" w:cs="Arial"/>
                <w:sz w:val="18"/>
                <w:szCs w:val="18"/>
              </w:rPr>
            </w:pPr>
            <w:r w:rsidRPr="00783C32">
              <w:rPr>
                <w:rFonts w:ascii="Arial" w:hAnsi="Arial" w:cs="Arial"/>
                <w:sz w:val="18"/>
                <w:szCs w:val="18"/>
              </w:rPr>
              <w:t>Wholly or almost wholly descriptive work. Little or no critical evaluation and analysis of concepts and principles.</w:t>
            </w:r>
          </w:p>
          <w:p w14:paraId="4896434A" w14:textId="77777777" w:rsidR="00527E60" w:rsidRPr="00783C32" w:rsidRDefault="00527E60" w:rsidP="007A175E">
            <w:pPr>
              <w:rPr>
                <w:rFonts w:ascii="Arial" w:hAnsi="Arial" w:cs="Arial"/>
                <w:sz w:val="18"/>
                <w:szCs w:val="18"/>
              </w:rPr>
            </w:pPr>
            <w:r w:rsidRPr="00783C32">
              <w:rPr>
                <w:rFonts w:ascii="Arial" w:hAnsi="Arial" w:cs="Arial"/>
                <w:sz w:val="18"/>
                <w:szCs w:val="18"/>
              </w:rPr>
              <w:t>Failure to develop arguments, leading to illogical or invalid judgements. Unsubstantiated generalisations or opinion, made without use of any credible evidence.</w:t>
            </w:r>
          </w:p>
          <w:p w14:paraId="47A05BBA" w14:textId="77777777" w:rsidR="00527E60" w:rsidRPr="00783C32" w:rsidRDefault="00527E60" w:rsidP="007A175E">
            <w:pPr>
              <w:rPr>
                <w:rFonts w:ascii="Arial" w:hAnsi="Arial" w:cs="Arial"/>
                <w:sz w:val="18"/>
                <w:szCs w:val="18"/>
              </w:rPr>
            </w:pPr>
          </w:p>
        </w:tc>
        <w:tc>
          <w:tcPr>
            <w:tcW w:w="1736" w:type="dxa"/>
          </w:tcPr>
          <w:p w14:paraId="6DEBD359" w14:textId="77777777" w:rsidR="00527E60" w:rsidRPr="00783C32" w:rsidRDefault="00527E60" w:rsidP="007A175E">
            <w:pPr>
              <w:rPr>
                <w:rFonts w:ascii="Arial" w:hAnsi="Arial" w:cs="Arial"/>
                <w:sz w:val="18"/>
                <w:szCs w:val="18"/>
              </w:rPr>
            </w:pPr>
            <w:r w:rsidRPr="00783C32">
              <w:rPr>
                <w:rFonts w:ascii="Arial" w:hAnsi="Arial" w:cs="Arial"/>
                <w:sz w:val="18"/>
                <w:szCs w:val="18"/>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0B17E2F0" w14:textId="77777777" w:rsidR="00527E60" w:rsidRPr="00783C32" w:rsidRDefault="00527E60" w:rsidP="007A175E">
            <w:pPr>
              <w:rPr>
                <w:rFonts w:ascii="Arial" w:hAnsi="Arial" w:cs="Arial"/>
                <w:sz w:val="18"/>
                <w:szCs w:val="18"/>
              </w:rPr>
            </w:pPr>
            <w:r w:rsidRPr="00783C32">
              <w:rPr>
                <w:rFonts w:ascii="Arial" w:hAnsi="Arial" w:cs="Arial"/>
                <w:sz w:val="18"/>
                <w:szCs w:val="18"/>
              </w:rPr>
              <w:t>Limited attempt at critical evaluation and analysis of concepts and principles, tending towards description.</w:t>
            </w:r>
          </w:p>
          <w:p w14:paraId="2E69D05A" w14:textId="77777777" w:rsidR="00527E60" w:rsidRPr="00783C32" w:rsidRDefault="00527E60" w:rsidP="007A175E">
            <w:pPr>
              <w:rPr>
                <w:rFonts w:ascii="Arial" w:hAnsi="Arial" w:cs="Arial"/>
                <w:sz w:val="18"/>
                <w:szCs w:val="18"/>
              </w:rPr>
            </w:pPr>
            <w:r w:rsidRPr="00783C32">
              <w:rPr>
                <w:rFonts w:ascii="Arial" w:hAnsi="Arial" w:cs="Arial"/>
                <w:sz w:val="18"/>
                <w:szCs w:val="18"/>
              </w:rPr>
              <w:t>Some evidence to support arguments and judgements but these may be underdeveloped, with a little inconsistency / mis-interpretation or failure to fully recognise limits of knowledge.</w:t>
            </w:r>
          </w:p>
          <w:p w14:paraId="2C6AEB42" w14:textId="77777777" w:rsidR="00527E60" w:rsidRPr="00783C32" w:rsidRDefault="00527E60" w:rsidP="007A175E">
            <w:pPr>
              <w:rPr>
                <w:rFonts w:ascii="Arial" w:hAnsi="Arial" w:cs="Arial"/>
                <w:sz w:val="18"/>
                <w:szCs w:val="18"/>
              </w:rPr>
            </w:pPr>
          </w:p>
          <w:p w14:paraId="1CCFFF4C" w14:textId="77777777" w:rsidR="00527E60" w:rsidRPr="00783C32" w:rsidRDefault="00527E60" w:rsidP="007A175E">
            <w:pPr>
              <w:rPr>
                <w:rFonts w:ascii="Arial" w:hAnsi="Arial" w:cs="Arial"/>
                <w:sz w:val="18"/>
                <w:szCs w:val="18"/>
              </w:rPr>
            </w:pPr>
          </w:p>
        </w:tc>
        <w:tc>
          <w:tcPr>
            <w:tcW w:w="1736" w:type="dxa"/>
          </w:tcPr>
          <w:p w14:paraId="7281C28D"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Some critical evaluation and analysis of concepts and principles, though descriptive in parts. </w:t>
            </w:r>
          </w:p>
          <w:p w14:paraId="7711810C" w14:textId="77777777" w:rsidR="00527E60" w:rsidRPr="00783C32" w:rsidRDefault="00527E60" w:rsidP="007A175E">
            <w:pPr>
              <w:rPr>
                <w:rFonts w:ascii="Arial" w:hAnsi="Arial" w:cs="Arial"/>
                <w:sz w:val="18"/>
                <w:szCs w:val="18"/>
              </w:rPr>
            </w:pPr>
            <w:r w:rsidRPr="00783C32">
              <w:rPr>
                <w:rFonts w:ascii="Arial" w:hAnsi="Arial" w:cs="Arial"/>
                <w:sz w:val="18"/>
                <w:szCs w:val="18"/>
              </w:rPr>
              <w:t>An emerging awareness the limits of their knowledge and ability to use evidence to support the argument though with some tendency to assert/state opinion rather than argue on the basis of reason and evidence.</w:t>
            </w:r>
          </w:p>
          <w:p w14:paraId="7590A3DD" w14:textId="77777777" w:rsidR="00527E60" w:rsidRPr="00783C32" w:rsidRDefault="00527E60" w:rsidP="007A175E">
            <w:pPr>
              <w:rPr>
                <w:rFonts w:ascii="Arial" w:hAnsi="Arial" w:cs="Arial"/>
                <w:sz w:val="18"/>
                <w:szCs w:val="18"/>
              </w:rPr>
            </w:pPr>
            <w:r w:rsidRPr="00783C32">
              <w:rPr>
                <w:rFonts w:ascii="Arial" w:hAnsi="Arial" w:cs="Arial"/>
                <w:sz w:val="18"/>
                <w:szCs w:val="18"/>
              </w:rPr>
              <w:t>Mostly valid arguments and logical judgements.</w:t>
            </w:r>
            <w:r w:rsidRPr="00783C32">
              <w:rPr>
                <w:sz w:val="18"/>
                <w:szCs w:val="18"/>
              </w:rPr>
              <w:t xml:space="preserve"> </w:t>
            </w:r>
          </w:p>
        </w:tc>
        <w:tc>
          <w:tcPr>
            <w:tcW w:w="1736" w:type="dxa"/>
          </w:tcPr>
          <w:p w14:paraId="48EB54E3"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7246F32" w14:textId="77777777" w:rsidR="00527E60" w:rsidRPr="00783C32" w:rsidRDefault="00527E60" w:rsidP="007A175E">
            <w:pPr>
              <w:rPr>
                <w:rFonts w:ascii="Arial" w:hAnsi="Arial" w:cs="Arial"/>
                <w:sz w:val="18"/>
                <w:szCs w:val="18"/>
              </w:rPr>
            </w:pPr>
            <w:r w:rsidRPr="00783C32">
              <w:rPr>
                <w:rFonts w:ascii="Arial" w:hAnsi="Arial" w:cs="Arial"/>
                <w:sz w:val="18"/>
                <w:szCs w:val="18"/>
              </w:rPr>
              <w:t>Excellent critical evaluation and analysis of concepts and principles leading to logical, evidence-based, reasoned arguments and judgements. Explicit recognition of other stances and a strong awareness of the limits of their knowledge.</w:t>
            </w:r>
          </w:p>
          <w:p w14:paraId="1BCA85C4" w14:textId="77777777" w:rsidR="00527E60" w:rsidRPr="00783C32" w:rsidRDefault="00527E60" w:rsidP="007A175E">
            <w:pPr>
              <w:rPr>
                <w:rFonts w:ascii="Arial" w:hAnsi="Arial" w:cs="Arial"/>
                <w:sz w:val="18"/>
                <w:szCs w:val="18"/>
              </w:rPr>
            </w:pPr>
            <w:r w:rsidRPr="00783C32">
              <w:rPr>
                <w:rFonts w:ascii="Arial" w:hAnsi="Arial" w:cs="Arial"/>
                <w:sz w:val="18"/>
                <w:szCs w:val="18"/>
              </w:rPr>
              <w:t>A capacity for independent thought and ability to ‘see beyond the question’, suggesting some grasp of the broader field and wider concepts.</w:t>
            </w:r>
          </w:p>
        </w:tc>
        <w:tc>
          <w:tcPr>
            <w:tcW w:w="1878" w:type="dxa"/>
          </w:tcPr>
          <w:p w14:paraId="437A774F" w14:textId="77777777" w:rsidR="00527E60" w:rsidRPr="00783C32" w:rsidRDefault="00527E60" w:rsidP="007A175E">
            <w:pPr>
              <w:rPr>
                <w:rFonts w:ascii="Arial" w:hAnsi="Arial" w:cs="Arial"/>
                <w:sz w:val="18"/>
                <w:szCs w:val="18"/>
              </w:rPr>
            </w:pPr>
            <w:r w:rsidRPr="00783C32">
              <w:rPr>
                <w:rFonts w:ascii="Arial" w:hAnsi="Arial" w:cs="Arial"/>
                <w:sz w:val="18"/>
                <w:szCs w:val="18"/>
              </w:rPr>
              <w:t>Outstanding critical evaluation and analysis of concepts and principles.  Uses evidence exceptionally well to connect ideas, and support highly logical and persuasive, arguments and judgements.</w:t>
            </w:r>
            <w:r w:rsidRPr="00783C32">
              <w:rPr>
                <w:sz w:val="18"/>
                <w:szCs w:val="18"/>
              </w:rPr>
              <w:t xml:space="preserve"> </w:t>
            </w:r>
            <w:r w:rsidRPr="00783C32">
              <w:rPr>
                <w:rFonts w:ascii="Arial" w:hAnsi="Arial" w:cs="Arial"/>
                <w:sz w:val="18"/>
                <w:szCs w:val="18"/>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527E60" w:rsidRPr="00D9771E" w14:paraId="3B56FBF2" w14:textId="77777777" w:rsidTr="00532680">
        <w:tc>
          <w:tcPr>
            <w:tcW w:w="1735" w:type="dxa"/>
            <w:shd w:val="clear" w:color="auto" w:fill="FFE1FF"/>
          </w:tcPr>
          <w:p w14:paraId="4D66A5D8"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
                <w:bCs/>
                <w:sz w:val="18"/>
                <w:szCs w:val="18"/>
              </w:rPr>
              <w:t>Practical skills</w:t>
            </w:r>
          </w:p>
          <w:p w14:paraId="75F5331F"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Cs/>
                <w:sz w:val="18"/>
                <w:szCs w:val="18"/>
              </w:rPr>
              <w:t xml:space="preserve">(Apply underlying concepts and principles more widely outside the context in which they were first studied; use a range of established techniques; </w:t>
            </w:r>
            <w:r w:rsidRPr="00783C32">
              <w:rPr>
                <w:rFonts w:ascii="Arial" w:eastAsia="Arial" w:hAnsi="Arial" w:cs="Arial"/>
                <w:bCs/>
                <w:sz w:val="18"/>
                <w:szCs w:val="18"/>
              </w:rPr>
              <w:lastRenderedPageBreak/>
              <w:t>propose solutions to problems arising from analysis.)</w:t>
            </w:r>
          </w:p>
        </w:tc>
        <w:tc>
          <w:tcPr>
            <w:tcW w:w="1736" w:type="dxa"/>
          </w:tcPr>
          <w:p w14:paraId="5AB71C6E"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Limited or no use of established methods, materials, tools and/or techniques.</w:t>
            </w:r>
          </w:p>
          <w:p w14:paraId="3DCA7EA7" w14:textId="77777777" w:rsidR="00527E60" w:rsidRPr="00783C32" w:rsidRDefault="00527E60" w:rsidP="007A175E">
            <w:pPr>
              <w:rPr>
                <w:rFonts w:ascii="Arial" w:hAnsi="Arial" w:cs="Arial"/>
                <w:sz w:val="18"/>
                <w:szCs w:val="18"/>
              </w:rPr>
            </w:pPr>
            <w:r w:rsidRPr="00783C32">
              <w:rPr>
                <w:rFonts w:ascii="Arial" w:hAnsi="Arial" w:cs="Arial"/>
                <w:sz w:val="18"/>
                <w:szCs w:val="18"/>
              </w:rPr>
              <w:t>Little or no appreciation of the context of the application.</w:t>
            </w:r>
          </w:p>
          <w:p w14:paraId="1C69AC94"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Limited understanding of </w:t>
            </w:r>
            <w:r w:rsidRPr="00783C32">
              <w:rPr>
                <w:rFonts w:ascii="Arial" w:hAnsi="Arial" w:cs="Arial"/>
                <w:sz w:val="18"/>
                <w:szCs w:val="18"/>
              </w:rPr>
              <w:lastRenderedPageBreak/>
              <w:t>the application of theory to practice or making appropriate links between the two.</w:t>
            </w:r>
          </w:p>
          <w:p w14:paraId="1D0E706D" w14:textId="77777777" w:rsidR="00527E60" w:rsidRPr="00783C32" w:rsidRDefault="00527E60" w:rsidP="007A175E">
            <w:pPr>
              <w:rPr>
                <w:rFonts w:ascii="Arial" w:hAnsi="Arial" w:cs="Arial"/>
                <w:sz w:val="18"/>
                <w:szCs w:val="18"/>
              </w:rPr>
            </w:pPr>
            <w:r w:rsidRPr="00783C32">
              <w:rPr>
                <w:rFonts w:ascii="Arial" w:hAnsi="Arial" w:cs="Arial"/>
                <w:sz w:val="18"/>
                <w:szCs w:val="18"/>
              </w:rPr>
              <w:t>Very weak problem-solving skills</w:t>
            </w:r>
            <w:r w:rsidRPr="00783C32">
              <w:rPr>
                <w:sz w:val="18"/>
                <w:szCs w:val="18"/>
              </w:rPr>
              <w:t xml:space="preserve"> </w:t>
            </w:r>
            <w:r w:rsidRPr="00783C32">
              <w:rPr>
                <w:rFonts w:ascii="Arial" w:hAnsi="Arial" w:cs="Arial"/>
                <w:sz w:val="18"/>
                <w:szCs w:val="18"/>
              </w:rPr>
              <w:t xml:space="preserve">outside the context in which they were first studied. </w:t>
            </w:r>
          </w:p>
        </w:tc>
        <w:tc>
          <w:tcPr>
            <w:tcW w:w="1736" w:type="dxa"/>
          </w:tcPr>
          <w:p w14:paraId="4DFBC416"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Rudimentary application of established methods, materials, tools and/or techniques but without consideration and competence. Flawed appreciation of the </w:t>
            </w:r>
            <w:r w:rsidRPr="00783C32">
              <w:rPr>
                <w:rFonts w:ascii="Arial" w:hAnsi="Arial" w:cs="Arial"/>
                <w:sz w:val="18"/>
                <w:szCs w:val="18"/>
              </w:rPr>
              <w:lastRenderedPageBreak/>
              <w:t>context of the application.</w:t>
            </w:r>
          </w:p>
          <w:p w14:paraId="4E9E6C90"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Weak understanding of the application of theory to practice, with only occasional evidence of making appropriate links between the two. Weak problem-solving skills outside the context in which they were first studied. </w:t>
            </w:r>
          </w:p>
          <w:p w14:paraId="2EB7B1B8" w14:textId="77777777" w:rsidR="00527E60" w:rsidRPr="00783C32" w:rsidRDefault="00527E60" w:rsidP="007A175E">
            <w:pPr>
              <w:rPr>
                <w:rFonts w:ascii="Arial" w:hAnsi="Arial" w:cs="Arial"/>
                <w:sz w:val="18"/>
                <w:szCs w:val="18"/>
              </w:rPr>
            </w:pPr>
          </w:p>
          <w:p w14:paraId="5829BEC7" w14:textId="77777777" w:rsidR="00527E60" w:rsidRPr="00783C32" w:rsidRDefault="00527E60" w:rsidP="007A175E">
            <w:pPr>
              <w:rPr>
                <w:rFonts w:ascii="Arial" w:hAnsi="Arial" w:cs="Arial"/>
                <w:sz w:val="18"/>
                <w:szCs w:val="18"/>
              </w:rPr>
            </w:pPr>
          </w:p>
        </w:tc>
        <w:tc>
          <w:tcPr>
            <w:tcW w:w="1736" w:type="dxa"/>
          </w:tcPr>
          <w:p w14:paraId="5488B773"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An adequate awareness and mostly appropriate application of established methods, materials, tools and/or techniques.</w:t>
            </w:r>
          </w:p>
          <w:p w14:paraId="1BF2AAD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Basic appreciation of the context of the application. </w:t>
            </w:r>
            <w:r w:rsidRPr="00783C32">
              <w:rPr>
                <w:rFonts w:ascii="Arial" w:hAnsi="Arial" w:cs="Arial"/>
                <w:sz w:val="18"/>
                <w:szCs w:val="18"/>
              </w:rPr>
              <w:lastRenderedPageBreak/>
              <w:t>Theoretical knowledge and understanding applied in practice, but not always making logical links between the two.</w:t>
            </w:r>
          </w:p>
          <w:p w14:paraId="4790E1CE"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Can identify problems and propose basic solutions outside the context in which they were first studied. </w:t>
            </w:r>
          </w:p>
        </w:tc>
        <w:tc>
          <w:tcPr>
            <w:tcW w:w="1736" w:type="dxa"/>
          </w:tcPr>
          <w:p w14:paraId="1C3384AA"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 good and appropriate application of established methods, materials, tools and/or techniques.</w:t>
            </w:r>
          </w:p>
          <w:p w14:paraId="7F7525A7"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Clear appreciation of the context of the application. Mainly consistent, </w:t>
            </w:r>
            <w:r w:rsidRPr="00783C32">
              <w:rPr>
                <w:rFonts w:ascii="Arial" w:hAnsi="Arial" w:cs="Arial"/>
                <w:sz w:val="18"/>
                <w:szCs w:val="18"/>
              </w:rPr>
              <w:lastRenderedPageBreak/>
              <w:t>accurate and logical application of theory to practice, making appropriate links between the two.</w:t>
            </w:r>
          </w:p>
          <w:p w14:paraId="4C3264D7" w14:textId="77777777" w:rsidR="00527E60" w:rsidRPr="00783C32" w:rsidRDefault="00527E60" w:rsidP="007A175E">
            <w:pPr>
              <w:rPr>
                <w:rFonts w:ascii="Arial" w:hAnsi="Arial" w:cs="Arial"/>
                <w:sz w:val="18"/>
                <w:szCs w:val="18"/>
              </w:rPr>
            </w:pPr>
            <w:r w:rsidRPr="00783C32">
              <w:rPr>
                <w:rFonts w:ascii="Arial" w:hAnsi="Arial" w:cs="Arial"/>
                <w:sz w:val="18"/>
                <w:szCs w:val="18"/>
              </w:rPr>
              <w:t>Can identify problems and propose mostly appropriate solutions outside the context in which they were first studied.</w:t>
            </w:r>
          </w:p>
        </w:tc>
        <w:tc>
          <w:tcPr>
            <w:tcW w:w="1736" w:type="dxa"/>
          </w:tcPr>
          <w:p w14:paraId="4453589B"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 very good application of a range of established methods, materials, tools and/or techniques.</w:t>
            </w:r>
          </w:p>
          <w:p w14:paraId="4C7B1D9B"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Very good consideration of the context of the application, with </w:t>
            </w:r>
            <w:r w:rsidRPr="00783C32">
              <w:rPr>
                <w:rFonts w:ascii="Arial" w:hAnsi="Arial" w:cs="Arial"/>
                <w:sz w:val="18"/>
                <w:szCs w:val="18"/>
              </w:rPr>
              <w:lastRenderedPageBreak/>
              <w:t>perceptive insights. Consistent, accurate and logical application of theory to practice, making appropriate links between the two. Can identify problems and propose appropriate solutions</w:t>
            </w:r>
            <w:r w:rsidRPr="00783C32">
              <w:rPr>
                <w:sz w:val="18"/>
                <w:szCs w:val="18"/>
              </w:rPr>
              <w:t xml:space="preserve"> </w:t>
            </w:r>
            <w:r w:rsidRPr="00783C32">
              <w:rPr>
                <w:rFonts w:ascii="Arial" w:hAnsi="Arial" w:cs="Arial"/>
                <w:sz w:val="18"/>
                <w:szCs w:val="18"/>
              </w:rPr>
              <w:t>outside the context in which they were first studied.</w:t>
            </w:r>
          </w:p>
          <w:p w14:paraId="2A2BA15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Evidence of some creativity. </w:t>
            </w:r>
          </w:p>
        </w:tc>
        <w:tc>
          <w:tcPr>
            <w:tcW w:w="1736" w:type="dxa"/>
          </w:tcPr>
          <w:p w14:paraId="66D9853B"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An advanced application of a range of established methods, materials, tools and/or techniques.</w:t>
            </w:r>
          </w:p>
          <w:p w14:paraId="41D92796" w14:textId="77777777" w:rsidR="00527E60" w:rsidRPr="00783C32" w:rsidRDefault="00527E60" w:rsidP="007A175E">
            <w:pPr>
              <w:rPr>
                <w:rFonts w:ascii="Arial" w:hAnsi="Arial" w:cs="Arial"/>
                <w:sz w:val="18"/>
                <w:szCs w:val="18"/>
              </w:rPr>
            </w:pPr>
            <w:r w:rsidRPr="00783C32">
              <w:rPr>
                <w:rFonts w:ascii="Arial" w:hAnsi="Arial" w:cs="Arial"/>
                <w:sz w:val="18"/>
                <w:szCs w:val="18"/>
              </w:rPr>
              <w:t>The context of the application is well considered, and insightful.</w:t>
            </w:r>
          </w:p>
          <w:p w14:paraId="42D088B3"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Consistent, accurate and logical application of theory to practice, making well-developed links between the two. Can identify problems and propose excellent, creative solutions outside the context in which they were first studied. </w:t>
            </w:r>
          </w:p>
        </w:tc>
        <w:tc>
          <w:tcPr>
            <w:tcW w:w="1878" w:type="dxa"/>
          </w:tcPr>
          <w:p w14:paraId="55190162"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Exceptional levels of application and deployment skills using established methods, materials, tools and/or techniques.  Consistent, accurate and logical application of theory to practice, making </w:t>
            </w:r>
            <w:r w:rsidRPr="00783C32">
              <w:rPr>
                <w:rFonts w:ascii="Arial" w:hAnsi="Arial" w:cs="Arial"/>
                <w:sz w:val="18"/>
                <w:szCs w:val="18"/>
              </w:rPr>
              <w:lastRenderedPageBreak/>
              <w:t xml:space="preserve">highly developed links between the two. Can identify routine and non-routine problems and propose quite sophisticated, creative solutions outside the context in which they were first studied. </w:t>
            </w:r>
          </w:p>
        </w:tc>
      </w:tr>
      <w:tr w:rsidR="00527E60" w:rsidRPr="00D9771E" w14:paraId="66D33AD2" w14:textId="77777777" w:rsidTr="00532680">
        <w:tc>
          <w:tcPr>
            <w:tcW w:w="1735" w:type="dxa"/>
            <w:shd w:val="clear" w:color="auto" w:fill="FFE1FF"/>
          </w:tcPr>
          <w:p w14:paraId="130C499C"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
                <w:bCs/>
                <w:sz w:val="18"/>
                <w:szCs w:val="18"/>
              </w:rPr>
              <w:lastRenderedPageBreak/>
              <w:t>Transferable skills for life and professional practice</w:t>
            </w:r>
          </w:p>
          <w:p w14:paraId="59709F37" w14:textId="77777777" w:rsidR="00527E60" w:rsidRPr="00783C32" w:rsidRDefault="00527E60" w:rsidP="007A175E">
            <w:pPr>
              <w:ind w:left="108" w:right="-54"/>
              <w:rPr>
                <w:rFonts w:ascii="Arial" w:hAnsi="Arial" w:cs="Arial"/>
                <w:sz w:val="18"/>
                <w:szCs w:val="18"/>
              </w:rPr>
            </w:pPr>
            <w:r w:rsidRPr="00783C32">
              <w:rPr>
                <w:rFonts w:ascii="Arial" w:hAnsi="Arial" w:cs="Arial"/>
                <w:sz w:val="18"/>
                <w:szCs w:val="18"/>
              </w:rPr>
              <w:t>(Effectively communicate in a variety of forms</w:t>
            </w:r>
          </w:p>
          <w:p w14:paraId="5098EE00" w14:textId="070A2F5E" w:rsidR="00527E60" w:rsidRPr="00783C32" w:rsidRDefault="00527E60" w:rsidP="007A175E">
            <w:pPr>
              <w:ind w:left="108" w:right="-54"/>
              <w:rPr>
                <w:rFonts w:ascii="Arial" w:hAnsi="Arial" w:cs="Arial"/>
                <w:sz w:val="18"/>
                <w:szCs w:val="18"/>
              </w:rPr>
            </w:pPr>
            <w:r w:rsidRPr="00783C32">
              <w:rPr>
                <w:rFonts w:ascii="Arial" w:hAnsi="Arial" w:cs="Arial"/>
                <w:sz w:val="18"/>
                <w:szCs w:val="18"/>
              </w:rPr>
              <w:t xml:space="preserve">to specialist and non-specialist </w:t>
            </w:r>
            <w:r w:rsidR="00532680" w:rsidRPr="00783C32">
              <w:rPr>
                <w:rFonts w:ascii="Arial" w:hAnsi="Arial" w:cs="Arial"/>
                <w:sz w:val="18"/>
                <w:szCs w:val="18"/>
              </w:rPr>
              <w:t>audiences; the</w:t>
            </w:r>
            <w:r w:rsidRPr="00783C32">
              <w:rPr>
                <w:rFonts w:ascii="Arial" w:hAnsi="Arial" w:cs="Arial"/>
                <w:sz w:val="18"/>
                <w:szCs w:val="18"/>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15EF5ADB" w14:textId="77777777" w:rsidR="00527E60" w:rsidRPr="00783C32" w:rsidRDefault="00527E60" w:rsidP="007A175E">
            <w:pPr>
              <w:rPr>
                <w:rFonts w:ascii="Arial" w:hAnsi="Arial" w:cs="Arial"/>
                <w:sz w:val="18"/>
                <w:szCs w:val="18"/>
              </w:rPr>
            </w:pPr>
            <w:r w:rsidRPr="00783C32">
              <w:rPr>
                <w:rFonts w:ascii="Arial" w:hAnsi="Arial" w:cs="Arial"/>
                <w:sz w:val="18"/>
                <w:szCs w:val="18"/>
              </w:rPr>
              <w:t>Communication medium is inappropriate or misapplied.</w:t>
            </w:r>
          </w:p>
          <w:p w14:paraId="1A7D49C5" w14:textId="77777777" w:rsidR="00527E60" w:rsidRPr="00783C32" w:rsidRDefault="00527E60" w:rsidP="007A175E">
            <w:pPr>
              <w:rPr>
                <w:rFonts w:ascii="Arial" w:hAnsi="Arial" w:cs="Arial"/>
                <w:sz w:val="18"/>
                <w:szCs w:val="18"/>
              </w:rPr>
            </w:pPr>
            <w:r w:rsidRPr="00783C32">
              <w:rPr>
                <w:rFonts w:ascii="Arial" w:hAnsi="Arial" w:cs="Arial"/>
                <w:sz w:val="18"/>
                <w:szCs w:val="18"/>
              </w:rPr>
              <w:t>Work is poorly structured, disorganised and/or confusingly expressed. Very weak use of language and/or very inappropriate style. Failure to work effectively as part of a group. Little or no evidence of the skills for employment</w:t>
            </w:r>
            <w:r w:rsidRPr="00783C32">
              <w:rPr>
                <w:sz w:val="18"/>
                <w:szCs w:val="18"/>
              </w:rPr>
              <w:t xml:space="preserve"> </w:t>
            </w:r>
            <w:r w:rsidRPr="00783C32">
              <w:rPr>
                <w:rFonts w:ascii="Arial" w:hAnsi="Arial" w:cs="Arial"/>
                <w:sz w:val="18"/>
                <w:szCs w:val="18"/>
              </w:rPr>
              <w:t>requiring the exercise of personal responsibility and decision-making.</w:t>
            </w:r>
          </w:p>
          <w:p w14:paraId="5383C59C" w14:textId="77777777" w:rsidR="00527E60" w:rsidRPr="00783C32" w:rsidRDefault="00527E60" w:rsidP="007A175E">
            <w:pPr>
              <w:rPr>
                <w:rFonts w:ascii="Arial" w:hAnsi="Arial" w:cs="Arial"/>
                <w:sz w:val="18"/>
                <w:szCs w:val="18"/>
              </w:rPr>
            </w:pPr>
          </w:p>
          <w:p w14:paraId="0140D09C" w14:textId="77777777" w:rsidR="00527E60" w:rsidRPr="00783C32" w:rsidRDefault="00527E60" w:rsidP="007A175E">
            <w:pPr>
              <w:rPr>
                <w:rFonts w:ascii="Arial" w:hAnsi="Arial" w:cs="Arial"/>
                <w:sz w:val="18"/>
                <w:szCs w:val="18"/>
              </w:rPr>
            </w:pPr>
          </w:p>
        </w:tc>
        <w:tc>
          <w:tcPr>
            <w:tcW w:w="1736" w:type="dxa"/>
            <w:tcBorders>
              <w:top w:val="single" w:sz="4" w:space="0" w:color="auto"/>
              <w:left w:val="dashed" w:sz="4" w:space="0" w:color="auto"/>
              <w:bottom w:val="single" w:sz="4" w:space="0" w:color="auto"/>
              <w:right w:val="double" w:sz="4" w:space="0" w:color="auto"/>
            </w:tcBorders>
          </w:tcPr>
          <w:p w14:paraId="2E8FA97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Communication medium is poorly designed and/or not suitable for the audience. </w:t>
            </w:r>
          </w:p>
          <w:p w14:paraId="58652E4B"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w:t>
            </w:r>
            <w:r w:rsidRPr="00783C32">
              <w:rPr>
                <w:rFonts w:ascii="Arial" w:hAnsi="Arial" w:cs="Arial"/>
                <w:sz w:val="18"/>
                <w:szCs w:val="18"/>
              </w:rPr>
              <w:lastRenderedPageBreak/>
              <w:t>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3CADE673"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Can communicate in a suitable medium for the audience but with some room for improvement. </w:t>
            </w:r>
          </w:p>
          <w:p w14:paraId="766E9AD9" w14:textId="77777777" w:rsidR="00527E60" w:rsidRPr="00783C32" w:rsidRDefault="00527E60" w:rsidP="007A175E">
            <w:pPr>
              <w:rPr>
                <w:rFonts w:ascii="Arial" w:hAnsi="Arial" w:cs="Arial"/>
                <w:sz w:val="18"/>
                <w:szCs w:val="18"/>
              </w:rPr>
            </w:pPr>
            <w:r w:rsidRPr="00783C32">
              <w:rPr>
                <w:rFonts w:ascii="Arial" w:hAnsi="Arial" w:cs="Arial"/>
                <w:sz w:val="18"/>
                <w:szCs w:val="18"/>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0C376534"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Demonstrates the basic skills for employment </w:t>
            </w:r>
            <w:r w:rsidRPr="00783C32">
              <w:rPr>
                <w:rFonts w:ascii="Arial" w:hAnsi="Arial" w:cs="Arial"/>
                <w:sz w:val="18"/>
                <w:szCs w:val="18"/>
              </w:rPr>
              <w:lastRenderedPageBreak/>
              <w:t>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43244CC"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Can communicate effectively in a suitable medium for the audience, but may have minor errors.</w:t>
            </w:r>
          </w:p>
          <w:p w14:paraId="578615D5"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Mostly coherent, organised work, in a suitable structure and is for the most part clearly expressed. Can work effectively independently and/or as part of a team, with clear contribution to group activities. </w:t>
            </w:r>
          </w:p>
          <w:p w14:paraId="4E00706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Demonstrates the skills for employment requiring the exercise of personal responsibility and </w:t>
            </w:r>
            <w:r w:rsidRPr="00783C32">
              <w:rPr>
                <w:rFonts w:ascii="Arial" w:hAnsi="Arial" w:cs="Arial"/>
                <w:sz w:val="18"/>
                <w:szCs w:val="18"/>
              </w:rPr>
              <w:lastRenderedPageBreak/>
              <w:t>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01E5326E"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Can communicate well, confidently and consistently in a suitable medium for the audience.</w:t>
            </w:r>
          </w:p>
          <w:p w14:paraId="50CC67F9"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Work is coherent, fluent, well-structured and organised. Can work very well autonomously and/or as part of a team, with very good contribution to group activities. </w:t>
            </w:r>
          </w:p>
          <w:p w14:paraId="4CBD9646" w14:textId="77777777" w:rsidR="00527E60" w:rsidRPr="00783C32" w:rsidRDefault="00527E60" w:rsidP="007A175E">
            <w:pPr>
              <w:rPr>
                <w:rFonts w:ascii="Arial" w:hAnsi="Arial" w:cs="Arial"/>
                <w:sz w:val="18"/>
                <w:szCs w:val="18"/>
              </w:rPr>
            </w:pPr>
            <w:r w:rsidRPr="00783C32">
              <w:rPr>
                <w:rFonts w:ascii="Arial" w:hAnsi="Arial" w:cs="Arial"/>
                <w:sz w:val="18"/>
                <w:szCs w:val="18"/>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03ACB9B" w14:textId="77777777" w:rsidR="00527E60" w:rsidRPr="00783C32" w:rsidRDefault="00527E60" w:rsidP="007A175E">
            <w:pPr>
              <w:rPr>
                <w:rFonts w:ascii="Arial" w:hAnsi="Arial" w:cs="Arial"/>
                <w:sz w:val="18"/>
                <w:szCs w:val="18"/>
              </w:rPr>
            </w:pPr>
            <w:r w:rsidRPr="00783C32">
              <w:rPr>
                <w:rFonts w:ascii="Arial" w:hAnsi="Arial" w:cs="Arial"/>
                <w:sz w:val="18"/>
                <w:szCs w:val="18"/>
              </w:rPr>
              <w:t>Can communicate professionally confidently and consistently in a suitable medium for the audience.</w:t>
            </w:r>
          </w:p>
          <w:p w14:paraId="0AA1BA6D"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w:t>
            </w:r>
            <w:r w:rsidRPr="00783C32">
              <w:rPr>
                <w:rFonts w:ascii="Arial" w:hAnsi="Arial" w:cs="Arial"/>
                <w:sz w:val="18"/>
                <w:szCs w:val="18"/>
              </w:rPr>
              <w:lastRenderedPageBreak/>
              <w:t>personal responsibility and decision-making and an appetite for further development.</w:t>
            </w:r>
          </w:p>
          <w:p w14:paraId="79799527" w14:textId="77777777" w:rsidR="00527E60" w:rsidRPr="00783C32" w:rsidRDefault="00527E60" w:rsidP="007A175E">
            <w:pPr>
              <w:rPr>
                <w:rFonts w:ascii="Arial" w:hAnsi="Arial" w:cs="Arial"/>
                <w:sz w:val="18"/>
                <w:szCs w:val="18"/>
              </w:rPr>
            </w:pPr>
          </w:p>
        </w:tc>
        <w:tc>
          <w:tcPr>
            <w:tcW w:w="1878" w:type="dxa"/>
            <w:tcBorders>
              <w:top w:val="single" w:sz="4" w:space="0" w:color="auto"/>
              <w:left w:val="dashed" w:sz="4" w:space="0" w:color="auto"/>
              <w:bottom w:val="single" w:sz="4" w:space="0" w:color="auto"/>
              <w:right w:val="single" w:sz="4" w:space="0" w:color="auto"/>
            </w:tcBorders>
          </w:tcPr>
          <w:p w14:paraId="485BE3CA"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Can communicate with an exceptionally high level of professionalism, highly suitable for the audience. </w:t>
            </w:r>
          </w:p>
          <w:p w14:paraId="083EA882" w14:textId="77777777" w:rsidR="00527E60" w:rsidRPr="00783C32" w:rsidRDefault="00527E60" w:rsidP="007A175E">
            <w:pPr>
              <w:rPr>
                <w:rFonts w:ascii="Arial" w:hAnsi="Arial" w:cs="Arial"/>
                <w:sz w:val="18"/>
                <w:szCs w:val="18"/>
              </w:rPr>
            </w:pPr>
            <w:r w:rsidRPr="00783C32">
              <w:rPr>
                <w:rFonts w:ascii="Arial" w:hAnsi="Arial" w:cs="Arial"/>
                <w:sz w:val="18"/>
                <w:szCs w:val="18"/>
              </w:rPr>
              <w:t>Work is exceptionally coherent, very fluent and is presented professionally. Can work exceptionally well within a team, showing leadership skills.</w:t>
            </w:r>
            <w:r w:rsidRPr="00783C32">
              <w:rPr>
                <w:sz w:val="18"/>
                <w:szCs w:val="18"/>
              </w:rPr>
              <w:t xml:space="preserve"> </w:t>
            </w:r>
            <w:r w:rsidRPr="00783C32">
              <w:rPr>
                <w:rFonts w:ascii="Arial" w:hAnsi="Arial" w:cs="Arial"/>
                <w:sz w:val="18"/>
                <w:szCs w:val="18"/>
              </w:rPr>
              <w:t>Demonstrates exceptional skills for employment requiring the exercise of personal responsibility and decision-making and an appetite for further development.</w:t>
            </w:r>
          </w:p>
        </w:tc>
      </w:tr>
    </w:tbl>
    <w:p w14:paraId="508481F3" w14:textId="77777777" w:rsidR="00527E60" w:rsidRPr="00D9771E" w:rsidRDefault="00527E60" w:rsidP="00527E60">
      <w:pPr>
        <w:rPr>
          <w:rFonts w:ascii="Arial" w:hAnsi="Arial" w:cs="Arial"/>
        </w:rPr>
      </w:pPr>
    </w:p>
    <w:p w14:paraId="067A2431" w14:textId="77777777" w:rsidR="00527E60" w:rsidRDefault="00527E60">
      <w:pPr>
        <w:pStyle w:val="NormalWeb"/>
        <w:rPr>
          <w:rFonts w:ascii="Arial" w:hAnsi="Arial" w:cs="Arial"/>
          <w:color w:val="303B44"/>
          <w:sz w:val="22"/>
          <w:szCs w:val="22"/>
        </w:rPr>
      </w:pPr>
    </w:p>
    <w:p w14:paraId="16CB2845"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EB917" w14:textId="77777777" w:rsidR="00CF1D1B" w:rsidRDefault="00CF1D1B">
      <w:r>
        <w:separator/>
      </w:r>
    </w:p>
  </w:endnote>
  <w:endnote w:type="continuationSeparator" w:id="0">
    <w:p w14:paraId="261285D0" w14:textId="77777777" w:rsidR="00CF1D1B" w:rsidRDefault="00CF1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3054968"/>
      <w:docPartObj>
        <w:docPartGallery w:val="Page Numbers (Bottom of Page)"/>
        <w:docPartUnique/>
      </w:docPartObj>
    </w:sdtPr>
    <w:sdtEndPr/>
    <w:sdtContent>
      <w:sdt>
        <w:sdtPr>
          <w:id w:val="1728636285"/>
          <w:docPartObj>
            <w:docPartGallery w:val="Page Numbers (Top of Page)"/>
            <w:docPartUnique/>
          </w:docPartObj>
        </w:sdtPr>
        <w:sdtEndPr/>
        <w:sdtContent>
          <w:p w14:paraId="03530EBB" w14:textId="65E689ED" w:rsidR="007244D4" w:rsidRDefault="007244D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9FC1D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1B16A" w14:textId="77777777" w:rsidR="00CF1D1B" w:rsidRDefault="00CF1D1B">
      <w:r>
        <w:separator/>
      </w:r>
    </w:p>
  </w:footnote>
  <w:footnote w:type="continuationSeparator" w:id="0">
    <w:p w14:paraId="10F212D4" w14:textId="77777777" w:rsidR="00CF1D1B" w:rsidRDefault="00CF1D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3D6296"/>
    <w:multiLevelType w:val="hybridMultilevel"/>
    <w:tmpl w:val="CA84AB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B564ED"/>
    <w:multiLevelType w:val="hybridMultilevel"/>
    <w:tmpl w:val="95349A9A"/>
    <w:lvl w:ilvl="0" w:tplc="21480C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96209315">
    <w:abstractNumId w:val="1"/>
  </w:num>
  <w:num w:numId="2" w16cid:durableId="1019046746">
    <w:abstractNumId w:val="9"/>
  </w:num>
  <w:num w:numId="3" w16cid:durableId="943536124">
    <w:abstractNumId w:val="18"/>
  </w:num>
  <w:num w:numId="4" w16cid:durableId="439836725">
    <w:abstractNumId w:val="11"/>
  </w:num>
  <w:num w:numId="5" w16cid:durableId="1886600183">
    <w:abstractNumId w:val="7"/>
  </w:num>
  <w:num w:numId="6" w16cid:durableId="1837374974">
    <w:abstractNumId w:val="17"/>
  </w:num>
  <w:num w:numId="7" w16cid:durableId="373117234">
    <w:abstractNumId w:val="2"/>
  </w:num>
  <w:num w:numId="8" w16cid:durableId="424618780">
    <w:abstractNumId w:val="14"/>
  </w:num>
  <w:num w:numId="9" w16cid:durableId="225385089">
    <w:abstractNumId w:val="10"/>
  </w:num>
  <w:num w:numId="10" w16cid:durableId="1424104702">
    <w:abstractNumId w:val="4"/>
  </w:num>
  <w:num w:numId="11" w16cid:durableId="1203594928">
    <w:abstractNumId w:val="5"/>
  </w:num>
  <w:num w:numId="12" w16cid:durableId="1342588703">
    <w:abstractNumId w:val="8"/>
  </w:num>
  <w:num w:numId="13" w16cid:durableId="1992438175">
    <w:abstractNumId w:val="13"/>
  </w:num>
  <w:num w:numId="14" w16cid:durableId="121535030">
    <w:abstractNumId w:val="3"/>
  </w:num>
  <w:num w:numId="15" w16cid:durableId="2118334357">
    <w:abstractNumId w:val="0"/>
  </w:num>
  <w:num w:numId="16" w16cid:durableId="2021353706">
    <w:abstractNumId w:val="6"/>
  </w:num>
  <w:num w:numId="17" w16cid:durableId="222444722">
    <w:abstractNumId w:val="16"/>
  </w:num>
  <w:num w:numId="18" w16cid:durableId="739786934">
    <w:abstractNumId w:val="15"/>
  </w:num>
  <w:num w:numId="19" w16cid:durableId="5507300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EE6"/>
    <w:rsid w:val="000822E5"/>
    <w:rsid w:val="000971FC"/>
    <w:rsid w:val="000A2A3A"/>
    <w:rsid w:val="000A492A"/>
    <w:rsid w:val="000C661E"/>
    <w:rsid w:val="000D2F80"/>
    <w:rsid w:val="000D2FAC"/>
    <w:rsid w:val="000E413A"/>
    <w:rsid w:val="000F3632"/>
    <w:rsid w:val="000F5AA3"/>
    <w:rsid w:val="00100396"/>
    <w:rsid w:val="00100B5C"/>
    <w:rsid w:val="001063CD"/>
    <w:rsid w:val="001106E9"/>
    <w:rsid w:val="00121208"/>
    <w:rsid w:val="001237EA"/>
    <w:rsid w:val="00124CA5"/>
    <w:rsid w:val="00134F77"/>
    <w:rsid w:val="00152E9D"/>
    <w:rsid w:val="00154487"/>
    <w:rsid w:val="0017512A"/>
    <w:rsid w:val="001908D6"/>
    <w:rsid w:val="001908DE"/>
    <w:rsid w:val="00196958"/>
    <w:rsid w:val="001A1E39"/>
    <w:rsid w:val="001A24F3"/>
    <w:rsid w:val="001B405C"/>
    <w:rsid w:val="001B5F45"/>
    <w:rsid w:val="001E1050"/>
    <w:rsid w:val="001E1E1F"/>
    <w:rsid w:val="001E2007"/>
    <w:rsid w:val="001E57C1"/>
    <w:rsid w:val="001F07EF"/>
    <w:rsid w:val="001F50B6"/>
    <w:rsid w:val="001F6D7A"/>
    <w:rsid w:val="002163B0"/>
    <w:rsid w:val="0022214D"/>
    <w:rsid w:val="0022746E"/>
    <w:rsid w:val="00231765"/>
    <w:rsid w:val="00235F71"/>
    <w:rsid w:val="002444CA"/>
    <w:rsid w:val="00260DE6"/>
    <w:rsid w:val="00273FEE"/>
    <w:rsid w:val="0028204E"/>
    <w:rsid w:val="002852D4"/>
    <w:rsid w:val="0028591B"/>
    <w:rsid w:val="002878BF"/>
    <w:rsid w:val="00291841"/>
    <w:rsid w:val="002C2175"/>
    <w:rsid w:val="002C449B"/>
    <w:rsid w:val="002C6040"/>
    <w:rsid w:val="002D5B3F"/>
    <w:rsid w:val="002E272E"/>
    <w:rsid w:val="002F5778"/>
    <w:rsid w:val="002F6835"/>
    <w:rsid w:val="00320728"/>
    <w:rsid w:val="00321434"/>
    <w:rsid w:val="003223E0"/>
    <w:rsid w:val="00347DBD"/>
    <w:rsid w:val="00352C4A"/>
    <w:rsid w:val="00362560"/>
    <w:rsid w:val="0037218B"/>
    <w:rsid w:val="003732FD"/>
    <w:rsid w:val="003753B2"/>
    <w:rsid w:val="00376559"/>
    <w:rsid w:val="00382BAA"/>
    <w:rsid w:val="00384D73"/>
    <w:rsid w:val="00393EB6"/>
    <w:rsid w:val="0039463D"/>
    <w:rsid w:val="0039544D"/>
    <w:rsid w:val="003A3CE5"/>
    <w:rsid w:val="003B366F"/>
    <w:rsid w:val="003B3F9D"/>
    <w:rsid w:val="003B6C95"/>
    <w:rsid w:val="003C0EC6"/>
    <w:rsid w:val="003D718A"/>
    <w:rsid w:val="003D7A7E"/>
    <w:rsid w:val="003E5751"/>
    <w:rsid w:val="003F3E3D"/>
    <w:rsid w:val="00400B53"/>
    <w:rsid w:val="004046A9"/>
    <w:rsid w:val="00404C50"/>
    <w:rsid w:val="00423934"/>
    <w:rsid w:val="00426244"/>
    <w:rsid w:val="004410D5"/>
    <w:rsid w:val="004434C7"/>
    <w:rsid w:val="00451810"/>
    <w:rsid w:val="00455FF9"/>
    <w:rsid w:val="00470A38"/>
    <w:rsid w:val="00477880"/>
    <w:rsid w:val="0048375A"/>
    <w:rsid w:val="004874DE"/>
    <w:rsid w:val="00490669"/>
    <w:rsid w:val="00494EC5"/>
    <w:rsid w:val="004B5334"/>
    <w:rsid w:val="004B6C14"/>
    <w:rsid w:val="004C71FC"/>
    <w:rsid w:val="004D5E9B"/>
    <w:rsid w:val="004D63D9"/>
    <w:rsid w:val="004E0B6D"/>
    <w:rsid w:val="004E6585"/>
    <w:rsid w:val="0050249F"/>
    <w:rsid w:val="00510FF0"/>
    <w:rsid w:val="00524566"/>
    <w:rsid w:val="00527E60"/>
    <w:rsid w:val="00530BEF"/>
    <w:rsid w:val="00532680"/>
    <w:rsid w:val="00552351"/>
    <w:rsid w:val="00561F00"/>
    <w:rsid w:val="00562C4E"/>
    <w:rsid w:val="00562DEC"/>
    <w:rsid w:val="00576AB4"/>
    <w:rsid w:val="00577917"/>
    <w:rsid w:val="00586310"/>
    <w:rsid w:val="00590667"/>
    <w:rsid w:val="005908AD"/>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2624"/>
    <w:rsid w:val="0063478F"/>
    <w:rsid w:val="006379DF"/>
    <w:rsid w:val="00644256"/>
    <w:rsid w:val="0066093E"/>
    <w:rsid w:val="00661D6F"/>
    <w:rsid w:val="006628E9"/>
    <w:rsid w:val="0066725E"/>
    <w:rsid w:val="006716C7"/>
    <w:rsid w:val="0067774D"/>
    <w:rsid w:val="00681208"/>
    <w:rsid w:val="00681FA9"/>
    <w:rsid w:val="00691EA9"/>
    <w:rsid w:val="006934D4"/>
    <w:rsid w:val="006A6DC3"/>
    <w:rsid w:val="006A6F19"/>
    <w:rsid w:val="006D49ED"/>
    <w:rsid w:val="006D55CE"/>
    <w:rsid w:val="006D637A"/>
    <w:rsid w:val="006D6F24"/>
    <w:rsid w:val="006E0F3E"/>
    <w:rsid w:val="006E506D"/>
    <w:rsid w:val="006F0F95"/>
    <w:rsid w:val="006F45BF"/>
    <w:rsid w:val="006F60E0"/>
    <w:rsid w:val="006F7E91"/>
    <w:rsid w:val="00702F71"/>
    <w:rsid w:val="00710D36"/>
    <w:rsid w:val="0071124B"/>
    <w:rsid w:val="007244D4"/>
    <w:rsid w:val="007352EC"/>
    <w:rsid w:val="007366DF"/>
    <w:rsid w:val="00757839"/>
    <w:rsid w:val="00770C81"/>
    <w:rsid w:val="00783C32"/>
    <w:rsid w:val="00791024"/>
    <w:rsid w:val="00793F0A"/>
    <w:rsid w:val="00794593"/>
    <w:rsid w:val="007949B3"/>
    <w:rsid w:val="007A175E"/>
    <w:rsid w:val="007A2657"/>
    <w:rsid w:val="007C682C"/>
    <w:rsid w:val="007D2385"/>
    <w:rsid w:val="007F214F"/>
    <w:rsid w:val="00800069"/>
    <w:rsid w:val="00802245"/>
    <w:rsid w:val="008042F0"/>
    <w:rsid w:val="00811042"/>
    <w:rsid w:val="008310A0"/>
    <w:rsid w:val="00835D29"/>
    <w:rsid w:val="00842E7F"/>
    <w:rsid w:val="00843B82"/>
    <w:rsid w:val="0084513F"/>
    <w:rsid w:val="00852933"/>
    <w:rsid w:val="008566E5"/>
    <w:rsid w:val="008566FE"/>
    <w:rsid w:val="00865B46"/>
    <w:rsid w:val="00892F3F"/>
    <w:rsid w:val="00896134"/>
    <w:rsid w:val="008A62BC"/>
    <w:rsid w:val="008B43E7"/>
    <w:rsid w:val="008C1C1C"/>
    <w:rsid w:val="008C2BA5"/>
    <w:rsid w:val="008D763F"/>
    <w:rsid w:val="008F036F"/>
    <w:rsid w:val="008F1308"/>
    <w:rsid w:val="008F751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D77DC"/>
    <w:rsid w:val="009D79FC"/>
    <w:rsid w:val="009E4BC1"/>
    <w:rsid w:val="009F5CB2"/>
    <w:rsid w:val="00A03BB8"/>
    <w:rsid w:val="00A15D4D"/>
    <w:rsid w:val="00A16E98"/>
    <w:rsid w:val="00A3505D"/>
    <w:rsid w:val="00A4036F"/>
    <w:rsid w:val="00A406E5"/>
    <w:rsid w:val="00A4641C"/>
    <w:rsid w:val="00A55876"/>
    <w:rsid w:val="00A67FB1"/>
    <w:rsid w:val="00A84229"/>
    <w:rsid w:val="00A85BFE"/>
    <w:rsid w:val="00AB6FE7"/>
    <w:rsid w:val="00AB7AD7"/>
    <w:rsid w:val="00AD2430"/>
    <w:rsid w:val="00AE41A6"/>
    <w:rsid w:val="00AF0E34"/>
    <w:rsid w:val="00AF271D"/>
    <w:rsid w:val="00AF56C2"/>
    <w:rsid w:val="00B004E6"/>
    <w:rsid w:val="00B0744D"/>
    <w:rsid w:val="00B34844"/>
    <w:rsid w:val="00B50B3E"/>
    <w:rsid w:val="00B50EA8"/>
    <w:rsid w:val="00B64082"/>
    <w:rsid w:val="00B72325"/>
    <w:rsid w:val="00B81AD3"/>
    <w:rsid w:val="00B829D8"/>
    <w:rsid w:val="00B84B5B"/>
    <w:rsid w:val="00B86446"/>
    <w:rsid w:val="00B93396"/>
    <w:rsid w:val="00BA1176"/>
    <w:rsid w:val="00BE0B01"/>
    <w:rsid w:val="00BE79C7"/>
    <w:rsid w:val="00BF3CB5"/>
    <w:rsid w:val="00C01A3F"/>
    <w:rsid w:val="00C073F1"/>
    <w:rsid w:val="00C1285B"/>
    <w:rsid w:val="00C1361B"/>
    <w:rsid w:val="00C14E1F"/>
    <w:rsid w:val="00C17F24"/>
    <w:rsid w:val="00C22614"/>
    <w:rsid w:val="00C234C9"/>
    <w:rsid w:val="00C25ECA"/>
    <w:rsid w:val="00C315AF"/>
    <w:rsid w:val="00C36D9A"/>
    <w:rsid w:val="00C4085F"/>
    <w:rsid w:val="00C40CF7"/>
    <w:rsid w:val="00C44A72"/>
    <w:rsid w:val="00C61FC2"/>
    <w:rsid w:val="00C705F9"/>
    <w:rsid w:val="00C80F0F"/>
    <w:rsid w:val="00C8667A"/>
    <w:rsid w:val="00C90924"/>
    <w:rsid w:val="00C93BCB"/>
    <w:rsid w:val="00CC241A"/>
    <w:rsid w:val="00CE4035"/>
    <w:rsid w:val="00CE65AB"/>
    <w:rsid w:val="00CF1D1B"/>
    <w:rsid w:val="00CF4266"/>
    <w:rsid w:val="00D04017"/>
    <w:rsid w:val="00D14A5E"/>
    <w:rsid w:val="00D207E2"/>
    <w:rsid w:val="00D22D9C"/>
    <w:rsid w:val="00D241F1"/>
    <w:rsid w:val="00D275CB"/>
    <w:rsid w:val="00D30DFA"/>
    <w:rsid w:val="00D40D10"/>
    <w:rsid w:val="00D463A5"/>
    <w:rsid w:val="00D46727"/>
    <w:rsid w:val="00D4710D"/>
    <w:rsid w:val="00D47D25"/>
    <w:rsid w:val="00D57647"/>
    <w:rsid w:val="00D62ACD"/>
    <w:rsid w:val="00DA36EE"/>
    <w:rsid w:val="00DA46C7"/>
    <w:rsid w:val="00DB116D"/>
    <w:rsid w:val="00DD17CC"/>
    <w:rsid w:val="00DD1C4D"/>
    <w:rsid w:val="00DE217A"/>
    <w:rsid w:val="00DF321B"/>
    <w:rsid w:val="00E121F2"/>
    <w:rsid w:val="00E230E0"/>
    <w:rsid w:val="00E27F15"/>
    <w:rsid w:val="00E35229"/>
    <w:rsid w:val="00E51AAC"/>
    <w:rsid w:val="00E66CC0"/>
    <w:rsid w:val="00E70A3C"/>
    <w:rsid w:val="00E728A9"/>
    <w:rsid w:val="00E807D9"/>
    <w:rsid w:val="00EA0F4E"/>
    <w:rsid w:val="00EA295B"/>
    <w:rsid w:val="00EA3B9B"/>
    <w:rsid w:val="00EA6801"/>
    <w:rsid w:val="00EB1639"/>
    <w:rsid w:val="00EB1BFA"/>
    <w:rsid w:val="00EB4F96"/>
    <w:rsid w:val="00EB5EA4"/>
    <w:rsid w:val="00ED3307"/>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1E12"/>
    <w:rsid w:val="00FA04CD"/>
    <w:rsid w:val="00FA25F5"/>
    <w:rsid w:val="00FA2810"/>
    <w:rsid w:val="00FA68F8"/>
    <w:rsid w:val="00FB1DC0"/>
    <w:rsid w:val="00FB3B4E"/>
    <w:rsid w:val="00FB4521"/>
    <w:rsid w:val="00FB4F84"/>
    <w:rsid w:val="00FB5CF8"/>
    <w:rsid w:val="00FF273B"/>
    <w:rsid w:val="00FF564C"/>
    <w:rsid w:val="3B2D6D0D"/>
    <w:rsid w:val="762C547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6328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774D"/>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10FF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B50B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4297">
      <w:bodyDiv w:val="1"/>
      <w:marLeft w:val="0"/>
      <w:marRight w:val="0"/>
      <w:marTop w:val="0"/>
      <w:marBottom w:val="0"/>
      <w:divBdr>
        <w:top w:val="none" w:sz="0" w:space="0" w:color="auto"/>
        <w:left w:val="none" w:sz="0" w:space="0" w:color="auto"/>
        <w:bottom w:val="none" w:sz="0" w:space="0" w:color="auto"/>
        <w:right w:val="none" w:sz="0" w:space="0" w:color="auto"/>
      </w:divBdr>
    </w:div>
    <w:div w:id="6923000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489079">
      <w:bodyDiv w:val="1"/>
      <w:marLeft w:val="0"/>
      <w:marRight w:val="0"/>
      <w:marTop w:val="0"/>
      <w:marBottom w:val="0"/>
      <w:divBdr>
        <w:top w:val="none" w:sz="0" w:space="0" w:color="auto"/>
        <w:left w:val="none" w:sz="0" w:space="0" w:color="auto"/>
        <w:bottom w:val="none" w:sz="0" w:space="0" w:color="auto"/>
        <w:right w:val="none" w:sz="0" w:space="0" w:color="auto"/>
      </w:divBdr>
    </w:div>
    <w:div w:id="933048086">
      <w:bodyDiv w:val="1"/>
      <w:marLeft w:val="0"/>
      <w:marRight w:val="0"/>
      <w:marTop w:val="0"/>
      <w:marBottom w:val="0"/>
      <w:divBdr>
        <w:top w:val="none" w:sz="0" w:space="0" w:color="auto"/>
        <w:left w:val="none" w:sz="0" w:space="0" w:color="auto"/>
        <w:bottom w:val="none" w:sz="0" w:space="0" w:color="auto"/>
        <w:right w:val="none" w:sz="0" w:space="0" w:color="auto"/>
      </w:divBdr>
    </w:div>
    <w:div w:id="1014570262">
      <w:bodyDiv w:val="1"/>
      <w:marLeft w:val="0"/>
      <w:marRight w:val="0"/>
      <w:marTop w:val="0"/>
      <w:marBottom w:val="0"/>
      <w:divBdr>
        <w:top w:val="none" w:sz="0" w:space="0" w:color="auto"/>
        <w:left w:val="none" w:sz="0" w:space="0" w:color="auto"/>
        <w:bottom w:val="none" w:sz="0" w:space="0" w:color="auto"/>
        <w:right w:val="none" w:sz="0" w:space="0" w:color="auto"/>
      </w:divBdr>
    </w:div>
    <w:div w:id="1269043075">
      <w:bodyDiv w:val="1"/>
      <w:marLeft w:val="0"/>
      <w:marRight w:val="0"/>
      <w:marTop w:val="0"/>
      <w:marBottom w:val="0"/>
      <w:divBdr>
        <w:top w:val="none" w:sz="0" w:space="0" w:color="auto"/>
        <w:left w:val="none" w:sz="0" w:space="0" w:color="auto"/>
        <w:bottom w:val="none" w:sz="0" w:space="0" w:color="auto"/>
        <w:right w:val="none" w:sz="0" w:space="0" w:color="auto"/>
      </w:divBdr>
    </w:div>
    <w:div w:id="14129233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122163">
      <w:bodyDiv w:val="1"/>
      <w:marLeft w:val="0"/>
      <w:marRight w:val="0"/>
      <w:marTop w:val="0"/>
      <w:marBottom w:val="0"/>
      <w:divBdr>
        <w:top w:val="none" w:sz="0" w:space="0" w:color="auto"/>
        <w:left w:val="none" w:sz="0" w:space="0" w:color="auto"/>
        <w:bottom w:val="none" w:sz="0" w:space="0" w:color="auto"/>
        <w:right w:val="none" w:sz="0" w:space="0" w:color="auto"/>
      </w:divBdr>
    </w:div>
    <w:div w:id="184054095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950130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EE3644-801C-48A7-A65E-1DD00CEA6749}">
  <ds:schemaRefs>
    <ds:schemaRef ds:uri="cde71673-cfeb-4f3a-a649-82b6b5edcf77"/>
    <ds:schemaRef ds:uri="http://schemas.openxmlformats.org/package/2006/metadata/core-properties"/>
    <ds:schemaRef ds:uri="8000346e-effb-41c1-a063-0c0ade1e8df9"/>
    <ds:schemaRef ds:uri="http://schemas.microsoft.com/office/2006/documentManagement/types"/>
    <ds:schemaRef ds:uri="http://purl.org/dc/elements/1.1/"/>
    <ds:schemaRef ds:uri="http://www.w3.org/XML/1998/namespace"/>
    <ds:schemaRef ds:uri="http://schemas.microsoft.com/office/infopath/2007/PartnerControls"/>
    <ds:schemaRef ds:uri="http://schemas.microsoft.com/office/2006/metadata/properties"/>
    <ds:schemaRef ds:uri="http://purl.org/dc/dcmitype/"/>
    <ds:schemaRef ds:uri="http://purl.org/dc/term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9ACAB4B0-103F-4484-A7D6-B2EF1A0A2834}">
  <ds:schemaRefs>
    <ds:schemaRef ds:uri="http://schemas.microsoft.com/sharepoint/v3/contenttype/forms"/>
  </ds:schemaRefs>
</ds:datastoreItem>
</file>

<file path=customXml/itemProps3.xml><?xml version="1.0" encoding="utf-8"?>
<ds:datastoreItem xmlns:ds="http://schemas.openxmlformats.org/officeDocument/2006/customXml" ds:itemID="{4DB0E15A-F55E-4A03-BBE0-2C3135942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4470</Words>
  <Characters>26279</Characters>
  <Application>Microsoft Office Word</Application>
  <DocSecurity>0</DocSecurity>
  <Lines>218</Lines>
  <Paragraphs>61</Paragraphs>
  <ScaleCrop>false</ScaleCrop>
  <Company>S.I.H.E.</Company>
  <LinksUpToDate>false</LinksUpToDate>
  <CharactersWithSpaces>30688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Marianne Brooks</cp:lastModifiedBy>
  <cp:revision>5</cp:revision>
  <cp:lastPrinted>2014-10-10T07:42:00Z</cp:lastPrinted>
  <dcterms:created xsi:type="dcterms:W3CDTF">2023-05-22T10:18:00Z</dcterms:created>
  <dcterms:modified xsi:type="dcterms:W3CDTF">2023-05-23T14:02:00Z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