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9B3A8C" w:rsidRDefault="00DC092E" w:rsidP="000D4C65">
      <w:pPr>
        <w:spacing w:line="360" w:lineRule="auto"/>
        <w:jc w:val="center"/>
        <w:rPr>
          <w:rFonts w:ascii="Times New Roman" w:hAnsi="Times New Roman" w:cs="Times New Roman"/>
          <w:sz w:val="24"/>
          <w:szCs w:val="24"/>
        </w:rPr>
      </w:pPr>
      <w:r w:rsidRPr="00DC092E">
        <w:rPr>
          <w:rFonts w:ascii="Times New Roman" w:hAnsi="Times New Roman" w:cs="Times New Roman"/>
          <w:sz w:val="24"/>
          <w:szCs w:val="24"/>
        </w:rPr>
        <w:t>Employability</w:t>
      </w:r>
    </w:p>
    <w:p w:rsidR="000D4C65" w:rsidRDefault="000D4C65" w:rsidP="000D4C6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Name: </w:t>
      </w:r>
      <w:proofErr w:type="spellStart"/>
      <w:r>
        <w:rPr>
          <w:rFonts w:ascii="Times New Roman" w:hAnsi="Times New Roman" w:cs="Times New Roman"/>
          <w:sz w:val="24"/>
          <w:szCs w:val="24"/>
        </w:rPr>
        <w:t>Nadira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Choudhury</w:t>
      </w:r>
      <w:proofErr w:type="spellEnd"/>
    </w:p>
    <w:p w:rsidR="00DC092E" w:rsidRDefault="000D4C65" w:rsidP="000D4C65">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number: 1605413</w:t>
      </w:r>
    </w:p>
    <w:p w:rsidR="000D4C65" w:rsidRDefault="000D4C65" w:rsidP="000D4C65">
      <w:pPr>
        <w:spacing w:line="360" w:lineRule="auto"/>
        <w:jc w:val="center"/>
        <w:rPr>
          <w:rFonts w:ascii="Times New Roman" w:hAnsi="Times New Roman" w:cs="Times New Roman"/>
          <w:sz w:val="24"/>
          <w:szCs w:val="24"/>
        </w:rPr>
      </w:pPr>
      <w:bookmarkStart w:id="0" w:name="_GoBack"/>
      <w:bookmarkEnd w:id="0"/>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Pr="00023786" w:rsidRDefault="00DC092E" w:rsidP="00023786">
      <w:pPr>
        <w:spacing w:line="360" w:lineRule="auto"/>
        <w:jc w:val="center"/>
        <w:rPr>
          <w:rFonts w:ascii="Times New Roman" w:hAnsi="Times New Roman" w:cs="Times New Roman"/>
          <w:b/>
          <w:sz w:val="24"/>
          <w:szCs w:val="24"/>
        </w:rPr>
      </w:pPr>
      <w:r w:rsidRPr="00023786">
        <w:rPr>
          <w:rFonts w:ascii="Times New Roman" w:hAnsi="Times New Roman" w:cs="Times New Roman"/>
          <w:b/>
          <w:sz w:val="24"/>
          <w:szCs w:val="24"/>
        </w:rPr>
        <w:t>Table of Content</w:t>
      </w:r>
    </w:p>
    <w:tbl>
      <w:tblPr>
        <w:tblStyle w:val="LightList-Accent3"/>
        <w:tblW w:w="0" w:type="auto"/>
        <w:tblLook w:val="04A0" w:firstRow="1" w:lastRow="0" w:firstColumn="1" w:lastColumn="0" w:noHBand="0" w:noVBand="1"/>
      </w:tblPr>
      <w:tblGrid>
        <w:gridCol w:w="7668"/>
        <w:gridCol w:w="1908"/>
      </w:tblGrid>
      <w:tr w:rsidR="00023786" w:rsidRPr="00023786" w:rsidTr="000237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top w:val="single" w:sz="8" w:space="0" w:color="9BBB59" w:themeColor="accent3"/>
              <w:bottom w:val="single" w:sz="8" w:space="0" w:color="9BBB59" w:themeColor="accent3"/>
              <w:right w:val="single" w:sz="8" w:space="0" w:color="9BBB59" w:themeColor="accent3"/>
            </w:tcBorders>
          </w:tcPr>
          <w:p w:rsidR="00023786" w:rsidRPr="00023786" w:rsidRDefault="00023786" w:rsidP="002B3EB1">
            <w:pPr>
              <w:spacing w:line="360" w:lineRule="auto"/>
              <w:jc w:val="both"/>
              <w:rPr>
                <w:rFonts w:ascii="Times New Roman" w:hAnsi="Times New Roman" w:cs="Times New Roman"/>
                <w:b w:val="0"/>
                <w:sz w:val="24"/>
                <w:szCs w:val="24"/>
              </w:rPr>
            </w:pPr>
            <w:r w:rsidRPr="00023786">
              <w:rPr>
                <w:rFonts w:ascii="Times New Roman" w:hAnsi="Times New Roman" w:cs="Times New Roman"/>
                <w:b w:val="0"/>
                <w:sz w:val="24"/>
                <w:szCs w:val="24"/>
              </w:rPr>
              <w:t>Title</w:t>
            </w:r>
          </w:p>
        </w:tc>
        <w:tc>
          <w:tcPr>
            <w:tcW w:w="1908" w:type="dxa"/>
            <w:tcBorders>
              <w:left w:val="single" w:sz="8" w:space="0" w:color="9BBB59" w:themeColor="accent3"/>
            </w:tcBorders>
          </w:tcPr>
          <w:p w:rsidR="00023786" w:rsidRPr="00023786" w:rsidRDefault="00023786" w:rsidP="0002378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023786">
              <w:rPr>
                <w:rFonts w:ascii="Times New Roman" w:hAnsi="Times New Roman" w:cs="Times New Roman"/>
                <w:b w:val="0"/>
                <w:sz w:val="24"/>
                <w:szCs w:val="24"/>
              </w:rPr>
              <w:t>Page Number</w:t>
            </w:r>
          </w:p>
        </w:tc>
      </w:tr>
      <w:tr w:rsidR="00023786" w:rsidRPr="00023786" w:rsidTr="000237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right w:val="single" w:sz="8" w:space="0" w:color="9BBB59" w:themeColor="accent3"/>
            </w:tcBorders>
          </w:tcPr>
          <w:p w:rsidR="00023786" w:rsidRPr="00023786" w:rsidRDefault="00023786" w:rsidP="002B3EB1">
            <w:pPr>
              <w:spacing w:line="360" w:lineRule="auto"/>
              <w:jc w:val="both"/>
              <w:rPr>
                <w:rFonts w:ascii="Times New Roman" w:hAnsi="Times New Roman" w:cs="Times New Roman"/>
                <w:b w:val="0"/>
                <w:sz w:val="24"/>
                <w:szCs w:val="24"/>
              </w:rPr>
            </w:pPr>
            <w:r w:rsidRPr="00023786">
              <w:rPr>
                <w:rFonts w:ascii="Times New Roman" w:hAnsi="Times New Roman" w:cs="Times New Roman"/>
                <w:b w:val="0"/>
                <w:sz w:val="24"/>
                <w:szCs w:val="24"/>
              </w:rPr>
              <w:t>Introduction</w:t>
            </w:r>
          </w:p>
        </w:tc>
        <w:tc>
          <w:tcPr>
            <w:tcW w:w="1908" w:type="dxa"/>
            <w:tcBorders>
              <w:left w:val="single" w:sz="8" w:space="0" w:color="9BBB59" w:themeColor="accent3"/>
            </w:tcBorders>
          </w:tcPr>
          <w:p w:rsidR="00023786" w:rsidRPr="00023786" w:rsidRDefault="00004D6D" w:rsidP="000237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03</w:t>
            </w:r>
          </w:p>
        </w:tc>
      </w:tr>
      <w:tr w:rsidR="00023786" w:rsidRPr="00023786" w:rsidTr="00023786">
        <w:tc>
          <w:tcPr>
            <w:cnfStyle w:val="001000000000" w:firstRow="0" w:lastRow="0" w:firstColumn="1" w:lastColumn="0" w:oddVBand="0" w:evenVBand="0" w:oddHBand="0" w:evenHBand="0" w:firstRowFirstColumn="0" w:firstRowLastColumn="0" w:lastRowFirstColumn="0" w:lastRowLastColumn="0"/>
            <w:tcW w:w="7668" w:type="dxa"/>
            <w:tcBorders>
              <w:top w:val="single" w:sz="8" w:space="0" w:color="9BBB59" w:themeColor="accent3"/>
              <w:bottom w:val="single" w:sz="8" w:space="0" w:color="9BBB59" w:themeColor="accent3"/>
              <w:right w:val="single" w:sz="8" w:space="0" w:color="9BBB59" w:themeColor="accent3"/>
            </w:tcBorders>
          </w:tcPr>
          <w:p w:rsidR="00023786" w:rsidRPr="00023786" w:rsidRDefault="00023786" w:rsidP="002B3EB1">
            <w:pPr>
              <w:spacing w:line="360" w:lineRule="auto"/>
              <w:jc w:val="both"/>
              <w:rPr>
                <w:rFonts w:ascii="Times New Roman" w:hAnsi="Times New Roman" w:cs="Times New Roman"/>
                <w:b w:val="0"/>
                <w:sz w:val="24"/>
                <w:szCs w:val="24"/>
              </w:rPr>
            </w:pPr>
            <w:r w:rsidRPr="00023786">
              <w:rPr>
                <w:rFonts w:ascii="Times New Roman" w:hAnsi="Times New Roman" w:cs="Times New Roman"/>
                <w:b w:val="0"/>
                <w:sz w:val="24"/>
                <w:szCs w:val="24"/>
              </w:rPr>
              <w:t>Task 1</w:t>
            </w:r>
          </w:p>
        </w:tc>
        <w:tc>
          <w:tcPr>
            <w:tcW w:w="1908" w:type="dxa"/>
            <w:tcBorders>
              <w:left w:val="single" w:sz="8" w:space="0" w:color="9BBB59" w:themeColor="accent3"/>
            </w:tcBorders>
          </w:tcPr>
          <w:p w:rsidR="00023786" w:rsidRPr="00023786" w:rsidRDefault="00023786" w:rsidP="0002378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023786" w:rsidRPr="00023786" w:rsidTr="000237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right w:val="single" w:sz="8" w:space="0" w:color="9BBB59" w:themeColor="accent3"/>
            </w:tcBorders>
          </w:tcPr>
          <w:p w:rsidR="00023786" w:rsidRPr="00023786" w:rsidRDefault="00023786" w:rsidP="002B3EB1">
            <w:pPr>
              <w:spacing w:line="360" w:lineRule="auto"/>
              <w:jc w:val="both"/>
              <w:rPr>
                <w:rFonts w:ascii="Times New Roman" w:hAnsi="Times New Roman" w:cs="Times New Roman"/>
                <w:b w:val="0"/>
                <w:sz w:val="24"/>
                <w:szCs w:val="24"/>
              </w:rPr>
            </w:pPr>
            <w:r w:rsidRPr="00023786">
              <w:rPr>
                <w:rFonts w:ascii="Times New Roman" w:hAnsi="Times New Roman" w:cs="Times New Roman"/>
                <w:b w:val="0"/>
                <w:sz w:val="24"/>
                <w:szCs w:val="24"/>
              </w:rPr>
              <w:t>Task 2</w:t>
            </w:r>
          </w:p>
        </w:tc>
        <w:tc>
          <w:tcPr>
            <w:tcW w:w="1908" w:type="dxa"/>
            <w:tcBorders>
              <w:left w:val="single" w:sz="8" w:space="0" w:color="9BBB59" w:themeColor="accent3"/>
            </w:tcBorders>
          </w:tcPr>
          <w:p w:rsidR="00023786" w:rsidRPr="00023786" w:rsidRDefault="00023786" w:rsidP="000237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07</w:t>
            </w:r>
          </w:p>
        </w:tc>
      </w:tr>
      <w:tr w:rsidR="00023786" w:rsidRPr="00023786" w:rsidTr="00023786">
        <w:tc>
          <w:tcPr>
            <w:cnfStyle w:val="001000000000" w:firstRow="0" w:lastRow="0" w:firstColumn="1" w:lastColumn="0" w:oddVBand="0" w:evenVBand="0" w:oddHBand="0" w:evenHBand="0" w:firstRowFirstColumn="0" w:firstRowLastColumn="0" w:lastRowFirstColumn="0" w:lastRowLastColumn="0"/>
            <w:tcW w:w="7668" w:type="dxa"/>
            <w:tcBorders>
              <w:top w:val="single" w:sz="8" w:space="0" w:color="9BBB59" w:themeColor="accent3"/>
              <w:bottom w:val="single" w:sz="8" w:space="0" w:color="9BBB59" w:themeColor="accent3"/>
              <w:right w:val="single" w:sz="8" w:space="0" w:color="9BBB59" w:themeColor="accent3"/>
            </w:tcBorders>
          </w:tcPr>
          <w:p w:rsidR="00023786" w:rsidRPr="00023786" w:rsidRDefault="00023786" w:rsidP="002B3EB1">
            <w:pPr>
              <w:spacing w:line="360" w:lineRule="auto"/>
              <w:jc w:val="both"/>
              <w:rPr>
                <w:rFonts w:ascii="Times New Roman" w:hAnsi="Times New Roman" w:cs="Times New Roman"/>
                <w:b w:val="0"/>
                <w:sz w:val="24"/>
                <w:szCs w:val="24"/>
              </w:rPr>
            </w:pPr>
            <w:r w:rsidRPr="00023786">
              <w:rPr>
                <w:rFonts w:ascii="Times New Roman" w:hAnsi="Times New Roman" w:cs="Times New Roman"/>
                <w:b w:val="0"/>
                <w:sz w:val="24"/>
                <w:szCs w:val="24"/>
              </w:rPr>
              <w:t>Task 3</w:t>
            </w:r>
          </w:p>
        </w:tc>
        <w:tc>
          <w:tcPr>
            <w:tcW w:w="1908" w:type="dxa"/>
            <w:tcBorders>
              <w:left w:val="single" w:sz="8" w:space="0" w:color="9BBB59" w:themeColor="accent3"/>
            </w:tcBorders>
          </w:tcPr>
          <w:p w:rsidR="00023786" w:rsidRPr="00023786" w:rsidRDefault="00023786" w:rsidP="0002378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09</w:t>
            </w:r>
          </w:p>
        </w:tc>
      </w:tr>
      <w:tr w:rsidR="00023786" w:rsidRPr="00023786" w:rsidTr="000237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right w:val="single" w:sz="8" w:space="0" w:color="9BBB59" w:themeColor="accent3"/>
            </w:tcBorders>
          </w:tcPr>
          <w:p w:rsidR="00023786" w:rsidRPr="00023786" w:rsidRDefault="00023786" w:rsidP="002B3EB1">
            <w:pPr>
              <w:spacing w:line="360" w:lineRule="auto"/>
              <w:jc w:val="both"/>
              <w:rPr>
                <w:rFonts w:ascii="Times New Roman" w:hAnsi="Times New Roman" w:cs="Times New Roman"/>
                <w:b w:val="0"/>
                <w:sz w:val="24"/>
                <w:szCs w:val="24"/>
              </w:rPr>
            </w:pPr>
            <w:r w:rsidRPr="00023786">
              <w:rPr>
                <w:rFonts w:ascii="Times New Roman" w:hAnsi="Times New Roman" w:cs="Times New Roman"/>
                <w:b w:val="0"/>
                <w:sz w:val="24"/>
                <w:szCs w:val="24"/>
              </w:rPr>
              <w:t>Conclusion</w:t>
            </w:r>
          </w:p>
        </w:tc>
        <w:tc>
          <w:tcPr>
            <w:tcW w:w="1908" w:type="dxa"/>
            <w:tcBorders>
              <w:left w:val="single" w:sz="8" w:space="0" w:color="9BBB59" w:themeColor="accent3"/>
            </w:tcBorders>
          </w:tcPr>
          <w:p w:rsidR="00023786" w:rsidRPr="00023786" w:rsidRDefault="00023786" w:rsidP="000237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11</w:t>
            </w:r>
          </w:p>
        </w:tc>
      </w:tr>
      <w:tr w:rsidR="00023786" w:rsidRPr="00023786" w:rsidTr="00023786">
        <w:tc>
          <w:tcPr>
            <w:cnfStyle w:val="001000000000" w:firstRow="0" w:lastRow="0" w:firstColumn="1" w:lastColumn="0" w:oddVBand="0" w:evenVBand="0" w:oddHBand="0" w:evenHBand="0" w:firstRowFirstColumn="0" w:firstRowLastColumn="0" w:lastRowFirstColumn="0" w:lastRowLastColumn="0"/>
            <w:tcW w:w="7668" w:type="dxa"/>
            <w:tcBorders>
              <w:top w:val="single" w:sz="8" w:space="0" w:color="9BBB59" w:themeColor="accent3"/>
              <w:bottom w:val="single" w:sz="8" w:space="0" w:color="9BBB59" w:themeColor="accent3"/>
              <w:right w:val="single" w:sz="8" w:space="0" w:color="9BBB59" w:themeColor="accent3"/>
            </w:tcBorders>
          </w:tcPr>
          <w:p w:rsidR="00023786" w:rsidRPr="00023786" w:rsidRDefault="00023786" w:rsidP="002B3EB1">
            <w:pPr>
              <w:spacing w:line="360" w:lineRule="auto"/>
              <w:jc w:val="both"/>
              <w:rPr>
                <w:rFonts w:ascii="Times New Roman" w:hAnsi="Times New Roman" w:cs="Times New Roman"/>
                <w:b w:val="0"/>
                <w:sz w:val="24"/>
                <w:szCs w:val="24"/>
              </w:rPr>
            </w:pPr>
            <w:r w:rsidRPr="00023786">
              <w:rPr>
                <w:rFonts w:ascii="Times New Roman" w:hAnsi="Times New Roman" w:cs="Times New Roman"/>
                <w:b w:val="0"/>
                <w:sz w:val="24"/>
                <w:szCs w:val="24"/>
              </w:rPr>
              <w:t>References</w:t>
            </w:r>
          </w:p>
        </w:tc>
        <w:tc>
          <w:tcPr>
            <w:tcW w:w="1908" w:type="dxa"/>
            <w:tcBorders>
              <w:left w:val="single" w:sz="8" w:space="0" w:color="9BBB59" w:themeColor="accent3"/>
            </w:tcBorders>
          </w:tcPr>
          <w:p w:rsidR="00023786" w:rsidRPr="00023786" w:rsidRDefault="00023786" w:rsidP="0002378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w:t>
            </w:r>
          </w:p>
        </w:tc>
      </w:tr>
    </w:tbl>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Pr="00A106F3" w:rsidRDefault="00DC092E" w:rsidP="00DC092E">
      <w:pPr>
        <w:spacing w:line="360" w:lineRule="auto"/>
        <w:jc w:val="both"/>
        <w:rPr>
          <w:rFonts w:ascii="Times New Roman" w:hAnsi="Times New Roman" w:cs="Times New Roman"/>
          <w:b/>
          <w:sz w:val="24"/>
          <w:szCs w:val="24"/>
        </w:rPr>
      </w:pPr>
      <w:r w:rsidRPr="00A106F3">
        <w:rPr>
          <w:rFonts w:ascii="Times New Roman" w:hAnsi="Times New Roman" w:cs="Times New Roman"/>
          <w:b/>
          <w:sz w:val="24"/>
          <w:szCs w:val="24"/>
        </w:rPr>
        <w:t>Introduction</w:t>
      </w:r>
    </w:p>
    <w:p w:rsidR="00DC092E" w:rsidRDefault="0072227E"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recruitment process evaluate the effectiveness of total workforce of the company as the right selection of the employees </w:t>
      </w:r>
      <w:r w:rsidR="00C10EF4">
        <w:rPr>
          <w:rFonts w:ascii="Times New Roman" w:hAnsi="Times New Roman" w:cs="Times New Roman"/>
          <w:sz w:val="24"/>
          <w:szCs w:val="24"/>
        </w:rPr>
        <w:t xml:space="preserve">make the company perform all organizational activities skillfully. </w:t>
      </w:r>
      <w:r w:rsidR="00A106F3">
        <w:rPr>
          <w:rFonts w:ascii="Times New Roman" w:hAnsi="Times New Roman" w:cs="Times New Roman"/>
          <w:sz w:val="24"/>
          <w:szCs w:val="24"/>
        </w:rPr>
        <w:t xml:space="preserve">The job analysis and persons specification is the process that makes the company able to achieve right talent for that particular job role and ensure the enhancement of organizational performance. The purpose of the job analysis and persons specification has discussed in this course work as CV has developed along the specific job role. Finally two competencies </w:t>
      </w:r>
      <w:proofErr w:type="gramStart"/>
      <w:r w:rsidR="00A106F3">
        <w:rPr>
          <w:rFonts w:ascii="Times New Roman" w:hAnsi="Times New Roman" w:cs="Times New Roman"/>
          <w:sz w:val="24"/>
          <w:szCs w:val="24"/>
        </w:rPr>
        <w:t>has</w:t>
      </w:r>
      <w:proofErr w:type="gramEnd"/>
      <w:r w:rsidR="00A106F3">
        <w:rPr>
          <w:rFonts w:ascii="Times New Roman" w:hAnsi="Times New Roman" w:cs="Times New Roman"/>
          <w:sz w:val="24"/>
          <w:szCs w:val="24"/>
        </w:rPr>
        <w:t xml:space="preserve"> been discussed.</w:t>
      </w: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Pr="00431EA8" w:rsidRDefault="00DC092E" w:rsidP="005C7BA0">
      <w:pPr>
        <w:spacing w:line="360" w:lineRule="auto"/>
        <w:jc w:val="center"/>
        <w:rPr>
          <w:rFonts w:ascii="Times New Roman" w:hAnsi="Times New Roman" w:cs="Times New Roman"/>
          <w:b/>
          <w:sz w:val="24"/>
          <w:szCs w:val="24"/>
        </w:rPr>
      </w:pPr>
      <w:r w:rsidRPr="00431EA8">
        <w:rPr>
          <w:rFonts w:ascii="Times New Roman" w:hAnsi="Times New Roman" w:cs="Times New Roman"/>
          <w:b/>
          <w:sz w:val="24"/>
          <w:szCs w:val="24"/>
        </w:rPr>
        <w:t>Task: One</w:t>
      </w:r>
    </w:p>
    <w:p w:rsidR="00DC092E" w:rsidRDefault="005C7BA0"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Job description and persons specification is the two key criteria of the organization </w:t>
      </w:r>
      <w:r w:rsidR="005E1A53">
        <w:rPr>
          <w:rFonts w:ascii="Times New Roman" w:hAnsi="Times New Roman" w:cs="Times New Roman"/>
          <w:sz w:val="24"/>
          <w:szCs w:val="24"/>
        </w:rPr>
        <w:t xml:space="preserve">that effectively followed to ensure the appropriate recruitment and selection of the organization. </w:t>
      </w:r>
      <w:r w:rsidR="000E7DEE">
        <w:rPr>
          <w:rFonts w:ascii="Times New Roman" w:hAnsi="Times New Roman" w:cs="Times New Roman"/>
          <w:sz w:val="24"/>
          <w:szCs w:val="24"/>
        </w:rPr>
        <w:t>The purpose of the job description and person’s specification is given below:</w:t>
      </w:r>
    </w:p>
    <w:p w:rsidR="000E7DEE" w:rsidRPr="00431EA8" w:rsidRDefault="000E7DEE" w:rsidP="00DC092E">
      <w:pPr>
        <w:spacing w:line="360" w:lineRule="auto"/>
        <w:jc w:val="both"/>
        <w:rPr>
          <w:rFonts w:ascii="Times New Roman" w:hAnsi="Times New Roman" w:cs="Times New Roman"/>
          <w:b/>
          <w:sz w:val="24"/>
          <w:szCs w:val="24"/>
        </w:rPr>
      </w:pPr>
      <w:r w:rsidRPr="00431EA8">
        <w:rPr>
          <w:rFonts w:ascii="Times New Roman" w:hAnsi="Times New Roman" w:cs="Times New Roman"/>
          <w:b/>
          <w:sz w:val="24"/>
          <w:szCs w:val="24"/>
        </w:rPr>
        <w:t>Job description</w:t>
      </w:r>
    </w:p>
    <w:p w:rsidR="00AD37E2" w:rsidRDefault="00D907A5"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543DB1" w:rsidRPr="00A106F3">
        <w:rPr>
          <w:rFonts w:ascii="Times New Roman" w:hAnsi="Times New Roman" w:cs="Times New Roman"/>
          <w:sz w:val="24"/>
          <w:szCs w:val="24"/>
        </w:rPr>
        <w:t>Carbery</w:t>
      </w:r>
      <w:proofErr w:type="spellEnd"/>
      <w:r w:rsidR="00543DB1">
        <w:rPr>
          <w:rFonts w:ascii="Times New Roman" w:hAnsi="Times New Roman" w:cs="Times New Roman"/>
          <w:sz w:val="24"/>
          <w:szCs w:val="24"/>
        </w:rPr>
        <w:t xml:space="preserve"> and </w:t>
      </w:r>
      <w:r w:rsidR="00543DB1" w:rsidRPr="00A106F3">
        <w:rPr>
          <w:rFonts w:ascii="Times New Roman" w:hAnsi="Times New Roman" w:cs="Times New Roman"/>
          <w:sz w:val="24"/>
          <w:szCs w:val="24"/>
        </w:rPr>
        <w:t>Cross</w:t>
      </w:r>
      <w:r w:rsidR="00543DB1">
        <w:rPr>
          <w:rFonts w:ascii="Times New Roman" w:hAnsi="Times New Roman" w:cs="Times New Roman"/>
          <w:sz w:val="24"/>
          <w:szCs w:val="24"/>
        </w:rPr>
        <w:t xml:space="preserve"> (2013)</w:t>
      </w:r>
      <w:r>
        <w:rPr>
          <w:rFonts w:ascii="Times New Roman" w:hAnsi="Times New Roman" w:cs="Times New Roman"/>
          <w:sz w:val="24"/>
          <w:szCs w:val="24"/>
        </w:rPr>
        <w:t>, the job description mainly develop based on the requirement of the job analysis which properly revealed the key requirements to perform the job accurately.</w:t>
      </w:r>
      <w:r w:rsidR="001542F1">
        <w:rPr>
          <w:rFonts w:ascii="Times New Roman" w:hAnsi="Times New Roman" w:cs="Times New Roman"/>
          <w:sz w:val="24"/>
          <w:szCs w:val="24"/>
        </w:rPr>
        <w:t xml:space="preserve"> The companies get able to clearly explain the nature of the job and the role and responsibilities that the individuals needs to perform.</w:t>
      </w:r>
      <w:r w:rsidR="001E5241">
        <w:rPr>
          <w:rFonts w:ascii="Times New Roman" w:hAnsi="Times New Roman" w:cs="Times New Roman"/>
          <w:sz w:val="24"/>
          <w:szCs w:val="24"/>
        </w:rPr>
        <w:t xml:space="preserve"> The main purpose of the job description is to target the right candidates who are able to perform that job role accurately which will be very effective for the company as the overall performance level of the company will enhanced. </w:t>
      </w:r>
      <w:r w:rsidR="003051FA">
        <w:rPr>
          <w:rFonts w:ascii="Times New Roman" w:hAnsi="Times New Roman" w:cs="Times New Roman"/>
          <w:sz w:val="24"/>
          <w:szCs w:val="24"/>
        </w:rPr>
        <w:t>Basically it is considered as the based on the total job advertisement as candidates read this part carefully and if it matched their criteria then read further. The candidates get able to portray an image what they needs to do for their daily job role in work place</w:t>
      </w:r>
      <w:r w:rsidR="00962120">
        <w:rPr>
          <w:rFonts w:ascii="Times New Roman" w:hAnsi="Times New Roman" w:cs="Times New Roman"/>
          <w:sz w:val="24"/>
          <w:szCs w:val="24"/>
        </w:rPr>
        <w:t xml:space="preserve"> so right employee get selected and perform better in workplace</w:t>
      </w:r>
      <w:r w:rsidR="003051FA">
        <w:rPr>
          <w:rFonts w:ascii="Times New Roman" w:hAnsi="Times New Roman" w:cs="Times New Roman"/>
          <w:sz w:val="24"/>
          <w:szCs w:val="24"/>
        </w:rPr>
        <w:t xml:space="preserve">. The </w:t>
      </w:r>
      <w:r w:rsidR="00332358">
        <w:rPr>
          <w:rFonts w:ascii="Times New Roman" w:hAnsi="Times New Roman" w:cs="Times New Roman"/>
          <w:sz w:val="24"/>
          <w:szCs w:val="24"/>
        </w:rPr>
        <w:t xml:space="preserve">job </w:t>
      </w:r>
      <w:r w:rsidR="00962120">
        <w:rPr>
          <w:rFonts w:ascii="Times New Roman" w:hAnsi="Times New Roman" w:cs="Times New Roman"/>
          <w:sz w:val="24"/>
          <w:szCs w:val="24"/>
        </w:rPr>
        <w:t>description also plays an important role for the companies to identify the needs of training for the employee</w:t>
      </w:r>
      <w:r w:rsidR="00D533BD">
        <w:rPr>
          <w:rFonts w:ascii="Times New Roman" w:hAnsi="Times New Roman" w:cs="Times New Roman"/>
          <w:sz w:val="24"/>
          <w:szCs w:val="24"/>
        </w:rPr>
        <w:t xml:space="preserve"> which company introduced as induction training. </w:t>
      </w:r>
    </w:p>
    <w:p w:rsidR="00BC095B" w:rsidRDefault="00BC095B"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few parts that a job description process contains</w:t>
      </w:r>
      <w:r w:rsidR="00D73E1A">
        <w:rPr>
          <w:rFonts w:ascii="Times New Roman" w:hAnsi="Times New Roman" w:cs="Times New Roman"/>
          <w:sz w:val="24"/>
          <w:szCs w:val="24"/>
        </w:rPr>
        <w:t xml:space="preserve"> these are as follows like,</w:t>
      </w:r>
    </w:p>
    <w:p w:rsidR="00D73E1A" w:rsidRDefault="00D73E1A"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The parts of job description</w:t>
      </w:r>
    </w:p>
    <w:p w:rsidR="00BC095B" w:rsidRDefault="00D73E1A" w:rsidP="00DC092E">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4200525" cy="2333625"/>
            <wp:effectExtent l="0" t="0" r="95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D533BD" w:rsidRDefault="00D533BD"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 job description has some limitation like it is a time consuming process and unable to evaluate the individual’s</w:t>
      </w:r>
      <w:r w:rsidR="009433E2">
        <w:rPr>
          <w:rFonts w:ascii="Times New Roman" w:hAnsi="Times New Roman" w:cs="Times New Roman"/>
          <w:sz w:val="24"/>
          <w:szCs w:val="24"/>
        </w:rPr>
        <w:t xml:space="preserve"> psychological ability but is very crucial to attract talent fort the recruitment and selection process.</w:t>
      </w:r>
    </w:p>
    <w:p w:rsidR="000E7DEE" w:rsidRPr="00D73E1A" w:rsidRDefault="000E7DEE" w:rsidP="00DC092E">
      <w:pPr>
        <w:spacing w:line="360" w:lineRule="auto"/>
        <w:jc w:val="both"/>
        <w:rPr>
          <w:rFonts w:ascii="Times New Roman" w:hAnsi="Times New Roman" w:cs="Times New Roman"/>
          <w:b/>
          <w:sz w:val="24"/>
          <w:szCs w:val="24"/>
        </w:rPr>
      </w:pPr>
      <w:r w:rsidRPr="00D73E1A">
        <w:rPr>
          <w:rFonts w:ascii="Times New Roman" w:hAnsi="Times New Roman" w:cs="Times New Roman"/>
          <w:b/>
          <w:sz w:val="24"/>
          <w:szCs w:val="24"/>
        </w:rPr>
        <w:t>Person’s specification</w:t>
      </w:r>
    </w:p>
    <w:p w:rsidR="000E7DEE" w:rsidRDefault="0024318C"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543DB1" w:rsidRPr="00543DB1">
        <w:rPr>
          <w:rFonts w:ascii="Times New Roman" w:hAnsi="Times New Roman" w:cs="Times New Roman"/>
          <w:sz w:val="24"/>
          <w:szCs w:val="24"/>
        </w:rPr>
        <w:t>Gilmore</w:t>
      </w:r>
      <w:r w:rsidR="00543DB1">
        <w:rPr>
          <w:rFonts w:ascii="Times New Roman" w:hAnsi="Times New Roman" w:cs="Times New Roman"/>
          <w:sz w:val="24"/>
          <w:szCs w:val="24"/>
        </w:rPr>
        <w:t xml:space="preserve"> and </w:t>
      </w:r>
      <w:r w:rsidR="00543DB1" w:rsidRPr="00543DB1">
        <w:rPr>
          <w:rFonts w:ascii="Times New Roman" w:hAnsi="Times New Roman" w:cs="Times New Roman"/>
          <w:sz w:val="24"/>
          <w:szCs w:val="24"/>
        </w:rPr>
        <w:t>Williams</w:t>
      </w:r>
      <w:r w:rsidR="00543DB1">
        <w:rPr>
          <w:rFonts w:ascii="Times New Roman" w:hAnsi="Times New Roman" w:cs="Times New Roman"/>
          <w:sz w:val="24"/>
          <w:szCs w:val="24"/>
        </w:rPr>
        <w:t xml:space="preserve"> </w:t>
      </w:r>
      <w:r>
        <w:rPr>
          <w:rFonts w:ascii="Times New Roman" w:hAnsi="Times New Roman" w:cs="Times New Roman"/>
          <w:sz w:val="24"/>
          <w:szCs w:val="24"/>
        </w:rPr>
        <w:t>(</w:t>
      </w:r>
      <w:r w:rsidR="00543DB1">
        <w:rPr>
          <w:rFonts w:ascii="Times New Roman" w:hAnsi="Times New Roman" w:cs="Times New Roman"/>
          <w:sz w:val="24"/>
          <w:szCs w:val="24"/>
        </w:rPr>
        <w:t>2012</w:t>
      </w:r>
      <w:r>
        <w:rPr>
          <w:rFonts w:ascii="Times New Roman" w:hAnsi="Times New Roman" w:cs="Times New Roman"/>
          <w:sz w:val="24"/>
          <w:szCs w:val="24"/>
        </w:rPr>
        <w:t xml:space="preserve">), the person’s specification is the </w:t>
      </w:r>
      <w:r w:rsidR="00AD26EF">
        <w:rPr>
          <w:rFonts w:ascii="Times New Roman" w:hAnsi="Times New Roman" w:cs="Times New Roman"/>
          <w:sz w:val="24"/>
          <w:szCs w:val="24"/>
        </w:rPr>
        <w:t>process that evaluates</w:t>
      </w:r>
      <w:r>
        <w:rPr>
          <w:rFonts w:ascii="Times New Roman" w:hAnsi="Times New Roman" w:cs="Times New Roman"/>
          <w:sz w:val="24"/>
          <w:szCs w:val="24"/>
        </w:rPr>
        <w:t xml:space="preserve"> the specifications </w:t>
      </w:r>
      <w:r w:rsidR="00C81BEF">
        <w:rPr>
          <w:rFonts w:ascii="Times New Roman" w:hAnsi="Times New Roman" w:cs="Times New Roman"/>
          <w:sz w:val="24"/>
          <w:szCs w:val="24"/>
        </w:rPr>
        <w:t xml:space="preserve">in </w:t>
      </w:r>
      <w:r w:rsidR="009914FA">
        <w:rPr>
          <w:rFonts w:ascii="Times New Roman" w:hAnsi="Times New Roman" w:cs="Times New Roman"/>
          <w:sz w:val="24"/>
          <w:szCs w:val="24"/>
        </w:rPr>
        <w:t>individuals that require</w:t>
      </w:r>
      <w:r w:rsidR="00C343B9">
        <w:rPr>
          <w:rFonts w:ascii="Times New Roman" w:hAnsi="Times New Roman" w:cs="Times New Roman"/>
          <w:sz w:val="24"/>
          <w:szCs w:val="24"/>
        </w:rPr>
        <w:t xml:space="preserve"> </w:t>
      </w:r>
      <w:proofErr w:type="gramStart"/>
      <w:r w:rsidR="00C343B9">
        <w:rPr>
          <w:rFonts w:ascii="Times New Roman" w:hAnsi="Times New Roman" w:cs="Times New Roman"/>
          <w:sz w:val="24"/>
          <w:szCs w:val="24"/>
        </w:rPr>
        <w:t>to perform</w:t>
      </w:r>
      <w:proofErr w:type="gramEnd"/>
      <w:r w:rsidR="00C343B9">
        <w:rPr>
          <w:rFonts w:ascii="Times New Roman" w:hAnsi="Times New Roman" w:cs="Times New Roman"/>
          <w:sz w:val="24"/>
          <w:szCs w:val="24"/>
        </w:rPr>
        <w:t xml:space="preserve"> job role accurately.</w:t>
      </w:r>
      <w:r w:rsidR="00B758AB">
        <w:rPr>
          <w:rFonts w:ascii="Times New Roman" w:hAnsi="Times New Roman" w:cs="Times New Roman"/>
          <w:sz w:val="24"/>
          <w:szCs w:val="24"/>
        </w:rPr>
        <w:t xml:space="preserve"> This is an effective process that makes the companies to select the right employee for certain job role. </w:t>
      </w:r>
      <w:r w:rsidR="00997C23">
        <w:rPr>
          <w:rFonts w:ascii="Times New Roman" w:hAnsi="Times New Roman" w:cs="Times New Roman"/>
          <w:sz w:val="24"/>
          <w:szCs w:val="24"/>
        </w:rPr>
        <w:t xml:space="preserve">Employers advertise the vacancy with the elements of person’s specification. </w:t>
      </w:r>
      <w:r w:rsidR="00B758AB">
        <w:rPr>
          <w:rFonts w:ascii="Times New Roman" w:hAnsi="Times New Roman" w:cs="Times New Roman"/>
          <w:sz w:val="24"/>
          <w:szCs w:val="24"/>
        </w:rPr>
        <w:t>The employers get able to select the best candidates for the certain job role and enhance the ability of the total organization to perform better.</w:t>
      </w:r>
      <w:r w:rsidR="00997C23">
        <w:rPr>
          <w:rFonts w:ascii="Times New Roman" w:hAnsi="Times New Roman" w:cs="Times New Roman"/>
          <w:sz w:val="24"/>
          <w:szCs w:val="24"/>
        </w:rPr>
        <w:t xml:space="preserve"> The person’s specification enhances the effectiveness of job description by introducing working experience and education level for certain job role</w:t>
      </w:r>
      <w:r w:rsidR="00AD26EF">
        <w:rPr>
          <w:rFonts w:ascii="Times New Roman" w:hAnsi="Times New Roman" w:cs="Times New Roman"/>
          <w:sz w:val="24"/>
          <w:szCs w:val="24"/>
        </w:rPr>
        <w:t xml:space="preserve"> (</w:t>
      </w:r>
      <w:proofErr w:type="spellStart"/>
      <w:r w:rsidR="00AD26EF" w:rsidRPr="00543DB1">
        <w:rPr>
          <w:rFonts w:ascii="Times New Roman" w:hAnsi="Times New Roman" w:cs="Times New Roman"/>
          <w:sz w:val="24"/>
          <w:szCs w:val="24"/>
        </w:rPr>
        <w:t>Arrowsmith</w:t>
      </w:r>
      <w:proofErr w:type="spellEnd"/>
      <w:r w:rsidR="00AD26EF">
        <w:rPr>
          <w:rFonts w:ascii="Times New Roman" w:hAnsi="Times New Roman" w:cs="Times New Roman"/>
          <w:sz w:val="24"/>
          <w:szCs w:val="24"/>
        </w:rPr>
        <w:t xml:space="preserve"> and</w:t>
      </w:r>
      <w:r w:rsidR="00AD26EF" w:rsidRPr="00543DB1">
        <w:rPr>
          <w:rFonts w:ascii="Times New Roman" w:hAnsi="Times New Roman" w:cs="Times New Roman"/>
          <w:sz w:val="24"/>
          <w:szCs w:val="24"/>
        </w:rPr>
        <w:t xml:space="preserve"> </w:t>
      </w:r>
      <w:proofErr w:type="spellStart"/>
      <w:r w:rsidR="00AD26EF" w:rsidRPr="00543DB1">
        <w:rPr>
          <w:rFonts w:ascii="Times New Roman" w:hAnsi="Times New Roman" w:cs="Times New Roman"/>
          <w:sz w:val="24"/>
          <w:szCs w:val="24"/>
        </w:rPr>
        <w:t>Pulignano</w:t>
      </w:r>
      <w:proofErr w:type="spellEnd"/>
      <w:r w:rsidR="00AD26EF">
        <w:rPr>
          <w:rFonts w:ascii="Times New Roman" w:hAnsi="Times New Roman" w:cs="Times New Roman"/>
          <w:sz w:val="24"/>
          <w:szCs w:val="24"/>
        </w:rPr>
        <w:t>, 2013)</w:t>
      </w:r>
      <w:r w:rsidR="00997C23">
        <w:rPr>
          <w:rFonts w:ascii="Times New Roman" w:hAnsi="Times New Roman" w:cs="Times New Roman"/>
          <w:sz w:val="24"/>
          <w:szCs w:val="24"/>
        </w:rPr>
        <w:t>. The employees get able to make the recruitment process smoother to select the right perform for the job.</w:t>
      </w:r>
      <w:r w:rsidR="001021A0">
        <w:rPr>
          <w:rFonts w:ascii="Times New Roman" w:hAnsi="Times New Roman" w:cs="Times New Roman"/>
          <w:sz w:val="24"/>
          <w:szCs w:val="24"/>
        </w:rPr>
        <w:t xml:space="preserve"> There are two processes that applied for developing the person’s specification these are as follows</w:t>
      </w:r>
    </w:p>
    <w:p w:rsidR="0050794E" w:rsidRDefault="0050794E"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Figure 02: Formats of Developing Persons Specification</w:t>
      </w:r>
    </w:p>
    <w:p w:rsidR="001021A0" w:rsidRDefault="001021A0" w:rsidP="00DC092E">
      <w:pPr>
        <w:spacing w:line="360" w:lineRule="auto"/>
        <w:jc w:val="both"/>
        <w:rPr>
          <w:rFonts w:ascii="Times New Roman" w:hAnsi="Times New Roman" w:cs="Times New Roman"/>
          <w:sz w:val="24"/>
          <w:szCs w:val="24"/>
        </w:rPr>
      </w:pPr>
      <w:r w:rsidRPr="001021A0">
        <w:rPr>
          <w:rFonts w:ascii="Times New Roman" w:hAnsi="Times New Roman" w:cs="Times New Roman"/>
          <w:noProof/>
          <w:sz w:val="24"/>
          <w:szCs w:val="24"/>
          <w:lang w:val="en-GB" w:eastAsia="en-GB"/>
        </w:rPr>
        <w:lastRenderedPageBreak/>
        <w:drawing>
          <wp:inline distT="0" distB="0" distL="0" distR="0">
            <wp:extent cx="5943600" cy="3352800"/>
            <wp:effectExtent l="0" t="0" r="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1021A0" w:rsidRDefault="0050794E" w:rsidP="0050794E">
      <w:pPr>
        <w:tabs>
          <w:tab w:val="left" w:pos="3120"/>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(Torrington and Hall, 1998)</w:t>
      </w:r>
    </w:p>
    <w:p w:rsidR="00057A85" w:rsidRDefault="00057A85"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job </w:t>
      </w:r>
      <w:r w:rsidR="00742E79">
        <w:rPr>
          <w:rFonts w:ascii="Times New Roman" w:hAnsi="Times New Roman" w:cs="Times New Roman"/>
          <w:sz w:val="24"/>
          <w:szCs w:val="24"/>
        </w:rPr>
        <w:t>description derives</w:t>
      </w:r>
      <w:r>
        <w:rPr>
          <w:rFonts w:ascii="Times New Roman" w:hAnsi="Times New Roman" w:cs="Times New Roman"/>
          <w:sz w:val="24"/>
          <w:szCs w:val="24"/>
        </w:rPr>
        <w:t xml:space="preserve"> the requirement</w:t>
      </w:r>
      <w:r w:rsidR="001F0A30">
        <w:rPr>
          <w:rFonts w:ascii="Times New Roman" w:hAnsi="Times New Roman" w:cs="Times New Roman"/>
          <w:sz w:val="24"/>
          <w:szCs w:val="24"/>
        </w:rPr>
        <w:t>s</w:t>
      </w:r>
      <w:r>
        <w:rPr>
          <w:rFonts w:ascii="Times New Roman" w:hAnsi="Times New Roman" w:cs="Times New Roman"/>
          <w:sz w:val="24"/>
          <w:szCs w:val="24"/>
        </w:rPr>
        <w:t xml:space="preserve"> </w:t>
      </w:r>
      <w:r w:rsidR="00C71353">
        <w:rPr>
          <w:rFonts w:ascii="Times New Roman" w:hAnsi="Times New Roman" w:cs="Times New Roman"/>
          <w:sz w:val="24"/>
          <w:szCs w:val="24"/>
        </w:rPr>
        <w:t xml:space="preserve">for the IT skills </w:t>
      </w:r>
      <w:r>
        <w:rPr>
          <w:rFonts w:ascii="Times New Roman" w:hAnsi="Times New Roman" w:cs="Times New Roman"/>
          <w:sz w:val="24"/>
          <w:szCs w:val="24"/>
        </w:rPr>
        <w:t>for the</w:t>
      </w:r>
      <w:r w:rsidR="00C71353">
        <w:rPr>
          <w:rFonts w:ascii="Times New Roman" w:hAnsi="Times New Roman" w:cs="Times New Roman"/>
          <w:sz w:val="24"/>
          <w:szCs w:val="24"/>
        </w:rPr>
        <w:t xml:space="preserve"> certain job role and</w:t>
      </w:r>
      <w:r>
        <w:rPr>
          <w:rFonts w:ascii="Times New Roman" w:hAnsi="Times New Roman" w:cs="Times New Roman"/>
          <w:sz w:val="24"/>
          <w:szCs w:val="24"/>
        </w:rPr>
        <w:t xml:space="preserve"> </w:t>
      </w:r>
      <w:r w:rsidR="00C71353">
        <w:rPr>
          <w:rFonts w:ascii="Times New Roman" w:hAnsi="Times New Roman" w:cs="Times New Roman"/>
          <w:sz w:val="24"/>
          <w:szCs w:val="24"/>
        </w:rPr>
        <w:t xml:space="preserve">persons specification </w:t>
      </w:r>
      <w:r w:rsidR="00742E79">
        <w:rPr>
          <w:rFonts w:ascii="Times New Roman" w:hAnsi="Times New Roman" w:cs="Times New Roman"/>
          <w:sz w:val="24"/>
          <w:szCs w:val="24"/>
        </w:rPr>
        <w:t>evaluate the level of requirement for the specific job role. The candidates get able to identify their required skill level and apply for the job which minimizes their dissatisfaction.</w:t>
      </w:r>
      <w:r w:rsidR="001021A0">
        <w:rPr>
          <w:rFonts w:ascii="Times New Roman" w:hAnsi="Times New Roman" w:cs="Times New Roman"/>
          <w:sz w:val="24"/>
          <w:szCs w:val="24"/>
        </w:rPr>
        <w:t xml:space="preserve"> Employers get able to evaluate the </w:t>
      </w:r>
      <w:r w:rsidR="0074585B">
        <w:rPr>
          <w:rFonts w:ascii="Times New Roman" w:hAnsi="Times New Roman" w:cs="Times New Roman"/>
          <w:sz w:val="24"/>
          <w:szCs w:val="24"/>
        </w:rPr>
        <w:t xml:space="preserve">level candidate’s performance and match with their required level of skill, knowledge and experience to take decisions for the induction training. </w:t>
      </w:r>
      <w:r w:rsidR="00CF1189">
        <w:rPr>
          <w:rFonts w:ascii="Times New Roman" w:hAnsi="Times New Roman" w:cs="Times New Roman"/>
          <w:sz w:val="24"/>
          <w:szCs w:val="24"/>
        </w:rPr>
        <w:t>T</w:t>
      </w:r>
      <w:r w:rsidR="0074585B">
        <w:rPr>
          <w:rFonts w:ascii="Times New Roman" w:hAnsi="Times New Roman" w:cs="Times New Roman"/>
          <w:sz w:val="24"/>
          <w:szCs w:val="24"/>
        </w:rPr>
        <w:t xml:space="preserve">here are some </w:t>
      </w:r>
      <w:r w:rsidR="00CF1189">
        <w:rPr>
          <w:rFonts w:ascii="Times New Roman" w:hAnsi="Times New Roman" w:cs="Times New Roman"/>
          <w:sz w:val="24"/>
          <w:szCs w:val="24"/>
        </w:rPr>
        <w:t>limitations</w:t>
      </w:r>
      <w:r w:rsidR="0074585B">
        <w:rPr>
          <w:rFonts w:ascii="Times New Roman" w:hAnsi="Times New Roman" w:cs="Times New Roman"/>
          <w:sz w:val="24"/>
          <w:szCs w:val="24"/>
        </w:rPr>
        <w:t xml:space="preserve"> that employers might face from evaluating the skill level of the individuals as the candidates might pretend for having certain skill bit in long run the candidates cold not perform well. </w:t>
      </w:r>
      <w:r w:rsidR="00CF1189">
        <w:rPr>
          <w:rFonts w:ascii="Times New Roman" w:hAnsi="Times New Roman" w:cs="Times New Roman"/>
          <w:sz w:val="24"/>
          <w:szCs w:val="24"/>
        </w:rPr>
        <w:t>Although there are limitation but it considered as one of the key criteria for selecting the candidates for short listing for further testing of selection process.</w:t>
      </w: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Default="002C683F" w:rsidP="00DC092E">
      <w:pPr>
        <w:spacing w:line="360" w:lineRule="auto"/>
        <w:jc w:val="both"/>
        <w:rPr>
          <w:rFonts w:ascii="Times New Roman" w:hAnsi="Times New Roman" w:cs="Times New Roman"/>
          <w:sz w:val="24"/>
          <w:szCs w:val="24"/>
        </w:rPr>
      </w:pPr>
    </w:p>
    <w:p w:rsidR="002C683F" w:rsidRPr="002C683F" w:rsidRDefault="002C683F" w:rsidP="002C683F">
      <w:pPr>
        <w:spacing w:line="360" w:lineRule="auto"/>
        <w:jc w:val="center"/>
        <w:rPr>
          <w:rFonts w:ascii="Times New Roman" w:hAnsi="Times New Roman" w:cs="Times New Roman"/>
          <w:b/>
          <w:sz w:val="24"/>
          <w:szCs w:val="24"/>
        </w:rPr>
      </w:pPr>
      <w:r w:rsidRPr="002C683F">
        <w:rPr>
          <w:rFonts w:ascii="Times New Roman" w:hAnsi="Times New Roman" w:cs="Times New Roman"/>
          <w:b/>
          <w:sz w:val="24"/>
          <w:szCs w:val="24"/>
        </w:rPr>
        <w:t>Task: Two</w:t>
      </w:r>
    </w:p>
    <w:p w:rsidR="002C683F" w:rsidRDefault="002C683F" w:rsidP="002C683F">
      <w:pPr>
        <w:pStyle w:val="Heading1"/>
        <w:jc w:val="center"/>
        <w:rPr>
          <w:rFonts w:ascii="Arial" w:hAnsi="Arial" w:cs="Arial"/>
          <w:sz w:val="28"/>
        </w:rPr>
      </w:pPr>
      <w:proofErr w:type="spellStart"/>
      <w:r>
        <w:rPr>
          <w:rFonts w:ascii="Arial" w:hAnsi="Arial" w:cs="Arial"/>
          <w:sz w:val="28"/>
        </w:rPr>
        <w:t>Nadira</w:t>
      </w:r>
      <w:proofErr w:type="spellEnd"/>
      <w:r>
        <w:rPr>
          <w:rFonts w:ascii="Arial" w:hAnsi="Arial" w:cs="Arial"/>
          <w:sz w:val="28"/>
        </w:rPr>
        <w:t xml:space="preserve"> Begum </w:t>
      </w:r>
      <w:proofErr w:type="spellStart"/>
      <w:r>
        <w:rPr>
          <w:rFonts w:ascii="Arial" w:hAnsi="Arial" w:cs="Arial"/>
          <w:sz w:val="28"/>
        </w:rPr>
        <w:t>Choudhury</w:t>
      </w:r>
      <w:proofErr w:type="spellEnd"/>
    </w:p>
    <w:p w:rsidR="002C683F" w:rsidRDefault="002C683F" w:rsidP="002C683F">
      <w:pPr>
        <w:jc w:val="center"/>
        <w:rPr>
          <w:rFonts w:ascii="Arial" w:hAnsi="Arial" w:cs="Arial"/>
          <w:b/>
          <w:bCs/>
        </w:rPr>
      </w:pPr>
      <w:r>
        <w:rPr>
          <w:rFonts w:ascii="Arial" w:hAnsi="Arial" w:cs="Arial"/>
          <w:b/>
          <w:bCs/>
        </w:rPr>
        <w:t>Flat 12, 11 Rifle Street, Poplar, London, E14 6FH</w:t>
      </w:r>
    </w:p>
    <w:p w:rsidR="002C683F" w:rsidRDefault="002C683F" w:rsidP="002C683F">
      <w:pPr>
        <w:jc w:val="center"/>
        <w:rPr>
          <w:rFonts w:ascii="Arial" w:hAnsi="Arial" w:cs="Arial"/>
          <w:b/>
          <w:bCs/>
        </w:rPr>
      </w:pPr>
      <w:r>
        <w:rPr>
          <w:rFonts w:ascii="Arial" w:hAnsi="Arial" w:cs="Arial"/>
          <w:b/>
          <w:bCs/>
        </w:rPr>
        <w:t>D.O.B:13/O3/1988</w:t>
      </w:r>
    </w:p>
    <w:p w:rsidR="002C683F" w:rsidRDefault="002C683F" w:rsidP="002C683F">
      <w:pPr>
        <w:jc w:val="center"/>
        <w:rPr>
          <w:rFonts w:ascii="Arial" w:hAnsi="Arial" w:cs="Arial"/>
          <w:b/>
          <w:bCs/>
        </w:rPr>
      </w:pPr>
      <w:r>
        <w:rPr>
          <w:rFonts w:ascii="Arial" w:hAnsi="Arial" w:cs="Arial"/>
          <w:b/>
          <w:bCs/>
        </w:rPr>
        <w:t xml:space="preserve">Tel: 07710154377 </w:t>
      </w:r>
    </w:p>
    <w:p w:rsidR="002C683F" w:rsidRDefault="002C683F" w:rsidP="002C683F">
      <w:pPr>
        <w:jc w:val="center"/>
        <w:rPr>
          <w:rFonts w:ascii="Arial" w:hAnsi="Arial" w:cs="Arial"/>
          <w:b/>
        </w:rPr>
      </w:pPr>
      <w:proofErr w:type="spellStart"/>
      <w:r>
        <w:rPr>
          <w:rFonts w:ascii="Arial" w:hAnsi="Arial" w:cs="Arial"/>
          <w:b/>
        </w:rPr>
        <w:t>E.Mail</w:t>
      </w:r>
      <w:proofErr w:type="spellEnd"/>
      <w:r>
        <w:rPr>
          <w:rFonts w:ascii="Arial" w:hAnsi="Arial" w:cs="Arial"/>
          <w:b/>
        </w:rPr>
        <w:t>: nadira1988@icloud.com</w:t>
      </w:r>
    </w:p>
    <w:p w:rsidR="002C683F" w:rsidRDefault="002C683F" w:rsidP="002C683F">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62"/>
      </w:tblGrid>
      <w:tr w:rsidR="002C683F" w:rsidTr="009B3A8C">
        <w:tc>
          <w:tcPr>
            <w:tcW w:w="8862" w:type="dxa"/>
            <w:tcBorders>
              <w:top w:val="nil"/>
              <w:left w:val="nil"/>
              <w:bottom w:val="nil"/>
              <w:right w:val="nil"/>
            </w:tcBorders>
          </w:tcPr>
          <w:p w:rsidR="002C683F" w:rsidRPr="00B34732" w:rsidRDefault="002C683F" w:rsidP="009B3A8C">
            <w:pPr>
              <w:jc w:val="both"/>
              <w:rPr>
                <w:rFonts w:ascii="Arial" w:hAnsi="Arial" w:cs="Arial"/>
                <w:b/>
                <w:u w:val="single"/>
              </w:rPr>
            </w:pPr>
            <w:r w:rsidRPr="00B34732">
              <w:rPr>
                <w:rFonts w:ascii="Arial" w:hAnsi="Arial" w:cs="Arial"/>
                <w:b/>
                <w:u w:val="single"/>
              </w:rPr>
              <w:t>PROFILE</w:t>
            </w:r>
          </w:p>
        </w:tc>
      </w:tr>
    </w:tbl>
    <w:p w:rsidR="002C683F" w:rsidRDefault="002C683F" w:rsidP="002C683F">
      <w:pPr>
        <w:pStyle w:val="BodyText"/>
        <w:rPr>
          <w:rFonts w:ascii="Arial" w:hAnsi="Arial" w:cs="Arial"/>
        </w:rPr>
      </w:pPr>
      <w:r>
        <w:rPr>
          <w:rFonts w:ascii="Arial" w:hAnsi="Arial" w:cs="Arial"/>
        </w:rPr>
        <w:t xml:space="preserve">I ensure that my job is carried out to the highest </w:t>
      </w:r>
      <w:r w:rsidR="009B3A8C">
        <w:rPr>
          <w:rFonts w:ascii="Arial" w:hAnsi="Arial" w:cs="Arial"/>
        </w:rPr>
        <w:t>standards;</w:t>
      </w:r>
      <w:r>
        <w:rPr>
          <w:rFonts w:ascii="Arial" w:hAnsi="Arial" w:cs="Arial"/>
        </w:rPr>
        <w:t xml:space="preserve"> I am well motivated and enthusiastic to learn. I pride my confidence and abilities within a work place. I believe excellent customer care skills are of paramount importance and possess the ability to deal with the </w:t>
      </w:r>
      <w:r w:rsidR="009B3A8C">
        <w:rPr>
          <w:rFonts w:ascii="Arial" w:hAnsi="Arial" w:cs="Arial"/>
        </w:rPr>
        <w:t>customer’s</w:t>
      </w:r>
      <w:r>
        <w:rPr>
          <w:rFonts w:ascii="Arial" w:hAnsi="Arial" w:cs="Arial"/>
        </w:rPr>
        <w:t xml:space="preserve"> requirements on a variety of levels. I </w:t>
      </w:r>
      <w:proofErr w:type="spellStart"/>
      <w:r>
        <w:rPr>
          <w:rFonts w:ascii="Arial" w:hAnsi="Arial" w:cs="Arial"/>
        </w:rPr>
        <w:t>posses</w:t>
      </w:r>
      <w:proofErr w:type="spellEnd"/>
      <w:r>
        <w:rPr>
          <w:rFonts w:ascii="Arial" w:hAnsi="Arial" w:cs="Arial"/>
        </w:rPr>
        <w:t xml:space="preserve"> excellent communication skills</w:t>
      </w:r>
    </w:p>
    <w:p w:rsidR="002C683F" w:rsidRDefault="002C683F" w:rsidP="002C683F">
      <w:pPr>
        <w:pStyle w:val="BodyText"/>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62"/>
      </w:tblGrid>
      <w:tr w:rsidR="002C683F" w:rsidTr="009B3A8C">
        <w:tc>
          <w:tcPr>
            <w:tcW w:w="8862" w:type="dxa"/>
            <w:tcBorders>
              <w:top w:val="nil"/>
              <w:left w:val="nil"/>
              <w:bottom w:val="nil"/>
              <w:right w:val="nil"/>
            </w:tcBorders>
          </w:tcPr>
          <w:p w:rsidR="002C683F" w:rsidRPr="00B34732" w:rsidRDefault="002C683F" w:rsidP="009B3A8C">
            <w:pPr>
              <w:jc w:val="both"/>
              <w:rPr>
                <w:rFonts w:ascii="Arial" w:hAnsi="Arial" w:cs="Arial"/>
                <w:b/>
                <w:u w:val="single"/>
              </w:rPr>
            </w:pPr>
            <w:r w:rsidRPr="00B34732">
              <w:rPr>
                <w:rFonts w:ascii="Arial" w:hAnsi="Arial" w:cs="Arial"/>
                <w:b/>
                <w:u w:val="single"/>
              </w:rPr>
              <w:t>EDUCATION AND TRAINING</w:t>
            </w:r>
          </w:p>
        </w:tc>
      </w:tr>
    </w:tbl>
    <w:p w:rsidR="002C683F" w:rsidRDefault="002C683F" w:rsidP="002C683F">
      <w:pPr>
        <w:jc w:val="both"/>
        <w:rPr>
          <w:rFonts w:ascii="Arial" w:hAnsi="Arial" w:cs="Arial"/>
          <w:u w:val="single"/>
        </w:rPr>
      </w:pPr>
      <w:r>
        <w:rPr>
          <w:rFonts w:ascii="Arial" w:hAnsi="Arial" w:cs="Arial"/>
          <w:b/>
        </w:rPr>
        <w:t>AUG 06 – JAN 08</w:t>
      </w:r>
      <w:r>
        <w:rPr>
          <w:rFonts w:ascii="Arial" w:hAnsi="Arial" w:cs="Arial"/>
          <w:b/>
        </w:rPr>
        <w:tab/>
        <w:t xml:space="preserve">N.S.F Rathbone </w:t>
      </w:r>
      <w:r>
        <w:rPr>
          <w:rFonts w:ascii="Arial" w:hAnsi="Arial" w:cs="Arial"/>
          <w:i/>
        </w:rPr>
        <w:t>(Voluntary Youth Worker)</w:t>
      </w:r>
    </w:p>
    <w:p w:rsidR="002C683F" w:rsidRDefault="002C683F" w:rsidP="002C683F">
      <w:pPr>
        <w:numPr>
          <w:ilvl w:val="0"/>
          <w:numId w:val="3"/>
        </w:numPr>
        <w:spacing w:after="0" w:line="240" w:lineRule="auto"/>
        <w:jc w:val="both"/>
        <w:rPr>
          <w:rFonts w:ascii="Arial" w:hAnsi="Arial" w:cs="Arial"/>
        </w:rPr>
      </w:pPr>
      <w:r>
        <w:rPr>
          <w:rFonts w:ascii="Arial" w:hAnsi="Arial" w:cs="Arial"/>
        </w:rPr>
        <w:t xml:space="preserve">Mentoring Young People, Education, Training and Job Search </w:t>
      </w:r>
    </w:p>
    <w:p w:rsidR="002C683F" w:rsidRDefault="002C683F" w:rsidP="002C683F">
      <w:pPr>
        <w:numPr>
          <w:ilvl w:val="0"/>
          <w:numId w:val="3"/>
        </w:numPr>
        <w:spacing w:after="0" w:line="240" w:lineRule="auto"/>
        <w:jc w:val="both"/>
        <w:rPr>
          <w:rFonts w:ascii="Arial" w:hAnsi="Arial" w:cs="Arial"/>
          <w:b/>
          <w:u w:val="single"/>
        </w:rPr>
      </w:pPr>
      <w:r>
        <w:rPr>
          <w:rFonts w:ascii="Arial" w:hAnsi="Arial" w:cs="Arial"/>
        </w:rPr>
        <w:t>Basic Administration and answering phone calls</w:t>
      </w:r>
    </w:p>
    <w:p w:rsidR="002C683F" w:rsidRDefault="002C683F" w:rsidP="002C683F">
      <w:pPr>
        <w:jc w:val="both"/>
        <w:rPr>
          <w:rFonts w:ascii="Arial" w:hAnsi="Arial" w:cs="Arial"/>
          <w:b/>
        </w:rPr>
      </w:pPr>
    </w:p>
    <w:p w:rsidR="002C683F" w:rsidRDefault="002C683F" w:rsidP="002C683F">
      <w:pPr>
        <w:jc w:val="both"/>
        <w:rPr>
          <w:rFonts w:ascii="Arial" w:hAnsi="Arial" w:cs="Arial"/>
          <w:u w:val="single"/>
        </w:rPr>
      </w:pPr>
      <w:r>
        <w:rPr>
          <w:rFonts w:ascii="Arial" w:hAnsi="Arial" w:cs="Arial"/>
          <w:b/>
        </w:rPr>
        <w:t>APR 06 –AUG 06</w:t>
      </w:r>
      <w:r>
        <w:rPr>
          <w:rFonts w:ascii="Arial" w:hAnsi="Arial" w:cs="Arial"/>
        </w:rPr>
        <w:tab/>
      </w:r>
      <w:r>
        <w:rPr>
          <w:rFonts w:ascii="Arial" w:hAnsi="Arial" w:cs="Arial"/>
          <w:b/>
        </w:rPr>
        <w:t>Jobwise Training</w:t>
      </w:r>
      <w:r>
        <w:rPr>
          <w:rFonts w:ascii="Arial" w:hAnsi="Arial" w:cs="Arial"/>
        </w:rPr>
        <w:t xml:space="preserve">, </w:t>
      </w:r>
      <w:r>
        <w:rPr>
          <w:rFonts w:ascii="Arial" w:hAnsi="Arial" w:cs="Arial"/>
          <w:b/>
        </w:rPr>
        <w:t>NVQ Level 2 in administration</w:t>
      </w:r>
    </w:p>
    <w:p w:rsidR="002C683F" w:rsidRDefault="002C683F" w:rsidP="002C683F">
      <w:pPr>
        <w:numPr>
          <w:ilvl w:val="0"/>
          <w:numId w:val="2"/>
        </w:numPr>
        <w:spacing w:after="0" w:line="240" w:lineRule="auto"/>
        <w:jc w:val="both"/>
        <w:rPr>
          <w:rFonts w:ascii="Arial" w:hAnsi="Arial" w:cs="Arial"/>
        </w:rPr>
      </w:pPr>
      <w:r>
        <w:rPr>
          <w:rFonts w:ascii="Arial" w:hAnsi="Arial" w:cs="Arial"/>
        </w:rPr>
        <w:t>Using a switchboard, Dealing with visitors</w:t>
      </w:r>
    </w:p>
    <w:p w:rsidR="002C683F" w:rsidRDefault="002C683F" w:rsidP="002C683F">
      <w:pPr>
        <w:numPr>
          <w:ilvl w:val="0"/>
          <w:numId w:val="1"/>
        </w:numPr>
        <w:spacing w:after="0" w:line="240" w:lineRule="auto"/>
        <w:jc w:val="both"/>
        <w:rPr>
          <w:rFonts w:ascii="Arial" w:hAnsi="Arial" w:cs="Arial"/>
        </w:rPr>
      </w:pPr>
      <w:r>
        <w:rPr>
          <w:rFonts w:ascii="Arial" w:hAnsi="Arial" w:cs="Arial"/>
        </w:rPr>
        <w:t>Learning Administration skills, using administration skills</w:t>
      </w:r>
    </w:p>
    <w:p w:rsidR="002C683F" w:rsidRDefault="002C683F" w:rsidP="002C683F">
      <w:pPr>
        <w:numPr>
          <w:ilvl w:val="0"/>
          <w:numId w:val="3"/>
        </w:numPr>
        <w:spacing w:after="0" w:line="240" w:lineRule="auto"/>
        <w:jc w:val="both"/>
        <w:rPr>
          <w:rFonts w:ascii="Arial" w:hAnsi="Arial" w:cs="Arial"/>
        </w:rPr>
      </w:pPr>
      <w:proofErr w:type="spellStart"/>
      <w:r>
        <w:rPr>
          <w:rFonts w:ascii="Arial" w:hAnsi="Arial" w:cs="Arial"/>
        </w:rPr>
        <w:t>Organising</w:t>
      </w:r>
      <w:proofErr w:type="spellEnd"/>
      <w:r>
        <w:rPr>
          <w:rFonts w:ascii="Arial" w:hAnsi="Arial" w:cs="Arial"/>
        </w:rPr>
        <w:t xml:space="preserve"> Day and residential trips</w:t>
      </w:r>
    </w:p>
    <w:p w:rsidR="002C683F" w:rsidRDefault="002C683F" w:rsidP="002C683F">
      <w:pPr>
        <w:jc w:val="both"/>
        <w:rPr>
          <w:rFonts w:ascii="Arial" w:hAnsi="Arial" w:cs="Arial"/>
          <w:b/>
        </w:rPr>
      </w:pPr>
    </w:p>
    <w:p w:rsidR="002C683F" w:rsidRDefault="002C683F" w:rsidP="002C683F">
      <w:pPr>
        <w:jc w:val="both"/>
        <w:rPr>
          <w:rFonts w:ascii="Arial" w:hAnsi="Arial" w:cs="Arial"/>
          <w:b/>
        </w:rPr>
      </w:pPr>
      <w:r>
        <w:rPr>
          <w:rFonts w:ascii="Arial" w:hAnsi="Arial" w:cs="Arial"/>
          <w:b/>
        </w:rPr>
        <w:t>SEP 99- Jul 04</w:t>
      </w:r>
      <w:r>
        <w:rPr>
          <w:rFonts w:ascii="Arial" w:hAnsi="Arial" w:cs="Arial"/>
          <w:b/>
        </w:rPr>
        <w:tab/>
        <w:t>Central Foundation School for Girls</w:t>
      </w:r>
    </w:p>
    <w:p w:rsidR="002C683F" w:rsidRDefault="002C683F" w:rsidP="002C683F">
      <w:pPr>
        <w:numPr>
          <w:ilvl w:val="0"/>
          <w:numId w:val="4"/>
        </w:numPr>
        <w:spacing w:after="0" w:line="240" w:lineRule="auto"/>
        <w:jc w:val="both"/>
        <w:rPr>
          <w:rFonts w:ascii="Arial" w:hAnsi="Arial" w:cs="Arial"/>
        </w:rPr>
      </w:pPr>
      <w:r>
        <w:rPr>
          <w:rFonts w:ascii="Arial" w:hAnsi="Arial" w:cs="Arial"/>
          <w:b/>
        </w:rPr>
        <w:t xml:space="preserve">4 GCSE’s </w:t>
      </w:r>
      <w:r>
        <w:rPr>
          <w:rFonts w:ascii="Arial" w:hAnsi="Arial" w:cs="Arial"/>
        </w:rPr>
        <w:t>at grades A-C</w:t>
      </w:r>
    </w:p>
    <w:p w:rsidR="002C683F" w:rsidRDefault="002C683F" w:rsidP="002C683F">
      <w:pPr>
        <w:pStyle w:val="BodyText"/>
        <w:rPr>
          <w:rFonts w:ascii="Arial" w:hAnsi="Arial" w:cs="Arial"/>
        </w:rPr>
      </w:pPr>
    </w:p>
    <w:p w:rsidR="002C683F" w:rsidRDefault="002C683F" w:rsidP="002C683F">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62"/>
      </w:tblGrid>
      <w:tr w:rsidR="002C683F" w:rsidTr="009B3A8C">
        <w:tc>
          <w:tcPr>
            <w:tcW w:w="8862" w:type="dxa"/>
            <w:tcBorders>
              <w:top w:val="nil"/>
              <w:left w:val="nil"/>
              <w:bottom w:val="nil"/>
              <w:right w:val="nil"/>
            </w:tcBorders>
          </w:tcPr>
          <w:p w:rsidR="002C683F" w:rsidRPr="00B34732" w:rsidRDefault="002C683F" w:rsidP="009B3A8C">
            <w:pPr>
              <w:jc w:val="both"/>
              <w:rPr>
                <w:rFonts w:ascii="Arial" w:hAnsi="Arial" w:cs="Arial"/>
                <w:b/>
                <w:u w:val="single"/>
              </w:rPr>
            </w:pPr>
            <w:r>
              <w:rPr>
                <w:rFonts w:ascii="Arial" w:hAnsi="Arial" w:cs="Arial"/>
                <w:b/>
                <w:u w:val="single"/>
              </w:rPr>
              <w:t xml:space="preserve">WORK </w:t>
            </w:r>
            <w:r w:rsidRPr="00B34732">
              <w:rPr>
                <w:rFonts w:ascii="Arial" w:hAnsi="Arial" w:cs="Arial"/>
                <w:b/>
                <w:u w:val="single"/>
              </w:rPr>
              <w:t>EXPERIENCE</w:t>
            </w:r>
            <w:r>
              <w:rPr>
                <w:rFonts w:ascii="Arial" w:hAnsi="Arial" w:cs="Arial"/>
                <w:b/>
                <w:u w:val="single"/>
              </w:rPr>
              <w:t xml:space="preserve"> &amp; KEY SKILLS</w:t>
            </w:r>
          </w:p>
        </w:tc>
      </w:tr>
    </w:tbl>
    <w:p w:rsidR="002C683F" w:rsidRDefault="002C683F" w:rsidP="002C683F">
      <w:pPr>
        <w:jc w:val="both"/>
        <w:rPr>
          <w:rFonts w:ascii="Arial" w:hAnsi="Arial" w:cs="Arial"/>
          <w:b/>
        </w:rPr>
      </w:pPr>
      <w:r>
        <w:rPr>
          <w:rFonts w:ascii="Arial" w:hAnsi="Arial" w:cs="Arial"/>
          <w:b/>
        </w:rPr>
        <w:t xml:space="preserve">MAY 09 –PRESENT </w:t>
      </w:r>
      <w:proofErr w:type="spellStart"/>
      <w:r>
        <w:rPr>
          <w:rFonts w:ascii="Arial" w:hAnsi="Arial" w:cs="Arial"/>
          <w:b/>
        </w:rPr>
        <w:t>Yameen</w:t>
      </w:r>
      <w:proofErr w:type="spellEnd"/>
      <w:r>
        <w:rPr>
          <w:rFonts w:ascii="Arial" w:hAnsi="Arial" w:cs="Arial"/>
          <w:b/>
        </w:rPr>
        <w:t xml:space="preserve"> Brothers</w:t>
      </w:r>
    </w:p>
    <w:p w:rsidR="002C683F" w:rsidRDefault="002C683F" w:rsidP="002C683F">
      <w:pPr>
        <w:numPr>
          <w:ilvl w:val="0"/>
          <w:numId w:val="3"/>
        </w:numPr>
        <w:spacing w:after="0" w:line="240" w:lineRule="auto"/>
        <w:jc w:val="both"/>
        <w:rPr>
          <w:rFonts w:ascii="Arial" w:hAnsi="Arial" w:cs="Arial"/>
        </w:rPr>
      </w:pPr>
      <w:r>
        <w:rPr>
          <w:rFonts w:ascii="Arial" w:hAnsi="Arial" w:cs="Arial"/>
        </w:rPr>
        <w:t>Handling Cash, operating till</w:t>
      </w:r>
    </w:p>
    <w:p w:rsidR="002C683F" w:rsidRDefault="002C683F" w:rsidP="002C683F">
      <w:pPr>
        <w:numPr>
          <w:ilvl w:val="0"/>
          <w:numId w:val="3"/>
        </w:numPr>
        <w:spacing w:after="0" w:line="240" w:lineRule="auto"/>
        <w:jc w:val="both"/>
        <w:rPr>
          <w:rFonts w:ascii="Arial" w:hAnsi="Arial" w:cs="Arial"/>
        </w:rPr>
      </w:pPr>
      <w:r>
        <w:rPr>
          <w:rFonts w:ascii="Arial" w:hAnsi="Arial" w:cs="Arial"/>
        </w:rPr>
        <w:t>Greeting and serving customers</w:t>
      </w:r>
    </w:p>
    <w:p w:rsidR="002C683F" w:rsidRDefault="002C683F" w:rsidP="002C683F">
      <w:pPr>
        <w:numPr>
          <w:ilvl w:val="0"/>
          <w:numId w:val="3"/>
        </w:numPr>
        <w:spacing w:after="0" w:line="240" w:lineRule="auto"/>
        <w:jc w:val="both"/>
        <w:rPr>
          <w:rFonts w:ascii="Arial" w:hAnsi="Arial" w:cs="Arial"/>
        </w:rPr>
      </w:pPr>
      <w:r>
        <w:rPr>
          <w:rFonts w:ascii="Arial" w:hAnsi="Arial" w:cs="Arial"/>
        </w:rPr>
        <w:t>Ensuring customers receive the best service and leave with a smile</w:t>
      </w:r>
    </w:p>
    <w:p w:rsidR="002C683F" w:rsidRDefault="002C683F" w:rsidP="002C683F">
      <w:pPr>
        <w:numPr>
          <w:ilvl w:val="0"/>
          <w:numId w:val="3"/>
        </w:numPr>
        <w:spacing w:after="0" w:line="240" w:lineRule="auto"/>
        <w:jc w:val="both"/>
        <w:rPr>
          <w:rFonts w:ascii="Arial" w:hAnsi="Arial" w:cs="Arial"/>
        </w:rPr>
      </w:pPr>
      <w:r>
        <w:rPr>
          <w:rFonts w:ascii="Arial" w:hAnsi="Arial" w:cs="Arial"/>
        </w:rPr>
        <w:t>Maintaining the cleanliness of the shop floor</w:t>
      </w:r>
    </w:p>
    <w:p w:rsidR="002C683F" w:rsidRDefault="002C683F" w:rsidP="002C683F">
      <w:pPr>
        <w:pStyle w:val="ListParagraph"/>
        <w:numPr>
          <w:ilvl w:val="0"/>
          <w:numId w:val="3"/>
        </w:numPr>
        <w:jc w:val="both"/>
        <w:rPr>
          <w:rFonts w:ascii="Arial" w:hAnsi="Arial" w:cs="Arial"/>
          <w:sz w:val="22"/>
          <w:szCs w:val="22"/>
        </w:rPr>
      </w:pPr>
      <w:r w:rsidRPr="00B34732">
        <w:rPr>
          <w:rFonts w:ascii="Arial" w:hAnsi="Arial" w:cs="Arial"/>
          <w:sz w:val="22"/>
          <w:szCs w:val="22"/>
        </w:rPr>
        <w:t xml:space="preserve">Replenishing </w:t>
      </w:r>
      <w:r>
        <w:rPr>
          <w:rFonts w:ascii="Arial" w:hAnsi="Arial" w:cs="Arial"/>
          <w:sz w:val="22"/>
          <w:szCs w:val="22"/>
        </w:rPr>
        <w:t>stock</w:t>
      </w:r>
    </w:p>
    <w:p w:rsidR="002C683F" w:rsidRDefault="002C683F" w:rsidP="002C683F">
      <w:pPr>
        <w:jc w:val="both"/>
        <w:rPr>
          <w:rFonts w:ascii="Arial" w:hAnsi="Arial" w:cs="Arial"/>
          <w:b/>
        </w:rPr>
      </w:pPr>
      <w:r>
        <w:rPr>
          <w:rFonts w:ascii="Arial" w:hAnsi="Arial" w:cs="Arial"/>
          <w:b/>
        </w:rPr>
        <w:t>JAN 14 – PRESENT</w:t>
      </w:r>
      <w:r>
        <w:rPr>
          <w:rFonts w:ascii="Arial" w:hAnsi="Arial" w:cs="Arial"/>
          <w:b/>
        </w:rPr>
        <w:tab/>
        <w:t>GB Link</w:t>
      </w:r>
    </w:p>
    <w:p w:rsidR="002C683F" w:rsidRDefault="002C683F" w:rsidP="002C683F">
      <w:pPr>
        <w:jc w:val="both"/>
        <w:rPr>
          <w:rFonts w:ascii="Arial" w:hAnsi="Arial" w:cs="Arial"/>
          <w:b/>
        </w:rPr>
      </w:pPr>
      <w:r>
        <w:rPr>
          <w:rFonts w:ascii="Arial" w:hAnsi="Arial" w:cs="Arial"/>
          <w:b/>
        </w:rPr>
        <w:tab/>
      </w:r>
      <w:r>
        <w:rPr>
          <w:rFonts w:ascii="Arial" w:hAnsi="Arial" w:cs="Arial"/>
          <w:b/>
        </w:rPr>
        <w:tab/>
      </w:r>
      <w:r>
        <w:rPr>
          <w:rFonts w:ascii="Arial" w:hAnsi="Arial" w:cs="Arial"/>
          <w:b/>
        </w:rPr>
        <w:tab/>
        <w:t>Receptionist/ Admin assistant</w:t>
      </w:r>
    </w:p>
    <w:p w:rsidR="002C683F" w:rsidRPr="00F071D6" w:rsidRDefault="002C683F" w:rsidP="002C683F">
      <w:pPr>
        <w:pStyle w:val="ListParagraph"/>
        <w:numPr>
          <w:ilvl w:val="0"/>
          <w:numId w:val="3"/>
        </w:numPr>
        <w:jc w:val="both"/>
        <w:rPr>
          <w:rFonts w:ascii="Arial" w:hAnsi="Arial" w:cs="Arial"/>
          <w:sz w:val="22"/>
          <w:szCs w:val="22"/>
        </w:rPr>
      </w:pPr>
      <w:r w:rsidRPr="00F071D6">
        <w:rPr>
          <w:rFonts w:ascii="Arial" w:hAnsi="Arial" w:cs="Arial"/>
          <w:sz w:val="22"/>
          <w:szCs w:val="22"/>
        </w:rPr>
        <w:t>answering telephone calls</w:t>
      </w:r>
    </w:p>
    <w:p w:rsidR="002C683F" w:rsidRPr="00F071D6" w:rsidRDefault="002C683F" w:rsidP="002C683F">
      <w:pPr>
        <w:pStyle w:val="ListParagraph"/>
        <w:numPr>
          <w:ilvl w:val="0"/>
          <w:numId w:val="3"/>
        </w:numPr>
        <w:jc w:val="both"/>
        <w:rPr>
          <w:rFonts w:ascii="Arial" w:hAnsi="Arial" w:cs="Arial"/>
          <w:sz w:val="22"/>
          <w:szCs w:val="22"/>
        </w:rPr>
      </w:pPr>
      <w:r w:rsidRPr="00F071D6">
        <w:rPr>
          <w:rFonts w:ascii="Arial" w:hAnsi="Arial" w:cs="Arial"/>
          <w:sz w:val="22"/>
          <w:szCs w:val="22"/>
        </w:rPr>
        <w:t xml:space="preserve">meeting and greeting clients </w:t>
      </w:r>
    </w:p>
    <w:p w:rsidR="002C683F" w:rsidRPr="00F071D6" w:rsidRDefault="002C683F" w:rsidP="002C683F">
      <w:pPr>
        <w:pStyle w:val="ListParagraph"/>
        <w:numPr>
          <w:ilvl w:val="0"/>
          <w:numId w:val="3"/>
        </w:numPr>
        <w:jc w:val="both"/>
        <w:rPr>
          <w:rFonts w:ascii="Arial" w:hAnsi="Arial" w:cs="Arial"/>
          <w:sz w:val="22"/>
          <w:szCs w:val="22"/>
        </w:rPr>
      </w:pPr>
      <w:r w:rsidRPr="00F071D6">
        <w:rPr>
          <w:rFonts w:ascii="Arial" w:hAnsi="Arial" w:cs="Arial"/>
          <w:sz w:val="22"/>
          <w:szCs w:val="22"/>
        </w:rPr>
        <w:t>E mails, sending letters to tenants</w:t>
      </w:r>
    </w:p>
    <w:p w:rsidR="002C683F" w:rsidRPr="00F071D6" w:rsidRDefault="002C683F" w:rsidP="002C683F">
      <w:pPr>
        <w:pStyle w:val="ListParagraph"/>
        <w:numPr>
          <w:ilvl w:val="0"/>
          <w:numId w:val="3"/>
        </w:numPr>
        <w:jc w:val="both"/>
        <w:rPr>
          <w:rFonts w:ascii="Arial" w:hAnsi="Arial" w:cs="Arial"/>
          <w:sz w:val="22"/>
          <w:szCs w:val="22"/>
        </w:rPr>
      </w:pPr>
      <w:r w:rsidRPr="00F071D6">
        <w:rPr>
          <w:rFonts w:ascii="Arial" w:hAnsi="Arial" w:cs="Arial"/>
          <w:sz w:val="22"/>
          <w:szCs w:val="22"/>
        </w:rPr>
        <w:t>Filing</w:t>
      </w:r>
    </w:p>
    <w:p w:rsidR="002C683F" w:rsidRPr="00F071D6" w:rsidRDefault="002C683F" w:rsidP="002C683F">
      <w:pPr>
        <w:pStyle w:val="ListParagraph"/>
        <w:numPr>
          <w:ilvl w:val="0"/>
          <w:numId w:val="3"/>
        </w:numPr>
        <w:jc w:val="both"/>
        <w:rPr>
          <w:rFonts w:ascii="Arial" w:hAnsi="Arial" w:cs="Arial"/>
          <w:sz w:val="22"/>
          <w:szCs w:val="22"/>
        </w:rPr>
      </w:pPr>
      <w:r w:rsidRPr="00F071D6">
        <w:rPr>
          <w:rFonts w:ascii="Arial" w:hAnsi="Arial" w:cs="Arial"/>
          <w:sz w:val="22"/>
          <w:szCs w:val="22"/>
        </w:rPr>
        <w:t>Faxing</w:t>
      </w:r>
    </w:p>
    <w:p w:rsidR="002C683F" w:rsidRPr="00F071D6" w:rsidRDefault="002C683F" w:rsidP="002C683F">
      <w:pPr>
        <w:pStyle w:val="ListParagraph"/>
        <w:numPr>
          <w:ilvl w:val="0"/>
          <w:numId w:val="3"/>
        </w:numPr>
        <w:jc w:val="both"/>
        <w:rPr>
          <w:rFonts w:ascii="Arial" w:hAnsi="Arial" w:cs="Arial"/>
          <w:sz w:val="22"/>
          <w:szCs w:val="22"/>
        </w:rPr>
      </w:pPr>
      <w:r w:rsidRPr="00F071D6">
        <w:rPr>
          <w:rFonts w:ascii="Arial" w:hAnsi="Arial" w:cs="Arial"/>
          <w:sz w:val="22"/>
          <w:szCs w:val="22"/>
        </w:rPr>
        <w:t>maintaining the appearance of the office as I was the face of the company</w:t>
      </w:r>
    </w:p>
    <w:p w:rsidR="002C683F" w:rsidRDefault="002C683F" w:rsidP="002C683F">
      <w:pPr>
        <w:pStyle w:val="Heading1"/>
        <w:rPr>
          <w:rFonts w:ascii="Arial" w:hAnsi="Arial" w:cs="Arial"/>
          <w:color w:val="000000"/>
        </w:rPr>
      </w:pPr>
    </w:p>
    <w:p w:rsidR="002C683F" w:rsidRDefault="002C683F" w:rsidP="002C683F">
      <w:pPr>
        <w:pStyle w:val="Heading1"/>
        <w:rPr>
          <w:rFonts w:ascii="Arial" w:hAnsi="Arial" w:cs="Arial"/>
          <w:color w:val="000000"/>
        </w:rPr>
      </w:pPr>
      <w:r w:rsidRPr="00A76101">
        <w:rPr>
          <w:rFonts w:ascii="Arial" w:hAnsi="Arial" w:cs="Arial"/>
          <w:color w:val="000000"/>
        </w:rPr>
        <w:t>MAR 08- JAN 10</w:t>
      </w:r>
      <w:r w:rsidRPr="00A76101">
        <w:rPr>
          <w:rFonts w:ascii="Arial" w:hAnsi="Arial" w:cs="Arial"/>
          <w:color w:val="000000"/>
        </w:rPr>
        <w:tab/>
        <w:t>Drift UK</w:t>
      </w:r>
    </w:p>
    <w:p w:rsidR="002C683F" w:rsidRPr="00F071D6" w:rsidRDefault="002C683F" w:rsidP="002C683F">
      <w:pPr>
        <w:pStyle w:val="Heading1"/>
        <w:ind w:left="1440" w:firstLine="720"/>
        <w:jc w:val="both"/>
        <w:rPr>
          <w:rFonts w:ascii="Arial" w:hAnsi="Arial" w:cs="Arial"/>
          <w:color w:val="000000"/>
        </w:rPr>
      </w:pPr>
      <w:r w:rsidRPr="00A76101">
        <w:rPr>
          <w:rFonts w:ascii="Arial" w:hAnsi="Arial" w:cs="Arial"/>
          <w:color w:val="000000"/>
        </w:rPr>
        <w:t>Insurance Advisor</w:t>
      </w:r>
    </w:p>
    <w:p w:rsidR="002C683F" w:rsidRPr="00F10677" w:rsidRDefault="002C683F" w:rsidP="002C683F">
      <w:pPr>
        <w:pStyle w:val="Heading1"/>
        <w:numPr>
          <w:ilvl w:val="0"/>
          <w:numId w:val="5"/>
        </w:numPr>
        <w:rPr>
          <w:rFonts w:ascii="Arial" w:hAnsi="Arial" w:cs="Arial"/>
          <w:b w:val="0"/>
        </w:rPr>
      </w:pPr>
      <w:r w:rsidRPr="00F10677">
        <w:rPr>
          <w:rFonts w:ascii="Arial" w:hAnsi="Arial" w:cs="Arial"/>
          <w:b w:val="0"/>
          <w:color w:val="000000"/>
        </w:rPr>
        <w:t>Entering customer details into Drift database</w:t>
      </w:r>
    </w:p>
    <w:p w:rsidR="002C683F" w:rsidRPr="00F10677" w:rsidRDefault="002C683F" w:rsidP="002C683F">
      <w:pPr>
        <w:pStyle w:val="Heading1"/>
        <w:numPr>
          <w:ilvl w:val="0"/>
          <w:numId w:val="5"/>
        </w:numPr>
        <w:rPr>
          <w:rFonts w:ascii="Arial" w:hAnsi="Arial" w:cs="Arial"/>
          <w:b w:val="0"/>
        </w:rPr>
      </w:pPr>
      <w:r w:rsidRPr="00F10677">
        <w:rPr>
          <w:rFonts w:ascii="Arial" w:hAnsi="Arial" w:cs="Arial"/>
          <w:b w:val="0"/>
          <w:color w:val="000000"/>
        </w:rPr>
        <w:t>Training new staffs</w:t>
      </w:r>
    </w:p>
    <w:p w:rsidR="002C683F" w:rsidRDefault="002C683F" w:rsidP="002C683F">
      <w:pPr>
        <w:pStyle w:val="NormalWeb"/>
        <w:numPr>
          <w:ilvl w:val="0"/>
          <w:numId w:val="5"/>
        </w:numPr>
        <w:rPr>
          <w:rFonts w:ascii="Arial" w:hAnsi="Arial" w:cs="Arial"/>
          <w:color w:val="000000"/>
          <w:sz w:val="22"/>
          <w:szCs w:val="22"/>
        </w:rPr>
      </w:pPr>
      <w:r w:rsidRPr="00A76101">
        <w:rPr>
          <w:rFonts w:ascii="Arial" w:hAnsi="Arial" w:cs="Arial"/>
          <w:color w:val="000000"/>
          <w:sz w:val="22"/>
          <w:szCs w:val="22"/>
        </w:rPr>
        <w:t>Delivering the highest level of service through telephone, email, fax and letter within a customer service environment</w:t>
      </w:r>
    </w:p>
    <w:p w:rsidR="002C683F" w:rsidRDefault="002C683F" w:rsidP="002C683F">
      <w:pPr>
        <w:pStyle w:val="NormalWeb"/>
        <w:numPr>
          <w:ilvl w:val="0"/>
          <w:numId w:val="5"/>
        </w:numPr>
        <w:rPr>
          <w:rFonts w:ascii="Arial" w:hAnsi="Arial" w:cs="Arial"/>
          <w:color w:val="000000"/>
          <w:sz w:val="22"/>
          <w:szCs w:val="22"/>
        </w:rPr>
      </w:pPr>
      <w:r w:rsidRPr="00F10677">
        <w:rPr>
          <w:rFonts w:ascii="Arial" w:hAnsi="Arial" w:cs="Arial"/>
          <w:color w:val="000000"/>
          <w:sz w:val="22"/>
          <w:szCs w:val="22"/>
        </w:rPr>
        <w:t>Being able to deal with difficult customers and complaints face to face and over the phone</w:t>
      </w:r>
    </w:p>
    <w:p w:rsidR="002C683F" w:rsidRDefault="002C683F" w:rsidP="002C683F">
      <w:pPr>
        <w:pStyle w:val="NormalWeb"/>
        <w:numPr>
          <w:ilvl w:val="0"/>
          <w:numId w:val="5"/>
        </w:numPr>
        <w:rPr>
          <w:rFonts w:ascii="Arial" w:hAnsi="Arial" w:cs="Arial"/>
          <w:color w:val="000000"/>
          <w:sz w:val="22"/>
          <w:szCs w:val="22"/>
        </w:rPr>
      </w:pPr>
      <w:r w:rsidRPr="00F10677">
        <w:rPr>
          <w:rFonts w:ascii="Arial" w:hAnsi="Arial" w:cs="Arial"/>
          <w:color w:val="000000"/>
          <w:sz w:val="22"/>
          <w:szCs w:val="22"/>
        </w:rPr>
        <w:t>Processing customers insurance claims</w:t>
      </w:r>
    </w:p>
    <w:p w:rsidR="002C683F" w:rsidRDefault="002C683F" w:rsidP="002C683F">
      <w:pPr>
        <w:pStyle w:val="NormalWeb"/>
        <w:jc w:val="both"/>
        <w:rPr>
          <w:rFonts w:ascii="Arial" w:hAnsi="Arial" w:cs="Arial"/>
          <w:color w:val="000000"/>
          <w:sz w:val="22"/>
          <w:szCs w:val="22"/>
        </w:rPr>
      </w:pPr>
      <w:r>
        <w:rPr>
          <w:rFonts w:ascii="Arial" w:hAnsi="Arial" w:cs="Arial"/>
          <w:color w:val="000000"/>
          <w:sz w:val="22"/>
          <w:szCs w:val="22"/>
        </w:rPr>
        <w:t>Other Job: other job performed as customer advisor, telephone interviewer, customer’s service assistant.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62"/>
      </w:tblGrid>
      <w:tr w:rsidR="002C683F" w:rsidTr="009B3A8C">
        <w:tc>
          <w:tcPr>
            <w:tcW w:w="8862" w:type="dxa"/>
            <w:tcBorders>
              <w:top w:val="nil"/>
              <w:left w:val="nil"/>
              <w:bottom w:val="nil"/>
              <w:right w:val="nil"/>
            </w:tcBorders>
          </w:tcPr>
          <w:p w:rsidR="002C683F" w:rsidRPr="00B34732" w:rsidRDefault="002C683F" w:rsidP="009B3A8C">
            <w:pPr>
              <w:jc w:val="both"/>
              <w:rPr>
                <w:rFonts w:ascii="Arial" w:hAnsi="Arial" w:cs="Arial"/>
                <w:b/>
                <w:u w:val="single"/>
              </w:rPr>
            </w:pPr>
            <w:r>
              <w:rPr>
                <w:rFonts w:ascii="Arial" w:hAnsi="Arial" w:cs="Arial"/>
                <w:color w:val="000000"/>
              </w:rPr>
              <w:t xml:space="preserve">All work experience I have gathered in good organizational culture where I worked in a </w:t>
            </w:r>
            <w:r>
              <w:rPr>
                <w:rFonts w:ascii="Arial" w:hAnsi="Arial" w:cs="Arial"/>
                <w:color w:val="000000"/>
              </w:rPr>
              <w:lastRenderedPageBreak/>
              <w:t>team and gate able to take decision by my own and able to take decisions for problem solving.</w:t>
            </w:r>
          </w:p>
        </w:tc>
      </w:tr>
    </w:tbl>
    <w:p w:rsidR="002C683F" w:rsidRPr="007A6D1C" w:rsidRDefault="002C683F" w:rsidP="002C683F">
      <w:pPr>
        <w:pStyle w:val="ListParagraph"/>
        <w:numPr>
          <w:ilvl w:val="0"/>
          <w:numId w:val="6"/>
        </w:numPr>
        <w:jc w:val="both"/>
        <w:rPr>
          <w:rFonts w:ascii="Arial" w:hAnsi="Arial" w:cs="Arial"/>
          <w:b/>
          <w:sz w:val="22"/>
          <w:szCs w:val="22"/>
        </w:rPr>
      </w:pPr>
    </w:p>
    <w:p w:rsidR="002C683F" w:rsidRPr="002D3999" w:rsidRDefault="002C683F" w:rsidP="002C683F">
      <w:pPr>
        <w:ind w:left="2520"/>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62"/>
      </w:tblGrid>
      <w:tr w:rsidR="002C683F" w:rsidTr="009B3A8C">
        <w:tc>
          <w:tcPr>
            <w:tcW w:w="8862" w:type="dxa"/>
            <w:tcBorders>
              <w:top w:val="nil"/>
              <w:left w:val="nil"/>
              <w:bottom w:val="nil"/>
              <w:right w:val="nil"/>
            </w:tcBorders>
          </w:tcPr>
          <w:p w:rsidR="002C683F" w:rsidRPr="00B34732" w:rsidRDefault="002C683F" w:rsidP="009B3A8C">
            <w:pPr>
              <w:jc w:val="both"/>
              <w:rPr>
                <w:rFonts w:ascii="Arial" w:hAnsi="Arial" w:cs="Arial"/>
                <w:b/>
                <w:u w:val="single"/>
              </w:rPr>
            </w:pPr>
            <w:r w:rsidRPr="00B34732">
              <w:rPr>
                <w:rFonts w:ascii="Arial" w:hAnsi="Arial" w:cs="Arial"/>
                <w:b/>
                <w:u w:val="single"/>
              </w:rPr>
              <w:t>INTERESTS</w:t>
            </w:r>
          </w:p>
        </w:tc>
      </w:tr>
    </w:tbl>
    <w:p w:rsidR="002C683F" w:rsidRDefault="002C683F" w:rsidP="002C683F">
      <w:pPr>
        <w:jc w:val="both"/>
        <w:rPr>
          <w:rFonts w:ascii="Arial" w:hAnsi="Arial" w:cs="Arial"/>
        </w:rPr>
      </w:pPr>
      <w:r>
        <w:rPr>
          <w:rFonts w:ascii="Arial" w:hAnsi="Arial" w:cs="Arial"/>
        </w:rPr>
        <w:t xml:space="preserve">I enjoy the company of friends and meeting new people. My hobbies are to learn and experience new skills within the community. I am very active and I like to be kept engaged during my free time. </w:t>
      </w:r>
    </w:p>
    <w:p w:rsidR="002C683F" w:rsidRDefault="002C683F" w:rsidP="002C683F">
      <w:pPr>
        <w:jc w:val="center"/>
      </w:pPr>
      <w:r>
        <w:rPr>
          <w:rFonts w:ascii="Arial" w:hAnsi="Arial" w:cs="Arial"/>
          <w:u w:val="single"/>
        </w:rPr>
        <w:t>Reference available upon request</w:t>
      </w:r>
    </w:p>
    <w:p w:rsidR="002C683F" w:rsidRDefault="002C683F"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Pr="002C683F" w:rsidRDefault="002C683F" w:rsidP="002C683F">
      <w:pPr>
        <w:spacing w:line="360" w:lineRule="auto"/>
        <w:jc w:val="center"/>
        <w:rPr>
          <w:rFonts w:ascii="Times New Roman" w:hAnsi="Times New Roman" w:cs="Times New Roman"/>
          <w:b/>
          <w:sz w:val="24"/>
          <w:szCs w:val="24"/>
        </w:rPr>
      </w:pPr>
      <w:r w:rsidRPr="002C683F">
        <w:rPr>
          <w:rFonts w:ascii="Times New Roman" w:hAnsi="Times New Roman" w:cs="Times New Roman"/>
          <w:b/>
          <w:sz w:val="24"/>
          <w:szCs w:val="24"/>
        </w:rPr>
        <w:t>Task: Three</w:t>
      </w:r>
    </w:p>
    <w:p w:rsidR="00AD26EF" w:rsidRPr="00AD26EF" w:rsidRDefault="00AD26EF"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9914FA">
        <w:rPr>
          <w:rFonts w:ascii="Times New Roman" w:hAnsi="Times New Roman" w:cs="Times New Roman"/>
          <w:sz w:val="24"/>
          <w:szCs w:val="24"/>
        </w:rPr>
        <w:t>individual’s</w:t>
      </w:r>
      <w:r>
        <w:rPr>
          <w:rFonts w:ascii="Times New Roman" w:hAnsi="Times New Roman" w:cs="Times New Roman"/>
          <w:sz w:val="24"/>
          <w:szCs w:val="24"/>
        </w:rPr>
        <w:t xml:space="preserve"> competencies get impact from the skill, knowledge and behavior of the individuals</w:t>
      </w:r>
      <w:r w:rsidR="009914FA">
        <w:rPr>
          <w:rFonts w:ascii="Times New Roman" w:hAnsi="Times New Roman" w:cs="Times New Roman"/>
          <w:sz w:val="24"/>
          <w:szCs w:val="24"/>
        </w:rPr>
        <w:t xml:space="preserve"> (</w:t>
      </w:r>
      <w:proofErr w:type="spellStart"/>
      <w:r w:rsidR="009914FA" w:rsidRPr="009914FA">
        <w:rPr>
          <w:rFonts w:ascii="Times New Roman" w:hAnsi="Times New Roman" w:cs="Times New Roman"/>
          <w:sz w:val="24"/>
          <w:szCs w:val="24"/>
        </w:rPr>
        <w:t>Arrowsmith</w:t>
      </w:r>
      <w:proofErr w:type="spellEnd"/>
      <w:r w:rsidR="009914FA">
        <w:rPr>
          <w:rFonts w:ascii="Times New Roman" w:hAnsi="Times New Roman" w:cs="Times New Roman"/>
          <w:sz w:val="24"/>
          <w:szCs w:val="24"/>
        </w:rPr>
        <w:t xml:space="preserve"> and</w:t>
      </w:r>
      <w:r w:rsidR="009914FA" w:rsidRPr="009914FA">
        <w:rPr>
          <w:rFonts w:ascii="Times New Roman" w:hAnsi="Times New Roman" w:cs="Times New Roman"/>
          <w:sz w:val="24"/>
          <w:szCs w:val="24"/>
        </w:rPr>
        <w:t xml:space="preserve"> </w:t>
      </w:r>
      <w:proofErr w:type="spellStart"/>
      <w:r w:rsidR="009914FA" w:rsidRPr="009914FA">
        <w:rPr>
          <w:rFonts w:ascii="Times New Roman" w:hAnsi="Times New Roman" w:cs="Times New Roman"/>
          <w:sz w:val="24"/>
          <w:szCs w:val="24"/>
        </w:rPr>
        <w:t>Pulignano</w:t>
      </w:r>
      <w:proofErr w:type="spellEnd"/>
      <w:r w:rsidR="009914FA">
        <w:rPr>
          <w:rFonts w:ascii="Times New Roman" w:hAnsi="Times New Roman" w:cs="Times New Roman"/>
          <w:sz w:val="24"/>
          <w:szCs w:val="24"/>
        </w:rPr>
        <w:t>, 2013)</w:t>
      </w:r>
      <w:r>
        <w:rPr>
          <w:rFonts w:ascii="Times New Roman" w:hAnsi="Times New Roman" w:cs="Times New Roman"/>
          <w:sz w:val="24"/>
          <w:szCs w:val="24"/>
        </w:rPr>
        <w:t>.</w:t>
      </w:r>
      <w:r w:rsidR="009914FA">
        <w:rPr>
          <w:rFonts w:ascii="Times New Roman" w:hAnsi="Times New Roman" w:cs="Times New Roman"/>
          <w:sz w:val="24"/>
          <w:szCs w:val="24"/>
        </w:rPr>
        <w:t xml:space="preserve"> Basically the level of competencies gets varied from the individual to individual. The competency level has been analyzed below followed by STAR method.</w:t>
      </w:r>
    </w:p>
    <w:p w:rsidR="00F70B36" w:rsidRPr="00DE6836" w:rsidRDefault="003C2C51" w:rsidP="00DC092E">
      <w:pPr>
        <w:spacing w:line="360" w:lineRule="auto"/>
        <w:jc w:val="both"/>
        <w:rPr>
          <w:rFonts w:ascii="Times New Roman" w:hAnsi="Times New Roman" w:cs="Times New Roman"/>
          <w:b/>
          <w:sz w:val="24"/>
          <w:szCs w:val="24"/>
        </w:rPr>
      </w:pPr>
      <w:r>
        <w:rPr>
          <w:rFonts w:ascii="Times New Roman" w:hAnsi="Times New Roman" w:cs="Times New Roman"/>
          <w:b/>
          <w:sz w:val="24"/>
          <w:szCs w:val="24"/>
        </w:rPr>
        <w:t>Problem Solving</w:t>
      </w:r>
    </w:p>
    <w:p w:rsidR="00DE6836" w:rsidRDefault="00DE6836"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Situation</w:t>
      </w:r>
    </w:p>
    <w:p w:rsidR="00DE6836" w:rsidRDefault="00D9008F"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This incident occurs</w:t>
      </w:r>
      <w:r w:rsidR="00DE6836">
        <w:rPr>
          <w:rFonts w:ascii="Times New Roman" w:hAnsi="Times New Roman" w:cs="Times New Roman"/>
          <w:sz w:val="24"/>
          <w:szCs w:val="24"/>
        </w:rPr>
        <w:t xml:space="preserve"> few </w:t>
      </w:r>
      <w:r>
        <w:rPr>
          <w:rFonts w:ascii="Times New Roman" w:hAnsi="Times New Roman" w:cs="Times New Roman"/>
          <w:sz w:val="24"/>
          <w:szCs w:val="24"/>
        </w:rPr>
        <w:t>years</w:t>
      </w:r>
      <w:r w:rsidR="00DE6836">
        <w:rPr>
          <w:rFonts w:ascii="Times New Roman" w:hAnsi="Times New Roman" w:cs="Times New Roman"/>
          <w:sz w:val="24"/>
          <w:szCs w:val="24"/>
        </w:rPr>
        <w:t xml:space="preserve"> before in my workplace at ‘</w:t>
      </w:r>
      <w:proofErr w:type="spellStart"/>
      <w:r w:rsidRPr="00D9008F">
        <w:rPr>
          <w:rFonts w:ascii="Times New Roman" w:hAnsi="Times New Roman" w:cs="Times New Roman"/>
          <w:sz w:val="24"/>
          <w:szCs w:val="24"/>
        </w:rPr>
        <w:t>Yameen</w:t>
      </w:r>
      <w:proofErr w:type="spellEnd"/>
      <w:r w:rsidRPr="00D9008F">
        <w:rPr>
          <w:rFonts w:ascii="Times New Roman" w:hAnsi="Times New Roman" w:cs="Times New Roman"/>
          <w:sz w:val="24"/>
          <w:szCs w:val="24"/>
        </w:rPr>
        <w:t xml:space="preserve"> Brothers</w:t>
      </w:r>
      <w:r>
        <w:rPr>
          <w:rFonts w:ascii="Times New Roman" w:hAnsi="Times New Roman" w:cs="Times New Roman"/>
          <w:sz w:val="24"/>
          <w:szCs w:val="24"/>
        </w:rPr>
        <w:t>’</w:t>
      </w:r>
      <w:r w:rsidRPr="00D9008F">
        <w:rPr>
          <w:rFonts w:ascii="Times New Roman" w:hAnsi="Times New Roman" w:cs="Times New Roman"/>
          <w:sz w:val="24"/>
          <w:szCs w:val="24"/>
        </w:rPr>
        <w:t xml:space="preserve"> </w:t>
      </w:r>
      <w:r w:rsidR="00DE6836">
        <w:rPr>
          <w:rFonts w:ascii="Times New Roman" w:hAnsi="Times New Roman" w:cs="Times New Roman"/>
          <w:sz w:val="24"/>
          <w:szCs w:val="24"/>
        </w:rPr>
        <w:t>and there were several other colleagues were working with me.</w:t>
      </w:r>
      <w:r>
        <w:rPr>
          <w:rFonts w:ascii="Times New Roman" w:hAnsi="Times New Roman" w:cs="Times New Roman"/>
          <w:sz w:val="24"/>
          <w:szCs w:val="24"/>
        </w:rPr>
        <w:t xml:space="preserve"> I was new at that time and while I was working at till at the end of day I found cash was around </w:t>
      </w:r>
      <w:r w:rsidR="00DD70E0">
        <w:rPr>
          <w:rFonts w:ascii="Times New Roman" w:hAnsi="Times New Roman" w:cs="Times New Roman"/>
          <w:sz w:val="24"/>
          <w:szCs w:val="24"/>
        </w:rPr>
        <w:t>1</w:t>
      </w:r>
      <w:r w:rsidR="0094767A">
        <w:rPr>
          <w:rFonts w:ascii="Times New Roman" w:hAnsi="Times New Roman" w:cs="Times New Roman"/>
          <w:sz w:val="24"/>
          <w:szCs w:val="24"/>
        </w:rPr>
        <w:t>52</w:t>
      </w:r>
      <w:r>
        <w:rPr>
          <w:rFonts w:ascii="Times New Roman" w:hAnsi="Times New Roman" w:cs="Times New Roman"/>
          <w:sz w:val="24"/>
          <w:szCs w:val="24"/>
        </w:rPr>
        <w:t xml:space="preserve"> pound short.</w:t>
      </w:r>
    </w:p>
    <w:p w:rsidR="00DE6836" w:rsidRDefault="00DE6836"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Task</w:t>
      </w:r>
    </w:p>
    <w:p w:rsidR="00034528" w:rsidRDefault="00D9008F"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I was very depressed when I found that cash was short and I was trying to find out the cause of the problem how it happened.</w:t>
      </w:r>
      <w:r w:rsidR="00034528">
        <w:rPr>
          <w:rFonts w:ascii="Times New Roman" w:hAnsi="Times New Roman" w:cs="Times New Roman"/>
          <w:sz w:val="24"/>
          <w:szCs w:val="24"/>
        </w:rPr>
        <w:t xml:space="preserve"> I was also concern to prove myself I did mistake and it is not the case of theft and I was also thinking that I am going to lose the job. However I decided to meet </w:t>
      </w:r>
      <w:r w:rsidR="00034528">
        <w:rPr>
          <w:rFonts w:ascii="Times New Roman" w:hAnsi="Times New Roman" w:cs="Times New Roman"/>
          <w:sz w:val="24"/>
          <w:szCs w:val="24"/>
        </w:rPr>
        <w:lastRenderedPageBreak/>
        <w:t>the situation with courage and find out all associated risks. I was high concern to ensure the security of the shop and ensure the same situation would not happen again.</w:t>
      </w:r>
    </w:p>
    <w:p w:rsidR="00DE6836" w:rsidRDefault="00D9008F"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E6836">
        <w:rPr>
          <w:rFonts w:ascii="Times New Roman" w:hAnsi="Times New Roman" w:cs="Times New Roman"/>
          <w:sz w:val="24"/>
          <w:szCs w:val="24"/>
        </w:rPr>
        <w:t xml:space="preserve">Actions </w:t>
      </w:r>
    </w:p>
    <w:p w:rsidR="00034528" w:rsidRDefault="00034528"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started communicating with the rest of colleagues if they fell in such situation but no one said that they faced trouble like this as they sometime found extra or less amount of money by that is very little. I stated to analyze the </w:t>
      </w:r>
      <w:proofErr w:type="spellStart"/>
      <w:r>
        <w:rPr>
          <w:rFonts w:ascii="Times New Roman" w:hAnsi="Times New Roman" w:cs="Times New Roman"/>
          <w:sz w:val="24"/>
          <w:szCs w:val="24"/>
        </w:rPr>
        <w:t>soft ware</w:t>
      </w:r>
      <w:proofErr w:type="spellEnd"/>
      <w:r>
        <w:rPr>
          <w:rFonts w:ascii="Times New Roman" w:hAnsi="Times New Roman" w:cs="Times New Roman"/>
          <w:sz w:val="24"/>
          <w:szCs w:val="24"/>
        </w:rPr>
        <w:t xml:space="preserve"> very carefully and I found my manager was very supportive and give effort to find out solution.</w:t>
      </w:r>
      <w:r w:rsidR="00784237">
        <w:rPr>
          <w:rFonts w:ascii="Times New Roman" w:hAnsi="Times New Roman" w:cs="Times New Roman"/>
          <w:sz w:val="24"/>
          <w:szCs w:val="24"/>
        </w:rPr>
        <w:t xml:space="preserve"> </w:t>
      </w:r>
    </w:p>
    <w:p w:rsidR="00DE6836" w:rsidRDefault="00DE6836"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Result</w:t>
      </w:r>
    </w:p>
    <w:p w:rsidR="00DC092E" w:rsidRDefault="00DD70E0"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t>
      </w:r>
      <w:r w:rsidR="0094767A">
        <w:rPr>
          <w:rFonts w:ascii="Times New Roman" w:hAnsi="Times New Roman" w:cs="Times New Roman"/>
          <w:sz w:val="24"/>
          <w:szCs w:val="24"/>
        </w:rPr>
        <w:t>f</w:t>
      </w:r>
      <w:r w:rsidR="0087747E">
        <w:rPr>
          <w:rFonts w:ascii="Times New Roman" w:hAnsi="Times New Roman" w:cs="Times New Roman"/>
          <w:sz w:val="24"/>
          <w:szCs w:val="24"/>
        </w:rPr>
        <w:t>ound</w:t>
      </w:r>
      <w:r>
        <w:rPr>
          <w:rFonts w:ascii="Times New Roman" w:hAnsi="Times New Roman" w:cs="Times New Roman"/>
          <w:sz w:val="24"/>
          <w:szCs w:val="24"/>
        </w:rPr>
        <w:t xml:space="preserve"> that it was totally my fault</w:t>
      </w:r>
      <w:r w:rsidR="0087747E">
        <w:rPr>
          <w:rFonts w:ascii="Times New Roman" w:hAnsi="Times New Roman" w:cs="Times New Roman"/>
          <w:sz w:val="24"/>
          <w:szCs w:val="24"/>
        </w:rPr>
        <w:t xml:space="preserve"> I attend on order of £148</w:t>
      </w:r>
      <w:r>
        <w:rPr>
          <w:rFonts w:ascii="Times New Roman" w:hAnsi="Times New Roman" w:cs="Times New Roman"/>
          <w:sz w:val="24"/>
          <w:szCs w:val="24"/>
        </w:rPr>
        <w:t xml:space="preserve"> </w:t>
      </w:r>
      <w:r w:rsidR="0087747E">
        <w:rPr>
          <w:rFonts w:ascii="Times New Roman" w:hAnsi="Times New Roman" w:cs="Times New Roman"/>
          <w:sz w:val="24"/>
          <w:szCs w:val="24"/>
        </w:rPr>
        <w:t>and I didn’t receive cash from him and I complete the order. I also return him £2 considering I received £150 from the customer. My manager was very nice person he take this incident in his own shoulder and make me safe from the incident. Surprisingly customer return next day and give the money back when he found the bill was not paid.</w:t>
      </w:r>
      <w:r w:rsidR="003C2C51">
        <w:rPr>
          <w:rFonts w:ascii="Times New Roman" w:hAnsi="Times New Roman" w:cs="Times New Roman"/>
          <w:sz w:val="24"/>
          <w:szCs w:val="24"/>
        </w:rPr>
        <w:t xml:space="preserve"> I learnt that the problem in workplace needs to face with courage and always needs to follow the direction of the organizational leader.</w:t>
      </w:r>
    </w:p>
    <w:p w:rsidR="00DC092E" w:rsidRPr="003C2C51" w:rsidRDefault="003C2C51" w:rsidP="00DC092E">
      <w:pPr>
        <w:spacing w:line="360" w:lineRule="auto"/>
        <w:jc w:val="both"/>
        <w:rPr>
          <w:rFonts w:ascii="Times New Roman" w:hAnsi="Times New Roman" w:cs="Times New Roman"/>
          <w:b/>
          <w:sz w:val="24"/>
          <w:szCs w:val="24"/>
        </w:rPr>
      </w:pPr>
      <w:r w:rsidRPr="003C2C51">
        <w:rPr>
          <w:rFonts w:ascii="Times New Roman" w:hAnsi="Times New Roman" w:cs="Times New Roman"/>
          <w:b/>
          <w:sz w:val="24"/>
          <w:szCs w:val="24"/>
        </w:rPr>
        <w:t>Team Work</w:t>
      </w:r>
    </w:p>
    <w:p w:rsidR="003C2C51" w:rsidRDefault="003C2C51" w:rsidP="003C2C51">
      <w:pPr>
        <w:spacing w:line="360" w:lineRule="auto"/>
        <w:jc w:val="both"/>
        <w:rPr>
          <w:rFonts w:ascii="Times New Roman" w:hAnsi="Times New Roman" w:cs="Times New Roman"/>
          <w:sz w:val="24"/>
          <w:szCs w:val="24"/>
        </w:rPr>
      </w:pPr>
      <w:r>
        <w:rPr>
          <w:rFonts w:ascii="Times New Roman" w:hAnsi="Times New Roman" w:cs="Times New Roman"/>
          <w:sz w:val="24"/>
          <w:szCs w:val="24"/>
        </w:rPr>
        <w:t>Situation</w:t>
      </w:r>
    </w:p>
    <w:p w:rsidR="003C2C51" w:rsidRDefault="003C2C51" w:rsidP="003C2C51">
      <w:pPr>
        <w:spacing w:line="360" w:lineRule="auto"/>
        <w:jc w:val="both"/>
        <w:rPr>
          <w:rFonts w:ascii="Times New Roman" w:hAnsi="Times New Roman" w:cs="Times New Roman"/>
          <w:sz w:val="24"/>
          <w:szCs w:val="24"/>
        </w:rPr>
      </w:pPr>
      <w:r>
        <w:rPr>
          <w:rFonts w:ascii="Times New Roman" w:hAnsi="Times New Roman" w:cs="Times New Roman"/>
          <w:sz w:val="24"/>
          <w:szCs w:val="24"/>
        </w:rPr>
        <w:t>This incident occurs few years before in my workplace at ‘</w:t>
      </w:r>
      <w:proofErr w:type="spellStart"/>
      <w:r w:rsidRPr="00D9008F">
        <w:rPr>
          <w:rFonts w:ascii="Times New Roman" w:hAnsi="Times New Roman" w:cs="Times New Roman"/>
          <w:sz w:val="24"/>
          <w:szCs w:val="24"/>
        </w:rPr>
        <w:t>Yameen</w:t>
      </w:r>
      <w:proofErr w:type="spellEnd"/>
      <w:r w:rsidRPr="00D9008F">
        <w:rPr>
          <w:rFonts w:ascii="Times New Roman" w:hAnsi="Times New Roman" w:cs="Times New Roman"/>
          <w:sz w:val="24"/>
          <w:szCs w:val="24"/>
        </w:rPr>
        <w:t xml:space="preserve"> Brothers</w:t>
      </w:r>
      <w:r>
        <w:rPr>
          <w:rFonts w:ascii="Times New Roman" w:hAnsi="Times New Roman" w:cs="Times New Roman"/>
          <w:sz w:val="24"/>
          <w:szCs w:val="24"/>
        </w:rPr>
        <w:t>’</w:t>
      </w:r>
      <w:r w:rsidRPr="00D9008F">
        <w:rPr>
          <w:rFonts w:ascii="Times New Roman" w:hAnsi="Times New Roman" w:cs="Times New Roman"/>
          <w:sz w:val="24"/>
          <w:szCs w:val="24"/>
        </w:rPr>
        <w:t xml:space="preserve"> </w:t>
      </w:r>
      <w:r>
        <w:rPr>
          <w:rFonts w:ascii="Times New Roman" w:hAnsi="Times New Roman" w:cs="Times New Roman"/>
          <w:sz w:val="24"/>
          <w:szCs w:val="24"/>
        </w:rPr>
        <w:t xml:space="preserve">and there were several other colleagues were working with me. I always find that my </w:t>
      </w:r>
      <w:r w:rsidR="00F64E23">
        <w:rPr>
          <w:rFonts w:ascii="Times New Roman" w:hAnsi="Times New Roman" w:cs="Times New Roman"/>
          <w:sz w:val="24"/>
          <w:szCs w:val="24"/>
        </w:rPr>
        <w:t>colleague who was</w:t>
      </w:r>
      <w:r>
        <w:rPr>
          <w:rFonts w:ascii="Times New Roman" w:hAnsi="Times New Roman" w:cs="Times New Roman"/>
          <w:sz w:val="24"/>
          <w:szCs w:val="24"/>
        </w:rPr>
        <w:t xml:space="preserve"> working before my shift never fill the stock which create problem for me to serve customers and once I was </w:t>
      </w:r>
      <w:r w:rsidR="00F64E23">
        <w:rPr>
          <w:rFonts w:ascii="Times New Roman" w:hAnsi="Times New Roman" w:cs="Times New Roman"/>
          <w:sz w:val="24"/>
          <w:szCs w:val="24"/>
        </w:rPr>
        <w:t>fall in a deep problem and mess up the sell up the customer which make the store unable to cope up with large numbers of customers and some left without purchasing anything. It makes my manage so disappointed and shout on me.</w:t>
      </w:r>
    </w:p>
    <w:p w:rsidR="00DC092E" w:rsidRDefault="00F64E23"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Task</w:t>
      </w:r>
    </w:p>
    <w:p w:rsidR="00DB59AE" w:rsidRDefault="00F64E23"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always keep the stock full for myself what was the responsibility of my team members and I realized that the store work is a team work and inability and negligence of one member would harm rest of the store member and the business also. </w:t>
      </w:r>
      <w:r w:rsidR="00DB59AE">
        <w:rPr>
          <w:rFonts w:ascii="Times New Roman" w:hAnsi="Times New Roman" w:cs="Times New Roman"/>
          <w:sz w:val="24"/>
          <w:szCs w:val="24"/>
        </w:rPr>
        <w:t>I need to ensure all work is performing in a team to ensure that the team goal is being achieved.</w:t>
      </w:r>
    </w:p>
    <w:p w:rsidR="00F64E23" w:rsidRDefault="00F64E23"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Action</w:t>
      </w:r>
    </w:p>
    <w:p w:rsidR="00DB59AE" w:rsidRDefault="00DB59AE" w:rsidP="00DB59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realized that I needs to communicate properly with all and share my views and if require need to ask for support. </w:t>
      </w:r>
      <w:r w:rsidR="004A48A8">
        <w:rPr>
          <w:rFonts w:ascii="Times New Roman" w:hAnsi="Times New Roman" w:cs="Times New Roman"/>
          <w:sz w:val="24"/>
          <w:szCs w:val="24"/>
        </w:rPr>
        <w:t>I discussed the issue with my colleagues who work before me and after that day I regally communicate with her and my all other colleges to ensure the proper goal has been achieved appropriately.</w:t>
      </w:r>
    </w:p>
    <w:p w:rsidR="00F64E23" w:rsidRDefault="009B6D67"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Result</w:t>
      </w:r>
    </w:p>
    <w:p w:rsidR="009B6D67" w:rsidRDefault="009B6D67"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The communication process was very supportive for me to enhance my performance ability and also make me able to work in a team effectively.</w:t>
      </w:r>
    </w:p>
    <w:p w:rsidR="009914FA" w:rsidRDefault="009914FA" w:rsidP="00DC092E">
      <w:pPr>
        <w:spacing w:line="360" w:lineRule="auto"/>
        <w:jc w:val="both"/>
        <w:rPr>
          <w:rFonts w:ascii="Times New Roman" w:hAnsi="Times New Roman" w:cs="Times New Roman"/>
          <w:sz w:val="24"/>
          <w:szCs w:val="24"/>
        </w:rPr>
      </w:pPr>
    </w:p>
    <w:p w:rsidR="009914FA" w:rsidRDefault="009914FA" w:rsidP="00DC092E">
      <w:pPr>
        <w:spacing w:line="360" w:lineRule="auto"/>
        <w:jc w:val="both"/>
        <w:rPr>
          <w:rFonts w:ascii="Times New Roman" w:hAnsi="Times New Roman" w:cs="Times New Roman"/>
          <w:sz w:val="24"/>
          <w:szCs w:val="24"/>
        </w:rPr>
      </w:pPr>
    </w:p>
    <w:p w:rsidR="00DC092E" w:rsidRPr="009914FA" w:rsidRDefault="009914FA" w:rsidP="00DC092E">
      <w:pPr>
        <w:spacing w:line="360" w:lineRule="auto"/>
        <w:jc w:val="both"/>
        <w:rPr>
          <w:rFonts w:ascii="Times New Roman" w:hAnsi="Times New Roman" w:cs="Times New Roman"/>
          <w:b/>
          <w:sz w:val="24"/>
          <w:szCs w:val="24"/>
        </w:rPr>
      </w:pPr>
      <w:r w:rsidRPr="009914FA">
        <w:rPr>
          <w:rFonts w:ascii="Times New Roman" w:hAnsi="Times New Roman" w:cs="Times New Roman"/>
          <w:b/>
          <w:sz w:val="24"/>
          <w:szCs w:val="24"/>
        </w:rPr>
        <w:t>Conclusion</w:t>
      </w:r>
    </w:p>
    <w:p w:rsidR="00DC092E" w:rsidRDefault="009914FA" w:rsidP="00DC092E">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purpose of the job description is to target the right candidates for specific job role to perform better for the company and develop overall performance level of the company. The person’s specification enhances the effectiveness of job description by introducing working experience and education level for certain job role. CV needs to select based on the specific role to get able to shortlisted and invite for written test and interview. The level of competency is the ability that varied among the individuals.</w:t>
      </w: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9914FA" w:rsidRDefault="009914FA" w:rsidP="00DC092E">
      <w:pPr>
        <w:spacing w:line="360" w:lineRule="auto"/>
        <w:jc w:val="both"/>
        <w:rPr>
          <w:rFonts w:ascii="Times New Roman" w:hAnsi="Times New Roman" w:cs="Times New Roman"/>
          <w:sz w:val="24"/>
          <w:szCs w:val="24"/>
        </w:rPr>
      </w:pPr>
    </w:p>
    <w:p w:rsidR="009914FA" w:rsidRDefault="009914FA" w:rsidP="00DC092E">
      <w:pPr>
        <w:spacing w:line="360" w:lineRule="auto"/>
        <w:jc w:val="both"/>
        <w:rPr>
          <w:rFonts w:ascii="Times New Roman" w:hAnsi="Times New Roman" w:cs="Times New Roman"/>
          <w:sz w:val="24"/>
          <w:szCs w:val="24"/>
        </w:rPr>
      </w:pPr>
    </w:p>
    <w:p w:rsidR="009914FA" w:rsidRDefault="009914FA" w:rsidP="00DC092E">
      <w:pPr>
        <w:spacing w:line="360" w:lineRule="auto"/>
        <w:jc w:val="both"/>
        <w:rPr>
          <w:rFonts w:ascii="Times New Roman" w:hAnsi="Times New Roman" w:cs="Times New Roman"/>
          <w:sz w:val="24"/>
          <w:szCs w:val="24"/>
        </w:rPr>
      </w:pPr>
    </w:p>
    <w:p w:rsidR="009914FA" w:rsidRDefault="009914FA" w:rsidP="00DC092E">
      <w:pPr>
        <w:spacing w:line="360" w:lineRule="auto"/>
        <w:jc w:val="both"/>
        <w:rPr>
          <w:rFonts w:ascii="Times New Roman" w:hAnsi="Times New Roman" w:cs="Times New Roman"/>
          <w:sz w:val="24"/>
          <w:szCs w:val="24"/>
        </w:rPr>
      </w:pPr>
    </w:p>
    <w:p w:rsidR="009914FA" w:rsidRDefault="009914FA" w:rsidP="00DC092E">
      <w:pPr>
        <w:spacing w:line="360" w:lineRule="auto"/>
        <w:jc w:val="both"/>
        <w:rPr>
          <w:rFonts w:ascii="Times New Roman" w:hAnsi="Times New Roman" w:cs="Times New Roman"/>
          <w:sz w:val="24"/>
          <w:szCs w:val="24"/>
        </w:rPr>
      </w:pPr>
    </w:p>
    <w:p w:rsidR="009914FA" w:rsidRDefault="009914FA" w:rsidP="00DC092E">
      <w:pPr>
        <w:spacing w:line="360" w:lineRule="auto"/>
        <w:jc w:val="both"/>
        <w:rPr>
          <w:rFonts w:ascii="Times New Roman" w:hAnsi="Times New Roman" w:cs="Times New Roman"/>
          <w:sz w:val="24"/>
          <w:szCs w:val="24"/>
        </w:rPr>
      </w:pPr>
    </w:p>
    <w:p w:rsidR="009914FA" w:rsidRDefault="009914FA" w:rsidP="00DC092E">
      <w:pPr>
        <w:spacing w:line="360" w:lineRule="auto"/>
        <w:jc w:val="both"/>
        <w:rPr>
          <w:rFonts w:ascii="Times New Roman" w:hAnsi="Times New Roman" w:cs="Times New Roman"/>
          <w:sz w:val="24"/>
          <w:szCs w:val="24"/>
        </w:rPr>
      </w:pPr>
    </w:p>
    <w:p w:rsidR="009914FA" w:rsidRDefault="009914FA" w:rsidP="00DC092E">
      <w:pPr>
        <w:spacing w:line="360" w:lineRule="auto"/>
        <w:jc w:val="both"/>
        <w:rPr>
          <w:rFonts w:ascii="Times New Roman" w:hAnsi="Times New Roman" w:cs="Times New Roman"/>
          <w:sz w:val="24"/>
          <w:szCs w:val="24"/>
        </w:rPr>
      </w:pPr>
    </w:p>
    <w:p w:rsidR="009914FA" w:rsidRDefault="009914FA"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Default="00DC092E" w:rsidP="00DC092E">
      <w:pPr>
        <w:spacing w:line="360" w:lineRule="auto"/>
        <w:jc w:val="both"/>
        <w:rPr>
          <w:rFonts w:ascii="Times New Roman" w:hAnsi="Times New Roman" w:cs="Times New Roman"/>
          <w:sz w:val="24"/>
          <w:szCs w:val="24"/>
        </w:rPr>
      </w:pPr>
    </w:p>
    <w:p w:rsidR="00DC092E" w:rsidRPr="00023786" w:rsidRDefault="00DC092E" w:rsidP="00DC092E">
      <w:pPr>
        <w:spacing w:line="360" w:lineRule="auto"/>
        <w:jc w:val="both"/>
        <w:rPr>
          <w:rFonts w:ascii="Times New Roman" w:hAnsi="Times New Roman" w:cs="Times New Roman"/>
          <w:b/>
          <w:sz w:val="24"/>
          <w:szCs w:val="24"/>
        </w:rPr>
      </w:pPr>
      <w:r w:rsidRPr="00023786">
        <w:rPr>
          <w:rFonts w:ascii="Times New Roman" w:hAnsi="Times New Roman" w:cs="Times New Roman"/>
          <w:b/>
          <w:sz w:val="24"/>
          <w:szCs w:val="24"/>
        </w:rPr>
        <w:t>References</w:t>
      </w:r>
    </w:p>
    <w:p w:rsidR="00A106F3" w:rsidRDefault="00A106F3" w:rsidP="00DC092E">
      <w:pPr>
        <w:spacing w:line="360" w:lineRule="auto"/>
        <w:jc w:val="both"/>
        <w:rPr>
          <w:rFonts w:ascii="Times New Roman" w:hAnsi="Times New Roman" w:cs="Times New Roman"/>
          <w:sz w:val="24"/>
          <w:szCs w:val="24"/>
        </w:rPr>
      </w:pPr>
      <w:proofErr w:type="spellStart"/>
      <w:r w:rsidRPr="00A106F3">
        <w:rPr>
          <w:rFonts w:ascii="Times New Roman" w:hAnsi="Times New Roman" w:cs="Times New Roman"/>
          <w:sz w:val="24"/>
          <w:szCs w:val="24"/>
        </w:rPr>
        <w:t>Carbery</w:t>
      </w:r>
      <w:proofErr w:type="spellEnd"/>
      <w:r w:rsidRPr="00A106F3">
        <w:rPr>
          <w:rFonts w:ascii="Times New Roman" w:hAnsi="Times New Roman" w:cs="Times New Roman"/>
          <w:sz w:val="24"/>
          <w:szCs w:val="24"/>
        </w:rPr>
        <w:t xml:space="preserve">, </w:t>
      </w:r>
      <w:r>
        <w:rPr>
          <w:rFonts w:ascii="Times New Roman" w:hAnsi="Times New Roman" w:cs="Times New Roman"/>
          <w:sz w:val="24"/>
          <w:szCs w:val="24"/>
        </w:rPr>
        <w:t>R.,</w:t>
      </w:r>
      <w:r w:rsidRPr="00A106F3">
        <w:rPr>
          <w:rFonts w:ascii="Times New Roman" w:hAnsi="Times New Roman" w:cs="Times New Roman"/>
          <w:sz w:val="24"/>
          <w:szCs w:val="24"/>
        </w:rPr>
        <w:t xml:space="preserve"> Cross</w:t>
      </w:r>
      <w:r w:rsidR="00543DB1">
        <w:rPr>
          <w:rFonts w:ascii="Times New Roman" w:hAnsi="Times New Roman" w:cs="Times New Roman"/>
          <w:sz w:val="24"/>
          <w:szCs w:val="24"/>
        </w:rPr>
        <w:t xml:space="preserve">, C., (2013) </w:t>
      </w:r>
      <w:r w:rsidR="00543DB1" w:rsidRPr="00543DB1">
        <w:rPr>
          <w:rFonts w:ascii="Times New Roman" w:hAnsi="Times New Roman" w:cs="Times New Roman"/>
          <w:sz w:val="24"/>
          <w:szCs w:val="24"/>
        </w:rPr>
        <w:t>Human Resource Management: A Concise Introduction</w:t>
      </w:r>
      <w:r w:rsidR="00543DB1">
        <w:rPr>
          <w:rFonts w:ascii="Times New Roman" w:hAnsi="Times New Roman" w:cs="Times New Roman"/>
          <w:sz w:val="24"/>
          <w:szCs w:val="24"/>
        </w:rPr>
        <w:t xml:space="preserve">: </w:t>
      </w:r>
      <w:r w:rsidR="00543DB1" w:rsidRPr="00543DB1">
        <w:rPr>
          <w:rFonts w:ascii="Times New Roman" w:hAnsi="Times New Roman" w:cs="Times New Roman"/>
          <w:sz w:val="24"/>
          <w:szCs w:val="24"/>
        </w:rPr>
        <w:t>Palgrave Macmillan</w:t>
      </w:r>
    </w:p>
    <w:p w:rsidR="00543DB1" w:rsidRDefault="00543DB1" w:rsidP="00DC092E">
      <w:pPr>
        <w:spacing w:line="360" w:lineRule="auto"/>
        <w:jc w:val="both"/>
        <w:rPr>
          <w:rFonts w:ascii="Times New Roman" w:hAnsi="Times New Roman" w:cs="Times New Roman"/>
          <w:sz w:val="24"/>
          <w:szCs w:val="24"/>
        </w:rPr>
      </w:pPr>
      <w:r w:rsidRPr="00543DB1">
        <w:rPr>
          <w:rFonts w:ascii="Times New Roman" w:hAnsi="Times New Roman" w:cs="Times New Roman"/>
          <w:sz w:val="24"/>
          <w:szCs w:val="24"/>
        </w:rPr>
        <w:t>Gilmore, S</w:t>
      </w:r>
      <w:r>
        <w:rPr>
          <w:rFonts w:ascii="Times New Roman" w:hAnsi="Times New Roman" w:cs="Times New Roman"/>
          <w:sz w:val="24"/>
          <w:szCs w:val="24"/>
        </w:rPr>
        <w:t xml:space="preserve">., </w:t>
      </w:r>
      <w:r w:rsidRPr="00543DB1">
        <w:rPr>
          <w:rFonts w:ascii="Times New Roman" w:hAnsi="Times New Roman" w:cs="Times New Roman"/>
          <w:sz w:val="24"/>
          <w:szCs w:val="24"/>
        </w:rPr>
        <w:t>Williams</w:t>
      </w:r>
      <w:r>
        <w:rPr>
          <w:rFonts w:ascii="Times New Roman" w:hAnsi="Times New Roman" w:cs="Times New Roman"/>
          <w:sz w:val="24"/>
          <w:szCs w:val="24"/>
        </w:rPr>
        <w:t xml:space="preserve">, S., </w:t>
      </w:r>
      <w:proofErr w:type="gramStart"/>
      <w:r>
        <w:rPr>
          <w:rFonts w:ascii="Times New Roman" w:hAnsi="Times New Roman" w:cs="Times New Roman"/>
          <w:sz w:val="24"/>
          <w:szCs w:val="24"/>
        </w:rPr>
        <w:t>2012.,</w:t>
      </w:r>
      <w:proofErr w:type="gramEnd"/>
      <w:r>
        <w:rPr>
          <w:rFonts w:ascii="Times New Roman" w:hAnsi="Times New Roman" w:cs="Times New Roman"/>
          <w:sz w:val="24"/>
          <w:szCs w:val="24"/>
        </w:rPr>
        <w:t xml:space="preserve"> </w:t>
      </w:r>
      <w:r w:rsidRPr="00543DB1">
        <w:rPr>
          <w:rFonts w:ascii="Times New Roman" w:hAnsi="Times New Roman" w:cs="Times New Roman"/>
          <w:sz w:val="24"/>
          <w:szCs w:val="24"/>
        </w:rPr>
        <w:t>Human Resource Management</w:t>
      </w:r>
      <w:r>
        <w:rPr>
          <w:rFonts w:ascii="Times New Roman" w:hAnsi="Times New Roman" w:cs="Times New Roman"/>
          <w:sz w:val="24"/>
          <w:szCs w:val="24"/>
        </w:rPr>
        <w:t xml:space="preserve">: </w:t>
      </w:r>
      <w:r w:rsidRPr="00543DB1">
        <w:rPr>
          <w:rFonts w:ascii="Times New Roman" w:hAnsi="Times New Roman" w:cs="Times New Roman"/>
          <w:sz w:val="24"/>
          <w:szCs w:val="24"/>
        </w:rPr>
        <w:t>OUP Oxford</w:t>
      </w:r>
    </w:p>
    <w:p w:rsidR="00A106F3" w:rsidRDefault="00543DB1" w:rsidP="00DC092E">
      <w:pPr>
        <w:spacing w:line="360" w:lineRule="auto"/>
        <w:jc w:val="both"/>
        <w:rPr>
          <w:rFonts w:ascii="Times New Roman" w:hAnsi="Times New Roman" w:cs="Times New Roman"/>
          <w:sz w:val="24"/>
          <w:szCs w:val="24"/>
        </w:rPr>
      </w:pPr>
      <w:r w:rsidRPr="00543DB1">
        <w:rPr>
          <w:rFonts w:ascii="Times New Roman" w:hAnsi="Times New Roman" w:cs="Times New Roman"/>
          <w:sz w:val="24"/>
          <w:szCs w:val="24"/>
        </w:rPr>
        <w:t xml:space="preserve">Hooley, </w:t>
      </w:r>
      <w:r>
        <w:rPr>
          <w:rFonts w:ascii="Times New Roman" w:hAnsi="Times New Roman" w:cs="Times New Roman"/>
          <w:sz w:val="24"/>
          <w:szCs w:val="24"/>
        </w:rPr>
        <w:t>T.,</w:t>
      </w:r>
      <w:r w:rsidRPr="00543DB1">
        <w:rPr>
          <w:rFonts w:ascii="Times New Roman" w:hAnsi="Times New Roman" w:cs="Times New Roman"/>
          <w:sz w:val="24"/>
          <w:szCs w:val="24"/>
        </w:rPr>
        <w:t xml:space="preserve"> Grant</w:t>
      </w:r>
      <w:r>
        <w:rPr>
          <w:rFonts w:ascii="Times New Roman" w:hAnsi="Times New Roman" w:cs="Times New Roman"/>
          <w:sz w:val="24"/>
          <w:szCs w:val="24"/>
        </w:rPr>
        <w:t xml:space="preserve">, K., (2017) </w:t>
      </w:r>
      <w:r w:rsidRPr="00543DB1">
        <w:rPr>
          <w:rFonts w:ascii="Times New Roman" w:hAnsi="Times New Roman" w:cs="Times New Roman"/>
          <w:sz w:val="24"/>
          <w:szCs w:val="24"/>
        </w:rPr>
        <w:t xml:space="preserve">You're Hired! Graduate Career Handbook: </w:t>
      </w:r>
      <w:proofErr w:type="spellStart"/>
      <w:r w:rsidRPr="00543DB1">
        <w:rPr>
          <w:rFonts w:ascii="Times New Roman" w:hAnsi="Times New Roman" w:cs="Times New Roman"/>
          <w:sz w:val="24"/>
          <w:szCs w:val="24"/>
        </w:rPr>
        <w:t>Maximise</w:t>
      </w:r>
      <w:proofErr w:type="spellEnd"/>
      <w:r w:rsidRPr="00543DB1">
        <w:rPr>
          <w:rFonts w:ascii="Times New Roman" w:hAnsi="Times New Roman" w:cs="Times New Roman"/>
          <w:sz w:val="24"/>
          <w:szCs w:val="24"/>
        </w:rPr>
        <w:t xml:space="preserve"> Your Employability and Get a Graduate Job</w:t>
      </w:r>
      <w:r>
        <w:rPr>
          <w:rFonts w:ascii="Times New Roman" w:hAnsi="Times New Roman" w:cs="Times New Roman"/>
          <w:sz w:val="24"/>
          <w:szCs w:val="24"/>
        </w:rPr>
        <w:t>: TROTMAN</w:t>
      </w:r>
    </w:p>
    <w:p w:rsidR="00543DB1" w:rsidRDefault="00543DB1" w:rsidP="00DC092E">
      <w:pPr>
        <w:spacing w:line="360" w:lineRule="auto"/>
        <w:jc w:val="both"/>
        <w:rPr>
          <w:rFonts w:ascii="Times New Roman" w:hAnsi="Times New Roman" w:cs="Times New Roman"/>
          <w:sz w:val="24"/>
          <w:szCs w:val="24"/>
        </w:rPr>
      </w:pPr>
      <w:proofErr w:type="spellStart"/>
      <w:r w:rsidRPr="00543DB1">
        <w:rPr>
          <w:rFonts w:ascii="Times New Roman" w:hAnsi="Times New Roman" w:cs="Times New Roman"/>
          <w:sz w:val="24"/>
          <w:szCs w:val="24"/>
        </w:rPr>
        <w:t>Rangaraju</w:t>
      </w:r>
      <w:proofErr w:type="spellEnd"/>
      <w:r w:rsidRPr="00543DB1">
        <w:rPr>
          <w:rFonts w:ascii="Times New Roman" w:hAnsi="Times New Roman" w:cs="Times New Roman"/>
          <w:sz w:val="24"/>
          <w:szCs w:val="24"/>
        </w:rPr>
        <w:t>, M.S.</w:t>
      </w:r>
      <w:r>
        <w:rPr>
          <w:rFonts w:ascii="Times New Roman" w:hAnsi="Times New Roman" w:cs="Times New Roman"/>
          <w:sz w:val="24"/>
          <w:szCs w:val="24"/>
        </w:rPr>
        <w:t>,</w:t>
      </w:r>
      <w:r w:rsidRPr="00543DB1">
        <w:rPr>
          <w:rFonts w:ascii="Times New Roman" w:hAnsi="Times New Roman" w:cs="Times New Roman"/>
          <w:sz w:val="24"/>
          <w:szCs w:val="24"/>
        </w:rPr>
        <w:t xml:space="preserve"> Kennedy</w:t>
      </w:r>
      <w:r>
        <w:rPr>
          <w:rFonts w:ascii="Times New Roman" w:hAnsi="Times New Roman" w:cs="Times New Roman"/>
          <w:sz w:val="24"/>
          <w:szCs w:val="24"/>
        </w:rPr>
        <w:t xml:space="preserve">, S. H., (2012) </w:t>
      </w:r>
      <w:r w:rsidRPr="00543DB1">
        <w:rPr>
          <w:rFonts w:ascii="Times New Roman" w:hAnsi="Times New Roman" w:cs="Times New Roman"/>
          <w:sz w:val="24"/>
          <w:szCs w:val="24"/>
        </w:rPr>
        <w:t>Innovation in Management Challenges and Opportunities in the next decade</w:t>
      </w:r>
      <w:r>
        <w:rPr>
          <w:rFonts w:ascii="Times New Roman" w:hAnsi="Times New Roman" w:cs="Times New Roman"/>
          <w:sz w:val="24"/>
          <w:szCs w:val="24"/>
        </w:rPr>
        <w:t>: Allied Publishers</w:t>
      </w:r>
    </w:p>
    <w:p w:rsidR="00543DB1" w:rsidRDefault="00543DB1" w:rsidP="00DC092E">
      <w:pPr>
        <w:spacing w:line="360" w:lineRule="auto"/>
        <w:jc w:val="both"/>
        <w:rPr>
          <w:rFonts w:ascii="Times New Roman" w:hAnsi="Times New Roman" w:cs="Times New Roman"/>
          <w:sz w:val="24"/>
          <w:szCs w:val="24"/>
        </w:rPr>
      </w:pPr>
      <w:proofErr w:type="spellStart"/>
      <w:r w:rsidRPr="00543DB1">
        <w:rPr>
          <w:rFonts w:ascii="Times New Roman" w:hAnsi="Times New Roman" w:cs="Times New Roman"/>
          <w:sz w:val="24"/>
          <w:szCs w:val="24"/>
        </w:rPr>
        <w:t>Arrowsmith</w:t>
      </w:r>
      <w:proofErr w:type="spellEnd"/>
      <w:r w:rsidRPr="00543DB1">
        <w:rPr>
          <w:rFonts w:ascii="Times New Roman" w:hAnsi="Times New Roman" w:cs="Times New Roman"/>
          <w:sz w:val="24"/>
          <w:szCs w:val="24"/>
        </w:rPr>
        <w:t xml:space="preserve">, J., </w:t>
      </w:r>
      <w:proofErr w:type="spellStart"/>
      <w:r w:rsidRPr="00543DB1">
        <w:rPr>
          <w:rFonts w:ascii="Times New Roman" w:hAnsi="Times New Roman" w:cs="Times New Roman"/>
          <w:sz w:val="24"/>
          <w:szCs w:val="24"/>
        </w:rPr>
        <w:t>Pulignano</w:t>
      </w:r>
      <w:proofErr w:type="spellEnd"/>
      <w:r w:rsidRPr="00543DB1">
        <w:rPr>
          <w:rFonts w:ascii="Times New Roman" w:hAnsi="Times New Roman" w:cs="Times New Roman"/>
          <w:sz w:val="24"/>
          <w:szCs w:val="24"/>
        </w:rPr>
        <w:t xml:space="preserve">, V., (2013) </w:t>
      </w:r>
      <w:proofErr w:type="gramStart"/>
      <w:r w:rsidRPr="00543DB1">
        <w:rPr>
          <w:rFonts w:ascii="Times New Roman" w:hAnsi="Times New Roman" w:cs="Times New Roman"/>
          <w:sz w:val="24"/>
          <w:szCs w:val="24"/>
        </w:rPr>
        <w:t>The</w:t>
      </w:r>
      <w:proofErr w:type="gramEnd"/>
      <w:r w:rsidRPr="00543DB1">
        <w:rPr>
          <w:rFonts w:ascii="Times New Roman" w:hAnsi="Times New Roman" w:cs="Times New Roman"/>
          <w:sz w:val="24"/>
          <w:szCs w:val="24"/>
        </w:rPr>
        <w:t xml:space="preserve"> Transformation of Employment Relations in Europe: Institutions and Outcomes in the Age of Globalization</w:t>
      </w:r>
      <w:r>
        <w:rPr>
          <w:rFonts w:ascii="Times New Roman" w:hAnsi="Times New Roman" w:cs="Times New Roman"/>
          <w:sz w:val="24"/>
          <w:szCs w:val="24"/>
        </w:rPr>
        <w:t xml:space="preserve">: </w:t>
      </w:r>
      <w:proofErr w:type="spellStart"/>
      <w:r w:rsidRPr="00543DB1">
        <w:rPr>
          <w:rFonts w:ascii="Times New Roman" w:hAnsi="Times New Roman" w:cs="Times New Roman"/>
          <w:sz w:val="24"/>
          <w:szCs w:val="24"/>
        </w:rPr>
        <w:t>Routledge</w:t>
      </w:r>
      <w:proofErr w:type="spellEnd"/>
      <w:r w:rsidRPr="00543DB1">
        <w:rPr>
          <w:rFonts w:ascii="Times New Roman" w:hAnsi="Times New Roman" w:cs="Times New Roman"/>
          <w:sz w:val="24"/>
          <w:szCs w:val="24"/>
        </w:rPr>
        <w:t>,</w:t>
      </w:r>
    </w:p>
    <w:p w:rsidR="00543DB1" w:rsidRDefault="00543DB1" w:rsidP="00DC092E">
      <w:pPr>
        <w:spacing w:line="360" w:lineRule="auto"/>
        <w:jc w:val="both"/>
        <w:rPr>
          <w:rFonts w:ascii="Times New Roman" w:hAnsi="Times New Roman" w:cs="Times New Roman"/>
          <w:sz w:val="24"/>
          <w:szCs w:val="24"/>
        </w:rPr>
      </w:pPr>
      <w:r w:rsidRPr="00543DB1">
        <w:rPr>
          <w:rFonts w:ascii="Times New Roman" w:hAnsi="Times New Roman" w:cs="Times New Roman"/>
          <w:sz w:val="24"/>
          <w:szCs w:val="24"/>
        </w:rPr>
        <w:t>Turner</w:t>
      </w:r>
      <w:r>
        <w:rPr>
          <w:rFonts w:ascii="Times New Roman" w:hAnsi="Times New Roman" w:cs="Times New Roman"/>
          <w:sz w:val="24"/>
          <w:szCs w:val="24"/>
        </w:rPr>
        <w:t xml:space="preserve">, G., (2011) </w:t>
      </w:r>
      <w:r w:rsidRPr="00543DB1">
        <w:rPr>
          <w:rFonts w:ascii="Times New Roman" w:hAnsi="Times New Roman" w:cs="Times New Roman"/>
          <w:sz w:val="24"/>
          <w:szCs w:val="24"/>
        </w:rPr>
        <w:t>Proceedings of the 3rd European Conference on Intellectual Capital</w:t>
      </w:r>
      <w:r>
        <w:rPr>
          <w:rFonts w:ascii="Times New Roman" w:hAnsi="Times New Roman" w:cs="Times New Roman"/>
          <w:sz w:val="24"/>
          <w:szCs w:val="24"/>
        </w:rPr>
        <w:t>: Academic Conferences Limited</w:t>
      </w:r>
    </w:p>
    <w:p w:rsidR="00543DB1" w:rsidRDefault="00543DB1" w:rsidP="00DC092E">
      <w:pPr>
        <w:spacing w:line="360" w:lineRule="auto"/>
        <w:jc w:val="both"/>
        <w:rPr>
          <w:rFonts w:ascii="Times New Roman" w:hAnsi="Times New Roman" w:cs="Times New Roman"/>
          <w:sz w:val="24"/>
          <w:szCs w:val="24"/>
        </w:rPr>
      </w:pPr>
      <w:proofErr w:type="spellStart"/>
      <w:r w:rsidRPr="00543DB1">
        <w:rPr>
          <w:rFonts w:ascii="Times New Roman" w:hAnsi="Times New Roman" w:cs="Times New Roman"/>
          <w:sz w:val="24"/>
          <w:szCs w:val="24"/>
        </w:rPr>
        <w:t>Domsch</w:t>
      </w:r>
      <w:proofErr w:type="spellEnd"/>
      <w:r w:rsidRPr="00543DB1">
        <w:rPr>
          <w:rFonts w:ascii="Times New Roman" w:hAnsi="Times New Roman" w:cs="Times New Roman"/>
          <w:sz w:val="24"/>
          <w:szCs w:val="24"/>
        </w:rPr>
        <w:t xml:space="preserve">, </w:t>
      </w:r>
      <w:r>
        <w:rPr>
          <w:rFonts w:ascii="Times New Roman" w:hAnsi="Times New Roman" w:cs="Times New Roman"/>
          <w:sz w:val="24"/>
          <w:szCs w:val="24"/>
        </w:rPr>
        <w:t>M. E.,</w:t>
      </w:r>
      <w:r w:rsidRPr="00543DB1">
        <w:rPr>
          <w:rFonts w:ascii="Times New Roman" w:hAnsi="Times New Roman" w:cs="Times New Roman"/>
          <w:sz w:val="24"/>
          <w:szCs w:val="24"/>
        </w:rPr>
        <w:t xml:space="preserve"> </w:t>
      </w:r>
      <w:proofErr w:type="spellStart"/>
      <w:r w:rsidRPr="00543DB1">
        <w:rPr>
          <w:rFonts w:ascii="Times New Roman" w:hAnsi="Times New Roman" w:cs="Times New Roman"/>
          <w:sz w:val="24"/>
          <w:szCs w:val="24"/>
        </w:rPr>
        <w:t>Hristozova</w:t>
      </w:r>
      <w:proofErr w:type="spellEnd"/>
      <w:r>
        <w:rPr>
          <w:rFonts w:ascii="Times New Roman" w:hAnsi="Times New Roman" w:cs="Times New Roman"/>
          <w:sz w:val="24"/>
          <w:szCs w:val="24"/>
        </w:rPr>
        <w:t xml:space="preserve">, E., (2006) </w:t>
      </w:r>
      <w:r w:rsidRPr="00543DB1">
        <w:rPr>
          <w:rFonts w:ascii="Times New Roman" w:hAnsi="Times New Roman" w:cs="Times New Roman"/>
          <w:sz w:val="24"/>
          <w:szCs w:val="24"/>
        </w:rPr>
        <w:t>Human Resource Management in Consulting Firms</w:t>
      </w:r>
      <w:r>
        <w:rPr>
          <w:rFonts w:ascii="Times New Roman" w:hAnsi="Times New Roman" w:cs="Times New Roman"/>
          <w:sz w:val="24"/>
          <w:szCs w:val="24"/>
        </w:rPr>
        <w:t xml:space="preserve">: </w:t>
      </w:r>
      <w:r w:rsidRPr="00543DB1">
        <w:rPr>
          <w:rFonts w:ascii="Times New Roman" w:hAnsi="Times New Roman" w:cs="Times New Roman"/>
          <w:sz w:val="24"/>
          <w:szCs w:val="24"/>
        </w:rPr>
        <w:t>Sp</w:t>
      </w:r>
      <w:r>
        <w:rPr>
          <w:rFonts w:ascii="Times New Roman" w:hAnsi="Times New Roman" w:cs="Times New Roman"/>
          <w:sz w:val="24"/>
          <w:szCs w:val="24"/>
        </w:rPr>
        <w:t>ringer Science &amp; Business Media</w:t>
      </w:r>
    </w:p>
    <w:p w:rsidR="00543DB1" w:rsidRDefault="00543DB1" w:rsidP="00DC092E">
      <w:pPr>
        <w:spacing w:line="360" w:lineRule="auto"/>
        <w:jc w:val="both"/>
        <w:rPr>
          <w:rFonts w:ascii="Times New Roman" w:hAnsi="Times New Roman" w:cs="Times New Roman"/>
          <w:sz w:val="24"/>
          <w:szCs w:val="24"/>
        </w:rPr>
      </w:pPr>
      <w:proofErr w:type="spellStart"/>
      <w:r w:rsidRPr="00543DB1">
        <w:rPr>
          <w:rFonts w:ascii="Times New Roman" w:hAnsi="Times New Roman" w:cs="Times New Roman"/>
          <w:sz w:val="24"/>
          <w:szCs w:val="24"/>
        </w:rPr>
        <w:lastRenderedPageBreak/>
        <w:t>Clouder</w:t>
      </w:r>
      <w:proofErr w:type="spellEnd"/>
      <w:r w:rsidRPr="00543DB1">
        <w:rPr>
          <w:rFonts w:ascii="Times New Roman" w:hAnsi="Times New Roman" w:cs="Times New Roman"/>
          <w:sz w:val="24"/>
          <w:szCs w:val="24"/>
        </w:rPr>
        <w:t xml:space="preserve">, </w:t>
      </w:r>
      <w:r>
        <w:rPr>
          <w:rFonts w:ascii="Times New Roman" w:hAnsi="Times New Roman" w:cs="Times New Roman"/>
          <w:sz w:val="24"/>
          <w:szCs w:val="24"/>
        </w:rPr>
        <w:t xml:space="preserve">L., </w:t>
      </w:r>
      <w:proofErr w:type="spellStart"/>
      <w:r w:rsidRPr="00543DB1">
        <w:rPr>
          <w:rFonts w:ascii="Times New Roman" w:hAnsi="Times New Roman" w:cs="Times New Roman"/>
          <w:sz w:val="24"/>
          <w:szCs w:val="24"/>
        </w:rPr>
        <w:t>Broughan</w:t>
      </w:r>
      <w:proofErr w:type="spellEnd"/>
      <w:r w:rsidRPr="00543DB1">
        <w:rPr>
          <w:rFonts w:ascii="Times New Roman" w:hAnsi="Times New Roman" w:cs="Times New Roman"/>
          <w:sz w:val="24"/>
          <w:szCs w:val="24"/>
        </w:rPr>
        <w:t xml:space="preserve">, </w:t>
      </w:r>
      <w:r>
        <w:rPr>
          <w:rFonts w:ascii="Times New Roman" w:hAnsi="Times New Roman" w:cs="Times New Roman"/>
          <w:sz w:val="24"/>
          <w:szCs w:val="24"/>
        </w:rPr>
        <w:t xml:space="preserve">C., </w:t>
      </w:r>
      <w:r w:rsidRPr="00543DB1">
        <w:rPr>
          <w:rFonts w:ascii="Times New Roman" w:hAnsi="Times New Roman" w:cs="Times New Roman"/>
          <w:sz w:val="24"/>
          <w:szCs w:val="24"/>
        </w:rPr>
        <w:t xml:space="preserve">Jewell, </w:t>
      </w:r>
      <w:r>
        <w:rPr>
          <w:rFonts w:ascii="Times New Roman" w:hAnsi="Times New Roman" w:cs="Times New Roman"/>
          <w:sz w:val="24"/>
          <w:szCs w:val="24"/>
        </w:rPr>
        <w:t xml:space="preserve">S., </w:t>
      </w:r>
      <w:proofErr w:type="spellStart"/>
      <w:r w:rsidRPr="00543DB1">
        <w:rPr>
          <w:rFonts w:ascii="Times New Roman" w:hAnsi="Times New Roman" w:cs="Times New Roman"/>
          <w:sz w:val="24"/>
          <w:szCs w:val="24"/>
        </w:rPr>
        <w:t>Steventon</w:t>
      </w:r>
      <w:proofErr w:type="spellEnd"/>
      <w:r>
        <w:rPr>
          <w:rFonts w:ascii="Times New Roman" w:hAnsi="Times New Roman" w:cs="Times New Roman"/>
          <w:sz w:val="24"/>
          <w:szCs w:val="24"/>
        </w:rPr>
        <w:t xml:space="preserve">, G., (2013) </w:t>
      </w:r>
      <w:r w:rsidRPr="00543DB1">
        <w:rPr>
          <w:rFonts w:ascii="Times New Roman" w:hAnsi="Times New Roman" w:cs="Times New Roman"/>
          <w:sz w:val="24"/>
          <w:szCs w:val="24"/>
        </w:rPr>
        <w:t>Improving Student Engagement and Development through Assessment: Theory and practice in higher education</w:t>
      </w:r>
      <w:r>
        <w:rPr>
          <w:rFonts w:ascii="Times New Roman" w:hAnsi="Times New Roman" w:cs="Times New Roman"/>
          <w:sz w:val="24"/>
          <w:szCs w:val="24"/>
        </w:rPr>
        <w:t xml:space="preserve">: </w:t>
      </w:r>
      <w:proofErr w:type="spellStart"/>
      <w:r>
        <w:rPr>
          <w:rFonts w:ascii="Times New Roman" w:hAnsi="Times New Roman" w:cs="Times New Roman"/>
          <w:sz w:val="24"/>
          <w:szCs w:val="24"/>
        </w:rPr>
        <w:t>Routledge</w:t>
      </w:r>
      <w:proofErr w:type="spellEnd"/>
    </w:p>
    <w:p w:rsidR="00543DB1" w:rsidRDefault="00543DB1" w:rsidP="00DC092E">
      <w:pPr>
        <w:spacing w:line="360" w:lineRule="auto"/>
        <w:jc w:val="both"/>
        <w:rPr>
          <w:rFonts w:ascii="Times New Roman" w:hAnsi="Times New Roman" w:cs="Times New Roman"/>
          <w:sz w:val="24"/>
          <w:szCs w:val="24"/>
        </w:rPr>
      </w:pPr>
      <w:r w:rsidRPr="00543DB1">
        <w:rPr>
          <w:rFonts w:ascii="Times New Roman" w:hAnsi="Times New Roman" w:cs="Times New Roman"/>
          <w:sz w:val="24"/>
          <w:szCs w:val="24"/>
        </w:rPr>
        <w:t xml:space="preserve">Hager, </w:t>
      </w:r>
      <w:r>
        <w:rPr>
          <w:rFonts w:ascii="Times New Roman" w:hAnsi="Times New Roman" w:cs="Times New Roman"/>
          <w:sz w:val="24"/>
          <w:szCs w:val="24"/>
        </w:rPr>
        <w:t>P.,</w:t>
      </w:r>
      <w:r w:rsidRPr="00543DB1">
        <w:rPr>
          <w:rFonts w:ascii="Times New Roman" w:hAnsi="Times New Roman" w:cs="Times New Roman"/>
          <w:sz w:val="24"/>
          <w:szCs w:val="24"/>
        </w:rPr>
        <w:t xml:space="preserve"> Holland</w:t>
      </w:r>
      <w:r>
        <w:rPr>
          <w:rFonts w:ascii="Times New Roman" w:hAnsi="Times New Roman" w:cs="Times New Roman"/>
          <w:sz w:val="24"/>
          <w:szCs w:val="24"/>
        </w:rPr>
        <w:t xml:space="preserve">, S., (2007) </w:t>
      </w:r>
      <w:r w:rsidRPr="00543DB1">
        <w:rPr>
          <w:rFonts w:ascii="Times New Roman" w:hAnsi="Times New Roman" w:cs="Times New Roman"/>
          <w:sz w:val="24"/>
          <w:szCs w:val="24"/>
        </w:rPr>
        <w:t>Graduate Attributes, Learning and Employability</w:t>
      </w:r>
      <w:r>
        <w:rPr>
          <w:rFonts w:ascii="Times New Roman" w:hAnsi="Times New Roman" w:cs="Times New Roman"/>
          <w:sz w:val="24"/>
          <w:szCs w:val="24"/>
        </w:rPr>
        <w:t xml:space="preserve">: </w:t>
      </w:r>
      <w:r w:rsidRPr="00543DB1">
        <w:rPr>
          <w:rFonts w:ascii="Times New Roman" w:hAnsi="Times New Roman" w:cs="Times New Roman"/>
          <w:sz w:val="24"/>
          <w:szCs w:val="24"/>
        </w:rPr>
        <w:t>Springer Science &amp; Business Media,</w:t>
      </w:r>
    </w:p>
    <w:p w:rsidR="00543DB1" w:rsidRDefault="00543DB1" w:rsidP="00DC092E">
      <w:pPr>
        <w:spacing w:line="360" w:lineRule="auto"/>
        <w:jc w:val="both"/>
        <w:rPr>
          <w:rFonts w:ascii="Times New Roman" w:hAnsi="Times New Roman" w:cs="Times New Roman"/>
          <w:sz w:val="24"/>
          <w:szCs w:val="24"/>
        </w:rPr>
      </w:pPr>
    </w:p>
    <w:p w:rsidR="00543DB1" w:rsidRDefault="00543DB1" w:rsidP="00DC092E">
      <w:pPr>
        <w:spacing w:line="360" w:lineRule="auto"/>
        <w:jc w:val="both"/>
        <w:rPr>
          <w:rFonts w:ascii="Times New Roman" w:hAnsi="Times New Roman" w:cs="Times New Roman"/>
          <w:sz w:val="24"/>
          <w:szCs w:val="24"/>
        </w:rPr>
      </w:pPr>
    </w:p>
    <w:p w:rsidR="00543DB1" w:rsidRDefault="00543DB1" w:rsidP="00DC092E">
      <w:pPr>
        <w:spacing w:line="360" w:lineRule="auto"/>
        <w:jc w:val="both"/>
        <w:rPr>
          <w:rFonts w:ascii="Times New Roman" w:hAnsi="Times New Roman" w:cs="Times New Roman"/>
          <w:sz w:val="24"/>
          <w:szCs w:val="24"/>
        </w:rPr>
      </w:pPr>
    </w:p>
    <w:p w:rsidR="00543DB1" w:rsidRDefault="00543DB1" w:rsidP="00DC092E">
      <w:pPr>
        <w:spacing w:line="360" w:lineRule="auto"/>
        <w:jc w:val="both"/>
        <w:rPr>
          <w:rFonts w:ascii="Times New Roman" w:hAnsi="Times New Roman" w:cs="Times New Roman"/>
          <w:sz w:val="24"/>
          <w:szCs w:val="24"/>
        </w:rPr>
      </w:pPr>
    </w:p>
    <w:sectPr w:rsidR="00543DB1">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17F27" w:rsidRDefault="00917F27" w:rsidP="009914FA">
      <w:pPr>
        <w:spacing w:after="0" w:line="240" w:lineRule="auto"/>
      </w:pPr>
      <w:r>
        <w:separator/>
      </w:r>
    </w:p>
  </w:endnote>
  <w:endnote w:type="continuationSeparator" w:id="0">
    <w:p w:rsidR="00917F27" w:rsidRDefault="00917F27" w:rsidP="00991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14913596"/>
      <w:docPartObj>
        <w:docPartGallery w:val="Page Numbers (Bottom of Page)"/>
        <w:docPartUnique/>
      </w:docPartObj>
    </w:sdtPr>
    <w:sdtEndPr/>
    <w:sdtContent>
      <w:p w:rsidR="009914FA" w:rsidRDefault="00917F27">
        <w:pPr>
          <w:pStyle w:val="Footer"/>
          <w:jc w:val="right"/>
        </w:pPr>
        <w:r>
          <w:fldChar w:fldCharType="begin"/>
        </w:r>
        <w:r>
          <w:instrText xml:space="preserve"> PAGE   \* MERGEFORMAT </w:instrText>
        </w:r>
        <w:r>
          <w:fldChar w:fldCharType="separate"/>
        </w:r>
        <w:r w:rsidR="000D4C65">
          <w:rPr>
            <w:noProof/>
          </w:rPr>
          <w:t>1</w:t>
        </w:r>
        <w:r>
          <w:rPr>
            <w:noProof/>
          </w:rPr>
          <w:fldChar w:fldCharType="end"/>
        </w:r>
      </w:p>
    </w:sdtContent>
  </w:sdt>
  <w:p w:rsidR="009914FA" w:rsidRDefault="009914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17F27" w:rsidRDefault="00917F27" w:rsidP="009914FA">
      <w:pPr>
        <w:spacing w:after="0" w:line="240" w:lineRule="auto"/>
      </w:pPr>
      <w:r>
        <w:separator/>
      </w:r>
    </w:p>
  </w:footnote>
  <w:footnote w:type="continuationSeparator" w:id="0">
    <w:p w:rsidR="00917F27" w:rsidRDefault="00917F27" w:rsidP="009914F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7B6DD7"/>
    <w:multiLevelType w:val="hybridMultilevel"/>
    <w:tmpl w:val="D99611BE"/>
    <w:lvl w:ilvl="0" w:tplc="04090001">
      <w:start w:val="1"/>
      <w:numFmt w:val="bullet"/>
      <w:lvlText w:val=""/>
      <w:lvlJc w:val="left"/>
      <w:pPr>
        <w:tabs>
          <w:tab w:val="num" w:pos="2520"/>
        </w:tabs>
        <w:ind w:left="2520" w:hanging="360"/>
      </w:pPr>
      <w:rPr>
        <w:rFonts w:ascii="Symbol" w:hAnsi="Symbol" w:hint="default"/>
      </w:rPr>
    </w:lvl>
    <w:lvl w:ilvl="1" w:tplc="04090003" w:tentative="1">
      <w:start w:val="1"/>
      <w:numFmt w:val="bullet"/>
      <w:lvlText w:val="o"/>
      <w:lvlJc w:val="left"/>
      <w:pPr>
        <w:tabs>
          <w:tab w:val="num" w:pos="3240"/>
        </w:tabs>
        <w:ind w:left="3240" w:hanging="360"/>
      </w:pPr>
      <w:rPr>
        <w:rFonts w:ascii="Courier New" w:hAnsi="Courier New" w:cs="Courier New" w:hint="default"/>
      </w:rPr>
    </w:lvl>
    <w:lvl w:ilvl="2" w:tplc="04090005" w:tentative="1">
      <w:start w:val="1"/>
      <w:numFmt w:val="bullet"/>
      <w:lvlText w:val=""/>
      <w:lvlJc w:val="left"/>
      <w:pPr>
        <w:tabs>
          <w:tab w:val="num" w:pos="3960"/>
        </w:tabs>
        <w:ind w:left="3960" w:hanging="360"/>
      </w:pPr>
      <w:rPr>
        <w:rFonts w:ascii="Wingdings" w:hAnsi="Wingdings" w:hint="default"/>
      </w:rPr>
    </w:lvl>
    <w:lvl w:ilvl="3" w:tplc="04090001" w:tentative="1">
      <w:start w:val="1"/>
      <w:numFmt w:val="bullet"/>
      <w:lvlText w:val=""/>
      <w:lvlJc w:val="left"/>
      <w:pPr>
        <w:tabs>
          <w:tab w:val="num" w:pos="4680"/>
        </w:tabs>
        <w:ind w:left="4680" w:hanging="360"/>
      </w:pPr>
      <w:rPr>
        <w:rFonts w:ascii="Symbol" w:hAnsi="Symbol" w:hint="default"/>
      </w:rPr>
    </w:lvl>
    <w:lvl w:ilvl="4" w:tplc="04090003" w:tentative="1">
      <w:start w:val="1"/>
      <w:numFmt w:val="bullet"/>
      <w:lvlText w:val="o"/>
      <w:lvlJc w:val="left"/>
      <w:pPr>
        <w:tabs>
          <w:tab w:val="num" w:pos="5400"/>
        </w:tabs>
        <w:ind w:left="5400" w:hanging="360"/>
      </w:pPr>
      <w:rPr>
        <w:rFonts w:ascii="Courier New" w:hAnsi="Courier New" w:cs="Courier New" w:hint="default"/>
      </w:rPr>
    </w:lvl>
    <w:lvl w:ilvl="5" w:tplc="04090005" w:tentative="1">
      <w:start w:val="1"/>
      <w:numFmt w:val="bullet"/>
      <w:lvlText w:val=""/>
      <w:lvlJc w:val="left"/>
      <w:pPr>
        <w:tabs>
          <w:tab w:val="num" w:pos="6120"/>
        </w:tabs>
        <w:ind w:left="6120" w:hanging="360"/>
      </w:pPr>
      <w:rPr>
        <w:rFonts w:ascii="Wingdings" w:hAnsi="Wingdings" w:hint="default"/>
      </w:rPr>
    </w:lvl>
    <w:lvl w:ilvl="6" w:tplc="04090001" w:tentative="1">
      <w:start w:val="1"/>
      <w:numFmt w:val="bullet"/>
      <w:lvlText w:val=""/>
      <w:lvlJc w:val="left"/>
      <w:pPr>
        <w:tabs>
          <w:tab w:val="num" w:pos="6840"/>
        </w:tabs>
        <w:ind w:left="6840" w:hanging="360"/>
      </w:pPr>
      <w:rPr>
        <w:rFonts w:ascii="Symbol" w:hAnsi="Symbol" w:hint="default"/>
      </w:rPr>
    </w:lvl>
    <w:lvl w:ilvl="7" w:tplc="04090003" w:tentative="1">
      <w:start w:val="1"/>
      <w:numFmt w:val="bullet"/>
      <w:lvlText w:val="o"/>
      <w:lvlJc w:val="left"/>
      <w:pPr>
        <w:tabs>
          <w:tab w:val="num" w:pos="7560"/>
        </w:tabs>
        <w:ind w:left="7560" w:hanging="360"/>
      </w:pPr>
      <w:rPr>
        <w:rFonts w:ascii="Courier New" w:hAnsi="Courier New" w:cs="Courier New" w:hint="default"/>
      </w:rPr>
    </w:lvl>
    <w:lvl w:ilvl="8" w:tplc="04090005" w:tentative="1">
      <w:start w:val="1"/>
      <w:numFmt w:val="bullet"/>
      <w:lvlText w:val=""/>
      <w:lvlJc w:val="left"/>
      <w:pPr>
        <w:tabs>
          <w:tab w:val="num" w:pos="8280"/>
        </w:tabs>
        <w:ind w:left="8280" w:hanging="360"/>
      </w:pPr>
      <w:rPr>
        <w:rFonts w:ascii="Wingdings" w:hAnsi="Wingdings" w:hint="default"/>
      </w:rPr>
    </w:lvl>
  </w:abstractNum>
  <w:abstractNum w:abstractNumId="1">
    <w:nsid w:val="3C9A2026"/>
    <w:multiLevelType w:val="hybridMultilevel"/>
    <w:tmpl w:val="EDD493E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nsid w:val="3E8004B0"/>
    <w:multiLevelType w:val="hybridMultilevel"/>
    <w:tmpl w:val="00D42A42"/>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3">
    <w:nsid w:val="44360BCC"/>
    <w:multiLevelType w:val="hybridMultilevel"/>
    <w:tmpl w:val="A770ECB8"/>
    <w:lvl w:ilvl="0" w:tplc="04090001">
      <w:start w:val="1"/>
      <w:numFmt w:val="bullet"/>
      <w:lvlText w:val=""/>
      <w:lvlJc w:val="left"/>
      <w:pPr>
        <w:tabs>
          <w:tab w:val="num" w:pos="2520"/>
        </w:tabs>
        <w:ind w:left="2520" w:hanging="360"/>
      </w:pPr>
      <w:rPr>
        <w:rFonts w:ascii="Symbol" w:hAnsi="Symbol" w:hint="default"/>
      </w:rPr>
    </w:lvl>
    <w:lvl w:ilvl="1" w:tplc="04090003" w:tentative="1">
      <w:start w:val="1"/>
      <w:numFmt w:val="bullet"/>
      <w:lvlText w:val="o"/>
      <w:lvlJc w:val="left"/>
      <w:pPr>
        <w:tabs>
          <w:tab w:val="num" w:pos="3240"/>
        </w:tabs>
        <w:ind w:left="3240" w:hanging="360"/>
      </w:pPr>
      <w:rPr>
        <w:rFonts w:ascii="Courier New" w:hAnsi="Courier New" w:cs="Courier New" w:hint="default"/>
      </w:rPr>
    </w:lvl>
    <w:lvl w:ilvl="2" w:tplc="04090005" w:tentative="1">
      <w:start w:val="1"/>
      <w:numFmt w:val="bullet"/>
      <w:lvlText w:val=""/>
      <w:lvlJc w:val="left"/>
      <w:pPr>
        <w:tabs>
          <w:tab w:val="num" w:pos="3960"/>
        </w:tabs>
        <w:ind w:left="3960" w:hanging="360"/>
      </w:pPr>
      <w:rPr>
        <w:rFonts w:ascii="Wingdings" w:hAnsi="Wingdings" w:hint="default"/>
      </w:rPr>
    </w:lvl>
    <w:lvl w:ilvl="3" w:tplc="04090001" w:tentative="1">
      <w:start w:val="1"/>
      <w:numFmt w:val="bullet"/>
      <w:lvlText w:val=""/>
      <w:lvlJc w:val="left"/>
      <w:pPr>
        <w:tabs>
          <w:tab w:val="num" w:pos="4680"/>
        </w:tabs>
        <w:ind w:left="4680" w:hanging="360"/>
      </w:pPr>
      <w:rPr>
        <w:rFonts w:ascii="Symbol" w:hAnsi="Symbol" w:hint="default"/>
      </w:rPr>
    </w:lvl>
    <w:lvl w:ilvl="4" w:tplc="04090003" w:tentative="1">
      <w:start w:val="1"/>
      <w:numFmt w:val="bullet"/>
      <w:lvlText w:val="o"/>
      <w:lvlJc w:val="left"/>
      <w:pPr>
        <w:tabs>
          <w:tab w:val="num" w:pos="5400"/>
        </w:tabs>
        <w:ind w:left="5400" w:hanging="360"/>
      </w:pPr>
      <w:rPr>
        <w:rFonts w:ascii="Courier New" w:hAnsi="Courier New" w:cs="Courier New" w:hint="default"/>
      </w:rPr>
    </w:lvl>
    <w:lvl w:ilvl="5" w:tplc="04090005" w:tentative="1">
      <w:start w:val="1"/>
      <w:numFmt w:val="bullet"/>
      <w:lvlText w:val=""/>
      <w:lvlJc w:val="left"/>
      <w:pPr>
        <w:tabs>
          <w:tab w:val="num" w:pos="6120"/>
        </w:tabs>
        <w:ind w:left="6120" w:hanging="360"/>
      </w:pPr>
      <w:rPr>
        <w:rFonts w:ascii="Wingdings" w:hAnsi="Wingdings" w:hint="default"/>
      </w:rPr>
    </w:lvl>
    <w:lvl w:ilvl="6" w:tplc="04090001" w:tentative="1">
      <w:start w:val="1"/>
      <w:numFmt w:val="bullet"/>
      <w:lvlText w:val=""/>
      <w:lvlJc w:val="left"/>
      <w:pPr>
        <w:tabs>
          <w:tab w:val="num" w:pos="6840"/>
        </w:tabs>
        <w:ind w:left="6840" w:hanging="360"/>
      </w:pPr>
      <w:rPr>
        <w:rFonts w:ascii="Symbol" w:hAnsi="Symbol" w:hint="default"/>
      </w:rPr>
    </w:lvl>
    <w:lvl w:ilvl="7" w:tplc="04090003" w:tentative="1">
      <w:start w:val="1"/>
      <w:numFmt w:val="bullet"/>
      <w:lvlText w:val="o"/>
      <w:lvlJc w:val="left"/>
      <w:pPr>
        <w:tabs>
          <w:tab w:val="num" w:pos="7560"/>
        </w:tabs>
        <w:ind w:left="7560" w:hanging="360"/>
      </w:pPr>
      <w:rPr>
        <w:rFonts w:ascii="Courier New" w:hAnsi="Courier New" w:cs="Courier New" w:hint="default"/>
      </w:rPr>
    </w:lvl>
    <w:lvl w:ilvl="8" w:tplc="04090005" w:tentative="1">
      <w:start w:val="1"/>
      <w:numFmt w:val="bullet"/>
      <w:lvlText w:val=""/>
      <w:lvlJc w:val="left"/>
      <w:pPr>
        <w:tabs>
          <w:tab w:val="num" w:pos="8280"/>
        </w:tabs>
        <w:ind w:left="8280" w:hanging="360"/>
      </w:pPr>
      <w:rPr>
        <w:rFonts w:ascii="Wingdings" w:hAnsi="Wingdings" w:hint="default"/>
      </w:rPr>
    </w:lvl>
  </w:abstractNum>
  <w:abstractNum w:abstractNumId="4">
    <w:nsid w:val="5A2C167E"/>
    <w:multiLevelType w:val="hybridMultilevel"/>
    <w:tmpl w:val="0CCA08A0"/>
    <w:lvl w:ilvl="0" w:tplc="04090001">
      <w:start w:val="1"/>
      <w:numFmt w:val="bullet"/>
      <w:lvlText w:val=""/>
      <w:lvlJc w:val="left"/>
      <w:pPr>
        <w:tabs>
          <w:tab w:val="num" w:pos="2520"/>
        </w:tabs>
        <w:ind w:left="2520" w:hanging="360"/>
      </w:pPr>
      <w:rPr>
        <w:rFonts w:ascii="Symbol" w:hAnsi="Symbol" w:hint="default"/>
      </w:rPr>
    </w:lvl>
    <w:lvl w:ilvl="1" w:tplc="04090003" w:tentative="1">
      <w:start w:val="1"/>
      <w:numFmt w:val="bullet"/>
      <w:lvlText w:val="o"/>
      <w:lvlJc w:val="left"/>
      <w:pPr>
        <w:tabs>
          <w:tab w:val="num" w:pos="3240"/>
        </w:tabs>
        <w:ind w:left="3240" w:hanging="360"/>
      </w:pPr>
      <w:rPr>
        <w:rFonts w:ascii="Courier New" w:hAnsi="Courier New" w:cs="Courier New" w:hint="default"/>
      </w:rPr>
    </w:lvl>
    <w:lvl w:ilvl="2" w:tplc="04090005" w:tentative="1">
      <w:start w:val="1"/>
      <w:numFmt w:val="bullet"/>
      <w:lvlText w:val=""/>
      <w:lvlJc w:val="left"/>
      <w:pPr>
        <w:tabs>
          <w:tab w:val="num" w:pos="3960"/>
        </w:tabs>
        <w:ind w:left="3960" w:hanging="360"/>
      </w:pPr>
      <w:rPr>
        <w:rFonts w:ascii="Wingdings" w:hAnsi="Wingdings" w:hint="default"/>
      </w:rPr>
    </w:lvl>
    <w:lvl w:ilvl="3" w:tplc="04090001" w:tentative="1">
      <w:start w:val="1"/>
      <w:numFmt w:val="bullet"/>
      <w:lvlText w:val=""/>
      <w:lvlJc w:val="left"/>
      <w:pPr>
        <w:tabs>
          <w:tab w:val="num" w:pos="4680"/>
        </w:tabs>
        <w:ind w:left="4680" w:hanging="360"/>
      </w:pPr>
      <w:rPr>
        <w:rFonts w:ascii="Symbol" w:hAnsi="Symbol" w:hint="default"/>
      </w:rPr>
    </w:lvl>
    <w:lvl w:ilvl="4" w:tplc="04090003" w:tentative="1">
      <w:start w:val="1"/>
      <w:numFmt w:val="bullet"/>
      <w:lvlText w:val="o"/>
      <w:lvlJc w:val="left"/>
      <w:pPr>
        <w:tabs>
          <w:tab w:val="num" w:pos="5400"/>
        </w:tabs>
        <w:ind w:left="5400" w:hanging="360"/>
      </w:pPr>
      <w:rPr>
        <w:rFonts w:ascii="Courier New" w:hAnsi="Courier New" w:cs="Courier New" w:hint="default"/>
      </w:rPr>
    </w:lvl>
    <w:lvl w:ilvl="5" w:tplc="04090005" w:tentative="1">
      <w:start w:val="1"/>
      <w:numFmt w:val="bullet"/>
      <w:lvlText w:val=""/>
      <w:lvlJc w:val="left"/>
      <w:pPr>
        <w:tabs>
          <w:tab w:val="num" w:pos="6120"/>
        </w:tabs>
        <w:ind w:left="6120" w:hanging="360"/>
      </w:pPr>
      <w:rPr>
        <w:rFonts w:ascii="Wingdings" w:hAnsi="Wingdings" w:hint="default"/>
      </w:rPr>
    </w:lvl>
    <w:lvl w:ilvl="6" w:tplc="04090001" w:tentative="1">
      <w:start w:val="1"/>
      <w:numFmt w:val="bullet"/>
      <w:lvlText w:val=""/>
      <w:lvlJc w:val="left"/>
      <w:pPr>
        <w:tabs>
          <w:tab w:val="num" w:pos="6840"/>
        </w:tabs>
        <w:ind w:left="6840" w:hanging="360"/>
      </w:pPr>
      <w:rPr>
        <w:rFonts w:ascii="Symbol" w:hAnsi="Symbol" w:hint="default"/>
      </w:rPr>
    </w:lvl>
    <w:lvl w:ilvl="7" w:tplc="04090003" w:tentative="1">
      <w:start w:val="1"/>
      <w:numFmt w:val="bullet"/>
      <w:lvlText w:val="o"/>
      <w:lvlJc w:val="left"/>
      <w:pPr>
        <w:tabs>
          <w:tab w:val="num" w:pos="7560"/>
        </w:tabs>
        <w:ind w:left="7560" w:hanging="360"/>
      </w:pPr>
      <w:rPr>
        <w:rFonts w:ascii="Courier New" w:hAnsi="Courier New" w:cs="Courier New" w:hint="default"/>
      </w:rPr>
    </w:lvl>
    <w:lvl w:ilvl="8" w:tplc="04090005" w:tentative="1">
      <w:start w:val="1"/>
      <w:numFmt w:val="bullet"/>
      <w:lvlText w:val=""/>
      <w:lvlJc w:val="left"/>
      <w:pPr>
        <w:tabs>
          <w:tab w:val="num" w:pos="8280"/>
        </w:tabs>
        <w:ind w:left="8280" w:hanging="360"/>
      </w:pPr>
      <w:rPr>
        <w:rFonts w:ascii="Wingdings" w:hAnsi="Wingdings" w:hint="default"/>
      </w:rPr>
    </w:lvl>
  </w:abstractNum>
  <w:abstractNum w:abstractNumId="5">
    <w:nsid w:val="5C4A3D79"/>
    <w:multiLevelType w:val="hybridMultilevel"/>
    <w:tmpl w:val="3BE67AEC"/>
    <w:lvl w:ilvl="0" w:tplc="08090001">
      <w:start w:val="1"/>
      <w:numFmt w:val="bullet"/>
      <w:lvlText w:val=""/>
      <w:lvlJc w:val="left"/>
      <w:pPr>
        <w:tabs>
          <w:tab w:val="num" w:pos="2520"/>
        </w:tabs>
        <w:ind w:left="2520" w:hanging="360"/>
      </w:pPr>
      <w:rPr>
        <w:rFonts w:ascii="Symbol" w:hAnsi="Symbol" w:hint="default"/>
      </w:rPr>
    </w:lvl>
    <w:lvl w:ilvl="1" w:tplc="04090001">
      <w:start w:val="1"/>
      <w:numFmt w:val="bullet"/>
      <w:lvlText w:val=""/>
      <w:lvlJc w:val="left"/>
      <w:pPr>
        <w:tabs>
          <w:tab w:val="num" w:pos="3240"/>
        </w:tabs>
        <w:ind w:left="3240" w:hanging="360"/>
      </w:pPr>
      <w:rPr>
        <w:rFonts w:ascii="Symbol" w:hAnsi="Symbol" w:hint="default"/>
      </w:rPr>
    </w:lvl>
    <w:lvl w:ilvl="2" w:tplc="04090005" w:tentative="1">
      <w:start w:val="1"/>
      <w:numFmt w:val="bullet"/>
      <w:lvlText w:val=""/>
      <w:lvlJc w:val="left"/>
      <w:pPr>
        <w:tabs>
          <w:tab w:val="num" w:pos="3960"/>
        </w:tabs>
        <w:ind w:left="3960" w:hanging="360"/>
      </w:pPr>
      <w:rPr>
        <w:rFonts w:ascii="Wingdings" w:hAnsi="Wingdings" w:hint="default"/>
      </w:rPr>
    </w:lvl>
    <w:lvl w:ilvl="3" w:tplc="04090001" w:tentative="1">
      <w:start w:val="1"/>
      <w:numFmt w:val="bullet"/>
      <w:lvlText w:val=""/>
      <w:lvlJc w:val="left"/>
      <w:pPr>
        <w:tabs>
          <w:tab w:val="num" w:pos="4680"/>
        </w:tabs>
        <w:ind w:left="4680" w:hanging="360"/>
      </w:pPr>
      <w:rPr>
        <w:rFonts w:ascii="Symbol" w:hAnsi="Symbol" w:hint="default"/>
      </w:rPr>
    </w:lvl>
    <w:lvl w:ilvl="4" w:tplc="04090003" w:tentative="1">
      <w:start w:val="1"/>
      <w:numFmt w:val="bullet"/>
      <w:lvlText w:val="o"/>
      <w:lvlJc w:val="left"/>
      <w:pPr>
        <w:tabs>
          <w:tab w:val="num" w:pos="5400"/>
        </w:tabs>
        <w:ind w:left="5400" w:hanging="360"/>
      </w:pPr>
      <w:rPr>
        <w:rFonts w:ascii="Courier New" w:hAnsi="Courier New" w:cs="Courier New" w:hint="default"/>
      </w:rPr>
    </w:lvl>
    <w:lvl w:ilvl="5" w:tplc="04090005" w:tentative="1">
      <w:start w:val="1"/>
      <w:numFmt w:val="bullet"/>
      <w:lvlText w:val=""/>
      <w:lvlJc w:val="left"/>
      <w:pPr>
        <w:tabs>
          <w:tab w:val="num" w:pos="6120"/>
        </w:tabs>
        <w:ind w:left="6120" w:hanging="360"/>
      </w:pPr>
      <w:rPr>
        <w:rFonts w:ascii="Wingdings" w:hAnsi="Wingdings" w:hint="default"/>
      </w:rPr>
    </w:lvl>
    <w:lvl w:ilvl="6" w:tplc="04090001" w:tentative="1">
      <w:start w:val="1"/>
      <w:numFmt w:val="bullet"/>
      <w:lvlText w:val=""/>
      <w:lvlJc w:val="left"/>
      <w:pPr>
        <w:tabs>
          <w:tab w:val="num" w:pos="6840"/>
        </w:tabs>
        <w:ind w:left="6840" w:hanging="360"/>
      </w:pPr>
      <w:rPr>
        <w:rFonts w:ascii="Symbol" w:hAnsi="Symbol" w:hint="default"/>
      </w:rPr>
    </w:lvl>
    <w:lvl w:ilvl="7" w:tplc="04090003" w:tentative="1">
      <w:start w:val="1"/>
      <w:numFmt w:val="bullet"/>
      <w:lvlText w:val="o"/>
      <w:lvlJc w:val="left"/>
      <w:pPr>
        <w:tabs>
          <w:tab w:val="num" w:pos="7560"/>
        </w:tabs>
        <w:ind w:left="7560" w:hanging="360"/>
      </w:pPr>
      <w:rPr>
        <w:rFonts w:ascii="Courier New" w:hAnsi="Courier New" w:cs="Courier New" w:hint="default"/>
      </w:rPr>
    </w:lvl>
    <w:lvl w:ilvl="8" w:tplc="04090005" w:tentative="1">
      <w:start w:val="1"/>
      <w:numFmt w:val="bullet"/>
      <w:lvlText w:val=""/>
      <w:lvlJc w:val="left"/>
      <w:pPr>
        <w:tabs>
          <w:tab w:val="num" w:pos="8280"/>
        </w:tabs>
        <w:ind w:left="8280" w:hanging="360"/>
      </w:pPr>
      <w:rPr>
        <w:rFonts w:ascii="Wingdings" w:hAnsi="Wingdings" w:hint="default"/>
      </w:rPr>
    </w:lvl>
  </w:abstractNum>
  <w:num w:numId="1">
    <w:abstractNumId w:val="4"/>
  </w:num>
  <w:num w:numId="2">
    <w:abstractNumId w:val="0"/>
  </w:num>
  <w:num w:numId="3">
    <w:abstractNumId w:val="5"/>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DC092E"/>
    <w:rsid w:val="00004D6D"/>
    <w:rsid w:val="00023786"/>
    <w:rsid w:val="00034528"/>
    <w:rsid w:val="00057A85"/>
    <w:rsid w:val="000D4C65"/>
    <w:rsid w:val="000E7DEE"/>
    <w:rsid w:val="001021A0"/>
    <w:rsid w:val="001542F1"/>
    <w:rsid w:val="001E5241"/>
    <w:rsid w:val="001F0A30"/>
    <w:rsid w:val="0024318C"/>
    <w:rsid w:val="002C683F"/>
    <w:rsid w:val="003051FA"/>
    <w:rsid w:val="00332358"/>
    <w:rsid w:val="003C2C51"/>
    <w:rsid w:val="00431EA8"/>
    <w:rsid w:val="004418F8"/>
    <w:rsid w:val="004566F3"/>
    <w:rsid w:val="004A48A8"/>
    <w:rsid w:val="0050794E"/>
    <w:rsid w:val="00543DB1"/>
    <w:rsid w:val="005C7BA0"/>
    <w:rsid w:val="005E1A53"/>
    <w:rsid w:val="0072227E"/>
    <w:rsid w:val="00742E79"/>
    <w:rsid w:val="0074585B"/>
    <w:rsid w:val="00784237"/>
    <w:rsid w:val="00812E7E"/>
    <w:rsid w:val="0087747E"/>
    <w:rsid w:val="00917F27"/>
    <w:rsid w:val="009433E2"/>
    <w:rsid w:val="0094767A"/>
    <w:rsid w:val="00962120"/>
    <w:rsid w:val="009914FA"/>
    <w:rsid w:val="00997C23"/>
    <w:rsid w:val="009B3A8C"/>
    <w:rsid w:val="009B6D67"/>
    <w:rsid w:val="00A106F3"/>
    <w:rsid w:val="00AD26EF"/>
    <w:rsid w:val="00AD37E2"/>
    <w:rsid w:val="00B758AB"/>
    <w:rsid w:val="00BC095B"/>
    <w:rsid w:val="00C10EF4"/>
    <w:rsid w:val="00C343B9"/>
    <w:rsid w:val="00C71353"/>
    <w:rsid w:val="00C81BEF"/>
    <w:rsid w:val="00CF1189"/>
    <w:rsid w:val="00D533BD"/>
    <w:rsid w:val="00D73E1A"/>
    <w:rsid w:val="00D9008F"/>
    <w:rsid w:val="00D907A5"/>
    <w:rsid w:val="00DB59AE"/>
    <w:rsid w:val="00DC092E"/>
    <w:rsid w:val="00DD70E0"/>
    <w:rsid w:val="00DE6836"/>
    <w:rsid w:val="00F64E23"/>
    <w:rsid w:val="00F70B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2C683F"/>
    <w:pPr>
      <w:keepNext/>
      <w:spacing w:after="0" w:line="240" w:lineRule="auto"/>
      <w:outlineLvl w:val="0"/>
    </w:pPr>
    <w:rPr>
      <w:rFonts w:ascii="Times New Roman" w:eastAsia="Times New Roman" w:hAnsi="Times New Roman" w:cs="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73E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3E1A"/>
    <w:rPr>
      <w:rFonts w:ascii="Tahoma" w:hAnsi="Tahoma" w:cs="Tahoma"/>
      <w:sz w:val="16"/>
      <w:szCs w:val="16"/>
    </w:rPr>
  </w:style>
  <w:style w:type="character" w:customStyle="1" w:styleId="Heading1Char">
    <w:name w:val="Heading 1 Char"/>
    <w:basedOn w:val="DefaultParagraphFont"/>
    <w:link w:val="Heading1"/>
    <w:rsid w:val="002C683F"/>
    <w:rPr>
      <w:rFonts w:ascii="Times New Roman" w:eastAsia="Times New Roman" w:hAnsi="Times New Roman" w:cs="Times New Roman"/>
      <w:b/>
    </w:rPr>
  </w:style>
  <w:style w:type="paragraph" w:styleId="BodyText">
    <w:name w:val="Body Text"/>
    <w:basedOn w:val="Normal"/>
    <w:link w:val="BodyTextChar"/>
    <w:semiHidden/>
    <w:rsid w:val="002C683F"/>
    <w:pPr>
      <w:spacing w:after="0" w:line="240" w:lineRule="auto"/>
      <w:jc w:val="both"/>
    </w:pPr>
    <w:rPr>
      <w:rFonts w:ascii="Times New Roman" w:eastAsia="Times New Roman" w:hAnsi="Times New Roman" w:cs="Times New Roman"/>
    </w:rPr>
  </w:style>
  <w:style w:type="character" w:customStyle="1" w:styleId="BodyTextChar">
    <w:name w:val="Body Text Char"/>
    <w:basedOn w:val="DefaultParagraphFont"/>
    <w:link w:val="BodyText"/>
    <w:semiHidden/>
    <w:rsid w:val="002C683F"/>
    <w:rPr>
      <w:rFonts w:ascii="Times New Roman" w:eastAsia="Times New Roman" w:hAnsi="Times New Roman" w:cs="Times New Roman"/>
    </w:rPr>
  </w:style>
  <w:style w:type="paragraph" w:styleId="NormalWeb">
    <w:name w:val="Normal (Web)"/>
    <w:basedOn w:val="Normal"/>
    <w:uiPriority w:val="99"/>
    <w:unhideWhenUsed/>
    <w:rsid w:val="002C683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2C683F"/>
    <w:pPr>
      <w:spacing w:after="0" w:line="240" w:lineRule="auto"/>
      <w:ind w:left="720"/>
      <w:contextualSpacing/>
    </w:pPr>
    <w:rPr>
      <w:rFonts w:ascii="Times New Roman" w:eastAsia="Times New Roman" w:hAnsi="Times New Roman" w:cs="Times New Roman"/>
      <w:sz w:val="24"/>
      <w:szCs w:val="24"/>
    </w:rPr>
  </w:style>
  <w:style w:type="character" w:customStyle="1" w:styleId="fn">
    <w:name w:val="fn"/>
    <w:basedOn w:val="DefaultParagraphFont"/>
    <w:rsid w:val="00543DB1"/>
  </w:style>
  <w:style w:type="character" w:customStyle="1" w:styleId="Subtitle1">
    <w:name w:val="Subtitle1"/>
    <w:basedOn w:val="DefaultParagraphFont"/>
    <w:rsid w:val="00543DB1"/>
  </w:style>
  <w:style w:type="paragraph" w:styleId="Header">
    <w:name w:val="header"/>
    <w:basedOn w:val="Normal"/>
    <w:link w:val="HeaderChar"/>
    <w:uiPriority w:val="99"/>
    <w:semiHidden/>
    <w:unhideWhenUsed/>
    <w:rsid w:val="009914F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914FA"/>
  </w:style>
  <w:style w:type="paragraph" w:styleId="Footer">
    <w:name w:val="footer"/>
    <w:basedOn w:val="Normal"/>
    <w:link w:val="FooterChar"/>
    <w:uiPriority w:val="99"/>
    <w:unhideWhenUsed/>
    <w:rsid w:val="009914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14FA"/>
  </w:style>
  <w:style w:type="table" w:styleId="TableGrid">
    <w:name w:val="Table Grid"/>
    <w:basedOn w:val="TableNormal"/>
    <w:uiPriority w:val="59"/>
    <w:rsid w:val="0002378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List-Accent3">
    <w:name w:val="Light List Accent 3"/>
    <w:basedOn w:val="TableNormal"/>
    <w:uiPriority w:val="61"/>
    <w:rsid w:val="00023786"/>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3727416">
      <w:bodyDiv w:val="1"/>
      <w:marLeft w:val="0"/>
      <w:marRight w:val="0"/>
      <w:marTop w:val="0"/>
      <w:marBottom w:val="0"/>
      <w:divBdr>
        <w:top w:val="none" w:sz="0" w:space="0" w:color="auto"/>
        <w:left w:val="none" w:sz="0" w:space="0" w:color="auto"/>
        <w:bottom w:val="none" w:sz="0" w:space="0" w:color="auto"/>
        <w:right w:val="none" w:sz="0" w:space="0" w:color="auto"/>
      </w:divBdr>
    </w:div>
    <w:div w:id="399207983">
      <w:bodyDiv w:val="1"/>
      <w:marLeft w:val="0"/>
      <w:marRight w:val="0"/>
      <w:marTop w:val="0"/>
      <w:marBottom w:val="0"/>
      <w:divBdr>
        <w:top w:val="none" w:sz="0" w:space="0" w:color="auto"/>
        <w:left w:val="none" w:sz="0" w:space="0" w:color="auto"/>
        <w:bottom w:val="none" w:sz="0" w:space="0" w:color="auto"/>
        <w:right w:val="none" w:sz="0" w:space="0" w:color="auto"/>
      </w:divBdr>
    </w:div>
    <w:div w:id="508717910">
      <w:bodyDiv w:val="1"/>
      <w:marLeft w:val="0"/>
      <w:marRight w:val="0"/>
      <w:marTop w:val="0"/>
      <w:marBottom w:val="0"/>
      <w:divBdr>
        <w:top w:val="none" w:sz="0" w:space="0" w:color="auto"/>
        <w:left w:val="none" w:sz="0" w:space="0" w:color="auto"/>
        <w:bottom w:val="none" w:sz="0" w:space="0" w:color="auto"/>
        <w:right w:val="none" w:sz="0" w:space="0" w:color="auto"/>
      </w:divBdr>
    </w:div>
    <w:div w:id="682240324">
      <w:bodyDiv w:val="1"/>
      <w:marLeft w:val="0"/>
      <w:marRight w:val="0"/>
      <w:marTop w:val="0"/>
      <w:marBottom w:val="0"/>
      <w:divBdr>
        <w:top w:val="none" w:sz="0" w:space="0" w:color="auto"/>
        <w:left w:val="none" w:sz="0" w:space="0" w:color="auto"/>
        <w:bottom w:val="none" w:sz="0" w:space="0" w:color="auto"/>
        <w:right w:val="none" w:sz="0" w:space="0" w:color="auto"/>
      </w:divBdr>
    </w:div>
    <w:div w:id="984745304">
      <w:bodyDiv w:val="1"/>
      <w:marLeft w:val="0"/>
      <w:marRight w:val="0"/>
      <w:marTop w:val="0"/>
      <w:marBottom w:val="0"/>
      <w:divBdr>
        <w:top w:val="none" w:sz="0" w:space="0" w:color="auto"/>
        <w:left w:val="none" w:sz="0" w:space="0" w:color="auto"/>
        <w:bottom w:val="none" w:sz="0" w:space="0" w:color="auto"/>
        <w:right w:val="none" w:sz="0" w:space="0" w:color="auto"/>
      </w:divBdr>
    </w:div>
    <w:div w:id="1116103165">
      <w:bodyDiv w:val="1"/>
      <w:marLeft w:val="0"/>
      <w:marRight w:val="0"/>
      <w:marTop w:val="0"/>
      <w:marBottom w:val="0"/>
      <w:divBdr>
        <w:top w:val="none" w:sz="0" w:space="0" w:color="auto"/>
        <w:left w:val="none" w:sz="0" w:space="0" w:color="auto"/>
        <w:bottom w:val="none" w:sz="0" w:space="0" w:color="auto"/>
        <w:right w:val="none" w:sz="0" w:space="0" w:color="auto"/>
      </w:divBdr>
    </w:div>
    <w:div w:id="1177428436">
      <w:bodyDiv w:val="1"/>
      <w:marLeft w:val="0"/>
      <w:marRight w:val="0"/>
      <w:marTop w:val="0"/>
      <w:marBottom w:val="0"/>
      <w:divBdr>
        <w:top w:val="none" w:sz="0" w:space="0" w:color="auto"/>
        <w:left w:val="none" w:sz="0" w:space="0" w:color="auto"/>
        <w:bottom w:val="none" w:sz="0" w:space="0" w:color="auto"/>
        <w:right w:val="none" w:sz="0" w:space="0" w:color="auto"/>
      </w:divBdr>
    </w:div>
    <w:div w:id="1434129253">
      <w:bodyDiv w:val="1"/>
      <w:marLeft w:val="0"/>
      <w:marRight w:val="0"/>
      <w:marTop w:val="0"/>
      <w:marBottom w:val="0"/>
      <w:divBdr>
        <w:top w:val="none" w:sz="0" w:space="0" w:color="auto"/>
        <w:left w:val="none" w:sz="0" w:space="0" w:color="auto"/>
        <w:bottom w:val="none" w:sz="0" w:space="0" w:color="auto"/>
        <w:right w:val="none" w:sz="0" w:space="0" w:color="auto"/>
      </w:divBdr>
    </w:div>
    <w:div w:id="2140948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CBA37B-D5E8-473E-841D-D9C41EBFDA82}" type="doc">
      <dgm:prSet loTypeId="urn:microsoft.com/office/officeart/2005/8/layout/list1" loCatId="list" qsTypeId="urn:microsoft.com/office/officeart/2005/8/quickstyle/simple4" qsCatId="simple" csTypeId="urn:microsoft.com/office/officeart/2005/8/colors/colorful5" csCatId="colorful" phldr="1"/>
      <dgm:spPr/>
      <dgm:t>
        <a:bodyPr/>
        <a:lstStyle/>
        <a:p>
          <a:endParaRPr lang="en-US"/>
        </a:p>
      </dgm:t>
    </dgm:pt>
    <dgm:pt modelId="{76BB53AE-2515-46C3-BE33-0F8F1A74769D}">
      <dgm:prSet phldrT="[Text]" custT="1"/>
      <dgm:spPr/>
      <dgm:t>
        <a:bodyPr/>
        <a:lstStyle/>
        <a:p>
          <a:r>
            <a:rPr lang="en-US" sz="1000">
              <a:solidFill>
                <a:sysClr val="windowText" lastClr="000000"/>
              </a:solidFill>
            </a:rPr>
            <a:t>Administrative Information</a:t>
          </a:r>
        </a:p>
      </dgm:t>
    </dgm:pt>
    <dgm:pt modelId="{01DD65CC-DBA0-42BA-B9BB-DA52845867DD}" type="parTrans" cxnId="{AD31258E-5650-4A8B-A682-0A5640BFE178}">
      <dgm:prSet/>
      <dgm:spPr/>
      <dgm:t>
        <a:bodyPr/>
        <a:lstStyle/>
        <a:p>
          <a:endParaRPr lang="en-US" sz="1000">
            <a:solidFill>
              <a:sysClr val="windowText" lastClr="000000"/>
            </a:solidFill>
          </a:endParaRPr>
        </a:p>
      </dgm:t>
    </dgm:pt>
    <dgm:pt modelId="{7BD90915-D47B-4B46-A68D-F9A2AB775B96}" type="sibTrans" cxnId="{AD31258E-5650-4A8B-A682-0A5640BFE178}">
      <dgm:prSet/>
      <dgm:spPr/>
      <dgm:t>
        <a:bodyPr/>
        <a:lstStyle/>
        <a:p>
          <a:endParaRPr lang="en-US" sz="1000">
            <a:solidFill>
              <a:sysClr val="windowText" lastClr="000000"/>
            </a:solidFill>
          </a:endParaRPr>
        </a:p>
      </dgm:t>
    </dgm:pt>
    <dgm:pt modelId="{62D9A703-9200-42E0-87E1-472DC826E46D}">
      <dgm:prSet custT="1"/>
      <dgm:spPr/>
      <dgm:t>
        <a:bodyPr/>
        <a:lstStyle/>
        <a:p>
          <a:r>
            <a:rPr lang="en-US" sz="1000">
              <a:solidFill>
                <a:sysClr val="windowText" lastClr="000000"/>
              </a:solidFill>
            </a:rPr>
            <a:t>Summary</a:t>
          </a:r>
        </a:p>
      </dgm:t>
    </dgm:pt>
    <dgm:pt modelId="{37068E20-D60E-46EF-9B11-2F879CF798F4}" type="parTrans" cxnId="{D990635E-8F34-4398-B783-77D4F88A2657}">
      <dgm:prSet/>
      <dgm:spPr/>
      <dgm:t>
        <a:bodyPr/>
        <a:lstStyle/>
        <a:p>
          <a:endParaRPr lang="en-US" sz="1000">
            <a:solidFill>
              <a:sysClr val="windowText" lastClr="000000"/>
            </a:solidFill>
          </a:endParaRPr>
        </a:p>
      </dgm:t>
    </dgm:pt>
    <dgm:pt modelId="{6D1857F6-D216-4D1F-BC34-30D7088767C1}" type="sibTrans" cxnId="{D990635E-8F34-4398-B783-77D4F88A2657}">
      <dgm:prSet/>
      <dgm:spPr/>
      <dgm:t>
        <a:bodyPr/>
        <a:lstStyle/>
        <a:p>
          <a:endParaRPr lang="en-US" sz="1000">
            <a:solidFill>
              <a:sysClr val="windowText" lastClr="000000"/>
            </a:solidFill>
          </a:endParaRPr>
        </a:p>
      </dgm:t>
    </dgm:pt>
    <dgm:pt modelId="{FA9C49FA-3320-46FF-8572-D2C145F1ABFF}">
      <dgm:prSet custT="1"/>
      <dgm:spPr/>
      <dgm:t>
        <a:bodyPr/>
        <a:lstStyle/>
        <a:p>
          <a:r>
            <a:rPr lang="en-US" sz="1000">
              <a:solidFill>
                <a:sysClr val="windowText" lastClr="000000"/>
              </a:solidFill>
            </a:rPr>
            <a:t>Competencies</a:t>
          </a:r>
        </a:p>
      </dgm:t>
    </dgm:pt>
    <dgm:pt modelId="{949E6378-3905-4E6C-B83E-F1368102F5C9}" type="parTrans" cxnId="{6A5D016C-41AA-4A92-AAE5-1D5FA43DC2B7}">
      <dgm:prSet/>
      <dgm:spPr/>
      <dgm:t>
        <a:bodyPr/>
        <a:lstStyle/>
        <a:p>
          <a:endParaRPr lang="en-US" sz="1000">
            <a:solidFill>
              <a:sysClr val="windowText" lastClr="000000"/>
            </a:solidFill>
          </a:endParaRPr>
        </a:p>
      </dgm:t>
    </dgm:pt>
    <dgm:pt modelId="{57B078AD-06C3-4C76-BB32-71FAAFEE6514}" type="sibTrans" cxnId="{6A5D016C-41AA-4A92-AAE5-1D5FA43DC2B7}">
      <dgm:prSet/>
      <dgm:spPr/>
      <dgm:t>
        <a:bodyPr/>
        <a:lstStyle/>
        <a:p>
          <a:endParaRPr lang="en-US" sz="1000">
            <a:solidFill>
              <a:sysClr val="windowText" lastClr="000000"/>
            </a:solidFill>
          </a:endParaRPr>
        </a:p>
      </dgm:t>
    </dgm:pt>
    <dgm:pt modelId="{A3C09851-B4C4-4D21-BD50-6213E208CC1C}">
      <dgm:prSet custT="1"/>
      <dgm:spPr/>
      <dgm:t>
        <a:bodyPr/>
        <a:lstStyle/>
        <a:p>
          <a:r>
            <a:rPr lang="en-US" sz="1000">
              <a:solidFill>
                <a:sysClr val="windowText" lastClr="000000"/>
              </a:solidFill>
            </a:rPr>
            <a:t>Supervisory Responsibilities Selection</a:t>
          </a:r>
        </a:p>
      </dgm:t>
    </dgm:pt>
    <dgm:pt modelId="{46D94A61-295B-41ED-9B91-ACE958A26ECE}" type="parTrans" cxnId="{2DB94D39-8F41-4C44-A99A-514F73B48183}">
      <dgm:prSet/>
      <dgm:spPr/>
      <dgm:t>
        <a:bodyPr/>
        <a:lstStyle/>
        <a:p>
          <a:endParaRPr lang="en-US" sz="1000">
            <a:solidFill>
              <a:sysClr val="windowText" lastClr="000000"/>
            </a:solidFill>
          </a:endParaRPr>
        </a:p>
      </dgm:t>
    </dgm:pt>
    <dgm:pt modelId="{C65E1AA5-F15D-4B00-8E3E-842F3CF432B7}" type="sibTrans" cxnId="{2DB94D39-8F41-4C44-A99A-514F73B48183}">
      <dgm:prSet/>
      <dgm:spPr/>
      <dgm:t>
        <a:bodyPr/>
        <a:lstStyle/>
        <a:p>
          <a:endParaRPr lang="en-US" sz="1000">
            <a:solidFill>
              <a:sysClr val="windowText" lastClr="000000"/>
            </a:solidFill>
          </a:endParaRPr>
        </a:p>
      </dgm:t>
    </dgm:pt>
    <dgm:pt modelId="{04708719-EEC1-4DD0-82F3-1919256989AF}">
      <dgm:prSet custT="1"/>
      <dgm:spPr/>
      <dgm:t>
        <a:bodyPr/>
        <a:lstStyle/>
        <a:p>
          <a:r>
            <a:rPr lang="en-US" sz="1000">
              <a:solidFill>
                <a:sysClr val="windowText" lastClr="000000"/>
              </a:solidFill>
            </a:rPr>
            <a:t>Qualifications Section</a:t>
          </a:r>
        </a:p>
      </dgm:t>
    </dgm:pt>
    <dgm:pt modelId="{31126CDB-8F57-4748-9E5F-B0C784064500}" type="parTrans" cxnId="{D7AF370B-D607-4F37-9B6F-157F7DC59446}">
      <dgm:prSet/>
      <dgm:spPr/>
      <dgm:t>
        <a:bodyPr/>
        <a:lstStyle/>
        <a:p>
          <a:endParaRPr lang="en-US" sz="1000">
            <a:solidFill>
              <a:sysClr val="windowText" lastClr="000000"/>
            </a:solidFill>
          </a:endParaRPr>
        </a:p>
      </dgm:t>
    </dgm:pt>
    <dgm:pt modelId="{DFD5209E-ADDA-4DBE-A888-A519C11745EF}" type="sibTrans" cxnId="{D7AF370B-D607-4F37-9B6F-157F7DC59446}">
      <dgm:prSet/>
      <dgm:spPr/>
      <dgm:t>
        <a:bodyPr/>
        <a:lstStyle/>
        <a:p>
          <a:endParaRPr lang="en-US" sz="1000">
            <a:solidFill>
              <a:sysClr val="windowText" lastClr="000000"/>
            </a:solidFill>
          </a:endParaRPr>
        </a:p>
      </dgm:t>
    </dgm:pt>
    <dgm:pt modelId="{77DEBDD1-4115-4D82-ACE2-C22C01BD6D5D}">
      <dgm:prSet custT="1"/>
      <dgm:spPr/>
      <dgm:t>
        <a:bodyPr/>
        <a:lstStyle/>
        <a:p>
          <a:r>
            <a:rPr lang="en-US" sz="1000">
              <a:solidFill>
                <a:sysClr val="windowText" lastClr="000000"/>
              </a:solidFill>
            </a:rPr>
            <a:t>Physical Demand</a:t>
          </a:r>
        </a:p>
      </dgm:t>
    </dgm:pt>
    <dgm:pt modelId="{FE468024-9AE1-4773-B554-D163220B6783}" type="parTrans" cxnId="{00A54746-5B77-404A-9CD3-65D20EF2B734}">
      <dgm:prSet/>
      <dgm:spPr/>
      <dgm:t>
        <a:bodyPr/>
        <a:lstStyle/>
        <a:p>
          <a:endParaRPr lang="en-US" sz="1000">
            <a:solidFill>
              <a:sysClr val="windowText" lastClr="000000"/>
            </a:solidFill>
          </a:endParaRPr>
        </a:p>
      </dgm:t>
    </dgm:pt>
    <dgm:pt modelId="{DE0DFCAC-EE3B-46B9-A78B-93E260661A8F}" type="sibTrans" cxnId="{00A54746-5B77-404A-9CD3-65D20EF2B734}">
      <dgm:prSet/>
      <dgm:spPr/>
      <dgm:t>
        <a:bodyPr/>
        <a:lstStyle/>
        <a:p>
          <a:endParaRPr lang="en-US" sz="1000">
            <a:solidFill>
              <a:sysClr val="windowText" lastClr="000000"/>
            </a:solidFill>
          </a:endParaRPr>
        </a:p>
      </dgm:t>
    </dgm:pt>
    <dgm:pt modelId="{09A1B781-C7BD-4C6B-BF8B-8556EE41DAC5}">
      <dgm:prSet custT="1"/>
      <dgm:spPr/>
      <dgm:t>
        <a:bodyPr/>
        <a:lstStyle/>
        <a:p>
          <a:r>
            <a:rPr lang="en-US" sz="1000">
              <a:solidFill>
                <a:sysClr val="windowText" lastClr="000000"/>
              </a:solidFill>
            </a:rPr>
            <a:t>Work Environment</a:t>
          </a:r>
        </a:p>
      </dgm:t>
    </dgm:pt>
    <dgm:pt modelId="{3A0F15FA-9649-4728-944F-B6D4BA291A27}" type="parTrans" cxnId="{7AD3905D-6BF7-4424-BB52-A689046517CB}">
      <dgm:prSet/>
      <dgm:spPr/>
      <dgm:t>
        <a:bodyPr/>
        <a:lstStyle/>
        <a:p>
          <a:endParaRPr lang="en-US" sz="1000">
            <a:solidFill>
              <a:sysClr val="windowText" lastClr="000000"/>
            </a:solidFill>
          </a:endParaRPr>
        </a:p>
      </dgm:t>
    </dgm:pt>
    <dgm:pt modelId="{25A5D4F1-D4E5-4747-96DD-C53FFA4098D2}" type="sibTrans" cxnId="{7AD3905D-6BF7-4424-BB52-A689046517CB}">
      <dgm:prSet/>
      <dgm:spPr/>
      <dgm:t>
        <a:bodyPr/>
        <a:lstStyle/>
        <a:p>
          <a:endParaRPr lang="en-US" sz="1000">
            <a:solidFill>
              <a:sysClr val="windowText" lastClr="000000"/>
            </a:solidFill>
          </a:endParaRPr>
        </a:p>
      </dgm:t>
    </dgm:pt>
    <dgm:pt modelId="{4022E7E8-7078-4C82-A4CC-F7CA35AD99DE}" type="pres">
      <dgm:prSet presAssocID="{36CBA37B-D5E8-473E-841D-D9C41EBFDA82}" presName="linear" presStyleCnt="0">
        <dgm:presLayoutVars>
          <dgm:dir/>
          <dgm:animLvl val="lvl"/>
          <dgm:resizeHandles val="exact"/>
        </dgm:presLayoutVars>
      </dgm:prSet>
      <dgm:spPr/>
      <dgm:t>
        <a:bodyPr/>
        <a:lstStyle/>
        <a:p>
          <a:endParaRPr lang="en-GB"/>
        </a:p>
      </dgm:t>
    </dgm:pt>
    <dgm:pt modelId="{5AC9CEFE-FC39-4A81-B7D7-06D066E3DD12}" type="pres">
      <dgm:prSet presAssocID="{76BB53AE-2515-46C3-BE33-0F8F1A74769D}" presName="parentLin" presStyleCnt="0"/>
      <dgm:spPr/>
    </dgm:pt>
    <dgm:pt modelId="{5B014D1B-01EA-4759-8D37-EB8D364669A8}" type="pres">
      <dgm:prSet presAssocID="{76BB53AE-2515-46C3-BE33-0F8F1A74769D}" presName="parentLeftMargin" presStyleLbl="node1" presStyleIdx="0" presStyleCnt="7"/>
      <dgm:spPr/>
      <dgm:t>
        <a:bodyPr/>
        <a:lstStyle/>
        <a:p>
          <a:endParaRPr lang="en-GB"/>
        </a:p>
      </dgm:t>
    </dgm:pt>
    <dgm:pt modelId="{CA6EC3A9-51F4-4CB4-A16B-0AFC8E3F3022}" type="pres">
      <dgm:prSet presAssocID="{76BB53AE-2515-46C3-BE33-0F8F1A74769D}" presName="parentText" presStyleLbl="node1" presStyleIdx="0" presStyleCnt="7">
        <dgm:presLayoutVars>
          <dgm:chMax val="0"/>
          <dgm:bulletEnabled val="1"/>
        </dgm:presLayoutVars>
      </dgm:prSet>
      <dgm:spPr/>
      <dgm:t>
        <a:bodyPr/>
        <a:lstStyle/>
        <a:p>
          <a:endParaRPr lang="en-US"/>
        </a:p>
      </dgm:t>
    </dgm:pt>
    <dgm:pt modelId="{0732DE88-9CAA-4314-A7E6-02AC394CEC07}" type="pres">
      <dgm:prSet presAssocID="{76BB53AE-2515-46C3-BE33-0F8F1A74769D}" presName="negativeSpace" presStyleCnt="0"/>
      <dgm:spPr/>
    </dgm:pt>
    <dgm:pt modelId="{E536CDD9-442B-462B-98A4-CC02F99EE508}" type="pres">
      <dgm:prSet presAssocID="{76BB53AE-2515-46C3-BE33-0F8F1A74769D}" presName="childText" presStyleLbl="conFgAcc1" presStyleIdx="0" presStyleCnt="7">
        <dgm:presLayoutVars>
          <dgm:bulletEnabled val="1"/>
        </dgm:presLayoutVars>
      </dgm:prSet>
      <dgm:spPr/>
    </dgm:pt>
    <dgm:pt modelId="{8DCB3580-F0C2-4A64-9469-FE50E4C827FD}" type="pres">
      <dgm:prSet presAssocID="{7BD90915-D47B-4B46-A68D-F9A2AB775B96}" presName="spaceBetweenRectangles" presStyleCnt="0"/>
      <dgm:spPr/>
    </dgm:pt>
    <dgm:pt modelId="{E47AE661-0F25-49DE-BD2E-8BFF5A6B9845}" type="pres">
      <dgm:prSet presAssocID="{62D9A703-9200-42E0-87E1-472DC826E46D}" presName="parentLin" presStyleCnt="0"/>
      <dgm:spPr/>
    </dgm:pt>
    <dgm:pt modelId="{C92B86D5-641A-4CE2-9271-647AC101EBF3}" type="pres">
      <dgm:prSet presAssocID="{62D9A703-9200-42E0-87E1-472DC826E46D}" presName="parentLeftMargin" presStyleLbl="node1" presStyleIdx="0" presStyleCnt="7"/>
      <dgm:spPr/>
      <dgm:t>
        <a:bodyPr/>
        <a:lstStyle/>
        <a:p>
          <a:endParaRPr lang="en-GB"/>
        </a:p>
      </dgm:t>
    </dgm:pt>
    <dgm:pt modelId="{D1FD19C0-7D68-49C6-A3D6-D4980BC493CB}" type="pres">
      <dgm:prSet presAssocID="{62D9A703-9200-42E0-87E1-472DC826E46D}" presName="parentText" presStyleLbl="node1" presStyleIdx="1" presStyleCnt="7">
        <dgm:presLayoutVars>
          <dgm:chMax val="0"/>
          <dgm:bulletEnabled val="1"/>
        </dgm:presLayoutVars>
      </dgm:prSet>
      <dgm:spPr/>
      <dgm:t>
        <a:bodyPr/>
        <a:lstStyle/>
        <a:p>
          <a:endParaRPr lang="en-GB"/>
        </a:p>
      </dgm:t>
    </dgm:pt>
    <dgm:pt modelId="{37E56D6C-3CD0-460C-AFE2-B601C963119C}" type="pres">
      <dgm:prSet presAssocID="{62D9A703-9200-42E0-87E1-472DC826E46D}" presName="negativeSpace" presStyleCnt="0"/>
      <dgm:spPr/>
    </dgm:pt>
    <dgm:pt modelId="{BD2E48B5-DE06-4755-A28C-51C76E175FD1}" type="pres">
      <dgm:prSet presAssocID="{62D9A703-9200-42E0-87E1-472DC826E46D}" presName="childText" presStyleLbl="conFgAcc1" presStyleIdx="1" presStyleCnt="7">
        <dgm:presLayoutVars>
          <dgm:bulletEnabled val="1"/>
        </dgm:presLayoutVars>
      </dgm:prSet>
      <dgm:spPr/>
    </dgm:pt>
    <dgm:pt modelId="{F9F8C332-F75C-422E-8B74-3C366BE4C171}" type="pres">
      <dgm:prSet presAssocID="{6D1857F6-D216-4D1F-BC34-30D7088767C1}" presName="spaceBetweenRectangles" presStyleCnt="0"/>
      <dgm:spPr/>
    </dgm:pt>
    <dgm:pt modelId="{F1E49375-9C6A-41C8-82A5-70029FCC6099}" type="pres">
      <dgm:prSet presAssocID="{FA9C49FA-3320-46FF-8572-D2C145F1ABFF}" presName="parentLin" presStyleCnt="0"/>
      <dgm:spPr/>
    </dgm:pt>
    <dgm:pt modelId="{4BC14A7E-1283-484F-AD91-571C31FFBF87}" type="pres">
      <dgm:prSet presAssocID="{FA9C49FA-3320-46FF-8572-D2C145F1ABFF}" presName="parentLeftMargin" presStyleLbl="node1" presStyleIdx="1" presStyleCnt="7"/>
      <dgm:spPr/>
      <dgm:t>
        <a:bodyPr/>
        <a:lstStyle/>
        <a:p>
          <a:endParaRPr lang="en-GB"/>
        </a:p>
      </dgm:t>
    </dgm:pt>
    <dgm:pt modelId="{556A54DB-5FF0-4DDA-B8A1-86A645B58B30}" type="pres">
      <dgm:prSet presAssocID="{FA9C49FA-3320-46FF-8572-D2C145F1ABFF}" presName="parentText" presStyleLbl="node1" presStyleIdx="2" presStyleCnt="7">
        <dgm:presLayoutVars>
          <dgm:chMax val="0"/>
          <dgm:bulletEnabled val="1"/>
        </dgm:presLayoutVars>
      </dgm:prSet>
      <dgm:spPr/>
      <dgm:t>
        <a:bodyPr/>
        <a:lstStyle/>
        <a:p>
          <a:endParaRPr lang="en-GB"/>
        </a:p>
      </dgm:t>
    </dgm:pt>
    <dgm:pt modelId="{32A30F30-01DF-4553-B7C5-DBD80E1A07A8}" type="pres">
      <dgm:prSet presAssocID="{FA9C49FA-3320-46FF-8572-D2C145F1ABFF}" presName="negativeSpace" presStyleCnt="0"/>
      <dgm:spPr/>
    </dgm:pt>
    <dgm:pt modelId="{EB30ED26-3D48-4009-BE64-83617B4550DE}" type="pres">
      <dgm:prSet presAssocID="{FA9C49FA-3320-46FF-8572-D2C145F1ABFF}" presName="childText" presStyleLbl="conFgAcc1" presStyleIdx="2" presStyleCnt="7">
        <dgm:presLayoutVars>
          <dgm:bulletEnabled val="1"/>
        </dgm:presLayoutVars>
      </dgm:prSet>
      <dgm:spPr/>
    </dgm:pt>
    <dgm:pt modelId="{2A23EA4F-4EBA-4608-BCF2-4A9FB7485963}" type="pres">
      <dgm:prSet presAssocID="{57B078AD-06C3-4C76-BB32-71FAAFEE6514}" presName="spaceBetweenRectangles" presStyleCnt="0"/>
      <dgm:spPr/>
    </dgm:pt>
    <dgm:pt modelId="{7B0FFDEC-80D4-42BA-91DF-730264BCA137}" type="pres">
      <dgm:prSet presAssocID="{A3C09851-B4C4-4D21-BD50-6213E208CC1C}" presName="parentLin" presStyleCnt="0"/>
      <dgm:spPr/>
    </dgm:pt>
    <dgm:pt modelId="{B0AE5A9A-FA4C-470E-AC5E-9D8646498380}" type="pres">
      <dgm:prSet presAssocID="{A3C09851-B4C4-4D21-BD50-6213E208CC1C}" presName="parentLeftMargin" presStyleLbl="node1" presStyleIdx="2" presStyleCnt="7"/>
      <dgm:spPr/>
      <dgm:t>
        <a:bodyPr/>
        <a:lstStyle/>
        <a:p>
          <a:endParaRPr lang="en-GB"/>
        </a:p>
      </dgm:t>
    </dgm:pt>
    <dgm:pt modelId="{A46A1CFF-3D6D-4033-9C3D-C52406C7A120}" type="pres">
      <dgm:prSet presAssocID="{A3C09851-B4C4-4D21-BD50-6213E208CC1C}" presName="parentText" presStyleLbl="node1" presStyleIdx="3" presStyleCnt="7">
        <dgm:presLayoutVars>
          <dgm:chMax val="0"/>
          <dgm:bulletEnabled val="1"/>
        </dgm:presLayoutVars>
      </dgm:prSet>
      <dgm:spPr/>
      <dgm:t>
        <a:bodyPr/>
        <a:lstStyle/>
        <a:p>
          <a:endParaRPr lang="en-GB"/>
        </a:p>
      </dgm:t>
    </dgm:pt>
    <dgm:pt modelId="{9B5A8B75-E740-4D72-ADD8-84BEB2E65CE0}" type="pres">
      <dgm:prSet presAssocID="{A3C09851-B4C4-4D21-BD50-6213E208CC1C}" presName="negativeSpace" presStyleCnt="0"/>
      <dgm:spPr/>
    </dgm:pt>
    <dgm:pt modelId="{A68F833B-3994-4E2E-B624-CC4400D57B35}" type="pres">
      <dgm:prSet presAssocID="{A3C09851-B4C4-4D21-BD50-6213E208CC1C}" presName="childText" presStyleLbl="conFgAcc1" presStyleIdx="3" presStyleCnt="7">
        <dgm:presLayoutVars>
          <dgm:bulletEnabled val="1"/>
        </dgm:presLayoutVars>
      </dgm:prSet>
      <dgm:spPr/>
    </dgm:pt>
    <dgm:pt modelId="{2D19B7F5-AA97-4E49-ACCA-78A103CAFFDD}" type="pres">
      <dgm:prSet presAssocID="{C65E1AA5-F15D-4B00-8E3E-842F3CF432B7}" presName="spaceBetweenRectangles" presStyleCnt="0"/>
      <dgm:spPr/>
    </dgm:pt>
    <dgm:pt modelId="{3D995AE5-32D8-4FE5-82C1-025EC9CD86DB}" type="pres">
      <dgm:prSet presAssocID="{04708719-EEC1-4DD0-82F3-1919256989AF}" presName="parentLin" presStyleCnt="0"/>
      <dgm:spPr/>
    </dgm:pt>
    <dgm:pt modelId="{D5F46DA9-3AFD-4D14-9CD2-994BA0CD56D9}" type="pres">
      <dgm:prSet presAssocID="{04708719-EEC1-4DD0-82F3-1919256989AF}" presName="parentLeftMargin" presStyleLbl="node1" presStyleIdx="3" presStyleCnt="7"/>
      <dgm:spPr/>
      <dgm:t>
        <a:bodyPr/>
        <a:lstStyle/>
        <a:p>
          <a:endParaRPr lang="en-GB"/>
        </a:p>
      </dgm:t>
    </dgm:pt>
    <dgm:pt modelId="{CE0A3875-CD2B-49A2-BDF7-9F3CBDB62F58}" type="pres">
      <dgm:prSet presAssocID="{04708719-EEC1-4DD0-82F3-1919256989AF}" presName="parentText" presStyleLbl="node1" presStyleIdx="4" presStyleCnt="7">
        <dgm:presLayoutVars>
          <dgm:chMax val="0"/>
          <dgm:bulletEnabled val="1"/>
        </dgm:presLayoutVars>
      </dgm:prSet>
      <dgm:spPr/>
      <dgm:t>
        <a:bodyPr/>
        <a:lstStyle/>
        <a:p>
          <a:endParaRPr lang="en-GB"/>
        </a:p>
      </dgm:t>
    </dgm:pt>
    <dgm:pt modelId="{A9CFA1C2-4920-4FC3-A68A-DBD1CF36A0F6}" type="pres">
      <dgm:prSet presAssocID="{04708719-EEC1-4DD0-82F3-1919256989AF}" presName="negativeSpace" presStyleCnt="0"/>
      <dgm:spPr/>
    </dgm:pt>
    <dgm:pt modelId="{751A9CC1-863E-4E5E-AF80-FC235D38438D}" type="pres">
      <dgm:prSet presAssocID="{04708719-EEC1-4DD0-82F3-1919256989AF}" presName="childText" presStyleLbl="conFgAcc1" presStyleIdx="4" presStyleCnt="7">
        <dgm:presLayoutVars>
          <dgm:bulletEnabled val="1"/>
        </dgm:presLayoutVars>
      </dgm:prSet>
      <dgm:spPr/>
    </dgm:pt>
    <dgm:pt modelId="{4CB14307-D5C8-47BF-AB93-9F2EDD869A69}" type="pres">
      <dgm:prSet presAssocID="{DFD5209E-ADDA-4DBE-A888-A519C11745EF}" presName="spaceBetweenRectangles" presStyleCnt="0"/>
      <dgm:spPr/>
    </dgm:pt>
    <dgm:pt modelId="{49275E08-E41B-455F-98B0-77D7D9D0E4E2}" type="pres">
      <dgm:prSet presAssocID="{77DEBDD1-4115-4D82-ACE2-C22C01BD6D5D}" presName="parentLin" presStyleCnt="0"/>
      <dgm:spPr/>
    </dgm:pt>
    <dgm:pt modelId="{65AF763F-56AC-4FB4-845C-13FABFD1C03B}" type="pres">
      <dgm:prSet presAssocID="{77DEBDD1-4115-4D82-ACE2-C22C01BD6D5D}" presName="parentLeftMargin" presStyleLbl="node1" presStyleIdx="4" presStyleCnt="7"/>
      <dgm:spPr/>
      <dgm:t>
        <a:bodyPr/>
        <a:lstStyle/>
        <a:p>
          <a:endParaRPr lang="en-GB"/>
        </a:p>
      </dgm:t>
    </dgm:pt>
    <dgm:pt modelId="{6FD49B9E-2B52-4D3B-A429-4E146CD5406F}" type="pres">
      <dgm:prSet presAssocID="{77DEBDD1-4115-4D82-ACE2-C22C01BD6D5D}" presName="parentText" presStyleLbl="node1" presStyleIdx="5" presStyleCnt="7">
        <dgm:presLayoutVars>
          <dgm:chMax val="0"/>
          <dgm:bulletEnabled val="1"/>
        </dgm:presLayoutVars>
      </dgm:prSet>
      <dgm:spPr/>
      <dgm:t>
        <a:bodyPr/>
        <a:lstStyle/>
        <a:p>
          <a:endParaRPr lang="en-GB"/>
        </a:p>
      </dgm:t>
    </dgm:pt>
    <dgm:pt modelId="{649D6DB1-477B-435A-ADBA-DE4DA99206F3}" type="pres">
      <dgm:prSet presAssocID="{77DEBDD1-4115-4D82-ACE2-C22C01BD6D5D}" presName="negativeSpace" presStyleCnt="0"/>
      <dgm:spPr/>
    </dgm:pt>
    <dgm:pt modelId="{4D2820BB-AB3F-476B-A346-996A8457810F}" type="pres">
      <dgm:prSet presAssocID="{77DEBDD1-4115-4D82-ACE2-C22C01BD6D5D}" presName="childText" presStyleLbl="conFgAcc1" presStyleIdx="5" presStyleCnt="7">
        <dgm:presLayoutVars>
          <dgm:bulletEnabled val="1"/>
        </dgm:presLayoutVars>
      </dgm:prSet>
      <dgm:spPr/>
    </dgm:pt>
    <dgm:pt modelId="{9B1242C7-C9BA-43FD-BCE9-D71BEECEBA0D}" type="pres">
      <dgm:prSet presAssocID="{DE0DFCAC-EE3B-46B9-A78B-93E260661A8F}" presName="spaceBetweenRectangles" presStyleCnt="0"/>
      <dgm:spPr/>
    </dgm:pt>
    <dgm:pt modelId="{10823F60-8A23-4B9D-86E3-30B3C31CE67C}" type="pres">
      <dgm:prSet presAssocID="{09A1B781-C7BD-4C6B-BF8B-8556EE41DAC5}" presName="parentLin" presStyleCnt="0"/>
      <dgm:spPr/>
    </dgm:pt>
    <dgm:pt modelId="{57ECD856-A158-4BAF-BD3E-CD4AD6A77BC9}" type="pres">
      <dgm:prSet presAssocID="{09A1B781-C7BD-4C6B-BF8B-8556EE41DAC5}" presName="parentLeftMargin" presStyleLbl="node1" presStyleIdx="5" presStyleCnt="7"/>
      <dgm:spPr/>
      <dgm:t>
        <a:bodyPr/>
        <a:lstStyle/>
        <a:p>
          <a:endParaRPr lang="en-GB"/>
        </a:p>
      </dgm:t>
    </dgm:pt>
    <dgm:pt modelId="{E4B4B5FC-4077-443D-BCBA-34423D6E922F}" type="pres">
      <dgm:prSet presAssocID="{09A1B781-C7BD-4C6B-BF8B-8556EE41DAC5}" presName="parentText" presStyleLbl="node1" presStyleIdx="6" presStyleCnt="7">
        <dgm:presLayoutVars>
          <dgm:chMax val="0"/>
          <dgm:bulletEnabled val="1"/>
        </dgm:presLayoutVars>
      </dgm:prSet>
      <dgm:spPr/>
      <dgm:t>
        <a:bodyPr/>
        <a:lstStyle/>
        <a:p>
          <a:endParaRPr lang="en-GB"/>
        </a:p>
      </dgm:t>
    </dgm:pt>
    <dgm:pt modelId="{2E6E4B19-6CA0-4854-B136-8D404C1A033A}" type="pres">
      <dgm:prSet presAssocID="{09A1B781-C7BD-4C6B-BF8B-8556EE41DAC5}" presName="negativeSpace" presStyleCnt="0"/>
      <dgm:spPr/>
    </dgm:pt>
    <dgm:pt modelId="{63CD1EE3-0254-4726-BDEB-ADCFA1A7310B}" type="pres">
      <dgm:prSet presAssocID="{09A1B781-C7BD-4C6B-BF8B-8556EE41DAC5}" presName="childText" presStyleLbl="conFgAcc1" presStyleIdx="6" presStyleCnt="7">
        <dgm:presLayoutVars>
          <dgm:bulletEnabled val="1"/>
        </dgm:presLayoutVars>
      </dgm:prSet>
      <dgm:spPr/>
    </dgm:pt>
  </dgm:ptLst>
  <dgm:cxnLst>
    <dgm:cxn modelId="{2DB94D39-8F41-4C44-A99A-514F73B48183}" srcId="{36CBA37B-D5E8-473E-841D-D9C41EBFDA82}" destId="{A3C09851-B4C4-4D21-BD50-6213E208CC1C}" srcOrd="3" destOrd="0" parTransId="{46D94A61-295B-41ED-9B91-ACE958A26ECE}" sibTransId="{C65E1AA5-F15D-4B00-8E3E-842F3CF432B7}"/>
    <dgm:cxn modelId="{296AA8EB-49A5-48E4-84C4-0CBF1B1BE1E2}" type="presOf" srcId="{09A1B781-C7BD-4C6B-BF8B-8556EE41DAC5}" destId="{57ECD856-A158-4BAF-BD3E-CD4AD6A77BC9}" srcOrd="0" destOrd="0" presId="urn:microsoft.com/office/officeart/2005/8/layout/list1"/>
    <dgm:cxn modelId="{7AD3905D-6BF7-4424-BB52-A689046517CB}" srcId="{36CBA37B-D5E8-473E-841D-D9C41EBFDA82}" destId="{09A1B781-C7BD-4C6B-BF8B-8556EE41DAC5}" srcOrd="6" destOrd="0" parTransId="{3A0F15FA-9649-4728-944F-B6D4BA291A27}" sibTransId="{25A5D4F1-D4E5-4747-96DD-C53FFA4098D2}"/>
    <dgm:cxn modelId="{71F60255-CAD6-4650-9D65-551B1746C041}" type="presOf" srcId="{09A1B781-C7BD-4C6B-BF8B-8556EE41DAC5}" destId="{E4B4B5FC-4077-443D-BCBA-34423D6E922F}" srcOrd="1" destOrd="0" presId="urn:microsoft.com/office/officeart/2005/8/layout/list1"/>
    <dgm:cxn modelId="{75496401-C2CF-4AF6-8976-271D4DC8F750}" type="presOf" srcId="{77DEBDD1-4115-4D82-ACE2-C22C01BD6D5D}" destId="{65AF763F-56AC-4FB4-845C-13FABFD1C03B}" srcOrd="0" destOrd="0" presId="urn:microsoft.com/office/officeart/2005/8/layout/list1"/>
    <dgm:cxn modelId="{C60B4DF2-43D4-4120-A554-0AE59B8655EB}" type="presOf" srcId="{62D9A703-9200-42E0-87E1-472DC826E46D}" destId="{D1FD19C0-7D68-49C6-A3D6-D4980BC493CB}" srcOrd="1" destOrd="0" presId="urn:microsoft.com/office/officeart/2005/8/layout/list1"/>
    <dgm:cxn modelId="{B5C8F87D-90DE-4818-B168-DC94585682B2}" type="presOf" srcId="{A3C09851-B4C4-4D21-BD50-6213E208CC1C}" destId="{B0AE5A9A-FA4C-470E-AC5E-9D8646498380}" srcOrd="0" destOrd="0" presId="urn:microsoft.com/office/officeart/2005/8/layout/list1"/>
    <dgm:cxn modelId="{0C745054-BC13-4611-B4D1-C3C308F7A624}" type="presOf" srcId="{36CBA37B-D5E8-473E-841D-D9C41EBFDA82}" destId="{4022E7E8-7078-4C82-A4CC-F7CA35AD99DE}" srcOrd="0" destOrd="0" presId="urn:microsoft.com/office/officeart/2005/8/layout/list1"/>
    <dgm:cxn modelId="{E37F6E89-E7FE-4721-B8E5-C58EC0AEFEF4}" type="presOf" srcId="{FA9C49FA-3320-46FF-8572-D2C145F1ABFF}" destId="{4BC14A7E-1283-484F-AD91-571C31FFBF87}" srcOrd="0" destOrd="0" presId="urn:microsoft.com/office/officeart/2005/8/layout/list1"/>
    <dgm:cxn modelId="{07897815-57C6-4E1C-BBED-79E1F5CC37FC}" type="presOf" srcId="{77DEBDD1-4115-4D82-ACE2-C22C01BD6D5D}" destId="{6FD49B9E-2B52-4D3B-A429-4E146CD5406F}" srcOrd="1" destOrd="0" presId="urn:microsoft.com/office/officeart/2005/8/layout/list1"/>
    <dgm:cxn modelId="{D7AF370B-D607-4F37-9B6F-157F7DC59446}" srcId="{36CBA37B-D5E8-473E-841D-D9C41EBFDA82}" destId="{04708719-EEC1-4DD0-82F3-1919256989AF}" srcOrd="4" destOrd="0" parTransId="{31126CDB-8F57-4748-9E5F-B0C784064500}" sibTransId="{DFD5209E-ADDA-4DBE-A888-A519C11745EF}"/>
    <dgm:cxn modelId="{D990635E-8F34-4398-B783-77D4F88A2657}" srcId="{36CBA37B-D5E8-473E-841D-D9C41EBFDA82}" destId="{62D9A703-9200-42E0-87E1-472DC826E46D}" srcOrd="1" destOrd="0" parTransId="{37068E20-D60E-46EF-9B11-2F879CF798F4}" sibTransId="{6D1857F6-D216-4D1F-BC34-30D7088767C1}"/>
    <dgm:cxn modelId="{A82DC010-B2B6-44FD-A79C-8F21BE1AE061}" type="presOf" srcId="{76BB53AE-2515-46C3-BE33-0F8F1A74769D}" destId="{CA6EC3A9-51F4-4CB4-A16B-0AFC8E3F3022}" srcOrd="1" destOrd="0" presId="urn:microsoft.com/office/officeart/2005/8/layout/list1"/>
    <dgm:cxn modelId="{6A5D016C-41AA-4A92-AAE5-1D5FA43DC2B7}" srcId="{36CBA37B-D5E8-473E-841D-D9C41EBFDA82}" destId="{FA9C49FA-3320-46FF-8572-D2C145F1ABFF}" srcOrd="2" destOrd="0" parTransId="{949E6378-3905-4E6C-B83E-F1368102F5C9}" sibTransId="{57B078AD-06C3-4C76-BB32-71FAAFEE6514}"/>
    <dgm:cxn modelId="{B3C43096-9832-476A-A3A0-CB2EAD69EF14}" type="presOf" srcId="{A3C09851-B4C4-4D21-BD50-6213E208CC1C}" destId="{A46A1CFF-3D6D-4033-9C3D-C52406C7A120}" srcOrd="1" destOrd="0" presId="urn:microsoft.com/office/officeart/2005/8/layout/list1"/>
    <dgm:cxn modelId="{9111CB71-1BDC-471D-9186-5FABD26A5B54}" type="presOf" srcId="{76BB53AE-2515-46C3-BE33-0F8F1A74769D}" destId="{5B014D1B-01EA-4759-8D37-EB8D364669A8}" srcOrd="0" destOrd="0" presId="urn:microsoft.com/office/officeart/2005/8/layout/list1"/>
    <dgm:cxn modelId="{188AC77F-1431-4715-A9B1-7BB784D7EAB5}" type="presOf" srcId="{04708719-EEC1-4DD0-82F3-1919256989AF}" destId="{CE0A3875-CD2B-49A2-BDF7-9F3CBDB62F58}" srcOrd="1" destOrd="0" presId="urn:microsoft.com/office/officeart/2005/8/layout/list1"/>
    <dgm:cxn modelId="{4054F7A8-A58C-4362-A93F-500A70A52214}" type="presOf" srcId="{FA9C49FA-3320-46FF-8572-D2C145F1ABFF}" destId="{556A54DB-5FF0-4DDA-B8A1-86A645B58B30}" srcOrd="1" destOrd="0" presId="urn:microsoft.com/office/officeart/2005/8/layout/list1"/>
    <dgm:cxn modelId="{AD31258E-5650-4A8B-A682-0A5640BFE178}" srcId="{36CBA37B-D5E8-473E-841D-D9C41EBFDA82}" destId="{76BB53AE-2515-46C3-BE33-0F8F1A74769D}" srcOrd="0" destOrd="0" parTransId="{01DD65CC-DBA0-42BA-B9BB-DA52845867DD}" sibTransId="{7BD90915-D47B-4B46-A68D-F9A2AB775B96}"/>
    <dgm:cxn modelId="{840B68B4-2BAC-4F73-8002-285B12C99590}" type="presOf" srcId="{04708719-EEC1-4DD0-82F3-1919256989AF}" destId="{D5F46DA9-3AFD-4D14-9CD2-994BA0CD56D9}" srcOrd="0" destOrd="0" presId="urn:microsoft.com/office/officeart/2005/8/layout/list1"/>
    <dgm:cxn modelId="{7D4ABEFC-FCCB-4BAE-A0B2-55A192DDB81D}" type="presOf" srcId="{62D9A703-9200-42E0-87E1-472DC826E46D}" destId="{C92B86D5-641A-4CE2-9271-647AC101EBF3}" srcOrd="0" destOrd="0" presId="urn:microsoft.com/office/officeart/2005/8/layout/list1"/>
    <dgm:cxn modelId="{00A54746-5B77-404A-9CD3-65D20EF2B734}" srcId="{36CBA37B-D5E8-473E-841D-D9C41EBFDA82}" destId="{77DEBDD1-4115-4D82-ACE2-C22C01BD6D5D}" srcOrd="5" destOrd="0" parTransId="{FE468024-9AE1-4773-B554-D163220B6783}" sibTransId="{DE0DFCAC-EE3B-46B9-A78B-93E260661A8F}"/>
    <dgm:cxn modelId="{429DA12E-1BF7-4C36-8692-648A8B7A3383}" type="presParOf" srcId="{4022E7E8-7078-4C82-A4CC-F7CA35AD99DE}" destId="{5AC9CEFE-FC39-4A81-B7D7-06D066E3DD12}" srcOrd="0" destOrd="0" presId="urn:microsoft.com/office/officeart/2005/8/layout/list1"/>
    <dgm:cxn modelId="{3FF3D4E3-87A1-4B2A-8BD4-245794F29F10}" type="presParOf" srcId="{5AC9CEFE-FC39-4A81-B7D7-06D066E3DD12}" destId="{5B014D1B-01EA-4759-8D37-EB8D364669A8}" srcOrd="0" destOrd="0" presId="urn:microsoft.com/office/officeart/2005/8/layout/list1"/>
    <dgm:cxn modelId="{323324C2-36B0-495B-8E88-C1108BA469FE}" type="presParOf" srcId="{5AC9CEFE-FC39-4A81-B7D7-06D066E3DD12}" destId="{CA6EC3A9-51F4-4CB4-A16B-0AFC8E3F3022}" srcOrd="1" destOrd="0" presId="urn:microsoft.com/office/officeart/2005/8/layout/list1"/>
    <dgm:cxn modelId="{FB84859A-12A7-4A48-B720-B87170B58FB0}" type="presParOf" srcId="{4022E7E8-7078-4C82-A4CC-F7CA35AD99DE}" destId="{0732DE88-9CAA-4314-A7E6-02AC394CEC07}" srcOrd="1" destOrd="0" presId="urn:microsoft.com/office/officeart/2005/8/layout/list1"/>
    <dgm:cxn modelId="{DB6FE972-B533-40FB-A4F3-0CF9F14C5575}" type="presParOf" srcId="{4022E7E8-7078-4C82-A4CC-F7CA35AD99DE}" destId="{E536CDD9-442B-462B-98A4-CC02F99EE508}" srcOrd="2" destOrd="0" presId="urn:microsoft.com/office/officeart/2005/8/layout/list1"/>
    <dgm:cxn modelId="{41F95602-34C4-416D-A3FC-BD3A09CFB01D}" type="presParOf" srcId="{4022E7E8-7078-4C82-A4CC-F7CA35AD99DE}" destId="{8DCB3580-F0C2-4A64-9469-FE50E4C827FD}" srcOrd="3" destOrd="0" presId="urn:microsoft.com/office/officeart/2005/8/layout/list1"/>
    <dgm:cxn modelId="{C271F772-0D11-492D-B2FB-A430A5403E85}" type="presParOf" srcId="{4022E7E8-7078-4C82-A4CC-F7CA35AD99DE}" destId="{E47AE661-0F25-49DE-BD2E-8BFF5A6B9845}" srcOrd="4" destOrd="0" presId="urn:microsoft.com/office/officeart/2005/8/layout/list1"/>
    <dgm:cxn modelId="{134FD86D-7968-4EE7-AE0E-8D3FF0C78A1A}" type="presParOf" srcId="{E47AE661-0F25-49DE-BD2E-8BFF5A6B9845}" destId="{C92B86D5-641A-4CE2-9271-647AC101EBF3}" srcOrd="0" destOrd="0" presId="urn:microsoft.com/office/officeart/2005/8/layout/list1"/>
    <dgm:cxn modelId="{AE7661B1-1B93-40A8-8094-8B0F4D5CF041}" type="presParOf" srcId="{E47AE661-0F25-49DE-BD2E-8BFF5A6B9845}" destId="{D1FD19C0-7D68-49C6-A3D6-D4980BC493CB}" srcOrd="1" destOrd="0" presId="urn:microsoft.com/office/officeart/2005/8/layout/list1"/>
    <dgm:cxn modelId="{A7358F40-8FD3-4B9D-94AE-97FC47224136}" type="presParOf" srcId="{4022E7E8-7078-4C82-A4CC-F7CA35AD99DE}" destId="{37E56D6C-3CD0-460C-AFE2-B601C963119C}" srcOrd="5" destOrd="0" presId="urn:microsoft.com/office/officeart/2005/8/layout/list1"/>
    <dgm:cxn modelId="{321E7E04-BB5B-4238-A8EE-3FE3796EB518}" type="presParOf" srcId="{4022E7E8-7078-4C82-A4CC-F7CA35AD99DE}" destId="{BD2E48B5-DE06-4755-A28C-51C76E175FD1}" srcOrd="6" destOrd="0" presId="urn:microsoft.com/office/officeart/2005/8/layout/list1"/>
    <dgm:cxn modelId="{D91BE61F-8B1C-409A-839E-D71D9E5A0360}" type="presParOf" srcId="{4022E7E8-7078-4C82-A4CC-F7CA35AD99DE}" destId="{F9F8C332-F75C-422E-8B74-3C366BE4C171}" srcOrd="7" destOrd="0" presId="urn:microsoft.com/office/officeart/2005/8/layout/list1"/>
    <dgm:cxn modelId="{5B7EFA22-DF68-4518-B70A-C9DEEF240571}" type="presParOf" srcId="{4022E7E8-7078-4C82-A4CC-F7CA35AD99DE}" destId="{F1E49375-9C6A-41C8-82A5-70029FCC6099}" srcOrd="8" destOrd="0" presId="urn:microsoft.com/office/officeart/2005/8/layout/list1"/>
    <dgm:cxn modelId="{46EB561C-1DD9-4637-BE37-93D5646DBC6D}" type="presParOf" srcId="{F1E49375-9C6A-41C8-82A5-70029FCC6099}" destId="{4BC14A7E-1283-484F-AD91-571C31FFBF87}" srcOrd="0" destOrd="0" presId="urn:microsoft.com/office/officeart/2005/8/layout/list1"/>
    <dgm:cxn modelId="{0F124D5F-3201-4AAF-953B-0EC249AAAA6E}" type="presParOf" srcId="{F1E49375-9C6A-41C8-82A5-70029FCC6099}" destId="{556A54DB-5FF0-4DDA-B8A1-86A645B58B30}" srcOrd="1" destOrd="0" presId="urn:microsoft.com/office/officeart/2005/8/layout/list1"/>
    <dgm:cxn modelId="{9985B0D6-419D-47BA-A231-FD046F05EEA6}" type="presParOf" srcId="{4022E7E8-7078-4C82-A4CC-F7CA35AD99DE}" destId="{32A30F30-01DF-4553-B7C5-DBD80E1A07A8}" srcOrd="9" destOrd="0" presId="urn:microsoft.com/office/officeart/2005/8/layout/list1"/>
    <dgm:cxn modelId="{21398944-8DE2-4794-A499-0FF4DF82975B}" type="presParOf" srcId="{4022E7E8-7078-4C82-A4CC-F7CA35AD99DE}" destId="{EB30ED26-3D48-4009-BE64-83617B4550DE}" srcOrd="10" destOrd="0" presId="urn:microsoft.com/office/officeart/2005/8/layout/list1"/>
    <dgm:cxn modelId="{FA7CB301-D09F-44F3-94D5-34DECAFB56E4}" type="presParOf" srcId="{4022E7E8-7078-4C82-A4CC-F7CA35AD99DE}" destId="{2A23EA4F-4EBA-4608-BCF2-4A9FB7485963}" srcOrd="11" destOrd="0" presId="urn:microsoft.com/office/officeart/2005/8/layout/list1"/>
    <dgm:cxn modelId="{1C9186B6-B079-4237-8A29-BB0890807D0D}" type="presParOf" srcId="{4022E7E8-7078-4C82-A4CC-F7CA35AD99DE}" destId="{7B0FFDEC-80D4-42BA-91DF-730264BCA137}" srcOrd="12" destOrd="0" presId="urn:microsoft.com/office/officeart/2005/8/layout/list1"/>
    <dgm:cxn modelId="{A1E0CDA8-DE47-4232-BC3B-8A03F44AB5AE}" type="presParOf" srcId="{7B0FFDEC-80D4-42BA-91DF-730264BCA137}" destId="{B0AE5A9A-FA4C-470E-AC5E-9D8646498380}" srcOrd="0" destOrd="0" presId="urn:microsoft.com/office/officeart/2005/8/layout/list1"/>
    <dgm:cxn modelId="{3A7B1529-C98D-4D90-95A2-71B9E353706F}" type="presParOf" srcId="{7B0FFDEC-80D4-42BA-91DF-730264BCA137}" destId="{A46A1CFF-3D6D-4033-9C3D-C52406C7A120}" srcOrd="1" destOrd="0" presId="urn:microsoft.com/office/officeart/2005/8/layout/list1"/>
    <dgm:cxn modelId="{E1461AE4-73FD-41F3-9B2C-B4748CF7CFE3}" type="presParOf" srcId="{4022E7E8-7078-4C82-A4CC-F7CA35AD99DE}" destId="{9B5A8B75-E740-4D72-ADD8-84BEB2E65CE0}" srcOrd="13" destOrd="0" presId="urn:microsoft.com/office/officeart/2005/8/layout/list1"/>
    <dgm:cxn modelId="{DC1244E3-3F9F-45C8-915C-8EA37871C8C2}" type="presParOf" srcId="{4022E7E8-7078-4C82-A4CC-F7CA35AD99DE}" destId="{A68F833B-3994-4E2E-B624-CC4400D57B35}" srcOrd="14" destOrd="0" presId="urn:microsoft.com/office/officeart/2005/8/layout/list1"/>
    <dgm:cxn modelId="{34CF5D39-90B3-4AC5-830C-5FD4FD096032}" type="presParOf" srcId="{4022E7E8-7078-4C82-A4CC-F7CA35AD99DE}" destId="{2D19B7F5-AA97-4E49-ACCA-78A103CAFFDD}" srcOrd="15" destOrd="0" presId="urn:microsoft.com/office/officeart/2005/8/layout/list1"/>
    <dgm:cxn modelId="{97DA6B31-DF71-4496-8CB3-D4455CF6F696}" type="presParOf" srcId="{4022E7E8-7078-4C82-A4CC-F7CA35AD99DE}" destId="{3D995AE5-32D8-4FE5-82C1-025EC9CD86DB}" srcOrd="16" destOrd="0" presId="urn:microsoft.com/office/officeart/2005/8/layout/list1"/>
    <dgm:cxn modelId="{12F059E0-E54C-48C7-AEFE-F22989F38B9D}" type="presParOf" srcId="{3D995AE5-32D8-4FE5-82C1-025EC9CD86DB}" destId="{D5F46DA9-3AFD-4D14-9CD2-994BA0CD56D9}" srcOrd="0" destOrd="0" presId="urn:microsoft.com/office/officeart/2005/8/layout/list1"/>
    <dgm:cxn modelId="{54F4533C-4956-4337-8289-6892795BF97C}" type="presParOf" srcId="{3D995AE5-32D8-4FE5-82C1-025EC9CD86DB}" destId="{CE0A3875-CD2B-49A2-BDF7-9F3CBDB62F58}" srcOrd="1" destOrd="0" presId="urn:microsoft.com/office/officeart/2005/8/layout/list1"/>
    <dgm:cxn modelId="{8EA33E7A-BA64-4822-B9DC-1254A238D82A}" type="presParOf" srcId="{4022E7E8-7078-4C82-A4CC-F7CA35AD99DE}" destId="{A9CFA1C2-4920-4FC3-A68A-DBD1CF36A0F6}" srcOrd="17" destOrd="0" presId="urn:microsoft.com/office/officeart/2005/8/layout/list1"/>
    <dgm:cxn modelId="{6B7C73AF-0E28-46EF-A668-536F20A72818}" type="presParOf" srcId="{4022E7E8-7078-4C82-A4CC-F7CA35AD99DE}" destId="{751A9CC1-863E-4E5E-AF80-FC235D38438D}" srcOrd="18" destOrd="0" presId="urn:microsoft.com/office/officeart/2005/8/layout/list1"/>
    <dgm:cxn modelId="{221C4478-FB26-4E02-9F1E-EDECCFB6B63B}" type="presParOf" srcId="{4022E7E8-7078-4C82-A4CC-F7CA35AD99DE}" destId="{4CB14307-D5C8-47BF-AB93-9F2EDD869A69}" srcOrd="19" destOrd="0" presId="urn:microsoft.com/office/officeart/2005/8/layout/list1"/>
    <dgm:cxn modelId="{A7EDED1E-1D8D-4C3B-8CCE-A051E3AFCAF3}" type="presParOf" srcId="{4022E7E8-7078-4C82-A4CC-F7CA35AD99DE}" destId="{49275E08-E41B-455F-98B0-77D7D9D0E4E2}" srcOrd="20" destOrd="0" presId="urn:microsoft.com/office/officeart/2005/8/layout/list1"/>
    <dgm:cxn modelId="{786B2366-BF11-47BD-B16E-98CD4A939986}" type="presParOf" srcId="{49275E08-E41B-455F-98B0-77D7D9D0E4E2}" destId="{65AF763F-56AC-4FB4-845C-13FABFD1C03B}" srcOrd="0" destOrd="0" presId="urn:microsoft.com/office/officeart/2005/8/layout/list1"/>
    <dgm:cxn modelId="{A0F6ECFA-B4C1-4AB4-89DB-92AB8D7E6AFC}" type="presParOf" srcId="{49275E08-E41B-455F-98B0-77D7D9D0E4E2}" destId="{6FD49B9E-2B52-4D3B-A429-4E146CD5406F}" srcOrd="1" destOrd="0" presId="urn:microsoft.com/office/officeart/2005/8/layout/list1"/>
    <dgm:cxn modelId="{2340871D-D3FB-4135-8E7B-E6678C69CFDE}" type="presParOf" srcId="{4022E7E8-7078-4C82-A4CC-F7CA35AD99DE}" destId="{649D6DB1-477B-435A-ADBA-DE4DA99206F3}" srcOrd="21" destOrd="0" presId="urn:microsoft.com/office/officeart/2005/8/layout/list1"/>
    <dgm:cxn modelId="{62698917-7035-47EE-8778-212EA0EF6E49}" type="presParOf" srcId="{4022E7E8-7078-4C82-A4CC-F7CA35AD99DE}" destId="{4D2820BB-AB3F-476B-A346-996A8457810F}" srcOrd="22" destOrd="0" presId="urn:microsoft.com/office/officeart/2005/8/layout/list1"/>
    <dgm:cxn modelId="{0D1E2495-43BA-43B7-B319-87BA289A6C6F}" type="presParOf" srcId="{4022E7E8-7078-4C82-A4CC-F7CA35AD99DE}" destId="{9B1242C7-C9BA-43FD-BCE9-D71BEECEBA0D}" srcOrd="23" destOrd="0" presId="urn:microsoft.com/office/officeart/2005/8/layout/list1"/>
    <dgm:cxn modelId="{B7ED451C-8C75-44D4-BEA6-935659381E9C}" type="presParOf" srcId="{4022E7E8-7078-4C82-A4CC-F7CA35AD99DE}" destId="{10823F60-8A23-4B9D-86E3-30B3C31CE67C}" srcOrd="24" destOrd="0" presId="urn:microsoft.com/office/officeart/2005/8/layout/list1"/>
    <dgm:cxn modelId="{D5357EF3-BFBF-410B-8CDE-060CB25927EC}" type="presParOf" srcId="{10823F60-8A23-4B9D-86E3-30B3C31CE67C}" destId="{57ECD856-A158-4BAF-BD3E-CD4AD6A77BC9}" srcOrd="0" destOrd="0" presId="urn:microsoft.com/office/officeart/2005/8/layout/list1"/>
    <dgm:cxn modelId="{3F79FA73-3B0E-4AAB-A816-9C1F01C6D186}" type="presParOf" srcId="{10823F60-8A23-4B9D-86E3-30B3C31CE67C}" destId="{E4B4B5FC-4077-443D-BCBA-34423D6E922F}" srcOrd="1" destOrd="0" presId="urn:microsoft.com/office/officeart/2005/8/layout/list1"/>
    <dgm:cxn modelId="{636DBDB2-A204-46D5-989C-9E7A11C4484D}" type="presParOf" srcId="{4022E7E8-7078-4C82-A4CC-F7CA35AD99DE}" destId="{2E6E4B19-6CA0-4854-B136-8D404C1A033A}" srcOrd="25" destOrd="0" presId="urn:microsoft.com/office/officeart/2005/8/layout/list1"/>
    <dgm:cxn modelId="{B7B41A4B-0737-4718-B25A-516C26884F88}" type="presParOf" srcId="{4022E7E8-7078-4C82-A4CC-F7CA35AD99DE}" destId="{63CD1EE3-0254-4726-BDEB-ADCFA1A7310B}" srcOrd="26"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B3C1D3D-F6F5-4B1A-86D7-8346AE553B8A}" type="doc">
      <dgm:prSet loTypeId="urn:microsoft.com/office/officeart/2008/layout/SquareAccentList" loCatId="list" qsTypeId="urn:microsoft.com/office/officeart/2005/8/quickstyle/simple5" qsCatId="simple" csTypeId="urn:microsoft.com/office/officeart/2005/8/colors/colorful4" csCatId="colorful" phldr="1"/>
      <dgm:spPr/>
      <dgm:t>
        <a:bodyPr/>
        <a:lstStyle/>
        <a:p>
          <a:endParaRPr lang="en-US"/>
        </a:p>
      </dgm:t>
    </dgm:pt>
    <dgm:pt modelId="{92987630-3CFA-4A44-A123-95132664C829}">
      <dgm:prSet phldrT="[Text]" custT="1"/>
      <dgm:spPr/>
      <dgm:t>
        <a:bodyPr/>
        <a:lstStyle/>
        <a:p>
          <a:r>
            <a:rPr lang="en-US" sz="1400" b="1"/>
            <a:t>Rodgers Seven Point's Plan</a:t>
          </a:r>
        </a:p>
      </dgm:t>
    </dgm:pt>
    <dgm:pt modelId="{A7F5066C-CC0A-4EB0-8129-E24EFE10A413}" type="parTrans" cxnId="{F45F0B2D-CD36-4C40-8124-5DCEF100F7E7}">
      <dgm:prSet/>
      <dgm:spPr/>
      <dgm:t>
        <a:bodyPr/>
        <a:lstStyle/>
        <a:p>
          <a:endParaRPr lang="en-US"/>
        </a:p>
      </dgm:t>
    </dgm:pt>
    <dgm:pt modelId="{16AC2049-AAD6-4ACC-99E1-4797639BAB40}" type="sibTrans" cxnId="{F45F0B2D-CD36-4C40-8124-5DCEF100F7E7}">
      <dgm:prSet/>
      <dgm:spPr/>
      <dgm:t>
        <a:bodyPr/>
        <a:lstStyle/>
        <a:p>
          <a:endParaRPr lang="en-US"/>
        </a:p>
      </dgm:t>
    </dgm:pt>
    <dgm:pt modelId="{49834E8F-3968-46E6-9CE9-9CEFDA926964}">
      <dgm:prSet phldrT="[Text]" custT="1"/>
      <dgm:spPr/>
      <dgm:t>
        <a:bodyPr/>
        <a:lstStyle/>
        <a:p>
          <a:r>
            <a:rPr lang="en-US" sz="1200"/>
            <a:t>Physical make-up</a:t>
          </a:r>
        </a:p>
      </dgm:t>
    </dgm:pt>
    <dgm:pt modelId="{EAB7729E-C84C-4658-90C6-5E217C339833}" type="parTrans" cxnId="{A64BCCAC-6A94-47E2-88DF-9BFE2433F23D}">
      <dgm:prSet/>
      <dgm:spPr/>
      <dgm:t>
        <a:bodyPr/>
        <a:lstStyle/>
        <a:p>
          <a:endParaRPr lang="en-US"/>
        </a:p>
      </dgm:t>
    </dgm:pt>
    <dgm:pt modelId="{CE6959CF-3CBF-4FE8-A0AC-0268FA910453}" type="sibTrans" cxnId="{A64BCCAC-6A94-47E2-88DF-9BFE2433F23D}">
      <dgm:prSet/>
      <dgm:spPr/>
      <dgm:t>
        <a:bodyPr/>
        <a:lstStyle/>
        <a:p>
          <a:endParaRPr lang="en-US"/>
        </a:p>
      </dgm:t>
    </dgm:pt>
    <dgm:pt modelId="{C8462A2B-404E-4D41-9CA7-35B8AF1EA120}">
      <dgm:prSet phldrT="[Text]" custT="1"/>
      <dgm:spPr/>
      <dgm:t>
        <a:bodyPr/>
        <a:lstStyle/>
        <a:p>
          <a:r>
            <a:rPr lang="en-US" sz="1200"/>
            <a:t>General Intellegence</a:t>
          </a:r>
        </a:p>
      </dgm:t>
    </dgm:pt>
    <dgm:pt modelId="{2EDD705C-DD3C-41EA-B130-8DDF91C16865}" type="parTrans" cxnId="{3333672D-76DE-4131-A242-4F53A75695FC}">
      <dgm:prSet/>
      <dgm:spPr/>
      <dgm:t>
        <a:bodyPr/>
        <a:lstStyle/>
        <a:p>
          <a:endParaRPr lang="en-US"/>
        </a:p>
      </dgm:t>
    </dgm:pt>
    <dgm:pt modelId="{8F3E29E7-2384-4B0F-A88D-86C77B951EEA}" type="sibTrans" cxnId="{3333672D-76DE-4131-A242-4F53A75695FC}">
      <dgm:prSet/>
      <dgm:spPr/>
      <dgm:t>
        <a:bodyPr/>
        <a:lstStyle/>
        <a:p>
          <a:endParaRPr lang="en-US"/>
        </a:p>
      </dgm:t>
    </dgm:pt>
    <dgm:pt modelId="{90FAA685-6200-416B-A5D1-630BC64B18AB}">
      <dgm:prSet phldrT="[Text]" custT="1"/>
      <dgm:spPr/>
      <dgm:t>
        <a:bodyPr/>
        <a:lstStyle/>
        <a:p>
          <a:r>
            <a:rPr lang="en-US" sz="1400" b="1"/>
            <a:t>Fraser's Five Fold Grading</a:t>
          </a:r>
        </a:p>
      </dgm:t>
    </dgm:pt>
    <dgm:pt modelId="{D45CD3AC-6F76-452A-9DDC-3313AD1F2C5F}" type="parTrans" cxnId="{6BF10F4F-1CDA-45F6-A084-97B9FE9AB38F}">
      <dgm:prSet/>
      <dgm:spPr/>
      <dgm:t>
        <a:bodyPr/>
        <a:lstStyle/>
        <a:p>
          <a:endParaRPr lang="en-US"/>
        </a:p>
      </dgm:t>
    </dgm:pt>
    <dgm:pt modelId="{17BEA41D-81F8-4273-8BB8-E39102A866E2}" type="sibTrans" cxnId="{6BF10F4F-1CDA-45F6-A084-97B9FE9AB38F}">
      <dgm:prSet/>
      <dgm:spPr/>
      <dgm:t>
        <a:bodyPr/>
        <a:lstStyle/>
        <a:p>
          <a:endParaRPr lang="en-US"/>
        </a:p>
      </dgm:t>
    </dgm:pt>
    <dgm:pt modelId="{D94BBE2F-8DC0-4CB8-98BB-B963D548866D}">
      <dgm:prSet phldrT="[Text]" custT="1"/>
      <dgm:spPr/>
      <dgm:t>
        <a:bodyPr/>
        <a:lstStyle/>
        <a:p>
          <a:r>
            <a:rPr lang="en-US" sz="1200"/>
            <a:t>Impact on others</a:t>
          </a:r>
        </a:p>
      </dgm:t>
    </dgm:pt>
    <dgm:pt modelId="{31400BF2-D605-40C8-8494-F5E6AF8452E1}" type="parTrans" cxnId="{BD732D27-9BA2-4EF6-B777-FAFF1D0846D4}">
      <dgm:prSet/>
      <dgm:spPr/>
      <dgm:t>
        <a:bodyPr/>
        <a:lstStyle/>
        <a:p>
          <a:endParaRPr lang="en-US"/>
        </a:p>
      </dgm:t>
    </dgm:pt>
    <dgm:pt modelId="{3F8BD015-956C-4386-8769-5FA2FD82C3B9}" type="sibTrans" cxnId="{BD732D27-9BA2-4EF6-B777-FAFF1D0846D4}">
      <dgm:prSet/>
      <dgm:spPr/>
      <dgm:t>
        <a:bodyPr/>
        <a:lstStyle/>
        <a:p>
          <a:endParaRPr lang="en-US"/>
        </a:p>
      </dgm:t>
    </dgm:pt>
    <dgm:pt modelId="{BE6CFE40-7F87-45BD-A47B-79A83B99D3ED}">
      <dgm:prSet phldrT="[Text]" custT="1"/>
      <dgm:spPr/>
      <dgm:t>
        <a:bodyPr/>
        <a:lstStyle/>
        <a:p>
          <a:r>
            <a:rPr lang="en-US" sz="1200"/>
            <a:t>Qualifications or aquired knowledge</a:t>
          </a:r>
        </a:p>
      </dgm:t>
    </dgm:pt>
    <dgm:pt modelId="{AD0D101E-33C1-4BE8-946C-60D707190533}" type="parTrans" cxnId="{BE5D65BC-A25F-4598-814A-16F6776073B2}">
      <dgm:prSet/>
      <dgm:spPr/>
      <dgm:t>
        <a:bodyPr/>
        <a:lstStyle/>
        <a:p>
          <a:endParaRPr lang="en-US"/>
        </a:p>
      </dgm:t>
    </dgm:pt>
    <dgm:pt modelId="{77733ADB-DC2C-4BFC-BD1C-AC2EE2721EF2}" type="sibTrans" cxnId="{BE5D65BC-A25F-4598-814A-16F6776073B2}">
      <dgm:prSet/>
      <dgm:spPr/>
      <dgm:t>
        <a:bodyPr/>
        <a:lstStyle/>
        <a:p>
          <a:endParaRPr lang="en-US"/>
        </a:p>
      </dgm:t>
    </dgm:pt>
    <dgm:pt modelId="{25608C95-D993-4E2B-9F8C-E7E27E007F06}">
      <dgm:prSet phldrT="[Text]" custT="1"/>
      <dgm:spPr/>
      <dgm:t>
        <a:bodyPr/>
        <a:lstStyle/>
        <a:p>
          <a:r>
            <a:rPr lang="en-US" sz="1200"/>
            <a:t>Motivation</a:t>
          </a:r>
        </a:p>
      </dgm:t>
    </dgm:pt>
    <dgm:pt modelId="{D853265D-C615-4A2C-8D9F-75053310DA7D}" type="parTrans" cxnId="{07B08325-5E87-4541-ACC6-3841FA6BF6C2}">
      <dgm:prSet/>
      <dgm:spPr/>
      <dgm:t>
        <a:bodyPr/>
        <a:lstStyle/>
        <a:p>
          <a:endParaRPr lang="en-US"/>
        </a:p>
      </dgm:t>
    </dgm:pt>
    <dgm:pt modelId="{E0BADC57-2782-41B9-923E-67328D7002A7}" type="sibTrans" cxnId="{07B08325-5E87-4541-ACC6-3841FA6BF6C2}">
      <dgm:prSet/>
      <dgm:spPr/>
      <dgm:t>
        <a:bodyPr/>
        <a:lstStyle/>
        <a:p>
          <a:endParaRPr lang="en-US"/>
        </a:p>
      </dgm:t>
    </dgm:pt>
    <dgm:pt modelId="{1A97A097-46B5-4329-BC1A-C351E01479EE}">
      <dgm:prSet phldrT="[Text]" custT="1"/>
      <dgm:spPr/>
      <dgm:t>
        <a:bodyPr/>
        <a:lstStyle/>
        <a:p>
          <a:r>
            <a:rPr lang="en-US" sz="1200"/>
            <a:t>Attainments</a:t>
          </a:r>
        </a:p>
      </dgm:t>
    </dgm:pt>
    <dgm:pt modelId="{0DF8A6E8-7083-4E98-ACEE-2AC286673D78}" type="parTrans" cxnId="{2B98B710-A6D9-4650-A5FA-EB28A4161BC1}">
      <dgm:prSet/>
      <dgm:spPr/>
      <dgm:t>
        <a:bodyPr/>
        <a:lstStyle/>
        <a:p>
          <a:endParaRPr lang="en-US"/>
        </a:p>
      </dgm:t>
    </dgm:pt>
    <dgm:pt modelId="{07D53444-0D2C-4151-A13B-6F05AA991582}" type="sibTrans" cxnId="{2B98B710-A6D9-4650-A5FA-EB28A4161BC1}">
      <dgm:prSet/>
      <dgm:spPr/>
      <dgm:t>
        <a:bodyPr/>
        <a:lstStyle/>
        <a:p>
          <a:endParaRPr lang="en-US"/>
        </a:p>
      </dgm:t>
    </dgm:pt>
    <dgm:pt modelId="{453E8156-78E2-4771-86B6-29D6588A9ED6}">
      <dgm:prSet phldrT="[Text]" custT="1"/>
      <dgm:spPr/>
      <dgm:t>
        <a:bodyPr/>
        <a:lstStyle/>
        <a:p>
          <a:r>
            <a:rPr lang="en-US" sz="1200"/>
            <a:t>Interests</a:t>
          </a:r>
        </a:p>
      </dgm:t>
    </dgm:pt>
    <dgm:pt modelId="{D6CEA9C3-402B-4BA4-A4A3-C6A5526CE7EB}" type="parTrans" cxnId="{EDFF410A-2D60-4CBC-ABE5-E010D9F5AF2B}">
      <dgm:prSet/>
      <dgm:spPr/>
      <dgm:t>
        <a:bodyPr/>
        <a:lstStyle/>
        <a:p>
          <a:endParaRPr lang="en-US"/>
        </a:p>
      </dgm:t>
    </dgm:pt>
    <dgm:pt modelId="{7C2773CE-0882-4A3C-B77B-5AF5DD5027D3}" type="sibTrans" cxnId="{EDFF410A-2D60-4CBC-ABE5-E010D9F5AF2B}">
      <dgm:prSet/>
      <dgm:spPr/>
      <dgm:t>
        <a:bodyPr/>
        <a:lstStyle/>
        <a:p>
          <a:endParaRPr lang="en-US"/>
        </a:p>
      </dgm:t>
    </dgm:pt>
    <dgm:pt modelId="{24C801A9-28D1-404F-A4FE-BDCECDEB4574}">
      <dgm:prSet phldrT="[Text]" custT="1"/>
      <dgm:spPr/>
      <dgm:t>
        <a:bodyPr/>
        <a:lstStyle/>
        <a:p>
          <a:r>
            <a:rPr lang="en-US" sz="1200"/>
            <a:t>Special Attitudes</a:t>
          </a:r>
        </a:p>
      </dgm:t>
    </dgm:pt>
    <dgm:pt modelId="{DDCE3356-5306-45EF-8A78-33298E0D989F}" type="parTrans" cxnId="{034FE695-73C0-4052-9574-42BD5CB1C677}">
      <dgm:prSet/>
      <dgm:spPr/>
      <dgm:t>
        <a:bodyPr/>
        <a:lstStyle/>
        <a:p>
          <a:endParaRPr lang="en-US"/>
        </a:p>
      </dgm:t>
    </dgm:pt>
    <dgm:pt modelId="{BCFE2C5E-609A-4D30-B9AA-B7C42A288D9D}" type="sibTrans" cxnId="{034FE695-73C0-4052-9574-42BD5CB1C677}">
      <dgm:prSet/>
      <dgm:spPr/>
      <dgm:t>
        <a:bodyPr/>
        <a:lstStyle/>
        <a:p>
          <a:endParaRPr lang="en-US"/>
        </a:p>
      </dgm:t>
    </dgm:pt>
    <dgm:pt modelId="{AE3C248F-747A-4F84-B5A5-901F18986590}">
      <dgm:prSet phldrT="[Text]" custT="1"/>
      <dgm:spPr/>
      <dgm:t>
        <a:bodyPr/>
        <a:lstStyle/>
        <a:p>
          <a:r>
            <a:rPr lang="en-US" sz="1200"/>
            <a:t>Innate Abilities</a:t>
          </a:r>
        </a:p>
      </dgm:t>
    </dgm:pt>
    <dgm:pt modelId="{1B10E2EB-C1CE-4231-BF0C-BAB71D3F27B6}" type="parTrans" cxnId="{9533FFE0-13C8-4398-9B6F-897DF6C643A8}">
      <dgm:prSet/>
      <dgm:spPr/>
      <dgm:t>
        <a:bodyPr/>
        <a:lstStyle/>
        <a:p>
          <a:endParaRPr lang="en-US"/>
        </a:p>
      </dgm:t>
    </dgm:pt>
    <dgm:pt modelId="{0490CD8F-21F2-42C9-A5E6-E96AFEC763FF}" type="sibTrans" cxnId="{9533FFE0-13C8-4398-9B6F-897DF6C643A8}">
      <dgm:prSet/>
      <dgm:spPr/>
      <dgm:t>
        <a:bodyPr/>
        <a:lstStyle/>
        <a:p>
          <a:endParaRPr lang="en-US"/>
        </a:p>
      </dgm:t>
    </dgm:pt>
    <dgm:pt modelId="{89FA2879-461C-40B9-A86C-BFCBA8BAA172}">
      <dgm:prSet phldrT="[Text]" custT="1"/>
      <dgm:spPr/>
      <dgm:t>
        <a:bodyPr/>
        <a:lstStyle/>
        <a:p>
          <a:r>
            <a:rPr lang="en-US" sz="1200"/>
            <a:t>Adjustment or emotional balance</a:t>
          </a:r>
        </a:p>
      </dgm:t>
    </dgm:pt>
    <dgm:pt modelId="{AED3DC36-430B-4708-924E-D0A0CCE20496}" type="parTrans" cxnId="{9C01B3D2-A156-477F-AFEC-8F2C4C31D545}">
      <dgm:prSet/>
      <dgm:spPr/>
      <dgm:t>
        <a:bodyPr/>
        <a:lstStyle/>
        <a:p>
          <a:endParaRPr lang="en-US"/>
        </a:p>
      </dgm:t>
    </dgm:pt>
    <dgm:pt modelId="{5CEFD3D6-D700-4663-9CC8-CA280BA68DE3}" type="sibTrans" cxnId="{9C01B3D2-A156-477F-AFEC-8F2C4C31D545}">
      <dgm:prSet/>
      <dgm:spPr/>
      <dgm:t>
        <a:bodyPr/>
        <a:lstStyle/>
        <a:p>
          <a:endParaRPr lang="en-US"/>
        </a:p>
      </dgm:t>
    </dgm:pt>
    <dgm:pt modelId="{AFC6438B-ED4A-444A-9FE2-C6F974BBBC57}">
      <dgm:prSet phldrT="[Text]" custT="1"/>
      <dgm:spPr/>
      <dgm:t>
        <a:bodyPr/>
        <a:lstStyle/>
        <a:p>
          <a:r>
            <a:rPr lang="en-US" sz="1200"/>
            <a:t>Circumstances</a:t>
          </a:r>
        </a:p>
      </dgm:t>
    </dgm:pt>
    <dgm:pt modelId="{14C25035-62C4-489A-82E2-0B972846A300}" type="parTrans" cxnId="{52075728-2720-4CF9-A954-EF57E477F05C}">
      <dgm:prSet/>
      <dgm:spPr/>
      <dgm:t>
        <a:bodyPr/>
        <a:lstStyle/>
        <a:p>
          <a:endParaRPr lang="en-US"/>
        </a:p>
      </dgm:t>
    </dgm:pt>
    <dgm:pt modelId="{CBED3B44-BC25-4BD3-AD8C-DA5F10BE711E}" type="sibTrans" cxnId="{52075728-2720-4CF9-A954-EF57E477F05C}">
      <dgm:prSet/>
      <dgm:spPr/>
      <dgm:t>
        <a:bodyPr/>
        <a:lstStyle/>
        <a:p>
          <a:endParaRPr lang="en-US"/>
        </a:p>
      </dgm:t>
    </dgm:pt>
    <dgm:pt modelId="{771635D8-E719-444F-8A62-D1C92D32DA34}">
      <dgm:prSet phldrT="[Text]" custT="1"/>
      <dgm:spPr/>
      <dgm:t>
        <a:bodyPr/>
        <a:lstStyle/>
        <a:p>
          <a:r>
            <a:rPr lang="en-US" sz="1200"/>
            <a:t>Disposition</a:t>
          </a:r>
        </a:p>
      </dgm:t>
    </dgm:pt>
    <dgm:pt modelId="{64308151-F6F4-42F7-9D4C-88E55E0E1466}" type="parTrans" cxnId="{D7B0C245-1010-4963-BB19-21C3CC886E7D}">
      <dgm:prSet/>
      <dgm:spPr/>
      <dgm:t>
        <a:bodyPr/>
        <a:lstStyle/>
        <a:p>
          <a:endParaRPr lang="en-US"/>
        </a:p>
      </dgm:t>
    </dgm:pt>
    <dgm:pt modelId="{2A379A77-E8DF-4C34-B70B-343361932FFA}" type="sibTrans" cxnId="{D7B0C245-1010-4963-BB19-21C3CC886E7D}">
      <dgm:prSet/>
      <dgm:spPr/>
      <dgm:t>
        <a:bodyPr/>
        <a:lstStyle/>
        <a:p>
          <a:endParaRPr lang="en-US"/>
        </a:p>
      </dgm:t>
    </dgm:pt>
    <dgm:pt modelId="{D3656C2F-2A6F-4254-B91C-D4EABC136F49}" type="pres">
      <dgm:prSet presAssocID="{CB3C1D3D-F6F5-4B1A-86D7-8346AE553B8A}" presName="layout" presStyleCnt="0">
        <dgm:presLayoutVars>
          <dgm:chMax/>
          <dgm:chPref/>
          <dgm:dir/>
          <dgm:resizeHandles/>
        </dgm:presLayoutVars>
      </dgm:prSet>
      <dgm:spPr/>
      <dgm:t>
        <a:bodyPr/>
        <a:lstStyle/>
        <a:p>
          <a:endParaRPr lang="en-US"/>
        </a:p>
      </dgm:t>
    </dgm:pt>
    <dgm:pt modelId="{F130A327-A81C-488D-8F29-7A5082FBC805}" type="pres">
      <dgm:prSet presAssocID="{92987630-3CFA-4A44-A123-95132664C829}" presName="root" presStyleCnt="0">
        <dgm:presLayoutVars>
          <dgm:chMax/>
          <dgm:chPref/>
        </dgm:presLayoutVars>
      </dgm:prSet>
      <dgm:spPr/>
    </dgm:pt>
    <dgm:pt modelId="{7AE49EA0-5DE6-47AE-A746-DE28DF7D290F}" type="pres">
      <dgm:prSet presAssocID="{92987630-3CFA-4A44-A123-95132664C829}" presName="rootComposite" presStyleCnt="0">
        <dgm:presLayoutVars/>
      </dgm:prSet>
      <dgm:spPr/>
    </dgm:pt>
    <dgm:pt modelId="{072A59AB-D278-4C7B-A30B-FAAC0D3F4C2B}" type="pres">
      <dgm:prSet presAssocID="{92987630-3CFA-4A44-A123-95132664C829}" presName="ParentAccent" presStyleLbl="alignNode1" presStyleIdx="0" presStyleCnt="2"/>
      <dgm:spPr/>
    </dgm:pt>
    <dgm:pt modelId="{6CFACCA4-94B4-4602-8A57-8F71D4A81AFD}" type="pres">
      <dgm:prSet presAssocID="{92987630-3CFA-4A44-A123-95132664C829}" presName="ParentSmallAccent" presStyleLbl="fgAcc1" presStyleIdx="0" presStyleCnt="2"/>
      <dgm:spPr/>
    </dgm:pt>
    <dgm:pt modelId="{0BA5FA9E-8CD5-4204-85E0-8E52154E9016}" type="pres">
      <dgm:prSet presAssocID="{92987630-3CFA-4A44-A123-95132664C829}" presName="Parent" presStyleLbl="revTx" presStyleIdx="0" presStyleCnt="14">
        <dgm:presLayoutVars>
          <dgm:chMax/>
          <dgm:chPref val="4"/>
          <dgm:bulletEnabled val="1"/>
        </dgm:presLayoutVars>
      </dgm:prSet>
      <dgm:spPr/>
      <dgm:t>
        <a:bodyPr/>
        <a:lstStyle/>
        <a:p>
          <a:endParaRPr lang="en-US"/>
        </a:p>
      </dgm:t>
    </dgm:pt>
    <dgm:pt modelId="{5DC42023-ED33-46D4-8B85-923CE32C1B0B}" type="pres">
      <dgm:prSet presAssocID="{92987630-3CFA-4A44-A123-95132664C829}" presName="childShape" presStyleCnt="0">
        <dgm:presLayoutVars>
          <dgm:chMax val="0"/>
          <dgm:chPref val="0"/>
        </dgm:presLayoutVars>
      </dgm:prSet>
      <dgm:spPr/>
    </dgm:pt>
    <dgm:pt modelId="{A86BDCA8-3ECA-41E1-83D0-AC417F3A818B}" type="pres">
      <dgm:prSet presAssocID="{49834E8F-3968-46E6-9CE9-9CEFDA926964}" presName="childComposite" presStyleCnt="0">
        <dgm:presLayoutVars>
          <dgm:chMax val="0"/>
          <dgm:chPref val="0"/>
        </dgm:presLayoutVars>
      </dgm:prSet>
      <dgm:spPr/>
    </dgm:pt>
    <dgm:pt modelId="{EE04014D-E897-4076-AC99-E2941B386E99}" type="pres">
      <dgm:prSet presAssocID="{49834E8F-3968-46E6-9CE9-9CEFDA926964}" presName="ChildAccent" presStyleLbl="solidFgAcc1" presStyleIdx="0" presStyleCnt="12"/>
      <dgm:spPr/>
    </dgm:pt>
    <dgm:pt modelId="{A4189972-64B5-46F5-B4FF-1B82353DC368}" type="pres">
      <dgm:prSet presAssocID="{49834E8F-3968-46E6-9CE9-9CEFDA926964}" presName="Child" presStyleLbl="revTx" presStyleIdx="1" presStyleCnt="14">
        <dgm:presLayoutVars>
          <dgm:chMax val="0"/>
          <dgm:chPref val="0"/>
          <dgm:bulletEnabled val="1"/>
        </dgm:presLayoutVars>
      </dgm:prSet>
      <dgm:spPr/>
      <dgm:t>
        <a:bodyPr/>
        <a:lstStyle/>
        <a:p>
          <a:endParaRPr lang="en-US"/>
        </a:p>
      </dgm:t>
    </dgm:pt>
    <dgm:pt modelId="{F1FC9AE8-FD2C-4BE5-B7FE-1151A365BBF5}" type="pres">
      <dgm:prSet presAssocID="{C8462A2B-404E-4D41-9CA7-35B8AF1EA120}" presName="childComposite" presStyleCnt="0">
        <dgm:presLayoutVars>
          <dgm:chMax val="0"/>
          <dgm:chPref val="0"/>
        </dgm:presLayoutVars>
      </dgm:prSet>
      <dgm:spPr/>
    </dgm:pt>
    <dgm:pt modelId="{B39DFE8C-7186-4D0B-A234-DD9D467C8F9B}" type="pres">
      <dgm:prSet presAssocID="{C8462A2B-404E-4D41-9CA7-35B8AF1EA120}" presName="ChildAccent" presStyleLbl="solidFgAcc1" presStyleIdx="1" presStyleCnt="12"/>
      <dgm:spPr/>
    </dgm:pt>
    <dgm:pt modelId="{8EE2DC08-8B01-4805-A9FA-C0E1BC4742C8}" type="pres">
      <dgm:prSet presAssocID="{C8462A2B-404E-4D41-9CA7-35B8AF1EA120}" presName="Child" presStyleLbl="revTx" presStyleIdx="2" presStyleCnt="14">
        <dgm:presLayoutVars>
          <dgm:chMax val="0"/>
          <dgm:chPref val="0"/>
          <dgm:bulletEnabled val="1"/>
        </dgm:presLayoutVars>
      </dgm:prSet>
      <dgm:spPr/>
      <dgm:t>
        <a:bodyPr/>
        <a:lstStyle/>
        <a:p>
          <a:endParaRPr lang="en-US"/>
        </a:p>
      </dgm:t>
    </dgm:pt>
    <dgm:pt modelId="{079C413B-9E01-4DAF-AB20-2FA4C2C236E3}" type="pres">
      <dgm:prSet presAssocID="{1A97A097-46B5-4329-BC1A-C351E01479EE}" presName="childComposite" presStyleCnt="0">
        <dgm:presLayoutVars>
          <dgm:chMax val="0"/>
          <dgm:chPref val="0"/>
        </dgm:presLayoutVars>
      </dgm:prSet>
      <dgm:spPr/>
    </dgm:pt>
    <dgm:pt modelId="{538E39CD-4DA5-4B0A-91AB-58D06B49F155}" type="pres">
      <dgm:prSet presAssocID="{1A97A097-46B5-4329-BC1A-C351E01479EE}" presName="ChildAccent" presStyleLbl="solidFgAcc1" presStyleIdx="2" presStyleCnt="12"/>
      <dgm:spPr/>
    </dgm:pt>
    <dgm:pt modelId="{1EC2A4FE-A93B-4C81-BBC1-6C477919B012}" type="pres">
      <dgm:prSet presAssocID="{1A97A097-46B5-4329-BC1A-C351E01479EE}" presName="Child" presStyleLbl="revTx" presStyleIdx="3" presStyleCnt="14">
        <dgm:presLayoutVars>
          <dgm:chMax val="0"/>
          <dgm:chPref val="0"/>
          <dgm:bulletEnabled val="1"/>
        </dgm:presLayoutVars>
      </dgm:prSet>
      <dgm:spPr/>
      <dgm:t>
        <a:bodyPr/>
        <a:lstStyle/>
        <a:p>
          <a:endParaRPr lang="en-US"/>
        </a:p>
      </dgm:t>
    </dgm:pt>
    <dgm:pt modelId="{4FDDE0E2-677D-4D77-8CB3-E6E5E0CCD111}" type="pres">
      <dgm:prSet presAssocID="{453E8156-78E2-4771-86B6-29D6588A9ED6}" presName="childComposite" presStyleCnt="0">
        <dgm:presLayoutVars>
          <dgm:chMax val="0"/>
          <dgm:chPref val="0"/>
        </dgm:presLayoutVars>
      </dgm:prSet>
      <dgm:spPr/>
    </dgm:pt>
    <dgm:pt modelId="{145A0BA6-7B59-4EE0-A92C-84C52B1E0326}" type="pres">
      <dgm:prSet presAssocID="{453E8156-78E2-4771-86B6-29D6588A9ED6}" presName="ChildAccent" presStyleLbl="solidFgAcc1" presStyleIdx="3" presStyleCnt="12"/>
      <dgm:spPr/>
    </dgm:pt>
    <dgm:pt modelId="{867B6130-5FA1-4E32-833F-ED5CE35AF479}" type="pres">
      <dgm:prSet presAssocID="{453E8156-78E2-4771-86B6-29D6588A9ED6}" presName="Child" presStyleLbl="revTx" presStyleIdx="4" presStyleCnt="14">
        <dgm:presLayoutVars>
          <dgm:chMax val="0"/>
          <dgm:chPref val="0"/>
          <dgm:bulletEnabled val="1"/>
        </dgm:presLayoutVars>
      </dgm:prSet>
      <dgm:spPr/>
      <dgm:t>
        <a:bodyPr/>
        <a:lstStyle/>
        <a:p>
          <a:endParaRPr lang="en-US"/>
        </a:p>
      </dgm:t>
    </dgm:pt>
    <dgm:pt modelId="{6C43E2B2-B7EE-4E56-A264-922DD42BB59B}" type="pres">
      <dgm:prSet presAssocID="{24C801A9-28D1-404F-A4FE-BDCECDEB4574}" presName="childComposite" presStyleCnt="0">
        <dgm:presLayoutVars>
          <dgm:chMax val="0"/>
          <dgm:chPref val="0"/>
        </dgm:presLayoutVars>
      </dgm:prSet>
      <dgm:spPr/>
    </dgm:pt>
    <dgm:pt modelId="{950A1169-5EAA-49CE-BB7B-0C10B631BA60}" type="pres">
      <dgm:prSet presAssocID="{24C801A9-28D1-404F-A4FE-BDCECDEB4574}" presName="ChildAccent" presStyleLbl="solidFgAcc1" presStyleIdx="4" presStyleCnt="12"/>
      <dgm:spPr/>
    </dgm:pt>
    <dgm:pt modelId="{06C11DC0-6BE2-4B7E-A2DA-29265088A9CB}" type="pres">
      <dgm:prSet presAssocID="{24C801A9-28D1-404F-A4FE-BDCECDEB4574}" presName="Child" presStyleLbl="revTx" presStyleIdx="5" presStyleCnt="14">
        <dgm:presLayoutVars>
          <dgm:chMax val="0"/>
          <dgm:chPref val="0"/>
          <dgm:bulletEnabled val="1"/>
        </dgm:presLayoutVars>
      </dgm:prSet>
      <dgm:spPr/>
      <dgm:t>
        <a:bodyPr/>
        <a:lstStyle/>
        <a:p>
          <a:endParaRPr lang="en-US"/>
        </a:p>
      </dgm:t>
    </dgm:pt>
    <dgm:pt modelId="{373D072D-6FC9-40B2-94AC-5AAAE4F96198}" type="pres">
      <dgm:prSet presAssocID="{AFC6438B-ED4A-444A-9FE2-C6F974BBBC57}" presName="childComposite" presStyleCnt="0">
        <dgm:presLayoutVars>
          <dgm:chMax val="0"/>
          <dgm:chPref val="0"/>
        </dgm:presLayoutVars>
      </dgm:prSet>
      <dgm:spPr/>
    </dgm:pt>
    <dgm:pt modelId="{599DD4CF-AAAA-4FFF-A122-217A34FF9562}" type="pres">
      <dgm:prSet presAssocID="{AFC6438B-ED4A-444A-9FE2-C6F974BBBC57}" presName="ChildAccent" presStyleLbl="solidFgAcc1" presStyleIdx="5" presStyleCnt="12"/>
      <dgm:spPr/>
    </dgm:pt>
    <dgm:pt modelId="{6BF70DBB-6C44-4F3C-82F2-5704C1B136C0}" type="pres">
      <dgm:prSet presAssocID="{AFC6438B-ED4A-444A-9FE2-C6F974BBBC57}" presName="Child" presStyleLbl="revTx" presStyleIdx="6" presStyleCnt="14">
        <dgm:presLayoutVars>
          <dgm:chMax val="0"/>
          <dgm:chPref val="0"/>
          <dgm:bulletEnabled val="1"/>
        </dgm:presLayoutVars>
      </dgm:prSet>
      <dgm:spPr/>
      <dgm:t>
        <a:bodyPr/>
        <a:lstStyle/>
        <a:p>
          <a:endParaRPr lang="en-US"/>
        </a:p>
      </dgm:t>
    </dgm:pt>
    <dgm:pt modelId="{48A46DC0-84ED-4E93-8237-751AF81F8C86}" type="pres">
      <dgm:prSet presAssocID="{771635D8-E719-444F-8A62-D1C92D32DA34}" presName="childComposite" presStyleCnt="0">
        <dgm:presLayoutVars>
          <dgm:chMax val="0"/>
          <dgm:chPref val="0"/>
        </dgm:presLayoutVars>
      </dgm:prSet>
      <dgm:spPr/>
    </dgm:pt>
    <dgm:pt modelId="{72515727-4DF7-4847-AD6C-9E78FFFB3907}" type="pres">
      <dgm:prSet presAssocID="{771635D8-E719-444F-8A62-D1C92D32DA34}" presName="ChildAccent" presStyleLbl="solidFgAcc1" presStyleIdx="6" presStyleCnt="12"/>
      <dgm:spPr/>
    </dgm:pt>
    <dgm:pt modelId="{4661E73A-6ACF-4031-8359-065C83F7BA21}" type="pres">
      <dgm:prSet presAssocID="{771635D8-E719-444F-8A62-D1C92D32DA34}" presName="Child" presStyleLbl="revTx" presStyleIdx="7" presStyleCnt="14">
        <dgm:presLayoutVars>
          <dgm:chMax val="0"/>
          <dgm:chPref val="0"/>
          <dgm:bulletEnabled val="1"/>
        </dgm:presLayoutVars>
      </dgm:prSet>
      <dgm:spPr/>
      <dgm:t>
        <a:bodyPr/>
        <a:lstStyle/>
        <a:p>
          <a:endParaRPr lang="en-US"/>
        </a:p>
      </dgm:t>
    </dgm:pt>
    <dgm:pt modelId="{0B1DADCA-01A2-43F8-9642-F242C59FACFD}" type="pres">
      <dgm:prSet presAssocID="{90FAA685-6200-416B-A5D1-630BC64B18AB}" presName="root" presStyleCnt="0">
        <dgm:presLayoutVars>
          <dgm:chMax/>
          <dgm:chPref/>
        </dgm:presLayoutVars>
      </dgm:prSet>
      <dgm:spPr/>
    </dgm:pt>
    <dgm:pt modelId="{68E3C38B-F2DE-48EE-B341-7DFD3CF6A3D0}" type="pres">
      <dgm:prSet presAssocID="{90FAA685-6200-416B-A5D1-630BC64B18AB}" presName="rootComposite" presStyleCnt="0">
        <dgm:presLayoutVars/>
      </dgm:prSet>
      <dgm:spPr/>
    </dgm:pt>
    <dgm:pt modelId="{7E1C8428-9342-4DE2-A050-2114A691C4D6}" type="pres">
      <dgm:prSet presAssocID="{90FAA685-6200-416B-A5D1-630BC64B18AB}" presName="ParentAccent" presStyleLbl="alignNode1" presStyleIdx="1" presStyleCnt="2"/>
      <dgm:spPr/>
    </dgm:pt>
    <dgm:pt modelId="{B751CB5A-3D3F-4758-A44C-4ECDA6037871}" type="pres">
      <dgm:prSet presAssocID="{90FAA685-6200-416B-A5D1-630BC64B18AB}" presName="ParentSmallAccent" presStyleLbl="fgAcc1" presStyleIdx="1" presStyleCnt="2"/>
      <dgm:spPr/>
    </dgm:pt>
    <dgm:pt modelId="{44A17824-90AB-4AF6-A6AE-AD73F9B55F94}" type="pres">
      <dgm:prSet presAssocID="{90FAA685-6200-416B-A5D1-630BC64B18AB}" presName="Parent" presStyleLbl="revTx" presStyleIdx="8" presStyleCnt="14">
        <dgm:presLayoutVars>
          <dgm:chMax/>
          <dgm:chPref val="4"/>
          <dgm:bulletEnabled val="1"/>
        </dgm:presLayoutVars>
      </dgm:prSet>
      <dgm:spPr/>
      <dgm:t>
        <a:bodyPr/>
        <a:lstStyle/>
        <a:p>
          <a:endParaRPr lang="en-US"/>
        </a:p>
      </dgm:t>
    </dgm:pt>
    <dgm:pt modelId="{2338B8B0-99DA-478F-B893-1293C6D10AF7}" type="pres">
      <dgm:prSet presAssocID="{90FAA685-6200-416B-A5D1-630BC64B18AB}" presName="childShape" presStyleCnt="0">
        <dgm:presLayoutVars>
          <dgm:chMax val="0"/>
          <dgm:chPref val="0"/>
        </dgm:presLayoutVars>
      </dgm:prSet>
      <dgm:spPr/>
    </dgm:pt>
    <dgm:pt modelId="{6A270210-9138-467B-BD60-1516A72BAF63}" type="pres">
      <dgm:prSet presAssocID="{D94BBE2F-8DC0-4CB8-98BB-B963D548866D}" presName="childComposite" presStyleCnt="0">
        <dgm:presLayoutVars>
          <dgm:chMax val="0"/>
          <dgm:chPref val="0"/>
        </dgm:presLayoutVars>
      </dgm:prSet>
      <dgm:spPr/>
    </dgm:pt>
    <dgm:pt modelId="{A3827BDF-86CA-49D8-A3D0-BF8A84726164}" type="pres">
      <dgm:prSet presAssocID="{D94BBE2F-8DC0-4CB8-98BB-B963D548866D}" presName="ChildAccent" presStyleLbl="solidFgAcc1" presStyleIdx="7" presStyleCnt="12"/>
      <dgm:spPr/>
    </dgm:pt>
    <dgm:pt modelId="{CF1C1C68-0F12-4548-8BF5-ECFA9018540C}" type="pres">
      <dgm:prSet presAssocID="{D94BBE2F-8DC0-4CB8-98BB-B963D548866D}" presName="Child" presStyleLbl="revTx" presStyleIdx="9" presStyleCnt="14">
        <dgm:presLayoutVars>
          <dgm:chMax val="0"/>
          <dgm:chPref val="0"/>
          <dgm:bulletEnabled val="1"/>
        </dgm:presLayoutVars>
      </dgm:prSet>
      <dgm:spPr/>
      <dgm:t>
        <a:bodyPr/>
        <a:lstStyle/>
        <a:p>
          <a:endParaRPr lang="en-US"/>
        </a:p>
      </dgm:t>
    </dgm:pt>
    <dgm:pt modelId="{CA13D18E-BE10-4F51-8D28-579F570DA142}" type="pres">
      <dgm:prSet presAssocID="{BE6CFE40-7F87-45BD-A47B-79A83B99D3ED}" presName="childComposite" presStyleCnt="0">
        <dgm:presLayoutVars>
          <dgm:chMax val="0"/>
          <dgm:chPref val="0"/>
        </dgm:presLayoutVars>
      </dgm:prSet>
      <dgm:spPr/>
    </dgm:pt>
    <dgm:pt modelId="{55B547FF-E257-40E2-8EB4-4D8AD6218BCA}" type="pres">
      <dgm:prSet presAssocID="{BE6CFE40-7F87-45BD-A47B-79A83B99D3ED}" presName="ChildAccent" presStyleLbl="solidFgAcc1" presStyleIdx="8" presStyleCnt="12"/>
      <dgm:spPr/>
    </dgm:pt>
    <dgm:pt modelId="{62F308EE-2D45-4843-BC40-7A70C70A6BF2}" type="pres">
      <dgm:prSet presAssocID="{BE6CFE40-7F87-45BD-A47B-79A83B99D3ED}" presName="Child" presStyleLbl="revTx" presStyleIdx="10" presStyleCnt="14">
        <dgm:presLayoutVars>
          <dgm:chMax val="0"/>
          <dgm:chPref val="0"/>
          <dgm:bulletEnabled val="1"/>
        </dgm:presLayoutVars>
      </dgm:prSet>
      <dgm:spPr/>
      <dgm:t>
        <a:bodyPr/>
        <a:lstStyle/>
        <a:p>
          <a:endParaRPr lang="en-US"/>
        </a:p>
      </dgm:t>
    </dgm:pt>
    <dgm:pt modelId="{6B776B78-7871-44E6-9527-C3C54C0C2BD1}" type="pres">
      <dgm:prSet presAssocID="{25608C95-D993-4E2B-9F8C-E7E27E007F06}" presName="childComposite" presStyleCnt="0">
        <dgm:presLayoutVars>
          <dgm:chMax val="0"/>
          <dgm:chPref val="0"/>
        </dgm:presLayoutVars>
      </dgm:prSet>
      <dgm:spPr/>
    </dgm:pt>
    <dgm:pt modelId="{672F9D5E-EA29-491C-B66A-C8AE9AD01F16}" type="pres">
      <dgm:prSet presAssocID="{25608C95-D993-4E2B-9F8C-E7E27E007F06}" presName="ChildAccent" presStyleLbl="solidFgAcc1" presStyleIdx="9" presStyleCnt="12"/>
      <dgm:spPr/>
    </dgm:pt>
    <dgm:pt modelId="{5F4AAE73-4583-41DD-BCEB-100E42FC9990}" type="pres">
      <dgm:prSet presAssocID="{25608C95-D993-4E2B-9F8C-E7E27E007F06}" presName="Child" presStyleLbl="revTx" presStyleIdx="11" presStyleCnt="14">
        <dgm:presLayoutVars>
          <dgm:chMax val="0"/>
          <dgm:chPref val="0"/>
          <dgm:bulletEnabled val="1"/>
        </dgm:presLayoutVars>
      </dgm:prSet>
      <dgm:spPr/>
      <dgm:t>
        <a:bodyPr/>
        <a:lstStyle/>
        <a:p>
          <a:endParaRPr lang="en-US"/>
        </a:p>
      </dgm:t>
    </dgm:pt>
    <dgm:pt modelId="{1458F378-C482-4AF9-8F58-74DBF9462B44}" type="pres">
      <dgm:prSet presAssocID="{AE3C248F-747A-4F84-B5A5-901F18986590}" presName="childComposite" presStyleCnt="0">
        <dgm:presLayoutVars>
          <dgm:chMax val="0"/>
          <dgm:chPref val="0"/>
        </dgm:presLayoutVars>
      </dgm:prSet>
      <dgm:spPr/>
    </dgm:pt>
    <dgm:pt modelId="{0C8E921D-84F6-46CC-AF9A-EDA1CA75D4D4}" type="pres">
      <dgm:prSet presAssocID="{AE3C248F-747A-4F84-B5A5-901F18986590}" presName="ChildAccent" presStyleLbl="solidFgAcc1" presStyleIdx="10" presStyleCnt="12"/>
      <dgm:spPr/>
    </dgm:pt>
    <dgm:pt modelId="{8F99F189-3099-4478-B3E2-BFF0CB65F864}" type="pres">
      <dgm:prSet presAssocID="{AE3C248F-747A-4F84-B5A5-901F18986590}" presName="Child" presStyleLbl="revTx" presStyleIdx="12" presStyleCnt="14">
        <dgm:presLayoutVars>
          <dgm:chMax val="0"/>
          <dgm:chPref val="0"/>
          <dgm:bulletEnabled val="1"/>
        </dgm:presLayoutVars>
      </dgm:prSet>
      <dgm:spPr/>
      <dgm:t>
        <a:bodyPr/>
        <a:lstStyle/>
        <a:p>
          <a:endParaRPr lang="en-US"/>
        </a:p>
      </dgm:t>
    </dgm:pt>
    <dgm:pt modelId="{FB870360-1097-47EB-BAF0-34B1D0190BBC}" type="pres">
      <dgm:prSet presAssocID="{89FA2879-461C-40B9-A86C-BFCBA8BAA172}" presName="childComposite" presStyleCnt="0">
        <dgm:presLayoutVars>
          <dgm:chMax val="0"/>
          <dgm:chPref val="0"/>
        </dgm:presLayoutVars>
      </dgm:prSet>
      <dgm:spPr/>
    </dgm:pt>
    <dgm:pt modelId="{9B4617F6-2B85-4C76-9F10-D49AC6526370}" type="pres">
      <dgm:prSet presAssocID="{89FA2879-461C-40B9-A86C-BFCBA8BAA172}" presName="ChildAccent" presStyleLbl="solidFgAcc1" presStyleIdx="11" presStyleCnt="12"/>
      <dgm:spPr/>
    </dgm:pt>
    <dgm:pt modelId="{C6950955-7EBA-4DF9-A289-FD982EA2C059}" type="pres">
      <dgm:prSet presAssocID="{89FA2879-461C-40B9-A86C-BFCBA8BAA172}" presName="Child" presStyleLbl="revTx" presStyleIdx="13" presStyleCnt="14">
        <dgm:presLayoutVars>
          <dgm:chMax val="0"/>
          <dgm:chPref val="0"/>
          <dgm:bulletEnabled val="1"/>
        </dgm:presLayoutVars>
      </dgm:prSet>
      <dgm:spPr/>
      <dgm:t>
        <a:bodyPr/>
        <a:lstStyle/>
        <a:p>
          <a:endParaRPr lang="en-US"/>
        </a:p>
      </dgm:t>
    </dgm:pt>
  </dgm:ptLst>
  <dgm:cxnLst>
    <dgm:cxn modelId="{E0332180-48AB-47AD-9357-1BFC6A85A3EB}" type="presOf" srcId="{D94BBE2F-8DC0-4CB8-98BB-B963D548866D}" destId="{CF1C1C68-0F12-4548-8BF5-ECFA9018540C}" srcOrd="0" destOrd="0" presId="urn:microsoft.com/office/officeart/2008/layout/SquareAccentList"/>
    <dgm:cxn modelId="{E1465C30-5C73-45C5-9287-5BB8E0CE81B1}" type="presOf" srcId="{90FAA685-6200-416B-A5D1-630BC64B18AB}" destId="{44A17824-90AB-4AF6-A6AE-AD73F9B55F94}" srcOrd="0" destOrd="0" presId="urn:microsoft.com/office/officeart/2008/layout/SquareAccentList"/>
    <dgm:cxn modelId="{14B95EE1-5893-405D-BC2B-FB4CFCF7DFB9}" type="presOf" srcId="{771635D8-E719-444F-8A62-D1C92D32DA34}" destId="{4661E73A-6ACF-4031-8359-065C83F7BA21}" srcOrd="0" destOrd="0" presId="urn:microsoft.com/office/officeart/2008/layout/SquareAccentList"/>
    <dgm:cxn modelId="{22E83543-7F0D-4EF5-BAD2-1EE496E10745}" type="presOf" srcId="{25608C95-D993-4E2B-9F8C-E7E27E007F06}" destId="{5F4AAE73-4583-41DD-BCEB-100E42FC9990}" srcOrd="0" destOrd="0" presId="urn:microsoft.com/office/officeart/2008/layout/SquareAccentList"/>
    <dgm:cxn modelId="{07B08325-5E87-4541-ACC6-3841FA6BF6C2}" srcId="{90FAA685-6200-416B-A5D1-630BC64B18AB}" destId="{25608C95-D993-4E2B-9F8C-E7E27E007F06}" srcOrd="2" destOrd="0" parTransId="{D853265D-C615-4A2C-8D9F-75053310DA7D}" sibTransId="{E0BADC57-2782-41B9-923E-67328D7002A7}"/>
    <dgm:cxn modelId="{7105FEAB-B03C-49D4-AD61-ACDEFEAE84B6}" type="presOf" srcId="{92987630-3CFA-4A44-A123-95132664C829}" destId="{0BA5FA9E-8CD5-4204-85E0-8E52154E9016}" srcOrd="0" destOrd="0" presId="urn:microsoft.com/office/officeart/2008/layout/SquareAccentList"/>
    <dgm:cxn modelId="{9F9DED34-8788-40FA-8C8E-B44C9B8597AA}" type="presOf" srcId="{AFC6438B-ED4A-444A-9FE2-C6F974BBBC57}" destId="{6BF70DBB-6C44-4F3C-82F2-5704C1B136C0}" srcOrd="0" destOrd="0" presId="urn:microsoft.com/office/officeart/2008/layout/SquareAccentList"/>
    <dgm:cxn modelId="{6EE2AD19-3BDD-490D-AC82-C4E2D0122B25}" type="presOf" srcId="{AE3C248F-747A-4F84-B5A5-901F18986590}" destId="{8F99F189-3099-4478-B3E2-BFF0CB65F864}" srcOrd="0" destOrd="0" presId="urn:microsoft.com/office/officeart/2008/layout/SquareAccentList"/>
    <dgm:cxn modelId="{5B14FA67-D10E-44EF-807D-24E315299037}" type="presOf" srcId="{1A97A097-46B5-4329-BC1A-C351E01479EE}" destId="{1EC2A4FE-A93B-4C81-BBC1-6C477919B012}" srcOrd="0" destOrd="0" presId="urn:microsoft.com/office/officeart/2008/layout/SquareAccentList"/>
    <dgm:cxn modelId="{9533FFE0-13C8-4398-9B6F-897DF6C643A8}" srcId="{90FAA685-6200-416B-A5D1-630BC64B18AB}" destId="{AE3C248F-747A-4F84-B5A5-901F18986590}" srcOrd="3" destOrd="0" parTransId="{1B10E2EB-C1CE-4231-BF0C-BAB71D3F27B6}" sibTransId="{0490CD8F-21F2-42C9-A5E6-E96AFEC763FF}"/>
    <dgm:cxn modelId="{F45F0B2D-CD36-4C40-8124-5DCEF100F7E7}" srcId="{CB3C1D3D-F6F5-4B1A-86D7-8346AE553B8A}" destId="{92987630-3CFA-4A44-A123-95132664C829}" srcOrd="0" destOrd="0" parTransId="{A7F5066C-CC0A-4EB0-8129-E24EFE10A413}" sibTransId="{16AC2049-AAD6-4ACC-99E1-4797639BAB40}"/>
    <dgm:cxn modelId="{034FE695-73C0-4052-9574-42BD5CB1C677}" srcId="{92987630-3CFA-4A44-A123-95132664C829}" destId="{24C801A9-28D1-404F-A4FE-BDCECDEB4574}" srcOrd="4" destOrd="0" parTransId="{DDCE3356-5306-45EF-8A78-33298E0D989F}" sibTransId="{BCFE2C5E-609A-4D30-B9AA-B7C42A288D9D}"/>
    <dgm:cxn modelId="{94901A1D-2166-4316-A321-88D1E61BFB4F}" type="presOf" srcId="{24C801A9-28D1-404F-A4FE-BDCECDEB4574}" destId="{06C11DC0-6BE2-4B7E-A2DA-29265088A9CB}" srcOrd="0" destOrd="0" presId="urn:microsoft.com/office/officeart/2008/layout/SquareAccentList"/>
    <dgm:cxn modelId="{A64BCCAC-6A94-47E2-88DF-9BFE2433F23D}" srcId="{92987630-3CFA-4A44-A123-95132664C829}" destId="{49834E8F-3968-46E6-9CE9-9CEFDA926964}" srcOrd="0" destOrd="0" parTransId="{EAB7729E-C84C-4658-90C6-5E217C339833}" sibTransId="{CE6959CF-3CBF-4FE8-A0AC-0268FA910453}"/>
    <dgm:cxn modelId="{2B98B710-A6D9-4650-A5FA-EB28A4161BC1}" srcId="{92987630-3CFA-4A44-A123-95132664C829}" destId="{1A97A097-46B5-4329-BC1A-C351E01479EE}" srcOrd="2" destOrd="0" parTransId="{0DF8A6E8-7083-4E98-ACEE-2AC286673D78}" sibTransId="{07D53444-0D2C-4151-A13B-6F05AA991582}"/>
    <dgm:cxn modelId="{3333672D-76DE-4131-A242-4F53A75695FC}" srcId="{92987630-3CFA-4A44-A123-95132664C829}" destId="{C8462A2B-404E-4D41-9CA7-35B8AF1EA120}" srcOrd="1" destOrd="0" parTransId="{2EDD705C-DD3C-41EA-B130-8DDF91C16865}" sibTransId="{8F3E29E7-2384-4B0F-A88D-86C77B951EEA}"/>
    <dgm:cxn modelId="{F229FE33-4C84-4765-B4F5-E8F644CCCB3E}" type="presOf" srcId="{49834E8F-3968-46E6-9CE9-9CEFDA926964}" destId="{A4189972-64B5-46F5-B4FF-1B82353DC368}" srcOrd="0" destOrd="0" presId="urn:microsoft.com/office/officeart/2008/layout/SquareAccentList"/>
    <dgm:cxn modelId="{BD732D27-9BA2-4EF6-B777-FAFF1D0846D4}" srcId="{90FAA685-6200-416B-A5D1-630BC64B18AB}" destId="{D94BBE2F-8DC0-4CB8-98BB-B963D548866D}" srcOrd="0" destOrd="0" parTransId="{31400BF2-D605-40C8-8494-F5E6AF8452E1}" sibTransId="{3F8BD015-956C-4386-8769-5FA2FD82C3B9}"/>
    <dgm:cxn modelId="{52075728-2720-4CF9-A954-EF57E477F05C}" srcId="{92987630-3CFA-4A44-A123-95132664C829}" destId="{AFC6438B-ED4A-444A-9FE2-C6F974BBBC57}" srcOrd="5" destOrd="0" parTransId="{14C25035-62C4-489A-82E2-0B972846A300}" sibTransId="{CBED3B44-BC25-4BD3-AD8C-DA5F10BE711E}"/>
    <dgm:cxn modelId="{BE5D65BC-A25F-4598-814A-16F6776073B2}" srcId="{90FAA685-6200-416B-A5D1-630BC64B18AB}" destId="{BE6CFE40-7F87-45BD-A47B-79A83B99D3ED}" srcOrd="1" destOrd="0" parTransId="{AD0D101E-33C1-4BE8-946C-60D707190533}" sibTransId="{77733ADB-DC2C-4BFC-BD1C-AC2EE2721EF2}"/>
    <dgm:cxn modelId="{D7B0C245-1010-4963-BB19-21C3CC886E7D}" srcId="{92987630-3CFA-4A44-A123-95132664C829}" destId="{771635D8-E719-444F-8A62-D1C92D32DA34}" srcOrd="6" destOrd="0" parTransId="{64308151-F6F4-42F7-9D4C-88E55E0E1466}" sibTransId="{2A379A77-E8DF-4C34-B70B-343361932FFA}"/>
    <dgm:cxn modelId="{6BF10F4F-1CDA-45F6-A084-97B9FE9AB38F}" srcId="{CB3C1D3D-F6F5-4B1A-86D7-8346AE553B8A}" destId="{90FAA685-6200-416B-A5D1-630BC64B18AB}" srcOrd="1" destOrd="0" parTransId="{D45CD3AC-6F76-452A-9DDC-3313AD1F2C5F}" sibTransId="{17BEA41D-81F8-4273-8BB8-E39102A866E2}"/>
    <dgm:cxn modelId="{02FFA3E1-E037-4AAD-98AD-CDFEA78B945F}" type="presOf" srcId="{453E8156-78E2-4771-86B6-29D6588A9ED6}" destId="{867B6130-5FA1-4E32-833F-ED5CE35AF479}" srcOrd="0" destOrd="0" presId="urn:microsoft.com/office/officeart/2008/layout/SquareAccentList"/>
    <dgm:cxn modelId="{9C01B3D2-A156-477F-AFEC-8F2C4C31D545}" srcId="{90FAA685-6200-416B-A5D1-630BC64B18AB}" destId="{89FA2879-461C-40B9-A86C-BFCBA8BAA172}" srcOrd="4" destOrd="0" parTransId="{AED3DC36-430B-4708-924E-D0A0CCE20496}" sibTransId="{5CEFD3D6-D700-4663-9CC8-CA280BA68DE3}"/>
    <dgm:cxn modelId="{46513A05-6F46-4AB1-9C72-EF0A58AED6A8}" type="presOf" srcId="{BE6CFE40-7F87-45BD-A47B-79A83B99D3ED}" destId="{62F308EE-2D45-4843-BC40-7A70C70A6BF2}" srcOrd="0" destOrd="0" presId="urn:microsoft.com/office/officeart/2008/layout/SquareAccentList"/>
    <dgm:cxn modelId="{7476A729-957C-448D-9F1E-B5AE1507EE73}" type="presOf" srcId="{C8462A2B-404E-4D41-9CA7-35B8AF1EA120}" destId="{8EE2DC08-8B01-4805-A9FA-C0E1BC4742C8}" srcOrd="0" destOrd="0" presId="urn:microsoft.com/office/officeart/2008/layout/SquareAccentList"/>
    <dgm:cxn modelId="{11B11BFF-8831-42D5-B738-984A0E970EDD}" type="presOf" srcId="{CB3C1D3D-F6F5-4B1A-86D7-8346AE553B8A}" destId="{D3656C2F-2A6F-4254-B91C-D4EABC136F49}" srcOrd="0" destOrd="0" presId="urn:microsoft.com/office/officeart/2008/layout/SquareAccentList"/>
    <dgm:cxn modelId="{54331F35-5E88-401E-A39A-C4099E37F450}" type="presOf" srcId="{89FA2879-461C-40B9-A86C-BFCBA8BAA172}" destId="{C6950955-7EBA-4DF9-A289-FD982EA2C059}" srcOrd="0" destOrd="0" presId="urn:microsoft.com/office/officeart/2008/layout/SquareAccentList"/>
    <dgm:cxn modelId="{EDFF410A-2D60-4CBC-ABE5-E010D9F5AF2B}" srcId="{92987630-3CFA-4A44-A123-95132664C829}" destId="{453E8156-78E2-4771-86B6-29D6588A9ED6}" srcOrd="3" destOrd="0" parTransId="{D6CEA9C3-402B-4BA4-A4A3-C6A5526CE7EB}" sibTransId="{7C2773CE-0882-4A3C-B77B-5AF5DD5027D3}"/>
    <dgm:cxn modelId="{385EF7FE-763B-4C7A-8519-D664B7BAD89E}" type="presParOf" srcId="{D3656C2F-2A6F-4254-B91C-D4EABC136F49}" destId="{F130A327-A81C-488D-8F29-7A5082FBC805}" srcOrd="0" destOrd="0" presId="urn:microsoft.com/office/officeart/2008/layout/SquareAccentList"/>
    <dgm:cxn modelId="{86F4F654-BF7E-4801-9529-E5D0094F0A9B}" type="presParOf" srcId="{F130A327-A81C-488D-8F29-7A5082FBC805}" destId="{7AE49EA0-5DE6-47AE-A746-DE28DF7D290F}" srcOrd="0" destOrd="0" presId="urn:microsoft.com/office/officeart/2008/layout/SquareAccentList"/>
    <dgm:cxn modelId="{EED7C093-25B5-4FCF-A92B-670FBC0BE469}" type="presParOf" srcId="{7AE49EA0-5DE6-47AE-A746-DE28DF7D290F}" destId="{072A59AB-D278-4C7B-A30B-FAAC0D3F4C2B}" srcOrd="0" destOrd="0" presId="urn:microsoft.com/office/officeart/2008/layout/SquareAccentList"/>
    <dgm:cxn modelId="{3516E60B-6852-4DC3-9400-61C1CCA1F661}" type="presParOf" srcId="{7AE49EA0-5DE6-47AE-A746-DE28DF7D290F}" destId="{6CFACCA4-94B4-4602-8A57-8F71D4A81AFD}" srcOrd="1" destOrd="0" presId="urn:microsoft.com/office/officeart/2008/layout/SquareAccentList"/>
    <dgm:cxn modelId="{38917047-B05B-4EAC-AB91-E380374820B3}" type="presParOf" srcId="{7AE49EA0-5DE6-47AE-A746-DE28DF7D290F}" destId="{0BA5FA9E-8CD5-4204-85E0-8E52154E9016}" srcOrd="2" destOrd="0" presId="urn:microsoft.com/office/officeart/2008/layout/SquareAccentList"/>
    <dgm:cxn modelId="{E47439D6-8544-4038-A3A8-DF0B5D5348E6}" type="presParOf" srcId="{F130A327-A81C-488D-8F29-7A5082FBC805}" destId="{5DC42023-ED33-46D4-8B85-923CE32C1B0B}" srcOrd="1" destOrd="0" presId="urn:microsoft.com/office/officeart/2008/layout/SquareAccentList"/>
    <dgm:cxn modelId="{C6ECE4F0-B141-455F-84EE-8274C1FBAB33}" type="presParOf" srcId="{5DC42023-ED33-46D4-8B85-923CE32C1B0B}" destId="{A86BDCA8-3ECA-41E1-83D0-AC417F3A818B}" srcOrd="0" destOrd="0" presId="urn:microsoft.com/office/officeart/2008/layout/SquareAccentList"/>
    <dgm:cxn modelId="{4FFA30A1-9DB4-4DAC-B308-440324991096}" type="presParOf" srcId="{A86BDCA8-3ECA-41E1-83D0-AC417F3A818B}" destId="{EE04014D-E897-4076-AC99-E2941B386E99}" srcOrd="0" destOrd="0" presId="urn:microsoft.com/office/officeart/2008/layout/SquareAccentList"/>
    <dgm:cxn modelId="{D24EC30E-489B-4663-81C0-6F949FE10CB1}" type="presParOf" srcId="{A86BDCA8-3ECA-41E1-83D0-AC417F3A818B}" destId="{A4189972-64B5-46F5-B4FF-1B82353DC368}" srcOrd="1" destOrd="0" presId="urn:microsoft.com/office/officeart/2008/layout/SquareAccentList"/>
    <dgm:cxn modelId="{D950ADA1-3871-45E7-B8CF-A892B566242D}" type="presParOf" srcId="{5DC42023-ED33-46D4-8B85-923CE32C1B0B}" destId="{F1FC9AE8-FD2C-4BE5-B7FE-1151A365BBF5}" srcOrd="1" destOrd="0" presId="urn:microsoft.com/office/officeart/2008/layout/SquareAccentList"/>
    <dgm:cxn modelId="{4B941AE3-6482-4C32-B9E6-3C46692932B4}" type="presParOf" srcId="{F1FC9AE8-FD2C-4BE5-B7FE-1151A365BBF5}" destId="{B39DFE8C-7186-4D0B-A234-DD9D467C8F9B}" srcOrd="0" destOrd="0" presId="urn:microsoft.com/office/officeart/2008/layout/SquareAccentList"/>
    <dgm:cxn modelId="{DB4CD1CC-CB5E-464D-B212-9BD087D0179C}" type="presParOf" srcId="{F1FC9AE8-FD2C-4BE5-B7FE-1151A365BBF5}" destId="{8EE2DC08-8B01-4805-A9FA-C0E1BC4742C8}" srcOrd="1" destOrd="0" presId="urn:microsoft.com/office/officeart/2008/layout/SquareAccentList"/>
    <dgm:cxn modelId="{CBECD881-DFE6-4387-8D86-5C6D20237F02}" type="presParOf" srcId="{5DC42023-ED33-46D4-8B85-923CE32C1B0B}" destId="{079C413B-9E01-4DAF-AB20-2FA4C2C236E3}" srcOrd="2" destOrd="0" presId="urn:microsoft.com/office/officeart/2008/layout/SquareAccentList"/>
    <dgm:cxn modelId="{6A92FA71-DDE6-4658-BD1E-9A842628B6A3}" type="presParOf" srcId="{079C413B-9E01-4DAF-AB20-2FA4C2C236E3}" destId="{538E39CD-4DA5-4B0A-91AB-58D06B49F155}" srcOrd="0" destOrd="0" presId="urn:microsoft.com/office/officeart/2008/layout/SquareAccentList"/>
    <dgm:cxn modelId="{AE58D23E-B582-4166-BD7A-DCE353113AD0}" type="presParOf" srcId="{079C413B-9E01-4DAF-AB20-2FA4C2C236E3}" destId="{1EC2A4FE-A93B-4C81-BBC1-6C477919B012}" srcOrd="1" destOrd="0" presId="urn:microsoft.com/office/officeart/2008/layout/SquareAccentList"/>
    <dgm:cxn modelId="{6BAA5913-DEC7-44C9-B7C4-B5F7A27F956E}" type="presParOf" srcId="{5DC42023-ED33-46D4-8B85-923CE32C1B0B}" destId="{4FDDE0E2-677D-4D77-8CB3-E6E5E0CCD111}" srcOrd="3" destOrd="0" presId="urn:microsoft.com/office/officeart/2008/layout/SquareAccentList"/>
    <dgm:cxn modelId="{94C7954B-4212-4660-A6F4-FDD852F3F47C}" type="presParOf" srcId="{4FDDE0E2-677D-4D77-8CB3-E6E5E0CCD111}" destId="{145A0BA6-7B59-4EE0-A92C-84C52B1E0326}" srcOrd="0" destOrd="0" presId="urn:microsoft.com/office/officeart/2008/layout/SquareAccentList"/>
    <dgm:cxn modelId="{F1A7E676-2156-4A9B-A399-B7379EF7B82A}" type="presParOf" srcId="{4FDDE0E2-677D-4D77-8CB3-E6E5E0CCD111}" destId="{867B6130-5FA1-4E32-833F-ED5CE35AF479}" srcOrd="1" destOrd="0" presId="urn:microsoft.com/office/officeart/2008/layout/SquareAccentList"/>
    <dgm:cxn modelId="{5BF86FE0-27C5-4D44-8944-2443CCDBFE81}" type="presParOf" srcId="{5DC42023-ED33-46D4-8B85-923CE32C1B0B}" destId="{6C43E2B2-B7EE-4E56-A264-922DD42BB59B}" srcOrd="4" destOrd="0" presId="urn:microsoft.com/office/officeart/2008/layout/SquareAccentList"/>
    <dgm:cxn modelId="{BF8A3392-C08F-41CC-8F6B-02C08B35CDE2}" type="presParOf" srcId="{6C43E2B2-B7EE-4E56-A264-922DD42BB59B}" destId="{950A1169-5EAA-49CE-BB7B-0C10B631BA60}" srcOrd="0" destOrd="0" presId="urn:microsoft.com/office/officeart/2008/layout/SquareAccentList"/>
    <dgm:cxn modelId="{E01DDE3A-437B-471E-B1E9-A1C5E4E7E702}" type="presParOf" srcId="{6C43E2B2-B7EE-4E56-A264-922DD42BB59B}" destId="{06C11DC0-6BE2-4B7E-A2DA-29265088A9CB}" srcOrd="1" destOrd="0" presId="urn:microsoft.com/office/officeart/2008/layout/SquareAccentList"/>
    <dgm:cxn modelId="{F3530025-88F4-462C-9CCE-09ED11142C7D}" type="presParOf" srcId="{5DC42023-ED33-46D4-8B85-923CE32C1B0B}" destId="{373D072D-6FC9-40B2-94AC-5AAAE4F96198}" srcOrd="5" destOrd="0" presId="urn:microsoft.com/office/officeart/2008/layout/SquareAccentList"/>
    <dgm:cxn modelId="{7AD2948F-89B5-469A-A7F2-90660ACD9248}" type="presParOf" srcId="{373D072D-6FC9-40B2-94AC-5AAAE4F96198}" destId="{599DD4CF-AAAA-4FFF-A122-217A34FF9562}" srcOrd="0" destOrd="0" presId="urn:microsoft.com/office/officeart/2008/layout/SquareAccentList"/>
    <dgm:cxn modelId="{97F0EF11-7137-4E74-ADF9-80EC3C817D13}" type="presParOf" srcId="{373D072D-6FC9-40B2-94AC-5AAAE4F96198}" destId="{6BF70DBB-6C44-4F3C-82F2-5704C1B136C0}" srcOrd="1" destOrd="0" presId="urn:microsoft.com/office/officeart/2008/layout/SquareAccentList"/>
    <dgm:cxn modelId="{118701B6-3D5B-47FE-9DDE-46D395BB990E}" type="presParOf" srcId="{5DC42023-ED33-46D4-8B85-923CE32C1B0B}" destId="{48A46DC0-84ED-4E93-8237-751AF81F8C86}" srcOrd="6" destOrd="0" presId="urn:microsoft.com/office/officeart/2008/layout/SquareAccentList"/>
    <dgm:cxn modelId="{87ED42DB-7294-4E7D-B57E-821E97310CDF}" type="presParOf" srcId="{48A46DC0-84ED-4E93-8237-751AF81F8C86}" destId="{72515727-4DF7-4847-AD6C-9E78FFFB3907}" srcOrd="0" destOrd="0" presId="urn:microsoft.com/office/officeart/2008/layout/SquareAccentList"/>
    <dgm:cxn modelId="{741E1DF0-1866-4765-BCA2-ACBE9B0A7CE2}" type="presParOf" srcId="{48A46DC0-84ED-4E93-8237-751AF81F8C86}" destId="{4661E73A-6ACF-4031-8359-065C83F7BA21}" srcOrd="1" destOrd="0" presId="urn:microsoft.com/office/officeart/2008/layout/SquareAccentList"/>
    <dgm:cxn modelId="{B18E81E8-42CE-4AFB-A72A-55E33BE9440C}" type="presParOf" srcId="{D3656C2F-2A6F-4254-B91C-D4EABC136F49}" destId="{0B1DADCA-01A2-43F8-9642-F242C59FACFD}" srcOrd="1" destOrd="0" presId="urn:microsoft.com/office/officeart/2008/layout/SquareAccentList"/>
    <dgm:cxn modelId="{B2CF2590-2C40-47DE-BD6D-42C2B79CB67A}" type="presParOf" srcId="{0B1DADCA-01A2-43F8-9642-F242C59FACFD}" destId="{68E3C38B-F2DE-48EE-B341-7DFD3CF6A3D0}" srcOrd="0" destOrd="0" presId="urn:microsoft.com/office/officeart/2008/layout/SquareAccentList"/>
    <dgm:cxn modelId="{F2AB5561-582B-42F9-A532-AD4B377D2285}" type="presParOf" srcId="{68E3C38B-F2DE-48EE-B341-7DFD3CF6A3D0}" destId="{7E1C8428-9342-4DE2-A050-2114A691C4D6}" srcOrd="0" destOrd="0" presId="urn:microsoft.com/office/officeart/2008/layout/SquareAccentList"/>
    <dgm:cxn modelId="{10A2DB2D-6926-4E01-81CF-35454F082EE4}" type="presParOf" srcId="{68E3C38B-F2DE-48EE-B341-7DFD3CF6A3D0}" destId="{B751CB5A-3D3F-4758-A44C-4ECDA6037871}" srcOrd="1" destOrd="0" presId="urn:microsoft.com/office/officeart/2008/layout/SquareAccentList"/>
    <dgm:cxn modelId="{C2CE5588-195A-4781-9A47-FA0C00A8B134}" type="presParOf" srcId="{68E3C38B-F2DE-48EE-B341-7DFD3CF6A3D0}" destId="{44A17824-90AB-4AF6-A6AE-AD73F9B55F94}" srcOrd="2" destOrd="0" presId="urn:microsoft.com/office/officeart/2008/layout/SquareAccentList"/>
    <dgm:cxn modelId="{F3AA7C66-0C86-47A5-98BD-AE2BC8A134D3}" type="presParOf" srcId="{0B1DADCA-01A2-43F8-9642-F242C59FACFD}" destId="{2338B8B0-99DA-478F-B893-1293C6D10AF7}" srcOrd="1" destOrd="0" presId="urn:microsoft.com/office/officeart/2008/layout/SquareAccentList"/>
    <dgm:cxn modelId="{9C75541A-9654-4876-8C74-22D7EF0B5E5A}" type="presParOf" srcId="{2338B8B0-99DA-478F-B893-1293C6D10AF7}" destId="{6A270210-9138-467B-BD60-1516A72BAF63}" srcOrd="0" destOrd="0" presId="urn:microsoft.com/office/officeart/2008/layout/SquareAccentList"/>
    <dgm:cxn modelId="{137ABCE7-26D4-423C-A732-B15AD1B0495B}" type="presParOf" srcId="{6A270210-9138-467B-BD60-1516A72BAF63}" destId="{A3827BDF-86CA-49D8-A3D0-BF8A84726164}" srcOrd="0" destOrd="0" presId="urn:microsoft.com/office/officeart/2008/layout/SquareAccentList"/>
    <dgm:cxn modelId="{67EF5B69-C761-4D98-9160-859C242754C7}" type="presParOf" srcId="{6A270210-9138-467B-BD60-1516A72BAF63}" destId="{CF1C1C68-0F12-4548-8BF5-ECFA9018540C}" srcOrd="1" destOrd="0" presId="urn:microsoft.com/office/officeart/2008/layout/SquareAccentList"/>
    <dgm:cxn modelId="{3CC732D3-9ACE-4B42-A5F8-D5BF5A495FCD}" type="presParOf" srcId="{2338B8B0-99DA-478F-B893-1293C6D10AF7}" destId="{CA13D18E-BE10-4F51-8D28-579F570DA142}" srcOrd="1" destOrd="0" presId="urn:microsoft.com/office/officeart/2008/layout/SquareAccentList"/>
    <dgm:cxn modelId="{0299E762-AE22-4EED-86F1-BA9408043A79}" type="presParOf" srcId="{CA13D18E-BE10-4F51-8D28-579F570DA142}" destId="{55B547FF-E257-40E2-8EB4-4D8AD6218BCA}" srcOrd="0" destOrd="0" presId="urn:microsoft.com/office/officeart/2008/layout/SquareAccentList"/>
    <dgm:cxn modelId="{8B9B8AD8-2788-4AA4-A9BB-522FA92E2538}" type="presParOf" srcId="{CA13D18E-BE10-4F51-8D28-579F570DA142}" destId="{62F308EE-2D45-4843-BC40-7A70C70A6BF2}" srcOrd="1" destOrd="0" presId="urn:microsoft.com/office/officeart/2008/layout/SquareAccentList"/>
    <dgm:cxn modelId="{687E461A-8FDC-49CA-AC0B-B7F9E50B94CB}" type="presParOf" srcId="{2338B8B0-99DA-478F-B893-1293C6D10AF7}" destId="{6B776B78-7871-44E6-9527-C3C54C0C2BD1}" srcOrd="2" destOrd="0" presId="urn:microsoft.com/office/officeart/2008/layout/SquareAccentList"/>
    <dgm:cxn modelId="{F6E738BC-32C3-46B5-A44C-10B0C49F7129}" type="presParOf" srcId="{6B776B78-7871-44E6-9527-C3C54C0C2BD1}" destId="{672F9D5E-EA29-491C-B66A-C8AE9AD01F16}" srcOrd="0" destOrd="0" presId="urn:microsoft.com/office/officeart/2008/layout/SquareAccentList"/>
    <dgm:cxn modelId="{6D674D41-9368-4A86-B87C-9BB5DA6443EE}" type="presParOf" srcId="{6B776B78-7871-44E6-9527-C3C54C0C2BD1}" destId="{5F4AAE73-4583-41DD-BCEB-100E42FC9990}" srcOrd="1" destOrd="0" presId="urn:microsoft.com/office/officeart/2008/layout/SquareAccentList"/>
    <dgm:cxn modelId="{D742CA3E-A456-4EC0-B289-B303C308838E}" type="presParOf" srcId="{2338B8B0-99DA-478F-B893-1293C6D10AF7}" destId="{1458F378-C482-4AF9-8F58-74DBF9462B44}" srcOrd="3" destOrd="0" presId="urn:microsoft.com/office/officeart/2008/layout/SquareAccentList"/>
    <dgm:cxn modelId="{ED725A01-B751-4785-8816-38054D545314}" type="presParOf" srcId="{1458F378-C482-4AF9-8F58-74DBF9462B44}" destId="{0C8E921D-84F6-46CC-AF9A-EDA1CA75D4D4}" srcOrd="0" destOrd="0" presId="urn:microsoft.com/office/officeart/2008/layout/SquareAccentList"/>
    <dgm:cxn modelId="{406AE6AE-4284-4DFB-9E3E-FF846A4808E1}" type="presParOf" srcId="{1458F378-C482-4AF9-8F58-74DBF9462B44}" destId="{8F99F189-3099-4478-B3E2-BFF0CB65F864}" srcOrd="1" destOrd="0" presId="urn:microsoft.com/office/officeart/2008/layout/SquareAccentList"/>
    <dgm:cxn modelId="{19E1F9AF-5373-46FF-B0C3-B6134B2C47A8}" type="presParOf" srcId="{2338B8B0-99DA-478F-B893-1293C6D10AF7}" destId="{FB870360-1097-47EB-BAF0-34B1D0190BBC}" srcOrd="4" destOrd="0" presId="urn:microsoft.com/office/officeart/2008/layout/SquareAccentList"/>
    <dgm:cxn modelId="{74C42B6B-04F2-420E-9690-820E61582DDC}" type="presParOf" srcId="{FB870360-1097-47EB-BAF0-34B1D0190BBC}" destId="{9B4617F6-2B85-4C76-9F10-D49AC6526370}" srcOrd="0" destOrd="0" presId="urn:microsoft.com/office/officeart/2008/layout/SquareAccentList"/>
    <dgm:cxn modelId="{A4E0A380-8F69-4853-8F1A-23F28A2BE11F}" type="presParOf" srcId="{FB870360-1097-47EB-BAF0-34B1D0190BBC}" destId="{C6950955-7EBA-4DF9-A289-FD982EA2C059}" srcOrd="1" destOrd="0" presId="urn:microsoft.com/office/officeart/2008/layout/SquareAccent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36CDD9-442B-462B-98A4-CC02F99EE508}">
      <dsp:nvSpPr>
        <dsp:cNvPr id="0" name=""/>
        <dsp:cNvSpPr/>
      </dsp:nvSpPr>
      <dsp:spPr>
        <a:xfrm>
          <a:off x="0" y="177712"/>
          <a:ext cx="4200525" cy="1764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CA6EC3A9-51F4-4CB4-A16B-0AFC8E3F3022}">
      <dsp:nvSpPr>
        <dsp:cNvPr id="0" name=""/>
        <dsp:cNvSpPr/>
      </dsp:nvSpPr>
      <dsp:spPr>
        <a:xfrm>
          <a:off x="210026" y="74392"/>
          <a:ext cx="2940367" cy="206640"/>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1139" tIns="0" rIns="111139" bIns="0" numCol="1" spcCol="1270" anchor="ctr" anchorCtr="0">
          <a:noAutofit/>
        </a:bodyPr>
        <a:lstStyle/>
        <a:p>
          <a:pPr lvl="0" algn="l" defTabSz="444500">
            <a:lnSpc>
              <a:spcPct val="90000"/>
            </a:lnSpc>
            <a:spcBef>
              <a:spcPct val="0"/>
            </a:spcBef>
            <a:spcAft>
              <a:spcPct val="35000"/>
            </a:spcAft>
          </a:pPr>
          <a:r>
            <a:rPr lang="en-US" sz="1000" kern="1200">
              <a:solidFill>
                <a:sysClr val="windowText" lastClr="000000"/>
              </a:solidFill>
            </a:rPr>
            <a:t>Administrative Information</a:t>
          </a:r>
        </a:p>
      </dsp:txBody>
      <dsp:txXfrm>
        <a:off x="220113" y="84479"/>
        <a:ext cx="2920193" cy="186466"/>
      </dsp:txXfrm>
    </dsp:sp>
    <dsp:sp modelId="{BD2E48B5-DE06-4755-A28C-51C76E175FD1}">
      <dsp:nvSpPr>
        <dsp:cNvPr id="0" name=""/>
        <dsp:cNvSpPr/>
      </dsp:nvSpPr>
      <dsp:spPr>
        <a:xfrm>
          <a:off x="0" y="495232"/>
          <a:ext cx="4200525" cy="176400"/>
        </a:xfrm>
        <a:prstGeom prst="rect">
          <a:avLst/>
        </a:prstGeom>
        <a:solidFill>
          <a:schemeClr val="lt1">
            <a:alpha val="90000"/>
            <a:hueOff val="0"/>
            <a:satOff val="0"/>
            <a:lumOff val="0"/>
            <a:alphaOff val="0"/>
          </a:schemeClr>
        </a:solidFill>
        <a:ln w="9525" cap="flat" cmpd="sng" algn="ctr">
          <a:solidFill>
            <a:schemeClr val="accent5">
              <a:hueOff val="-1655646"/>
              <a:satOff val="6635"/>
              <a:lumOff val="1438"/>
              <a:alphaOff val="0"/>
            </a:schemeClr>
          </a:solidFill>
          <a:prstDash val="solid"/>
        </a:ln>
        <a:effectLst/>
      </dsp:spPr>
      <dsp:style>
        <a:lnRef idx="1">
          <a:scrgbClr r="0" g="0" b="0"/>
        </a:lnRef>
        <a:fillRef idx="1">
          <a:scrgbClr r="0" g="0" b="0"/>
        </a:fillRef>
        <a:effectRef idx="0">
          <a:scrgbClr r="0" g="0" b="0"/>
        </a:effectRef>
        <a:fontRef idx="minor"/>
      </dsp:style>
    </dsp:sp>
    <dsp:sp modelId="{D1FD19C0-7D68-49C6-A3D6-D4980BC493CB}">
      <dsp:nvSpPr>
        <dsp:cNvPr id="0" name=""/>
        <dsp:cNvSpPr/>
      </dsp:nvSpPr>
      <dsp:spPr>
        <a:xfrm>
          <a:off x="210026" y="391912"/>
          <a:ext cx="2940367" cy="206640"/>
        </a:xfrm>
        <a:prstGeom prst="roundRect">
          <a:avLst/>
        </a:prstGeom>
        <a:gradFill rotWithShape="0">
          <a:gsLst>
            <a:gs pos="0">
              <a:schemeClr val="accent5">
                <a:hueOff val="-1655646"/>
                <a:satOff val="6635"/>
                <a:lumOff val="1438"/>
                <a:alphaOff val="0"/>
                <a:shade val="51000"/>
                <a:satMod val="130000"/>
              </a:schemeClr>
            </a:gs>
            <a:gs pos="80000">
              <a:schemeClr val="accent5">
                <a:hueOff val="-1655646"/>
                <a:satOff val="6635"/>
                <a:lumOff val="1438"/>
                <a:alphaOff val="0"/>
                <a:shade val="93000"/>
                <a:satMod val="130000"/>
              </a:schemeClr>
            </a:gs>
            <a:gs pos="100000">
              <a:schemeClr val="accent5">
                <a:hueOff val="-1655646"/>
                <a:satOff val="6635"/>
                <a:lumOff val="143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1139" tIns="0" rIns="111139" bIns="0" numCol="1" spcCol="1270" anchor="ctr" anchorCtr="0">
          <a:noAutofit/>
        </a:bodyPr>
        <a:lstStyle/>
        <a:p>
          <a:pPr lvl="0" algn="l" defTabSz="444500">
            <a:lnSpc>
              <a:spcPct val="90000"/>
            </a:lnSpc>
            <a:spcBef>
              <a:spcPct val="0"/>
            </a:spcBef>
            <a:spcAft>
              <a:spcPct val="35000"/>
            </a:spcAft>
          </a:pPr>
          <a:r>
            <a:rPr lang="en-US" sz="1000" kern="1200">
              <a:solidFill>
                <a:sysClr val="windowText" lastClr="000000"/>
              </a:solidFill>
            </a:rPr>
            <a:t>Summary</a:t>
          </a:r>
        </a:p>
      </dsp:txBody>
      <dsp:txXfrm>
        <a:off x="220113" y="401999"/>
        <a:ext cx="2920193" cy="186466"/>
      </dsp:txXfrm>
    </dsp:sp>
    <dsp:sp modelId="{EB30ED26-3D48-4009-BE64-83617B4550DE}">
      <dsp:nvSpPr>
        <dsp:cNvPr id="0" name=""/>
        <dsp:cNvSpPr/>
      </dsp:nvSpPr>
      <dsp:spPr>
        <a:xfrm>
          <a:off x="0" y="812752"/>
          <a:ext cx="4200525" cy="176400"/>
        </a:xfrm>
        <a:prstGeom prst="rect">
          <a:avLst/>
        </a:prstGeom>
        <a:solidFill>
          <a:schemeClr val="lt1">
            <a:alpha val="90000"/>
            <a:hueOff val="0"/>
            <a:satOff val="0"/>
            <a:lumOff val="0"/>
            <a:alphaOff val="0"/>
          </a:schemeClr>
        </a:solidFill>
        <a:ln w="9525" cap="flat" cmpd="sng" algn="ctr">
          <a:solidFill>
            <a:schemeClr val="accent5">
              <a:hueOff val="-3311292"/>
              <a:satOff val="13270"/>
              <a:lumOff val="2876"/>
              <a:alphaOff val="0"/>
            </a:schemeClr>
          </a:solidFill>
          <a:prstDash val="solid"/>
        </a:ln>
        <a:effectLst/>
      </dsp:spPr>
      <dsp:style>
        <a:lnRef idx="1">
          <a:scrgbClr r="0" g="0" b="0"/>
        </a:lnRef>
        <a:fillRef idx="1">
          <a:scrgbClr r="0" g="0" b="0"/>
        </a:fillRef>
        <a:effectRef idx="0">
          <a:scrgbClr r="0" g="0" b="0"/>
        </a:effectRef>
        <a:fontRef idx="minor"/>
      </dsp:style>
    </dsp:sp>
    <dsp:sp modelId="{556A54DB-5FF0-4DDA-B8A1-86A645B58B30}">
      <dsp:nvSpPr>
        <dsp:cNvPr id="0" name=""/>
        <dsp:cNvSpPr/>
      </dsp:nvSpPr>
      <dsp:spPr>
        <a:xfrm>
          <a:off x="210026" y="709432"/>
          <a:ext cx="2940367" cy="206640"/>
        </a:xfrm>
        <a:prstGeom prst="roundRect">
          <a:avLst/>
        </a:prstGeom>
        <a:gradFill rotWithShape="0">
          <a:gsLst>
            <a:gs pos="0">
              <a:schemeClr val="accent5">
                <a:hueOff val="-3311292"/>
                <a:satOff val="13270"/>
                <a:lumOff val="2876"/>
                <a:alphaOff val="0"/>
                <a:shade val="51000"/>
                <a:satMod val="130000"/>
              </a:schemeClr>
            </a:gs>
            <a:gs pos="80000">
              <a:schemeClr val="accent5">
                <a:hueOff val="-3311292"/>
                <a:satOff val="13270"/>
                <a:lumOff val="2876"/>
                <a:alphaOff val="0"/>
                <a:shade val="93000"/>
                <a:satMod val="130000"/>
              </a:schemeClr>
            </a:gs>
            <a:gs pos="100000">
              <a:schemeClr val="accent5">
                <a:hueOff val="-3311292"/>
                <a:satOff val="13270"/>
                <a:lumOff val="287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1139" tIns="0" rIns="111139" bIns="0" numCol="1" spcCol="1270" anchor="ctr" anchorCtr="0">
          <a:noAutofit/>
        </a:bodyPr>
        <a:lstStyle/>
        <a:p>
          <a:pPr lvl="0" algn="l" defTabSz="444500">
            <a:lnSpc>
              <a:spcPct val="90000"/>
            </a:lnSpc>
            <a:spcBef>
              <a:spcPct val="0"/>
            </a:spcBef>
            <a:spcAft>
              <a:spcPct val="35000"/>
            </a:spcAft>
          </a:pPr>
          <a:r>
            <a:rPr lang="en-US" sz="1000" kern="1200">
              <a:solidFill>
                <a:sysClr val="windowText" lastClr="000000"/>
              </a:solidFill>
            </a:rPr>
            <a:t>Competencies</a:t>
          </a:r>
        </a:p>
      </dsp:txBody>
      <dsp:txXfrm>
        <a:off x="220113" y="719519"/>
        <a:ext cx="2920193" cy="186466"/>
      </dsp:txXfrm>
    </dsp:sp>
    <dsp:sp modelId="{A68F833B-3994-4E2E-B624-CC4400D57B35}">
      <dsp:nvSpPr>
        <dsp:cNvPr id="0" name=""/>
        <dsp:cNvSpPr/>
      </dsp:nvSpPr>
      <dsp:spPr>
        <a:xfrm>
          <a:off x="0" y="1130272"/>
          <a:ext cx="4200525" cy="176400"/>
        </a:xfrm>
        <a:prstGeom prst="rect">
          <a:avLst/>
        </a:prstGeom>
        <a:solidFill>
          <a:schemeClr val="lt1">
            <a:alpha val="90000"/>
            <a:hueOff val="0"/>
            <a:satOff val="0"/>
            <a:lumOff val="0"/>
            <a:alphaOff val="0"/>
          </a:schemeClr>
        </a:solidFill>
        <a:ln w="9525" cap="flat" cmpd="sng" algn="ctr">
          <a:solidFill>
            <a:schemeClr val="accent5">
              <a:hueOff val="-4966938"/>
              <a:satOff val="19906"/>
              <a:lumOff val="4314"/>
              <a:alphaOff val="0"/>
            </a:schemeClr>
          </a:solidFill>
          <a:prstDash val="solid"/>
        </a:ln>
        <a:effectLst/>
      </dsp:spPr>
      <dsp:style>
        <a:lnRef idx="1">
          <a:scrgbClr r="0" g="0" b="0"/>
        </a:lnRef>
        <a:fillRef idx="1">
          <a:scrgbClr r="0" g="0" b="0"/>
        </a:fillRef>
        <a:effectRef idx="0">
          <a:scrgbClr r="0" g="0" b="0"/>
        </a:effectRef>
        <a:fontRef idx="minor"/>
      </dsp:style>
    </dsp:sp>
    <dsp:sp modelId="{A46A1CFF-3D6D-4033-9C3D-C52406C7A120}">
      <dsp:nvSpPr>
        <dsp:cNvPr id="0" name=""/>
        <dsp:cNvSpPr/>
      </dsp:nvSpPr>
      <dsp:spPr>
        <a:xfrm>
          <a:off x="210026" y="1026952"/>
          <a:ext cx="2940367" cy="206640"/>
        </a:xfrm>
        <a:prstGeom prst="roundRect">
          <a:avLst/>
        </a:prstGeom>
        <a:gradFill rotWithShape="0">
          <a:gsLst>
            <a:gs pos="0">
              <a:schemeClr val="accent5">
                <a:hueOff val="-4966938"/>
                <a:satOff val="19906"/>
                <a:lumOff val="4314"/>
                <a:alphaOff val="0"/>
                <a:shade val="51000"/>
                <a:satMod val="130000"/>
              </a:schemeClr>
            </a:gs>
            <a:gs pos="80000">
              <a:schemeClr val="accent5">
                <a:hueOff val="-4966938"/>
                <a:satOff val="19906"/>
                <a:lumOff val="4314"/>
                <a:alphaOff val="0"/>
                <a:shade val="93000"/>
                <a:satMod val="130000"/>
              </a:schemeClr>
            </a:gs>
            <a:gs pos="100000">
              <a:schemeClr val="accent5">
                <a:hueOff val="-4966938"/>
                <a:satOff val="19906"/>
                <a:lumOff val="4314"/>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1139" tIns="0" rIns="111139" bIns="0" numCol="1" spcCol="1270" anchor="ctr" anchorCtr="0">
          <a:noAutofit/>
        </a:bodyPr>
        <a:lstStyle/>
        <a:p>
          <a:pPr lvl="0" algn="l" defTabSz="444500">
            <a:lnSpc>
              <a:spcPct val="90000"/>
            </a:lnSpc>
            <a:spcBef>
              <a:spcPct val="0"/>
            </a:spcBef>
            <a:spcAft>
              <a:spcPct val="35000"/>
            </a:spcAft>
          </a:pPr>
          <a:r>
            <a:rPr lang="en-US" sz="1000" kern="1200">
              <a:solidFill>
                <a:sysClr val="windowText" lastClr="000000"/>
              </a:solidFill>
            </a:rPr>
            <a:t>Supervisory Responsibilities Selection</a:t>
          </a:r>
        </a:p>
      </dsp:txBody>
      <dsp:txXfrm>
        <a:off x="220113" y="1037039"/>
        <a:ext cx="2920193" cy="186466"/>
      </dsp:txXfrm>
    </dsp:sp>
    <dsp:sp modelId="{751A9CC1-863E-4E5E-AF80-FC235D38438D}">
      <dsp:nvSpPr>
        <dsp:cNvPr id="0" name=""/>
        <dsp:cNvSpPr/>
      </dsp:nvSpPr>
      <dsp:spPr>
        <a:xfrm>
          <a:off x="0" y="1447792"/>
          <a:ext cx="4200525" cy="176400"/>
        </a:xfrm>
        <a:prstGeom prst="rect">
          <a:avLst/>
        </a:prstGeom>
        <a:solidFill>
          <a:schemeClr val="lt1">
            <a:alpha val="90000"/>
            <a:hueOff val="0"/>
            <a:satOff val="0"/>
            <a:lumOff val="0"/>
            <a:alphaOff val="0"/>
          </a:schemeClr>
        </a:solidFill>
        <a:ln w="9525" cap="flat" cmpd="sng" algn="ctr">
          <a:solidFill>
            <a:schemeClr val="accent5">
              <a:hueOff val="-6622584"/>
              <a:satOff val="26541"/>
              <a:lumOff val="5752"/>
              <a:alphaOff val="0"/>
            </a:schemeClr>
          </a:solidFill>
          <a:prstDash val="solid"/>
        </a:ln>
        <a:effectLst/>
      </dsp:spPr>
      <dsp:style>
        <a:lnRef idx="1">
          <a:scrgbClr r="0" g="0" b="0"/>
        </a:lnRef>
        <a:fillRef idx="1">
          <a:scrgbClr r="0" g="0" b="0"/>
        </a:fillRef>
        <a:effectRef idx="0">
          <a:scrgbClr r="0" g="0" b="0"/>
        </a:effectRef>
        <a:fontRef idx="minor"/>
      </dsp:style>
    </dsp:sp>
    <dsp:sp modelId="{CE0A3875-CD2B-49A2-BDF7-9F3CBDB62F58}">
      <dsp:nvSpPr>
        <dsp:cNvPr id="0" name=""/>
        <dsp:cNvSpPr/>
      </dsp:nvSpPr>
      <dsp:spPr>
        <a:xfrm>
          <a:off x="210026" y="1344472"/>
          <a:ext cx="2940367" cy="206640"/>
        </a:xfrm>
        <a:prstGeom prst="roundRect">
          <a:avLst/>
        </a:prstGeom>
        <a:gradFill rotWithShape="0">
          <a:gsLst>
            <a:gs pos="0">
              <a:schemeClr val="accent5">
                <a:hueOff val="-6622584"/>
                <a:satOff val="26541"/>
                <a:lumOff val="5752"/>
                <a:alphaOff val="0"/>
                <a:shade val="51000"/>
                <a:satMod val="130000"/>
              </a:schemeClr>
            </a:gs>
            <a:gs pos="80000">
              <a:schemeClr val="accent5">
                <a:hueOff val="-6622584"/>
                <a:satOff val="26541"/>
                <a:lumOff val="5752"/>
                <a:alphaOff val="0"/>
                <a:shade val="93000"/>
                <a:satMod val="130000"/>
              </a:schemeClr>
            </a:gs>
            <a:gs pos="100000">
              <a:schemeClr val="accent5">
                <a:hueOff val="-6622584"/>
                <a:satOff val="26541"/>
                <a:lumOff val="5752"/>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1139" tIns="0" rIns="111139" bIns="0" numCol="1" spcCol="1270" anchor="ctr" anchorCtr="0">
          <a:noAutofit/>
        </a:bodyPr>
        <a:lstStyle/>
        <a:p>
          <a:pPr lvl="0" algn="l" defTabSz="444500">
            <a:lnSpc>
              <a:spcPct val="90000"/>
            </a:lnSpc>
            <a:spcBef>
              <a:spcPct val="0"/>
            </a:spcBef>
            <a:spcAft>
              <a:spcPct val="35000"/>
            </a:spcAft>
          </a:pPr>
          <a:r>
            <a:rPr lang="en-US" sz="1000" kern="1200">
              <a:solidFill>
                <a:sysClr val="windowText" lastClr="000000"/>
              </a:solidFill>
            </a:rPr>
            <a:t>Qualifications Section</a:t>
          </a:r>
        </a:p>
      </dsp:txBody>
      <dsp:txXfrm>
        <a:off x="220113" y="1354559"/>
        <a:ext cx="2920193" cy="186466"/>
      </dsp:txXfrm>
    </dsp:sp>
    <dsp:sp modelId="{4D2820BB-AB3F-476B-A346-996A8457810F}">
      <dsp:nvSpPr>
        <dsp:cNvPr id="0" name=""/>
        <dsp:cNvSpPr/>
      </dsp:nvSpPr>
      <dsp:spPr>
        <a:xfrm>
          <a:off x="0" y="1765312"/>
          <a:ext cx="4200525" cy="176400"/>
        </a:xfrm>
        <a:prstGeom prst="rect">
          <a:avLst/>
        </a:prstGeom>
        <a:solidFill>
          <a:schemeClr val="lt1">
            <a:alpha val="90000"/>
            <a:hueOff val="0"/>
            <a:satOff val="0"/>
            <a:lumOff val="0"/>
            <a:alphaOff val="0"/>
          </a:schemeClr>
        </a:solidFill>
        <a:ln w="9525" cap="flat" cmpd="sng" algn="ctr">
          <a:solidFill>
            <a:schemeClr val="accent5">
              <a:hueOff val="-8278230"/>
              <a:satOff val="33176"/>
              <a:lumOff val="7190"/>
              <a:alphaOff val="0"/>
            </a:schemeClr>
          </a:solidFill>
          <a:prstDash val="solid"/>
        </a:ln>
        <a:effectLst/>
      </dsp:spPr>
      <dsp:style>
        <a:lnRef idx="1">
          <a:scrgbClr r="0" g="0" b="0"/>
        </a:lnRef>
        <a:fillRef idx="1">
          <a:scrgbClr r="0" g="0" b="0"/>
        </a:fillRef>
        <a:effectRef idx="0">
          <a:scrgbClr r="0" g="0" b="0"/>
        </a:effectRef>
        <a:fontRef idx="minor"/>
      </dsp:style>
    </dsp:sp>
    <dsp:sp modelId="{6FD49B9E-2B52-4D3B-A429-4E146CD5406F}">
      <dsp:nvSpPr>
        <dsp:cNvPr id="0" name=""/>
        <dsp:cNvSpPr/>
      </dsp:nvSpPr>
      <dsp:spPr>
        <a:xfrm>
          <a:off x="210026" y="1661992"/>
          <a:ext cx="2940367" cy="206640"/>
        </a:xfrm>
        <a:prstGeom prst="roundRect">
          <a:avLst/>
        </a:prstGeom>
        <a:gradFill rotWithShape="0">
          <a:gsLst>
            <a:gs pos="0">
              <a:schemeClr val="accent5">
                <a:hueOff val="-8278230"/>
                <a:satOff val="33176"/>
                <a:lumOff val="7190"/>
                <a:alphaOff val="0"/>
                <a:shade val="51000"/>
                <a:satMod val="130000"/>
              </a:schemeClr>
            </a:gs>
            <a:gs pos="80000">
              <a:schemeClr val="accent5">
                <a:hueOff val="-8278230"/>
                <a:satOff val="33176"/>
                <a:lumOff val="7190"/>
                <a:alphaOff val="0"/>
                <a:shade val="93000"/>
                <a:satMod val="130000"/>
              </a:schemeClr>
            </a:gs>
            <a:gs pos="100000">
              <a:schemeClr val="accent5">
                <a:hueOff val="-8278230"/>
                <a:satOff val="33176"/>
                <a:lumOff val="719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1139" tIns="0" rIns="111139" bIns="0" numCol="1" spcCol="1270" anchor="ctr" anchorCtr="0">
          <a:noAutofit/>
        </a:bodyPr>
        <a:lstStyle/>
        <a:p>
          <a:pPr lvl="0" algn="l" defTabSz="444500">
            <a:lnSpc>
              <a:spcPct val="90000"/>
            </a:lnSpc>
            <a:spcBef>
              <a:spcPct val="0"/>
            </a:spcBef>
            <a:spcAft>
              <a:spcPct val="35000"/>
            </a:spcAft>
          </a:pPr>
          <a:r>
            <a:rPr lang="en-US" sz="1000" kern="1200">
              <a:solidFill>
                <a:sysClr val="windowText" lastClr="000000"/>
              </a:solidFill>
            </a:rPr>
            <a:t>Physical Demand</a:t>
          </a:r>
        </a:p>
      </dsp:txBody>
      <dsp:txXfrm>
        <a:off x="220113" y="1672079"/>
        <a:ext cx="2920193" cy="186466"/>
      </dsp:txXfrm>
    </dsp:sp>
    <dsp:sp modelId="{63CD1EE3-0254-4726-BDEB-ADCFA1A7310B}">
      <dsp:nvSpPr>
        <dsp:cNvPr id="0" name=""/>
        <dsp:cNvSpPr/>
      </dsp:nvSpPr>
      <dsp:spPr>
        <a:xfrm>
          <a:off x="0" y="2082832"/>
          <a:ext cx="4200525" cy="176400"/>
        </a:xfrm>
        <a:prstGeom prst="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dsp:spPr>
      <dsp:style>
        <a:lnRef idx="1">
          <a:scrgbClr r="0" g="0" b="0"/>
        </a:lnRef>
        <a:fillRef idx="1">
          <a:scrgbClr r="0" g="0" b="0"/>
        </a:fillRef>
        <a:effectRef idx="0">
          <a:scrgbClr r="0" g="0" b="0"/>
        </a:effectRef>
        <a:fontRef idx="minor"/>
      </dsp:style>
    </dsp:sp>
    <dsp:sp modelId="{E4B4B5FC-4077-443D-BCBA-34423D6E922F}">
      <dsp:nvSpPr>
        <dsp:cNvPr id="0" name=""/>
        <dsp:cNvSpPr/>
      </dsp:nvSpPr>
      <dsp:spPr>
        <a:xfrm>
          <a:off x="210026" y="1979512"/>
          <a:ext cx="2940367" cy="206640"/>
        </a:xfrm>
        <a:prstGeom prst="roundRect">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1139" tIns="0" rIns="111139" bIns="0" numCol="1" spcCol="1270" anchor="ctr" anchorCtr="0">
          <a:noAutofit/>
        </a:bodyPr>
        <a:lstStyle/>
        <a:p>
          <a:pPr lvl="0" algn="l" defTabSz="444500">
            <a:lnSpc>
              <a:spcPct val="90000"/>
            </a:lnSpc>
            <a:spcBef>
              <a:spcPct val="0"/>
            </a:spcBef>
            <a:spcAft>
              <a:spcPct val="35000"/>
            </a:spcAft>
          </a:pPr>
          <a:r>
            <a:rPr lang="en-US" sz="1000" kern="1200">
              <a:solidFill>
                <a:sysClr val="windowText" lastClr="000000"/>
              </a:solidFill>
            </a:rPr>
            <a:t>Work Environment</a:t>
          </a:r>
        </a:p>
      </dsp:txBody>
      <dsp:txXfrm>
        <a:off x="220113" y="1989599"/>
        <a:ext cx="2920193" cy="18646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2A59AB-D278-4C7B-A30B-FAAC0D3F4C2B}">
      <dsp:nvSpPr>
        <dsp:cNvPr id="0" name=""/>
        <dsp:cNvSpPr/>
      </dsp:nvSpPr>
      <dsp:spPr>
        <a:xfrm>
          <a:off x="793860" y="449066"/>
          <a:ext cx="2124819" cy="249978"/>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6CFACCA4-94B4-4602-8A57-8F71D4A81AFD}">
      <dsp:nvSpPr>
        <dsp:cNvPr id="0" name=""/>
        <dsp:cNvSpPr/>
      </dsp:nvSpPr>
      <dsp:spPr>
        <a:xfrm>
          <a:off x="793860" y="542948"/>
          <a:ext cx="156096" cy="156096"/>
        </a:xfrm>
        <a:prstGeom prst="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0BA5FA9E-8CD5-4204-85E0-8E52154E9016}">
      <dsp:nvSpPr>
        <dsp:cNvPr id="0" name=""/>
        <dsp:cNvSpPr/>
      </dsp:nvSpPr>
      <dsp:spPr>
        <a:xfrm>
          <a:off x="793860" y="0"/>
          <a:ext cx="2124819" cy="4490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17780" rIns="26670" bIns="17780" numCol="1" spcCol="1270" anchor="ctr" anchorCtr="0">
          <a:noAutofit/>
        </a:bodyPr>
        <a:lstStyle/>
        <a:p>
          <a:pPr lvl="0" algn="l" defTabSz="622300">
            <a:lnSpc>
              <a:spcPct val="90000"/>
            </a:lnSpc>
            <a:spcBef>
              <a:spcPct val="0"/>
            </a:spcBef>
            <a:spcAft>
              <a:spcPct val="35000"/>
            </a:spcAft>
          </a:pPr>
          <a:r>
            <a:rPr lang="en-US" sz="1400" b="1" kern="1200"/>
            <a:t>Rodgers Seven Point's Plan</a:t>
          </a:r>
        </a:p>
      </dsp:txBody>
      <dsp:txXfrm>
        <a:off x="793860" y="0"/>
        <a:ext cx="2124819" cy="449066"/>
      </dsp:txXfrm>
    </dsp:sp>
    <dsp:sp modelId="{EE04014D-E897-4076-AC99-E2941B386E99}">
      <dsp:nvSpPr>
        <dsp:cNvPr id="0" name=""/>
        <dsp:cNvSpPr/>
      </dsp:nvSpPr>
      <dsp:spPr>
        <a:xfrm>
          <a:off x="793860" y="906805"/>
          <a:ext cx="156093" cy="156093"/>
        </a:xfrm>
        <a:prstGeom prst="rect">
          <a:avLst/>
        </a:prstGeom>
        <a:solidFill>
          <a:schemeClr val="lt1">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A4189972-64B5-46F5-B4FF-1B82353DC368}">
      <dsp:nvSpPr>
        <dsp:cNvPr id="0" name=""/>
        <dsp:cNvSpPr/>
      </dsp:nvSpPr>
      <dsp:spPr>
        <a:xfrm>
          <a:off x="942597" y="802925"/>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Physical make-up</a:t>
          </a:r>
        </a:p>
      </dsp:txBody>
      <dsp:txXfrm>
        <a:off x="942597" y="802925"/>
        <a:ext cx="1976081" cy="363853"/>
      </dsp:txXfrm>
    </dsp:sp>
    <dsp:sp modelId="{B39DFE8C-7186-4D0B-A234-DD9D467C8F9B}">
      <dsp:nvSpPr>
        <dsp:cNvPr id="0" name=""/>
        <dsp:cNvSpPr/>
      </dsp:nvSpPr>
      <dsp:spPr>
        <a:xfrm>
          <a:off x="793860" y="1270659"/>
          <a:ext cx="156093" cy="156093"/>
        </a:xfrm>
        <a:prstGeom prst="rect">
          <a:avLst/>
        </a:prstGeom>
        <a:solidFill>
          <a:schemeClr val="lt1">
            <a:hueOff val="0"/>
            <a:satOff val="0"/>
            <a:lumOff val="0"/>
            <a:alphaOff val="0"/>
          </a:schemeClr>
        </a:solidFill>
        <a:ln w="9525" cap="flat" cmpd="sng" algn="ctr">
          <a:solidFill>
            <a:schemeClr val="accent4">
              <a:hueOff val="-405888"/>
              <a:satOff val="2445"/>
              <a:lumOff val="19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8EE2DC08-8B01-4805-A9FA-C0E1BC4742C8}">
      <dsp:nvSpPr>
        <dsp:cNvPr id="0" name=""/>
        <dsp:cNvSpPr/>
      </dsp:nvSpPr>
      <dsp:spPr>
        <a:xfrm>
          <a:off x="942597" y="1166779"/>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General Intellegence</a:t>
          </a:r>
        </a:p>
      </dsp:txBody>
      <dsp:txXfrm>
        <a:off x="942597" y="1166779"/>
        <a:ext cx="1976081" cy="363853"/>
      </dsp:txXfrm>
    </dsp:sp>
    <dsp:sp modelId="{538E39CD-4DA5-4B0A-91AB-58D06B49F155}">
      <dsp:nvSpPr>
        <dsp:cNvPr id="0" name=""/>
        <dsp:cNvSpPr/>
      </dsp:nvSpPr>
      <dsp:spPr>
        <a:xfrm>
          <a:off x="793860" y="1634512"/>
          <a:ext cx="156093" cy="156093"/>
        </a:xfrm>
        <a:prstGeom prst="rect">
          <a:avLst/>
        </a:prstGeom>
        <a:solidFill>
          <a:schemeClr val="lt1">
            <a:hueOff val="0"/>
            <a:satOff val="0"/>
            <a:lumOff val="0"/>
            <a:alphaOff val="0"/>
          </a:schemeClr>
        </a:solidFill>
        <a:ln w="9525" cap="flat" cmpd="sng" algn="ctr">
          <a:solidFill>
            <a:schemeClr val="accent4">
              <a:hueOff val="-811776"/>
              <a:satOff val="4891"/>
              <a:lumOff val="392"/>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1EC2A4FE-A93B-4C81-BBC1-6C477919B012}">
      <dsp:nvSpPr>
        <dsp:cNvPr id="0" name=""/>
        <dsp:cNvSpPr/>
      </dsp:nvSpPr>
      <dsp:spPr>
        <a:xfrm>
          <a:off x="942597" y="1530632"/>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Attainments</a:t>
          </a:r>
        </a:p>
      </dsp:txBody>
      <dsp:txXfrm>
        <a:off x="942597" y="1530632"/>
        <a:ext cx="1976081" cy="363853"/>
      </dsp:txXfrm>
    </dsp:sp>
    <dsp:sp modelId="{145A0BA6-7B59-4EE0-A92C-84C52B1E0326}">
      <dsp:nvSpPr>
        <dsp:cNvPr id="0" name=""/>
        <dsp:cNvSpPr/>
      </dsp:nvSpPr>
      <dsp:spPr>
        <a:xfrm>
          <a:off x="793860" y="1998365"/>
          <a:ext cx="156093" cy="156093"/>
        </a:xfrm>
        <a:prstGeom prst="rect">
          <a:avLst/>
        </a:prstGeom>
        <a:solidFill>
          <a:schemeClr val="lt1">
            <a:hueOff val="0"/>
            <a:satOff val="0"/>
            <a:lumOff val="0"/>
            <a:alphaOff val="0"/>
          </a:schemeClr>
        </a:solidFill>
        <a:ln w="9525" cap="flat" cmpd="sng" algn="ctr">
          <a:solidFill>
            <a:schemeClr val="accent4">
              <a:hueOff val="-1217664"/>
              <a:satOff val="7336"/>
              <a:lumOff val="588"/>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867B6130-5FA1-4E32-833F-ED5CE35AF479}">
      <dsp:nvSpPr>
        <dsp:cNvPr id="0" name=""/>
        <dsp:cNvSpPr/>
      </dsp:nvSpPr>
      <dsp:spPr>
        <a:xfrm>
          <a:off x="942597" y="1894485"/>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Interests</a:t>
          </a:r>
        </a:p>
      </dsp:txBody>
      <dsp:txXfrm>
        <a:off x="942597" y="1894485"/>
        <a:ext cx="1976081" cy="363853"/>
      </dsp:txXfrm>
    </dsp:sp>
    <dsp:sp modelId="{950A1169-5EAA-49CE-BB7B-0C10B631BA60}">
      <dsp:nvSpPr>
        <dsp:cNvPr id="0" name=""/>
        <dsp:cNvSpPr/>
      </dsp:nvSpPr>
      <dsp:spPr>
        <a:xfrm>
          <a:off x="793860" y="2362219"/>
          <a:ext cx="156093" cy="156093"/>
        </a:xfrm>
        <a:prstGeom prst="rect">
          <a:avLst/>
        </a:prstGeom>
        <a:solidFill>
          <a:schemeClr val="lt1">
            <a:hueOff val="0"/>
            <a:satOff val="0"/>
            <a:lumOff val="0"/>
            <a:alphaOff val="0"/>
          </a:schemeClr>
        </a:solidFill>
        <a:ln w="9525" cap="flat" cmpd="sng" algn="ctr">
          <a:solidFill>
            <a:schemeClr val="accent4">
              <a:hueOff val="-1623553"/>
              <a:satOff val="9781"/>
              <a:lumOff val="784"/>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06C11DC0-6BE2-4B7E-A2DA-29265088A9CB}">
      <dsp:nvSpPr>
        <dsp:cNvPr id="0" name=""/>
        <dsp:cNvSpPr/>
      </dsp:nvSpPr>
      <dsp:spPr>
        <a:xfrm>
          <a:off x="942597" y="2258338"/>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Special Attitudes</a:t>
          </a:r>
        </a:p>
      </dsp:txBody>
      <dsp:txXfrm>
        <a:off x="942597" y="2258338"/>
        <a:ext cx="1976081" cy="363853"/>
      </dsp:txXfrm>
    </dsp:sp>
    <dsp:sp modelId="{599DD4CF-AAAA-4FFF-A122-217A34FF9562}">
      <dsp:nvSpPr>
        <dsp:cNvPr id="0" name=""/>
        <dsp:cNvSpPr/>
      </dsp:nvSpPr>
      <dsp:spPr>
        <a:xfrm>
          <a:off x="793860" y="2726072"/>
          <a:ext cx="156093" cy="156093"/>
        </a:xfrm>
        <a:prstGeom prst="rect">
          <a:avLst/>
        </a:prstGeom>
        <a:solidFill>
          <a:schemeClr val="lt1">
            <a:hueOff val="0"/>
            <a:satOff val="0"/>
            <a:lumOff val="0"/>
            <a:alphaOff val="0"/>
          </a:schemeClr>
        </a:solidFill>
        <a:ln w="9525" cap="flat" cmpd="sng" algn="ctr">
          <a:solidFill>
            <a:schemeClr val="accent4">
              <a:hueOff val="-2029441"/>
              <a:satOff val="12227"/>
              <a:lumOff val="98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6BF70DBB-6C44-4F3C-82F2-5704C1B136C0}">
      <dsp:nvSpPr>
        <dsp:cNvPr id="0" name=""/>
        <dsp:cNvSpPr/>
      </dsp:nvSpPr>
      <dsp:spPr>
        <a:xfrm>
          <a:off x="942597" y="2622192"/>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Circumstances</a:t>
          </a:r>
        </a:p>
      </dsp:txBody>
      <dsp:txXfrm>
        <a:off x="942597" y="2622192"/>
        <a:ext cx="1976081" cy="363853"/>
      </dsp:txXfrm>
    </dsp:sp>
    <dsp:sp modelId="{72515727-4DF7-4847-AD6C-9E78FFFB3907}">
      <dsp:nvSpPr>
        <dsp:cNvPr id="0" name=""/>
        <dsp:cNvSpPr/>
      </dsp:nvSpPr>
      <dsp:spPr>
        <a:xfrm>
          <a:off x="793860" y="3089925"/>
          <a:ext cx="156093" cy="156093"/>
        </a:xfrm>
        <a:prstGeom prst="rect">
          <a:avLst/>
        </a:prstGeom>
        <a:solidFill>
          <a:schemeClr val="lt1">
            <a:hueOff val="0"/>
            <a:satOff val="0"/>
            <a:lumOff val="0"/>
            <a:alphaOff val="0"/>
          </a:schemeClr>
        </a:solidFill>
        <a:ln w="9525" cap="flat" cmpd="sng" algn="ctr">
          <a:solidFill>
            <a:schemeClr val="accent4">
              <a:hueOff val="-2435329"/>
              <a:satOff val="14672"/>
              <a:lumOff val="117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4661E73A-6ACF-4031-8359-065C83F7BA21}">
      <dsp:nvSpPr>
        <dsp:cNvPr id="0" name=""/>
        <dsp:cNvSpPr/>
      </dsp:nvSpPr>
      <dsp:spPr>
        <a:xfrm>
          <a:off x="942597" y="2986045"/>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Disposition</a:t>
          </a:r>
        </a:p>
      </dsp:txBody>
      <dsp:txXfrm>
        <a:off x="942597" y="2986045"/>
        <a:ext cx="1976081" cy="363853"/>
      </dsp:txXfrm>
    </dsp:sp>
    <dsp:sp modelId="{7E1C8428-9342-4DE2-A050-2114A691C4D6}">
      <dsp:nvSpPr>
        <dsp:cNvPr id="0" name=""/>
        <dsp:cNvSpPr/>
      </dsp:nvSpPr>
      <dsp:spPr>
        <a:xfrm>
          <a:off x="3024920" y="449066"/>
          <a:ext cx="2124819" cy="249978"/>
        </a:xfrm>
        <a:prstGeom prst="rect">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w="9525" cap="flat" cmpd="sng" algn="ctr">
          <a:solidFill>
            <a:schemeClr val="accent4">
              <a:hueOff val="-4464770"/>
              <a:satOff val="26899"/>
              <a:lumOff val="2156"/>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B751CB5A-3D3F-4758-A44C-4ECDA6037871}">
      <dsp:nvSpPr>
        <dsp:cNvPr id="0" name=""/>
        <dsp:cNvSpPr/>
      </dsp:nvSpPr>
      <dsp:spPr>
        <a:xfrm>
          <a:off x="3024920" y="542948"/>
          <a:ext cx="156096" cy="156096"/>
        </a:xfrm>
        <a:prstGeom prst="rect">
          <a:avLst/>
        </a:prstGeom>
        <a:solidFill>
          <a:schemeClr val="lt1">
            <a:alpha val="90000"/>
            <a:hueOff val="0"/>
            <a:satOff val="0"/>
            <a:lumOff val="0"/>
            <a:alphaOff val="0"/>
          </a:schemeClr>
        </a:solidFill>
        <a:ln w="9525" cap="flat" cmpd="sng" algn="ctr">
          <a:solidFill>
            <a:schemeClr val="accent4">
              <a:hueOff val="-4464770"/>
              <a:satOff val="26899"/>
              <a:lumOff val="215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44A17824-90AB-4AF6-A6AE-AD73F9B55F94}">
      <dsp:nvSpPr>
        <dsp:cNvPr id="0" name=""/>
        <dsp:cNvSpPr/>
      </dsp:nvSpPr>
      <dsp:spPr>
        <a:xfrm>
          <a:off x="3024920" y="0"/>
          <a:ext cx="2124819" cy="4490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17780" rIns="26670" bIns="17780" numCol="1" spcCol="1270" anchor="ctr" anchorCtr="0">
          <a:noAutofit/>
        </a:bodyPr>
        <a:lstStyle/>
        <a:p>
          <a:pPr lvl="0" algn="l" defTabSz="622300">
            <a:lnSpc>
              <a:spcPct val="90000"/>
            </a:lnSpc>
            <a:spcBef>
              <a:spcPct val="0"/>
            </a:spcBef>
            <a:spcAft>
              <a:spcPct val="35000"/>
            </a:spcAft>
          </a:pPr>
          <a:r>
            <a:rPr lang="en-US" sz="1400" b="1" kern="1200"/>
            <a:t>Fraser's Five Fold Grading</a:t>
          </a:r>
        </a:p>
      </dsp:txBody>
      <dsp:txXfrm>
        <a:off x="3024920" y="0"/>
        <a:ext cx="2124819" cy="449066"/>
      </dsp:txXfrm>
    </dsp:sp>
    <dsp:sp modelId="{A3827BDF-86CA-49D8-A3D0-BF8A84726164}">
      <dsp:nvSpPr>
        <dsp:cNvPr id="0" name=""/>
        <dsp:cNvSpPr/>
      </dsp:nvSpPr>
      <dsp:spPr>
        <a:xfrm>
          <a:off x="3024920" y="906805"/>
          <a:ext cx="156093" cy="156093"/>
        </a:xfrm>
        <a:prstGeom prst="rect">
          <a:avLst/>
        </a:prstGeom>
        <a:solidFill>
          <a:schemeClr val="lt1">
            <a:hueOff val="0"/>
            <a:satOff val="0"/>
            <a:lumOff val="0"/>
            <a:alphaOff val="0"/>
          </a:schemeClr>
        </a:solidFill>
        <a:ln w="9525" cap="flat" cmpd="sng" algn="ctr">
          <a:solidFill>
            <a:schemeClr val="accent4">
              <a:hueOff val="-2841217"/>
              <a:satOff val="17118"/>
              <a:lumOff val="1372"/>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CF1C1C68-0F12-4548-8BF5-ECFA9018540C}">
      <dsp:nvSpPr>
        <dsp:cNvPr id="0" name=""/>
        <dsp:cNvSpPr/>
      </dsp:nvSpPr>
      <dsp:spPr>
        <a:xfrm>
          <a:off x="3173657" y="802925"/>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Impact on others</a:t>
          </a:r>
        </a:p>
      </dsp:txBody>
      <dsp:txXfrm>
        <a:off x="3173657" y="802925"/>
        <a:ext cx="1976081" cy="363853"/>
      </dsp:txXfrm>
    </dsp:sp>
    <dsp:sp modelId="{55B547FF-E257-40E2-8EB4-4D8AD6218BCA}">
      <dsp:nvSpPr>
        <dsp:cNvPr id="0" name=""/>
        <dsp:cNvSpPr/>
      </dsp:nvSpPr>
      <dsp:spPr>
        <a:xfrm>
          <a:off x="3024920" y="1270659"/>
          <a:ext cx="156093" cy="156093"/>
        </a:xfrm>
        <a:prstGeom prst="rect">
          <a:avLst/>
        </a:prstGeom>
        <a:solidFill>
          <a:schemeClr val="lt1">
            <a:hueOff val="0"/>
            <a:satOff val="0"/>
            <a:lumOff val="0"/>
            <a:alphaOff val="0"/>
          </a:schemeClr>
        </a:solidFill>
        <a:ln w="9525" cap="flat" cmpd="sng" algn="ctr">
          <a:solidFill>
            <a:schemeClr val="accent4">
              <a:hueOff val="-3247105"/>
              <a:satOff val="19563"/>
              <a:lumOff val="1568"/>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62F308EE-2D45-4843-BC40-7A70C70A6BF2}">
      <dsp:nvSpPr>
        <dsp:cNvPr id="0" name=""/>
        <dsp:cNvSpPr/>
      </dsp:nvSpPr>
      <dsp:spPr>
        <a:xfrm>
          <a:off x="3173657" y="1166779"/>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Qualifications or aquired knowledge</a:t>
          </a:r>
        </a:p>
      </dsp:txBody>
      <dsp:txXfrm>
        <a:off x="3173657" y="1166779"/>
        <a:ext cx="1976081" cy="363853"/>
      </dsp:txXfrm>
    </dsp:sp>
    <dsp:sp modelId="{672F9D5E-EA29-491C-B66A-C8AE9AD01F16}">
      <dsp:nvSpPr>
        <dsp:cNvPr id="0" name=""/>
        <dsp:cNvSpPr/>
      </dsp:nvSpPr>
      <dsp:spPr>
        <a:xfrm>
          <a:off x="3024920" y="1634512"/>
          <a:ext cx="156093" cy="156093"/>
        </a:xfrm>
        <a:prstGeom prst="rect">
          <a:avLst/>
        </a:prstGeom>
        <a:solidFill>
          <a:schemeClr val="lt1">
            <a:hueOff val="0"/>
            <a:satOff val="0"/>
            <a:lumOff val="0"/>
            <a:alphaOff val="0"/>
          </a:schemeClr>
        </a:solidFill>
        <a:ln w="9525" cap="flat" cmpd="sng" algn="ctr">
          <a:solidFill>
            <a:schemeClr val="accent4">
              <a:hueOff val="-3652993"/>
              <a:satOff val="22008"/>
              <a:lumOff val="1764"/>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5F4AAE73-4583-41DD-BCEB-100E42FC9990}">
      <dsp:nvSpPr>
        <dsp:cNvPr id="0" name=""/>
        <dsp:cNvSpPr/>
      </dsp:nvSpPr>
      <dsp:spPr>
        <a:xfrm>
          <a:off x="3173657" y="1530632"/>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Motivation</a:t>
          </a:r>
        </a:p>
      </dsp:txBody>
      <dsp:txXfrm>
        <a:off x="3173657" y="1530632"/>
        <a:ext cx="1976081" cy="363853"/>
      </dsp:txXfrm>
    </dsp:sp>
    <dsp:sp modelId="{0C8E921D-84F6-46CC-AF9A-EDA1CA75D4D4}">
      <dsp:nvSpPr>
        <dsp:cNvPr id="0" name=""/>
        <dsp:cNvSpPr/>
      </dsp:nvSpPr>
      <dsp:spPr>
        <a:xfrm>
          <a:off x="3024920" y="1998365"/>
          <a:ext cx="156093" cy="156093"/>
        </a:xfrm>
        <a:prstGeom prst="rect">
          <a:avLst/>
        </a:prstGeom>
        <a:solidFill>
          <a:schemeClr val="lt1">
            <a:hueOff val="0"/>
            <a:satOff val="0"/>
            <a:lumOff val="0"/>
            <a:alphaOff val="0"/>
          </a:schemeClr>
        </a:solidFill>
        <a:ln w="9525" cap="flat" cmpd="sng" algn="ctr">
          <a:solidFill>
            <a:schemeClr val="accent4">
              <a:hueOff val="-4058882"/>
              <a:satOff val="24454"/>
              <a:lumOff val="196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8F99F189-3099-4478-B3E2-BFF0CB65F864}">
      <dsp:nvSpPr>
        <dsp:cNvPr id="0" name=""/>
        <dsp:cNvSpPr/>
      </dsp:nvSpPr>
      <dsp:spPr>
        <a:xfrm>
          <a:off x="3173657" y="1894485"/>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Innate Abilities</a:t>
          </a:r>
        </a:p>
      </dsp:txBody>
      <dsp:txXfrm>
        <a:off x="3173657" y="1894485"/>
        <a:ext cx="1976081" cy="363853"/>
      </dsp:txXfrm>
    </dsp:sp>
    <dsp:sp modelId="{9B4617F6-2B85-4C76-9F10-D49AC6526370}">
      <dsp:nvSpPr>
        <dsp:cNvPr id="0" name=""/>
        <dsp:cNvSpPr/>
      </dsp:nvSpPr>
      <dsp:spPr>
        <a:xfrm>
          <a:off x="3024920" y="2362219"/>
          <a:ext cx="156093" cy="156093"/>
        </a:xfrm>
        <a:prstGeom prst="rect">
          <a:avLst/>
        </a:prstGeom>
        <a:solidFill>
          <a:schemeClr val="lt1">
            <a:hueOff val="0"/>
            <a:satOff val="0"/>
            <a:lumOff val="0"/>
            <a:alphaOff val="0"/>
          </a:schemeClr>
        </a:solidFill>
        <a:ln w="9525" cap="flat" cmpd="sng" algn="ctr">
          <a:solidFill>
            <a:schemeClr val="accent4">
              <a:hueOff val="-4464770"/>
              <a:satOff val="26899"/>
              <a:lumOff val="215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C6950955-7EBA-4DF9-A289-FD982EA2C059}">
      <dsp:nvSpPr>
        <dsp:cNvPr id="0" name=""/>
        <dsp:cNvSpPr/>
      </dsp:nvSpPr>
      <dsp:spPr>
        <a:xfrm>
          <a:off x="3173657" y="2258338"/>
          <a:ext cx="1976081" cy="363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lvl="0" algn="l" defTabSz="533400">
            <a:lnSpc>
              <a:spcPct val="90000"/>
            </a:lnSpc>
            <a:spcBef>
              <a:spcPct val="0"/>
            </a:spcBef>
            <a:spcAft>
              <a:spcPct val="35000"/>
            </a:spcAft>
          </a:pPr>
          <a:r>
            <a:rPr lang="en-US" sz="1200" kern="1200"/>
            <a:t>Adjustment or emotional balance</a:t>
          </a:r>
        </a:p>
      </dsp:txBody>
      <dsp:txXfrm>
        <a:off x="3173657" y="2258338"/>
        <a:ext cx="1976081" cy="363853"/>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414</TotalTime>
  <Pages>13</Pages>
  <Words>1752</Words>
  <Characters>9991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ZAHID AKHTER</dc:creator>
  <cp:keywords/>
  <dc:description/>
  <cp:lastModifiedBy>Stone</cp:lastModifiedBy>
  <cp:revision>47</cp:revision>
  <dcterms:created xsi:type="dcterms:W3CDTF">2018-01-04T04:45:00Z</dcterms:created>
  <dcterms:modified xsi:type="dcterms:W3CDTF">2018-01-05T13:10:00Z</dcterms:modified>
</cp:coreProperties>
</file>