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83B69C" w14:textId="77777777" w:rsidR="0030336B" w:rsidRPr="00E1261C" w:rsidRDefault="0030336B" w:rsidP="0030336B">
      <w:pPr>
        <w:pStyle w:val="NormalWeb"/>
        <w:shd w:val="clear" w:color="auto" w:fill="FFFFFF"/>
        <w:spacing w:before="0" w:after="0"/>
        <w:rPr>
          <w:rFonts w:ascii="Arial" w:hAnsi="Arial" w:cs="Arial"/>
          <w:b/>
          <w:bCs/>
          <w:color w:val="242424"/>
        </w:rPr>
      </w:pP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Under Kirsten’s ownership, the flat, non-hierarchical structure at Calmere House was appropriate for its size, values and 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personable, </w:t>
      </w:r>
      <w:proofErr w:type="gramStart"/>
      <w:r>
        <w:rPr>
          <w:rFonts w:ascii="Arial" w:hAnsi="Arial" w:cs="Arial"/>
          <w:color w:val="242424"/>
          <w:bdr w:val="none" w:sz="0" w:space="0" w:color="auto" w:frame="1"/>
        </w:rPr>
        <w:t>family oriented</w:t>
      </w:r>
      <w:proofErr w:type="gramEnd"/>
      <w:r>
        <w:rPr>
          <w:rFonts w:ascii="Arial" w:hAnsi="Arial" w:cs="Arial"/>
          <w:color w:val="242424"/>
          <w:bdr w:val="none" w:sz="0" w:space="0" w:color="auto" w:frame="1"/>
        </w:rPr>
        <w:t xml:space="preserve"> culture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>.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 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>As a small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 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family run care </w:t>
      </w:r>
      <w:proofErr w:type="gramStart"/>
      <w:r w:rsidRPr="0036388B">
        <w:rPr>
          <w:rFonts w:ascii="Arial" w:hAnsi="Arial" w:cs="Arial"/>
          <w:color w:val="242424"/>
          <w:bdr w:val="none" w:sz="0" w:space="0" w:color="auto" w:frame="1"/>
        </w:rPr>
        <w:t>home</w:t>
      </w:r>
      <w:proofErr w:type="gramEnd"/>
      <w:r>
        <w:rPr>
          <w:rFonts w:ascii="Arial" w:hAnsi="Arial" w:cs="Arial"/>
          <w:color w:val="242424"/>
          <w:bdr w:val="none" w:sz="0" w:space="0" w:color="auto" w:frame="1"/>
        </w:rPr>
        <w:t xml:space="preserve"> it is a small business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 with 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only 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>42 employees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. </w:t>
      </w:r>
      <w:proofErr w:type="gramStart"/>
      <w:r>
        <w:rPr>
          <w:rFonts w:ascii="Arial" w:hAnsi="Arial" w:cs="Arial"/>
          <w:color w:val="242424"/>
          <w:bdr w:val="none" w:sz="0" w:space="0" w:color="auto" w:frame="1"/>
        </w:rPr>
        <w:t>It’s</w:t>
      </w:r>
      <w:proofErr w:type="gramEnd"/>
      <w:r>
        <w:rPr>
          <w:rFonts w:ascii="Arial" w:hAnsi="Arial" w:cs="Arial"/>
          <w:color w:val="242424"/>
          <w:bdr w:val="none" w:sz="0" w:space="0" w:color="auto" w:frame="1"/>
        </w:rPr>
        <w:t xml:space="preserve"> non- hierarchal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 structure supported close working relationships, open communication and a strong sense of community among 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both 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>staff and residents. Kirsten’s consultative and collaborative leadership style encouraged employee input in decision making, creating a culture of trust, engagement, and commitment. Staff felt valued and empowered, which contributed to high retention and morale. The flat structure enable</w:t>
      </w:r>
      <w:r>
        <w:rPr>
          <w:rFonts w:ascii="Arial" w:hAnsi="Arial" w:cs="Arial"/>
          <w:color w:val="242424"/>
          <w:bdr w:val="none" w:sz="0" w:space="0" w:color="auto" w:frame="1"/>
        </w:rPr>
        <w:t>s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 fast, direct communication between employees and Kirsten, ensuring </w:t>
      </w:r>
      <w:r>
        <w:rPr>
          <w:rFonts w:ascii="Arial" w:hAnsi="Arial" w:cs="Arial"/>
          <w:color w:val="242424"/>
          <w:bdr w:val="none" w:sz="0" w:space="0" w:color="auto" w:frame="1"/>
        </w:rPr>
        <w:t>everyone is aligned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 on goals and quick response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 times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 to meet</w:t>
      </w:r>
      <w:r>
        <w:rPr>
          <w:rFonts w:ascii="Arial" w:hAnsi="Arial" w:cs="Arial"/>
          <w:color w:val="242424"/>
          <w:bdr w:val="none" w:sz="0" w:space="0" w:color="auto" w:frame="1"/>
        </w:rPr>
        <w:t xml:space="preserve"> their</w:t>
      </w:r>
      <w:r w:rsidRPr="0036388B">
        <w:rPr>
          <w:rFonts w:ascii="Arial" w:hAnsi="Arial" w:cs="Arial"/>
          <w:color w:val="242424"/>
          <w:bdr w:val="none" w:sz="0" w:space="0" w:color="auto" w:frame="1"/>
        </w:rPr>
        <w:t xml:space="preserve"> resident’s needs</w:t>
      </w:r>
      <w:r>
        <w:rPr>
          <w:rFonts w:ascii="Arial" w:hAnsi="Arial" w:cs="Arial"/>
          <w:color w:val="242424"/>
          <w:bdr w:val="none" w:sz="0" w:space="0" w:color="auto" w:frame="1"/>
        </w:rPr>
        <w:t>.</w:t>
      </w:r>
      <w:r w:rsidRPr="00E1261C">
        <w:rPr>
          <w:rFonts w:ascii="Arial" w:hAnsi="Arial" w:cs="Arial"/>
          <w:b/>
          <w:bCs/>
          <w:color w:val="242424"/>
          <w:bdr w:val="none" w:sz="0" w:space="0" w:color="auto" w:frame="1"/>
        </w:rPr>
        <w:t xml:space="preserve"> </w:t>
      </w:r>
    </w:p>
    <w:p w14:paraId="3D015524" w14:textId="77777777" w:rsidR="0030336B" w:rsidRPr="0036388B" w:rsidRDefault="0030336B" w:rsidP="0030336B">
      <w:pPr>
        <w:pStyle w:val="NormalWeb"/>
        <w:shd w:val="clear" w:color="auto" w:fill="FFFFFF"/>
        <w:rPr>
          <w:rFonts w:ascii="Arial" w:hAnsi="Arial" w:cs="Arial"/>
          <w:color w:val="242424"/>
        </w:rPr>
      </w:pPr>
      <w:r>
        <w:rPr>
          <w:rFonts w:ascii="Arial" w:hAnsi="Arial" w:cs="Arial"/>
          <w:color w:val="242424"/>
        </w:rPr>
        <w:t xml:space="preserve"> This kind of</w:t>
      </w:r>
      <w:r w:rsidRPr="0036388B">
        <w:rPr>
          <w:rFonts w:ascii="Arial" w:hAnsi="Arial" w:cs="Arial"/>
          <w:color w:val="242424"/>
        </w:rPr>
        <w:t xml:space="preserve"> informal approach also reinforce</w:t>
      </w:r>
      <w:r>
        <w:rPr>
          <w:rFonts w:ascii="Arial" w:hAnsi="Arial" w:cs="Arial"/>
          <w:color w:val="242424"/>
        </w:rPr>
        <w:t>s</w:t>
      </w:r>
      <w:r w:rsidRPr="0036388B">
        <w:rPr>
          <w:rFonts w:ascii="Arial" w:hAnsi="Arial" w:cs="Arial"/>
          <w:color w:val="242424"/>
        </w:rPr>
        <w:t xml:space="preserve"> </w:t>
      </w:r>
      <w:r>
        <w:rPr>
          <w:rFonts w:ascii="Arial" w:hAnsi="Arial" w:cs="Arial"/>
          <w:color w:val="242424"/>
        </w:rPr>
        <w:t>Calmer Houses</w:t>
      </w:r>
      <w:r w:rsidRPr="0036388B">
        <w:rPr>
          <w:rFonts w:ascii="Arial" w:hAnsi="Arial" w:cs="Arial"/>
          <w:color w:val="242424"/>
        </w:rPr>
        <w:t xml:space="preserve"> core values of delivering high quality, personalised care. Employees had autonomy to act in residents’ best interests without needing approval from multiple layers of management. As a </w:t>
      </w:r>
      <w:proofErr w:type="gramStart"/>
      <w:r w:rsidRPr="0036388B">
        <w:rPr>
          <w:rFonts w:ascii="Arial" w:hAnsi="Arial" w:cs="Arial"/>
          <w:color w:val="242424"/>
        </w:rPr>
        <w:t>result</w:t>
      </w:r>
      <w:proofErr w:type="gramEnd"/>
      <w:r>
        <w:rPr>
          <w:rFonts w:ascii="Arial" w:hAnsi="Arial" w:cs="Arial"/>
          <w:color w:val="242424"/>
        </w:rPr>
        <w:t xml:space="preserve"> </w:t>
      </w:r>
      <w:r w:rsidRPr="0036388B">
        <w:rPr>
          <w:rFonts w:ascii="Arial" w:hAnsi="Arial" w:cs="Arial"/>
          <w:color w:val="242424"/>
        </w:rPr>
        <w:t>care was flexible and centred</w:t>
      </w:r>
      <w:r>
        <w:rPr>
          <w:rFonts w:ascii="Arial" w:hAnsi="Arial" w:cs="Arial"/>
          <w:color w:val="242424"/>
        </w:rPr>
        <w:t xml:space="preserve"> on the individual </w:t>
      </w:r>
      <w:proofErr w:type="spellStart"/>
      <w:r>
        <w:rPr>
          <w:rFonts w:ascii="Arial" w:hAnsi="Arial" w:cs="Arial"/>
          <w:color w:val="242424"/>
        </w:rPr>
        <w:t>persons</w:t>
      </w:r>
      <w:proofErr w:type="spellEnd"/>
      <w:r>
        <w:rPr>
          <w:rFonts w:ascii="Arial" w:hAnsi="Arial" w:cs="Arial"/>
          <w:color w:val="242424"/>
        </w:rPr>
        <w:t xml:space="preserve"> needs</w:t>
      </w:r>
      <w:r w:rsidRPr="0036388B">
        <w:rPr>
          <w:rFonts w:ascii="Arial" w:hAnsi="Arial" w:cs="Arial"/>
          <w:color w:val="242424"/>
        </w:rPr>
        <w:t xml:space="preserve">, enhancing residents </w:t>
      </w:r>
      <w:r>
        <w:rPr>
          <w:rFonts w:ascii="Arial" w:hAnsi="Arial" w:cs="Arial"/>
          <w:color w:val="242424"/>
        </w:rPr>
        <w:t>experience</w:t>
      </w:r>
      <w:r w:rsidRPr="0036388B">
        <w:rPr>
          <w:rFonts w:ascii="Arial" w:hAnsi="Arial" w:cs="Arial"/>
          <w:color w:val="242424"/>
        </w:rPr>
        <w:t xml:space="preserve"> and the</w:t>
      </w:r>
      <w:r>
        <w:rPr>
          <w:rFonts w:ascii="Arial" w:hAnsi="Arial" w:cs="Arial"/>
          <w:color w:val="242424"/>
        </w:rPr>
        <w:t>refore enhancing the</w:t>
      </w:r>
      <w:r w:rsidRPr="0036388B">
        <w:rPr>
          <w:rFonts w:ascii="Arial" w:hAnsi="Arial" w:cs="Arial"/>
          <w:color w:val="242424"/>
        </w:rPr>
        <w:t xml:space="preserve"> care homes brand and reputation. However, while the flat structure worked well for a small business, it did lack </w:t>
      </w:r>
      <w:r>
        <w:rPr>
          <w:rFonts w:ascii="Arial" w:hAnsi="Arial" w:cs="Arial"/>
          <w:color w:val="242424"/>
        </w:rPr>
        <w:t xml:space="preserve">some more </w:t>
      </w:r>
      <w:r w:rsidRPr="0036388B">
        <w:rPr>
          <w:rFonts w:ascii="Arial" w:hAnsi="Arial" w:cs="Arial"/>
          <w:color w:val="242424"/>
        </w:rPr>
        <w:t xml:space="preserve">formal systems, policies and clear career pathways, which could have limited business growth and employee progression </w:t>
      </w:r>
      <w:r>
        <w:rPr>
          <w:rFonts w:ascii="Arial" w:hAnsi="Arial" w:cs="Arial"/>
          <w:color w:val="242424"/>
        </w:rPr>
        <w:t xml:space="preserve">over a longer </w:t>
      </w:r>
      <w:proofErr w:type="gramStart"/>
      <w:r>
        <w:rPr>
          <w:rFonts w:ascii="Arial" w:hAnsi="Arial" w:cs="Arial"/>
          <w:color w:val="242424"/>
        </w:rPr>
        <w:t>period of time</w:t>
      </w:r>
      <w:proofErr w:type="gramEnd"/>
      <w:r w:rsidRPr="0036388B">
        <w:rPr>
          <w:rFonts w:ascii="Arial" w:hAnsi="Arial" w:cs="Arial"/>
          <w:color w:val="242424"/>
        </w:rPr>
        <w:t>.</w:t>
      </w:r>
    </w:p>
    <w:p w14:paraId="772C1114" w14:textId="77777777" w:rsidR="0030336B" w:rsidRPr="0036388B" w:rsidRDefault="0030336B" w:rsidP="0030336B">
      <w:pPr>
        <w:pStyle w:val="NormalWeb"/>
        <w:shd w:val="clear" w:color="auto" w:fill="FFFFFF"/>
        <w:rPr>
          <w:rFonts w:ascii="Arial" w:hAnsi="Arial" w:cs="Arial"/>
          <w:color w:val="242424"/>
        </w:rPr>
      </w:pPr>
      <w:r w:rsidRPr="0036388B">
        <w:rPr>
          <w:rFonts w:ascii="Arial" w:hAnsi="Arial" w:cs="Arial"/>
          <w:color w:val="242424"/>
        </w:rPr>
        <w:t xml:space="preserve">When Chaffinch Group took ownership, they replaced this flat structure with a hierarchical, bureaucratic </w:t>
      </w:r>
      <w:r>
        <w:rPr>
          <w:rFonts w:ascii="Arial" w:hAnsi="Arial" w:cs="Arial"/>
          <w:color w:val="242424"/>
        </w:rPr>
        <w:t xml:space="preserve">structure. </w:t>
      </w:r>
      <w:r w:rsidRPr="0036388B">
        <w:rPr>
          <w:rFonts w:ascii="Arial" w:hAnsi="Arial" w:cs="Arial"/>
          <w:color w:val="242424"/>
        </w:rPr>
        <w:t>Although such a structure can be beneficial in large</w:t>
      </w:r>
      <w:r>
        <w:rPr>
          <w:rFonts w:ascii="Arial" w:hAnsi="Arial" w:cs="Arial"/>
          <w:color w:val="242424"/>
        </w:rPr>
        <w:t>r businesses</w:t>
      </w:r>
      <w:r w:rsidRPr="0036388B">
        <w:rPr>
          <w:rFonts w:ascii="Arial" w:hAnsi="Arial" w:cs="Arial"/>
          <w:color w:val="242424"/>
        </w:rPr>
        <w:t xml:space="preserve"> by clarifying roles and accountabilities and ensuring consist</w:t>
      </w:r>
      <w:r>
        <w:rPr>
          <w:rFonts w:ascii="Arial" w:hAnsi="Arial" w:cs="Arial"/>
          <w:color w:val="242424"/>
        </w:rPr>
        <w:t xml:space="preserve">ent guidelines and policies </w:t>
      </w:r>
      <w:r w:rsidRPr="0036388B">
        <w:rPr>
          <w:rFonts w:ascii="Arial" w:hAnsi="Arial" w:cs="Arial"/>
          <w:color w:val="242424"/>
        </w:rPr>
        <w:t>across different sites</w:t>
      </w:r>
      <w:r>
        <w:rPr>
          <w:rFonts w:ascii="Arial" w:hAnsi="Arial" w:cs="Arial"/>
          <w:color w:val="242424"/>
        </w:rPr>
        <w:t xml:space="preserve"> offering more stability and predictability</w:t>
      </w:r>
      <w:r w:rsidRPr="0036388B">
        <w:rPr>
          <w:rFonts w:ascii="Arial" w:hAnsi="Arial" w:cs="Arial"/>
          <w:color w:val="242424"/>
        </w:rPr>
        <w:t xml:space="preserve">, </w:t>
      </w:r>
      <w:r>
        <w:rPr>
          <w:rFonts w:ascii="Arial" w:hAnsi="Arial" w:cs="Arial"/>
          <w:color w:val="242424"/>
        </w:rPr>
        <w:t>this structure</w:t>
      </w:r>
      <w:r w:rsidRPr="0036388B">
        <w:rPr>
          <w:rFonts w:ascii="Arial" w:hAnsi="Arial" w:cs="Arial"/>
          <w:color w:val="242424"/>
        </w:rPr>
        <w:t xml:space="preserve"> has</w:t>
      </w:r>
      <w:r>
        <w:rPr>
          <w:rFonts w:ascii="Arial" w:hAnsi="Arial" w:cs="Arial"/>
          <w:color w:val="242424"/>
        </w:rPr>
        <w:t xml:space="preserve">n’t been </w:t>
      </w:r>
      <w:r w:rsidRPr="0036388B">
        <w:rPr>
          <w:rFonts w:ascii="Arial" w:hAnsi="Arial" w:cs="Arial"/>
          <w:color w:val="242424"/>
        </w:rPr>
        <w:t xml:space="preserve">suitable for Calmere House. Multiple layers of management have slowed </w:t>
      </w:r>
      <w:r>
        <w:rPr>
          <w:rFonts w:ascii="Arial" w:hAnsi="Arial" w:cs="Arial"/>
          <w:color w:val="242424"/>
        </w:rPr>
        <w:t xml:space="preserve">down </w:t>
      </w:r>
      <w:r w:rsidRPr="0036388B">
        <w:rPr>
          <w:rFonts w:ascii="Arial" w:hAnsi="Arial" w:cs="Arial"/>
          <w:color w:val="242424"/>
        </w:rPr>
        <w:t xml:space="preserve">communication, reduced response times and </w:t>
      </w:r>
      <w:r>
        <w:rPr>
          <w:rFonts w:ascii="Arial" w:hAnsi="Arial" w:cs="Arial"/>
          <w:color w:val="242424"/>
        </w:rPr>
        <w:t>damag</w:t>
      </w:r>
      <w:r w:rsidRPr="0036388B">
        <w:rPr>
          <w:rFonts w:ascii="Arial" w:hAnsi="Arial" w:cs="Arial"/>
          <w:color w:val="242424"/>
        </w:rPr>
        <w:t xml:space="preserve">ed the personal </w:t>
      </w:r>
      <w:r>
        <w:rPr>
          <w:rFonts w:ascii="Arial" w:hAnsi="Arial" w:cs="Arial"/>
          <w:color w:val="242424"/>
        </w:rPr>
        <w:t xml:space="preserve">relationships </w:t>
      </w:r>
      <w:r w:rsidRPr="0036388B">
        <w:rPr>
          <w:rFonts w:ascii="Arial" w:hAnsi="Arial" w:cs="Arial"/>
          <w:color w:val="242424"/>
        </w:rPr>
        <w:t xml:space="preserve">that once </w:t>
      </w:r>
      <w:r>
        <w:rPr>
          <w:rFonts w:ascii="Arial" w:hAnsi="Arial" w:cs="Arial"/>
          <w:color w:val="242424"/>
        </w:rPr>
        <w:t xml:space="preserve">was once what the </w:t>
      </w:r>
      <w:r w:rsidRPr="0036388B">
        <w:rPr>
          <w:rFonts w:ascii="Arial" w:hAnsi="Arial" w:cs="Arial"/>
          <w:color w:val="242424"/>
        </w:rPr>
        <w:t>care home and its core values</w:t>
      </w:r>
      <w:r>
        <w:rPr>
          <w:rFonts w:ascii="Arial" w:hAnsi="Arial" w:cs="Arial"/>
          <w:color w:val="242424"/>
        </w:rPr>
        <w:t xml:space="preserve"> were all about</w:t>
      </w:r>
      <w:r w:rsidRPr="0036388B">
        <w:rPr>
          <w:rFonts w:ascii="Arial" w:hAnsi="Arial" w:cs="Arial"/>
          <w:color w:val="242424"/>
        </w:rPr>
        <w:t>. Employees now report to Kath, who in turn reports through several management levels</w:t>
      </w:r>
      <w:r>
        <w:rPr>
          <w:rFonts w:ascii="Arial" w:hAnsi="Arial" w:cs="Arial"/>
          <w:color w:val="242424"/>
        </w:rPr>
        <w:t xml:space="preserve"> herself</w:t>
      </w:r>
      <w:r w:rsidRPr="0036388B">
        <w:rPr>
          <w:rFonts w:ascii="Arial" w:hAnsi="Arial" w:cs="Arial"/>
          <w:color w:val="242424"/>
        </w:rPr>
        <w:t xml:space="preserve">, creating distance between staff and </w:t>
      </w:r>
      <w:r>
        <w:rPr>
          <w:rFonts w:ascii="Arial" w:hAnsi="Arial" w:cs="Arial"/>
          <w:color w:val="242424"/>
        </w:rPr>
        <w:t xml:space="preserve">the </w:t>
      </w:r>
      <w:r w:rsidRPr="0036388B">
        <w:rPr>
          <w:rFonts w:ascii="Arial" w:hAnsi="Arial" w:cs="Arial"/>
          <w:color w:val="242424"/>
        </w:rPr>
        <w:t>decision makers.</w:t>
      </w:r>
    </w:p>
    <w:p w14:paraId="709825A6" w14:textId="77777777" w:rsidR="0030336B" w:rsidRPr="0036388B" w:rsidRDefault="0030336B" w:rsidP="0030336B">
      <w:pPr>
        <w:pStyle w:val="NormalWeb"/>
        <w:shd w:val="clear" w:color="auto" w:fill="FFFFFF"/>
        <w:rPr>
          <w:rFonts w:ascii="Arial" w:hAnsi="Arial" w:cs="Arial"/>
          <w:color w:val="242424"/>
        </w:rPr>
      </w:pPr>
      <w:r w:rsidRPr="0036388B">
        <w:rPr>
          <w:rFonts w:ascii="Arial" w:hAnsi="Arial" w:cs="Arial"/>
          <w:color w:val="242424"/>
        </w:rPr>
        <w:t xml:space="preserve">Kath’s autocratic management style </w:t>
      </w:r>
      <w:r>
        <w:rPr>
          <w:rFonts w:ascii="Arial" w:hAnsi="Arial" w:cs="Arial"/>
          <w:color w:val="242424"/>
        </w:rPr>
        <w:t xml:space="preserve">also </w:t>
      </w:r>
      <w:r w:rsidRPr="0036388B">
        <w:rPr>
          <w:rFonts w:ascii="Arial" w:hAnsi="Arial" w:cs="Arial"/>
          <w:color w:val="242424"/>
        </w:rPr>
        <w:t>contrasts sharply with Kirsten’s more inclusive approach</w:t>
      </w:r>
      <w:r>
        <w:rPr>
          <w:rFonts w:ascii="Arial" w:hAnsi="Arial" w:cs="Arial"/>
          <w:color w:val="242424"/>
        </w:rPr>
        <w:t xml:space="preserve"> to management</w:t>
      </w:r>
      <w:r w:rsidRPr="0036388B">
        <w:rPr>
          <w:rFonts w:ascii="Arial" w:hAnsi="Arial" w:cs="Arial"/>
          <w:color w:val="242424"/>
        </w:rPr>
        <w:t xml:space="preserve">. Her emphasis on compliance and control has stifled employee voice and initiative, leading to disengagement, higher turnover and increased absence. The introduction of </w:t>
      </w:r>
      <w:r>
        <w:rPr>
          <w:rFonts w:ascii="Arial" w:hAnsi="Arial" w:cs="Arial"/>
          <w:color w:val="242424"/>
        </w:rPr>
        <w:t xml:space="preserve">new strict </w:t>
      </w:r>
      <w:r w:rsidRPr="0036388B">
        <w:rPr>
          <w:rFonts w:ascii="Arial" w:hAnsi="Arial" w:cs="Arial"/>
          <w:color w:val="242424"/>
        </w:rPr>
        <w:t>policies</w:t>
      </w:r>
      <w:r>
        <w:rPr>
          <w:rFonts w:ascii="Arial" w:hAnsi="Arial" w:cs="Arial"/>
          <w:color w:val="242424"/>
        </w:rPr>
        <w:t>, communication through</w:t>
      </w:r>
      <w:r w:rsidRPr="0036388B">
        <w:rPr>
          <w:rFonts w:ascii="Arial" w:hAnsi="Arial" w:cs="Arial"/>
          <w:color w:val="242424"/>
        </w:rPr>
        <w:t xml:space="preserve"> by email, </w:t>
      </w:r>
      <w:r>
        <w:rPr>
          <w:rFonts w:ascii="Arial" w:hAnsi="Arial" w:cs="Arial"/>
          <w:color w:val="242424"/>
        </w:rPr>
        <w:t xml:space="preserve">changes being made </w:t>
      </w:r>
      <w:r w:rsidRPr="0036388B">
        <w:rPr>
          <w:rFonts w:ascii="Arial" w:hAnsi="Arial" w:cs="Arial"/>
          <w:color w:val="242424"/>
        </w:rPr>
        <w:t>without consultation</w:t>
      </w:r>
      <w:r>
        <w:rPr>
          <w:rFonts w:ascii="Arial" w:hAnsi="Arial" w:cs="Arial"/>
          <w:color w:val="242424"/>
        </w:rPr>
        <w:t xml:space="preserve"> and colleague input</w:t>
      </w:r>
      <w:r w:rsidRPr="0036388B">
        <w:rPr>
          <w:rFonts w:ascii="Arial" w:hAnsi="Arial" w:cs="Arial"/>
          <w:color w:val="242424"/>
        </w:rPr>
        <w:t xml:space="preserve"> has </w:t>
      </w:r>
      <w:r>
        <w:rPr>
          <w:rFonts w:ascii="Arial" w:hAnsi="Arial" w:cs="Arial"/>
          <w:color w:val="242424"/>
        </w:rPr>
        <w:t>all</w:t>
      </w:r>
      <w:r w:rsidRPr="0036388B">
        <w:rPr>
          <w:rFonts w:ascii="Arial" w:hAnsi="Arial" w:cs="Arial"/>
          <w:color w:val="242424"/>
        </w:rPr>
        <w:t xml:space="preserve"> negatively impacted morale and commitment. The use of agency staff without proper integration has also damaged </w:t>
      </w:r>
      <w:r>
        <w:rPr>
          <w:rFonts w:ascii="Arial" w:hAnsi="Arial" w:cs="Arial"/>
          <w:color w:val="242424"/>
        </w:rPr>
        <w:t>the quality</w:t>
      </w:r>
      <w:r w:rsidRPr="0036388B">
        <w:rPr>
          <w:rFonts w:ascii="Arial" w:hAnsi="Arial" w:cs="Arial"/>
          <w:color w:val="242424"/>
        </w:rPr>
        <w:t xml:space="preserve"> of care and is </w:t>
      </w:r>
      <w:proofErr w:type="gramStart"/>
      <w:r>
        <w:rPr>
          <w:rFonts w:ascii="Arial" w:hAnsi="Arial" w:cs="Arial"/>
          <w:color w:val="242424"/>
        </w:rPr>
        <w:t xml:space="preserve">really </w:t>
      </w:r>
      <w:r w:rsidRPr="0036388B">
        <w:rPr>
          <w:rFonts w:ascii="Arial" w:hAnsi="Arial" w:cs="Arial"/>
          <w:color w:val="242424"/>
        </w:rPr>
        <w:t>far</w:t>
      </w:r>
      <w:proofErr w:type="gramEnd"/>
      <w:r w:rsidRPr="0036388B">
        <w:rPr>
          <w:rFonts w:ascii="Arial" w:hAnsi="Arial" w:cs="Arial"/>
          <w:color w:val="242424"/>
        </w:rPr>
        <w:t xml:space="preserve"> removed from the original core values of Calmere House.</w:t>
      </w:r>
    </w:p>
    <w:p w14:paraId="17E93509" w14:textId="77777777" w:rsidR="0030336B" w:rsidRPr="0036388B" w:rsidRDefault="0030336B" w:rsidP="0030336B">
      <w:pPr>
        <w:pStyle w:val="NormalWeb"/>
        <w:shd w:val="clear" w:color="auto" w:fill="FFFFFF"/>
        <w:rPr>
          <w:rFonts w:ascii="Arial" w:hAnsi="Arial" w:cs="Arial"/>
          <w:color w:val="242424"/>
        </w:rPr>
      </w:pPr>
      <w:r w:rsidRPr="0036388B">
        <w:rPr>
          <w:rFonts w:ascii="Arial" w:hAnsi="Arial" w:cs="Arial"/>
          <w:color w:val="242424"/>
        </w:rPr>
        <w:t xml:space="preserve">Residents have </w:t>
      </w:r>
      <w:r>
        <w:rPr>
          <w:rFonts w:ascii="Arial" w:hAnsi="Arial" w:cs="Arial"/>
          <w:color w:val="242424"/>
        </w:rPr>
        <w:t>also</w:t>
      </w:r>
      <w:r w:rsidRPr="0036388B">
        <w:rPr>
          <w:rFonts w:ascii="Arial" w:hAnsi="Arial" w:cs="Arial"/>
          <w:color w:val="242424"/>
        </w:rPr>
        <w:t xml:space="preserve"> been affected. Standardised refurbishments removed opportunities for personalisation, </w:t>
      </w:r>
      <w:r>
        <w:rPr>
          <w:rFonts w:ascii="Arial" w:hAnsi="Arial" w:cs="Arial"/>
          <w:color w:val="242424"/>
        </w:rPr>
        <w:t>removing</w:t>
      </w:r>
      <w:r w:rsidRPr="0036388B">
        <w:rPr>
          <w:rFonts w:ascii="Arial" w:hAnsi="Arial" w:cs="Arial"/>
          <w:color w:val="242424"/>
        </w:rPr>
        <w:t xml:space="preserve"> the sense of individuality and home</w:t>
      </w:r>
      <w:r>
        <w:rPr>
          <w:rFonts w:ascii="Arial" w:hAnsi="Arial" w:cs="Arial"/>
          <w:color w:val="242424"/>
        </w:rPr>
        <w:t>ly feel for the residents</w:t>
      </w:r>
      <w:r w:rsidRPr="0036388B">
        <w:rPr>
          <w:rFonts w:ascii="Arial" w:hAnsi="Arial" w:cs="Arial"/>
          <w:color w:val="242424"/>
        </w:rPr>
        <w:t xml:space="preserve"> that had previously defined Calmere House. The resulting dissatisfaction among both staff and residents has directly impacted service quality and occupancy levels.</w:t>
      </w:r>
    </w:p>
    <w:p w14:paraId="566476B4" w14:textId="6A87CD4C" w:rsidR="00035C66" w:rsidRDefault="0030336B">
      <w:r w:rsidRPr="0036388B">
        <w:rPr>
          <w:rFonts w:ascii="Arial" w:hAnsi="Arial" w:cs="Arial"/>
          <w:color w:val="242424"/>
        </w:rPr>
        <w:t>Kirsten’s flat structure was well suited to a small care home focused on personal care and employee engagement,</w:t>
      </w:r>
      <w:r>
        <w:rPr>
          <w:rFonts w:ascii="Arial" w:hAnsi="Arial" w:cs="Arial"/>
          <w:color w:val="242424"/>
        </w:rPr>
        <w:t xml:space="preserve"> but it did lack</w:t>
      </w:r>
      <w:r w:rsidRPr="0036388B">
        <w:rPr>
          <w:rFonts w:ascii="Arial" w:hAnsi="Arial" w:cs="Arial"/>
          <w:color w:val="242424"/>
        </w:rPr>
        <w:t xml:space="preserve"> </w:t>
      </w:r>
      <w:r>
        <w:rPr>
          <w:rFonts w:ascii="Arial" w:hAnsi="Arial" w:cs="Arial"/>
          <w:color w:val="242424"/>
        </w:rPr>
        <w:t xml:space="preserve">some of </w:t>
      </w:r>
      <w:r w:rsidRPr="0036388B">
        <w:rPr>
          <w:rFonts w:ascii="Arial" w:hAnsi="Arial" w:cs="Arial"/>
          <w:color w:val="242424"/>
        </w:rPr>
        <w:t>the formal</w:t>
      </w:r>
      <w:r>
        <w:rPr>
          <w:rFonts w:ascii="Arial" w:hAnsi="Arial" w:cs="Arial"/>
          <w:color w:val="242424"/>
        </w:rPr>
        <w:t xml:space="preserve"> policies </w:t>
      </w:r>
      <w:r w:rsidRPr="0036388B">
        <w:rPr>
          <w:rFonts w:ascii="Arial" w:hAnsi="Arial" w:cs="Arial"/>
          <w:color w:val="242424"/>
        </w:rPr>
        <w:t xml:space="preserve">required </w:t>
      </w:r>
      <w:r w:rsidRPr="0036388B">
        <w:rPr>
          <w:rFonts w:ascii="Arial" w:hAnsi="Arial" w:cs="Arial"/>
          <w:color w:val="242424"/>
        </w:rPr>
        <w:lastRenderedPageBreak/>
        <w:t>for business growth. In contrast, Chaffinch Group’s hierarchical system</w:t>
      </w:r>
      <w:r>
        <w:rPr>
          <w:rFonts w:ascii="Arial" w:hAnsi="Arial" w:cs="Arial"/>
          <w:color w:val="242424"/>
        </w:rPr>
        <w:t xml:space="preserve"> is more suited to a l</w:t>
      </w:r>
      <w:r w:rsidRPr="0036388B">
        <w:rPr>
          <w:rFonts w:ascii="Arial" w:hAnsi="Arial" w:cs="Arial"/>
          <w:color w:val="242424"/>
        </w:rPr>
        <w:t>arger business</w:t>
      </w:r>
      <w:r>
        <w:rPr>
          <w:rFonts w:ascii="Arial" w:hAnsi="Arial" w:cs="Arial"/>
          <w:color w:val="242424"/>
        </w:rPr>
        <w:t xml:space="preserve"> as it is too</w:t>
      </w:r>
      <w:r w:rsidRPr="0036388B">
        <w:rPr>
          <w:rFonts w:ascii="Arial" w:hAnsi="Arial" w:cs="Arial"/>
          <w:color w:val="242424"/>
        </w:rPr>
        <w:t xml:space="preserve"> inflexible and impersonal for</w:t>
      </w:r>
      <w:r>
        <w:rPr>
          <w:rFonts w:ascii="Arial" w:hAnsi="Arial" w:cs="Arial"/>
          <w:color w:val="242424"/>
        </w:rPr>
        <w:t xml:space="preserve"> the likes </w:t>
      </w:r>
      <w:proofErr w:type="gramStart"/>
      <w:r>
        <w:rPr>
          <w:rFonts w:ascii="Arial" w:hAnsi="Arial" w:cs="Arial"/>
          <w:color w:val="242424"/>
        </w:rPr>
        <w:t xml:space="preserve">of </w:t>
      </w:r>
      <w:r w:rsidRPr="0036388B">
        <w:rPr>
          <w:rFonts w:ascii="Arial" w:hAnsi="Arial" w:cs="Arial"/>
          <w:color w:val="242424"/>
        </w:rPr>
        <w:t xml:space="preserve"> Calmere</w:t>
      </w:r>
      <w:proofErr w:type="gramEnd"/>
      <w:r w:rsidRPr="0036388B">
        <w:rPr>
          <w:rFonts w:ascii="Arial" w:hAnsi="Arial" w:cs="Arial"/>
          <w:color w:val="242424"/>
        </w:rPr>
        <w:t xml:space="preserve"> House’s culture. A hybrid structure</w:t>
      </w:r>
      <w:r>
        <w:rPr>
          <w:rFonts w:ascii="Arial" w:hAnsi="Arial" w:cs="Arial"/>
          <w:color w:val="242424"/>
        </w:rPr>
        <w:t xml:space="preserve"> that blends both approaches such as</w:t>
      </w:r>
      <w:r w:rsidRPr="0036388B">
        <w:rPr>
          <w:rFonts w:ascii="Arial" w:hAnsi="Arial" w:cs="Arial"/>
          <w:color w:val="242424"/>
        </w:rPr>
        <w:t xml:space="preserve"> retaining elements of employee </w:t>
      </w:r>
      <w:r>
        <w:rPr>
          <w:rFonts w:ascii="Arial" w:hAnsi="Arial" w:cs="Arial"/>
          <w:color w:val="242424"/>
        </w:rPr>
        <w:t xml:space="preserve">engagement, </w:t>
      </w:r>
      <w:r w:rsidRPr="0036388B">
        <w:rPr>
          <w:rFonts w:ascii="Arial" w:hAnsi="Arial" w:cs="Arial"/>
          <w:color w:val="242424"/>
        </w:rPr>
        <w:t>participation and personal care</w:t>
      </w:r>
      <w:r>
        <w:rPr>
          <w:rFonts w:ascii="Arial" w:hAnsi="Arial" w:cs="Arial"/>
          <w:color w:val="242424"/>
        </w:rPr>
        <w:t xml:space="preserve"> for residents but</w:t>
      </w:r>
      <w:r w:rsidRPr="0036388B">
        <w:rPr>
          <w:rFonts w:ascii="Arial" w:hAnsi="Arial" w:cs="Arial"/>
          <w:color w:val="242424"/>
        </w:rPr>
        <w:t xml:space="preserve"> within </w:t>
      </w:r>
      <w:r>
        <w:rPr>
          <w:rFonts w:ascii="Arial" w:hAnsi="Arial" w:cs="Arial"/>
          <w:color w:val="242424"/>
        </w:rPr>
        <w:t xml:space="preserve">more defined roles and responsibilities and clear policies </w:t>
      </w:r>
      <w:r w:rsidRPr="0036388B">
        <w:rPr>
          <w:rFonts w:ascii="Arial" w:hAnsi="Arial" w:cs="Arial"/>
          <w:color w:val="242424"/>
        </w:rPr>
        <w:t>would offer a more balanced approach.</w:t>
      </w:r>
    </w:p>
    <w:sectPr w:rsidR="00035C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36B"/>
    <w:rsid w:val="00035C66"/>
    <w:rsid w:val="0030336B"/>
    <w:rsid w:val="003F41B8"/>
    <w:rsid w:val="004C3A67"/>
    <w:rsid w:val="005D00AD"/>
    <w:rsid w:val="00BD00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E912B"/>
  <w15:chartTrackingRefBased/>
  <w15:docId w15:val="{F02E4AD3-6B0A-4E3B-B0D7-E060FF3EA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3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3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3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3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3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3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3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3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3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3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3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33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3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3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3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3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3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3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3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3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3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3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3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3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3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3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3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3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36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3033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560</Words>
  <Characters>3192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Susanna Chinn</dc:creator>
  <cp:keywords/>
  <dc:description/>
  <cp:lastModifiedBy>Susanna Chinn</cp:lastModifiedBy>
  <cp:revision>1</cp:revision>
  <dcterms:created xsi:type="dcterms:W3CDTF">2025-11-30T08:24:00Z</dcterms:created>
  <dcterms:modified xsi:type="dcterms:W3CDTF">2025-11-30T09:10:00Z</dcterms:modified>
</cp:coreProperties>
</file>