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216275" w14:textId="6B372E5F" w:rsidR="005060FD" w:rsidRDefault="005060FD" w:rsidP="005060FD">
      <w:pPr>
        <w:pStyle w:val="Heading1"/>
        <w:jc w:val="center"/>
      </w:pPr>
      <w:bookmarkStart w:id="0" w:name="_nj3de8wvr2m0" w:colFirst="0" w:colLast="0"/>
      <w:bookmarkEnd w:id="0"/>
    </w:p>
    <w:p w14:paraId="3EFAEEBE" w14:textId="77777777" w:rsidR="00580BDE" w:rsidRPr="00580BDE" w:rsidRDefault="00580BDE" w:rsidP="00580BDE"/>
    <w:p w14:paraId="53CAE75D" w14:textId="77777777" w:rsidR="005060FD" w:rsidRDefault="005060FD" w:rsidP="005060FD">
      <w:pPr>
        <w:pStyle w:val="Heading1"/>
        <w:jc w:val="center"/>
      </w:pPr>
    </w:p>
    <w:p w14:paraId="2A1AB1DA" w14:textId="77777777" w:rsidR="005060FD" w:rsidRDefault="005060FD" w:rsidP="005060FD">
      <w:pPr>
        <w:pStyle w:val="Heading1"/>
        <w:jc w:val="center"/>
      </w:pPr>
    </w:p>
    <w:p w14:paraId="1E08C6F0" w14:textId="12E66801" w:rsidR="005060FD" w:rsidRDefault="005060FD" w:rsidP="00A05DB7">
      <w:pPr>
        <w:pStyle w:val="Heading1"/>
      </w:pPr>
    </w:p>
    <w:p w14:paraId="2C30A5A9" w14:textId="77777777" w:rsidR="004868E4" w:rsidRPr="004868E4" w:rsidRDefault="004868E4" w:rsidP="004868E4"/>
    <w:p w14:paraId="51C4A7F3" w14:textId="5BA8EA7C" w:rsidR="00B134FD" w:rsidRPr="005060FD" w:rsidRDefault="005060FD" w:rsidP="005060FD">
      <w:pPr>
        <w:pStyle w:val="Heading1"/>
        <w:jc w:val="center"/>
        <w:rPr>
          <w:sz w:val="36"/>
        </w:rPr>
      </w:pPr>
      <w:bookmarkStart w:id="1" w:name="_Toc102044866"/>
      <w:bookmarkStart w:id="2" w:name="_Toc102045460"/>
      <w:bookmarkStart w:id="3" w:name="_Toc102588315"/>
      <w:r w:rsidRPr="005060FD">
        <w:rPr>
          <w:sz w:val="36"/>
        </w:rPr>
        <w:t xml:space="preserve">IMPACT OF VIRTUAL LEARNING ENVIRONMENT (VLE) ON THE </w:t>
      </w:r>
      <w:bookmarkEnd w:id="1"/>
      <w:bookmarkEnd w:id="2"/>
      <w:r w:rsidR="00A05DB7">
        <w:rPr>
          <w:sz w:val="36"/>
        </w:rPr>
        <w:t>STUDENTS FROM UNIVERSITY OF WALES TRINITY SAINT DAVID, LONDON CAMPUS</w:t>
      </w:r>
      <w:bookmarkEnd w:id="3"/>
    </w:p>
    <w:p w14:paraId="66A7F416" w14:textId="77777777" w:rsidR="00A05DB7" w:rsidRDefault="00A05DB7" w:rsidP="00A05DB7">
      <w:pPr>
        <w:jc w:val="left"/>
      </w:pPr>
      <w:bookmarkStart w:id="4" w:name="_b2oeyugd54ls" w:colFirst="0" w:colLast="0"/>
      <w:bookmarkEnd w:id="4"/>
    </w:p>
    <w:p w14:paraId="7CF1E65F" w14:textId="77777777" w:rsidR="00A05DB7" w:rsidRDefault="00A05DB7" w:rsidP="00A05DB7">
      <w:pPr>
        <w:jc w:val="left"/>
      </w:pPr>
    </w:p>
    <w:p w14:paraId="36C5B5B1" w14:textId="77777777" w:rsidR="004868E4" w:rsidRDefault="004868E4" w:rsidP="004868E4">
      <w:pPr>
        <w:jc w:val="center"/>
      </w:pPr>
    </w:p>
    <w:p w14:paraId="58812B8E" w14:textId="77777777" w:rsidR="004868E4" w:rsidRDefault="004868E4" w:rsidP="004868E4">
      <w:pPr>
        <w:jc w:val="right"/>
      </w:pPr>
    </w:p>
    <w:p w14:paraId="768487EA" w14:textId="77777777" w:rsidR="004868E4" w:rsidRDefault="004868E4" w:rsidP="004868E4">
      <w:pPr>
        <w:jc w:val="right"/>
      </w:pPr>
    </w:p>
    <w:p w14:paraId="3A1274A9" w14:textId="77777777" w:rsidR="004868E4" w:rsidRDefault="004868E4" w:rsidP="004868E4">
      <w:pPr>
        <w:jc w:val="right"/>
      </w:pPr>
    </w:p>
    <w:p w14:paraId="67B79179" w14:textId="77777777" w:rsidR="004868E4" w:rsidRDefault="004868E4" w:rsidP="004868E4">
      <w:pPr>
        <w:jc w:val="right"/>
      </w:pPr>
    </w:p>
    <w:p w14:paraId="37CD32E1" w14:textId="77777777" w:rsidR="004868E4" w:rsidRDefault="004868E4" w:rsidP="004868E4">
      <w:pPr>
        <w:jc w:val="right"/>
      </w:pPr>
    </w:p>
    <w:p w14:paraId="7F01C0CC" w14:textId="77777777" w:rsidR="004868E4" w:rsidRDefault="004868E4" w:rsidP="004868E4">
      <w:pPr>
        <w:jc w:val="right"/>
      </w:pPr>
    </w:p>
    <w:p w14:paraId="361D08C6" w14:textId="6150202E" w:rsidR="004868E4" w:rsidRDefault="004868E4" w:rsidP="004868E4">
      <w:pPr>
        <w:jc w:val="right"/>
      </w:pPr>
    </w:p>
    <w:p w14:paraId="59EF721B" w14:textId="00BD0148" w:rsidR="004868E4" w:rsidRDefault="004868E4" w:rsidP="004868E4">
      <w:pPr>
        <w:jc w:val="right"/>
      </w:pPr>
    </w:p>
    <w:p w14:paraId="6DE6CE1E" w14:textId="4A7E401F" w:rsidR="004868E4" w:rsidRDefault="004868E4" w:rsidP="004868E4">
      <w:pPr>
        <w:jc w:val="right"/>
      </w:pPr>
    </w:p>
    <w:p w14:paraId="686EC7F1" w14:textId="7CF94ADA" w:rsidR="004868E4" w:rsidRDefault="004868E4" w:rsidP="004868E4">
      <w:pPr>
        <w:jc w:val="right"/>
      </w:pPr>
    </w:p>
    <w:p w14:paraId="02B99964" w14:textId="253E3F1C" w:rsidR="004868E4" w:rsidRDefault="004868E4" w:rsidP="004868E4">
      <w:pPr>
        <w:jc w:val="right"/>
      </w:pPr>
    </w:p>
    <w:p w14:paraId="6007EE56" w14:textId="2B4F4FEE" w:rsidR="004868E4" w:rsidRDefault="004868E4" w:rsidP="004868E4">
      <w:pPr>
        <w:jc w:val="right"/>
      </w:pPr>
    </w:p>
    <w:p w14:paraId="1AB54114" w14:textId="77777777" w:rsidR="004868E4" w:rsidRDefault="004868E4" w:rsidP="004868E4">
      <w:pPr>
        <w:jc w:val="right"/>
      </w:pPr>
    </w:p>
    <w:p w14:paraId="6B41A8E6" w14:textId="014E5B9B" w:rsidR="004868E4" w:rsidRDefault="004868E4" w:rsidP="00EA5B13">
      <w:pPr>
        <w:jc w:val="center"/>
      </w:pPr>
      <w:r>
        <w:t>Name: Vitalii Tugulschii</w:t>
      </w:r>
    </w:p>
    <w:p w14:paraId="79CDDDB4" w14:textId="77777777" w:rsidR="004868E4" w:rsidRDefault="004868E4" w:rsidP="00EA5B13">
      <w:pPr>
        <w:jc w:val="center"/>
      </w:pPr>
      <w:r>
        <w:t>Student ID: 1906242</w:t>
      </w:r>
    </w:p>
    <w:p w14:paraId="0B4A1A70" w14:textId="1A989A30" w:rsidR="004868E4" w:rsidRDefault="004868E4" w:rsidP="00EA5B13">
      <w:pPr>
        <w:jc w:val="center"/>
      </w:pPr>
      <w:r>
        <w:t>Module name: Digital Skills&amp; Research Methods</w:t>
      </w:r>
    </w:p>
    <w:p w14:paraId="49238116" w14:textId="6EB811D0" w:rsidR="004868E4" w:rsidRDefault="004868E4" w:rsidP="00EA5B13">
      <w:pPr>
        <w:jc w:val="center"/>
      </w:pPr>
      <w:r>
        <w:t>Modul Number: BMSW4003</w:t>
      </w:r>
    </w:p>
    <w:p w14:paraId="006BE90D" w14:textId="0917A617" w:rsidR="005060FD" w:rsidRDefault="004868E4" w:rsidP="00EA5B13">
      <w:pPr>
        <w:jc w:val="center"/>
        <w:rPr>
          <w:b/>
          <w:sz w:val="28"/>
          <w:szCs w:val="28"/>
        </w:rPr>
      </w:pPr>
      <w:r>
        <w:t xml:space="preserve">Lecturer Name: </w:t>
      </w:r>
      <w:r w:rsidR="00EA5B13">
        <w:t>Mr. Balendran Kandasamy</w:t>
      </w:r>
      <w:r w:rsidR="005060FD">
        <w:br w:type="page"/>
      </w:r>
    </w:p>
    <w:p w14:paraId="46D84E0C" w14:textId="77777777" w:rsidR="00B134FD" w:rsidRDefault="005D6907" w:rsidP="005060FD">
      <w:pPr>
        <w:pStyle w:val="Heading1"/>
        <w:jc w:val="center"/>
      </w:pPr>
      <w:bookmarkStart w:id="5" w:name="_Toc102044867"/>
      <w:bookmarkStart w:id="6" w:name="_Toc102045461"/>
      <w:bookmarkStart w:id="7" w:name="_Toc102588316"/>
      <w:r>
        <w:lastRenderedPageBreak/>
        <w:t>Executive Summary</w:t>
      </w:r>
      <w:bookmarkEnd w:id="5"/>
      <w:bookmarkEnd w:id="6"/>
      <w:bookmarkEnd w:id="7"/>
    </w:p>
    <w:p w14:paraId="00B252B6" w14:textId="6FDF95CE" w:rsidR="004E6922" w:rsidRPr="004E6922" w:rsidRDefault="004E6922" w:rsidP="004E6922">
      <w:r w:rsidRPr="004E6922">
        <w:t xml:space="preserve">In today's modern world, the application of technology has a significant impact on the lives of all people. The concepts of online learning in the educational experience of students are to </w:t>
      </w:r>
      <w:proofErr w:type="gramStart"/>
      <w:r w:rsidRPr="004E6922">
        <w:t>be illustrated</w:t>
      </w:r>
      <w:proofErr w:type="gramEnd"/>
      <w:r w:rsidRPr="004E6922">
        <w:t xml:space="preserve"> in brief in the following research, which follows the impact of technology. The Virtual Learning Environment's main goal is to maintain stability while also developing a better educational concept. To do so, the concepts and motivations of students </w:t>
      </w:r>
      <w:proofErr w:type="gramStart"/>
      <w:r w:rsidRPr="004E6922">
        <w:t>are represented</w:t>
      </w:r>
      <w:proofErr w:type="gramEnd"/>
      <w:r w:rsidRPr="004E6922">
        <w:t xml:space="preserve"> in this study, as well as VLE evaluations. Students are more likely to cooperate with their </w:t>
      </w:r>
      <w:r w:rsidR="00580BDE">
        <w:t>lesson plan</w:t>
      </w:r>
      <w:r w:rsidRPr="004E6922">
        <w:t xml:space="preserve"> if a sustainable concept </w:t>
      </w:r>
      <w:proofErr w:type="gramStart"/>
      <w:r w:rsidRPr="004E6922">
        <w:t>is developed</w:t>
      </w:r>
      <w:proofErr w:type="gramEnd"/>
      <w:r w:rsidRPr="004E6922">
        <w:t xml:space="preserve"> and more resourceful formats are developed. Therefore, actuating the materialistic views and looking into the impact of VLE on the students </w:t>
      </w:r>
      <w:r>
        <w:t>is</w:t>
      </w:r>
      <w:r w:rsidRPr="004E6922">
        <w:t xml:space="preserve"> the main proposal that </w:t>
      </w:r>
      <w:proofErr w:type="gramStart"/>
      <w:r>
        <w:t>is</w:t>
      </w:r>
      <w:r w:rsidRPr="004E6922">
        <w:t xml:space="preserve"> portrayed</w:t>
      </w:r>
      <w:proofErr w:type="gramEnd"/>
      <w:r w:rsidRPr="004E6922">
        <w:t xml:space="preserve"> in this research.</w:t>
      </w:r>
    </w:p>
    <w:p w14:paraId="1DAD023A" w14:textId="77777777" w:rsidR="00F1201E" w:rsidRDefault="00F1201E">
      <w:r>
        <w:br w:type="page"/>
      </w:r>
    </w:p>
    <w:sdt>
      <w:sdtPr>
        <w:rPr>
          <w:rFonts w:ascii="Arial" w:eastAsia="Arial" w:hAnsi="Arial" w:cs="Arial"/>
          <w:b w:val="0"/>
          <w:bCs w:val="0"/>
          <w:color w:val="auto"/>
          <w:sz w:val="22"/>
          <w:szCs w:val="22"/>
        </w:rPr>
        <w:id w:val="51862798"/>
        <w:docPartObj>
          <w:docPartGallery w:val="Table of Contents"/>
          <w:docPartUnique/>
        </w:docPartObj>
      </w:sdtPr>
      <w:sdtEndPr/>
      <w:sdtContent>
        <w:p w14:paraId="3E405B1B" w14:textId="77777777" w:rsidR="00EA5B13" w:rsidRDefault="00F1201E" w:rsidP="00B201F0">
          <w:pPr>
            <w:pStyle w:val="TOCHeading"/>
            <w:jc w:val="center"/>
            <w:rPr>
              <w:noProof/>
            </w:rPr>
          </w:pPr>
          <w:r w:rsidRPr="002D35C0">
            <w:rPr>
              <w:rFonts w:ascii="Arial" w:hAnsi="Arial" w:cs="Arial"/>
              <w:color w:val="000000" w:themeColor="text1"/>
            </w:rPr>
            <w:t>Table of Contents</w:t>
          </w:r>
          <w:r>
            <w:fldChar w:fldCharType="begin"/>
          </w:r>
          <w:r>
            <w:instrText xml:space="preserve"> TOC \o "1-3" \h \z \u </w:instrText>
          </w:r>
          <w:r>
            <w:fldChar w:fldCharType="separate"/>
          </w:r>
        </w:p>
        <w:p w14:paraId="3817B758" w14:textId="3DE76A10" w:rsidR="00EA5B13" w:rsidRDefault="00EA5B13">
          <w:pPr>
            <w:pStyle w:val="TOC1"/>
            <w:tabs>
              <w:tab w:val="right" w:leader="dot" w:pos="9350"/>
            </w:tabs>
            <w:rPr>
              <w:rFonts w:asciiTheme="minorHAnsi" w:eastAsiaTheme="minorEastAsia" w:hAnsiTheme="minorHAnsi" w:cstheme="minorBidi"/>
              <w:noProof/>
              <w:lang w:val="en-GB" w:eastAsia="en-GB"/>
            </w:rPr>
          </w:pPr>
        </w:p>
        <w:p w14:paraId="00E1796C" w14:textId="30FB6DDB" w:rsidR="00EA5B13" w:rsidRDefault="00B62E94">
          <w:pPr>
            <w:pStyle w:val="TOC1"/>
            <w:tabs>
              <w:tab w:val="right" w:leader="dot" w:pos="9350"/>
            </w:tabs>
            <w:rPr>
              <w:rFonts w:asciiTheme="minorHAnsi" w:eastAsiaTheme="minorEastAsia" w:hAnsiTheme="minorHAnsi" w:cstheme="minorBidi"/>
              <w:noProof/>
              <w:lang w:val="en-GB" w:eastAsia="en-GB"/>
            </w:rPr>
          </w:pPr>
          <w:hyperlink w:anchor="_Toc102588317" w:history="1">
            <w:r w:rsidR="00EA5B13" w:rsidRPr="00514B11">
              <w:rPr>
                <w:rStyle w:val="Hyperlink"/>
                <w:noProof/>
              </w:rPr>
              <w:t>Introduction</w:t>
            </w:r>
            <w:r w:rsidR="00EA5B13">
              <w:rPr>
                <w:noProof/>
                <w:webHidden/>
              </w:rPr>
              <w:tab/>
            </w:r>
            <w:r w:rsidR="00EA5B13">
              <w:rPr>
                <w:noProof/>
                <w:webHidden/>
              </w:rPr>
              <w:fldChar w:fldCharType="begin"/>
            </w:r>
            <w:r w:rsidR="00EA5B13">
              <w:rPr>
                <w:noProof/>
                <w:webHidden/>
              </w:rPr>
              <w:instrText xml:space="preserve"> PAGEREF _Toc102588317 \h </w:instrText>
            </w:r>
            <w:r w:rsidR="00EA5B13">
              <w:rPr>
                <w:noProof/>
                <w:webHidden/>
              </w:rPr>
            </w:r>
            <w:r w:rsidR="00EA5B13">
              <w:rPr>
                <w:noProof/>
                <w:webHidden/>
              </w:rPr>
              <w:fldChar w:fldCharType="separate"/>
            </w:r>
            <w:r w:rsidR="00EA5B13">
              <w:rPr>
                <w:noProof/>
                <w:webHidden/>
              </w:rPr>
              <w:t>4</w:t>
            </w:r>
            <w:r w:rsidR="00EA5B13">
              <w:rPr>
                <w:noProof/>
                <w:webHidden/>
              </w:rPr>
              <w:fldChar w:fldCharType="end"/>
            </w:r>
          </w:hyperlink>
        </w:p>
        <w:p w14:paraId="64FBDE87" w14:textId="52BC9CE9" w:rsidR="00EA5B13" w:rsidRDefault="00B62E94">
          <w:pPr>
            <w:pStyle w:val="TOC1"/>
            <w:tabs>
              <w:tab w:val="right" w:leader="dot" w:pos="9350"/>
            </w:tabs>
            <w:rPr>
              <w:rFonts w:asciiTheme="minorHAnsi" w:eastAsiaTheme="minorEastAsia" w:hAnsiTheme="minorHAnsi" w:cstheme="minorBidi"/>
              <w:noProof/>
              <w:lang w:val="en-GB" w:eastAsia="en-GB"/>
            </w:rPr>
          </w:pPr>
          <w:hyperlink w:anchor="_Toc102588318" w:history="1">
            <w:r w:rsidR="00EA5B13" w:rsidRPr="00514B11">
              <w:rPr>
                <w:rStyle w:val="Hyperlink"/>
                <w:noProof/>
              </w:rPr>
              <w:t>Aim and Objective</w:t>
            </w:r>
            <w:r w:rsidR="00EA5B13">
              <w:rPr>
                <w:noProof/>
                <w:webHidden/>
              </w:rPr>
              <w:tab/>
            </w:r>
            <w:r w:rsidR="00EA5B13">
              <w:rPr>
                <w:noProof/>
                <w:webHidden/>
              </w:rPr>
              <w:fldChar w:fldCharType="begin"/>
            </w:r>
            <w:r w:rsidR="00EA5B13">
              <w:rPr>
                <w:noProof/>
                <w:webHidden/>
              </w:rPr>
              <w:instrText xml:space="preserve"> PAGEREF _Toc102588318 \h </w:instrText>
            </w:r>
            <w:r w:rsidR="00EA5B13">
              <w:rPr>
                <w:noProof/>
                <w:webHidden/>
              </w:rPr>
            </w:r>
            <w:r w:rsidR="00EA5B13">
              <w:rPr>
                <w:noProof/>
                <w:webHidden/>
              </w:rPr>
              <w:fldChar w:fldCharType="separate"/>
            </w:r>
            <w:r w:rsidR="00EA5B13">
              <w:rPr>
                <w:noProof/>
                <w:webHidden/>
              </w:rPr>
              <w:t>4</w:t>
            </w:r>
            <w:r w:rsidR="00EA5B13">
              <w:rPr>
                <w:noProof/>
                <w:webHidden/>
              </w:rPr>
              <w:fldChar w:fldCharType="end"/>
            </w:r>
          </w:hyperlink>
        </w:p>
        <w:p w14:paraId="2D94C706" w14:textId="6CA8246C" w:rsidR="00EA5B13" w:rsidRDefault="00B62E94">
          <w:pPr>
            <w:pStyle w:val="TOC1"/>
            <w:tabs>
              <w:tab w:val="right" w:leader="dot" w:pos="9350"/>
            </w:tabs>
            <w:rPr>
              <w:rFonts w:asciiTheme="minorHAnsi" w:eastAsiaTheme="minorEastAsia" w:hAnsiTheme="minorHAnsi" w:cstheme="minorBidi"/>
              <w:noProof/>
              <w:lang w:val="en-GB" w:eastAsia="en-GB"/>
            </w:rPr>
          </w:pPr>
          <w:hyperlink w:anchor="_Toc102588319" w:history="1">
            <w:r w:rsidR="00EA5B13" w:rsidRPr="00514B11">
              <w:rPr>
                <w:rStyle w:val="Hyperlink"/>
                <w:noProof/>
              </w:rPr>
              <w:t>Literature review</w:t>
            </w:r>
            <w:r w:rsidR="00EA5B13">
              <w:rPr>
                <w:noProof/>
                <w:webHidden/>
              </w:rPr>
              <w:tab/>
            </w:r>
            <w:r w:rsidR="00EA5B13">
              <w:rPr>
                <w:noProof/>
                <w:webHidden/>
              </w:rPr>
              <w:fldChar w:fldCharType="begin"/>
            </w:r>
            <w:r w:rsidR="00EA5B13">
              <w:rPr>
                <w:noProof/>
                <w:webHidden/>
              </w:rPr>
              <w:instrText xml:space="preserve"> PAGEREF _Toc102588319 \h </w:instrText>
            </w:r>
            <w:r w:rsidR="00EA5B13">
              <w:rPr>
                <w:noProof/>
                <w:webHidden/>
              </w:rPr>
            </w:r>
            <w:r w:rsidR="00EA5B13">
              <w:rPr>
                <w:noProof/>
                <w:webHidden/>
              </w:rPr>
              <w:fldChar w:fldCharType="separate"/>
            </w:r>
            <w:r w:rsidR="00EA5B13">
              <w:rPr>
                <w:noProof/>
                <w:webHidden/>
              </w:rPr>
              <w:t>5</w:t>
            </w:r>
            <w:r w:rsidR="00EA5B13">
              <w:rPr>
                <w:noProof/>
                <w:webHidden/>
              </w:rPr>
              <w:fldChar w:fldCharType="end"/>
            </w:r>
          </w:hyperlink>
        </w:p>
        <w:p w14:paraId="3FA3F849" w14:textId="20428CCE" w:rsidR="00EA5B13" w:rsidRDefault="00B62E94">
          <w:pPr>
            <w:pStyle w:val="TOC2"/>
            <w:tabs>
              <w:tab w:val="right" w:leader="dot" w:pos="9350"/>
            </w:tabs>
            <w:rPr>
              <w:rFonts w:asciiTheme="minorHAnsi" w:eastAsiaTheme="minorEastAsia" w:hAnsiTheme="minorHAnsi" w:cstheme="minorBidi"/>
              <w:noProof/>
              <w:lang w:val="en-GB" w:eastAsia="en-GB"/>
            </w:rPr>
          </w:pPr>
          <w:hyperlink w:anchor="_Toc102588320" w:history="1">
            <w:r w:rsidR="00EA5B13" w:rsidRPr="00514B11">
              <w:rPr>
                <w:rStyle w:val="Hyperlink"/>
                <w:noProof/>
              </w:rPr>
              <w:t>Concepts of Virtual Learning Environment (VLE)</w:t>
            </w:r>
            <w:r w:rsidR="00EA5B13">
              <w:rPr>
                <w:noProof/>
                <w:webHidden/>
              </w:rPr>
              <w:tab/>
            </w:r>
            <w:r w:rsidR="00EA5B13">
              <w:rPr>
                <w:noProof/>
                <w:webHidden/>
              </w:rPr>
              <w:fldChar w:fldCharType="begin"/>
            </w:r>
            <w:r w:rsidR="00EA5B13">
              <w:rPr>
                <w:noProof/>
                <w:webHidden/>
              </w:rPr>
              <w:instrText xml:space="preserve"> PAGEREF _Toc102588320 \h </w:instrText>
            </w:r>
            <w:r w:rsidR="00EA5B13">
              <w:rPr>
                <w:noProof/>
                <w:webHidden/>
              </w:rPr>
            </w:r>
            <w:r w:rsidR="00EA5B13">
              <w:rPr>
                <w:noProof/>
                <w:webHidden/>
              </w:rPr>
              <w:fldChar w:fldCharType="separate"/>
            </w:r>
            <w:r w:rsidR="00EA5B13">
              <w:rPr>
                <w:noProof/>
                <w:webHidden/>
              </w:rPr>
              <w:t>5</w:t>
            </w:r>
            <w:r w:rsidR="00EA5B13">
              <w:rPr>
                <w:noProof/>
                <w:webHidden/>
              </w:rPr>
              <w:fldChar w:fldCharType="end"/>
            </w:r>
          </w:hyperlink>
        </w:p>
        <w:p w14:paraId="1078F0D3" w14:textId="3AE30827" w:rsidR="00EA5B13" w:rsidRDefault="00B62E94">
          <w:pPr>
            <w:pStyle w:val="TOC2"/>
            <w:tabs>
              <w:tab w:val="right" w:leader="dot" w:pos="9350"/>
            </w:tabs>
            <w:rPr>
              <w:rFonts w:asciiTheme="minorHAnsi" w:eastAsiaTheme="minorEastAsia" w:hAnsiTheme="minorHAnsi" w:cstheme="minorBidi"/>
              <w:noProof/>
              <w:lang w:val="en-GB" w:eastAsia="en-GB"/>
            </w:rPr>
          </w:pPr>
          <w:hyperlink w:anchor="_Toc102588321" w:history="1">
            <w:r w:rsidR="00EA5B13" w:rsidRPr="00514B11">
              <w:rPr>
                <w:rStyle w:val="Hyperlink"/>
                <w:noProof/>
              </w:rPr>
              <w:t>Theories related to VLE</w:t>
            </w:r>
            <w:r w:rsidR="00EA5B13">
              <w:rPr>
                <w:noProof/>
                <w:webHidden/>
              </w:rPr>
              <w:tab/>
            </w:r>
            <w:r w:rsidR="00EA5B13">
              <w:rPr>
                <w:noProof/>
                <w:webHidden/>
              </w:rPr>
              <w:fldChar w:fldCharType="begin"/>
            </w:r>
            <w:r w:rsidR="00EA5B13">
              <w:rPr>
                <w:noProof/>
                <w:webHidden/>
              </w:rPr>
              <w:instrText xml:space="preserve"> PAGEREF _Toc102588321 \h </w:instrText>
            </w:r>
            <w:r w:rsidR="00EA5B13">
              <w:rPr>
                <w:noProof/>
                <w:webHidden/>
              </w:rPr>
            </w:r>
            <w:r w:rsidR="00EA5B13">
              <w:rPr>
                <w:noProof/>
                <w:webHidden/>
              </w:rPr>
              <w:fldChar w:fldCharType="separate"/>
            </w:r>
            <w:r w:rsidR="00EA5B13">
              <w:rPr>
                <w:noProof/>
                <w:webHidden/>
              </w:rPr>
              <w:t>5</w:t>
            </w:r>
            <w:r w:rsidR="00EA5B13">
              <w:rPr>
                <w:noProof/>
                <w:webHidden/>
              </w:rPr>
              <w:fldChar w:fldCharType="end"/>
            </w:r>
          </w:hyperlink>
        </w:p>
        <w:p w14:paraId="0ABB7C23" w14:textId="14679E44" w:rsidR="00EA5B13" w:rsidRDefault="00B62E94">
          <w:pPr>
            <w:pStyle w:val="TOC2"/>
            <w:tabs>
              <w:tab w:val="right" w:leader="dot" w:pos="9350"/>
            </w:tabs>
            <w:rPr>
              <w:rFonts w:asciiTheme="minorHAnsi" w:eastAsiaTheme="minorEastAsia" w:hAnsiTheme="minorHAnsi" w:cstheme="minorBidi"/>
              <w:noProof/>
              <w:lang w:val="en-GB" w:eastAsia="en-GB"/>
            </w:rPr>
          </w:pPr>
          <w:hyperlink w:anchor="_Toc102588322" w:history="1">
            <w:r w:rsidR="00EA5B13" w:rsidRPr="00514B11">
              <w:rPr>
                <w:rStyle w:val="Hyperlink"/>
                <w:noProof/>
              </w:rPr>
              <w:t>Impact of Virtual Learning Environment (VLE) on the learning experience of students</w:t>
            </w:r>
            <w:r w:rsidR="00EA5B13">
              <w:rPr>
                <w:noProof/>
                <w:webHidden/>
              </w:rPr>
              <w:tab/>
            </w:r>
            <w:r w:rsidR="00EA5B13">
              <w:rPr>
                <w:noProof/>
                <w:webHidden/>
              </w:rPr>
              <w:fldChar w:fldCharType="begin"/>
            </w:r>
            <w:r w:rsidR="00EA5B13">
              <w:rPr>
                <w:noProof/>
                <w:webHidden/>
              </w:rPr>
              <w:instrText xml:space="preserve"> PAGEREF _Toc102588322 \h </w:instrText>
            </w:r>
            <w:r w:rsidR="00EA5B13">
              <w:rPr>
                <w:noProof/>
                <w:webHidden/>
              </w:rPr>
            </w:r>
            <w:r w:rsidR="00EA5B13">
              <w:rPr>
                <w:noProof/>
                <w:webHidden/>
              </w:rPr>
              <w:fldChar w:fldCharType="separate"/>
            </w:r>
            <w:r w:rsidR="00EA5B13">
              <w:rPr>
                <w:noProof/>
                <w:webHidden/>
              </w:rPr>
              <w:t>5</w:t>
            </w:r>
            <w:r w:rsidR="00EA5B13">
              <w:rPr>
                <w:noProof/>
                <w:webHidden/>
              </w:rPr>
              <w:fldChar w:fldCharType="end"/>
            </w:r>
          </w:hyperlink>
        </w:p>
        <w:p w14:paraId="55960801" w14:textId="57CD4C8D" w:rsidR="00EA5B13" w:rsidRDefault="00B62E94">
          <w:pPr>
            <w:pStyle w:val="TOC2"/>
            <w:tabs>
              <w:tab w:val="right" w:leader="dot" w:pos="9350"/>
            </w:tabs>
            <w:rPr>
              <w:rFonts w:asciiTheme="minorHAnsi" w:eastAsiaTheme="minorEastAsia" w:hAnsiTheme="minorHAnsi" w:cstheme="minorBidi"/>
              <w:noProof/>
              <w:lang w:val="en-GB" w:eastAsia="en-GB"/>
            </w:rPr>
          </w:pPr>
          <w:hyperlink w:anchor="_Toc102588323" w:history="1">
            <w:r w:rsidR="00EA5B13" w:rsidRPr="00514B11">
              <w:rPr>
                <w:rStyle w:val="Hyperlink"/>
                <w:noProof/>
              </w:rPr>
              <w:t>Challenges faced by the students related to VLE</w:t>
            </w:r>
            <w:r w:rsidR="00EA5B13">
              <w:rPr>
                <w:noProof/>
                <w:webHidden/>
              </w:rPr>
              <w:tab/>
            </w:r>
            <w:r w:rsidR="00EA5B13">
              <w:rPr>
                <w:noProof/>
                <w:webHidden/>
              </w:rPr>
              <w:fldChar w:fldCharType="begin"/>
            </w:r>
            <w:r w:rsidR="00EA5B13">
              <w:rPr>
                <w:noProof/>
                <w:webHidden/>
              </w:rPr>
              <w:instrText xml:space="preserve"> PAGEREF _Toc102588323 \h </w:instrText>
            </w:r>
            <w:r w:rsidR="00EA5B13">
              <w:rPr>
                <w:noProof/>
                <w:webHidden/>
              </w:rPr>
            </w:r>
            <w:r w:rsidR="00EA5B13">
              <w:rPr>
                <w:noProof/>
                <w:webHidden/>
              </w:rPr>
              <w:fldChar w:fldCharType="separate"/>
            </w:r>
            <w:r w:rsidR="00EA5B13">
              <w:rPr>
                <w:noProof/>
                <w:webHidden/>
              </w:rPr>
              <w:t>6</w:t>
            </w:r>
            <w:r w:rsidR="00EA5B13">
              <w:rPr>
                <w:noProof/>
                <w:webHidden/>
              </w:rPr>
              <w:fldChar w:fldCharType="end"/>
            </w:r>
          </w:hyperlink>
        </w:p>
        <w:p w14:paraId="77BDFE87" w14:textId="47A97A24" w:rsidR="00EA5B13" w:rsidRDefault="00B62E94">
          <w:pPr>
            <w:pStyle w:val="TOC2"/>
            <w:tabs>
              <w:tab w:val="right" w:leader="dot" w:pos="9350"/>
            </w:tabs>
            <w:rPr>
              <w:rFonts w:asciiTheme="minorHAnsi" w:eastAsiaTheme="minorEastAsia" w:hAnsiTheme="minorHAnsi" w:cstheme="minorBidi"/>
              <w:noProof/>
              <w:lang w:val="en-GB" w:eastAsia="en-GB"/>
            </w:rPr>
          </w:pPr>
          <w:hyperlink w:anchor="_Toc102588324" w:history="1">
            <w:r w:rsidR="00EA5B13" w:rsidRPr="00514B11">
              <w:rPr>
                <w:rStyle w:val="Hyperlink"/>
                <w:noProof/>
              </w:rPr>
              <w:t>Strategies to overcome the challenges</w:t>
            </w:r>
            <w:r w:rsidR="00EA5B13">
              <w:rPr>
                <w:noProof/>
                <w:webHidden/>
              </w:rPr>
              <w:tab/>
            </w:r>
            <w:r w:rsidR="00EA5B13">
              <w:rPr>
                <w:noProof/>
                <w:webHidden/>
              </w:rPr>
              <w:fldChar w:fldCharType="begin"/>
            </w:r>
            <w:r w:rsidR="00EA5B13">
              <w:rPr>
                <w:noProof/>
                <w:webHidden/>
              </w:rPr>
              <w:instrText xml:space="preserve"> PAGEREF _Toc102588324 \h </w:instrText>
            </w:r>
            <w:r w:rsidR="00EA5B13">
              <w:rPr>
                <w:noProof/>
                <w:webHidden/>
              </w:rPr>
            </w:r>
            <w:r w:rsidR="00EA5B13">
              <w:rPr>
                <w:noProof/>
                <w:webHidden/>
              </w:rPr>
              <w:fldChar w:fldCharType="separate"/>
            </w:r>
            <w:r w:rsidR="00EA5B13">
              <w:rPr>
                <w:noProof/>
                <w:webHidden/>
              </w:rPr>
              <w:t>6</w:t>
            </w:r>
            <w:r w:rsidR="00EA5B13">
              <w:rPr>
                <w:noProof/>
                <w:webHidden/>
              </w:rPr>
              <w:fldChar w:fldCharType="end"/>
            </w:r>
          </w:hyperlink>
        </w:p>
        <w:p w14:paraId="4EDA7E06" w14:textId="305C3485" w:rsidR="00EA5B13" w:rsidRDefault="00B62E94">
          <w:pPr>
            <w:pStyle w:val="TOC1"/>
            <w:tabs>
              <w:tab w:val="right" w:leader="dot" w:pos="9350"/>
            </w:tabs>
            <w:rPr>
              <w:rFonts w:asciiTheme="minorHAnsi" w:eastAsiaTheme="minorEastAsia" w:hAnsiTheme="minorHAnsi" w:cstheme="minorBidi"/>
              <w:noProof/>
              <w:lang w:val="en-GB" w:eastAsia="en-GB"/>
            </w:rPr>
          </w:pPr>
          <w:hyperlink w:anchor="_Toc102588325" w:history="1">
            <w:r w:rsidR="00EA5B13" w:rsidRPr="00514B11">
              <w:rPr>
                <w:rStyle w:val="Hyperlink"/>
                <w:noProof/>
              </w:rPr>
              <w:t>Methodology</w:t>
            </w:r>
            <w:r w:rsidR="00EA5B13">
              <w:rPr>
                <w:noProof/>
                <w:webHidden/>
              </w:rPr>
              <w:tab/>
            </w:r>
            <w:r w:rsidR="00EA5B13">
              <w:rPr>
                <w:noProof/>
                <w:webHidden/>
              </w:rPr>
              <w:fldChar w:fldCharType="begin"/>
            </w:r>
            <w:r w:rsidR="00EA5B13">
              <w:rPr>
                <w:noProof/>
                <w:webHidden/>
              </w:rPr>
              <w:instrText xml:space="preserve"> PAGEREF _Toc102588325 \h </w:instrText>
            </w:r>
            <w:r w:rsidR="00EA5B13">
              <w:rPr>
                <w:noProof/>
                <w:webHidden/>
              </w:rPr>
            </w:r>
            <w:r w:rsidR="00EA5B13">
              <w:rPr>
                <w:noProof/>
                <w:webHidden/>
              </w:rPr>
              <w:fldChar w:fldCharType="separate"/>
            </w:r>
            <w:r w:rsidR="00EA5B13">
              <w:rPr>
                <w:noProof/>
                <w:webHidden/>
              </w:rPr>
              <w:t>7</w:t>
            </w:r>
            <w:r w:rsidR="00EA5B13">
              <w:rPr>
                <w:noProof/>
                <w:webHidden/>
              </w:rPr>
              <w:fldChar w:fldCharType="end"/>
            </w:r>
          </w:hyperlink>
        </w:p>
        <w:p w14:paraId="2F21851F" w14:textId="1FC98D29" w:rsidR="00EA5B13" w:rsidRDefault="00B62E94">
          <w:pPr>
            <w:pStyle w:val="TOC2"/>
            <w:tabs>
              <w:tab w:val="right" w:leader="dot" w:pos="9350"/>
            </w:tabs>
            <w:rPr>
              <w:rFonts w:asciiTheme="minorHAnsi" w:eastAsiaTheme="minorEastAsia" w:hAnsiTheme="minorHAnsi" w:cstheme="minorBidi"/>
              <w:noProof/>
              <w:lang w:val="en-GB" w:eastAsia="en-GB"/>
            </w:rPr>
          </w:pPr>
          <w:hyperlink w:anchor="_Toc102588326" w:history="1">
            <w:r w:rsidR="00EA5B13" w:rsidRPr="00514B11">
              <w:rPr>
                <w:rStyle w:val="Hyperlink"/>
                <w:noProof/>
              </w:rPr>
              <w:t>Primary research</w:t>
            </w:r>
            <w:r w:rsidR="00EA5B13">
              <w:rPr>
                <w:noProof/>
                <w:webHidden/>
              </w:rPr>
              <w:tab/>
            </w:r>
            <w:r w:rsidR="00EA5B13">
              <w:rPr>
                <w:noProof/>
                <w:webHidden/>
              </w:rPr>
              <w:fldChar w:fldCharType="begin"/>
            </w:r>
            <w:r w:rsidR="00EA5B13">
              <w:rPr>
                <w:noProof/>
                <w:webHidden/>
              </w:rPr>
              <w:instrText xml:space="preserve"> PAGEREF _Toc102588326 \h </w:instrText>
            </w:r>
            <w:r w:rsidR="00EA5B13">
              <w:rPr>
                <w:noProof/>
                <w:webHidden/>
              </w:rPr>
            </w:r>
            <w:r w:rsidR="00EA5B13">
              <w:rPr>
                <w:noProof/>
                <w:webHidden/>
              </w:rPr>
              <w:fldChar w:fldCharType="separate"/>
            </w:r>
            <w:r w:rsidR="00EA5B13">
              <w:rPr>
                <w:noProof/>
                <w:webHidden/>
              </w:rPr>
              <w:t>7</w:t>
            </w:r>
            <w:r w:rsidR="00EA5B13">
              <w:rPr>
                <w:noProof/>
                <w:webHidden/>
              </w:rPr>
              <w:fldChar w:fldCharType="end"/>
            </w:r>
          </w:hyperlink>
        </w:p>
        <w:p w14:paraId="33FCC10B" w14:textId="08C85686" w:rsidR="00EA5B13" w:rsidRDefault="00B62E94">
          <w:pPr>
            <w:pStyle w:val="TOC2"/>
            <w:tabs>
              <w:tab w:val="right" w:leader="dot" w:pos="9350"/>
            </w:tabs>
            <w:rPr>
              <w:rFonts w:asciiTheme="minorHAnsi" w:eastAsiaTheme="minorEastAsia" w:hAnsiTheme="minorHAnsi" w:cstheme="minorBidi"/>
              <w:noProof/>
              <w:lang w:val="en-GB" w:eastAsia="en-GB"/>
            </w:rPr>
          </w:pPr>
          <w:hyperlink w:anchor="_Toc102588327" w:history="1">
            <w:r w:rsidR="00EA5B13" w:rsidRPr="00514B11">
              <w:rPr>
                <w:rStyle w:val="Hyperlink"/>
                <w:noProof/>
              </w:rPr>
              <w:t>Secondary research</w:t>
            </w:r>
            <w:r w:rsidR="00EA5B13">
              <w:rPr>
                <w:noProof/>
                <w:webHidden/>
              </w:rPr>
              <w:tab/>
            </w:r>
            <w:r w:rsidR="00EA5B13">
              <w:rPr>
                <w:noProof/>
                <w:webHidden/>
              </w:rPr>
              <w:fldChar w:fldCharType="begin"/>
            </w:r>
            <w:r w:rsidR="00EA5B13">
              <w:rPr>
                <w:noProof/>
                <w:webHidden/>
              </w:rPr>
              <w:instrText xml:space="preserve"> PAGEREF _Toc102588327 \h </w:instrText>
            </w:r>
            <w:r w:rsidR="00EA5B13">
              <w:rPr>
                <w:noProof/>
                <w:webHidden/>
              </w:rPr>
            </w:r>
            <w:r w:rsidR="00EA5B13">
              <w:rPr>
                <w:noProof/>
                <w:webHidden/>
              </w:rPr>
              <w:fldChar w:fldCharType="separate"/>
            </w:r>
            <w:r w:rsidR="00EA5B13">
              <w:rPr>
                <w:noProof/>
                <w:webHidden/>
              </w:rPr>
              <w:t>7</w:t>
            </w:r>
            <w:r w:rsidR="00EA5B13">
              <w:rPr>
                <w:noProof/>
                <w:webHidden/>
              </w:rPr>
              <w:fldChar w:fldCharType="end"/>
            </w:r>
          </w:hyperlink>
        </w:p>
        <w:p w14:paraId="0286811E" w14:textId="49C64838" w:rsidR="00EA5B13" w:rsidRDefault="00B62E94">
          <w:pPr>
            <w:pStyle w:val="TOC1"/>
            <w:tabs>
              <w:tab w:val="right" w:leader="dot" w:pos="9350"/>
            </w:tabs>
            <w:rPr>
              <w:rFonts w:asciiTheme="minorHAnsi" w:eastAsiaTheme="minorEastAsia" w:hAnsiTheme="minorHAnsi" w:cstheme="minorBidi"/>
              <w:noProof/>
              <w:lang w:val="en-GB" w:eastAsia="en-GB"/>
            </w:rPr>
          </w:pPr>
          <w:hyperlink w:anchor="_Toc102588328" w:history="1">
            <w:r w:rsidR="00EA5B13" w:rsidRPr="00514B11">
              <w:rPr>
                <w:rStyle w:val="Hyperlink"/>
                <w:noProof/>
              </w:rPr>
              <w:t>Limitations</w:t>
            </w:r>
            <w:r w:rsidR="00EA5B13">
              <w:rPr>
                <w:noProof/>
                <w:webHidden/>
              </w:rPr>
              <w:tab/>
            </w:r>
            <w:r w:rsidR="00EA5B13">
              <w:rPr>
                <w:noProof/>
                <w:webHidden/>
              </w:rPr>
              <w:fldChar w:fldCharType="begin"/>
            </w:r>
            <w:r w:rsidR="00EA5B13">
              <w:rPr>
                <w:noProof/>
                <w:webHidden/>
              </w:rPr>
              <w:instrText xml:space="preserve"> PAGEREF _Toc102588328 \h </w:instrText>
            </w:r>
            <w:r w:rsidR="00EA5B13">
              <w:rPr>
                <w:noProof/>
                <w:webHidden/>
              </w:rPr>
            </w:r>
            <w:r w:rsidR="00EA5B13">
              <w:rPr>
                <w:noProof/>
                <w:webHidden/>
              </w:rPr>
              <w:fldChar w:fldCharType="separate"/>
            </w:r>
            <w:r w:rsidR="00EA5B13">
              <w:rPr>
                <w:noProof/>
                <w:webHidden/>
              </w:rPr>
              <w:t>12</w:t>
            </w:r>
            <w:r w:rsidR="00EA5B13">
              <w:rPr>
                <w:noProof/>
                <w:webHidden/>
              </w:rPr>
              <w:fldChar w:fldCharType="end"/>
            </w:r>
          </w:hyperlink>
        </w:p>
        <w:p w14:paraId="7D13FF43" w14:textId="327AE91E" w:rsidR="00EA5B13" w:rsidRDefault="00B62E94">
          <w:pPr>
            <w:pStyle w:val="TOC1"/>
            <w:tabs>
              <w:tab w:val="right" w:leader="dot" w:pos="9350"/>
            </w:tabs>
            <w:rPr>
              <w:rFonts w:asciiTheme="minorHAnsi" w:eastAsiaTheme="minorEastAsia" w:hAnsiTheme="minorHAnsi" w:cstheme="minorBidi"/>
              <w:noProof/>
              <w:lang w:val="en-GB" w:eastAsia="en-GB"/>
            </w:rPr>
          </w:pPr>
          <w:hyperlink w:anchor="_Toc102588329" w:history="1">
            <w:r w:rsidR="00EA5B13" w:rsidRPr="00514B11">
              <w:rPr>
                <w:rStyle w:val="Hyperlink"/>
                <w:noProof/>
              </w:rPr>
              <w:t>Ethical considerations</w:t>
            </w:r>
            <w:r w:rsidR="00EA5B13">
              <w:rPr>
                <w:noProof/>
                <w:webHidden/>
              </w:rPr>
              <w:tab/>
            </w:r>
            <w:r w:rsidR="00EA5B13">
              <w:rPr>
                <w:noProof/>
                <w:webHidden/>
              </w:rPr>
              <w:fldChar w:fldCharType="begin"/>
            </w:r>
            <w:r w:rsidR="00EA5B13">
              <w:rPr>
                <w:noProof/>
                <w:webHidden/>
              </w:rPr>
              <w:instrText xml:space="preserve"> PAGEREF _Toc102588329 \h </w:instrText>
            </w:r>
            <w:r w:rsidR="00EA5B13">
              <w:rPr>
                <w:noProof/>
                <w:webHidden/>
              </w:rPr>
            </w:r>
            <w:r w:rsidR="00EA5B13">
              <w:rPr>
                <w:noProof/>
                <w:webHidden/>
              </w:rPr>
              <w:fldChar w:fldCharType="separate"/>
            </w:r>
            <w:r w:rsidR="00EA5B13">
              <w:rPr>
                <w:noProof/>
                <w:webHidden/>
              </w:rPr>
              <w:t>12</w:t>
            </w:r>
            <w:r w:rsidR="00EA5B13">
              <w:rPr>
                <w:noProof/>
                <w:webHidden/>
              </w:rPr>
              <w:fldChar w:fldCharType="end"/>
            </w:r>
          </w:hyperlink>
        </w:p>
        <w:p w14:paraId="0334A35C" w14:textId="647BBDD2" w:rsidR="00EA5B13" w:rsidRDefault="00B62E94">
          <w:pPr>
            <w:pStyle w:val="TOC1"/>
            <w:tabs>
              <w:tab w:val="right" w:leader="dot" w:pos="9350"/>
            </w:tabs>
            <w:rPr>
              <w:rFonts w:asciiTheme="minorHAnsi" w:eastAsiaTheme="minorEastAsia" w:hAnsiTheme="minorHAnsi" w:cstheme="minorBidi"/>
              <w:noProof/>
              <w:lang w:val="en-GB" w:eastAsia="en-GB"/>
            </w:rPr>
          </w:pPr>
          <w:hyperlink w:anchor="_Toc102588330" w:history="1">
            <w:r w:rsidR="00EA5B13" w:rsidRPr="00514B11">
              <w:rPr>
                <w:rStyle w:val="Hyperlink"/>
                <w:noProof/>
              </w:rPr>
              <w:t>Conclusions</w:t>
            </w:r>
            <w:r w:rsidR="00EA5B13">
              <w:rPr>
                <w:noProof/>
                <w:webHidden/>
              </w:rPr>
              <w:tab/>
            </w:r>
            <w:r w:rsidR="00EA5B13">
              <w:rPr>
                <w:noProof/>
                <w:webHidden/>
              </w:rPr>
              <w:fldChar w:fldCharType="begin"/>
            </w:r>
            <w:r w:rsidR="00EA5B13">
              <w:rPr>
                <w:noProof/>
                <w:webHidden/>
              </w:rPr>
              <w:instrText xml:space="preserve"> PAGEREF _Toc102588330 \h </w:instrText>
            </w:r>
            <w:r w:rsidR="00EA5B13">
              <w:rPr>
                <w:noProof/>
                <w:webHidden/>
              </w:rPr>
            </w:r>
            <w:r w:rsidR="00EA5B13">
              <w:rPr>
                <w:noProof/>
                <w:webHidden/>
              </w:rPr>
              <w:fldChar w:fldCharType="separate"/>
            </w:r>
            <w:r w:rsidR="00EA5B13">
              <w:rPr>
                <w:noProof/>
                <w:webHidden/>
              </w:rPr>
              <w:t>12</w:t>
            </w:r>
            <w:r w:rsidR="00EA5B13">
              <w:rPr>
                <w:noProof/>
                <w:webHidden/>
              </w:rPr>
              <w:fldChar w:fldCharType="end"/>
            </w:r>
          </w:hyperlink>
        </w:p>
        <w:p w14:paraId="156BA7C3" w14:textId="3D651646" w:rsidR="00EA5B13" w:rsidRDefault="00B62E94">
          <w:pPr>
            <w:pStyle w:val="TOC1"/>
            <w:tabs>
              <w:tab w:val="right" w:leader="dot" w:pos="9350"/>
            </w:tabs>
            <w:rPr>
              <w:rFonts w:asciiTheme="minorHAnsi" w:eastAsiaTheme="minorEastAsia" w:hAnsiTheme="minorHAnsi" w:cstheme="minorBidi"/>
              <w:noProof/>
              <w:lang w:val="en-GB" w:eastAsia="en-GB"/>
            </w:rPr>
          </w:pPr>
          <w:hyperlink w:anchor="_Toc102588331" w:history="1">
            <w:r w:rsidR="00EA5B13" w:rsidRPr="00514B11">
              <w:rPr>
                <w:rStyle w:val="Hyperlink"/>
                <w:noProof/>
              </w:rPr>
              <w:t>Appendices</w:t>
            </w:r>
            <w:r w:rsidR="00EA5B13">
              <w:rPr>
                <w:noProof/>
                <w:webHidden/>
              </w:rPr>
              <w:tab/>
            </w:r>
            <w:r w:rsidR="00EA5B13">
              <w:rPr>
                <w:noProof/>
                <w:webHidden/>
              </w:rPr>
              <w:fldChar w:fldCharType="begin"/>
            </w:r>
            <w:r w:rsidR="00EA5B13">
              <w:rPr>
                <w:noProof/>
                <w:webHidden/>
              </w:rPr>
              <w:instrText xml:space="preserve"> PAGEREF _Toc102588331 \h </w:instrText>
            </w:r>
            <w:r w:rsidR="00EA5B13">
              <w:rPr>
                <w:noProof/>
                <w:webHidden/>
              </w:rPr>
            </w:r>
            <w:r w:rsidR="00EA5B13">
              <w:rPr>
                <w:noProof/>
                <w:webHidden/>
              </w:rPr>
              <w:fldChar w:fldCharType="separate"/>
            </w:r>
            <w:r w:rsidR="00EA5B13">
              <w:rPr>
                <w:noProof/>
                <w:webHidden/>
              </w:rPr>
              <w:t>14</w:t>
            </w:r>
            <w:r w:rsidR="00EA5B13">
              <w:rPr>
                <w:noProof/>
                <w:webHidden/>
              </w:rPr>
              <w:fldChar w:fldCharType="end"/>
            </w:r>
          </w:hyperlink>
        </w:p>
        <w:p w14:paraId="17B49426" w14:textId="648576A9" w:rsidR="00F1201E" w:rsidRDefault="00F1201E">
          <w:r>
            <w:fldChar w:fldCharType="end"/>
          </w:r>
        </w:p>
      </w:sdtContent>
    </w:sdt>
    <w:p w14:paraId="05A4411D" w14:textId="77777777" w:rsidR="00B134FD" w:rsidRDefault="005D6907">
      <w:r>
        <w:t xml:space="preserve">  </w:t>
      </w:r>
    </w:p>
    <w:p w14:paraId="096297B5" w14:textId="77777777" w:rsidR="005060FD" w:rsidRDefault="005060FD">
      <w:pPr>
        <w:rPr>
          <w:b/>
          <w:sz w:val="28"/>
          <w:szCs w:val="28"/>
        </w:rPr>
      </w:pPr>
      <w:bookmarkStart w:id="8" w:name="_x1xfcy13v1l4" w:colFirst="0" w:colLast="0"/>
      <w:bookmarkEnd w:id="8"/>
      <w:r>
        <w:br w:type="page"/>
      </w:r>
    </w:p>
    <w:p w14:paraId="2662A7A3" w14:textId="77777777" w:rsidR="00B134FD" w:rsidRDefault="00251869">
      <w:pPr>
        <w:pStyle w:val="Heading1"/>
      </w:pPr>
      <w:bookmarkStart w:id="9" w:name="_Toc102588317"/>
      <w:bookmarkStart w:id="10" w:name="_Hlk102476702"/>
      <w:r>
        <w:lastRenderedPageBreak/>
        <w:t>Introduction</w:t>
      </w:r>
      <w:bookmarkEnd w:id="9"/>
    </w:p>
    <w:p w14:paraId="65024EEF" w14:textId="11392DA7" w:rsidR="00C35095" w:rsidRDefault="005D6907">
      <w:r>
        <w:t xml:space="preserve">In this study, the discussion of the Virtual Learning Environment on the learning experience of the students are to be </w:t>
      </w:r>
      <w:proofErr w:type="spellStart"/>
      <w:r>
        <w:t>emphasised</w:t>
      </w:r>
      <w:proofErr w:type="spellEnd"/>
      <w:r>
        <w:t xml:space="preserve"> in </w:t>
      </w:r>
      <w:r w:rsidR="007F4153">
        <w:t>brief and</w:t>
      </w:r>
      <w:r>
        <w:t xml:space="preserve"> following that the reviews of different students along their experience are to </w:t>
      </w:r>
      <w:proofErr w:type="gramStart"/>
      <w:r>
        <w:t>be escalated</w:t>
      </w:r>
      <w:proofErr w:type="gramEnd"/>
      <w:r>
        <w:t>. In the present world, technological transformation is the most important aspect</w:t>
      </w:r>
      <w:r w:rsidR="006551CC">
        <w:t>,</w:t>
      </w:r>
      <w:r>
        <w:t xml:space="preserve"> and following </w:t>
      </w:r>
      <w:r w:rsidR="00E21253">
        <w:t>those changes</w:t>
      </w:r>
      <w:r>
        <w:t xml:space="preserve"> in </w:t>
      </w:r>
      <w:proofErr w:type="spellStart"/>
      <w:r>
        <w:t>organisations</w:t>
      </w:r>
      <w:proofErr w:type="spellEnd"/>
      <w:r>
        <w:t>, society</w:t>
      </w:r>
      <w:r w:rsidR="00CC5FA2">
        <w:t>,</w:t>
      </w:r>
      <w:r>
        <w:t xml:space="preserve"> and even the educational sector </w:t>
      </w:r>
      <w:proofErr w:type="gramStart"/>
      <w:r w:rsidR="007F4153">
        <w:t>is</w:t>
      </w:r>
      <w:r>
        <w:t xml:space="preserve"> also observed</w:t>
      </w:r>
      <w:proofErr w:type="gramEnd"/>
      <w:r>
        <w:t xml:space="preserve">. Virtual Learning Environment is one of the most essential and popular educational platforms that affect the lives of </w:t>
      </w:r>
      <w:proofErr w:type="gramStart"/>
      <w:r>
        <w:t>many</w:t>
      </w:r>
      <w:proofErr w:type="gramEnd"/>
      <w:r>
        <w:t xml:space="preserve"> children</w:t>
      </w:r>
      <w:r w:rsidR="00B215F1">
        <w:t xml:space="preserve"> and students</w:t>
      </w:r>
      <w:r>
        <w:t xml:space="preserve"> in the present day. During the ongoing pandemic situation, most schools and colleges </w:t>
      </w:r>
      <w:proofErr w:type="gramStart"/>
      <w:r>
        <w:t>were closed</w:t>
      </w:r>
      <w:proofErr w:type="gramEnd"/>
      <w:r>
        <w:t xml:space="preserve">. Due to that reason, the actuation of virtual learning experiences has escalated </w:t>
      </w:r>
      <w:proofErr w:type="gramStart"/>
      <w:r>
        <w:t>a lot</w:t>
      </w:r>
      <w:proofErr w:type="gramEnd"/>
      <w:r>
        <w:t xml:space="preserve"> in the present day. In this report, the studies of different authors related to this topic and according to that collection of both primary and secondary data are to </w:t>
      </w:r>
      <w:proofErr w:type="gramStart"/>
      <w:r>
        <w:t>be generated</w:t>
      </w:r>
      <w:proofErr w:type="gramEnd"/>
      <w:r>
        <w:t xml:space="preserve"> to draw a sustainable conclusion</w:t>
      </w:r>
      <w:r w:rsidR="007F4153">
        <w:t xml:space="preserve">. </w:t>
      </w:r>
    </w:p>
    <w:p w14:paraId="31C5EA7D" w14:textId="10CEB4FF" w:rsidR="00B134FD" w:rsidRDefault="005D6907">
      <w:r>
        <w:t xml:space="preserve">            </w:t>
      </w:r>
    </w:p>
    <w:p w14:paraId="10C181D3" w14:textId="77777777" w:rsidR="00B134FD" w:rsidRDefault="00251869">
      <w:pPr>
        <w:pStyle w:val="Heading1"/>
      </w:pPr>
      <w:bookmarkStart w:id="11" w:name="_32lm6fgvrtf5" w:colFirst="0" w:colLast="0"/>
      <w:bookmarkStart w:id="12" w:name="_Toc102588318"/>
      <w:bookmarkEnd w:id="11"/>
      <w:r>
        <w:t>Aim and Objective</w:t>
      </w:r>
      <w:bookmarkEnd w:id="12"/>
    </w:p>
    <w:p w14:paraId="6A9E28E8" w14:textId="4C931104" w:rsidR="00B134FD" w:rsidRDefault="005D6907">
      <w:r>
        <w:t xml:space="preserve">The main aim of this research is to </w:t>
      </w:r>
      <w:r w:rsidR="00CC5FA2">
        <w:t>investigate</w:t>
      </w:r>
      <w:r>
        <w:t xml:space="preserve"> the impact of the Virtual Learning Environment (VLE) on the learning experience of the students.</w:t>
      </w:r>
    </w:p>
    <w:p w14:paraId="50944165" w14:textId="77777777" w:rsidR="00B134FD" w:rsidRDefault="005D6907">
      <w:r>
        <w:t>Following the aim, the objectives of this study are</w:t>
      </w:r>
    </w:p>
    <w:p w14:paraId="629D95DB" w14:textId="77777777" w:rsidR="00B134FD" w:rsidRDefault="005D6907">
      <w:pPr>
        <w:numPr>
          <w:ilvl w:val="0"/>
          <w:numId w:val="1"/>
        </w:numPr>
      </w:pPr>
      <w:r>
        <w:t>To analyse the concept of a virtual learning environment (VLE)</w:t>
      </w:r>
    </w:p>
    <w:p w14:paraId="528AEE6A" w14:textId="77777777" w:rsidR="00B134FD" w:rsidRDefault="005D6907">
      <w:pPr>
        <w:numPr>
          <w:ilvl w:val="0"/>
          <w:numId w:val="1"/>
        </w:numPr>
      </w:pPr>
      <w:r>
        <w:t xml:space="preserve">To analyse the impact of VLE on student learning experience </w:t>
      </w:r>
    </w:p>
    <w:p w14:paraId="36E93C03" w14:textId="77777777" w:rsidR="00B134FD" w:rsidRDefault="005D6907">
      <w:pPr>
        <w:numPr>
          <w:ilvl w:val="0"/>
          <w:numId w:val="1"/>
        </w:numPr>
      </w:pPr>
      <w:r>
        <w:t>To identify the challenges related to VLE faced by learners</w:t>
      </w:r>
    </w:p>
    <w:p w14:paraId="2CB02153" w14:textId="77777777" w:rsidR="00B134FD" w:rsidRDefault="005D6907">
      <w:pPr>
        <w:numPr>
          <w:ilvl w:val="0"/>
          <w:numId w:val="1"/>
        </w:numPr>
      </w:pPr>
      <w:r>
        <w:t xml:space="preserve">To develop </w:t>
      </w:r>
      <w:proofErr w:type="gramStart"/>
      <w:r>
        <w:t>some</w:t>
      </w:r>
      <w:proofErr w:type="gramEnd"/>
      <w:r>
        <w:t xml:space="preserve"> strategies to overcome the challenges related to VLE faced by students </w:t>
      </w:r>
    </w:p>
    <w:p w14:paraId="7BFB25A5" w14:textId="77777777" w:rsidR="005060FD" w:rsidRDefault="005060FD">
      <w:pPr>
        <w:rPr>
          <w:b/>
          <w:sz w:val="28"/>
          <w:szCs w:val="28"/>
        </w:rPr>
      </w:pPr>
      <w:bookmarkStart w:id="13" w:name="_4af0ronvt3p4" w:colFirst="0" w:colLast="0"/>
      <w:bookmarkEnd w:id="13"/>
      <w:r>
        <w:br w:type="page"/>
      </w:r>
      <w:bookmarkEnd w:id="10"/>
    </w:p>
    <w:p w14:paraId="6CE0297E" w14:textId="77777777" w:rsidR="00B134FD" w:rsidRDefault="00251869">
      <w:pPr>
        <w:pStyle w:val="Heading1"/>
      </w:pPr>
      <w:bookmarkStart w:id="14" w:name="_Toc102588319"/>
      <w:r>
        <w:lastRenderedPageBreak/>
        <w:t>Literature review</w:t>
      </w:r>
      <w:bookmarkEnd w:id="14"/>
    </w:p>
    <w:p w14:paraId="6EA4BF08" w14:textId="77777777" w:rsidR="00B134FD" w:rsidRDefault="005D6907">
      <w:pPr>
        <w:pStyle w:val="Heading2"/>
      </w:pPr>
      <w:bookmarkStart w:id="15" w:name="_byt3zzyzofyp" w:colFirst="0" w:colLast="0"/>
      <w:bookmarkStart w:id="16" w:name="_Toc102588320"/>
      <w:bookmarkEnd w:id="15"/>
      <w:r>
        <w:t>Concepts of Virtual</w:t>
      </w:r>
      <w:r w:rsidR="00251869">
        <w:t xml:space="preserve"> Learning Environment (VLE)</w:t>
      </w:r>
      <w:bookmarkEnd w:id="16"/>
    </w:p>
    <w:p w14:paraId="41418447" w14:textId="6EE4CCC8" w:rsidR="00B134FD" w:rsidRDefault="005D6907">
      <w:r>
        <w:t xml:space="preserve">According to </w:t>
      </w:r>
      <w:r w:rsidRPr="00CC5FA2">
        <w:rPr>
          <w:color w:val="000000" w:themeColor="text1"/>
        </w:rPr>
        <w:t>Hamid et al. (2018</w:t>
      </w:r>
      <w:r w:rsidR="00AD48CE" w:rsidRPr="00CC5FA2">
        <w:rPr>
          <w:color w:val="000000" w:themeColor="text1"/>
        </w:rPr>
        <w:t xml:space="preserve">, </w:t>
      </w:r>
      <w:r w:rsidR="00030106" w:rsidRPr="00CC5FA2">
        <w:rPr>
          <w:color w:val="000000" w:themeColor="text1"/>
        </w:rPr>
        <w:t>p.1296</w:t>
      </w:r>
      <w:r w:rsidRPr="00CC5FA2">
        <w:rPr>
          <w:color w:val="000000" w:themeColor="text1"/>
        </w:rPr>
        <w:t xml:space="preserve">), </w:t>
      </w:r>
      <w:r>
        <w:t xml:space="preserve">the virtual learning experience </w:t>
      </w:r>
      <w:proofErr w:type="gramStart"/>
      <w:r>
        <w:t>is developed</w:t>
      </w:r>
      <w:proofErr w:type="gramEnd"/>
      <w:r>
        <w:t xml:space="preserve"> in a worldwide manner after the actuation of Covid-19. Maintaining the normality in education and creating a structural balance in the environment, </w:t>
      </w:r>
      <w:proofErr w:type="gramStart"/>
      <w:r>
        <w:t>many</w:t>
      </w:r>
      <w:proofErr w:type="gramEnd"/>
      <w:r>
        <w:t xml:space="preserve"> schools and educational institutes have incorporated the use of VLE in their operational management. Following the use of VLE, a steady way of conveying the education to the children </w:t>
      </w:r>
      <w:proofErr w:type="gramStart"/>
      <w:r>
        <w:t xml:space="preserve">is </w:t>
      </w:r>
      <w:r w:rsidR="00251869">
        <w:t>practiced</w:t>
      </w:r>
      <w:proofErr w:type="gramEnd"/>
      <w:r>
        <w:t xml:space="preserve"> by the </w:t>
      </w:r>
      <w:r w:rsidR="00251869">
        <w:t>institute which helps</w:t>
      </w:r>
      <w:r>
        <w:t xml:space="preserve"> them to restructure the educational loss that has been observed during the pandemic.</w:t>
      </w:r>
    </w:p>
    <w:p w14:paraId="097C60B4" w14:textId="47147CD6" w:rsidR="00B134FD" w:rsidRDefault="00B34C4A">
      <w:bookmarkStart w:id="17" w:name="_Hlk102481257"/>
      <w:r>
        <w:t xml:space="preserve">As suggested </w:t>
      </w:r>
      <w:r w:rsidRPr="00CC5FA2">
        <w:rPr>
          <w:color w:val="000000" w:themeColor="text1"/>
        </w:rPr>
        <w:t xml:space="preserve">by Ng (2021), </w:t>
      </w:r>
      <w:r>
        <w:t>o</w:t>
      </w:r>
      <w:r w:rsidR="005D6907">
        <w:t xml:space="preserve">nline learning creates the advantage of distance education and the application of computer-mediated technologies. In the present situation, the development of communication along with better participants is </w:t>
      </w:r>
      <w:proofErr w:type="gramStart"/>
      <w:r w:rsidR="005D6907">
        <w:t xml:space="preserve">an important </w:t>
      </w:r>
      <w:r w:rsidR="007F4153">
        <w:t>factor</w:t>
      </w:r>
      <w:proofErr w:type="gramEnd"/>
      <w:r w:rsidR="007F4153">
        <w:t xml:space="preserve"> and</w:t>
      </w:r>
      <w:r w:rsidR="005D6907">
        <w:t xml:space="preserve"> based on that the concepts of VLE are generated. Not only for the children but the application of VLE </w:t>
      </w:r>
      <w:proofErr w:type="gramStart"/>
      <w:r w:rsidR="005D6907">
        <w:t>is also subjected</w:t>
      </w:r>
      <w:proofErr w:type="gramEnd"/>
      <w:r w:rsidR="005D6907">
        <w:t xml:space="preserve"> to both undergraduate and postgraduate students. In the technologically advanced world, creating advantages in the mode of education also helps to </w:t>
      </w:r>
      <w:proofErr w:type="spellStart"/>
      <w:r w:rsidR="005D6907">
        <w:t>recognise</w:t>
      </w:r>
      <w:proofErr w:type="spellEnd"/>
      <w:r w:rsidR="005D6907">
        <w:t xml:space="preserve"> the growth and development of communication in the present world. </w:t>
      </w:r>
      <w:r w:rsidR="005D6907">
        <w:tab/>
        <w:t xml:space="preserve">  </w:t>
      </w:r>
    </w:p>
    <w:p w14:paraId="563352AA" w14:textId="77777777" w:rsidR="00C35095" w:rsidRDefault="00C35095"/>
    <w:p w14:paraId="039682C1" w14:textId="77777777" w:rsidR="00B134FD" w:rsidRDefault="00251869">
      <w:pPr>
        <w:pStyle w:val="Heading2"/>
      </w:pPr>
      <w:bookmarkStart w:id="18" w:name="_4jjhpmscek75" w:colFirst="0" w:colLast="0"/>
      <w:bookmarkStart w:id="19" w:name="_Toc102588321"/>
      <w:bookmarkEnd w:id="17"/>
      <w:bookmarkEnd w:id="18"/>
      <w:r w:rsidRPr="00061036">
        <w:t>Theories</w:t>
      </w:r>
      <w:r>
        <w:t xml:space="preserve"> related to VLE</w:t>
      </w:r>
      <w:bookmarkEnd w:id="19"/>
    </w:p>
    <w:p w14:paraId="0A54889D" w14:textId="4B1536FE" w:rsidR="00C35095" w:rsidRDefault="008061BB">
      <w:r>
        <w:t>As suggested by</w:t>
      </w:r>
      <w:r w:rsidR="005D6907">
        <w:t xml:space="preserve"> </w:t>
      </w:r>
      <w:r w:rsidR="005C6C93" w:rsidRPr="00CC5FA2">
        <w:rPr>
          <w:color w:val="000000" w:themeColor="text1"/>
        </w:rPr>
        <w:t>WGU</w:t>
      </w:r>
      <w:r w:rsidR="005D6907" w:rsidRPr="00CC5FA2">
        <w:rPr>
          <w:color w:val="000000" w:themeColor="text1"/>
        </w:rPr>
        <w:t xml:space="preserve"> (202</w:t>
      </w:r>
      <w:r w:rsidR="005C6C93" w:rsidRPr="00CC5FA2">
        <w:rPr>
          <w:color w:val="000000" w:themeColor="text1"/>
        </w:rPr>
        <w:t>0</w:t>
      </w:r>
      <w:r w:rsidR="005D6907" w:rsidRPr="00CC5FA2">
        <w:rPr>
          <w:color w:val="000000" w:themeColor="text1"/>
        </w:rPr>
        <w:t xml:space="preserve">), </w:t>
      </w:r>
      <w:r w:rsidR="005D6907">
        <w:t xml:space="preserve">the Transformative learning theory is the most appropriate theory that discusses the pattern of VLE in the present day. Following the Transformative learning theory, the concept of education along with the use of technology is emphasised. Technological transformation along with the use of suitable methods helps to coagulate the curriculum of the students in recent days. Following better studies and enhancement in academics, the E-learning theory also helps to determine the growth of the students by observing the academic </w:t>
      </w:r>
      <w:r w:rsidR="00302025">
        <w:t>study</w:t>
      </w:r>
      <w:r w:rsidR="005D6907">
        <w:t xml:space="preserve"> conducted through the VLE platform</w:t>
      </w:r>
      <w:r w:rsidR="009641AE">
        <w:t xml:space="preserve">. </w:t>
      </w:r>
    </w:p>
    <w:p w14:paraId="4022E3C8" w14:textId="02C2E840" w:rsidR="00B134FD" w:rsidRDefault="005D6907">
      <w:r>
        <w:t xml:space="preserve">        </w:t>
      </w:r>
    </w:p>
    <w:p w14:paraId="158935F1" w14:textId="77777777" w:rsidR="00B134FD" w:rsidRDefault="005D6907">
      <w:pPr>
        <w:pStyle w:val="Heading2"/>
      </w:pPr>
      <w:bookmarkStart w:id="20" w:name="_aj0njotibh52" w:colFirst="0" w:colLast="0"/>
      <w:bookmarkStart w:id="21" w:name="_Toc102588322"/>
      <w:bookmarkEnd w:id="20"/>
      <w:r>
        <w:t xml:space="preserve">Impact of Virtual </w:t>
      </w:r>
      <w:r w:rsidRPr="005F1223">
        <w:t>Learning</w:t>
      </w:r>
      <w:r>
        <w:t xml:space="preserve"> Environment (VLE) on the lear</w:t>
      </w:r>
      <w:r w:rsidR="00251869">
        <w:t>ning experience of students</w:t>
      </w:r>
      <w:bookmarkEnd w:id="21"/>
    </w:p>
    <w:p w14:paraId="4BE72090" w14:textId="506E322D" w:rsidR="00B134FD" w:rsidRDefault="005D6907">
      <w:r>
        <w:t xml:space="preserve">Virtual Learning Experience (VLE) has a satisfactory impact on the learning experience of the students. </w:t>
      </w:r>
      <w:r w:rsidR="00655EA3" w:rsidRPr="00655EA3">
        <w:t xml:space="preserve">There are different platforms </w:t>
      </w:r>
      <w:r w:rsidR="006551CC">
        <w:t>for</w:t>
      </w:r>
      <w:r w:rsidR="00655EA3" w:rsidRPr="00655EA3">
        <w:t xml:space="preserve"> VLE such as Microsoft Teams, Zoom</w:t>
      </w:r>
      <w:r w:rsidR="006551CC">
        <w:t>,</w:t>
      </w:r>
      <w:r w:rsidR="00655EA3" w:rsidRPr="00655EA3">
        <w:t xml:space="preserve"> </w:t>
      </w:r>
      <w:r w:rsidR="00CC5FA2">
        <w:t>and</w:t>
      </w:r>
      <w:r w:rsidR="00655EA3" w:rsidRPr="00655EA3">
        <w:t xml:space="preserve"> Moodle. And following that the presence of different tutors is also present who will give lecture materials to the students. Therefore, following the learning platforms and engagement of the students in a better way, the positive impact of VLE has helped the students to acquire knowledge during the lockdown phase.</w:t>
      </w:r>
      <w:r w:rsidR="00655EA3">
        <w:t xml:space="preserve"> Following</w:t>
      </w:r>
      <w:r>
        <w:t xml:space="preserve"> the formats of VLE, the students also have the comfort to study </w:t>
      </w:r>
      <w:r>
        <w:lastRenderedPageBreak/>
        <w:t>according to their timing as saving and recording of lectures are also available in the structural development of the Virtual Learning Environment.</w:t>
      </w:r>
    </w:p>
    <w:p w14:paraId="7CD90F1F" w14:textId="16561C41" w:rsidR="00B134FD" w:rsidRDefault="00A00472">
      <w:r w:rsidRPr="00A00472">
        <w:t>While increasing the factors of VLE</w:t>
      </w:r>
      <w:r>
        <w:t>;</w:t>
      </w:r>
      <w:r w:rsidRPr="00A00472">
        <w:t xml:space="preserve"> students' performance improves. In today's world, students prefer the online platform because it offers more flexibility and better supervision. Following that, parents can keep track of educational reforms, and changes in the curriculum can </w:t>
      </w:r>
      <w:proofErr w:type="gramStart"/>
      <w:r w:rsidRPr="00A00472">
        <w:t>be better observed</w:t>
      </w:r>
      <w:proofErr w:type="gramEnd"/>
      <w:r w:rsidRPr="00A00472">
        <w:t xml:space="preserve"> according to academic years.</w:t>
      </w:r>
    </w:p>
    <w:p w14:paraId="3AD11943" w14:textId="7019C5FE" w:rsidR="00C35095" w:rsidRDefault="00251869">
      <w:r>
        <w:t xml:space="preserve">According to the </w:t>
      </w:r>
      <w:r w:rsidRPr="00CC5FA2">
        <w:rPr>
          <w:color w:val="000000" w:themeColor="text1"/>
        </w:rPr>
        <w:t>studies</w:t>
      </w:r>
      <w:r w:rsidR="005D6907" w:rsidRPr="00CC5FA2">
        <w:rPr>
          <w:color w:val="000000" w:themeColor="text1"/>
        </w:rPr>
        <w:t xml:space="preserve"> </w:t>
      </w:r>
      <w:r w:rsidRPr="00CC5FA2">
        <w:rPr>
          <w:color w:val="000000" w:themeColor="text1"/>
        </w:rPr>
        <w:t>of Darius</w:t>
      </w:r>
      <w:r w:rsidR="005D6907" w:rsidRPr="00CC5FA2">
        <w:rPr>
          <w:color w:val="000000" w:themeColor="text1"/>
        </w:rPr>
        <w:t xml:space="preserve">, </w:t>
      </w:r>
      <w:proofErr w:type="spellStart"/>
      <w:r w:rsidR="005D6907" w:rsidRPr="00CC5FA2">
        <w:rPr>
          <w:color w:val="000000" w:themeColor="text1"/>
        </w:rPr>
        <w:t>Gundabattini</w:t>
      </w:r>
      <w:proofErr w:type="spellEnd"/>
      <w:r w:rsidR="00CC5FA2">
        <w:rPr>
          <w:color w:val="000000" w:themeColor="text1"/>
        </w:rPr>
        <w:t>,</w:t>
      </w:r>
      <w:r w:rsidR="005D6907" w:rsidRPr="00CC5FA2">
        <w:rPr>
          <w:color w:val="000000" w:themeColor="text1"/>
        </w:rPr>
        <w:t xml:space="preserve"> and Solom</w:t>
      </w:r>
      <w:r w:rsidRPr="00CC5FA2">
        <w:rPr>
          <w:color w:val="000000" w:themeColor="text1"/>
        </w:rPr>
        <w:t>on (2021</w:t>
      </w:r>
      <w:r w:rsidR="00DE6D14" w:rsidRPr="00CC5FA2">
        <w:rPr>
          <w:color w:val="000000" w:themeColor="text1"/>
        </w:rPr>
        <w:t>, p.1326</w:t>
      </w:r>
      <w:r w:rsidRPr="00CC5FA2">
        <w:rPr>
          <w:color w:val="000000" w:themeColor="text1"/>
        </w:rPr>
        <w:t xml:space="preserve">), </w:t>
      </w:r>
      <w:r>
        <w:t>online learning helps</w:t>
      </w:r>
      <w:r w:rsidR="005D6907">
        <w:t xml:space="preserve"> students to maintain a better educational background</w:t>
      </w:r>
      <w:r>
        <w:t xml:space="preserve"> in </w:t>
      </w:r>
      <w:r w:rsidR="00CC5FA2">
        <w:t xml:space="preserve">the </w:t>
      </w:r>
      <w:r>
        <w:t>present situation</w:t>
      </w:r>
      <w:r w:rsidR="005D6907">
        <w:t>. In the present days, students do not get any chances to maintain any kind of physical activities or take any kind of performances in sports networks. Due to the application of online learning, students manage to maintain a healthy lifestyle by engaging with sports and actively studying their curriculum by engaging with the virtual network</w:t>
      </w:r>
      <w:r w:rsidR="009641AE">
        <w:t xml:space="preserve">. </w:t>
      </w:r>
    </w:p>
    <w:p w14:paraId="2E261E29" w14:textId="6FBCD8AB" w:rsidR="00B134FD" w:rsidRDefault="005D6907">
      <w:r>
        <w:t xml:space="preserve">                   </w:t>
      </w:r>
    </w:p>
    <w:p w14:paraId="075FD527" w14:textId="77777777" w:rsidR="00B134FD" w:rsidRDefault="005D6907">
      <w:pPr>
        <w:pStyle w:val="Heading2"/>
      </w:pPr>
      <w:bookmarkStart w:id="22" w:name="_y78n98nyvfxn" w:colFirst="0" w:colLast="0"/>
      <w:bookmarkStart w:id="23" w:name="_Toc102588323"/>
      <w:bookmarkEnd w:id="22"/>
      <w:r>
        <w:t xml:space="preserve">Challenges faced by </w:t>
      </w:r>
      <w:r w:rsidR="00474611">
        <w:t>the students related to VLE</w:t>
      </w:r>
      <w:bookmarkEnd w:id="23"/>
    </w:p>
    <w:p w14:paraId="59389587" w14:textId="6B14BA04" w:rsidR="00C64F2D" w:rsidRDefault="005D6907">
      <w:r>
        <w:t xml:space="preserve">According to </w:t>
      </w:r>
      <w:proofErr w:type="spellStart"/>
      <w:r w:rsidRPr="00CC5FA2">
        <w:rPr>
          <w:color w:val="000000" w:themeColor="text1"/>
        </w:rPr>
        <w:t>Barrot</w:t>
      </w:r>
      <w:proofErr w:type="spellEnd"/>
      <w:r w:rsidRPr="00CC5FA2">
        <w:rPr>
          <w:color w:val="000000" w:themeColor="text1"/>
        </w:rPr>
        <w:t xml:space="preserve">, </w:t>
      </w:r>
      <w:proofErr w:type="spellStart"/>
      <w:r w:rsidRPr="00CC5FA2">
        <w:rPr>
          <w:color w:val="000000" w:themeColor="text1"/>
        </w:rPr>
        <w:t>Llenares</w:t>
      </w:r>
      <w:proofErr w:type="spellEnd"/>
      <w:r w:rsidR="00CC5FA2">
        <w:rPr>
          <w:color w:val="000000" w:themeColor="text1"/>
        </w:rPr>
        <w:t>,</w:t>
      </w:r>
      <w:r w:rsidRPr="00CC5FA2">
        <w:rPr>
          <w:color w:val="000000" w:themeColor="text1"/>
        </w:rPr>
        <w:t xml:space="preserve"> and del Rosario (2021), the </w:t>
      </w:r>
      <w:r>
        <w:t xml:space="preserve">factor of offline learning is a common process and suddenly changing the habitat of learning has caused different problems of adoption, </w:t>
      </w:r>
      <w:r w:rsidR="00CC5FA2">
        <w:t>understanding,</w:t>
      </w:r>
      <w:r>
        <w:t xml:space="preserve"> and maintaining balance for </w:t>
      </w:r>
      <w:proofErr w:type="gramStart"/>
      <w:r>
        <w:t>many</w:t>
      </w:r>
      <w:proofErr w:type="gramEnd"/>
      <w:r>
        <w:t xml:space="preserve"> students. The mode of VLE </w:t>
      </w:r>
      <w:proofErr w:type="gramStart"/>
      <w:r>
        <w:t>was introduced</w:t>
      </w:r>
      <w:proofErr w:type="gramEnd"/>
      <w:r>
        <w:t xml:space="preserve"> in late 2012 but this system came to effect after the Covid-19 pandemic. Following the pandemic, most schools, </w:t>
      </w:r>
      <w:r w:rsidR="00CC5FA2">
        <w:t>colleges,</w:t>
      </w:r>
      <w:r>
        <w:t xml:space="preserve"> and universities have adopted the mode of VLE. Therefore, a sudden change in habitat has caused adaptation problems for </w:t>
      </w:r>
      <w:proofErr w:type="gramStart"/>
      <w:r>
        <w:t>many</w:t>
      </w:r>
      <w:proofErr w:type="gramEnd"/>
      <w:r>
        <w:t xml:space="preserve"> students on a worldwide basis. Engaging with phones and electronic devices has also caused </w:t>
      </w:r>
      <w:proofErr w:type="gramStart"/>
      <w:r>
        <w:t>many</w:t>
      </w:r>
      <w:proofErr w:type="gramEnd"/>
      <w:r>
        <w:t xml:space="preserve"> students to suffer from problems in eyesight. Looking into all these factors the VLE has both positive and negative effects on the lifestyle of the students</w:t>
      </w:r>
      <w:r w:rsidR="009641AE">
        <w:t xml:space="preserve">. </w:t>
      </w:r>
    </w:p>
    <w:p w14:paraId="0280ECDF" w14:textId="6C88DAA3" w:rsidR="00B134FD" w:rsidRDefault="005D6907">
      <w:r>
        <w:t xml:space="preserve">          </w:t>
      </w:r>
    </w:p>
    <w:p w14:paraId="270BE73A" w14:textId="77777777" w:rsidR="00B134FD" w:rsidRDefault="005D6907">
      <w:pPr>
        <w:pStyle w:val="Heading2"/>
      </w:pPr>
      <w:bookmarkStart w:id="24" w:name="_c2xazcrsm0nq" w:colFirst="0" w:colLast="0"/>
      <w:bookmarkStart w:id="25" w:name="_Toc102588324"/>
      <w:bookmarkEnd w:id="24"/>
      <w:r>
        <w:t xml:space="preserve">Strategies </w:t>
      </w:r>
      <w:r w:rsidR="00474611">
        <w:t>to overcome the challenges</w:t>
      </w:r>
      <w:bookmarkEnd w:id="25"/>
    </w:p>
    <w:p w14:paraId="67A81C34" w14:textId="72A5F478" w:rsidR="00C64F2D" w:rsidRDefault="00C64F2D" w:rsidP="00C64F2D">
      <w:bookmarkStart w:id="26" w:name="_2f1ojaav4xj4" w:colFirst="0" w:colLast="0"/>
      <w:bookmarkEnd w:id="26"/>
      <w:r w:rsidRPr="003466DD">
        <w:t xml:space="preserve">A good online platform can help students keep up with their studies while also modifying their learning in a long-term way. Students can follow a conversational class by maintaining the structural platform and </w:t>
      </w:r>
      <w:r w:rsidR="00CC5FA2" w:rsidRPr="00CC5FA2">
        <w:t>sequentially engaging the educator's teachings</w:t>
      </w:r>
      <w:r w:rsidR="009641AE" w:rsidRPr="003466DD">
        <w:t>.</w:t>
      </w:r>
      <w:r w:rsidR="009641AE">
        <w:t xml:space="preserve"> </w:t>
      </w:r>
      <w:r w:rsidRPr="00071229">
        <w:t xml:space="preserve">As a result, </w:t>
      </w:r>
      <w:r w:rsidR="00CC5FA2" w:rsidRPr="00071229">
        <w:t>to</w:t>
      </w:r>
      <w:r w:rsidRPr="00071229">
        <w:t xml:space="preserve"> advise students on a better online platform, a stronger engagement of routine structure should </w:t>
      </w:r>
      <w:proofErr w:type="gramStart"/>
      <w:r w:rsidRPr="00071229">
        <w:t>be followed</w:t>
      </w:r>
      <w:proofErr w:type="gramEnd"/>
      <w:r w:rsidRPr="00071229">
        <w:t>, which will further assist students in learning effectively using the online format</w:t>
      </w:r>
      <w:r w:rsidR="009641AE" w:rsidRPr="00071229">
        <w:t>.</w:t>
      </w:r>
      <w:r w:rsidR="009641AE">
        <w:t xml:space="preserve"> </w:t>
      </w:r>
    </w:p>
    <w:p w14:paraId="6614C2D2" w14:textId="77777777" w:rsidR="00C64F2D" w:rsidRDefault="00C64F2D" w:rsidP="00C64F2D"/>
    <w:p w14:paraId="45F1FEC1" w14:textId="77777777" w:rsidR="00C64F2D" w:rsidRDefault="00C64F2D" w:rsidP="00C64F2D"/>
    <w:p w14:paraId="437E31AA" w14:textId="77777777" w:rsidR="00C64F2D" w:rsidRDefault="00C64F2D" w:rsidP="00C64F2D"/>
    <w:p w14:paraId="6ACD2EB0" w14:textId="6FC71504" w:rsidR="00C64F2D" w:rsidRDefault="00C64F2D" w:rsidP="00C64F2D">
      <w:r>
        <w:t xml:space="preserve">  </w:t>
      </w:r>
    </w:p>
    <w:p w14:paraId="6D76CA6E" w14:textId="77777777" w:rsidR="00B134FD" w:rsidRDefault="00EC4FB8">
      <w:pPr>
        <w:pStyle w:val="Heading1"/>
      </w:pPr>
      <w:bookmarkStart w:id="27" w:name="_Toc102588325"/>
      <w:r>
        <w:lastRenderedPageBreak/>
        <w:t>Methodology</w:t>
      </w:r>
      <w:bookmarkEnd w:id="27"/>
    </w:p>
    <w:p w14:paraId="0B0B4DB7" w14:textId="0D38BF5A" w:rsidR="00F20B05" w:rsidRDefault="005D6907">
      <w:pPr>
        <w:pStyle w:val="Heading2"/>
      </w:pPr>
      <w:bookmarkStart w:id="28" w:name="_e7q50siugsrf" w:colFirst="0" w:colLast="0"/>
      <w:bookmarkStart w:id="29" w:name="_Toc102588326"/>
      <w:bookmarkEnd w:id="28"/>
      <w:r>
        <w:t>Primary research</w:t>
      </w:r>
      <w:bookmarkStart w:id="30" w:name="_ltjrfta3w7l2" w:colFirst="0" w:colLast="0"/>
      <w:bookmarkEnd w:id="29"/>
      <w:bookmarkEnd w:id="30"/>
      <w:r w:rsidR="00F20B05">
        <w:t xml:space="preserve"> </w:t>
      </w:r>
    </w:p>
    <w:p w14:paraId="5511A3BB" w14:textId="383B627E" w:rsidR="008F37CE" w:rsidRPr="008F37CE" w:rsidRDefault="00156128" w:rsidP="008F37CE">
      <w:r w:rsidRPr="00156128">
        <w:t xml:space="preserve">A total of twenty-five people </w:t>
      </w:r>
      <w:proofErr w:type="gramStart"/>
      <w:r w:rsidRPr="00156128">
        <w:t>were chosen</w:t>
      </w:r>
      <w:proofErr w:type="gramEnd"/>
      <w:r w:rsidRPr="00156128">
        <w:t xml:space="preserve"> for this study, and the results of the survey were used to generate data for the following study. The feedback of London campus students </w:t>
      </w:r>
      <w:proofErr w:type="gramStart"/>
      <w:r w:rsidRPr="00156128">
        <w:t>is considered</w:t>
      </w:r>
      <w:proofErr w:type="gramEnd"/>
      <w:r w:rsidRPr="00156128">
        <w:t xml:space="preserve"> for primary data analysis because they are the most reliable resources </w:t>
      </w:r>
      <w:r w:rsidR="00CC5FA2">
        <w:t>that</w:t>
      </w:r>
      <w:r w:rsidRPr="00156128">
        <w:t xml:space="preserve"> can provide appropriate feedback on VLE concepts. The use of surveys in the selection of data and the variation of primary research concepts aids in determining both the benefits and drawbacks of virtual learning concepts. As a result, primary research </w:t>
      </w:r>
      <w:proofErr w:type="gramStart"/>
      <w:r w:rsidRPr="00156128">
        <w:t>appears to be</w:t>
      </w:r>
      <w:proofErr w:type="gramEnd"/>
      <w:r w:rsidRPr="00156128">
        <w:t xml:space="preserve"> a viable option for gathering data for this study.</w:t>
      </w:r>
    </w:p>
    <w:p w14:paraId="1E63A4FA" w14:textId="5A767379" w:rsidR="00C35095" w:rsidRPr="00F20B05" w:rsidRDefault="00C35095">
      <w:pPr>
        <w:pStyle w:val="Heading2"/>
        <w:rPr>
          <w:i w:val="0"/>
          <w:iCs/>
        </w:rPr>
      </w:pPr>
      <w:r w:rsidRPr="00C35095">
        <w:rPr>
          <w:b w:val="0"/>
          <w:i w:val="0"/>
          <w:sz w:val="22"/>
          <w:szCs w:val="22"/>
        </w:rPr>
        <w:t xml:space="preserve"> </w:t>
      </w:r>
    </w:p>
    <w:p w14:paraId="37FAB108" w14:textId="77777777" w:rsidR="00C35095" w:rsidRPr="00C35095" w:rsidRDefault="00C35095" w:rsidP="00C35095"/>
    <w:p w14:paraId="7E2E82F1" w14:textId="00D59FE4" w:rsidR="00B134FD" w:rsidRPr="00CC5FA2" w:rsidRDefault="005D6907">
      <w:pPr>
        <w:pStyle w:val="Heading2"/>
        <w:rPr>
          <w:color w:val="000000" w:themeColor="text1"/>
        </w:rPr>
      </w:pPr>
      <w:bookmarkStart w:id="31" w:name="_Toc102588327"/>
      <w:r>
        <w:t xml:space="preserve">Secondary </w:t>
      </w:r>
      <w:r w:rsidRPr="00CC5FA2">
        <w:rPr>
          <w:color w:val="000000" w:themeColor="text1"/>
        </w:rPr>
        <w:t>research</w:t>
      </w:r>
      <w:bookmarkEnd w:id="31"/>
    </w:p>
    <w:p w14:paraId="0E745B33" w14:textId="3A90B8FA" w:rsidR="00C66ABD" w:rsidRDefault="005D6907" w:rsidP="00C66ABD">
      <w:r w:rsidRPr="00CC5FA2">
        <w:rPr>
          <w:color w:val="000000" w:themeColor="text1"/>
        </w:rPr>
        <w:t xml:space="preserve">According to the study by Mpungose (2020), </w:t>
      </w:r>
      <w:r w:rsidR="00CC5FA2">
        <w:rPr>
          <w:color w:val="000000" w:themeColor="text1"/>
        </w:rPr>
        <w:t>face-to-face</w:t>
      </w:r>
      <w:r>
        <w:t xml:space="preserve"> studies </w:t>
      </w:r>
      <w:r w:rsidR="006551CC">
        <w:t>are</w:t>
      </w:r>
      <w:r>
        <w:t xml:space="preserve"> a wider network of learning and following this concept the application of VLE has </w:t>
      </w:r>
      <w:proofErr w:type="gramStart"/>
      <w:r>
        <w:t>been generated</w:t>
      </w:r>
      <w:proofErr w:type="gramEnd"/>
      <w:r>
        <w:t xml:space="preserve"> in recent days. </w:t>
      </w:r>
      <w:bookmarkStart w:id="32" w:name="_rbal6s85sy9u" w:colFirst="0" w:colLast="0"/>
      <w:bookmarkEnd w:id="32"/>
      <w:r w:rsidR="00C66ABD">
        <w:t xml:space="preserve">The concepts of learning and how they affect the lives of children can </w:t>
      </w:r>
      <w:proofErr w:type="gramStart"/>
      <w:r w:rsidR="00C66ABD">
        <w:t>be noted</w:t>
      </w:r>
      <w:proofErr w:type="gramEnd"/>
      <w:r w:rsidR="00C66ABD">
        <w:t xml:space="preserve"> and used as an example for future growth, according to secondary research. The secondary research analysis also helps in the examination of previous authors' research and, as a result, a conclusion </w:t>
      </w:r>
      <w:proofErr w:type="gramStart"/>
      <w:r w:rsidR="00C66ABD">
        <w:t>is drawn</w:t>
      </w:r>
      <w:proofErr w:type="gramEnd"/>
      <w:r w:rsidR="00C66ABD">
        <w:t xml:space="preserve"> in the current study.</w:t>
      </w:r>
    </w:p>
    <w:p w14:paraId="409FA9C7" w14:textId="06C388BD" w:rsidR="00E21253" w:rsidRDefault="00E21253">
      <w:r w:rsidRPr="00E21253">
        <w:t>Secondary data is useful for highlighting the functionalities of modern technology and how their use has highlighted the pattern of outcomes for students in schools, colleges, and universities.</w:t>
      </w:r>
    </w:p>
    <w:p w14:paraId="16616DB0" w14:textId="77777777" w:rsidR="009B4F8E" w:rsidRDefault="009B4F8E"/>
    <w:p w14:paraId="0523C10B" w14:textId="77777777" w:rsidR="00E21253" w:rsidRDefault="00E21253"/>
    <w:p w14:paraId="2F1599B0" w14:textId="77777777" w:rsidR="00B134FD" w:rsidRDefault="005D6907">
      <w:r>
        <w:rPr>
          <w:noProof/>
        </w:rPr>
        <w:lastRenderedPageBreak/>
        <w:drawing>
          <wp:inline distT="114300" distB="114300" distL="114300" distR="114300" wp14:anchorId="1CDEF9E8" wp14:editId="6E9FC92B">
            <wp:extent cx="5943600" cy="3581400"/>
            <wp:effectExtent l="0" t="0" r="0" b="0"/>
            <wp:docPr id="6" name="image6.png"/>
            <wp:cNvGraphicFramePr/>
            <a:graphic xmlns:a="http://schemas.openxmlformats.org/drawingml/2006/main">
              <a:graphicData uri="http://schemas.openxmlformats.org/drawingml/2006/picture">
                <pic:pic xmlns:pic="http://schemas.openxmlformats.org/drawingml/2006/picture">
                  <pic:nvPicPr>
                    <pic:cNvPr id="6" name="image6.png"/>
                    <pic:cNvPicPr/>
                  </pic:nvPicPr>
                  <pic:blipFill>
                    <a:blip r:embed="rId8" cstate="print"/>
                    <a:stretch>
                      <a:fillRect/>
                    </a:stretch>
                  </pic:blipFill>
                  <pic:spPr>
                    <a:xfrm>
                      <a:off x="0" y="0"/>
                      <a:ext cx="5943600" cy="3581400"/>
                    </a:xfrm>
                    <a:prstGeom prst="rect">
                      <a:avLst/>
                    </a:prstGeom>
                  </pic:spPr>
                </pic:pic>
              </a:graphicData>
            </a:graphic>
          </wp:inline>
        </w:drawing>
      </w:r>
    </w:p>
    <w:p w14:paraId="58973ED2" w14:textId="622885B3" w:rsidR="00B134FD" w:rsidRDefault="000E5054" w:rsidP="000E5054">
      <w:proofErr w:type="gramStart"/>
      <w:r w:rsidRPr="000E5054">
        <w:t>Most of</w:t>
      </w:r>
      <w:proofErr w:type="gramEnd"/>
      <w:r w:rsidRPr="000E5054">
        <w:t xml:space="preserve"> the London campus students who were selected were familiar with VLE concepts. The virtual learning environment is an impressive platform that allows students to virtually learn their lesson plans using technology. As a result, most students today are familiar with the </w:t>
      </w:r>
      <w:r>
        <w:t>VLE format.</w:t>
      </w:r>
      <w:r w:rsidR="005D6907">
        <w:rPr>
          <w:noProof/>
        </w:rPr>
        <w:drawing>
          <wp:inline distT="114300" distB="114300" distL="114300" distR="114300" wp14:anchorId="1A7977CD" wp14:editId="40F5B915">
            <wp:extent cx="5943600" cy="3581400"/>
            <wp:effectExtent l="0" t="0" r="0" b="0"/>
            <wp:docPr id="4" name="image7.png"/>
            <wp:cNvGraphicFramePr/>
            <a:graphic xmlns:a="http://schemas.openxmlformats.org/drawingml/2006/main">
              <a:graphicData uri="http://schemas.openxmlformats.org/drawingml/2006/picture">
                <pic:pic xmlns:pic="http://schemas.openxmlformats.org/drawingml/2006/picture">
                  <pic:nvPicPr>
                    <pic:cNvPr id="4" name="image7.png"/>
                    <pic:cNvPicPr/>
                  </pic:nvPicPr>
                  <pic:blipFill>
                    <a:blip r:embed="rId9" cstate="print"/>
                    <a:stretch>
                      <a:fillRect/>
                    </a:stretch>
                  </pic:blipFill>
                  <pic:spPr>
                    <a:xfrm>
                      <a:off x="0" y="0"/>
                      <a:ext cx="5943600" cy="3581400"/>
                    </a:xfrm>
                    <a:prstGeom prst="rect">
                      <a:avLst/>
                    </a:prstGeom>
                  </pic:spPr>
                </pic:pic>
              </a:graphicData>
            </a:graphic>
          </wp:inline>
        </w:drawing>
      </w:r>
    </w:p>
    <w:p w14:paraId="0B5573B4" w14:textId="45291EA1" w:rsidR="00B134FD" w:rsidRDefault="005019D2" w:rsidP="005019D2">
      <w:pPr>
        <w:jc w:val="left"/>
      </w:pPr>
      <w:proofErr w:type="gramStart"/>
      <w:r w:rsidRPr="005019D2">
        <w:lastRenderedPageBreak/>
        <w:t>The majority of</w:t>
      </w:r>
      <w:proofErr w:type="gramEnd"/>
      <w:r w:rsidRPr="005019D2">
        <w:t xml:space="preserve"> participants said they liked the idea of a virtual learning environment. When used as an online platform, Microsoft Teams supports and generates the facilities that are the main reason</w:t>
      </w:r>
      <w:r>
        <w:t xml:space="preserve"> </w:t>
      </w:r>
      <w:r w:rsidRPr="005019D2">
        <w:t>for the popularity of distance learning.</w:t>
      </w:r>
      <w:r w:rsidR="000F057E" w:rsidRPr="000F057E">
        <w:rPr>
          <w:noProof/>
        </w:rPr>
        <w:drawing>
          <wp:inline distT="0" distB="0" distL="0" distR="0" wp14:anchorId="2DCA2AA7" wp14:editId="3FD32235">
            <wp:extent cx="5785402" cy="3045349"/>
            <wp:effectExtent l="19050" t="0" r="24848" b="2651"/>
            <wp:docPr id="8"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23F00AE7" w14:textId="33693C4D" w:rsidR="00B134FD" w:rsidRDefault="00FD5C4D">
      <w:r w:rsidRPr="00FD5C4D">
        <w:t xml:space="preserve">Eighty percent of the students chosen experienced a positive impact in their coursework while using the online platform. The use of a VLE is a simple task, and understanding the concepts helps to generate flexibility in timing and studies, which benefits students. </w:t>
      </w:r>
      <w:r w:rsidR="005D6907">
        <w:rPr>
          <w:noProof/>
        </w:rPr>
        <w:drawing>
          <wp:inline distT="114300" distB="114300" distL="114300" distR="114300" wp14:anchorId="21D4276B" wp14:editId="62F8F761">
            <wp:extent cx="5943600" cy="3581400"/>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3" name="image1.png"/>
                    <pic:cNvPicPr/>
                  </pic:nvPicPr>
                  <pic:blipFill>
                    <a:blip r:embed="rId11" cstate="print"/>
                    <a:stretch>
                      <a:fillRect/>
                    </a:stretch>
                  </pic:blipFill>
                  <pic:spPr>
                    <a:xfrm>
                      <a:off x="0" y="0"/>
                      <a:ext cx="5943600" cy="3581400"/>
                    </a:xfrm>
                    <a:prstGeom prst="rect">
                      <a:avLst/>
                    </a:prstGeom>
                  </pic:spPr>
                </pic:pic>
              </a:graphicData>
            </a:graphic>
          </wp:inline>
        </w:drawing>
      </w:r>
    </w:p>
    <w:p w14:paraId="44B074E2" w14:textId="77777777" w:rsidR="000365F6" w:rsidRDefault="000365F6">
      <w:r w:rsidRPr="000365F6">
        <w:lastRenderedPageBreak/>
        <w:t xml:space="preserve">Maintaining the timing of the studies and setting the objective according to that is critical when conceptualizing the VLE. As a result, </w:t>
      </w:r>
      <w:proofErr w:type="gramStart"/>
      <w:r w:rsidRPr="000365F6">
        <w:t>the majority of</w:t>
      </w:r>
      <w:proofErr w:type="gramEnd"/>
      <w:r w:rsidRPr="000365F6">
        <w:t xml:space="preserve"> students report that they enjoy the scheduling flexibility that VLE provides and that it assists them in achieving better educational reforms. </w:t>
      </w:r>
      <w:r>
        <w:t xml:space="preserve"> </w:t>
      </w:r>
    </w:p>
    <w:p w14:paraId="67B609A5" w14:textId="736B7145" w:rsidR="00B134FD" w:rsidRDefault="000365F6">
      <w:r>
        <w:t xml:space="preserve"> </w:t>
      </w:r>
      <w:r w:rsidR="005D6907">
        <w:rPr>
          <w:noProof/>
        </w:rPr>
        <w:drawing>
          <wp:inline distT="114300" distB="114300" distL="114300" distR="114300" wp14:anchorId="04373755" wp14:editId="55526B5B">
            <wp:extent cx="5943600" cy="3581400"/>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2" name="image3.png"/>
                    <pic:cNvPicPr/>
                  </pic:nvPicPr>
                  <pic:blipFill>
                    <a:blip r:embed="rId12" cstate="print"/>
                    <a:stretch>
                      <a:fillRect/>
                    </a:stretch>
                  </pic:blipFill>
                  <pic:spPr>
                    <a:xfrm>
                      <a:off x="0" y="0"/>
                      <a:ext cx="5943600" cy="3581400"/>
                    </a:xfrm>
                    <a:prstGeom prst="rect">
                      <a:avLst/>
                    </a:prstGeom>
                  </pic:spPr>
                </pic:pic>
              </a:graphicData>
            </a:graphic>
          </wp:inline>
        </w:drawing>
      </w:r>
    </w:p>
    <w:p w14:paraId="7BE56670" w14:textId="465F8BBE" w:rsidR="00442734" w:rsidRDefault="00442734">
      <w:proofErr w:type="gramStart"/>
      <w:r w:rsidRPr="00442734">
        <w:t>Almost all</w:t>
      </w:r>
      <w:proofErr w:type="gramEnd"/>
      <w:r w:rsidRPr="00442734">
        <w:t xml:space="preserve"> students were familiar with the concepts of VLE during the formulation of the collection of primary data and had no problems with their use. The system </w:t>
      </w:r>
      <w:proofErr w:type="gramStart"/>
      <w:r w:rsidRPr="00442734">
        <w:t>is designed</w:t>
      </w:r>
      <w:proofErr w:type="gramEnd"/>
      <w:r w:rsidRPr="00442734">
        <w:t xml:space="preserve"> in such a way that it is easy to use and helps students understand their studies, as well as on platforms such as Moodle where they can access study materials.</w:t>
      </w:r>
    </w:p>
    <w:p w14:paraId="16C4D05B" w14:textId="74A3F783" w:rsidR="00B134FD" w:rsidRDefault="00B134FD">
      <w:pPr>
        <w:rPr>
          <w:noProof/>
        </w:rPr>
      </w:pPr>
    </w:p>
    <w:p w14:paraId="515B4903" w14:textId="545957ED" w:rsidR="00647D89" w:rsidRDefault="00647D89">
      <w:pPr>
        <w:rPr>
          <w:noProof/>
        </w:rPr>
      </w:pPr>
    </w:p>
    <w:p w14:paraId="028EF438" w14:textId="413BC902" w:rsidR="00647D89" w:rsidRDefault="00647D89">
      <w:pPr>
        <w:rPr>
          <w:noProof/>
        </w:rPr>
      </w:pPr>
    </w:p>
    <w:p w14:paraId="2D9B2234" w14:textId="337BF284" w:rsidR="00647D89" w:rsidRDefault="00647D89">
      <w:pPr>
        <w:rPr>
          <w:noProof/>
        </w:rPr>
      </w:pPr>
    </w:p>
    <w:p w14:paraId="351392B0" w14:textId="4AEF3085" w:rsidR="00647D89" w:rsidRDefault="00647D89">
      <w:pPr>
        <w:rPr>
          <w:noProof/>
        </w:rPr>
      </w:pPr>
    </w:p>
    <w:p w14:paraId="55253C33" w14:textId="10836139" w:rsidR="00647D89" w:rsidRDefault="00647D89">
      <w:pPr>
        <w:rPr>
          <w:noProof/>
        </w:rPr>
      </w:pPr>
    </w:p>
    <w:p w14:paraId="1B358261" w14:textId="6ED77F54" w:rsidR="00647D89" w:rsidRDefault="00647D89">
      <w:pPr>
        <w:rPr>
          <w:noProof/>
        </w:rPr>
      </w:pPr>
    </w:p>
    <w:p w14:paraId="5C3CAD47" w14:textId="1ED06F10" w:rsidR="00647D89" w:rsidRDefault="00647D89">
      <w:pPr>
        <w:rPr>
          <w:noProof/>
        </w:rPr>
      </w:pPr>
    </w:p>
    <w:p w14:paraId="3D416C5D" w14:textId="11E7046E" w:rsidR="00647D89" w:rsidRDefault="00647D89">
      <w:pPr>
        <w:rPr>
          <w:noProof/>
        </w:rPr>
      </w:pPr>
    </w:p>
    <w:p w14:paraId="66A19EDD" w14:textId="6158793F" w:rsidR="00647D89" w:rsidRDefault="00647D89">
      <w:pPr>
        <w:rPr>
          <w:noProof/>
        </w:rPr>
      </w:pPr>
    </w:p>
    <w:p w14:paraId="1A30547C" w14:textId="4B25D06B" w:rsidR="00647D89" w:rsidRDefault="00647D89">
      <w:pPr>
        <w:rPr>
          <w:noProof/>
        </w:rPr>
      </w:pPr>
    </w:p>
    <w:p w14:paraId="04B97BA1" w14:textId="12C95520" w:rsidR="00647D89" w:rsidRDefault="00647D89" w:rsidP="00D227C6">
      <w:pPr>
        <w:jc w:val="left"/>
      </w:pPr>
      <w:r>
        <w:rPr>
          <w:noProof/>
        </w:rPr>
        <w:lastRenderedPageBreak/>
        <w:drawing>
          <wp:inline distT="0" distB="0" distL="0" distR="0" wp14:anchorId="50D3730F" wp14:editId="5AA0866E">
            <wp:extent cx="5943600" cy="3434080"/>
            <wp:effectExtent l="0" t="0" r="0" b="13970"/>
            <wp:docPr id="1" name="Chart 1">
              <a:extLst xmlns:a="http://schemas.openxmlformats.org/drawingml/2006/main">
                <a:ext uri="{FF2B5EF4-FFF2-40B4-BE49-F238E27FC236}">
                  <a16:creationId xmlns:a16="http://schemas.microsoft.com/office/drawing/2014/main" id="{00000000-0008-0000-0000-00000D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1779E8B6" w14:textId="13689D25" w:rsidR="00B134FD" w:rsidRDefault="00B3155F">
      <w:r w:rsidRPr="00B3155F">
        <w:t>Following the use of platforms such as Microsoft Teams or Moodle,</w:t>
      </w:r>
      <w:r w:rsidR="005D6907">
        <w:t xml:space="preserve"> the participants responded that in the beginning, they have faced problems with adopting the virtual platforms while conducting their education. Maintaining a similarity between online and offline studies has created differences in timing for </w:t>
      </w:r>
      <w:proofErr w:type="gramStart"/>
      <w:r w:rsidR="005D6907">
        <w:t>many</w:t>
      </w:r>
      <w:proofErr w:type="gramEnd"/>
      <w:r w:rsidR="005D6907">
        <w:t xml:space="preserve"> students. In the implication of online studies, the students have also faced challenges to understand the VLE concepts at the beginning. However, as time passes </w:t>
      </w:r>
      <w:proofErr w:type="gramStart"/>
      <w:r w:rsidR="005D6907">
        <w:t>most of</w:t>
      </w:r>
      <w:proofErr w:type="gramEnd"/>
      <w:r w:rsidR="005D6907">
        <w:t xml:space="preserve"> the students </w:t>
      </w:r>
      <w:r w:rsidR="00CC5FA2">
        <w:t>must</w:t>
      </w:r>
      <w:r w:rsidR="005D6907">
        <w:t xml:space="preserve"> cope with the system and engage in their studies in a better way</w:t>
      </w:r>
      <w:r w:rsidR="009641AE">
        <w:t xml:space="preserve">. </w:t>
      </w:r>
    </w:p>
    <w:p w14:paraId="3AE143B1" w14:textId="45F6472B" w:rsidR="00B134FD" w:rsidRDefault="005D6907">
      <w:r>
        <w:t xml:space="preserve">Following the secondary research, most students like the concepts of VLE as it is flexible. Maintaining flexibility in timing and considering a better educational format helps the students to grow a strong knowledge in academics. Following the concepts of academics, the strictly of the VLE is set according to the flexibility and timing of the students. </w:t>
      </w:r>
      <w:r w:rsidR="00FA75DF">
        <w:t>Therefore,</w:t>
      </w:r>
      <w:r>
        <w:t xml:space="preserve"> it can </w:t>
      </w:r>
      <w:proofErr w:type="gramStart"/>
      <w:r>
        <w:t>be said</w:t>
      </w:r>
      <w:proofErr w:type="gramEnd"/>
      <w:r>
        <w:t xml:space="preserve"> that utilising the concepts of virtual learning is a measurable format to study in the present day</w:t>
      </w:r>
      <w:r w:rsidR="009641AE">
        <w:t xml:space="preserve">. </w:t>
      </w:r>
    </w:p>
    <w:p w14:paraId="6EEEB244" w14:textId="77777777" w:rsidR="00EC4FB8" w:rsidRDefault="00EC4FB8">
      <w:pPr>
        <w:rPr>
          <w:b/>
          <w:sz w:val="28"/>
          <w:szCs w:val="28"/>
        </w:rPr>
      </w:pPr>
      <w:bookmarkStart w:id="33" w:name="_69222ux8mytp" w:colFirst="0" w:colLast="0"/>
      <w:bookmarkEnd w:id="33"/>
      <w:r>
        <w:br w:type="page"/>
      </w:r>
    </w:p>
    <w:p w14:paraId="5639DA28" w14:textId="77777777" w:rsidR="00B134FD" w:rsidRDefault="005D6907">
      <w:pPr>
        <w:pStyle w:val="Heading1"/>
      </w:pPr>
      <w:bookmarkStart w:id="34" w:name="_Toc102588328"/>
      <w:r>
        <w:lastRenderedPageBreak/>
        <w:t>Limitations</w:t>
      </w:r>
      <w:bookmarkEnd w:id="34"/>
    </w:p>
    <w:p w14:paraId="04730953" w14:textId="001BF269" w:rsidR="00B134FD" w:rsidRDefault="00261B2C">
      <w:r w:rsidRPr="00261B2C">
        <w:t xml:space="preserve">During the conduction of the research, the most applied limitation was gathering the data from the students of the London campus. To get the survey report, no participants were ready to share their personal information. </w:t>
      </w:r>
      <w:r w:rsidR="005D6907">
        <w:t xml:space="preserve">This is one of the most applied limitations of this research. Another limitation that </w:t>
      </w:r>
      <w:proofErr w:type="gramStart"/>
      <w:r w:rsidR="005D6907">
        <w:t>was faced</w:t>
      </w:r>
      <w:proofErr w:type="gramEnd"/>
      <w:r w:rsidR="005D6907">
        <w:t xml:space="preserve"> during the research was gathering the statistical secondary data. Most of the journals </w:t>
      </w:r>
      <w:proofErr w:type="gramStart"/>
      <w:r w:rsidR="005D6907">
        <w:t>don't</w:t>
      </w:r>
      <w:proofErr w:type="gramEnd"/>
      <w:r w:rsidR="005D6907">
        <w:t xml:space="preserve"> have the necessary statistical information about the students. </w:t>
      </w:r>
      <w:r w:rsidR="00E21253">
        <w:t>Therefore,</w:t>
      </w:r>
      <w:r w:rsidR="005D6907">
        <w:t xml:space="preserve"> it took some time to gather data and poetry them in the following research</w:t>
      </w:r>
      <w:proofErr w:type="gramStart"/>
      <w:r w:rsidR="009641AE">
        <w:t xml:space="preserve">. </w:t>
      </w:r>
      <w:r w:rsidR="005D6907">
        <w:t xml:space="preserve"> </w:t>
      </w:r>
      <w:proofErr w:type="gramEnd"/>
      <w:r w:rsidR="005D6907">
        <w:t xml:space="preserve">   </w:t>
      </w:r>
    </w:p>
    <w:p w14:paraId="4C3971FE" w14:textId="77777777" w:rsidR="00B134FD" w:rsidRDefault="005D6907">
      <w:pPr>
        <w:pStyle w:val="Heading1"/>
      </w:pPr>
      <w:bookmarkStart w:id="35" w:name="_r1xvb0rudqer" w:colFirst="0" w:colLast="0"/>
      <w:bookmarkStart w:id="36" w:name="_Toc102588329"/>
      <w:bookmarkEnd w:id="35"/>
      <w:r>
        <w:t>Ethical considerations</w:t>
      </w:r>
      <w:bookmarkEnd w:id="36"/>
      <w:r>
        <w:t xml:space="preserve"> </w:t>
      </w:r>
    </w:p>
    <w:p w14:paraId="52D709FE" w14:textId="08992365" w:rsidR="00B134FD" w:rsidRDefault="005D6907">
      <w:r>
        <w:t xml:space="preserve">During the conduction of the research, no ethical boundaries </w:t>
      </w:r>
      <w:proofErr w:type="gramStart"/>
      <w:r>
        <w:t>were breached</w:t>
      </w:r>
      <w:proofErr w:type="gramEnd"/>
      <w:r>
        <w:t xml:space="preserve">. All the secondary data </w:t>
      </w:r>
      <w:proofErr w:type="gramStart"/>
      <w:r>
        <w:t>were collected</w:t>
      </w:r>
      <w:proofErr w:type="gramEnd"/>
      <w:r>
        <w:t xml:space="preserve"> from authentic sources and following that it was used in the research. During the conduction of the primary research, no personal questions </w:t>
      </w:r>
      <w:proofErr w:type="gramStart"/>
      <w:r>
        <w:t>were asked</w:t>
      </w:r>
      <w:proofErr w:type="gramEnd"/>
      <w:r>
        <w:t xml:space="preserve"> to the participants. Sharing of confidential data </w:t>
      </w:r>
      <w:proofErr w:type="gramStart"/>
      <w:r>
        <w:t>was prohibited</w:t>
      </w:r>
      <w:proofErr w:type="gramEnd"/>
      <w:r>
        <w:t xml:space="preserve"> while conducting the actuation of the research. Maintaining stability and actuating the ethical formats </w:t>
      </w:r>
      <w:proofErr w:type="gramStart"/>
      <w:r>
        <w:t>were vigorously followed</w:t>
      </w:r>
      <w:proofErr w:type="gramEnd"/>
      <w:r>
        <w:t xml:space="preserve"> while obtaining the data and formulating them in the research</w:t>
      </w:r>
      <w:r w:rsidR="009641AE">
        <w:t xml:space="preserve">. </w:t>
      </w:r>
    </w:p>
    <w:p w14:paraId="282B0F1E" w14:textId="77777777" w:rsidR="002647D6" w:rsidRDefault="002647D6">
      <w:bookmarkStart w:id="37" w:name="_uudxvtntmoxb" w:colFirst="0" w:colLast="0"/>
      <w:bookmarkEnd w:id="37"/>
    </w:p>
    <w:p w14:paraId="07C40AB5" w14:textId="77777777" w:rsidR="002647D6" w:rsidRDefault="002647D6"/>
    <w:p w14:paraId="06DB7981" w14:textId="77777777" w:rsidR="002647D6" w:rsidRDefault="002647D6" w:rsidP="002647D6">
      <w:pPr>
        <w:pStyle w:val="Heading1"/>
      </w:pPr>
      <w:bookmarkStart w:id="38" w:name="_Toc102588330"/>
      <w:r>
        <w:t>Conclusions</w:t>
      </w:r>
      <w:bookmarkEnd w:id="38"/>
    </w:p>
    <w:p w14:paraId="2CD102BC" w14:textId="529733E4" w:rsidR="002647D6" w:rsidRDefault="002647D6" w:rsidP="002647D6">
      <w:r>
        <w:t>In the present day, the application of online learning is a common thing</w:t>
      </w:r>
      <w:r w:rsidR="006551CC">
        <w:t>,</w:t>
      </w:r>
      <w:r>
        <w:t xml:space="preserve"> and maintaining so, the actuation of this research </w:t>
      </w:r>
      <w:proofErr w:type="gramStart"/>
      <w:r>
        <w:t>is generated</w:t>
      </w:r>
      <w:proofErr w:type="gramEnd"/>
      <w:r>
        <w:t xml:space="preserve">. </w:t>
      </w:r>
      <w:proofErr w:type="spellStart"/>
      <w:r>
        <w:t>Conceptualising</w:t>
      </w:r>
      <w:proofErr w:type="spellEnd"/>
      <w:r>
        <w:t xml:space="preserve"> the formats of Virtual Learning Experience, the application of both primary and secondary data </w:t>
      </w:r>
      <w:proofErr w:type="gramStart"/>
      <w:r>
        <w:t>is used</w:t>
      </w:r>
      <w:proofErr w:type="gramEnd"/>
      <w:r>
        <w:t xml:space="preserve"> in this research to generate a sustainable concept.</w:t>
      </w:r>
      <w:r w:rsidRPr="002647D6">
        <w:t xml:space="preserve"> As a result of the survey of 25 London campus students, we can conclude that </w:t>
      </w:r>
      <w:r w:rsidR="00CC5FA2" w:rsidRPr="002647D6">
        <w:t>most</w:t>
      </w:r>
      <w:r w:rsidRPr="002647D6">
        <w:t xml:space="preserve"> students were aware of the concept of VLE. They also find that using online platforms gives them more time flexibility and has a positive impact on their studies. However, </w:t>
      </w:r>
      <w:proofErr w:type="gramStart"/>
      <w:r w:rsidRPr="002647D6">
        <w:t>some</w:t>
      </w:r>
      <w:proofErr w:type="gramEnd"/>
      <w:r w:rsidRPr="002647D6">
        <w:t xml:space="preserve"> students encountered difficulties when using the Microsoft Teams platform. Because our university continues to use this platform, it would be </w:t>
      </w:r>
      <w:proofErr w:type="gramStart"/>
      <w:r w:rsidRPr="002647D6">
        <w:t>a good idea</w:t>
      </w:r>
      <w:proofErr w:type="gramEnd"/>
      <w:r w:rsidRPr="002647D6">
        <w:t xml:space="preserve"> if students could receive training to help them become more efficient when using VLE.</w:t>
      </w:r>
      <w:r>
        <w:t xml:space="preserve"> </w:t>
      </w:r>
    </w:p>
    <w:p w14:paraId="6962BAF7" w14:textId="77777777" w:rsidR="002647D6" w:rsidRDefault="002647D6" w:rsidP="002647D6">
      <w:pPr>
        <w:rPr>
          <w:b/>
          <w:sz w:val="28"/>
          <w:szCs w:val="28"/>
        </w:rPr>
      </w:pPr>
      <w:r>
        <w:br w:type="page"/>
      </w:r>
    </w:p>
    <w:p w14:paraId="1216E127" w14:textId="6DAA9C46" w:rsidR="00B134FD" w:rsidRPr="002647D6" w:rsidRDefault="005D6907" w:rsidP="002647D6">
      <w:pPr>
        <w:pStyle w:val="Heading7"/>
        <w:rPr>
          <w:rFonts w:ascii="Arial" w:hAnsi="Arial" w:cs="Arial"/>
          <w:b/>
          <w:bCs/>
          <w:i w:val="0"/>
          <w:iCs w:val="0"/>
          <w:color w:val="auto"/>
          <w:sz w:val="28"/>
          <w:szCs w:val="28"/>
        </w:rPr>
      </w:pPr>
      <w:bookmarkStart w:id="39" w:name="_nvq943j6ysdf" w:colFirst="0" w:colLast="0"/>
      <w:bookmarkEnd w:id="39"/>
      <w:r w:rsidRPr="002647D6">
        <w:rPr>
          <w:rFonts w:ascii="Arial" w:hAnsi="Arial" w:cs="Arial"/>
          <w:b/>
          <w:bCs/>
          <w:i w:val="0"/>
          <w:iCs w:val="0"/>
          <w:color w:val="auto"/>
          <w:sz w:val="28"/>
          <w:szCs w:val="28"/>
        </w:rPr>
        <w:lastRenderedPageBreak/>
        <w:t>Reference list</w:t>
      </w:r>
    </w:p>
    <w:p w14:paraId="717ECD1A" w14:textId="0DAE90D7" w:rsidR="00052140" w:rsidRDefault="00052140" w:rsidP="00052140">
      <w:pPr>
        <w:spacing w:before="200"/>
      </w:pPr>
      <w:proofErr w:type="spellStart"/>
      <w:r>
        <w:t>Barrot</w:t>
      </w:r>
      <w:proofErr w:type="spellEnd"/>
      <w:r>
        <w:t xml:space="preserve">, J.S., </w:t>
      </w:r>
      <w:proofErr w:type="spellStart"/>
      <w:r>
        <w:t>Llenares</w:t>
      </w:r>
      <w:proofErr w:type="spellEnd"/>
      <w:r>
        <w:t>, I.I.</w:t>
      </w:r>
      <w:r w:rsidR="006551CC">
        <w:t>,</w:t>
      </w:r>
      <w:r>
        <w:t xml:space="preserve"> and del Rosario, L.S. (2021) </w:t>
      </w:r>
      <w:r w:rsidRPr="00CC689F">
        <w:rPr>
          <w:i/>
          <w:iCs/>
        </w:rPr>
        <w:t>Students’ online learning challenges during the pandemic and how they cope with them: The case of the Philippines</w:t>
      </w:r>
      <w:r>
        <w:rPr>
          <w:i/>
          <w:iCs/>
        </w:rPr>
        <w:t xml:space="preserve">. </w:t>
      </w:r>
      <w:r>
        <w:t xml:space="preserve">Available at: </w:t>
      </w:r>
      <w:hyperlink r:id="rId14" w:anchor="citeas" w:history="1">
        <w:r w:rsidRPr="00183346">
          <w:rPr>
            <w:rStyle w:val="Hyperlink"/>
          </w:rPr>
          <w:t>https://link.springer.com/article/10.1007/s10639-021-10589-x#citeas</w:t>
        </w:r>
      </w:hyperlink>
      <w:r>
        <w:t xml:space="preserve"> (Accessed 27 April 2022).</w:t>
      </w:r>
    </w:p>
    <w:p w14:paraId="288F4C97" w14:textId="77777777" w:rsidR="00052140" w:rsidRDefault="00052140" w:rsidP="00052140">
      <w:pPr>
        <w:spacing w:before="200"/>
      </w:pPr>
    </w:p>
    <w:p w14:paraId="1C7A174C" w14:textId="77777777" w:rsidR="00052140" w:rsidRDefault="00052140" w:rsidP="00052140">
      <w:pPr>
        <w:spacing w:before="200"/>
        <w:jc w:val="left"/>
      </w:pPr>
      <w:r>
        <w:t xml:space="preserve">Darius, P.S.H., </w:t>
      </w:r>
      <w:proofErr w:type="spellStart"/>
      <w:r>
        <w:t>Gundabattini</w:t>
      </w:r>
      <w:proofErr w:type="spellEnd"/>
      <w:r>
        <w:t xml:space="preserve">, E. and Solomon, D.G. (2021). A Survey on the Effectiveness of Online Teaching-Learning Methods for University and College Students. </w:t>
      </w:r>
      <w:r w:rsidRPr="005A59F5">
        <w:rPr>
          <w:i/>
          <w:iCs/>
        </w:rPr>
        <w:t>Journal of The Institution of Engineers</w:t>
      </w:r>
      <w:r>
        <w:rPr>
          <w:i/>
          <w:iCs/>
        </w:rPr>
        <w:t>,</w:t>
      </w:r>
      <w:r w:rsidRPr="005A59F5">
        <w:rPr>
          <w:i/>
          <w:iCs/>
        </w:rPr>
        <w:t xml:space="preserve"> </w:t>
      </w:r>
      <w:r w:rsidRPr="00245914">
        <w:t xml:space="preserve">Series </w:t>
      </w:r>
      <w:r>
        <w:t xml:space="preserve">B (102), pp. 1325-1334 Available at: </w:t>
      </w:r>
      <w:r w:rsidRPr="00B81EAF">
        <w:t xml:space="preserve">https://link.springer.com/article/10.1007/s40031-021-00581-x </w:t>
      </w:r>
      <w:r>
        <w:t>(Accessed: 27 April 2022).</w:t>
      </w:r>
    </w:p>
    <w:p w14:paraId="12DC7B4E" w14:textId="77777777" w:rsidR="00052140" w:rsidRDefault="00052140" w:rsidP="00052140">
      <w:pPr>
        <w:rPr>
          <w:sz w:val="32"/>
          <w:szCs w:val="32"/>
        </w:rPr>
      </w:pPr>
    </w:p>
    <w:p w14:paraId="2F7317C2" w14:textId="77777777" w:rsidR="00052140" w:rsidRDefault="00052140" w:rsidP="00052140">
      <w:pPr>
        <w:jc w:val="left"/>
      </w:pPr>
      <w:r>
        <w:t>Hamid, Z. et al. (2018)</w:t>
      </w:r>
      <w:r w:rsidRPr="00842328">
        <w:rPr>
          <w:i/>
          <w:iCs/>
        </w:rPr>
        <w:t xml:space="preserve"> </w:t>
      </w:r>
      <w:r>
        <w:t>‘</w:t>
      </w:r>
      <w:r w:rsidRPr="008F4EBF">
        <w:t>The Concept and Use of the Virtual Learning Environment in Teaching: A Literature Review</w:t>
      </w:r>
      <w:r>
        <w:t xml:space="preserve">’, </w:t>
      </w:r>
      <w:r w:rsidRPr="008F4EBF">
        <w:rPr>
          <w:i/>
          <w:iCs/>
        </w:rPr>
        <w:t>International Journal of Academic Research in Business and Social Sciences</w:t>
      </w:r>
      <w:r>
        <w:t xml:space="preserve">, 8(6), p.1296. Available at: </w:t>
      </w:r>
      <w:hyperlink r:id="rId15" w:history="1">
        <w:r w:rsidRPr="00183346">
          <w:rPr>
            <w:rStyle w:val="Hyperlink"/>
          </w:rPr>
          <w:t>https://hrmars.com/papers_submitted/4517/The_Concept_and_Use_of_the_Virtual_Learning_Environment_in_Teaching_A_Literature_Review.pdf</w:t>
        </w:r>
      </w:hyperlink>
      <w:r>
        <w:t xml:space="preserve"> (Accessed: 27 April 2022).</w:t>
      </w:r>
    </w:p>
    <w:p w14:paraId="6D633EB2" w14:textId="77777777" w:rsidR="00052140" w:rsidRDefault="00052140" w:rsidP="00052140">
      <w:pPr>
        <w:jc w:val="left"/>
      </w:pPr>
    </w:p>
    <w:p w14:paraId="13692EF9" w14:textId="77777777" w:rsidR="00052140" w:rsidRDefault="00052140" w:rsidP="00052140">
      <w:pPr>
        <w:spacing w:before="200"/>
        <w:jc w:val="left"/>
      </w:pPr>
      <w:r>
        <w:t xml:space="preserve">Mpungose, C.B. (2020). </w:t>
      </w:r>
      <w:r w:rsidRPr="0058167F">
        <w:rPr>
          <w:i/>
          <w:iCs/>
        </w:rPr>
        <w:t>Emergent transition from face-to-face to online learning in a South African University in the context of the Coronavirus pandemic.</w:t>
      </w:r>
      <w:r>
        <w:t xml:space="preserve"> Available at: </w:t>
      </w:r>
      <w:hyperlink r:id="rId16" w:history="1">
        <w:r w:rsidRPr="00183346">
          <w:rPr>
            <w:rStyle w:val="Hyperlink"/>
          </w:rPr>
          <w:t>https://www.nature.com/articles/s41599-020-00603-x</w:t>
        </w:r>
      </w:hyperlink>
      <w:r>
        <w:t xml:space="preserve"> (Accessed: 28 April 2022).</w:t>
      </w:r>
    </w:p>
    <w:p w14:paraId="453BC71F" w14:textId="77777777" w:rsidR="00052140" w:rsidRDefault="00052140" w:rsidP="00052140">
      <w:pPr>
        <w:jc w:val="left"/>
      </w:pPr>
    </w:p>
    <w:p w14:paraId="2152C0BD" w14:textId="77777777" w:rsidR="00052140" w:rsidRDefault="00052140" w:rsidP="00052140">
      <w:pPr>
        <w:spacing w:before="200"/>
        <w:jc w:val="left"/>
      </w:pPr>
      <w:r>
        <w:t xml:space="preserve">Ng, C.F. (2021) </w:t>
      </w:r>
      <w:r w:rsidRPr="005116DD">
        <w:rPr>
          <w:i/>
          <w:iCs/>
        </w:rPr>
        <w:t>The Physical Learning Environment of Online Distance Learners in Higher Education – A Conceptual Model.</w:t>
      </w:r>
      <w:r>
        <w:t xml:space="preserve"> Available at: </w:t>
      </w:r>
      <w:r w:rsidRPr="005116DD">
        <w:t xml:space="preserve">https://www.frontiersin.org/articles/10.3389/fpsyg.2021.635117/full </w:t>
      </w:r>
      <w:r>
        <w:t>(Accessed: 27 April 2022).</w:t>
      </w:r>
    </w:p>
    <w:p w14:paraId="7EB8C948" w14:textId="77777777" w:rsidR="00052140" w:rsidRDefault="00052140" w:rsidP="00052140">
      <w:pPr>
        <w:jc w:val="left"/>
      </w:pPr>
    </w:p>
    <w:p w14:paraId="120EB8F5" w14:textId="35EE9384" w:rsidR="00052140" w:rsidRPr="00BB6EC1" w:rsidRDefault="00052140" w:rsidP="00052140">
      <w:pPr>
        <w:jc w:val="left"/>
      </w:pPr>
      <w:r>
        <w:t xml:space="preserve">WGU (2020) </w:t>
      </w:r>
      <w:r>
        <w:rPr>
          <w:i/>
          <w:iCs/>
        </w:rPr>
        <w:t xml:space="preserve">What is the transformative learning </w:t>
      </w:r>
      <w:r w:rsidR="00CC5FA2">
        <w:rPr>
          <w:i/>
          <w:iCs/>
        </w:rPr>
        <w:t>theory?</w:t>
      </w:r>
      <w:r>
        <w:t xml:space="preserve"> Available at:</w:t>
      </w:r>
      <w:r w:rsidRPr="00BB6EC1">
        <w:t xml:space="preserve"> </w:t>
      </w:r>
      <w:hyperlink r:id="rId17" w:anchor="close" w:history="1">
        <w:r w:rsidRPr="00183346">
          <w:rPr>
            <w:rStyle w:val="Hyperlink"/>
          </w:rPr>
          <w:t>https://www.wgu.edu/blog/what-transformative-learning-theory2007.html#close</w:t>
        </w:r>
      </w:hyperlink>
      <w:r>
        <w:t xml:space="preserve"> (Accessed: 1 May 2022).</w:t>
      </w:r>
    </w:p>
    <w:p w14:paraId="70D9B4F2" w14:textId="77777777" w:rsidR="009C56C6" w:rsidRDefault="009C56C6">
      <w:r>
        <w:br w:type="page"/>
      </w:r>
    </w:p>
    <w:p w14:paraId="6AFFA4E4" w14:textId="77777777" w:rsidR="004D2F37" w:rsidRDefault="009C56C6" w:rsidP="008C3C8E">
      <w:pPr>
        <w:pStyle w:val="Heading1"/>
      </w:pPr>
      <w:bookmarkStart w:id="40" w:name="_Toc102588331"/>
      <w:r>
        <w:lastRenderedPageBreak/>
        <w:t>Appendices</w:t>
      </w:r>
      <w:bookmarkEnd w:id="40"/>
    </w:p>
    <w:p w14:paraId="163BE935" w14:textId="26C3F595" w:rsidR="009C56C6" w:rsidRDefault="009C56C6">
      <w:pPr>
        <w:spacing w:before="200"/>
      </w:pPr>
      <w:r>
        <w:t>Appendix 1: Questioner</w:t>
      </w:r>
    </w:p>
    <w:p w14:paraId="6BF6C27D" w14:textId="65B29569" w:rsidR="009C56C6" w:rsidRDefault="001A3485">
      <w:pPr>
        <w:spacing w:before="200"/>
      </w:pPr>
      <w:r>
        <w:t>1</w:t>
      </w:r>
      <w:r w:rsidR="009C56C6">
        <w:t>.</w:t>
      </w:r>
    </w:p>
    <w:tbl>
      <w:tblPr>
        <w:tblW w:w="3856" w:type="dxa"/>
        <w:tblInd w:w="108" w:type="dxa"/>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4A0" w:firstRow="1" w:lastRow="0" w:firstColumn="1" w:lastColumn="0" w:noHBand="0" w:noVBand="1"/>
      </w:tblPr>
      <w:tblGrid>
        <w:gridCol w:w="2098"/>
        <w:gridCol w:w="1758"/>
      </w:tblGrid>
      <w:tr w:rsidR="009C56C6" w:rsidRPr="009C56C6" w14:paraId="564C947F" w14:textId="77777777" w:rsidTr="009C56C6">
        <w:trPr>
          <w:trHeight w:val="300"/>
        </w:trPr>
        <w:tc>
          <w:tcPr>
            <w:tcW w:w="3856" w:type="dxa"/>
            <w:gridSpan w:val="2"/>
            <w:shd w:val="clear" w:color="auto" w:fill="auto"/>
            <w:noWrap/>
            <w:vAlign w:val="bottom"/>
            <w:hideMark/>
          </w:tcPr>
          <w:p w14:paraId="74901398" w14:textId="77777777" w:rsidR="009C56C6" w:rsidRPr="009C56C6" w:rsidRDefault="009C56C6" w:rsidP="009C56C6">
            <w:pPr>
              <w:spacing w:line="240" w:lineRule="auto"/>
              <w:jc w:val="left"/>
              <w:rPr>
                <w:rFonts w:ascii="Calibri" w:eastAsia="Times New Roman" w:hAnsi="Calibri" w:cs="Calibri"/>
                <w:color w:val="000000"/>
              </w:rPr>
            </w:pPr>
            <w:r w:rsidRPr="009C56C6">
              <w:rPr>
                <w:rFonts w:ascii="Calibri" w:eastAsia="Times New Roman" w:hAnsi="Calibri" w:cs="Calibri"/>
                <w:color w:val="000000"/>
              </w:rPr>
              <w:t>Are you aware of the concepts of VLE?</w:t>
            </w:r>
          </w:p>
        </w:tc>
      </w:tr>
      <w:tr w:rsidR="009C56C6" w:rsidRPr="009C56C6" w14:paraId="3A170772" w14:textId="77777777" w:rsidTr="009C56C6">
        <w:trPr>
          <w:trHeight w:val="300"/>
        </w:trPr>
        <w:tc>
          <w:tcPr>
            <w:tcW w:w="2098" w:type="dxa"/>
            <w:shd w:val="clear" w:color="auto" w:fill="auto"/>
            <w:noWrap/>
            <w:vAlign w:val="bottom"/>
            <w:hideMark/>
          </w:tcPr>
          <w:p w14:paraId="52E9A3BA" w14:textId="77777777" w:rsidR="009C56C6" w:rsidRPr="009C56C6" w:rsidRDefault="009C56C6" w:rsidP="009C56C6">
            <w:pPr>
              <w:spacing w:line="240" w:lineRule="auto"/>
              <w:jc w:val="left"/>
              <w:rPr>
                <w:rFonts w:ascii="Calibri" w:eastAsia="Times New Roman" w:hAnsi="Calibri" w:cs="Calibri"/>
                <w:color w:val="000000"/>
              </w:rPr>
            </w:pPr>
            <w:r w:rsidRPr="009C56C6">
              <w:rPr>
                <w:rFonts w:ascii="Calibri" w:eastAsia="Times New Roman" w:hAnsi="Calibri" w:cs="Calibri"/>
                <w:color w:val="000000"/>
              </w:rPr>
              <w:t>Yes</w:t>
            </w:r>
          </w:p>
        </w:tc>
        <w:tc>
          <w:tcPr>
            <w:tcW w:w="1758" w:type="dxa"/>
            <w:shd w:val="clear" w:color="auto" w:fill="auto"/>
            <w:noWrap/>
            <w:vAlign w:val="bottom"/>
            <w:hideMark/>
          </w:tcPr>
          <w:p w14:paraId="683AFD5F" w14:textId="77777777" w:rsidR="009C56C6" w:rsidRPr="009C56C6" w:rsidRDefault="009C56C6" w:rsidP="009C56C6">
            <w:pPr>
              <w:spacing w:line="240" w:lineRule="auto"/>
              <w:jc w:val="center"/>
              <w:rPr>
                <w:rFonts w:ascii="Calibri" w:eastAsia="Times New Roman" w:hAnsi="Calibri" w:cs="Calibri"/>
                <w:color w:val="000000"/>
              </w:rPr>
            </w:pPr>
            <w:r w:rsidRPr="009C56C6">
              <w:rPr>
                <w:rFonts w:ascii="Calibri" w:eastAsia="Times New Roman" w:hAnsi="Calibri" w:cs="Calibri"/>
                <w:color w:val="000000"/>
              </w:rPr>
              <w:t>N0</w:t>
            </w:r>
          </w:p>
        </w:tc>
      </w:tr>
    </w:tbl>
    <w:p w14:paraId="20856367" w14:textId="10E49C76" w:rsidR="009C56C6" w:rsidRDefault="001A3485">
      <w:pPr>
        <w:spacing w:before="200"/>
      </w:pPr>
      <w:r>
        <w:t>2</w:t>
      </w:r>
      <w:r w:rsidR="009C56C6">
        <w:t xml:space="preserve">. </w:t>
      </w:r>
    </w:p>
    <w:tbl>
      <w:tblPr>
        <w:tblW w:w="2896" w:type="dxa"/>
        <w:tblInd w:w="108" w:type="dxa"/>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4A0" w:firstRow="1" w:lastRow="0" w:firstColumn="1" w:lastColumn="0" w:noHBand="0" w:noVBand="1"/>
      </w:tblPr>
      <w:tblGrid>
        <w:gridCol w:w="1485"/>
        <w:gridCol w:w="1411"/>
      </w:tblGrid>
      <w:tr w:rsidR="009C56C6" w:rsidRPr="009C56C6" w14:paraId="037E5E43" w14:textId="77777777" w:rsidTr="002D6D82">
        <w:trPr>
          <w:trHeight w:val="300"/>
        </w:trPr>
        <w:tc>
          <w:tcPr>
            <w:tcW w:w="2896" w:type="dxa"/>
            <w:gridSpan w:val="2"/>
            <w:shd w:val="clear" w:color="auto" w:fill="auto"/>
            <w:noWrap/>
            <w:vAlign w:val="bottom"/>
            <w:hideMark/>
          </w:tcPr>
          <w:p w14:paraId="384328BB" w14:textId="77777777" w:rsidR="009C56C6" w:rsidRPr="009C56C6" w:rsidRDefault="009C56C6" w:rsidP="009C56C6">
            <w:pPr>
              <w:spacing w:line="240" w:lineRule="auto"/>
              <w:jc w:val="left"/>
              <w:rPr>
                <w:rFonts w:ascii="Calibri" w:eastAsia="Times New Roman" w:hAnsi="Calibri" w:cs="Calibri"/>
                <w:color w:val="000000"/>
              </w:rPr>
            </w:pPr>
            <w:r w:rsidRPr="009C56C6">
              <w:rPr>
                <w:rFonts w:ascii="Calibri" w:eastAsia="Times New Roman" w:hAnsi="Calibri" w:cs="Calibri"/>
                <w:color w:val="000000"/>
              </w:rPr>
              <w:t xml:space="preserve">Do you like the concepts of VLE? </w:t>
            </w:r>
          </w:p>
        </w:tc>
      </w:tr>
      <w:tr w:rsidR="009C56C6" w:rsidRPr="009C56C6" w14:paraId="560E28B7" w14:textId="77777777" w:rsidTr="002D6D82">
        <w:trPr>
          <w:trHeight w:val="300"/>
        </w:trPr>
        <w:tc>
          <w:tcPr>
            <w:tcW w:w="1485" w:type="dxa"/>
            <w:shd w:val="clear" w:color="auto" w:fill="auto"/>
            <w:noWrap/>
            <w:vAlign w:val="bottom"/>
            <w:hideMark/>
          </w:tcPr>
          <w:p w14:paraId="21F2D907" w14:textId="77777777" w:rsidR="009C56C6" w:rsidRPr="009C56C6" w:rsidRDefault="009C56C6" w:rsidP="009C56C6">
            <w:pPr>
              <w:spacing w:line="240" w:lineRule="auto"/>
              <w:jc w:val="left"/>
              <w:rPr>
                <w:rFonts w:ascii="Calibri" w:eastAsia="Times New Roman" w:hAnsi="Calibri" w:cs="Calibri"/>
                <w:color w:val="000000"/>
              </w:rPr>
            </w:pPr>
            <w:r w:rsidRPr="009C56C6">
              <w:rPr>
                <w:rFonts w:ascii="Calibri" w:eastAsia="Times New Roman" w:hAnsi="Calibri" w:cs="Calibri"/>
                <w:color w:val="000000"/>
              </w:rPr>
              <w:t xml:space="preserve">Yes </w:t>
            </w:r>
          </w:p>
        </w:tc>
        <w:tc>
          <w:tcPr>
            <w:tcW w:w="1411" w:type="dxa"/>
            <w:shd w:val="clear" w:color="auto" w:fill="auto"/>
            <w:noWrap/>
            <w:vAlign w:val="bottom"/>
            <w:hideMark/>
          </w:tcPr>
          <w:p w14:paraId="7C7CAD38" w14:textId="77777777" w:rsidR="009C56C6" w:rsidRPr="009C56C6" w:rsidRDefault="009C56C6" w:rsidP="009C56C6">
            <w:pPr>
              <w:spacing w:line="240" w:lineRule="auto"/>
              <w:jc w:val="center"/>
              <w:rPr>
                <w:rFonts w:ascii="Calibri" w:eastAsia="Times New Roman" w:hAnsi="Calibri" w:cs="Calibri"/>
                <w:color w:val="000000"/>
              </w:rPr>
            </w:pPr>
            <w:r w:rsidRPr="009C56C6">
              <w:rPr>
                <w:rFonts w:ascii="Calibri" w:eastAsia="Times New Roman" w:hAnsi="Calibri" w:cs="Calibri"/>
                <w:color w:val="000000"/>
              </w:rPr>
              <w:t>NO</w:t>
            </w:r>
          </w:p>
        </w:tc>
      </w:tr>
    </w:tbl>
    <w:p w14:paraId="783CD98E" w14:textId="66D2D235" w:rsidR="009C56C6" w:rsidRDefault="001A3485">
      <w:pPr>
        <w:spacing w:before="200"/>
      </w:pPr>
      <w:r>
        <w:t>3</w:t>
      </w:r>
      <w:r w:rsidR="002D6D82">
        <w:t xml:space="preserve">. </w:t>
      </w:r>
    </w:p>
    <w:tbl>
      <w:tblPr>
        <w:tblW w:w="5776" w:type="dxa"/>
        <w:tblInd w:w="108" w:type="dxa"/>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4A0" w:firstRow="1" w:lastRow="0" w:firstColumn="1" w:lastColumn="0" w:noHBand="0" w:noVBand="1"/>
      </w:tblPr>
      <w:tblGrid>
        <w:gridCol w:w="3114"/>
        <w:gridCol w:w="2662"/>
      </w:tblGrid>
      <w:tr w:rsidR="002D6D82" w:rsidRPr="002D6D82" w14:paraId="485520DB" w14:textId="77777777" w:rsidTr="002D6D82">
        <w:trPr>
          <w:trHeight w:val="300"/>
        </w:trPr>
        <w:tc>
          <w:tcPr>
            <w:tcW w:w="5776" w:type="dxa"/>
            <w:gridSpan w:val="2"/>
            <w:shd w:val="clear" w:color="auto" w:fill="auto"/>
            <w:noWrap/>
            <w:vAlign w:val="bottom"/>
            <w:hideMark/>
          </w:tcPr>
          <w:p w14:paraId="51731E10" w14:textId="7D362C14" w:rsidR="002D6D82" w:rsidRPr="002D6D82" w:rsidRDefault="002D6D82" w:rsidP="002D6D82">
            <w:pPr>
              <w:spacing w:line="240" w:lineRule="auto"/>
              <w:jc w:val="left"/>
              <w:rPr>
                <w:rFonts w:ascii="Calibri" w:eastAsia="Times New Roman" w:hAnsi="Calibri" w:cs="Calibri"/>
                <w:color w:val="000000"/>
              </w:rPr>
            </w:pPr>
            <w:r w:rsidRPr="002D6D82">
              <w:rPr>
                <w:rFonts w:ascii="Calibri" w:eastAsia="Times New Roman" w:hAnsi="Calibri" w:cs="Calibri"/>
                <w:color w:val="000000"/>
              </w:rPr>
              <w:t xml:space="preserve">Have VLE generated a positive impact </w:t>
            </w:r>
            <w:r w:rsidR="006551CC">
              <w:rPr>
                <w:rFonts w:ascii="Calibri" w:eastAsia="Times New Roman" w:hAnsi="Calibri" w:cs="Calibri"/>
                <w:color w:val="000000"/>
              </w:rPr>
              <w:t>on</w:t>
            </w:r>
            <w:r w:rsidRPr="002D6D82">
              <w:rPr>
                <w:rFonts w:ascii="Calibri" w:eastAsia="Times New Roman" w:hAnsi="Calibri" w:cs="Calibri"/>
                <w:color w:val="000000"/>
              </w:rPr>
              <w:t xml:space="preserve"> </w:t>
            </w:r>
            <w:r w:rsidR="00CC5FA2" w:rsidRPr="002D6D82">
              <w:rPr>
                <w:rFonts w:ascii="Calibri" w:eastAsia="Times New Roman" w:hAnsi="Calibri" w:cs="Calibri"/>
                <w:color w:val="000000"/>
              </w:rPr>
              <w:t>your</w:t>
            </w:r>
            <w:r w:rsidRPr="002D6D82">
              <w:rPr>
                <w:rFonts w:ascii="Calibri" w:eastAsia="Times New Roman" w:hAnsi="Calibri" w:cs="Calibri"/>
                <w:color w:val="000000"/>
              </w:rPr>
              <w:t xml:space="preserve"> studies?</w:t>
            </w:r>
          </w:p>
        </w:tc>
      </w:tr>
      <w:tr w:rsidR="002D6D82" w:rsidRPr="002D6D82" w14:paraId="4ED262E2" w14:textId="77777777" w:rsidTr="002D6D82">
        <w:trPr>
          <w:trHeight w:val="300"/>
        </w:trPr>
        <w:tc>
          <w:tcPr>
            <w:tcW w:w="3114" w:type="dxa"/>
            <w:shd w:val="clear" w:color="auto" w:fill="auto"/>
            <w:noWrap/>
            <w:vAlign w:val="bottom"/>
            <w:hideMark/>
          </w:tcPr>
          <w:p w14:paraId="04DA519F" w14:textId="77777777" w:rsidR="002D6D82" w:rsidRPr="002D6D82" w:rsidRDefault="002D6D82" w:rsidP="002D6D82">
            <w:pPr>
              <w:spacing w:line="240" w:lineRule="auto"/>
              <w:jc w:val="left"/>
              <w:rPr>
                <w:rFonts w:ascii="Calibri" w:eastAsia="Times New Roman" w:hAnsi="Calibri" w:cs="Calibri"/>
                <w:color w:val="000000"/>
              </w:rPr>
            </w:pPr>
            <w:r w:rsidRPr="002D6D82">
              <w:rPr>
                <w:rFonts w:ascii="Calibri" w:eastAsia="Times New Roman" w:hAnsi="Calibri" w:cs="Calibri"/>
                <w:color w:val="000000"/>
              </w:rPr>
              <w:t>Yes</w:t>
            </w:r>
          </w:p>
        </w:tc>
        <w:tc>
          <w:tcPr>
            <w:tcW w:w="2662" w:type="dxa"/>
            <w:shd w:val="clear" w:color="auto" w:fill="auto"/>
            <w:noWrap/>
            <w:vAlign w:val="bottom"/>
            <w:hideMark/>
          </w:tcPr>
          <w:p w14:paraId="4679EEFE" w14:textId="77777777" w:rsidR="002D6D82" w:rsidRPr="002D6D82" w:rsidRDefault="002D6D82" w:rsidP="002D6D82">
            <w:pPr>
              <w:spacing w:line="240" w:lineRule="auto"/>
              <w:jc w:val="center"/>
              <w:rPr>
                <w:rFonts w:ascii="Calibri" w:eastAsia="Times New Roman" w:hAnsi="Calibri" w:cs="Calibri"/>
                <w:color w:val="000000"/>
              </w:rPr>
            </w:pPr>
            <w:r w:rsidRPr="002D6D82">
              <w:rPr>
                <w:rFonts w:ascii="Calibri" w:eastAsia="Times New Roman" w:hAnsi="Calibri" w:cs="Calibri"/>
                <w:color w:val="000000"/>
              </w:rPr>
              <w:t>No</w:t>
            </w:r>
          </w:p>
        </w:tc>
      </w:tr>
    </w:tbl>
    <w:p w14:paraId="7828656B" w14:textId="190E6BD6" w:rsidR="002D6D82" w:rsidRDefault="001A3485">
      <w:pPr>
        <w:spacing w:before="200"/>
      </w:pPr>
      <w:r>
        <w:t>4</w:t>
      </w:r>
      <w:r w:rsidR="002D6D82">
        <w:t xml:space="preserve">. </w:t>
      </w:r>
    </w:p>
    <w:tbl>
      <w:tblPr>
        <w:tblW w:w="5776" w:type="dxa"/>
        <w:tblInd w:w="108" w:type="dxa"/>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4A0" w:firstRow="1" w:lastRow="0" w:firstColumn="1" w:lastColumn="0" w:noHBand="0" w:noVBand="1"/>
      </w:tblPr>
      <w:tblGrid>
        <w:gridCol w:w="3114"/>
        <w:gridCol w:w="2662"/>
      </w:tblGrid>
      <w:tr w:rsidR="002D6D82" w:rsidRPr="002D6D82" w14:paraId="494E5BD2" w14:textId="77777777" w:rsidTr="002D6D82">
        <w:trPr>
          <w:trHeight w:val="300"/>
        </w:trPr>
        <w:tc>
          <w:tcPr>
            <w:tcW w:w="5776" w:type="dxa"/>
            <w:gridSpan w:val="2"/>
            <w:shd w:val="clear" w:color="auto" w:fill="auto"/>
            <w:noWrap/>
            <w:vAlign w:val="bottom"/>
            <w:hideMark/>
          </w:tcPr>
          <w:p w14:paraId="40C7BA99" w14:textId="77777777" w:rsidR="002D6D82" w:rsidRPr="002D6D82" w:rsidRDefault="002D6D82" w:rsidP="002D6D82">
            <w:pPr>
              <w:spacing w:line="240" w:lineRule="auto"/>
              <w:jc w:val="left"/>
              <w:rPr>
                <w:rFonts w:ascii="Calibri" w:eastAsia="Times New Roman" w:hAnsi="Calibri" w:cs="Calibri"/>
                <w:color w:val="000000"/>
              </w:rPr>
            </w:pPr>
            <w:r w:rsidRPr="002D6D82">
              <w:rPr>
                <w:rFonts w:ascii="Calibri" w:eastAsia="Times New Roman" w:hAnsi="Calibri" w:cs="Calibri"/>
                <w:color w:val="000000"/>
              </w:rPr>
              <w:t>Do you find flexibility in time while using the concepts of VLE?</w:t>
            </w:r>
          </w:p>
        </w:tc>
      </w:tr>
      <w:tr w:rsidR="002D6D82" w:rsidRPr="002D6D82" w14:paraId="281F6133" w14:textId="77777777" w:rsidTr="002D6D82">
        <w:trPr>
          <w:trHeight w:val="300"/>
        </w:trPr>
        <w:tc>
          <w:tcPr>
            <w:tcW w:w="3114" w:type="dxa"/>
            <w:shd w:val="clear" w:color="auto" w:fill="auto"/>
            <w:noWrap/>
            <w:vAlign w:val="bottom"/>
            <w:hideMark/>
          </w:tcPr>
          <w:p w14:paraId="5E2551C4" w14:textId="77777777" w:rsidR="002D6D82" w:rsidRPr="002D6D82" w:rsidRDefault="002D6D82" w:rsidP="002D6D82">
            <w:pPr>
              <w:spacing w:line="240" w:lineRule="auto"/>
              <w:jc w:val="left"/>
              <w:rPr>
                <w:rFonts w:ascii="Calibri" w:eastAsia="Times New Roman" w:hAnsi="Calibri" w:cs="Calibri"/>
                <w:color w:val="000000"/>
              </w:rPr>
            </w:pPr>
            <w:r w:rsidRPr="002D6D82">
              <w:rPr>
                <w:rFonts w:ascii="Calibri" w:eastAsia="Times New Roman" w:hAnsi="Calibri" w:cs="Calibri"/>
                <w:color w:val="000000"/>
              </w:rPr>
              <w:t xml:space="preserve">Yes </w:t>
            </w:r>
          </w:p>
        </w:tc>
        <w:tc>
          <w:tcPr>
            <w:tcW w:w="2662" w:type="dxa"/>
            <w:shd w:val="clear" w:color="auto" w:fill="auto"/>
            <w:noWrap/>
            <w:vAlign w:val="bottom"/>
            <w:hideMark/>
          </w:tcPr>
          <w:p w14:paraId="58BEBB2C" w14:textId="77777777" w:rsidR="002D6D82" w:rsidRPr="002D6D82" w:rsidRDefault="002D6D82" w:rsidP="002D6D82">
            <w:pPr>
              <w:spacing w:line="240" w:lineRule="auto"/>
              <w:jc w:val="center"/>
              <w:rPr>
                <w:rFonts w:ascii="Calibri" w:eastAsia="Times New Roman" w:hAnsi="Calibri" w:cs="Calibri"/>
                <w:color w:val="000000"/>
              </w:rPr>
            </w:pPr>
            <w:r w:rsidRPr="002D6D82">
              <w:rPr>
                <w:rFonts w:ascii="Calibri" w:eastAsia="Times New Roman" w:hAnsi="Calibri" w:cs="Calibri"/>
                <w:color w:val="000000"/>
              </w:rPr>
              <w:t>No</w:t>
            </w:r>
          </w:p>
        </w:tc>
      </w:tr>
    </w:tbl>
    <w:p w14:paraId="56E0AFAD" w14:textId="4A5FD68B" w:rsidR="002D6D82" w:rsidRDefault="001A3485">
      <w:pPr>
        <w:spacing w:before="200"/>
      </w:pPr>
      <w:r>
        <w:t>5</w:t>
      </w:r>
      <w:r w:rsidR="002D6D82">
        <w:t xml:space="preserve">. </w:t>
      </w:r>
    </w:p>
    <w:tbl>
      <w:tblPr>
        <w:tblW w:w="3856" w:type="dxa"/>
        <w:tblInd w:w="108" w:type="dxa"/>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4A0" w:firstRow="1" w:lastRow="0" w:firstColumn="1" w:lastColumn="0" w:noHBand="0" w:noVBand="1"/>
      </w:tblPr>
      <w:tblGrid>
        <w:gridCol w:w="2079"/>
        <w:gridCol w:w="1777"/>
      </w:tblGrid>
      <w:tr w:rsidR="002D6D82" w:rsidRPr="002D6D82" w14:paraId="64D588BC" w14:textId="77777777" w:rsidTr="002D6D82">
        <w:trPr>
          <w:trHeight w:val="300"/>
        </w:trPr>
        <w:tc>
          <w:tcPr>
            <w:tcW w:w="3856" w:type="dxa"/>
            <w:gridSpan w:val="2"/>
            <w:shd w:val="clear" w:color="auto" w:fill="auto"/>
            <w:noWrap/>
            <w:vAlign w:val="bottom"/>
            <w:hideMark/>
          </w:tcPr>
          <w:p w14:paraId="04C06B00" w14:textId="77777777" w:rsidR="002D6D82" w:rsidRPr="002D6D82" w:rsidRDefault="002D6D82" w:rsidP="002D6D82">
            <w:pPr>
              <w:spacing w:line="240" w:lineRule="auto"/>
              <w:jc w:val="left"/>
              <w:rPr>
                <w:rFonts w:ascii="Calibri" w:eastAsia="Times New Roman" w:hAnsi="Calibri" w:cs="Calibri"/>
                <w:color w:val="000000"/>
              </w:rPr>
            </w:pPr>
            <w:r w:rsidRPr="002D6D82">
              <w:rPr>
                <w:rFonts w:ascii="Calibri" w:eastAsia="Times New Roman" w:hAnsi="Calibri" w:cs="Calibri"/>
                <w:color w:val="000000"/>
              </w:rPr>
              <w:t>Do you face challenges while using VLE?</w:t>
            </w:r>
          </w:p>
        </w:tc>
      </w:tr>
      <w:tr w:rsidR="002D6D82" w:rsidRPr="002D6D82" w14:paraId="6E95ADB2" w14:textId="77777777" w:rsidTr="002D6D82">
        <w:trPr>
          <w:trHeight w:val="300"/>
        </w:trPr>
        <w:tc>
          <w:tcPr>
            <w:tcW w:w="2079" w:type="dxa"/>
            <w:shd w:val="clear" w:color="auto" w:fill="auto"/>
            <w:noWrap/>
            <w:vAlign w:val="bottom"/>
            <w:hideMark/>
          </w:tcPr>
          <w:p w14:paraId="6EEB74CD" w14:textId="77777777" w:rsidR="002D6D82" w:rsidRPr="002D6D82" w:rsidRDefault="002D6D82" w:rsidP="002D6D82">
            <w:pPr>
              <w:spacing w:line="240" w:lineRule="auto"/>
              <w:jc w:val="left"/>
              <w:rPr>
                <w:rFonts w:ascii="Calibri" w:eastAsia="Times New Roman" w:hAnsi="Calibri" w:cs="Calibri"/>
                <w:color w:val="000000"/>
              </w:rPr>
            </w:pPr>
            <w:r w:rsidRPr="002D6D82">
              <w:rPr>
                <w:rFonts w:ascii="Calibri" w:eastAsia="Times New Roman" w:hAnsi="Calibri" w:cs="Calibri"/>
                <w:color w:val="000000"/>
              </w:rPr>
              <w:t xml:space="preserve">Yes </w:t>
            </w:r>
          </w:p>
        </w:tc>
        <w:tc>
          <w:tcPr>
            <w:tcW w:w="1777" w:type="dxa"/>
            <w:shd w:val="clear" w:color="auto" w:fill="auto"/>
            <w:noWrap/>
            <w:vAlign w:val="bottom"/>
            <w:hideMark/>
          </w:tcPr>
          <w:p w14:paraId="59ECDAE0" w14:textId="77777777" w:rsidR="002D6D82" w:rsidRPr="002D6D82" w:rsidRDefault="002D6D82" w:rsidP="002D6D82">
            <w:pPr>
              <w:spacing w:line="240" w:lineRule="auto"/>
              <w:jc w:val="center"/>
              <w:rPr>
                <w:rFonts w:ascii="Calibri" w:eastAsia="Times New Roman" w:hAnsi="Calibri" w:cs="Calibri"/>
                <w:color w:val="000000"/>
              </w:rPr>
            </w:pPr>
            <w:r w:rsidRPr="002D6D82">
              <w:rPr>
                <w:rFonts w:ascii="Calibri" w:eastAsia="Times New Roman" w:hAnsi="Calibri" w:cs="Calibri"/>
                <w:color w:val="000000"/>
              </w:rPr>
              <w:t>No</w:t>
            </w:r>
          </w:p>
        </w:tc>
      </w:tr>
    </w:tbl>
    <w:p w14:paraId="7F357C32" w14:textId="038EEFB6" w:rsidR="002D6D82" w:rsidRDefault="00445DCA">
      <w:pPr>
        <w:spacing w:before="200"/>
      </w:pPr>
      <w:r>
        <w:t>6</w:t>
      </w:r>
      <w:r w:rsidR="002D6D82">
        <w:t xml:space="preserve">. </w:t>
      </w:r>
    </w:p>
    <w:tbl>
      <w:tblPr>
        <w:tblW w:w="4816" w:type="dxa"/>
        <w:tblInd w:w="108" w:type="dxa"/>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4A0" w:firstRow="1" w:lastRow="0" w:firstColumn="1" w:lastColumn="0" w:noHBand="0" w:noVBand="1"/>
      </w:tblPr>
      <w:tblGrid>
        <w:gridCol w:w="1914"/>
        <w:gridCol w:w="1225"/>
        <w:gridCol w:w="1677"/>
      </w:tblGrid>
      <w:tr w:rsidR="002D6D82" w:rsidRPr="002D6D82" w14:paraId="5FDBF219" w14:textId="77777777" w:rsidTr="002D6D82">
        <w:trPr>
          <w:trHeight w:val="300"/>
        </w:trPr>
        <w:tc>
          <w:tcPr>
            <w:tcW w:w="4816" w:type="dxa"/>
            <w:gridSpan w:val="3"/>
            <w:shd w:val="clear" w:color="auto" w:fill="auto"/>
            <w:noWrap/>
            <w:vAlign w:val="bottom"/>
            <w:hideMark/>
          </w:tcPr>
          <w:p w14:paraId="41EA9827" w14:textId="77777777" w:rsidR="002D6D82" w:rsidRPr="002D6D82" w:rsidRDefault="002D6D82" w:rsidP="002D6D82">
            <w:pPr>
              <w:spacing w:line="240" w:lineRule="auto"/>
              <w:jc w:val="left"/>
              <w:rPr>
                <w:rFonts w:ascii="Calibri" w:eastAsia="Times New Roman" w:hAnsi="Calibri" w:cs="Calibri"/>
                <w:color w:val="000000"/>
              </w:rPr>
            </w:pPr>
            <w:r w:rsidRPr="002D6D82">
              <w:rPr>
                <w:rFonts w:ascii="Calibri" w:eastAsia="Times New Roman" w:hAnsi="Calibri" w:cs="Calibri"/>
                <w:color w:val="000000"/>
              </w:rPr>
              <w:t>What challenges do you face while using VLE?</w:t>
            </w:r>
          </w:p>
        </w:tc>
      </w:tr>
      <w:tr w:rsidR="002D6D82" w:rsidRPr="002D6D82" w14:paraId="1B20042F" w14:textId="77777777" w:rsidTr="002D6D82">
        <w:trPr>
          <w:trHeight w:val="300"/>
        </w:trPr>
        <w:tc>
          <w:tcPr>
            <w:tcW w:w="1914" w:type="dxa"/>
            <w:shd w:val="clear" w:color="auto" w:fill="auto"/>
            <w:noWrap/>
            <w:vAlign w:val="bottom"/>
            <w:hideMark/>
          </w:tcPr>
          <w:p w14:paraId="13E3926F" w14:textId="77777777" w:rsidR="002D6D82" w:rsidRPr="002D6D82" w:rsidRDefault="002D6D82" w:rsidP="002D6D82">
            <w:pPr>
              <w:spacing w:line="240" w:lineRule="auto"/>
              <w:jc w:val="left"/>
              <w:rPr>
                <w:rFonts w:ascii="Calibri" w:eastAsia="Times New Roman" w:hAnsi="Calibri" w:cs="Calibri"/>
                <w:color w:val="000000"/>
              </w:rPr>
            </w:pPr>
            <w:r w:rsidRPr="002D6D82">
              <w:rPr>
                <w:rFonts w:ascii="Calibri" w:eastAsia="Times New Roman" w:hAnsi="Calibri" w:cs="Calibri"/>
                <w:color w:val="000000"/>
              </w:rPr>
              <w:t>Adaptation</w:t>
            </w:r>
          </w:p>
        </w:tc>
        <w:tc>
          <w:tcPr>
            <w:tcW w:w="1225" w:type="dxa"/>
            <w:shd w:val="clear" w:color="auto" w:fill="auto"/>
            <w:noWrap/>
            <w:vAlign w:val="bottom"/>
            <w:hideMark/>
          </w:tcPr>
          <w:p w14:paraId="1C756EA3" w14:textId="77777777" w:rsidR="002D6D82" w:rsidRPr="002D6D82" w:rsidRDefault="002D6D82" w:rsidP="002D6D82">
            <w:pPr>
              <w:spacing w:line="240" w:lineRule="auto"/>
              <w:jc w:val="left"/>
              <w:rPr>
                <w:rFonts w:ascii="Calibri" w:eastAsia="Times New Roman" w:hAnsi="Calibri" w:cs="Calibri"/>
                <w:color w:val="000000"/>
              </w:rPr>
            </w:pPr>
            <w:r w:rsidRPr="002D6D82">
              <w:rPr>
                <w:rFonts w:ascii="Calibri" w:eastAsia="Times New Roman" w:hAnsi="Calibri" w:cs="Calibri"/>
                <w:color w:val="000000"/>
              </w:rPr>
              <w:t>Timing</w:t>
            </w:r>
          </w:p>
        </w:tc>
        <w:tc>
          <w:tcPr>
            <w:tcW w:w="1677" w:type="dxa"/>
            <w:shd w:val="clear" w:color="auto" w:fill="auto"/>
            <w:noWrap/>
            <w:vAlign w:val="bottom"/>
            <w:hideMark/>
          </w:tcPr>
          <w:p w14:paraId="60223389" w14:textId="77777777" w:rsidR="002D6D82" w:rsidRPr="002D6D82" w:rsidRDefault="002D6D82" w:rsidP="002D6D82">
            <w:pPr>
              <w:spacing w:line="240" w:lineRule="auto"/>
              <w:jc w:val="center"/>
              <w:rPr>
                <w:rFonts w:ascii="Calibri" w:eastAsia="Times New Roman" w:hAnsi="Calibri" w:cs="Calibri"/>
                <w:color w:val="000000"/>
              </w:rPr>
            </w:pPr>
            <w:r w:rsidRPr="002D6D82">
              <w:rPr>
                <w:rFonts w:ascii="Calibri" w:eastAsia="Times New Roman" w:hAnsi="Calibri" w:cs="Calibri"/>
                <w:color w:val="000000"/>
              </w:rPr>
              <w:t xml:space="preserve">Concepts </w:t>
            </w:r>
          </w:p>
        </w:tc>
      </w:tr>
    </w:tbl>
    <w:p w14:paraId="364D4AC1" w14:textId="77777777" w:rsidR="002D6D82" w:rsidRDefault="002D6D82">
      <w:pPr>
        <w:spacing w:before="200"/>
      </w:pPr>
    </w:p>
    <w:p w14:paraId="4E39931F" w14:textId="77777777" w:rsidR="009C56C6" w:rsidRDefault="009C56C6">
      <w:pPr>
        <w:spacing w:before="200"/>
      </w:pPr>
    </w:p>
    <w:p w14:paraId="11CDF145" w14:textId="77777777" w:rsidR="00B134FD" w:rsidRDefault="00B134FD"/>
    <w:p w14:paraId="24AD91D9" w14:textId="77777777" w:rsidR="00B134FD" w:rsidRDefault="00B134FD">
      <w:pPr>
        <w:rPr>
          <w:b/>
          <w:sz w:val="28"/>
          <w:szCs w:val="28"/>
        </w:rPr>
      </w:pPr>
    </w:p>
    <w:sectPr w:rsidR="00B134FD" w:rsidSect="00F5391B">
      <w:footerReference w:type="default" r:id="rId18"/>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0396FF" w14:textId="77777777" w:rsidR="00B62E94" w:rsidRDefault="00B62E94" w:rsidP="00F5391B">
      <w:pPr>
        <w:spacing w:line="240" w:lineRule="auto"/>
      </w:pPr>
      <w:r>
        <w:separator/>
      </w:r>
    </w:p>
  </w:endnote>
  <w:endnote w:type="continuationSeparator" w:id="0">
    <w:p w14:paraId="63110D38" w14:textId="77777777" w:rsidR="00B62E94" w:rsidRDefault="00B62E94" w:rsidP="00F5391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862797"/>
      <w:docPartObj>
        <w:docPartGallery w:val="Page Numbers (Bottom of Page)"/>
        <w:docPartUnique/>
      </w:docPartObj>
    </w:sdtPr>
    <w:sdtEndPr/>
    <w:sdtContent>
      <w:p w14:paraId="39901FBE" w14:textId="77777777" w:rsidR="00F5391B" w:rsidRDefault="00942795">
        <w:pPr>
          <w:pStyle w:val="Footer"/>
          <w:jc w:val="right"/>
        </w:pPr>
        <w:r>
          <w:fldChar w:fldCharType="begin"/>
        </w:r>
        <w:r>
          <w:instrText xml:space="preserve"> PAGE   \* MERGEFORMAT </w:instrText>
        </w:r>
        <w:r>
          <w:fldChar w:fldCharType="separate"/>
        </w:r>
        <w:r w:rsidR="00B201F0">
          <w:rPr>
            <w:noProof/>
          </w:rPr>
          <w:t>3</w:t>
        </w:r>
        <w:r>
          <w:rPr>
            <w:noProof/>
          </w:rPr>
          <w:fldChar w:fldCharType="end"/>
        </w:r>
      </w:p>
    </w:sdtContent>
  </w:sdt>
  <w:p w14:paraId="691E9ACE" w14:textId="77777777" w:rsidR="00F5391B" w:rsidRDefault="00F539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BC1E8C" w14:textId="77777777" w:rsidR="00B62E94" w:rsidRDefault="00B62E94" w:rsidP="00F5391B">
      <w:pPr>
        <w:spacing w:line="240" w:lineRule="auto"/>
      </w:pPr>
      <w:r>
        <w:separator/>
      </w:r>
    </w:p>
  </w:footnote>
  <w:footnote w:type="continuationSeparator" w:id="0">
    <w:p w14:paraId="4C1A20DC" w14:textId="77777777" w:rsidR="00B62E94" w:rsidRDefault="00B62E94" w:rsidP="00F5391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977B475"/>
    <w:multiLevelType w:val="hybridMultilevel"/>
    <w:tmpl w:val="00000000"/>
    <w:lvl w:ilvl="0" w:tplc="9ABA5E4A">
      <w:start w:val="1"/>
      <w:numFmt w:val="bullet"/>
      <w:lvlText w:val="●"/>
      <w:lvlJc w:val="left"/>
      <w:pPr>
        <w:ind w:left="720" w:hanging="360"/>
      </w:pPr>
      <w:rPr>
        <w:u w:val="none"/>
      </w:rPr>
    </w:lvl>
    <w:lvl w:ilvl="1" w:tplc="CF60393E">
      <w:start w:val="1"/>
      <w:numFmt w:val="bullet"/>
      <w:lvlText w:val="○"/>
      <w:lvlJc w:val="left"/>
      <w:pPr>
        <w:ind w:left="1440" w:hanging="360"/>
      </w:pPr>
      <w:rPr>
        <w:u w:val="none"/>
      </w:rPr>
    </w:lvl>
    <w:lvl w:ilvl="2" w:tplc="8E8E4116">
      <w:start w:val="1"/>
      <w:numFmt w:val="bullet"/>
      <w:lvlText w:val="■"/>
      <w:lvlJc w:val="left"/>
      <w:pPr>
        <w:ind w:left="2160" w:hanging="360"/>
      </w:pPr>
      <w:rPr>
        <w:u w:val="none"/>
      </w:rPr>
    </w:lvl>
    <w:lvl w:ilvl="3" w:tplc="68E21174">
      <w:start w:val="1"/>
      <w:numFmt w:val="bullet"/>
      <w:lvlText w:val="●"/>
      <w:lvlJc w:val="left"/>
      <w:pPr>
        <w:ind w:left="2880" w:hanging="360"/>
      </w:pPr>
      <w:rPr>
        <w:u w:val="none"/>
      </w:rPr>
    </w:lvl>
    <w:lvl w:ilvl="4" w:tplc="ECAE7F68">
      <w:start w:val="1"/>
      <w:numFmt w:val="bullet"/>
      <w:lvlText w:val="○"/>
      <w:lvlJc w:val="left"/>
      <w:pPr>
        <w:ind w:left="3600" w:hanging="360"/>
      </w:pPr>
      <w:rPr>
        <w:u w:val="none"/>
      </w:rPr>
    </w:lvl>
    <w:lvl w:ilvl="5" w:tplc="353835AA">
      <w:start w:val="1"/>
      <w:numFmt w:val="bullet"/>
      <w:lvlText w:val="■"/>
      <w:lvlJc w:val="left"/>
      <w:pPr>
        <w:ind w:left="4320" w:hanging="360"/>
      </w:pPr>
      <w:rPr>
        <w:u w:val="none"/>
      </w:rPr>
    </w:lvl>
    <w:lvl w:ilvl="6" w:tplc="398CFDA4">
      <w:start w:val="1"/>
      <w:numFmt w:val="bullet"/>
      <w:lvlText w:val="●"/>
      <w:lvlJc w:val="left"/>
      <w:pPr>
        <w:ind w:left="5040" w:hanging="360"/>
      </w:pPr>
      <w:rPr>
        <w:u w:val="none"/>
      </w:rPr>
    </w:lvl>
    <w:lvl w:ilvl="7" w:tplc="32C414D0">
      <w:start w:val="1"/>
      <w:numFmt w:val="bullet"/>
      <w:lvlText w:val="○"/>
      <w:lvlJc w:val="left"/>
      <w:pPr>
        <w:ind w:left="5760" w:hanging="360"/>
      </w:pPr>
      <w:rPr>
        <w:u w:val="none"/>
      </w:rPr>
    </w:lvl>
    <w:lvl w:ilvl="8" w:tplc="F2182248">
      <w:start w:val="1"/>
      <w:numFmt w:val="bullet"/>
      <w:lvlText w:val="■"/>
      <w:lvlJc w:val="left"/>
      <w:pPr>
        <w:ind w:left="6480" w:hanging="360"/>
      </w:pPr>
      <w:rPr>
        <w:u w:val="none"/>
      </w:rPr>
    </w:lvl>
  </w:abstractNum>
  <w:num w:numId="1" w16cid:durableId="20557333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34FD"/>
    <w:rsid w:val="00030106"/>
    <w:rsid w:val="000365F6"/>
    <w:rsid w:val="00052140"/>
    <w:rsid w:val="00061036"/>
    <w:rsid w:val="00075DD7"/>
    <w:rsid w:val="000E5054"/>
    <w:rsid w:val="000F057E"/>
    <w:rsid w:val="00115DA4"/>
    <w:rsid w:val="00156128"/>
    <w:rsid w:val="001A3485"/>
    <w:rsid w:val="00251869"/>
    <w:rsid w:val="00261B2C"/>
    <w:rsid w:val="002647D6"/>
    <w:rsid w:val="00293506"/>
    <w:rsid w:val="00294629"/>
    <w:rsid w:val="002D14E1"/>
    <w:rsid w:val="002D35C0"/>
    <w:rsid w:val="002D6D82"/>
    <w:rsid w:val="002F3527"/>
    <w:rsid w:val="002F46F4"/>
    <w:rsid w:val="00302025"/>
    <w:rsid w:val="003465C5"/>
    <w:rsid w:val="003E3EF1"/>
    <w:rsid w:val="003F610A"/>
    <w:rsid w:val="00442734"/>
    <w:rsid w:val="00445DCA"/>
    <w:rsid w:val="0045433B"/>
    <w:rsid w:val="00474611"/>
    <w:rsid w:val="004868E4"/>
    <w:rsid w:val="004D2F37"/>
    <w:rsid w:val="004E6922"/>
    <w:rsid w:val="005019D2"/>
    <w:rsid w:val="005060FD"/>
    <w:rsid w:val="00512480"/>
    <w:rsid w:val="00580BDE"/>
    <w:rsid w:val="005C6C93"/>
    <w:rsid w:val="005D6907"/>
    <w:rsid w:val="005F1223"/>
    <w:rsid w:val="00647D89"/>
    <w:rsid w:val="006551CC"/>
    <w:rsid w:val="00655EA3"/>
    <w:rsid w:val="006E0818"/>
    <w:rsid w:val="007F4153"/>
    <w:rsid w:val="008061BB"/>
    <w:rsid w:val="00882150"/>
    <w:rsid w:val="008C3C8E"/>
    <w:rsid w:val="008F37CE"/>
    <w:rsid w:val="00901BD0"/>
    <w:rsid w:val="00942795"/>
    <w:rsid w:val="009641AE"/>
    <w:rsid w:val="0097787D"/>
    <w:rsid w:val="00983E78"/>
    <w:rsid w:val="009B4F8E"/>
    <w:rsid w:val="009C56C6"/>
    <w:rsid w:val="009F5EDC"/>
    <w:rsid w:val="00A00472"/>
    <w:rsid w:val="00A05DB7"/>
    <w:rsid w:val="00AD48CE"/>
    <w:rsid w:val="00B134FD"/>
    <w:rsid w:val="00B201F0"/>
    <w:rsid w:val="00B215F1"/>
    <w:rsid w:val="00B3155F"/>
    <w:rsid w:val="00B34C4A"/>
    <w:rsid w:val="00B62E94"/>
    <w:rsid w:val="00C35095"/>
    <w:rsid w:val="00C634CF"/>
    <w:rsid w:val="00C64F2D"/>
    <w:rsid w:val="00C66ABD"/>
    <w:rsid w:val="00C77A96"/>
    <w:rsid w:val="00CC5FA2"/>
    <w:rsid w:val="00D227C6"/>
    <w:rsid w:val="00D33A31"/>
    <w:rsid w:val="00D71F5D"/>
    <w:rsid w:val="00DB6D17"/>
    <w:rsid w:val="00DE6D14"/>
    <w:rsid w:val="00E21253"/>
    <w:rsid w:val="00E26BD3"/>
    <w:rsid w:val="00EA5B13"/>
    <w:rsid w:val="00EC4FB8"/>
    <w:rsid w:val="00F1201E"/>
    <w:rsid w:val="00F20B05"/>
    <w:rsid w:val="00F5391B"/>
    <w:rsid w:val="00FA75DF"/>
    <w:rsid w:val="00FC6BD1"/>
    <w:rsid w:val="00FD5C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2FE150"/>
  <w15:docId w15:val="{2E2F521C-8312-4140-A360-C41C441F70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134FD"/>
  </w:style>
  <w:style w:type="paragraph" w:styleId="Heading1">
    <w:name w:val="heading 1"/>
    <w:basedOn w:val="Normal"/>
    <w:next w:val="Normal"/>
    <w:rsid w:val="00B134FD"/>
    <w:pPr>
      <w:keepNext/>
      <w:keepLines/>
      <w:outlineLvl w:val="0"/>
    </w:pPr>
    <w:rPr>
      <w:b/>
      <w:sz w:val="28"/>
      <w:szCs w:val="28"/>
    </w:rPr>
  </w:style>
  <w:style w:type="paragraph" w:styleId="Heading2">
    <w:name w:val="heading 2"/>
    <w:basedOn w:val="Normal"/>
    <w:next w:val="Normal"/>
    <w:rsid w:val="00B134FD"/>
    <w:pPr>
      <w:keepNext/>
      <w:keepLines/>
      <w:outlineLvl w:val="1"/>
    </w:pPr>
    <w:rPr>
      <w:b/>
      <w:i/>
      <w:sz w:val="24"/>
      <w:szCs w:val="24"/>
    </w:rPr>
  </w:style>
  <w:style w:type="paragraph" w:styleId="Heading3">
    <w:name w:val="heading 3"/>
    <w:basedOn w:val="Normal"/>
    <w:next w:val="Normal"/>
    <w:rsid w:val="00B134FD"/>
    <w:pPr>
      <w:keepNext/>
      <w:keepLines/>
      <w:spacing w:before="320" w:after="80"/>
      <w:outlineLvl w:val="2"/>
    </w:pPr>
    <w:rPr>
      <w:color w:val="434343"/>
      <w:sz w:val="28"/>
      <w:szCs w:val="28"/>
    </w:rPr>
  </w:style>
  <w:style w:type="paragraph" w:styleId="Heading4">
    <w:name w:val="heading 4"/>
    <w:basedOn w:val="Normal"/>
    <w:next w:val="Normal"/>
    <w:rsid w:val="00B134FD"/>
    <w:pPr>
      <w:keepNext/>
      <w:keepLines/>
      <w:spacing w:before="280" w:after="80"/>
      <w:outlineLvl w:val="3"/>
    </w:pPr>
    <w:rPr>
      <w:color w:val="666666"/>
      <w:sz w:val="24"/>
      <w:szCs w:val="24"/>
    </w:rPr>
  </w:style>
  <w:style w:type="paragraph" w:styleId="Heading5">
    <w:name w:val="heading 5"/>
    <w:basedOn w:val="Normal"/>
    <w:next w:val="Normal"/>
    <w:rsid w:val="00B134FD"/>
    <w:pPr>
      <w:keepNext/>
      <w:keepLines/>
      <w:spacing w:before="240" w:after="80"/>
      <w:outlineLvl w:val="4"/>
    </w:pPr>
    <w:rPr>
      <w:color w:val="666666"/>
    </w:rPr>
  </w:style>
  <w:style w:type="paragraph" w:styleId="Heading6">
    <w:name w:val="heading 6"/>
    <w:basedOn w:val="Normal"/>
    <w:next w:val="Normal"/>
    <w:rsid w:val="00B134FD"/>
    <w:pPr>
      <w:keepNext/>
      <w:keepLines/>
      <w:spacing w:before="240" w:after="80"/>
      <w:outlineLvl w:val="5"/>
    </w:pPr>
    <w:rPr>
      <w:i/>
      <w:color w:val="666666"/>
    </w:rPr>
  </w:style>
  <w:style w:type="paragraph" w:styleId="Heading7">
    <w:name w:val="heading 7"/>
    <w:basedOn w:val="Normal"/>
    <w:next w:val="Normal"/>
    <w:link w:val="Heading7Char"/>
    <w:uiPriority w:val="9"/>
    <w:unhideWhenUsed/>
    <w:qFormat/>
    <w:rsid w:val="002647D6"/>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B134FD"/>
    <w:pPr>
      <w:keepNext/>
      <w:keepLines/>
      <w:spacing w:after="60"/>
    </w:pPr>
    <w:rPr>
      <w:sz w:val="52"/>
      <w:szCs w:val="52"/>
    </w:rPr>
  </w:style>
  <w:style w:type="paragraph" w:styleId="Subtitle">
    <w:name w:val="Subtitle"/>
    <w:basedOn w:val="Normal"/>
    <w:next w:val="Normal"/>
    <w:rsid w:val="00B134FD"/>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B134FD"/>
    <w:pPr>
      <w:spacing w:line="240" w:lineRule="auto"/>
    </w:pPr>
    <w:rPr>
      <w:sz w:val="20"/>
      <w:szCs w:val="20"/>
    </w:rPr>
  </w:style>
  <w:style w:type="character" w:customStyle="1" w:styleId="CommentTextChar">
    <w:name w:val="Comment Text Char"/>
    <w:basedOn w:val="DefaultParagraphFont"/>
    <w:link w:val="CommentText"/>
    <w:uiPriority w:val="99"/>
    <w:semiHidden/>
    <w:rsid w:val="00B134FD"/>
    <w:rPr>
      <w:sz w:val="20"/>
      <w:szCs w:val="20"/>
    </w:rPr>
  </w:style>
  <w:style w:type="character" w:styleId="CommentReference">
    <w:name w:val="annotation reference"/>
    <w:basedOn w:val="DefaultParagraphFont"/>
    <w:uiPriority w:val="99"/>
    <w:semiHidden/>
    <w:unhideWhenUsed/>
    <w:rsid w:val="00B134FD"/>
    <w:rPr>
      <w:sz w:val="16"/>
      <w:szCs w:val="16"/>
    </w:rPr>
  </w:style>
  <w:style w:type="paragraph" w:styleId="BalloonText">
    <w:name w:val="Balloon Text"/>
    <w:basedOn w:val="Normal"/>
    <w:link w:val="BalloonTextChar"/>
    <w:uiPriority w:val="99"/>
    <w:semiHidden/>
    <w:unhideWhenUsed/>
    <w:rsid w:val="0025186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51869"/>
    <w:rPr>
      <w:rFonts w:ascii="Tahoma" w:hAnsi="Tahoma" w:cs="Tahoma"/>
      <w:sz w:val="16"/>
      <w:szCs w:val="16"/>
    </w:rPr>
  </w:style>
  <w:style w:type="paragraph" w:styleId="Header">
    <w:name w:val="header"/>
    <w:basedOn w:val="Normal"/>
    <w:link w:val="HeaderChar"/>
    <w:uiPriority w:val="99"/>
    <w:semiHidden/>
    <w:unhideWhenUsed/>
    <w:rsid w:val="00F5391B"/>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F5391B"/>
  </w:style>
  <w:style w:type="paragraph" w:styleId="Footer">
    <w:name w:val="footer"/>
    <w:basedOn w:val="Normal"/>
    <w:link w:val="FooterChar"/>
    <w:uiPriority w:val="99"/>
    <w:unhideWhenUsed/>
    <w:rsid w:val="00F5391B"/>
    <w:pPr>
      <w:tabs>
        <w:tab w:val="center" w:pos="4680"/>
        <w:tab w:val="right" w:pos="9360"/>
      </w:tabs>
      <w:spacing w:line="240" w:lineRule="auto"/>
    </w:pPr>
  </w:style>
  <w:style w:type="character" w:customStyle="1" w:styleId="FooterChar">
    <w:name w:val="Footer Char"/>
    <w:basedOn w:val="DefaultParagraphFont"/>
    <w:link w:val="Footer"/>
    <w:uiPriority w:val="99"/>
    <w:rsid w:val="00F5391B"/>
  </w:style>
  <w:style w:type="paragraph" w:styleId="TOCHeading">
    <w:name w:val="TOC Heading"/>
    <w:basedOn w:val="Heading1"/>
    <w:next w:val="Normal"/>
    <w:uiPriority w:val="39"/>
    <w:unhideWhenUsed/>
    <w:qFormat/>
    <w:rsid w:val="00F1201E"/>
    <w:pPr>
      <w:spacing w:before="480" w:line="276" w:lineRule="auto"/>
      <w:jc w:val="left"/>
      <w:outlineLvl w:val="9"/>
    </w:pPr>
    <w:rPr>
      <w:rFonts w:asciiTheme="majorHAnsi" w:eastAsiaTheme="majorEastAsia" w:hAnsiTheme="majorHAnsi" w:cstheme="majorBidi"/>
      <w:bCs/>
      <w:color w:val="365F91" w:themeColor="accent1" w:themeShade="BF"/>
    </w:rPr>
  </w:style>
  <w:style w:type="paragraph" w:styleId="TOC1">
    <w:name w:val="toc 1"/>
    <w:basedOn w:val="Normal"/>
    <w:next w:val="Normal"/>
    <w:autoRedefine/>
    <w:uiPriority w:val="39"/>
    <w:unhideWhenUsed/>
    <w:rsid w:val="00F1201E"/>
    <w:pPr>
      <w:spacing w:after="100"/>
    </w:pPr>
  </w:style>
  <w:style w:type="paragraph" w:styleId="TOC2">
    <w:name w:val="toc 2"/>
    <w:basedOn w:val="Normal"/>
    <w:next w:val="Normal"/>
    <w:autoRedefine/>
    <w:uiPriority w:val="39"/>
    <w:unhideWhenUsed/>
    <w:rsid w:val="00F1201E"/>
    <w:pPr>
      <w:spacing w:after="100"/>
      <w:ind w:left="220"/>
    </w:pPr>
  </w:style>
  <w:style w:type="character" w:styleId="Hyperlink">
    <w:name w:val="Hyperlink"/>
    <w:basedOn w:val="DefaultParagraphFont"/>
    <w:uiPriority w:val="99"/>
    <w:unhideWhenUsed/>
    <w:rsid w:val="00F1201E"/>
    <w:rPr>
      <w:color w:val="0000FF" w:themeColor="hyperlink"/>
      <w:u w:val="single"/>
    </w:rPr>
  </w:style>
  <w:style w:type="paragraph" w:styleId="ListParagraph">
    <w:name w:val="List Paragraph"/>
    <w:basedOn w:val="Normal"/>
    <w:uiPriority w:val="34"/>
    <w:qFormat/>
    <w:rsid w:val="009C56C6"/>
    <w:pPr>
      <w:ind w:left="720"/>
      <w:contextualSpacing/>
    </w:pPr>
  </w:style>
  <w:style w:type="character" w:customStyle="1" w:styleId="Heading7Char">
    <w:name w:val="Heading 7 Char"/>
    <w:basedOn w:val="DefaultParagraphFont"/>
    <w:link w:val="Heading7"/>
    <w:uiPriority w:val="9"/>
    <w:rsid w:val="002647D6"/>
    <w:rPr>
      <w:rFonts w:asciiTheme="majorHAnsi" w:eastAsiaTheme="majorEastAsia" w:hAnsiTheme="majorHAnsi" w:cstheme="majorBidi"/>
      <w:i/>
      <w:iCs/>
      <w:color w:val="243F60"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336352">
      <w:bodyDiv w:val="1"/>
      <w:marLeft w:val="0"/>
      <w:marRight w:val="0"/>
      <w:marTop w:val="0"/>
      <w:marBottom w:val="0"/>
      <w:divBdr>
        <w:top w:val="none" w:sz="0" w:space="0" w:color="auto"/>
        <w:left w:val="none" w:sz="0" w:space="0" w:color="auto"/>
        <w:bottom w:val="none" w:sz="0" w:space="0" w:color="auto"/>
        <w:right w:val="none" w:sz="0" w:space="0" w:color="auto"/>
      </w:divBdr>
    </w:div>
    <w:div w:id="392704156">
      <w:bodyDiv w:val="1"/>
      <w:marLeft w:val="0"/>
      <w:marRight w:val="0"/>
      <w:marTop w:val="0"/>
      <w:marBottom w:val="0"/>
      <w:divBdr>
        <w:top w:val="none" w:sz="0" w:space="0" w:color="auto"/>
        <w:left w:val="none" w:sz="0" w:space="0" w:color="auto"/>
        <w:bottom w:val="none" w:sz="0" w:space="0" w:color="auto"/>
        <w:right w:val="none" w:sz="0" w:space="0" w:color="auto"/>
      </w:divBdr>
    </w:div>
    <w:div w:id="431819746">
      <w:bodyDiv w:val="1"/>
      <w:marLeft w:val="0"/>
      <w:marRight w:val="0"/>
      <w:marTop w:val="0"/>
      <w:marBottom w:val="0"/>
      <w:divBdr>
        <w:top w:val="none" w:sz="0" w:space="0" w:color="auto"/>
        <w:left w:val="none" w:sz="0" w:space="0" w:color="auto"/>
        <w:bottom w:val="none" w:sz="0" w:space="0" w:color="auto"/>
        <w:right w:val="none" w:sz="0" w:space="0" w:color="auto"/>
      </w:divBdr>
    </w:div>
    <w:div w:id="1043363711">
      <w:bodyDiv w:val="1"/>
      <w:marLeft w:val="0"/>
      <w:marRight w:val="0"/>
      <w:marTop w:val="0"/>
      <w:marBottom w:val="0"/>
      <w:divBdr>
        <w:top w:val="none" w:sz="0" w:space="0" w:color="auto"/>
        <w:left w:val="none" w:sz="0" w:space="0" w:color="auto"/>
        <w:bottom w:val="none" w:sz="0" w:space="0" w:color="auto"/>
        <w:right w:val="none" w:sz="0" w:space="0" w:color="auto"/>
      </w:divBdr>
    </w:div>
    <w:div w:id="1129662502">
      <w:bodyDiv w:val="1"/>
      <w:marLeft w:val="0"/>
      <w:marRight w:val="0"/>
      <w:marTop w:val="0"/>
      <w:marBottom w:val="0"/>
      <w:divBdr>
        <w:top w:val="none" w:sz="0" w:space="0" w:color="auto"/>
        <w:left w:val="none" w:sz="0" w:space="0" w:color="auto"/>
        <w:bottom w:val="none" w:sz="0" w:space="0" w:color="auto"/>
        <w:right w:val="none" w:sz="0" w:space="0" w:color="auto"/>
      </w:divBdr>
    </w:div>
    <w:div w:id="1462767667">
      <w:bodyDiv w:val="1"/>
      <w:marLeft w:val="0"/>
      <w:marRight w:val="0"/>
      <w:marTop w:val="0"/>
      <w:marBottom w:val="0"/>
      <w:divBdr>
        <w:top w:val="none" w:sz="0" w:space="0" w:color="auto"/>
        <w:left w:val="none" w:sz="0" w:space="0" w:color="auto"/>
        <w:bottom w:val="none" w:sz="0" w:space="0" w:color="auto"/>
        <w:right w:val="none" w:sz="0" w:space="0" w:color="auto"/>
      </w:divBdr>
    </w:div>
    <w:div w:id="1627274604">
      <w:bodyDiv w:val="1"/>
      <w:marLeft w:val="0"/>
      <w:marRight w:val="0"/>
      <w:marTop w:val="0"/>
      <w:marBottom w:val="0"/>
      <w:divBdr>
        <w:top w:val="none" w:sz="0" w:space="0" w:color="auto"/>
        <w:left w:val="none" w:sz="0" w:space="0" w:color="auto"/>
        <w:bottom w:val="none" w:sz="0" w:space="0" w:color="auto"/>
        <w:right w:val="none" w:sz="0" w:space="0" w:color="auto"/>
      </w:divBdr>
    </w:div>
    <w:div w:id="1655062335">
      <w:bodyDiv w:val="1"/>
      <w:marLeft w:val="0"/>
      <w:marRight w:val="0"/>
      <w:marTop w:val="0"/>
      <w:marBottom w:val="0"/>
      <w:divBdr>
        <w:top w:val="none" w:sz="0" w:space="0" w:color="auto"/>
        <w:left w:val="none" w:sz="0" w:space="0" w:color="auto"/>
        <w:bottom w:val="none" w:sz="0" w:space="0" w:color="auto"/>
        <w:right w:val="none" w:sz="0" w:space="0" w:color="auto"/>
      </w:divBdr>
    </w:div>
    <w:div w:id="1688217841">
      <w:bodyDiv w:val="1"/>
      <w:marLeft w:val="0"/>
      <w:marRight w:val="0"/>
      <w:marTop w:val="0"/>
      <w:marBottom w:val="0"/>
      <w:divBdr>
        <w:top w:val="none" w:sz="0" w:space="0" w:color="auto"/>
        <w:left w:val="none" w:sz="0" w:space="0" w:color="auto"/>
        <w:bottom w:val="none" w:sz="0" w:space="0" w:color="auto"/>
        <w:right w:val="none" w:sz="0" w:space="0" w:color="auto"/>
      </w:divBdr>
    </w:div>
    <w:div w:id="1880976066">
      <w:bodyDiv w:val="1"/>
      <w:marLeft w:val="0"/>
      <w:marRight w:val="0"/>
      <w:marTop w:val="0"/>
      <w:marBottom w:val="0"/>
      <w:divBdr>
        <w:top w:val="none" w:sz="0" w:space="0" w:color="auto"/>
        <w:left w:val="none" w:sz="0" w:space="0" w:color="auto"/>
        <w:bottom w:val="none" w:sz="0" w:space="0" w:color="auto"/>
        <w:right w:val="none" w:sz="0" w:space="0" w:color="auto"/>
      </w:divBdr>
    </w:div>
    <w:div w:id="20436238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2.xm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www.wgu.edu/blog/what-transformative-learning-theory2007.html" TargetMode="External"/><Relationship Id="rId2" Type="http://schemas.openxmlformats.org/officeDocument/2006/relationships/numbering" Target="numbering.xml"/><Relationship Id="rId16" Type="http://schemas.openxmlformats.org/officeDocument/2006/relationships/hyperlink" Target="https://www.nature.com/articles/s41599-020-00603-x"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https://hrmars.com/papers_submitted/4517/The_Concept_and_Use_of_the_Virtual_Learning_Environment_in_Teaching_A_Literature_Review.pdf" TargetMode="External"/><Relationship Id="rId10" Type="http://schemas.openxmlformats.org/officeDocument/2006/relationships/chart" Target="charts/chart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link.springer.com/article/10.1007/s10639-021-10589-x"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44787\Desktop\Vitalii_UWTSD_2022\Book1.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6"/>
    </mc:Choice>
    <mc:Fallback>
      <c:style val="6"/>
    </mc:Fallback>
  </mc:AlternateContent>
  <c:chart>
    <c:title>
      <c:tx>
        <c:rich>
          <a:bodyPr/>
          <a:lstStyle/>
          <a:p>
            <a:pPr>
              <a:defRPr/>
            </a:pPr>
            <a:r>
              <a:rPr lang="en-US" sz="1800" b="0" i="0" u="none" strike="noStrike" baseline="0"/>
              <a:t>Have VLE generated a positive impact in you studies?</a:t>
            </a:r>
            <a:r>
              <a:rPr lang="en-US" sz="1800" b="1" i="0" u="none" strike="noStrike" baseline="0"/>
              <a:t> </a:t>
            </a:r>
            <a:endParaRPr lang="en-US"/>
          </a:p>
        </c:rich>
      </c:tx>
      <c:overlay val="0"/>
    </c:title>
    <c:autoTitleDeleted val="0"/>
    <c:plotArea>
      <c:layout/>
      <c:pieChart>
        <c:varyColors val="1"/>
        <c:ser>
          <c:idx val="0"/>
          <c:order val="0"/>
          <c:dLbls>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extLst>
          </c:dLbls>
          <c:cat>
            <c:strRef>
              <c:f>Sheet1!$C$24:$D$24</c:f>
              <c:strCache>
                <c:ptCount val="2"/>
                <c:pt idx="0">
                  <c:v>Yes</c:v>
                </c:pt>
                <c:pt idx="1">
                  <c:v>No</c:v>
                </c:pt>
              </c:strCache>
            </c:strRef>
          </c:cat>
          <c:val>
            <c:numRef>
              <c:f>Sheet1!$C$25:$D$25</c:f>
              <c:numCache>
                <c:formatCode>General</c:formatCode>
                <c:ptCount val="2"/>
                <c:pt idx="0">
                  <c:v>20</c:v>
                </c:pt>
                <c:pt idx="1">
                  <c:v>5</c:v>
                </c:pt>
              </c:numCache>
            </c:numRef>
          </c:val>
          <c:extLst>
            <c:ext xmlns:c16="http://schemas.microsoft.com/office/drawing/2014/chart" uri="{C3380CC4-5D6E-409C-BE32-E72D297353CC}">
              <c16:uniqueId val="{00000000-B5E0-4987-8DA2-366ABC710048}"/>
            </c:ext>
          </c:extLst>
        </c:ser>
        <c:dLbls>
          <c:showLegendKey val="0"/>
          <c:showVal val="0"/>
          <c:showCatName val="0"/>
          <c:showSerName val="0"/>
          <c:showPercent val="1"/>
          <c:showBubbleSize val="0"/>
          <c:showLeaderLines val="1"/>
        </c:dLbls>
        <c:firstSliceAng val="0"/>
      </c:pieChart>
    </c:plotArea>
    <c:legend>
      <c:legendPos val="r"/>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800" b="0" i="0" u="none" strike="noStrike" baseline="0"/>
              <a:t>What challenges do you face while using VLE?</a:t>
            </a:r>
            <a:r>
              <a:rPr lang="en-US" sz="1800" b="1" i="0" u="none" strike="noStrike" baseline="0"/>
              <a:t> </a:t>
            </a:r>
            <a:endParaRPr lang="en-US"/>
          </a:p>
        </c:rich>
      </c:tx>
      <c:overlay val="0"/>
    </c:title>
    <c:autoTitleDeleted val="0"/>
    <c:plotArea>
      <c:layout/>
      <c:barChart>
        <c:barDir val="col"/>
        <c:grouping val="clustered"/>
        <c:varyColors val="0"/>
        <c:ser>
          <c:idx val="0"/>
          <c:order val="0"/>
          <c:invertIfNegative val="0"/>
          <c:cat>
            <c:strRef>
              <c:f>Sheet1!$C$44:$E$44</c:f>
              <c:strCache>
                <c:ptCount val="3"/>
                <c:pt idx="0">
                  <c:v>Adoptation</c:v>
                </c:pt>
                <c:pt idx="1">
                  <c:v>Timing</c:v>
                </c:pt>
                <c:pt idx="2">
                  <c:v>Concepts </c:v>
                </c:pt>
              </c:strCache>
            </c:strRef>
          </c:cat>
          <c:val>
            <c:numRef>
              <c:f>Sheet1!$C$45:$E$45</c:f>
              <c:numCache>
                <c:formatCode>General</c:formatCode>
                <c:ptCount val="3"/>
                <c:pt idx="0">
                  <c:v>10</c:v>
                </c:pt>
                <c:pt idx="1">
                  <c:v>8</c:v>
                </c:pt>
                <c:pt idx="2">
                  <c:v>7</c:v>
                </c:pt>
              </c:numCache>
            </c:numRef>
          </c:val>
          <c:extLst>
            <c:ext xmlns:c16="http://schemas.microsoft.com/office/drawing/2014/chart" uri="{C3380CC4-5D6E-409C-BE32-E72D297353CC}">
              <c16:uniqueId val="{00000000-BC59-413E-BE11-1B0242A743B3}"/>
            </c:ext>
          </c:extLst>
        </c:ser>
        <c:dLbls>
          <c:showLegendKey val="0"/>
          <c:showVal val="0"/>
          <c:showCatName val="0"/>
          <c:showSerName val="0"/>
          <c:showPercent val="0"/>
          <c:showBubbleSize val="0"/>
        </c:dLbls>
        <c:gapWidth val="150"/>
        <c:axId val="70323200"/>
        <c:axId val="70941312"/>
      </c:barChart>
      <c:catAx>
        <c:axId val="70323200"/>
        <c:scaling>
          <c:orientation val="minMax"/>
        </c:scaling>
        <c:delete val="0"/>
        <c:axPos val="b"/>
        <c:numFmt formatCode="General" sourceLinked="0"/>
        <c:majorTickMark val="none"/>
        <c:minorTickMark val="none"/>
        <c:tickLblPos val="nextTo"/>
        <c:crossAx val="70941312"/>
        <c:crosses val="autoZero"/>
        <c:auto val="1"/>
        <c:lblAlgn val="ctr"/>
        <c:lblOffset val="100"/>
        <c:noMultiLvlLbl val="0"/>
      </c:catAx>
      <c:valAx>
        <c:axId val="70941312"/>
        <c:scaling>
          <c:orientation val="minMax"/>
        </c:scaling>
        <c:delete val="0"/>
        <c:axPos val="l"/>
        <c:majorGridlines/>
        <c:numFmt formatCode="General" sourceLinked="1"/>
        <c:majorTickMark val="none"/>
        <c:minorTickMark val="none"/>
        <c:tickLblPos val="nextTo"/>
        <c:crossAx val="70323200"/>
        <c:crosses val="autoZero"/>
        <c:crossBetween val="between"/>
      </c:valAx>
    </c:plotArea>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99F0B6A-E5D3-45C8-9185-422560CA1B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794</TotalTime>
  <Pages>14</Pages>
  <Words>2561</Words>
  <Characters>14604</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Corina Tugulschii</dc:creator>
  <cp:lastModifiedBy>Vitalii Tugulschii</cp:lastModifiedBy>
  <cp:revision>16</cp:revision>
  <dcterms:created xsi:type="dcterms:W3CDTF">2022-04-28T16:57:00Z</dcterms:created>
  <dcterms:modified xsi:type="dcterms:W3CDTF">2022-05-04T22:04:00Z</dcterms:modified>
</cp:coreProperties>
</file>