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2B454F" w14:textId="781A6DCD" w:rsidR="00740D0C" w:rsidRDefault="00623865" w:rsidP="00CD6395">
      <w:pPr>
        <w:spacing w:after="0"/>
        <w:jc w:val="both"/>
        <w:rPr>
          <w:rFonts w:asciiTheme="minorHAnsi" w:hAnsiTheme="minorHAnsi" w:cstheme="minorHAnsi"/>
        </w:rPr>
      </w:pPr>
      <w:r w:rsidRPr="004A778D">
        <w:rPr>
          <w:rFonts w:asciiTheme="minorHAnsi" w:hAnsiTheme="minorHAnsi" w:cstheme="minorHAnsi"/>
          <w:noProof/>
        </w:rPr>
        <w:drawing>
          <wp:anchor distT="0" distB="0" distL="0" distR="0" simplePos="0" relativeHeight="251658240" behindDoc="0" locked="0" layoutInCell="1" hidden="0" allowOverlap="1" wp14:anchorId="7047DCD0" wp14:editId="28F34038">
            <wp:simplePos x="0" y="0"/>
            <wp:positionH relativeFrom="margin">
              <wp:align>right</wp:align>
            </wp:positionH>
            <wp:positionV relativeFrom="paragraph">
              <wp:posOffset>7620</wp:posOffset>
            </wp:positionV>
            <wp:extent cx="2070100" cy="497872"/>
            <wp:effectExtent l="0" t="0" r="6350" b="0"/>
            <wp:wrapSquare wrapText="bothSides" distT="0" distB="0" distL="0" distR="0"/>
            <wp:docPr id="2" name="Picture 2" descr="A black and grey logo&#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black and grey logo&#10;&#10;Description automatically generated"/>
                    <pic:cNvPicPr preferRelativeResize="0"/>
                  </pic:nvPicPr>
                  <pic:blipFill>
                    <a:blip r:embed="rId8"/>
                    <a:srcRect t="11509" r="4895" b="16404"/>
                    <a:stretch>
                      <a:fillRect/>
                    </a:stretch>
                  </pic:blipFill>
                  <pic:spPr>
                    <a:xfrm>
                      <a:off x="0" y="0"/>
                      <a:ext cx="2070100" cy="497872"/>
                    </a:xfrm>
                    <a:prstGeom prst="rect">
                      <a:avLst/>
                    </a:prstGeom>
                    <a:ln/>
                  </pic:spPr>
                </pic:pic>
              </a:graphicData>
            </a:graphic>
          </wp:anchor>
        </w:drawing>
      </w:r>
    </w:p>
    <w:p w14:paraId="6B412715" w14:textId="3ACB35CE" w:rsidR="00740D0C" w:rsidRDefault="00740D0C" w:rsidP="00CD6395">
      <w:pPr>
        <w:spacing w:after="0"/>
        <w:jc w:val="both"/>
        <w:rPr>
          <w:rFonts w:asciiTheme="minorHAnsi" w:hAnsiTheme="minorHAnsi" w:cstheme="minorHAnsi"/>
        </w:rPr>
      </w:pPr>
    </w:p>
    <w:p w14:paraId="3A675BFF" w14:textId="0AF8A2B3" w:rsidR="00740D0C" w:rsidRDefault="00740D0C" w:rsidP="00CD6395">
      <w:pPr>
        <w:spacing w:after="0"/>
        <w:jc w:val="both"/>
        <w:rPr>
          <w:rFonts w:asciiTheme="minorHAnsi" w:hAnsiTheme="minorHAnsi" w:cstheme="minorHAnsi"/>
        </w:rPr>
      </w:pPr>
    </w:p>
    <w:p w14:paraId="1F477E29" w14:textId="06D9AF99" w:rsidR="00740D0C" w:rsidRDefault="00740D0C" w:rsidP="00CD6395">
      <w:pPr>
        <w:spacing w:after="0"/>
        <w:jc w:val="both"/>
        <w:rPr>
          <w:rFonts w:asciiTheme="minorHAnsi" w:hAnsiTheme="minorHAnsi" w:cstheme="minorHAnsi"/>
        </w:rPr>
      </w:pPr>
    </w:p>
    <w:tbl>
      <w:tblPr>
        <w:tblStyle w:val="GridTable4-Accent61"/>
        <w:tblpPr w:leftFromText="180" w:rightFromText="180" w:vertAnchor="page" w:horzAnchor="margin" w:tblpXSpec="center" w:tblpY="2431"/>
        <w:tblW w:w="12344"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tblLook w:val="04A0" w:firstRow="1" w:lastRow="0" w:firstColumn="1" w:lastColumn="0" w:noHBand="0" w:noVBand="1"/>
      </w:tblPr>
      <w:tblGrid>
        <w:gridCol w:w="1712"/>
        <w:gridCol w:w="10632"/>
      </w:tblGrid>
      <w:tr w:rsidR="00FD6415" w:rsidRPr="004A778D" w14:paraId="7FF1349A" w14:textId="77777777" w:rsidTr="00FD6415">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712" w:type="dxa"/>
            <w:tcBorders>
              <w:top w:val="none" w:sz="0" w:space="0" w:color="auto"/>
              <w:left w:val="none" w:sz="0" w:space="0" w:color="auto"/>
              <w:bottom w:val="none" w:sz="0" w:space="0" w:color="auto"/>
              <w:right w:val="none" w:sz="0" w:space="0" w:color="auto"/>
            </w:tcBorders>
            <w:shd w:val="clear" w:color="auto" w:fill="FF521F"/>
          </w:tcPr>
          <w:p w14:paraId="39DDA138" w14:textId="56CBB8F1" w:rsidR="00FD6415" w:rsidRPr="004A778D" w:rsidRDefault="00FD6415" w:rsidP="00FD6415">
            <w:pPr>
              <w:keepNext/>
              <w:keepLines/>
              <w:spacing w:before="240" w:after="0" w:line="240" w:lineRule="auto"/>
              <w:outlineLvl w:val="0"/>
              <w:rPr>
                <w:rFonts w:asciiTheme="minorHAnsi" w:eastAsia="Times New Roman" w:hAnsiTheme="minorHAnsi" w:cstheme="minorHAnsi"/>
                <w:color w:val="auto"/>
              </w:rPr>
            </w:pPr>
          </w:p>
        </w:tc>
        <w:tc>
          <w:tcPr>
            <w:tcW w:w="10632" w:type="dxa"/>
            <w:tcBorders>
              <w:top w:val="none" w:sz="0" w:space="0" w:color="auto"/>
              <w:left w:val="none" w:sz="0" w:space="0" w:color="auto"/>
              <w:bottom w:val="none" w:sz="0" w:space="0" w:color="auto"/>
              <w:right w:val="none" w:sz="0" w:space="0" w:color="auto"/>
            </w:tcBorders>
            <w:shd w:val="clear" w:color="auto" w:fill="FF521F"/>
          </w:tcPr>
          <w:p w14:paraId="067EB2B8" w14:textId="0FC21E55" w:rsidR="00FD6415" w:rsidRPr="00ED157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val="0"/>
                <w:color w:val="auto"/>
                <w:sz w:val="32"/>
                <w:szCs w:val="32"/>
              </w:rPr>
            </w:pPr>
            <w:r w:rsidRPr="00ED157D">
              <w:rPr>
                <w:rFonts w:asciiTheme="minorHAnsi" w:eastAsia="Times New Roman" w:hAnsiTheme="minorHAnsi" w:cstheme="minorHAnsi"/>
                <w:color w:val="auto"/>
                <w:sz w:val="32"/>
                <w:szCs w:val="32"/>
              </w:rPr>
              <w:t xml:space="preserve">Foundation Stage </w:t>
            </w:r>
          </w:p>
          <w:p w14:paraId="459AFA5C" w14:textId="3997FE66" w:rsidR="00FD6415" w:rsidRPr="00ED157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sz w:val="32"/>
                <w:szCs w:val="32"/>
              </w:rPr>
            </w:pPr>
            <w:r w:rsidRPr="00ED157D">
              <w:rPr>
                <w:rFonts w:asciiTheme="minorHAnsi" w:eastAsia="Times New Roman" w:hAnsiTheme="minorHAnsi" w:cstheme="minorHAnsi"/>
                <w:color w:val="auto"/>
                <w:sz w:val="32"/>
                <w:szCs w:val="32"/>
              </w:rPr>
              <w:t>F</w:t>
            </w:r>
            <w:r w:rsidR="00A14489">
              <w:rPr>
                <w:rFonts w:asciiTheme="minorHAnsi" w:eastAsia="Times New Roman" w:hAnsiTheme="minorHAnsi" w:cstheme="minorHAnsi"/>
                <w:color w:val="auto"/>
                <w:sz w:val="32"/>
                <w:szCs w:val="32"/>
              </w:rPr>
              <w:t>2</w:t>
            </w:r>
            <w:r w:rsidRPr="00ED157D">
              <w:rPr>
                <w:rFonts w:asciiTheme="minorHAnsi" w:eastAsia="Times New Roman" w:hAnsiTheme="minorHAnsi" w:cstheme="minorHAnsi"/>
                <w:color w:val="auto"/>
                <w:sz w:val="32"/>
                <w:szCs w:val="32"/>
              </w:rPr>
              <w:t xml:space="preserve">: </w:t>
            </w:r>
            <w:r w:rsidR="00A14489">
              <w:rPr>
                <w:rFonts w:asciiTheme="minorHAnsi" w:eastAsia="Times New Roman" w:hAnsiTheme="minorHAnsi" w:cstheme="minorHAnsi"/>
                <w:color w:val="auto"/>
                <w:sz w:val="32"/>
                <w:szCs w:val="32"/>
              </w:rPr>
              <w:t>Law of Tort</w:t>
            </w:r>
          </w:p>
          <w:p w14:paraId="65837A21" w14:textId="0A4F4EF1" w:rsidR="00FD6415" w:rsidRPr="004A778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color w:val="auto"/>
              </w:rPr>
            </w:pPr>
          </w:p>
        </w:tc>
      </w:tr>
    </w:tbl>
    <w:p w14:paraId="15E95729" w14:textId="6D1F5877" w:rsidR="00740D0C" w:rsidRDefault="00740D0C" w:rsidP="00CD6395">
      <w:pPr>
        <w:spacing w:after="0"/>
        <w:jc w:val="both"/>
        <w:rPr>
          <w:rFonts w:asciiTheme="minorHAnsi" w:hAnsiTheme="minorHAnsi" w:cstheme="minorHAnsi"/>
        </w:rPr>
      </w:pPr>
    </w:p>
    <w:p w14:paraId="221756CB" w14:textId="6082D528" w:rsidR="00740D0C" w:rsidRDefault="00936CC7" w:rsidP="00CD6395">
      <w:pPr>
        <w:spacing w:after="0"/>
        <w:jc w:val="both"/>
        <w:rPr>
          <w:rFonts w:asciiTheme="minorHAnsi" w:hAnsiTheme="minorHAnsi" w:cstheme="minorHAnsi"/>
        </w:rPr>
      </w:pPr>
      <w:r w:rsidRPr="00FF155F">
        <w:rPr>
          <w:rFonts w:asciiTheme="minorHAnsi" w:eastAsia="Calibri" w:hAnsiTheme="minorHAnsi" w:cstheme="minorHAnsi"/>
          <w:b/>
          <w:noProof/>
          <w:color w:val="FF0000"/>
          <w:lang w:eastAsia="en-GB"/>
        </w:rPr>
        <mc:AlternateContent>
          <mc:Choice Requires="wps">
            <w:drawing>
              <wp:anchor distT="0" distB="0" distL="114300" distR="114300" simplePos="0" relativeHeight="251658241" behindDoc="0" locked="0" layoutInCell="1" allowOverlap="1" wp14:anchorId="52E45115" wp14:editId="1638570B">
                <wp:simplePos x="0" y="0"/>
                <wp:positionH relativeFrom="page">
                  <wp:posOffset>-201295</wp:posOffset>
                </wp:positionH>
                <wp:positionV relativeFrom="paragraph">
                  <wp:posOffset>1358265</wp:posOffset>
                </wp:positionV>
                <wp:extent cx="13351510" cy="5080"/>
                <wp:effectExtent l="0" t="19050" r="21590" b="33020"/>
                <wp:wrapNone/>
                <wp:docPr id="15" name="Straight Connector 15"/>
                <wp:cNvGraphicFramePr/>
                <a:graphic xmlns:a="http://schemas.openxmlformats.org/drawingml/2006/main">
                  <a:graphicData uri="http://schemas.microsoft.com/office/word/2010/wordprocessingShape">
                    <wps:wsp>
                      <wps:cNvCnPr/>
                      <wps:spPr bwMode="auto">
                        <a:xfrm flipV="1">
                          <a:off x="0" y="0"/>
                          <a:ext cx="13351510" cy="5080"/>
                        </a:xfrm>
                        <a:prstGeom prst="line">
                          <a:avLst/>
                        </a:prstGeom>
                        <a:noFill/>
                        <a:ln w="38100">
                          <a:solidFill>
                            <a:srgbClr val="F8553A"/>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6C75202C" id="Straight Connector 15" o:spid="_x0000_s1026" style="position:absolute;flip:y;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85pt,106.95pt" to="1035.45pt,10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" strokecolor="#f8553a" strokeweight="3pt">
                <w10:wrap anchorx="page"/>
              </v:line>
            </w:pict>
          </mc:Fallback>
        </mc:AlternateContent>
      </w:r>
    </w:p>
    <w:p w14:paraId="0D71541C" w14:textId="52BC6882" w:rsidR="00740D0C" w:rsidRDefault="00740D0C" w:rsidP="00CD6395">
      <w:pPr>
        <w:spacing w:after="0"/>
        <w:jc w:val="both"/>
        <w:rPr>
          <w:rFonts w:asciiTheme="minorHAnsi" w:hAnsiTheme="minorHAnsi" w:cstheme="minorHAnsi"/>
        </w:rPr>
      </w:pPr>
    </w:p>
    <w:p w14:paraId="57A1D2D6" w14:textId="77777777" w:rsidR="00740D0C" w:rsidRDefault="00740D0C" w:rsidP="00CD6395">
      <w:pPr>
        <w:spacing w:after="0"/>
        <w:jc w:val="both"/>
        <w:rPr>
          <w:rFonts w:asciiTheme="minorHAnsi" w:hAnsiTheme="minorHAnsi" w:cstheme="minorHAnsi"/>
        </w:rPr>
      </w:pPr>
    </w:p>
    <w:p w14:paraId="2C3CA0F4" w14:textId="77777777" w:rsidR="009614A5" w:rsidRDefault="009614A5" w:rsidP="009614A5"/>
    <w:p w14:paraId="2CF76F48" w14:textId="77777777" w:rsidR="009614A5" w:rsidRPr="00ED157D" w:rsidRDefault="009614A5" w:rsidP="009614A5">
      <w:pPr>
        <w:jc w:val="center"/>
        <w:rPr>
          <w:rFonts w:asciiTheme="minorHAnsi" w:hAnsiTheme="minorHAnsi" w:cstheme="minorHAnsi"/>
          <w:b/>
          <w:sz w:val="32"/>
          <w:szCs w:val="32"/>
        </w:rPr>
      </w:pPr>
      <w:r w:rsidRPr="00ED157D">
        <w:rPr>
          <w:rFonts w:asciiTheme="minorHAnsi" w:hAnsiTheme="minorHAnsi" w:cstheme="minorHAnsi"/>
          <w:b/>
          <w:sz w:val="32"/>
          <w:szCs w:val="32"/>
        </w:rPr>
        <w:t>Sample Assessment Materials</w:t>
      </w:r>
    </w:p>
    <w:p w14:paraId="2B74F14D" w14:textId="35612BC3" w:rsidR="009614A5" w:rsidRPr="00ED157D" w:rsidRDefault="009614A5" w:rsidP="009614A5">
      <w:pPr>
        <w:jc w:val="center"/>
        <w:rPr>
          <w:rFonts w:asciiTheme="minorHAnsi" w:hAnsiTheme="minorHAnsi"/>
          <w:b/>
          <w:sz w:val="32"/>
          <w:szCs w:val="32"/>
        </w:rPr>
      </w:pPr>
      <w:r w:rsidRPr="00ED157D">
        <w:rPr>
          <w:rFonts w:asciiTheme="minorHAnsi" w:hAnsiTheme="minorHAnsi"/>
          <w:b/>
          <w:sz w:val="32"/>
          <w:szCs w:val="32"/>
        </w:rPr>
        <w:t xml:space="preserve">Paper </w:t>
      </w:r>
      <w:r w:rsidR="00045BEB">
        <w:rPr>
          <w:rFonts w:asciiTheme="minorHAnsi" w:hAnsiTheme="minorHAnsi"/>
          <w:b/>
          <w:sz w:val="32"/>
          <w:szCs w:val="32"/>
        </w:rPr>
        <w:t>2</w:t>
      </w:r>
    </w:p>
    <w:p w14:paraId="4059F023" w14:textId="77777777" w:rsidR="009614A5" w:rsidRDefault="009614A5" w:rsidP="009614A5">
      <w:pPr>
        <w:pStyle w:val="paragraph"/>
        <w:spacing w:before="0" w:beforeAutospacing="0" w:after="0" w:afterAutospacing="0"/>
        <w:textAlignment w:val="baseline"/>
        <w:rPr>
          <w:rStyle w:val="normaltextrun"/>
          <w:rFonts w:ascii="Calibri" w:hAnsi="Calibri" w:cs="Calibri"/>
          <w:b/>
          <w:bCs/>
          <w:sz w:val="22"/>
          <w:szCs w:val="22"/>
        </w:rPr>
      </w:pPr>
    </w:p>
    <w:p w14:paraId="1D01DA9C" w14:textId="77777777" w:rsidR="00FF214B" w:rsidRPr="00D852CC" w:rsidRDefault="00FF214B" w:rsidP="00FF214B">
      <w:pPr>
        <w:pStyle w:val="paragraph"/>
        <w:spacing w:before="0" w:beforeAutospacing="0" w:after="0" w:afterAutospacing="0"/>
        <w:jc w:val="center"/>
        <w:textAlignment w:val="baseline"/>
        <w:rPr>
          <w:rFonts w:ascii="Calibri" w:hAnsi="Calibri" w:cs="Calibri"/>
          <w:b/>
          <w:bCs/>
          <w:sz w:val="22"/>
          <w:szCs w:val="22"/>
        </w:rPr>
      </w:pPr>
      <w:r w:rsidRPr="00D852CC">
        <w:rPr>
          <w:rStyle w:val="normaltextrun"/>
          <w:rFonts w:ascii="Calibri" w:hAnsi="Calibri" w:cs="Calibri"/>
          <w:b/>
          <w:bCs/>
          <w:sz w:val="22"/>
          <w:szCs w:val="22"/>
        </w:rPr>
        <w:t>Notes:</w:t>
      </w:r>
    </w:p>
    <w:p w14:paraId="6B2C63BE" w14:textId="77777777" w:rsidR="00FF214B" w:rsidRDefault="00FF214B" w:rsidP="00FF214B">
      <w:pPr>
        <w:spacing w:after="0"/>
        <w:jc w:val="center"/>
        <w:rPr>
          <w:rFonts w:asciiTheme="minorHAnsi" w:hAnsiTheme="minorHAnsi" w:cstheme="minorHAnsi"/>
        </w:rPr>
      </w:pPr>
      <w:r>
        <w:rPr>
          <w:rFonts w:asciiTheme="minorHAnsi" w:hAnsiTheme="minorHAnsi" w:cstheme="minorHAnsi"/>
        </w:rPr>
        <w:t>Tutor Version – 2024/2025</w:t>
      </w:r>
    </w:p>
    <w:p w14:paraId="700C09F1" w14:textId="77777777" w:rsidR="00740D0C" w:rsidRDefault="00740D0C" w:rsidP="00CD6395">
      <w:pPr>
        <w:spacing w:after="0"/>
        <w:jc w:val="both"/>
        <w:rPr>
          <w:rFonts w:asciiTheme="minorHAnsi" w:hAnsiTheme="minorHAnsi" w:cstheme="minorHAnsi"/>
        </w:rPr>
      </w:pPr>
    </w:p>
    <w:p w14:paraId="56E93492" w14:textId="77777777" w:rsidR="00740D0C" w:rsidRDefault="00740D0C" w:rsidP="00CD6395">
      <w:pPr>
        <w:spacing w:after="0"/>
        <w:jc w:val="both"/>
        <w:rPr>
          <w:rFonts w:asciiTheme="minorHAnsi" w:hAnsiTheme="minorHAnsi" w:cstheme="minorHAnsi"/>
        </w:rPr>
      </w:pPr>
    </w:p>
    <w:p w14:paraId="52FFCE3F" w14:textId="77777777" w:rsidR="00740D0C" w:rsidRDefault="00740D0C" w:rsidP="00CD6395">
      <w:pPr>
        <w:spacing w:after="0"/>
        <w:jc w:val="both"/>
        <w:rPr>
          <w:rFonts w:asciiTheme="minorHAnsi" w:hAnsiTheme="minorHAnsi" w:cstheme="minorHAnsi"/>
        </w:rPr>
      </w:pPr>
    </w:p>
    <w:p w14:paraId="794BEFD1" w14:textId="77777777" w:rsidR="00740D0C" w:rsidRDefault="00740D0C" w:rsidP="00CD6395">
      <w:pPr>
        <w:spacing w:after="0"/>
        <w:jc w:val="both"/>
        <w:rPr>
          <w:rFonts w:asciiTheme="minorHAnsi" w:hAnsiTheme="minorHAnsi" w:cstheme="minorHAnsi"/>
        </w:rPr>
      </w:pPr>
    </w:p>
    <w:p w14:paraId="2A4CA177" w14:textId="30681B91" w:rsidR="009614A5" w:rsidRDefault="009614A5">
      <w:pPr>
        <w:spacing w:after="160" w:line="259" w:lineRule="auto"/>
        <w:rPr>
          <w:rFonts w:asciiTheme="minorHAnsi" w:hAnsiTheme="minorHAnsi" w:cstheme="minorHAnsi"/>
        </w:rPr>
      </w:pPr>
      <w:r>
        <w:rPr>
          <w:rFonts w:asciiTheme="minorHAnsi" w:hAnsiTheme="minorHAnsi" w:cstheme="minorHAnsi"/>
        </w:rPr>
        <w:br w:type="page"/>
      </w:r>
    </w:p>
    <w:p w14:paraId="2F9EB177" w14:textId="0257D90E" w:rsidR="009614A5" w:rsidRDefault="00357244" w:rsidP="002804BF">
      <w:pPr>
        <w:spacing w:after="0" w:line="240" w:lineRule="auto"/>
        <w:jc w:val="both"/>
        <w:rPr>
          <w:rFonts w:asciiTheme="minorHAnsi" w:hAnsiTheme="minorHAnsi" w:cstheme="minorHAnsi"/>
          <w:b/>
          <w:bCs/>
        </w:rPr>
      </w:pPr>
      <w:r w:rsidRPr="002C4072">
        <w:rPr>
          <w:rFonts w:asciiTheme="minorHAnsi" w:hAnsiTheme="minorHAnsi" w:cstheme="minorHAnsi"/>
          <w:b/>
          <w:bCs/>
        </w:rPr>
        <w:lastRenderedPageBreak/>
        <w:t>Question 1</w:t>
      </w:r>
    </w:p>
    <w:p w14:paraId="151BCC23" w14:textId="77777777" w:rsidR="00A5566C" w:rsidRPr="009B2EF9" w:rsidRDefault="00A5566C" w:rsidP="002804BF">
      <w:pPr>
        <w:spacing w:after="0" w:line="240" w:lineRule="auto"/>
        <w:rPr>
          <w:rFonts w:ascii="Calibri" w:hAnsi="Calibri" w:cs="Calibri"/>
        </w:rPr>
      </w:pPr>
      <w:r w:rsidRPr="009B2EF9">
        <w:rPr>
          <w:rFonts w:ascii="Calibri" w:hAnsi="Calibri" w:cs="Calibri"/>
        </w:rPr>
        <w:t>Module ref: 1a Tort law in outline</w:t>
      </w:r>
      <w:r w:rsidRPr="009B2EF9">
        <w:rPr>
          <w:rFonts w:ascii="Calibri" w:hAnsi="Calibri" w:cs="Calibri"/>
        </w:rPr>
        <w:tab/>
      </w:r>
    </w:p>
    <w:p w14:paraId="6A135B85" w14:textId="77777777" w:rsidR="00A5566C" w:rsidRPr="009B2EF9" w:rsidRDefault="00A5566C" w:rsidP="002804BF">
      <w:pPr>
        <w:spacing w:after="0" w:line="240" w:lineRule="auto"/>
        <w:rPr>
          <w:rFonts w:ascii="Calibri" w:hAnsi="Calibri" w:cs="Calibri"/>
        </w:rPr>
      </w:pPr>
      <w:r w:rsidRPr="009B2EF9">
        <w:rPr>
          <w:rFonts w:ascii="Calibri" w:hAnsi="Calibri" w:cs="Calibri"/>
        </w:rPr>
        <w:t>1 mark</w:t>
      </w:r>
    </w:p>
    <w:p w14:paraId="03AADBF4" w14:textId="77777777" w:rsidR="00A5566C" w:rsidRPr="009B2EF9" w:rsidRDefault="00A5566C" w:rsidP="002804BF">
      <w:pPr>
        <w:spacing w:after="0" w:line="240" w:lineRule="auto"/>
        <w:rPr>
          <w:rFonts w:ascii="Calibri" w:hAnsi="Calibri" w:cs="Calibri"/>
        </w:rPr>
      </w:pPr>
    </w:p>
    <w:p w14:paraId="4CC4E2ED" w14:textId="77777777" w:rsidR="00A5566C" w:rsidRPr="009B2EF9" w:rsidRDefault="00A5566C" w:rsidP="002804BF">
      <w:pPr>
        <w:spacing w:after="0" w:line="240" w:lineRule="auto"/>
        <w:rPr>
          <w:rFonts w:ascii="Calibri" w:hAnsi="Calibri" w:cs="Calibri"/>
        </w:rPr>
      </w:pPr>
      <w:r w:rsidRPr="009B2EF9">
        <w:rPr>
          <w:rFonts w:ascii="Calibri" w:hAnsi="Calibri" w:cs="Calibri"/>
        </w:rPr>
        <w:t>To whom does the term ‘tortfeasor’ refer?</w:t>
      </w:r>
    </w:p>
    <w:p w14:paraId="38427C49" w14:textId="77777777" w:rsidR="00A5566C" w:rsidRPr="009B2EF9" w:rsidRDefault="00A5566C" w:rsidP="002804BF">
      <w:pPr>
        <w:spacing w:after="0" w:line="240" w:lineRule="auto"/>
        <w:rPr>
          <w:rFonts w:ascii="Calibri" w:hAnsi="Calibri" w:cs="Calibri"/>
        </w:rPr>
      </w:pPr>
    </w:p>
    <w:p w14:paraId="69A6BC5B" w14:textId="77777777" w:rsidR="00A5566C" w:rsidRPr="009B2EF9" w:rsidRDefault="00A5566C" w:rsidP="002804BF">
      <w:pPr>
        <w:pStyle w:val="ListParagraph"/>
        <w:numPr>
          <w:ilvl w:val="0"/>
          <w:numId w:val="1"/>
        </w:numPr>
        <w:spacing w:after="0" w:line="240" w:lineRule="auto"/>
        <w:rPr>
          <w:rFonts w:ascii="Calibri" w:hAnsi="Calibri" w:cs="Calibri"/>
        </w:rPr>
      </w:pPr>
      <w:r w:rsidRPr="009B2EF9">
        <w:rPr>
          <w:rFonts w:ascii="Calibri" w:hAnsi="Calibri" w:cs="Calibri"/>
        </w:rPr>
        <w:t>A: The judge deciding a tort claim</w:t>
      </w:r>
    </w:p>
    <w:p w14:paraId="3C94E5F8" w14:textId="77777777" w:rsidR="00A5566C" w:rsidRPr="009B2EF9" w:rsidRDefault="00A5566C" w:rsidP="002804BF">
      <w:pPr>
        <w:pStyle w:val="ListParagraph"/>
        <w:numPr>
          <w:ilvl w:val="0"/>
          <w:numId w:val="1"/>
        </w:numPr>
        <w:spacing w:after="0" w:line="240" w:lineRule="auto"/>
        <w:rPr>
          <w:rFonts w:ascii="Calibri" w:hAnsi="Calibri" w:cs="Calibri"/>
        </w:rPr>
      </w:pPr>
      <w:r w:rsidRPr="009B2EF9">
        <w:rPr>
          <w:rFonts w:ascii="Calibri" w:hAnsi="Calibri" w:cs="Calibri"/>
        </w:rPr>
        <w:t>B: The victim of the tort</w:t>
      </w:r>
    </w:p>
    <w:p w14:paraId="37473F0D" w14:textId="77777777" w:rsidR="00A5566C" w:rsidRPr="009B2EF9" w:rsidRDefault="00A5566C" w:rsidP="002804BF">
      <w:pPr>
        <w:pStyle w:val="ListParagraph"/>
        <w:numPr>
          <w:ilvl w:val="0"/>
          <w:numId w:val="1"/>
        </w:numPr>
        <w:spacing w:after="0" w:line="240" w:lineRule="auto"/>
        <w:rPr>
          <w:rFonts w:ascii="Calibri" w:hAnsi="Calibri" w:cs="Calibri"/>
        </w:rPr>
      </w:pPr>
      <w:r w:rsidRPr="009B2EF9">
        <w:rPr>
          <w:rFonts w:ascii="Calibri" w:hAnsi="Calibri" w:cs="Calibri"/>
          <w:highlight w:val="green"/>
        </w:rPr>
        <w:t>C: The person who commits a tort (CORRECT)</w:t>
      </w:r>
    </w:p>
    <w:p w14:paraId="434A950A" w14:textId="77777777" w:rsidR="00A5566C" w:rsidRPr="009B2EF9" w:rsidRDefault="00A5566C" w:rsidP="002804BF">
      <w:pPr>
        <w:pStyle w:val="ListParagraph"/>
        <w:numPr>
          <w:ilvl w:val="0"/>
          <w:numId w:val="1"/>
        </w:numPr>
        <w:spacing w:after="0" w:line="240" w:lineRule="auto"/>
        <w:rPr>
          <w:rFonts w:ascii="Calibri" w:hAnsi="Calibri" w:cs="Calibri"/>
        </w:rPr>
      </w:pPr>
      <w:r w:rsidRPr="009B2EF9">
        <w:rPr>
          <w:rFonts w:ascii="Calibri" w:hAnsi="Calibri" w:cs="Calibri"/>
        </w:rPr>
        <w:t>D: Any person who owes a duty of care</w:t>
      </w:r>
    </w:p>
    <w:p w14:paraId="1F4466C5" w14:textId="77777777" w:rsidR="00A5566C" w:rsidRPr="009B2EF9" w:rsidRDefault="00A5566C" w:rsidP="002804BF">
      <w:pPr>
        <w:spacing w:after="0" w:line="240" w:lineRule="auto"/>
        <w:rPr>
          <w:rFonts w:ascii="Calibri" w:hAnsi="Calibri" w:cs="Calibri"/>
        </w:rPr>
      </w:pPr>
    </w:p>
    <w:p w14:paraId="10E8FDDB" w14:textId="77777777" w:rsidR="00357244" w:rsidRDefault="00357244" w:rsidP="002804BF">
      <w:pPr>
        <w:spacing w:after="0" w:line="240" w:lineRule="auto"/>
        <w:jc w:val="both"/>
        <w:rPr>
          <w:rFonts w:asciiTheme="minorHAnsi" w:hAnsiTheme="minorHAnsi" w:cstheme="minorHAnsi"/>
        </w:rPr>
      </w:pPr>
    </w:p>
    <w:p w14:paraId="49088BF1" w14:textId="77777777" w:rsidR="001119FC" w:rsidRDefault="001119FC" w:rsidP="002804BF">
      <w:pPr>
        <w:spacing w:after="0" w:line="240" w:lineRule="auto"/>
        <w:jc w:val="both"/>
        <w:rPr>
          <w:rFonts w:asciiTheme="minorHAnsi" w:hAnsiTheme="minorHAnsi" w:cstheme="minorHAnsi"/>
        </w:rPr>
      </w:pPr>
    </w:p>
    <w:p w14:paraId="1DA137F5" w14:textId="77777777" w:rsidR="001119FC" w:rsidRDefault="001119FC" w:rsidP="002804BF">
      <w:pPr>
        <w:spacing w:after="0" w:line="240" w:lineRule="auto"/>
        <w:jc w:val="both"/>
        <w:rPr>
          <w:rFonts w:asciiTheme="minorHAnsi" w:hAnsiTheme="minorHAnsi" w:cstheme="minorHAnsi"/>
        </w:rPr>
      </w:pPr>
    </w:p>
    <w:p w14:paraId="497D3BE6" w14:textId="77777777" w:rsidR="00357244" w:rsidRDefault="00357244" w:rsidP="002804BF">
      <w:pPr>
        <w:spacing w:after="0" w:line="240" w:lineRule="auto"/>
        <w:jc w:val="both"/>
        <w:rPr>
          <w:rFonts w:asciiTheme="minorHAnsi" w:hAnsiTheme="minorHAnsi" w:cstheme="minorHAnsi"/>
        </w:rPr>
      </w:pPr>
    </w:p>
    <w:p w14:paraId="336486C5" w14:textId="79F75944" w:rsidR="00357244" w:rsidRDefault="00357244" w:rsidP="002804BF">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w:t>
      </w:r>
    </w:p>
    <w:p w14:paraId="06BE6026" w14:textId="77777777" w:rsidR="007E3F2D" w:rsidRPr="009B2EF9" w:rsidRDefault="007E3F2D" w:rsidP="002804BF">
      <w:pPr>
        <w:widowControl w:val="0"/>
        <w:spacing w:after="0" w:line="240" w:lineRule="auto"/>
        <w:rPr>
          <w:rFonts w:ascii="Calibri" w:hAnsi="Calibri" w:cs="Calibri"/>
        </w:rPr>
      </w:pPr>
      <w:r w:rsidRPr="009B2EF9">
        <w:rPr>
          <w:rFonts w:ascii="Calibri" w:hAnsi="Calibri" w:cs="Calibri"/>
        </w:rPr>
        <w:t xml:space="preserve">Module Ref: 4c </w:t>
      </w:r>
      <w:r w:rsidRPr="009B2EF9">
        <w:rPr>
          <w:rFonts w:ascii="Calibri" w:eastAsia="Calibri" w:hAnsi="Calibri" w:cs="Calibri"/>
          <w:color w:val="000000" w:themeColor="text1"/>
        </w:rPr>
        <w:t xml:space="preserve">Occupiers’ Liability Act 1984 </w:t>
      </w:r>
      <w:r w:rsidRPr="009B2EF9">
        <w:rPr>
          <w:rFonts w:ascii="Calibri" w:eastAsia="Calibri" w:hAnsi="Calibri" w:cs="Calibri"/>
        </w:rPr>
        <w:t xml:space="preserve"> </w:t>
      </w:r>
    </w:p>
    <w:p w14:paraId="228B3EF0" w14:textId="77777777" w:rsidR="007E3F2D" w:rsidRPr="009B2EF9" w:rsidRDefault="007E3F2D" w:rsidP="002804BF">
      <w:pPr>
        <w:spacing w:after="0" w:line="240" w:lineRule="auto"/>
        <w:rPr>
          <w:rFonts w:ascii="Calibri" w:hAnsi="Calibri" w:cs="Calibri"/>
        </w:rPr>
      </w:pPr>
      <w:r w:rsidRPr="009B2EF9">
        <w:rPr>
          <w:rFonts w:ascii="Calibri" w:hAnsi="Calibri" w:cs="Calibri"/>
        </w:rPr>
        <w:t>1 mark</w:t>
      </w:r>
    </w:p>
    <w:p w14:paraId="52FA31B6" w14:textId="77777777" w:rsidR="007E3F2D" w:rsidRPr="009B2EF9" w:rsidRDefault="007E3F2D" w:rsidP="002804BF">
      <w:pPr>
        <w:spacing w:after="0" w:line="240" w:lineRule="auto"/>
        <w:rPr>
          <w:rFonts w:ascii="Calibri" w:hAnsi="Calibri" w:cs="Calibri"/>
        </w:rPr>
      </w:pPr>
    </w:p>
    <w:p w14:paraId="6351F99E" w14:textId="77777777" w:rsidR="007E3F2D" w:rsidRPr="009B2EF9" w:rsidRDefault="007E3F2D" w:rsidP="002804BF">
      <w:pPr>
        <w:spacing w:after="0" w:line="240" w:lineRule="auto"/>
        <w:rPr>
          <w:rFonts w:ascii="Calibri" w:hAnsi="Calibri" w:cs="Calibri"/>
          <w:bCs/>
        </w:rPr>
      </w:pPr>
      <w:r w:rsidRPr="009B2EF9">
        <w:rPr>
          <w:rFonts w:ascii="Calibri" w:hAnsi="Calibri" w:cs="Calibri"/>
          <w:bCs/>
        </w:rPr>
        <w:t>What duty is owed by an occupier under the Occupiers’ Liability Act 1984?</w:t>
      </w:r>
    </w:p>
    <w:p w14:paraId="5AE20ED1" w14:textId="77777777" w:rsidR="007E3F2D" w:rsidRPr="009B2EF9" w:rsidRDefault="007E3F2D" w:rsidP="002804BF">
      <w:pPr>
        <w:spacing w:after="0" w:line="240" w:lineRule="auto"/>
        <w:rPr>
          <w:rFonts w:ascii="Calibri" w:hAnsi="Calibri" w:cs="Calibri"/>
        </w:rPr>
      </w:pPr>
    </w:p>
    <w:p w14:paraId="2D5F61C3" w14:textId="77777777" w:rsidR="007E3F2D" w:rsidRPr="009B2EF9" w:rsidRDefault="007E3F2D" w:rsidP="002804BF">
      <w:pPr>
        <w:spacing w:after="0" w:line="240" w:lineRule="auto"/>
        <w:rPr>
          <w:rFonts w:ascii="Calibri" w:hAnsi="Calibri" w:cs="Calibri"/>
          <w:b/>
          <w:bCs/>
        </w:rPr>
      </w:pPr>
      <w:r w:rsidRPr="009B2EF9">
        <w:rPr>
          <w:rFonts w:ascii="Calibri" w:hAnsi="Calibri" w:cs="Calibri"/>
          <w:b/>
          <w:bCs/>
        </w:rPr>
        <w:t>A duty to take reasonable steps to protect</w:t>
      </w:r>
    </w:p>
    <w:p w14:paraId="3F3636A7" w14:textId="77777777" w:rsidR="007E3F2D" w:rsidRPr="009B2EF9" w:rsidRDefault="007E3F2D" w:rsidP="002804BF">
      <w:pPr>
        <w:spacing w:after="0" w:line="240" w:lineRule="auto"/>
        <w:rPr>
          <w:rFonts w:ascii="Calibri" w:hAnsi="Calibri" w:cs="Calibri"/>
        </w:rPr>
      </w:pPr>
    </w:p>
    <w:p w14:paraId="1DDB8314" w14:textId="77777777" w:rsidR="007E3F2D" w:rsidRPr="009B2EF9" w:rsidRDefault="007E3F2D" w:rsidP="002804BF">
      <w:pPr>
        <w:numPr>
          <w:ilvl w:val="0"/>
          <w:numId w:val="2"/>
        </w:numPr>
        <w:spacing w:after="0" w:line="240" w:lineRule="auto"/>
        <w:contextualSpacing/>
        <w:rPr>
          <w:rFonts w:ascii="Calibri" w:hAnsi="Calibri" w:cs="Calibri"/>
        </w:rPr>
      </w:pPr>
      <w:r w:rsidRPr="009B2EF9">
        <w:rPr>
          <w:rFonts w:ascii="Calibri" w:hAnsi="Calibri" w:cs="Calibri"/>
        </w:rPr>
        <w:t>A: lawful visitors from a danger on the premises</w:t>
      </w:r>
    </w:p>
    <w:p w14:paraId="09406B03" w14:textId="77777777" w:rsidR="007E3F2D" w:rsidRPr="009B2EF9" w:rsidRDefault="007E3F2D" w:rsidP="002804BF">
      <w:pPr>
        <w:numPr>
          <w:ilvl w:val="0"/>
          <w:numId w:val="2"/>
        </w:numPr>
        <w:spacing w:after="0" w:line="240" w:lineRule="auto"/>
        <w:contextualSpacing/>
        <w:rPr>
          <w:rFonts w:ascii="Calibri" w:hAnsi="Calibri" w:cs="Calibri"/>
        </w:rPr>
      </w:pPr>
      <w:r w:rsidRPr="009B2EF9">
        <w:rPr>
          <w:rFonts w:ascii="Calibri" w:hAnsi="Calibri" w:cs="Calibri"/>
        </w:rPr>
        <w:t>B: the trespassers’ property from danger</w:t>
      </w:r>
    </w:p>
    <w:p w14:paraId="07561647" w14:textId="77777777" w:rsidR="007E3F2D" w:rsidRPr="009B2EF9" w:rsidRDefault="007E3F2D" w:rsidP="002804BF">
      <w:pPr>
        <w:numPr>
          <w:ilvl w:val="0"/>
          <w:numId w:val="2"/>
        </w:numPr>
        <w:spacing w:after="0" w:line="240" w:lineRule="auto"/>
        <w:contextualSpacing/>
        <w:rPr>
          <w:rFonts w:ascii="Calibri" w:hAnsi="Calibri" w:cs="Calibri"/>
        </w:rPr>
      </w:pPr>
      <w:r w:rsidRPr="009B2EF9">
        <w:rPr>
          <w:rFonts w:ascii="Calibri" w:hAnsi="Calibri" w:cs="Calibri"/>
          <w:highlight w:val="green"/>
        </w:rPr>
        <w:t>C: trespassers from injury due to a danger on the premises (CORRECT)</w:t>
      </w:r>
    </w:p>
    <w:p w14:paraId="0CA16083" w14:textId="77777777" w:rsidR="007E3F2D" w:rsidRPr="009B2EF9" w:rsidRDefault="007E3F2D" w:rsidP="002804BF">
      <w:pPr>
        <w:numPr>
          <w:ilvl w:val="0"/>
          <w:numId w:val="2"/>
        </w:numPr>
        <w:spacing w:after="0" w:line="240" w:lineRule="auto"/>
        <w:contextualSpacing/>
        <w:rPr>
          <w:rFonts w:ascii="Calibri" w:hAnsi="Calibri" w:cs="Calibri"/>
        </w:rPr>
      </w:pPr>
      <w:r w:rsidRPr="009B2EF9">
        <w:rPr>
          <w:rFonts w:ascii="Calibri" w:hAnsi="Calibri" w:cs="Calibri"/>
        </w:rPr>
        <w:t>D: visitors who are independent contractors from a danger on the premises</w:t>
      </w:r>
    </w:p>
    <w:p w14:paraId="26003657" w14:textId="77777777" w:rsidR="007E3F2D" w:rsidRPr="009B2EF9" w:rsidRDefault="007E3F2D" w:rsidP="002804BF">
      <w:pPr>
        <w:spacing w:after="0" w:line="240" w:lineRule="auto"/>
        <w:rPr>
          <w:rFonts w:ascii="Calibri" w:hAnsi="Calibri" w:cs="Calibri"/>
          <w:b/>
          <w:bCs/>
        </w:rPr>
      </w:pPr>
    </w:p>
    <w:p w14:paraId="2AE2443D" w14:textId="77777777" w:rsidR="00357244" w:rsidRDefault="00357244" w:rsidP="002804BF">
      <w:pPr>
        <w:spacing w:after="0" w:line="240" w:lineRule="auto"/>
        <w:jc w:val="both"/>
        <w:rPr>
          <w:rFonts w:asciiTheme="minorHAnsi" w:hAnsiTheme="minorHAnsi" w:cstheme="minorHAnsi"/>
        </w:rPr>
      </w:pPr>
    </w:p>
    <w:p w14:paraId="25EF3AFC" w14:textId="77777777" w:rsidR="001119FC" w:rsidRDefault="001119FC" w:rsidP="002804BF">
      <w:pPr>
        <w:spacing w:after="0" w:line="240" w:lineRule="auto"/>
        <w:jc w:val="both"/>
        <w:rPr>
          <w:rFonts w:asciiTheme="minorHAnsi" w:hAnsiTheme="minorHAnsi" w:cstheme="minorHAnsi"/>
        </w:rPr>
      </w:pPr>
    </w:p>
    <w:p w14:paraId="29068215" w14:textId="77777777" w:rsidR="001119FC" w:rsidRDefault="001119FC" w:rsidP="002804BF">
      <w:pPr>
        <w:spacing w:after="0" w:line="240" w:lineRule="auto"/>
        <w:jc w:val="both"/>
        <w:rPr>
          <w:rFonts w:asciiTheme="minorHAnsi" w:hAnsiTheme="minorHAnsi" w:cstheme="minorHAnsi"/>
        </w:rPr>
      </w:pPr>
    </w:p>
    <w:p w14:paraId="280FAD64" w14:textId="77777777" w:rsidR="00357244" w:rsidRDefault="00357244" w:rsidP="002804BF">
      <w:pPr>
        <w:spacing w:after="0" w:line="240" w:lineRule="auto"/>
        <w:jc w:val="both"/>
        <w:rPr>
          <w:rFonts w:asciiTheme="minorHAnsi" w:hAnsiTheme="minorHAnsi" w:cstheme="minorHAnsi"/>
        </w:rPr>
      </w:pPr>
    </w:p>
    <w:p w14:paraId="5FD05F38" w14:textId="39B58D25" w:rsidR="00357244" w:rsidRDefault="00357244" w:rsidP="002804BF">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w:t>
      </w:r>
    </w:p>
    <w:p w14:paraId="22B51BA5" w14:textId="77777777" w:rsidR="00CE64C2" w:rsidRPr="009B2EF9" w:rsidRDefault="00CE64C2" w:rsidP="002804BF">
      <w:pPr>
        <w:spacing w:after="0" w:line="240" w:lineRule="auto"/>
        <w:rPr>
          <w:rFonts w:ascii="Calibri" w:hAnsi="Calibri" w:cs="Calibri"/>
        </w:rPr>
      </w:pPr>
      <w:r w:rsidRPr="009B2EF9">
        <w:rPr>
          <w:rFonts w:ascii="Calibri" w:hAnsi="Calibri" w:cs="Calibri"/>
        </w:rPr>
        <w:t>Module Ref: 6b Nuisance</w:t>
      </w:r>
    </w:p>
    <w:p w14:paraId="208EA056" w14:textId="77777777" w:rsidR="00CE64C2" w:rsidRPr="009B2EF9" w:rsidRDefault="00CE64C2" w:rsidP="002804BF">
      <w:pPr>
        <w:spacing w:after="0" w:line="240" w:lineRule="auto"/>
        <w:rPr>
          <w:rFonts w:ascii="Calibri" w:hAnsi="Calibri" w:cs="Calibri"/>
        </w:rPr>
      </w:pPr>
      <w:r w:rsidRPr="009B2EF9">
        <w:rPr>
          <w:rFonts w:ascii="Calibri" w:hAnsi="Calibri" w:cs="Calibri"/>
        </w:rPr>
        <w:t>1 mark</w:t>
      </w:r>
    </w:p>
    <w:p w14:paraId="1AA9D6A4" w14:textId="77777777" w:rsidR="00CE64C2" w:rsidRPr="009B2EF9" w:rsidRDefault="00CE64C2" w:rsidP="002804BF">
      <w:pPr>
        <w:spacing w:after="0" w:line="240" w:lineRule="auto"/>
        <w:rPr>
          <w:rFonts w:ascii="Calibri" w:hAnsi="Calibri" w:cs="Calibri"/>
        </w:rPr>
      </w:pPr>
    </w:p>
    <w:p w14:paraId="009C0B6D" w14:textId="77777777" w:rsidR="00CE64C2" w:rsidRPr="009B2EF9" w:rsidRDefault="00CE64C2" w:rsidP="002804BF">
      <w:pPr>
        <w:spacing w:after="0" w:line="240" w:lineRule="auto"/>
        <w:rPr>
          <w:rFonts w:ascii="Calibri" w:hAnsi="Calibri" w:cs="Calibri"/>
          <w:bCs/>
        </w:rPr>
      </w:pPr>
      <w:r w:rsidRPr="009B2EF9">
        <w:rPr>
          <w:rFonts w:ascii="Calibri" w:hAnsi="Calibri" w:cs="Calibri"/>
          <w:bCs/>
        </w:rPr>
        <w:t>Which of the following correctly describes ‘prescription’ as a defence to an action in nuisance?</w:t>
      </w:r>
    </w:p>
    <w:p w14:paraId="7D6F10C3" w14:textId="77777777" w:rsidR="00CE64C2" w:rsidRPr="009B2EF9" w:rsidRDefault="00CE64C2" w:rsidP="002804BF">
      <w:pPr>
        <w:spacing w:after="0" w:line="240" w:lineRule="auto"/>
        <w:rPr>
          <w:rFonts w:ascii="Calibri" w:hAnsi="Calibri" w:cs="Calibri"/>
        </w:rPr>
      </w:pPr>
    </w:p>
    <w:p w14:paraId="28E30393" w14:textId="77777777" w:rsidR="00CE64C2" w:rsidRPr="009B2EF9" w:rsidRDefault="00CE64C2" w:rsidP="002804BF">
      <w:pPr>
        <w:spacing w:after="0" w:line="240" w:lineRule="auto"/>
        <w:rPr>
          <w:rFonts w:ascii="Calibri" w:hAnsi="Calibri" w:cs="Calibri"/>
          <w:b/>
          <w:bCs/>
        </w:rPr>
      </w:pPr>
      <w:r w:rsidRPr="009B2EF9">
        <w:rPr>
          <w:rFonts w:ascii="Calibri" w:hAnsi="Calibri" w:cs="Calibri"/>
          <w:b/>
          <w:bCs/>
        </w:rPr>
        <w:t>The action must have carried on for at least</w:t>
      </w:r>
    </w:p>
    <w:p w14:paraId="280CF1A6" w14:textId="77777777" w:rsidR="00CE64C2" w:rsidRPr="009B2EF9" w:rsidRDefault="00CE64C2" w:rsidP="002804BF">
      <w:pPr>
        <w:spacing w:after="0" w:line="240" w:lineRule="auto"/>
        <w:rPr>
          <w:rFonts w:ascii="Calibri" w:hAnsi="Calibri" w:cs="Calibri"/>
        </w:rPr>
      </w:pPr>
    </w:p>
    <w:p w14:paraId="139F3F94" w14:textId="77777777" w:rsidR="00CE64C2" w:rsidRPr="009B2EF9" w:rsidRDefault="00CE64C2" w:rsidP="002804BF">
      <w:pPr>
        <w:numPr>
          <w:ilvl w:val="0"/>
          <w:numId w:val="3"/>
        </w:numPr>
        <w:spacing w:after="0" w:line="240" w:lineRule="auto"/>
        <w:contextualSpacing/>
        <w:rPr>
          <w:rFonts w:ascii="Calibri" w:hAnsi="Calibri" w:cs="Calibri"/>
        </w:rPr>
      </w:pPr>
      <w:r w:rsidRPr="009B2EF9">
        <w:rPr>
          <w:rFonts w:ascii="Calibri" w:hAnsi="Calibri" w:cs="Calibri"/>
        </w:rPr>
        <w:t>A: 5 years and there must have been no complaint between the parties in that time</w:t>
      </w:r>
    </w:p>
    <w:p w14:paraId="5F56D52C" w14:textId="77777777" w:rsidR="00CE64C2" w:rsidRPr="009B2EF9" w:rsidRDefault="00CE64C2" w:rsidP="002804BF">
      <w:pPr>
        <w:numPr>
          <w:ilvl w:val="0"/>
          <w:numId w:val="3"/>
        </w:numPr>
        <w:spacing w:after="0" w:line="240" w:lineRule="auto"/>
        <w:contextualSpacing/>
        <w:rPr>
          <w:rFonts w:ascii="Calibri" w:hAnsi="Calibri" w:cs="Calibri"/>
        </w:rPr>
      </w:pPr>
      <w:r w:rsidRPr="009B2EF9">
        <w:rPr>
          <w:rFonts w:ascii="Calibri" w:hAnsi="Calibri" w:cs="Calibri"/>
        </w:rPr>
        <w:t>B: 10 years and there must have been no complaint between the parties in that time</w:t>
      </w:r>
    </w:p>
    <w:p w14:paraId="213CF2F8" w14:textId="77777777" w:rsidR="00CE64C2" w:rsidRPr="009B2EF9" w:rsidRDefault="00CE64C2" w:rsidP="002804BF">
      <w:pPr>
        <w:numPr>
          <w:ilvl w:val="0"/>
          <w:numId w:val="3"/>
        </w:numPr>
        <w:spacing w:after="0" w:line="240" w:lineRule="auto"/>
        <w:contextualSpacing/>
        <w:rPr>
          <w:rFonts w:ascii="Calibri" w:hAnsi="Calibri" w:cs="Calibri"/>
        </w:rPr>
      </w:pPr>
      <w:r w:rsidRPr="009B2EF9">
        <w:rPr>
          <w:rFonts w:ascii="Calibri" w:hAnsi="Calibri" w:cs="Calibri"/>
        </w:rPr>
        <w:t>C: 15 years and there must have been no complaint between the parties in that time</w:t>
      </w:r>
    </w:p>
    <w:p w14:paraId="3A41E2D8" w14:textId="77777777" w:rsidR="00CE64C2" w:rsidRPr="009B2EF9" w:rsidRDefault="00CE64C2" w:rsidP="002804BF">
      <w:pPr>
        <w:numPr>
          <w:ilvl w:val="0"/>
          <w:numId w:val="3"/>
        </w:numPr>
        <w:spacing w:after="0" w:line="240" w:lineRule="auto"/>
        <w:contextualSpacing/>
        <w:rPr>
          <w:rFonts w:ascii="Calibri" w:hAnsi="Calibri" w:cs="Calibri"/>
        </w:rPr>
      </w:pPr>
      <w:r w:rsidRPr="009B2EF9">
        <w:rPr>
          <w:rFonts w:ascii="Calibri" w:hAnsi="Calibri" w:cs="Calibri"/>
          <w:highlight w:val="green"/>
        </w:rPr>
        <w:t>D: 20 years and there must have been no complaint between the parties in that time (CORRECT)</w:t>
      </w:r>
    </w:p>
    <w:p w14:paraId="35CB1474" w14:textId="63C97628" w:rsidR="00357244" w:rsidRDefault="00CE64C2" w:rsidP="002804BF">
      <w:pPr>
        <w:spacing w:after="0" w:line="240" w:lineRule="auto"/>
        <w:rPr>
          <w:rFonts w:asciiTheme="minorHAnsi" w:hAnsiTheme="minorHAnsi" w:cstheme="minorHAnsi"/>
        </w:rPr>
      </w:pPr>
      <w:r>
        <w:rPr>
          <w:rFonts w:asciiTheme="minorHAnsi" w:hAnsiTheme="minorHAnsi" w:cstheme="minorHAnsi"/>
        </w:rPr>
        <w:br w:type="page"/>
      </w:r>
    </w:p>
    <w:p w14:paraId="0A13ED0B" w14:textId="750AAF22"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4</w:t>
      </w:r>
    </w:p>
    <w:p w14:paraId="7CE22C63" w14:textId="77777777" w:rsidR="00A316A1" w:rsidRPr="009B2EF9" w:rsidRDefault="00A316A1" w:rsidP="002804BF">
      <w:pPr>
        <w:spacing w:after="0" w:line="240" w:lineRule="auto"/>
        <w:contextualSpacing/>
        <w:rPr>
          <w:rFonts w:ascii="Calibri" w:eastAsia="Calibri" w:hAnsi="Calibri" w:cs="Calibri"/>
        </w:rPr>
      </w:pPr>
      <w:r w:rsidRPr="009B2EF9">
        <w:rPr>
          <w:rFonts w:ascii="Calibri" w:hAnsi="Calibri" w:cs="Calibri"/>
        </w:rPr>
        <w:t xml:space="preserve">Module ref: 5a </w:t>
      </w:r>
      <w:r w:rsidRPr="009B2EF9">
        <w:rPr>
          <w:rFonts w:ascii="Calibri" w:eastAsia="Calibri" w:hAnsi="Calibri" w:cs="Calibri"/>
          <w:color w:val="000000" w:themeColor="text1"/>
        </w:rPr>
        <w:t>The Highways Act 1980</w:t>
      </w:r>
    </w:p>
    <w:p w14:paraId="6F2799CF" w14:textId="77777777" w:rsidR="00A316A1" w:rsidRPr="009B2EF9" w:rsidRDefault="00A316A1" w:rsidP="002804BF">
      <w:pPr>
        <w:spacing w:after="0" w:line="240" w:lineRule="auto"/>
        <w:rPr>
          <w:rFonts w:ascii="Calibri" w:hAnsi="Calibri" w:cs="Calibri"/>
        </w:rPr>
      </w:pPr>
      <w:r w:rsidRPr="009B2EF9">
        <w:rPr>
          <w:rFonts w:ascii="Calibri" w:hAnsi="Calibri" w:cs="Calibri"/>
        </w:rPr>
        <w:t>1 mark</w:t>
      </w:r>
    </w:p>
    <w:p w14:paraId="5D448199" w14:textId="77777777" w:rsidR="00A316A1" w:rsidRPr="009B2EF9" w:rsidRDefault="00A316A1" w:rsidP="002804BF">
      <w:pPr>
        <w:spacing w:after="0" w:line="240" w:lineRule="auto"/>
        <w:rPr>
          <w:rFonts w:ascii="Calibri" w:hAnsi="Calibri" w:cs="Calibri"/>
        </w:rPr>
      </w:pPr>
    </w:p>
    <w:p w14:paraId="282CBDE6" w14:textId="77777777" w:rsidR="00A316A1" w:rsidRPr="009B2EF9" w:rsidRDefault="00A316A1" w:rsidP="002804BF">
      <w:pPr>
        <w:spacing w:after="0" w:line="240" w:lineRule="auto"/>
        <w:rPr>
          <w:rFonts w:ascii="Calibri" w:hAnsi="Calibri" w:cs="Calibri"/>
        </w:rPr>
      </w:pPr>
      <w:r w:rsidRPr="009B2EF9">
        <w:rPr>
          <w:rFonts w:ascii="Calibri" w:hAnsi="Calibri" w:cs="Calibri"/>
        </w:rPr>
        <w:t>Under the Highways Act 1980, the highway authority is under a duty to maintain which type of highway?</w:t>
      </w:r>
    </w:p>
    <w:p w14:paraId="577DE8EF" w14:textId="77777777" w:rsidR="00A316A1" w:rsidRPr="009B2EF9" w:rsidRDefault="00A316A1" w:rsidP="002804BF">
      <w:pPr>
        <w:spacing w:after="0" w:line="240" w:lineRule="auto"/>
        <w:rPr>
          <w:rFonts w:ascii="Calibri" w:hAnsi="Calibri" w:cs="Calibri"/>
        </w:rPr>
      </w:pPr>
    </w:p>
    <w:p w14:paraId="145E0480" w14:textId="77777777" w:rsidR="00A316A1" w:rsidRPr="009B2EF9" w:rsidRDefault="00A316A1" w:rsidP="002804BF">
      <w:pPr>
        <w:spacing w:after="0" w:line="240" w:lineRule="auto"/>
        <w:rPr>
          <w:rFonts w:ascii="Calibri" w:hAnsi="Calibri" w:cs="Calibri"/>
          <w:b/>
        </w:rPr>
      </w:pPr>
      <w:r w:rsidRPr="009B2EF9">
        <w:rPr>
          <w:rFonts w:ascii="Calibri" w:hAnsi="Calibri" w:cs="Calibri"/>
          <w:b/>
        </w:rPr>
        <w:t>Any highway that</w:t>
      </w:r>
    </w:p>
    <w:p w14:paraId="75DF56A6" w14:textId="77777777" w:rsidR="00A316A1" w:rsidRPr="009B2EF9" w:rsidRDefault="00A316A1" w:rsidP="002804BF">
      <w:pPr>
        <w:spacing w:after="0" w:line="240" w:lineRule="auto"/>
        <w:rPr>
          <w:rFonts w:ascii="Calibri" w:hAnsi="Calibri" w:cs="Calibri"/>
        </w:rPr>
      </w:pPr>
    </w:p>
    <w:p w14:paraId="140C0855" w14:textId="77777777" w:rsidR="00A316A1" w:rsidRPr="009B2EF9" w:rsidRDefault="00A316A1" w:rsidP="002804BF">
      <w:pPr>
        <w:pStyle w:val="ListParagraph"/>
        <w:numPr>
          <w:ilvl w:val="0"/>
          <w:numId w:val="4"/>
        </w:numPr>
        <w:spacing w:after="0" w:line="240" w:lineRule="auto"/>
        <w:rPr>
          <w:rFonts w:ascii="Calibri" w:hAnsi="Calibri" w:cs="Calibri"/>
        </w:rPr>
      </w:pPr>
      <w:r w:rsidRPr="009B2EF9">
        <w:rPr>
          <w:rFonts w:ascii="Calibri" w:hAnsi="Calibri" w:cs="Calibri"/>
        </w:rPr>
        <w:t>A: was built at public expense</w:t>
      </w:r>
    </w:p>
    <w:p w14:paraId="2CA85941" w14:textId="77777777" w:rsidR="00A316A1" w:rsidRPr="009B2EF9" w:rsidRDefault="00A316A1" w:rsidP="002804BF">
      <w:pPr>
        <w:pStyle w:val="ListParagraph"/>
        <w:numPr>
          <w:ilvl w:val="0"/>
          <w:numId w:val="4"/>
        </w:numPr>
        <w:spacing w:after="0" w:line="240" w:lineRule="auto"/>
        <w:rPr>
          <w:rFonts w:ascii="Calibri" w:hAnsi="Calibri" w:cs="Calibri"/>
        </w:rPr>
      </w:pPr>
      <w:r w:rsidRPr="009B2EF9">
        <w:rPr>
          <w:rFonts w:ascii="Calibri" w:hAnsi="Calibri" w:cs="Calibri"/>
        </w:rPr>
        <w:t>B: is subject to a public right of way</w:t>
      </w:r>
    </w:p>
    <w:p w14:paraId="5174EB2E" w14:textId="77777777" w:rsidR="00A316A1" w:rsidRPr="009B2EF9" w:rsidRDefault="00A316A1" w:rsidP="002804BF">
      <w:pPr>
        <w:pStyle w:val="ListParagraph"/>
        <w:numPr>
          <w:ilvl w:val="0"/>
          <w:numId w:val="4"/>
        </w:numPr>
        <w:spacing w:after="0" w:line="240" w:lineRule="auto"/>
        <w:rPr>
          <w:rFonts w:ascii="Calibri" w:hAnsi="Calibri" w:cs="Calibri"/>
        </w:rPr>
      </w:pPr>
      <w:r w:rsidRPr="009B2EF9">
        <w:rPr>
          <w:rFonts w:ascii="Calibri" w:hAnsi="Calibri" w:cs="Calibri"/>
        </w:rPr>
        <w:t xml:space="preserve">C: was subject to the right of </w:t>
      </w:r>
      <w:proofErr w:type="spellStart"/>
      <w:r w:rsidRPr="009B2EF9">
        <w:rPr>
          <w:rFonts w:ascii="Calibri" w:hAnsi="Calibri" w:cs="Calibri"/>
        </w:rPr>
        <w:t>driftway</w:t>
      </w:r>
      <w:proofErr w:type="spellEnd"/>
    </w:p>
    <w:p w14:paraId="0D6F1204" w14:textId="77777777" w:rsidR="00A316A1" w:rsidRPr="009B2EF9" w:rsidRDefault="00A316A1" w:rsidP="002804BF">
      <w:pPr>
        <w:pStyle w:val="ListParagraph"/>
        <w:numPr>
          <w:ilvl w:val="0"/>
          <w:numId w:val="4"/>
        </w:numPr>
        <w:spacing w:after="0" w:line="240" w:lineRule="auto"/>
        <w:rPr>
          <w:rFonts w:ascii="Calibri" w:hAnsi="Calibri" w:cs="Calibri"/>
        </w:rPr>
      </w:pPr>
      <w:r w:rsidRPr="009B2EF9">
        <w:rPr>
          <w:rFonts w:ascii="Calibri" w:hAnsi="Calibri" w:cs="Calibri"/>
          <w:highlight w:val="green"/>
        </w:rPr>
        <w:t>D: is maintainable at public expense (CORRECT)</w:t>
      </w:r>
    </w:p>
    <w:p w14:paraId="7912CFCF" w14:textId="77777777" w:rsidR="00A316A1" w:rsidRPr="009B2EF9" w:rsidRDefault="00A316A1" w:rsidP="002804BF">
      <w:pPr>
        <w:spacing w:after="0" w:line="240" w:lineRule="auto"/>
        <w:rPr>
          <w:rFonts w:ascii="Calibri" w:hAnsi="Calibri" w:cs="Calibri"/>
        </w:rPr>
      </w:pPr>
    </w:p>
    <w:p w14:paraId="7A3CFF79" w14:textId="77777777" w:rsidR="00334EAA" w:rsidRDefault="00334EAA" w:rsidP="002804BF">
      <w:pPr>
        <w:spacing w:after="0" w:line="240" w:lineRule="auto"/>
        <w:jc w:val="both"/>
        <w:rPr>
          <w:rFonts w:asciiTheme="minorHAnsi" w:hAnsiTheme="minorHAnsi" w:cstheme="minorHAnsi"/>
        </w:rPr>
      </w:pPr>
    </w:p>
    <w:p w14:paraId="7E7D65EB" w14:textId="77777777" w:rsidR="001119FC" w:rsidRDefault="001119FC" w:rsidP="002804BF">
      <w:pPr>
        <w:spacing w:after="0" w:line="240" w:lineRule="auto"/>
        <w:jc w:val="both"/>
        <w:rPr>
          <w:rFonts w:asciiTheme="minorHAnsi" w:hAnsiTheme="minorHAnsi" w:cstheme="minorHAnsi"/>
        </w:rPr>
      </w:pPr>
    </w:p>
    <w:p w14:paraId="62DBEF46" w14:textId="77777777" w:rsidR="001119FC" w:rsidRDefault="001119FC" w:rsidP="002804BF">
      <w:pPr>
        <w:spacing w:after="0" w:line="240" w:lineRule="auto"/>
        <w:jc w:val="both"/>
        <w:rPr>
          <w:rFonts w:asciiTheme="minorHAnsi" w:hAnsiTheme="minorHAnsi" w:cstheme="minorHAnsi"/>
        </w:rPr>
      </w:pPr>
    </w:p>
    <w:p w14:paraId="6B15FF05" w14:textId="77777777" w:rsidR="002804BF" w:rsidRDefault="002804BF" w:rsidP="002804BF">
      <w:pPr>
        <w:spacing w:after="0" w:line="240" w:lineRule="auto"/>
        <w:jc w:val="both"/>
        <w:rPr>
          <w:rFonts w:asciiTheme="minorHAnsi" w:hAnsiTheme="minorHAnsi" w:cstheme="minorHAnsi"/>
        </w:rPr>
      </w:pPr>
    </w:p>
    <w:p w14:paraId="54A74978" w14:textId="77777777" w:rsidR="00334EAA" w:rsidRDefault="00334EAA" w:rsidP="002804BF">
      <w:pPr>
        <w:spacing w:after="0" w:line="240" w:lineRule="auto"/>
        <w:jc w:val="both"/>
        <w:rPr>
          <w:rFonts w:asciiTheme="minorHAnsi" w:hAnsiTheme="minorHAnsi" w:cstheme="minorHAnsi"/>
        </w:rPr>
      </w:pPr>
    </w:p>
    <w:p w14:paraId="0976D146" w14:textId="423B3426"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5</w:t>
      </w:r>
    </w:p>
    <w:p w14:paraId="31806CAE" w14:textId="77777777" w:rsidR="005C164B" w:rsidRPr="009B2EF9" w:rsidRDefault="005C164B" w:rsidP="002804BF">
      <w:pPr>
        <w:spacing w:after="0" w:line="240" w:lineRule="auto"/>
        <w:rPr>
          <w:rFonts w:ascii="Calibri" w:hAnsi="Calibri" w:cs="Calibri"/>
        </w:rPr>
      </w:pPr>
      <w:r w:rsidRPr="009B2EF9">
        <w:rPr>
          <w:rFonts w:ascii="Calibri" w:hAnsi="Calibri" w:cs="Calibri"/>
        </w:rPr>
        <w:t xml:space="preserve">Module ref: 8a </w:t>
      </w:r>
    </w:p>
    <w:p w14:paraId="011707B8" w14:textId="77777777" w:rsidR="005C164B" w:rsidRPr="009B2EF9" w:rsidRDefault="005C164B" w:rsidP="002804BF">
      <w:pPr>
        <w:spacing w:after="0" w:line="240" w:lineRule="auto"/>
        <w:rPr>
          <w:rFonts w:ascii="Calibri" w:hAnsi="Calibri" w:cs="Calibri"/>
        </w:rPr>
      </w:pPr>
      <w:r w:rsidRPr="009B2EF9">
        <w:rPr>
          <w:rFonts w:ascii="Calibri" w:hAnsi="Calibri" w:cs="Calibri"/>
        </w:rPr>
        <w:t>1 mark</w:t>
      </w:r>
    </w:p>
    <w:p w14:paraId="6B8FC1A8" w14:textId="77777777" w:rsidR="005C164B" w:rsidRPr="009B2EF9" w:rsidRDefault="005C164B" w:rsidP="002804BF">
      <w:pPr>
        <w:spacing w:after="0" w:line="240" w:lineRule="auto"/>
        <w:rPr>
          <w:rFonts w:ascii="Calibri" w:hAnsi="Calibri" w:cs="Calibri"/>
        </w:rPr>
      </w:pPr>
    </w:p>
    <w:p w14:paraId="0505437F" w14:textId="77777777" w:rsidR="005C164B" w:rsidRPr="009B2EF9" w:rsidRDefault="005C164B" w:rsidP="002804BF">
      <w:pPr>
        <w:spacing w:after="0" w:line="240" w:lineRule="auto"/>
        <w:rPr>
          <w:rFonts w:ascii="Calibri" w:hAnsi="Calibri" w:cs="Calibri"/>
        </w:rPr>
      </w:pPr>
      <w:r w:rsidRPr="009B2EF9">
        <w:rPr>
          <w:rFonts w:ascii="Calibri" w:hAnsi="Calibri" w:cs="Calibri"/>
        </w:rPr>
        <w:t xml:space="preserve"> What are special damages?</w:t>
      </w:r>
    </w:p>
    <w:p w14:paraId="35FB08B9" w14:textId="77777777" w:rsidR="005C164B" w:rsidRPr="009B2EF9" w:rsidRDefault="005C164B" w:rsidP="002804BF">
      <w:pPr>
        <w:spacing w:after="0" w:line="240" w:lineRule="auto"/>
        <w:rPr>
          <w:rFonts w:ascii="Calibri" w:hAnsi="Calibri" w:cs="Calibri"/>
        </w:rPr>
      </w:pPr>
    </w:p>
    <w:p w14:paraId="7A8A73C6" w14:textId="77777777" w:rsidR="005C164B" w:rsidRPr="009B2EF9" w:rsidRDefault="005C164B" w:rsidP="002804BF">
      <w:pPr>
        <w:pStyle w:val="ListParagraph"/>
        <w:numPr>
          <w:ilvl w:val="0"/>
          <w:numId w:val="5"/>
        </w:numPr>
        <w:spacing w:after="0" w:line="240" w:lineRule="auto"/>
        <w:rPr>
          <w:rFonts w:ascii="Calibri" w:hAnsi="Calibri" w:cs="Calibri"/>
        </w:rPr>
      </w:pPr>
      <w:r w:rsidRPr="009B2EF9">
        <w:rPr>
          <w:rFonts w:ascii="Calibri" w:hAnsi="Calibri" w:cs="Calibri"/>
        </w:rPr>
        <w:t>A: Losses suffered by the claimant which would not have been suffered by the average person</w:t>
      </w:r>
    </w:p>
    <w:p w14:paraId="2C887994" w14:textId="77777777" w:rsidR="005C164B" w:rsidRPr="009B2EF9" w:rsidRDefault="005C164B" w:rsidP="002804BF">
      <w:pPr>
        <w:pStyle w:val="ListParagraph"/>
        <w:numPr>
          <w:ilvl w:val="0"/>
          <w:numId w:val="5"/>
        </w:numPr>
        <w:spacing w:after="0" w:line="240" w:lineRule="auto"/>
        <w:rPr>
          <w:rFonts w:ascii="Calibri" w:hAnsi="Calibri" w:cs="Calibri"/>
        </w:rPr>
      </w:pPr>
      <w:r w:rsidRPr="009B2EF9">
        <w:rPr>
          <w:rFonts w:ascii="Calibri" w:hAnsi="Calibri" w:cs="Calibri"/>
          <w:highlight w:val="green"/>
        </w:rPr>
        <w:t>B: Losses which can be precisely quantified at the date of trial (CORRECT)</w:t>
      </w:r>
    </w:p>
    <w:p w14:paraId="0AACE5FB" w14:textId="77777777" w:rsidR="005C164B" w:rsidRPr="009B2EF9" w:rsidRDefault="005C164B" w:rsidP="002804BF">
      <w:pPr>
        <w:pStyle w:val="ListParagraph"/>
        <w:numPr>
          <w:ilvl w:val="0"/>
          <w:numId w:val="5"/>
        </w:numPr>
        <w:spacing w:after="0" w:line="240" w:lineRule="auto"/>
        <w:rPr>
          <w:rFonts w:ascii="Calibri" w:hAnsi="Calibri" w:cs="Calibri"/>
        </w:rPr>
      </w:pPr>
      <w:r w:rsidRPr="009B2EF9">
        <w:rPr>
          <w:rFonts w:ascii="Calibri" w:hAnsi="Calibri" w:cs="Calibri"/>
        </w:rPr>
        <w:t>C: Losses which are too remote from the breach of duty</w:t>
      </w:r>
    </w:p>
    <w:p w14:paraId="25FF7F0A" w14:textId="77777777" w:rsidR="005C164B" w:rsidRPr="009B2EF9" w:rsidRDefault="005C164B" w:rsidP="002804BF">
      <w:pPr>
        <w:pStyle w:val="ListParagraph"/>
        <w:numPr>
          <w:ilvl w:val="0"/>
          <w:numId w:val="5"/>
        </w:numPr>
        <w:spacing w:after="0" w:line="240" w:lineRule="auto"/>
        <w:rPr>
          <w:rFonts w:ascii="Calibri" w:hAnsi="Calibri" w:cs="Calibri"/>
        </w:rPr>
      </w:pPr>
      <w:r w:rsidRPr="009B2EF9">
        <w:rPr>
          <w:rFonts w:ascii="Calibri" w:hAnsi="Calibri" w:cs="Calibri"/>
        </w:rPr>
        <w:t>D: Losses that cannot be precisely quantified at the date of trial</w:t>
      </w:r>
    </w:p>
    <w:p w14:paraId="55B96697" w14:textId="77777777" w:rsidR="005C164B" w:rsidRPr="009B2EF9" w:rsidRDefault="005C164B" w:rsidP="002804BF">
      <w:pPr>
        <w:spacing w:after="0" w:line="240" w:lineRule="auto"/>
        <w:rPr>
          <w:rFonts w:ascii="Calibri" w:hAnsi="Calibri" w:cs="Calibri"/>
        </w:rPr>
      </w:pPr>
    </w:p>
    <w:p w14:paraId="0852D4CF" w14:textId="77777777" w:rsidR="005C164B" w:rsidRDefault="005C164B" w:rsidP="002804BF">
      <w:pPr>
        <w:spacing w:after="0" w:line="240" w:lineRule="auto"/>
        <w:jc w:val="both"/>
        <w:rPr>
          <w:rFonts w:ascii="Calibri" w:hAnsi="Calibri" w:cs="Calibri"/>
        </w:rPr>
      </w:pPr>
    </w:p>
    <w:p w14:paraId="68480462" w14:textId="77777777" w:rsidR="001119FC" w:rsidRDefault="001119FC" w:rsidP="002804BF">
      <w:pPr>
        <w:spacing w:after="0" w:line="240" w:lineRule="auto"/>
        <w:jc w:val="both"/>
        <w:rPr>
          <w:rFonts w:ascii="Calibri" w:hAnsi="Calibri" w:cs="Calibri"/>
        </w:rPr>
      </w:pPr>
    </w:p>
    <w:p w14:paraId="0AD576D9" w14:textId="77777777" w:rsidR="002804BF" w:rsidRDefault="002804BF" w:rsidP="002804BF">
      <w:pPr>
        <w:spacing w:after="0" w:line="240" w:lineRule="auto"/>
        <w:jc w:val="both"/>
        <w:rPr>
          <w:rFonts w:ascii="Calibri" w:hAnsi="Calibri" w:cs="Calibri"/>
        </w:rPr>
      </w:pPr>
    </w:p>
    <w:p w14:paraId="1507464A" w14:textId="77777777" w:rsidR="001119FC" w:rsidRPr="009B2EF9" w:rsidRDefault="001119FC" w:rsidP="002804BF">
      <w:pPr>
        <w:spacing w:after="0" w:line="240" w:lineRule="auto"/>
        <w:jc w:val="both"/>
        <w:rPr>
          <w:rFonts w:ascii="Calibri" w:hAnsi="Calibri" w:cs="Calibri"/>
        </w:rPr>
      </w:pPr>
    </w:p>
    <w:p w14:paraId="32D42515" w14:textId="77777777" w:rsidR="00334EAA" w:rsidRDefault="00334EAA" w:rsidP="002804BF">
      <w:pPr>
        <w:spacing w:after="0" w:line="240" w:lineRule="auto"/>
        <w:jc w:val="both"/>
        <w:rPr>
          <w:rFonts w:asciiTheme="minorHAnsi" w:hAnsiTheme="minorHAnsi" w:cstheme="minorHAnsi"/>
        </w:rPr>
      </w:pPr>
    </w:p>
    <w:p w14:paraId="441072AD" w14:textId="77777777" w:rsidR="00F12DBB" w:rsidRDefault="00F12DBB" w:rsidP="002804BF">
      <w:pPr>
        <w:spacing w:after="0" w:line="240" w:lineRule="auto"/>
        <w:jc w:val="both"/>
        <w:rPr>
          <w:rFonts w:asciiTheme="minorHAnsi" w:hAnsiTheme="minorHAnsi" w:cstheme="minorHAnsi"/>
        </w:rPr>
      </w:pPr>
    </w:p>
    <w:p w14:paraId="14AE5782" w14:textId="46EB1745"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6</w:t>
      </w:r>
    </w:p>
    <w:p w14:paraId="5F243966" w14:textId="77777777" w:rsidR="001D783D" w:rsidRPr="009B2EF9" w:rsidRDefault="001D783D" w:rsidP="002804BF">
      <w:pPr>
        <w:spacing w:after="0" w:line="240" w:lineRule="auto"/>
        <w:rPr>
          <w:rFonts w:ascii="Calibri" w:hAnsi="Calibri" w:cs="Calibri"/>
        </w:rPr>
      </w:pPr>
      <w:r w:rsidRPr="009B2EF9">
        <w:rPr>
          <w:rFonts w:ascii="Calibri" w:hAnsi="Calibri" w:cs="Calibri"/>
        </w:rPr>
        <w:t>Module ref: 2c Breach of duty</w:t>
      </w:r>
    </w:p>
    <w:p w14:paraId="199A6222" w14:textId="77777777" w:rsidR="001D783D" w:rsidRPr="009B2EF9" w:rsidRDefault="001D783D" w:rsidP="002804BF">
      <w:pPr>
        <w:spacing w:after="0" w:line="240" w:lineRule="auto"/>
        <w:rPr>
          <w:rFonts w:ascii="Calibri" w:hAnsi="Calibri" w:cs="Calibri"/>
        </w:rPr>
      </w:pPr>
      <w:r w:rsidRPr="009B2EF9">
        <w:rPr>
          <w:rFonts w:ascii="Calibri" w:hAnsi="Calibri" w:cs="Calibri"/>
        </w:rPr>
        <w:t>1 mark</w:t>
      </w:r>
    </w:p>
    <w:p w14:paraId="52B37A48" w14:textId="77777777" w:rsidR="001D783D" w:rsidRPr="009B2EF9" w:rsidRDefault="001D783D" w:rsidP="002804BF">
      <w:pPr>
        <w:spacing w:after="0" w:line="240" w:lineRule="auto"/>
        <w:rPr>
          <w:rFonts w:ascii="Calibri" w:hAnsi="Calibri" w:cs="Calibri"/>
        </w:rPr>
      </w:pPr>
    </w:p>
    <w:p w14:paraId="4A670462" w14:textId="77777777" w:rsidR="001D783D" w:rsidRPr="009B2EF9" w:rsidRDefault="001D783D" w:rsidP="002804BF">
      <w:pPr>
        <w:spacing w:after="0" w:line="240" w:lineRule="auto"/>
        <w:rPr>
          <w:rFonts w:ascii="Calibri" w:hAnsi="Calibri" w:cs="Calibri"/>
        </w:rPr>
      </w:pPr>
      <w:r w:rsidRPr="009B2EF9">
        <w:rPr>
          <w:rFonts w:ascii="Calibri" w:hAnsi="Calibri" w:cs="Calibri"/>
        </w:rPr>
        <w:t>A court is hearing a claim arising from a road traffic accident.</w:t>
      </w:r>
    </w:p>
    <w:p w14:paraId="6D1FF07A" w14:textId="77777777" w:rsidR="001D783D" w:rsidRPr="009B2EF9" w:rsidRDefault="001D783D" w:rsidP="002804BF">
      <w:pPr>
        <w:spacing w:after="0" w:line="240" w:lineRule="auto"/>
        <w:rPr>
          <w:rFonts w:ascii="Calibri" w:hAnsi="Calibri" w:cs="Calibri"/>
        </w:rPr>
      </w:pPr>
    </w:p>
    <w:p w14:paraId="7D596018" w14:textId="77777777" w:rsidR="001D783D" w:rsidRPr="009B2EF9" w:rsidRDefault="001D783D" w:rsidP="002804BF">
      <w:pPr>
        <w:spacing w:after="0" w:line="240" w:lineRule="auto"/>
        <w:rPr>
          <w:rFonts w:ascii="Calibri" w:hAnsi="Calibri" w:cs="Calibri"/>
          <w:b/>
        </w:rPr>
      </w:pPr>
      <w:r w:rsidRPr="009B2EF9">
        <w:rPr>
          <w:rFonts w:ascii="Calibri" w:hAnsi="Calibri" w:cs="Calibri"/>
          <w:b/>
          <w:bCs/>
        </w:rPr>
        <w:t>By what standard of care will the court assess the defendant’s conduct?</w:t>
      </w:r>
    </w:p>
    <w:p w14:paraId="68C86896" w14:textId="77777777" w:rsidR="001D783D" w:rsidRPr="009B2EF9" w:rsidRDefault="001D783D" w:rsidP="002804BF">
      <w:pPr>
        <w:spacing w:after="0" w:line="240" w:lineRule="auto"/>
        <w:rPr>
          <w:rFonts w:ascii="Calibri" w:hAnsi="Calibri" w:cs="Calibri"/>
          <w:b/>
          <w:bCs/>
        </w:rPr>
      </w:pPr>
    </w:p>
    <w:p w14:paraId="6B6123AC" w14:textId="77777777" w:rsidR="001D783D" w:rsidRPr="009B2EF9" w:rsidRDefault="001D783D" w:rsidP="002804BF">
      <w:pPr>
        <w:spacing w:after="0" w:line="240" w:lineRule="auto"/>
        <w:rPr>
          <w:rFonts w:ascii="Calibri" w:hAnsi="Calibri" w:cs="Calibri"/>
          <w:b/>
        </w:rPr>
      </w:pPr>
      <w:r w:rsidRPr="009B2EF9">
        <w:rPr>
          <w:rFonts w:ascii="Calibri" w:hAnsi="Calibri" w:cs="Calibri"/>
          <w:b/>
        </w:rPr>
        <w:t>The standard of</w:t>
      </w:r>
    </w:p>
    <w:p w14:paraId="08A26DE1" w14:textId="77777777" w:rsidR="001D783D" w:rsidRPr="009B2EF9" w:rsidRDefault="001D783D" w:rsidP="002804BF">
      <w:pPr>
        <w:spacing w:after="0" w:line="240" w:lineRule="auto"/>
        <w:rPr>
          <w:rFonts w:ascii="Calibri" w:hAnsi="Calibri" w:cs="Calibri"/>
          <w:b/>
        </w:rPr>
      </w:pPr>
    </w:p>
    <w:p w14:paraId="5A5E15E5" w14:textId="77777777" w:rsidR="001D783D" w:rsidRPr="009B2EF9" w:rsidRDefault="001D783D" w:rsidP="002804BF">
      <w:pPr>
        <w:pStyle w:val="ListParagraph"/>
        <w:numPr>
          <w:ilvl w:val="0"/>
          <w:numId w:val="6"/>
        </w:numPr>
        <w:spacing w:after="0" w:line="240" w:lineRule="auto"/>
        <w:rPr>
          <w:rFonts w:ascii="Calibri" w:hAnsi="Calibri" w:cs="Calibri"/>
          <w:b/>
        </w:rPr>
      </w:pPr>
      <w:r w:rsidRPr="009B2EF9">
        <w:rPr>
          <w:rFonts w:ascii="Calibri" w:hAnsi="Calibri" w:cs="Calibri"/>
        </w:rPr>
        <w:t>A: the defendant themselves</w:t>
      </w:r>
    </w:p>
    <w:p w14:paraId="667AE521" w14:textId="77777777" w:rsidR="001D783D" w:rsidRPr="009B2EF9" w:rsidRDefault="001D783D" w:rsidP="002804BF">
      <w:pPr>
        <w:pStyle w:val="ListParagraph"/>
        <w:numPr>
          <w:ilvl w:val="0"/>
          <w:numId w:val="6"/>
        </w:numPr>
        <w:spacing w:after="0" w:line="240" w:lineRule="auto"/>
        <w:rPr>
          <w:rFonts w:ascii="Calibri" w:hAnsi="Calibri" w:cs="Calibri"/>
          <w:b/>
        </w:rPr>
      </w:pPr>
      <w:r w:rsidRPr="009B2EF9">
        <w:rPr>
          <w:rFonts w:ascii="Calibri" w:hAnsi="Calibri" w:cs="Calibri"/>
        </w:rPr>
        <w:t>B: the usual person</w:t>
      </w:r>
    </w:p>
    <w:p w14:paraId="13B51542" w14:textId="77777777" w:rsidR="001D783D" w:rsidRPr="009B2EF9" w:rsidRDefault="001D783D" w:rsidP="002804BF">
      <w:pPr>
        <w:pStyle w:val="ListParagraph"/>
        <w:numPr>
          <w:ilvl w:val="0"/>
          <w:numId w:val="6"/>
        </w:numPr>
        <w:spacing w:after="0" w:line="240" w:lineRule="auto"/>
        <w:rPr>
          <w:rFonts w:ascii="Calibri" w:hAnsi="Calibri" w:cs="Calibri"/>
          <w:b/>
        </w:rPr>
      </w:pPr>
      <w:r w:rsidRPr="009B2EF9">
        <w:rPr>
          <w:rFonts w:ascii="Calibri" w:hAnsi="Calibri" w:cs="Calibri"/>
          <w:highlight w:val="green"/>
        </w:rPr>
        <w:t>C: the reasonable person (CORRECT)</w:t>
      </w:r>
    </w:p>
    <w:p w14:paraId="24FD3887" w14:textId="77777777" w:rsidR="001D783D" w:rsidRPr="009B2EF9" w:rsidRDefault="001D783D" w:rsidP="002804BF">
      <w:pPr>
        <w:pStyle w:val="ListParagraph"/>
        <w:numPr>
          <w:ilvl w:val="0"/>
          <w:numId w:val="6"/>
        </w:numPr>
        <w:spacing w:after="0" w:line="240" w:lineRule="auto"/>
        <w:rPr>
          <w:rFonts w:ascii="Calibri" w:hAnsi="Calibri" w:cs="Calibri"/>
          <w:b/>
        </w:rPr>
      </w:pPr>
      <w:r w:rsidRPr="009B2EF9">
        <w:rPr>
          <w:rFonts w:ascii="Calibri" w:hAnsi="Calibri" w:cs="Calibri"/>
        </w:rPr>
        <w:t>D: the skilful person</w:t>
      </w:r>
    </w:p>
    <w:p w14:paraId="4C5D0730" w14:textId="77777777" w:rsidR="001119FC" w:rsidRDefault="001119FC" w:rsidP="002804BF">
      <w:pPr>
        <w:spacing w:after="0" w:line="240" w:lineRule="auto"/>
        <w:rPr>
          <w:rFonts w:asciiTheme="minorHAnsi" w:hAnsiTheme="minorHAnsi" w:cstheme="minorHAnsi"/>
        </w:rPr>
      </w:pPr>
      <w:r>
        <w:rPr>
          <w:rFonts w:asciiTheme="minorHAnsi" w:hAnsiTheme="minorHAnsi" w:cstheme="minorHAnsi"/>
        </w:rPr>
        <w:br w:type="page"/>
      </w:r>
    </w:p>
    <w:p w14:paraId="5938E0B1" w14:textId="1A947519"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7</w:t>
      </w:r>
    </w:p>
    <w:p w14:paraId="2046B50B" w14:textId="77777777" w:rsidR="00B900C0" w:rsidRPr="009B2EF9" w:rsidRDefault="00B900C0" w:rsidP="002804BF">
      <w:pPr>
        <w:spacing w:after="0" w:line="240" w:lineRule="auto"/>
        <w:rPr>
          <w:rFonts w:ascii="Calibri" w:hAnsi="Calibri" w:cs="Calibri"/>
        </w:rPr>
      </w:pPr>
      <w:r w:rsidRPr="009B2EF9">
        <w:rPr>
          <w:rFonts w:ascii="Calibri" w:hAnsi="Calibri" w:cs="Calibri"/>
        </w:rPr>
        <w:t>Module ref: 3a</w:t>
      </w:r>
    </w:p>
    <w:p w14:paraId="27965B49" w14:textId="77777777" w:rsidR="00B900C0" w:rsidRPr="009B2EF9" w:rsidRDefault="00B900C0" w:rsidP="002804BF">
      <w:pPr>
        <w:spacing w:after="0" w:line="240" w:lineRule="auto"/>
        <w:rPr>
          <w:rFonts w:ascii="Calibri" w:hAnsi="Calibri" w:cs="Calibri"/>
        </w:rPr>
      </w:pPr>
      <w:r w:rsidRPr="009B2EF9">
        <w:rPr>
          <w:rFonts w:ascii="Calibri" w:hAnsi="Calibri" w:cs="Calibri"/>
        </w:rPr>
        <w:t>1 mark</w:t>
      </w:r>
    </w:p>
    <w:p w14:paraId="4E38C221" w14:textId="77777777" w:rsidR="00B900C0" w:rsidRPr="009B2EF9" w:rsidRDefault="00B900C0" w:rsidP="002804BF">
      <w:pPr>
        <w:spacing w:after="0" w:line="240" w:lineRule="auto"/>
        <w:rPr>
          <w:rFonts w:ascii="Calibri" w:hAnsi="Calibri" w:cs="Calibri"/>
        </w:rPr>
      </w:pPr>
    </w:p>
    <w:p w14:paraId="727C582F" w14:textId="77777777" w:rsidR="00B900C0" w:rsidRPr="009B2EF9" w:rsidRDefault="00B900C0" w:rsidP="002804BF">
      <w:pPr>
        <w:spacing w:after="0" w:line="240" w:lineRule="auto"/>
        <w:rPr>
          <w:rFonts w:ascii="Calibri" w:hAnsi="Calibri" w:cs="Calibri"/>
        </w:rPr>
      </w:pPr>
      <w:r w:rsidRPr="009B2EF9">
        <w:rPr>
          <w:rFonts w:ascii="Calibri" w:hAnsi="Calibri" w:cs="Calibri"/>
        </w:rPr>
        <w:t>Under the Health and Safety and Work Act 1974, what document should be made available by the employer to all employees?</w:t>
      </w:r>
    </w:p>
    <w:p w14:paraId="274FE801" w14:textId="77777777" w:rsidR="00B900C0" w:rsidRPr="009B2EF9" w:rsidRDefault="00B900C0" w:rsidP="002804BF">
      <w:pPr>
        <w:spacing w:after="0" w:line="240" w:lineRule="auto"/>
        <w:rPr>
          <w:rFonts w:ascii="Calibri" w:hAnsi="Calibri" w:cs="Calibri"/>
        </w:rPr>
      </w:pPr>
    </w:p>
    <w:p w14:paraId="3F843B9D" w14:textId="77777777" w:rsidR="00B900C0" w:rsidRPr="009B2EF9" w:rsidRDefault="00B900C0" w:rsidP="002804BF">
      <w:pPr>
        <w:pStyle w:val="ListParagraph"/>
        <w:numPr>
          <w:ilvl w:val="0"/>
          <w:numId w:val="7"/>
        </w:numPr>
        <w:spacing w:after="0" w:line="240" w:lineRule="auto"/>
        <w:rPr>
          <w:rFonts w:ascii="Calibri" w:hAnsi="Calibri" w:cs="Calibri"/>
        </w:rPr>
      </w:pPr>
      <w:r w:rsidRPr="009B2EF9">
        <w:rPr>
          <w:rFonts w:ascii="Calibri" w:hAnsi="Calibri" w:cs="Calibri"/>
        </w:rPr>
        <w:t>A: A legal contract which makes the employer liable for any injuries suffered during the course of employment</w:t>
      </w:r>
    </w:p>
    <w:p w14:paraId="4EEFDA4A" w14:textId="77777777" w:rsidR="00B900C0" w:rsidRPr="009B2EF9" w:rsidRDefault="00B900C0" w:rsidP="002804BF">
      <w:pPr>
        <w:pStyle w:val="ListParagraph"/>
        <w:numPr>
          <w:ilvl w:val="0"/>
          <w:numId w:val="7"/>
        </w:numPr>
        <w:spacing w:after="0" w:line="240" w:lineRule="auto"/>
        <w:rPr>
          <w:rFonts w:ascii="Calibri" w:hAnsi="Calibri" w:cs="Calibri"/>
        </w:rPr>
      </w:pPr>
      <w:r w:rsidRPr="009B2EF9">
        <w:rPr>
          <w:rFonts w:ascii="Calibri" w:hAnsi="Calibri" w:cs="Calibri"/>
          <w:highlight w:val="green"/>
        </w:rPr>
        <w:t>B: A written policy setting out the employer’s compliance with health and safety obligations (CORRECT)</w:t>
      </w:r>
    </w:p>
    <w:p w14:paraId="62962412" w14:textId="77777777" w:rsidR="00B900C0" w:rsidRPr="009B2EF9" w:rsidRDefault="00B900C0" w:rsidP="002804BF">
      <w:pPr>
        <w:pStyle w:val="ListParagraph"/>
        <w:numPr>
          <w:ilvl w:val="0"/>
          <w:numId w:val="7"/>
        </w:numPr>
        <w:spacing w:after="0" w:line="240" w:lineRule="auto"/>
        <w:rPr>
          <w:rFonts w:ascii="Calibri" w:hAnsi="Calibri" w:cs="Calibri"/>
        </w:rPr>
      </w:pPr>
      <w:r w:rsidRPr="009B2EF9">
        <w:rPr>
          <w:rFonts w:ascii="Calibri" w:hAnsi="Calibri" w:cs="Calibri"/>
        </w:rPr>
        <w:t>C: A legal contract which sets out the terms of each employee’s employment</w:t>
      </w:r>
    </w:p>
    <w:p w14:paraId="34F2A28D" w14:textId="77777777" w:rsidR="00B900C0" w:rsidRPr="009B2EF9" w:rsidRDefault="00B900C0" w:rsidP="002804BF">
      <w:pPr>
        <w:pStyle w:val="ListParagraph"/>
        <w:numPr>
          <w:ilvl w:val="0"/>
          <w:numId w:val="7"/>
        </w:numPr>
        <w:spacing w:after="0" w:line="240" w:lineRule="auto"/>
        <w:rPr>
          <w:rFonts w:ascii="Calibri" w:hAnsi="Calibri" w:cs="Calibri"/>
        </w:rPr>
      </w:pPr>
      <w:r w:rsidRPr="009B2EF9">
        <w:rPr>
          <w:rFonts w:ascii="Calibri" w:hAnsi="Calibri" w:cs="Calibri"/>
        </w:rPr>
        <w:t>D: A written policy setting out what the employee should do in the event of an accident</w:t>
      </w:r>
    </w:p>
    <w:p w14:paraId="5B52D729" w14:textId="77777777" w:rsidR="00B900C0" w:rsidRPr="009B2EF9" w:rsidRDefault="00B900C0" w:rsidP="002804BF">
      <w:pPr>
        <w:spacing w:after="0" w:line="240" w:lineRule="auto"/>
        <w:rPr>
          <w:rFonts w:ascii="Calibri" w:hAnsi="Calibri" w:cs="Calibri"/>
        </w:rPr>
      </w:pPr>
    </w:p>
    <w:p w14:paraId="70F94AE3" w14:textId="77777777" w:rsidR="00334EAA" w:rsidRDefault="00334EAA" w:rsidP="002804BF">
      <w:pPr>
        <w:spacing w:after="0" w:line="240" w:lineRule="auto"/>
        <w:jc w:val="both"/>
        <w:rPr>
          <w:rFonts w:asciiTheme="minorHAnsi" w:hAnsiTheme="minorHAnsi" w:cstheme="minorHAnsi"/>
        </w:rPr>
      </w:pPr>
    </w:p>
    <w:p w14:paraId="58F0DFCF" w14:textId="77777777" w:rsidR="00F12DBB" w:rsidRDefault="00F12DBB" w:rsidP="002804BF">
      <w:pPr>
        <w:spacing w:after="0" w:line="240" w:lineRule="auto"/>
        <w:jc w:val="both"/>
        <w:rPr>
          <w:rFonts w:asciiTheme="minorHAnsi" w:hAnsiTheme="minorHAnsi" w:cstheme="minorHAnsi"/>
        </w:rPr>
      </w:pPr>
    </w:p>
    <w:p w14:paraId="0ABD3589" w14:textId="77777777" w:rsidR="00F12DBB" w:rsidRDefault="00F12DBB" w:rsidP="002804BF">
      <w:pPr>
        <w:spacing w:after="0" w:line="240" w:lineRule="auto"/>
        <w:jc w:val="both"/>
        <w:rPr>
          <w:rFonts w:asciiTheme="minorHAnsi" w:hAnsiTheme="minorHAnsi" w:cstheme="minorHAnsi"/>
        </w:rPr>
      </w:pPr>
    </w:p>
    <w:p w14:paraId="58FB7D9F" w14:textId="77777777" w:rsidR="002804BF" w:rsidRDefault="002804BF" w:rsidP="002804BF">
      <w:pPr>
        <w:spacing w:after="0" w:line="240" w:lineRule="auto"/>
        <w:jc w:val="both"/>
        <w:rPr>
          <w:rFonts w:asciiTheme="minorHAnsi" w:hAnsiTheme="minorHAnsi" w:cstheme="minorHAnsi"/>
        </w:rPr>
      </w:pPr>
    </w:p>
    <w:p w14:paraId="6924D767" w14:textId="77777777" w:rsidR="00334EAA" w:rsidRDefault="00334EAA" w:rsidP="002804BF">
      <w:pPr>
        <w:spacing w:after="0" w:line="240" w:lineRule="auto"/>
        <w:jc w:val="both"/>
        <w:rPr>
          <w:rFonts w:asciiTheme="minorHAnsi" w:hAnsiTheme="minorHAnsi" w:cstheme="minorHAnsi"/>
        </w:rPr>
      </w:pPr>
    </w:p>
    <w:p w14:paraId="718CA059" w14:textId="0AE68E75" w:rsidR="00334EAA" w:rsidRPr="002C4072"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8</w:t>
      </w:r>
    </w:p>
    <w:p w14:paraId="6912990C" w14:textId="77777777" w:rsidR="007F7FAE" w:rsidRPr="009B2EF9" w:rsidRDefault="007F7FAE" w:rsidP="002804BF">
      <w:pPr>
        <w:spacing w:after="0" w:line="240" w:lineRule="auto"/>
        <w:rPr>
          <w:rFonts w:ascii="Calibri" w:hAnsi="Calibri" w:cs="Calibri"/>
        </w:rPr>
      </w:pPr>
      <w:r w:rsidRPr="009B2EF9">
        <w:rPr>
          <w:rFonts w:ascii="Calibri" w:hAnsi="Calibri" w:cs="Calibri"/>
        </w:rPr>
        <w:t xml:space="preserve">Module Ref: 7a </w:t>
      </w:r>
      <w:proofErr w:type="spellStart"/>
      <w:r w:rsidRPr="009B2EF9">
        <w:rPr>
          <w:rFonts w:ascii="Calibri" w:hAnsi="Calibri" w:cs="Calibri"/>
        </w:rPr>
        <w:t>Volenti</w:t>
      </w:r>
      <w:proofErr w:type="spellEnd"/>
      <w:r w:rsidRPr="009B2EF9">
        <w:rPr>
          <w:rFonts w:ascii="Calibri" w:hAnsi="Calibri" w:cs="Calibri"/>
        </w:rPr>
        <w:t xml:space="preserve"> non fit injuria</w:t>
      </w:r>
    </w:p>
    <w:p w14:paraId="002947B8" w14:textId="77777777" w:rsidR="007F7FAE" w:rsidRPr="009B2EF9" w:rsidRDefault="007F7FAE" w:rsidP="002804BF">
      <w:pPr>
        <w:spacing w:after="0" w:line="240" w:lineRule="auto"/>
        <w:rPr>
          <w:rFonts w:ascii="Calibri" w:hAnsi="Calibri" w:cs="Calibri"/>
        </w:rPr>
      </w:pPr>
      <w:r w:rsidRPr="009B2EF9">
        <w:rPr>
          <w:rFonts w:ascii="Calibri" w:hAnsi="Calibri" w:cs="Calibri"/>
        </w:rPr>
        <w:t>1 mark</w:t>
      </w:r>
    </w:p>
    <w:p w14:paraId="4AB0FDFD" w14:textId="77777777" w:rsidR="007F7FAE" w:rsidRPr="009B2EF9" w:rsidRDefault="007F7FAE" w:rsidP="002804BF">
      <w:pPr>
        <w:spacing w:after="0" w:line="240" w:lineRule="auto"/>
        <w:rPr>
          <w:rFonts w:ascii="Calibri" w:hAnsi="Calibri" w:cs="Calibri"/>
        </w:rPr>
      </w:pPr>
    </w:p>
    <w:p w14:paraId="030CA9D5" w14:textId="77777777" w:rsidR="007F7FAE" w:rsidRPr="009B2EF9" w:rsidRDefault="007F7FAE" w:rsidP="002804BF">
      <w:pPr>
        <w:spacing w:after="0" w:line="240" w:lineRule="auto"/>
        <w:rPr>
          <w:rFonts w:ascii="Calibri" w:hAnsi="Calibri" w:cs="Calibri"/>
          <w:bCs/>
        </w:rPr>
      </w:pPr>
      <w:r w:rsidRPr="009B2EF9">
        <w:rPr>
          <w:rFonts w:ascii="Calibri" w:hAnsi="Calibri" w:cs="Calibri"/>
          <w:bCs/>
        </w:rPr>
        <w:t>Which of the following is correct as to when a participant in sport is said to have consented to the risk of harm?</w:t>
      </w:r>
    </w:p>
    <w:p w14:paraId="17DC06DB" w14:textId="77777777" w:rsidR="007F7FAE" w:rsidRPr="009B2EF9" w:rsidRDefault="007F7FAE" w:rsidP="002804BF">
      <w:pPr>
        <w:spacing w:after="0" w:line="240" w:lineRule="auto"/>
        <w:rPr>
          <w:rFonts w:ascii="Calibri" w:hAnsi="Calibri" w:cs="Calibri"/>
          <w:b/>
        </w:rPr>
      </w:pPr>
    </w:p>
    <w:p w14:paraId="6EFFB50F" w14:textId="77777777" w:rsidR="007F7FAE" w:rsidRPr="009B2EF9" w:rsidRDefault="007F7FAE" w:rsidP="002804BF">
      <w:pPr>
        <w:spacing w:after="0" w:line="240" w:lineRule="auto"/>
        <w:rPr>
          <w:rFonts w:ascii="Calibri" w:hAnsi="Calibri" w:cs="Calibri"/>
          <w:b/>
          <w:bCs/>
        </w:rPr>
      </w:pPr>
      <w:r w:rsidRPr="009B2EF9">
        <w:rPr>
          <w:rFonts w:ascii="Calibri" w:hAnsi="Calibri" w:cs="Calibri"/>
          <w:b/>
          <w:bCs/>
        </w:rPr>
        <w:t>A participant in sport consents to</w:t>
      </w:r>
    </w:p>
    <w:p w14:paraId="62D1E573" w14:textId="77777777" w:rsidR="007F7FAE" w:rsidRPr="009B2EF9" w:rsidRDefault="007F7FAE" w:rsidP="002804BF">
      <w:pPr>
        <w:spacing w:after="0" w:line="240" w:lineRule="auto"/>
        <w:rPr>
          <w:rFonts w:ascii="Calibri" w:hAnsi="Calibri" w:cs="Calibri"/>
        </w:rPr>
      </w:pPr>
    </w:p>
    <w:p w14:paraId="295C6749" w14:textId="77777777" w:rsidR="007F7FAE" w:rsidRPr="009B2EF9" w:rsidRDefault="007F7FAE" w:rsidP="002804BF">
      <w:pPr>
        <w:numPr>
          <w:ilvl w:val="0"/>
          <w:numId w:val="8"/>
        </w:numPr>
        <w:spacing w:after="0" w:line="240" w:lineRule="auto"/>
        <w:contextualSpacing/>
        <w:rPr>
          <w:rFonts w:ascii="Calibri" w:hAnsi="Calibri" w:cs="Calibri"/>
        </w:rPr>
      </w:pPr>
      <w:r w:rsidRPr="009B2EF9">
        <w:rPr>
          <w:rFonts w:ascii="Calibri" w:hAnsi="Calibri" w:cs="Calibri"/>
        </w:rPr>
        <w:t>A: any risk of harm in a sporting activity</w:t>
      </w:r>
    </w:p>
    <w:p w14:paraId="58F334AF" w14:textId="77777777" w:rsidR="007F7FAE" w:rsidRPr="009B2EF9" w:rsidRDefault="007F7FAE" w:rsidP="002804BF">
      <w:pPr>
        <w:numPr>
          <w:ilvl w:val="0"/>
          <w:numId w:val="8"/>
        </w:numPr>
        <w:spacing w:after="0" w:line="240" w:lineRule="auto"/>
        <w:contextualSpacing/>
        <w:rPr>
          <w:rFonts w:ascii="Calibri" w:hAnsi="Calibri" w:cs="Calibri"/>
        </w:rPr>
      </w:pPr>
      <w:r w:rsidRPr="009B2EF9">
        <w:rPr>
          <w:rFonts w:ascii="Calibri" w:hAnsi="Calibri" w:cs="Calibri"/>
          <w:highlight w:val="green"/>
        </w:rPr>
        <w:t>B: any risk of harm within the rules of the game (CORRECT)</w:t>
      </w:r>
    </w:p>
    <w:p w14:paraId="0538FD43" w14:textId="77777777" w:rsidR="007F7FAE" w:rsidRPr="009B2EF9" w:rsidRDefault="007F7FAE" w:rsidP="002804BF">
      <w:pPr>
        <w:numPr>
          <w:ilvl w:val="0"/>
          <w:numId w:val="8"/>
        </w:numPr>
        <w:spacing w:after="0" w:line="240" w:lineRule="auto"/>
        <w:contextualSpacing/>
        <w:rPr>
          <w:rFonts w:ascii="Calibri" w:hAnsi="Calibri" w:cs="Calibri"/>
        </w:rPr>
      </w:pPr>
      <w:r w:rsidRPr="009B2EF9">
        <w:rPr>
          <w:rFonts w:ascii="Calibri" w:hAnsi="Calibri" w:cs="Calibri"/>
        </w:rPr>
        <w:t>C: some risk of harm only where he can retaliate</w:t>
      </w:r>
    </w:p>
    <w:p w14:paraId="7658A517" w14:textId="77777777" w:rsidR="007F7FAE" w:rsidRPr="009B2EF9" w:rsidRDefault="007F7FAE" w:rsidP="002804BF">
      <w:pPr>
        <w:numPr>
          <w:ilvl w:val="0"/>
          <w:numId w:val="8"/>
        </w:numPr>
        <w:spacing w:after="0" w:line="240" w:lineRule="auto"/>
        <w:contextualSpacing/>
        <w:rPr>
          <w:rFonts w:ascii="Calibri" w:hAnsi="Calibri" w:cs="Calibri"/>
        </w:rPr>
      </w:pPr>
      <w:r w:rsidRPr="009B2EF9">
        <w:rPr>
          <w:rFonts w:ascii="Calibri" w:hAnsi="Calibri" w:cs="Calibri"/>
        </w:rPr>
        <w:t>D: some risk of harm only when he is the aggressor</w:t>
      </w:r>
    </w:p>
    <w:p w14:paraId="54FFB9ED" w14:textId="77777777" w:rsidR="00334EAA" w:rsidRDefault="00334EAA" w:rsidP="002804BF">
      <w:pPr>
        <w:spacing w:after="0" w:line="240" w:lineRule="auto"/>
        <w:jc w:val="both"/>
        <w:rPr>
          <w:rFonts w:asciiTheme="minorHAnsi" w:hAnsiTheme="minorHAnsi" w:cstheme="minorHAnsi"/>
        </w:rPr>
      </w:pPr>
    </w:p>
    <w:p w14:paraId="0F97432E" w14:textId="77777777" w:rsidR="00F12DBB" w:rsidRDefault="00F12DBB" w:rsidP="002804BF">
      <w:pPr>
        <w:spacing w:after="0" w:line="240" w:lineRule="auto"/>
        <w:jc w:val="both"/>
        <w:rPr>
          <w:rFonts w:asciiTheme="minorHAnsi" w:hAnsiTheme="minorHAnsi" w:cstheme="minorHAnsi"/>
        </w:rPr>
      </w:pPr>
    </w:p>
    <w:p w14:paraId="34224C48" w14:textId="77777777" w:rsidR="002804BF" w:rsidRDefault="002804BF" w:rsidP="002804BF">
      <w:pPr>
        <w:spacing w:after="0" w:line="240" w:lineRule="auto"/>
        <w:jc w:val="both"/>
        <w:rPr>
          <w:rFonts w:asciiTheme="minorHAnsi" w:hAnsiTheme="minorHAnsi" w:cstheme="minorHAnsi"/>
        </w:rPr>
      </w:pPr>
    </w:p>
    <w:p w14:paraId="5A253F18" w14:textId="77777777" w:rsidR="00F12DBB" w:rsidRPr="00334EAA" w:rsidRDefault="00F12DBB" w:rsidP="002804BF">
      <w:pPr>
        <w:spacing w:after="0" w:line="240" w:lineRule="auto"/>
        <w:jc w:val="both"/>
        <w:rPr>
          <w:rFonts w:asciiTheme="minorHAnsi" w:hAnsiTheme="minorHAnsi" w:cstheme="minorHAnsi"/>
        </w:rPr>
      </w:pPr>
    </w:p>
    <w:p w14:paraId="0F981A62" w14:textId="77777777" w:rsidR="00334EAA" w:rsidRPr="00334EAA" w:rsidRDefault="00334EAA" w:rsidP="002804BF">
      <w:pPr>
        <w:spacing w:after="0" w:line="240" w:lineRule="auto"/>
        <w:jc w:val="both"/>
        <w:rPr>
          <w:rFonts w:asciiTheme="minorHAnsi" w:hAnsiTheme="minorHAnsi" w:cstheme="minorHAnsi"/>
        </w:rPr>
      </w:pPr>
    </w:p>
    <w:p w14:paraId="49F3D593" w14:textId="382C773C" w:rsidR="00334EAA" w:rsidRDefault="00334EAA" w:rsidP="002804BF">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9</w:t>
      </w:r>
    </w:p>
    <w:p w14:paraId="1973255B" w14:textId="77777777" w:rsidR="00C61C5D" w:rsidRPr="009B2EF9" w:rsidRDefault="00C61C5D" w:rsidP="002804BF">
      <w:pPr>
        <w:spacing w:after="0" w:line="240" w:lineRule="auto"/>
        <w:rPr>
          <w:rFonts w:ascii="Calibri" w:hAnsi="Calibri" w:cs="Calibri"/>
        </w:rPr>
      </w:pPr>
      <w:r w:rsidRPr="009B2EF9">
        <w:rPr>
          <w:rFonts w:ascii="Calibri" w:hAnsi="Calibri" w:cs="Calibri"/>
        </w:rPr>
        <w:t>Module Ref: 6b Nuisance</w:t>
      </w:r>
    </w:p>
    <w:p w14:paraId="78DBA5A6" w14:textId="77777777" w:rsidR="00C61C5D" w:rsidRPr="009B2EF9" w:rsidRDefault="00C61C5D" w:rsidP="002804BF">
      <w:pPr>
        <w:spacing w:after="0" w:line="240" w:lineRule="auto"/>
        <w:rPr>
          <w:rFonts w:ascii="Calibri" w:hAnsi="Calibri" w:cs="Calibri"/>
        </w:rPr>
      </w:pPr>
      <w:r w:rsidRPr="009B2EF9">
        <w:rPr>
          <w:rFonts w:ascii="Calibri" w:hAnsi="Calibri" w:cs="Calibri"/>
        </w:rPr>
        <w:t>1 mark</w:t>
      </w:r>
    </w:p>
    <w:p w14:paraId="1D6EDAF3" w14:textId="77777777" w:rsidR="00C61C5D" w:rsidRPr="009B2EF9" w:rsidRDefault="00C61C5D" w:rsidP="002804BF">
      <w:pPr>
        <w:spacing w:after="0" w:line="240" w:lineRule="auto"/>
        <w:rPr>
          <w:rFonts w:ascii="Calibri" w:hAnsi="Calibri" w:cs="Calibri"/>
        </w:rPr>
      </w:pPr>
    </w:p>
    <w:p w14:paraId="40D269AE" w14:textId="77777777" w:rsidR="00C61C5D" w:rsidRPr="009B2EF9" w:rsidRDefault="00C61C5D" w:rsidP="002804BF">
      <w:pPr>
        <w:spacing w:after="0" w:line="240" w:lineRule="auto"/>
        <w:rPr>
          <w:rFonts w:ascii="Calibri" w:hAnsi="Calibri" w:cs="Calibri"/>
          <w:bCs/>
        </w:rPr>
      </w:pPr>
      <w:r w:rsidRPr="009B2EF9">
        <w:rPr>
          <w:rFonts w:ascii="Calibri" w:hAnsi="Calibri" w:cs="Calibri"/>
          <w:bCs/>
        </w:rPr>
        <w:t>Who can bring a claim in private nuisance?</w:t>
      </w:r>
    </w:p>
    <w:p w14:paraId="632D0409" w14:textId="77777777" w:rsidR="00C61C5D" w:rsidRPr="009B2EF9" w:rsidRDefault="00C61C5D" w:rsidP="002804BF">
      <w:pPr>
        <w:spacing w:after="0" w:line="240" w:lineRule="auto"/>
        <w:rPr>
          <w:rFonts w:ascii="Calibri" w:hAnsi="Calibri" w:cs="Calibri"/>
        </w:rPr>
      </w:pPr>
    </w:p>
    <w:p w14:paraId="5100C694" w14:textId="77777777" w:rsidR="00C61C5D" w:rsidRPr="009B2EF9" w:rsidRDefault="00C61C5D" w:rsidP="002804BF">
      <w:pPr>
        <w:pStyle w:val="ListParagraph"/>
        <w:numPr>
          <w:ilvl w:val="0"/>
          <w:numId w:val="9"/>
        </w:numPr>
        <w:spacing w:after="0" w:line="240" w:lineRule="auto"/>
        <w:rPr>
          <w:rFonts w:ascii="Calibri" w:hAnsi="Calibri" w:cs="Calibri"/>
        </w:rPr>
      </w:pPr>
      <w:r w:rsidRPr="009B2EF9">
        <w:rPr>
          <w:rFonts w:ascii="Calibri" w:hAnsi="Calibri" w:cs="Calibri"/>
        </w:rPr>
        <w:t xml:space="preserve">A: </w:t>
      </w:r>
      <w:r w:rsidRPr="009B2EF9">
        <w:rPr>
          <w:rFonts w:ascii="Calibri" w:hAnsi="Calibri" w:cs="Calibri"/>
          <w:spacing w:val="-3"/>
        </w:rPr>
        <w:t>Family members or lodgers of the innocent party</w:t>
      </w:r>
    </w:p>
    <w:p w14:paraId="25CEF887" w14:textId="77777777" w:rsidR="00C61C5D" w:rsidRPr="009B2EF9" w:rsidRDefault="00C61C5D" w:rsidP="002804BF">
      <w:pPr>
        <w:pStyle w:val="ListParagraph"/>
        <w:numPr>
          <w:ilvl w:val="0"/>
          <w:numId w:val="9"/>
        </w:numPr>
        <w:spacing w:after="0" w:line="240" w:lineRule="auto"/>
        <w:rPr>
          <w:rFonts w:ascii="Calibri" w:hAnsi="Calibri" w:cs="Calibri"/>
        </w:rPr>
      </w:pPr>
      <w:r w:rsidRPr="009B2EF9">
        <w:rPr>
          <w:rFonts w:ascii="Calibri" w:hAnsi="Calibri" w:cs="Calibri"/>
        </w:rPr>
        <w:t xml:space="preserve">B: </w:t>
      </w:r>
      <w:r w:rsidRPr="009B2EF9">
        <w:rPr>
          <w:rFonts w:ascii="Calibri" w:hAnsi="Calibri" w:cs="Calibri"/>
          <w:spacing w:val="-3"/>
        </w:rPr>
        <w:t>Anyone who observed the nuisance</w:t>
      </w:r>
    </w:p>
    <w:p w14:paraId="102127F1" w14:textId="77777777" w:rsidR="00C61C5D" w:rsidRPr="009B2EF9" w:rsidRDefault="00C61C5D" w:rsidP="002804BF">
      <w:pPr>
        <w:pStyle w:val="ListParagraph"/>
        <w:numPr>
          <w:ilvl w:val="0"/>
          <w:numId w:val="9"/>
        </w:numPr>
        <w:spacing w:after="0" w:line="240" w:lineRule="auto"/>
        <w:rPr>
          <w:rFonts w:ascii="Calibri" w:hAnsi="Calibri" w:cs="Calibri"/>
        </w:rPr>
      </w:pPr>
      <w:r w:rsidRPr="009B2EF9">
        <w:rPr>
          <w:rFonts w:ascii="Calibri" w:hAnsi="Calibri" w:cs="Calibri"/>
          <w:highlight w:val="green"/>
        </w:rPr>
        <w:t xml:space="preserve">C: </w:t>
      </w:r>
      <w:r w:rsidRPr="009B2EF9">
        <w:rPr>
          <w:rFonts w:ascii="Calibri" w:hAnsi="Calibri" w:cs="Calibri"/>
          <w:spacing w:val="-3"/>
          <w:highlight w:val="green"/>
        </w:rPr>
        <w:t>A person with a proprietary interest in the affected land (CORRECT)</w:t>
      </w:r>
    </w:p>
    <w:p w14:paraId="6305F44F" w14:textId="77777777" w:rsidR="00C61C5D" w:rsidRPr="009B2EF9" w:rsidRDefault="00C61C5D" w:rsidP="002804BF">
      <w:pPr>
        <w:pStyle w:val="ListParagraph"/>
        <w:numPr>
          <w:ilvl w:val="0"/>
          <w:numId w:val="9"/>
        </w:numPr>
        <w:spacing w:after="0" w:line="240" w:lineRule="auto"/>
        <w:rPr>
          <w:rFonts w:ascii="Calibri" w:hAnsi="Calibri" w:cs="Calibri"/>
        </w:rPr>
      </w:pPr>
      <w:r w:rsidRPr="009B2EF9">
        <w:rPr>
          <w:rFonts w:ascii="Calibri" w:hAnsi="Calibri" w:cs="Calibri"/>
        </w:rPr>
        <w:t xml:space="preserve">D: </w:t>
      </w:r>
      <w:r w:rsidRPr="009B2EF9">
        <w:rPr>
          <w:rFonts w:ascii="Calibri" w:hAnsi="Calibri" w:cs="Calibri"/>
          <w:spacing w:val="-3"/>
        </w:rPr>
        <w:t>Anyone who suffers loss caused by the nuisance</w:t>
      </w:r>
    </w:p>
    <w:p w14:paraId="767A5788" w14:textId="77777777" w:rsidR="00C61C5D" w:rsidRPr="009B2EF9" w:rsidRDefault="00C61C5D" w:rsidP="002804BF">
      <w:pPr>
        <w:spacing w:after="0" w:line="240" w:lineRule="auto"/>
        <w:rPr>
          <w:rFonts w:ascii="Calibri" w:hAnsi="Calibri" w:cs="Calibri"/>
          <w:b/>
          <w:bCs/>
        </w:rPr>
      </w:pPr>
    </w:p>
    <w:p w14:paraId="691039E2" w14:textId="1B39EDA3" w:rsidR="00334EAA" w:rsidRDefault="00C61C5D" w:rsidP="002804BF">
      <w:pPr>
        <w:spacing w:after="0" w:line="240" w:lineRule="auto"/>
        <w:rPr>
          <w:rFonts w:asciiTheme="minorHAnsi" w:hAnsiTheme="minorHAnsi" w:cstheme="minorHAnsi"/>
          <w:b/>
          <w:bCs/>
        </w:rPr>
      </w:pPr>
      <w:r>
        <w:rPr>
          <w:rFonts w:asciiTheme="minorHAnsi" w:hAnsiTheme="minorHAnsi" w:cstheme="minorHAnsi"/>
          <w:b/>
          <w:bCs/>
        </w:rPr>
        <w:br w:type="page"/>
      </w:r>
    </w:p>
    <w:p w14:paraId="15A13BF4" w14:textId="582675B0" w:rsidR="00334EAA" w:rsidRPr="002C4072"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lastRenderedPageBreak/>
        <w:t>Question 1</w:t>
      </w:r>
      <w:r>
        <w:rPr>
          <w:rFonts w:asciiTheme="minorHAnsi" w:hAnsiTheme="minorHAnsi" w:cstheme="minorHAnsi"/>
          <w:b/>
          <w:bCs/>
        </w:rPr>
        <w:t>0</w:t>
      </w:r>
    </w:p>
    <w:p w14:paraId="5BE3F685" w14:textId="77777777" w:rsidR="004261BA" w:rsidRPr="009B2EF9" w:rsidRDefault="004261BA" w:rsidP="002804BF">
      <w:pPr>
        <w:spacing w:after="0" w:line="240" w:lineRule="auto"/>
        <w:rPr>
          <w:rFonts w:ascii="Calibri" w:hAnsi="Calibri" w:cs="Calibri"/>
        </w:rPr>
      </w:pPr>
      <w:r w:rsidRPr="009B2EF9">
        <w:rPr>
          <w:rFonts w:ascii="Calibri" w:hAnsi="Calibri" w:cs="Calibri"/>
        </w:rPr>
        <w:t>Module Ref: 3a scope of duty</w:t>
      </w:r>
    </w:p>
    <w:p w14:paraId="54EBA8A9" w14:textId="77777777" w:rsidR="004261BA" w:rsidRPr="009B2EF9" w:rsidRDefault="004261BA" w:rsidP="002804BF">
      <w:pPr>
        <w:spacing w:after="0" w:line="240" w:lineRule="auto"/>
        <w:rPr>
          <w:rFonts w:ascii="Calibri" w:hAnsi="Calibri" w:cs="Calibri"/>
        </w:rPr>
      </w:pPr>
      <w:r w:rsidRPr="009B2EF9">
        <w:rPr>
          <w:rFonts w:ascii="Calibri" w:hAnsi="Calibri" w:cs="Calibri"/>
        </w:rPr>
        <w:t>1 mark</w:t>
      </w:r>
    </w:p>
    <w:p w14:paraId="6FB24903" w14:textId="77777777" w:rsidR="004261BA" w:rsidRPr="009B2EF9" w:rsidRDefault="004261BA" w:rsidP="002804BF">
      <w:pPr>
        <w:spacing w:after="0" w:line="240" w:lineRule="auto"/>
        <w:rPr>
          <w:rFonts w:ascii="Calibri" w:hAnsi="Calibri" w:cs="Calibri"/>
          <w:b/>
        </w:rPr>
      </w:pPr>
    </w:p>
    <w:p w14:paraId="25A7EE54" w14:textId="77777777" w:rsidR="004261BA" w:rsidRPr="009B2EF9" w:rsidRDefault="004261BA" w:rsidP="002804BF">
      <w:pPr>
        <w:spacing w:after="0" w:line="240" w:lineRule="auto"/>
        <w:rPr>
          <w:rFonts w:ascii="Calibri" w:hAnsi="Calibri" w:cs="Calibri"/>
          <w:bCs/>
        </w:rPr>
      </w:pPr>
      <w:r w:rsidRPr="009B2EF9">
        <w:rPr>
          <w:rFonts w:ascii="Calibri" w:hAnsi="Calibri" w:cs="Calibri"/>
          <w:bCs/>
        </w:rPr>
        <w:t>Which of the following correctly explains the common law duty of care of an employer to their employees?</w:t>
      </w:r>
    </w:p>
    <w:p w14:paraId="366ED845" w14:textId="77777777" w:rsidR="004261BA" w:rsidRPr="009B2EF9" w:rsidRDefault="004261BA" w:rsidP="002804BF">
      <w:pPr>
        <w:spacing w:after="0" w:line="240" w:lineRule="auto"/>
        <w:rPr>
          <w:rFonts w:ascii="Calibri" w:hAnsi="Calibri" w:cs="Calibri"/>
        </w:rPr>
      </w:pPr>
    </w:p>
    <w:p w14:paraId="556B9B0B" w14:textId="77777777" w:rsidR="004261BA" w:rsidRPr="009B2EF9" w:rsidRDefault="004261BA" w:rsidP="002804BF">
      <w:pPr>
        <w:pStyle w:val="ListParagraph"/>
        <w:numPr>
          <w:ilvl w:val="0"/>
          <w:numId w:val="10"/>
        </w:numPr>
        <w:spacing w:after="0" w:line="240" w:lineRule="auto"/>
        <w:rPr>
          <w:rFonts w:ascii="Calibri" w:hAnsi="Calibri" w:cs="Calibri"/>
        </w:rPr>
      </w:pPr>
      <w:r w:rsidRPr="009B2EF9">
        <w:rPr>
          <w:rFonts w:ascii="Calibri" w:hAnsi="Calibri" w:cs="Calibri"/>
          <w:highlight w:val="green"/>
        </w:rPr>
        <w:t>A: Providing adequate equipment, competent workers and a safe system of work (CORRECT)</w:t>
      </w:r>
    </w:p>
    <w:p w14:paraId="1C27D5E2" w14:textId="77777777" w:rsidR="004261BA" w:rsidRPr="009B2EF9" w:rsidRDefault="004261BA" w:rsidP="002804BF">
      <w:pPr>
        <w:pStyle w:val="ListParagraph"/>
        <w:numPr>
          <w:ilvl w:val="0"/>
          <w:numId w:val="10"/>
        </w:numPr>
        <w:spacing w:after="0" w:line="240" w:lineRule="auto"/>
        <w:rPr>
          <w:rFonts w:ascii="Calibri" w:hAnsi="Calibri" w:cs="Calibri"/>
        </w:rPr>
      </w:pPr>
      <w:r w:rsidRPr="009B2EF9">
        <w:rPr>
          <w:rFonts w:ascii="Calibri" w:hAnsi="Calibri" w:cs="Calibri"/>
        </w:rPr>
        <w:t>B: Paying the minimum wage, employing enough workers and providing some supervision</w:t>
      </w:r>
    </w:p>
    <w:p w14:paraId="3F44ED42" w14:textId="77777777" w:rsidR="004261BA" w:rsidRPr="009B2EF9" w:rsidRDefault="004261BA" w:rsidP="002804BF">
      <w:pPr>
        <w:pStyle w:val="ListParagraph"/>
        <w:numPr>
          <w:ilvl w:val="0"/>
          <w:numId w:val="10"/>
        </w:numPr>
        <w:spacing w:after="0" w:line="240" w:lineRule="auto"/>
        <w:rPr>
          <w:rFonts w:ascii="Calibri" w:hAnsi="Calibri" w:cs="Calibri"/>
        </w:rPr>
      </w:pPr>
      <w:r w:rsidRPr="009B2EF9">
        <w:rPr>
          <w:rFonts w:ascii="Calibri" w:hAnsi="Calibri" w:cs="Calibri"/>
        </w:rPr>
        <w:t>C: Providing employees with equipment, paying the minimum wage and providing sick pay</w:t>
      </w:r>
    </w:p>
    <w:p w14:paraId="524ED29E" w14:textId="77777777" w:rsidR="004261BA" w:rsidRPr="009B2EF9" w:rsidRDefault="004261BA" w:rsidP="002804BF">
      <w:pPr>
        <w:pStyle w:val="ListParagraph"/>
        <w:numPr>
          <w:ilvl w:val="0"/>
          <w:numId w:val="10"/>
        </w:numPr>
        <w:spacing w:after="0" w:line="240" w:lineRule="auto"/>
        <w:rPr>
          <w:rFonts w:ascii="Calibri" w:hAnsi="Calibri" w:cs="Calibri"/>
        </w:rPr>
      </w:pPr>
      <w:r w:rsidRPr="009B2EF9">
        <w:rPr>
          <w:rFonts w:ascii="Calibri" w:hAnsi="Calibri" w:cs="Calibri"/>
        </w:rPr>
        <w:t>D: Providing security checks, employing adequate workers and providing adequate pay</w:t>
      </w:r>
    </w:p>
    <w:p w14:paraId="34F2E8D7" w14:textId="77777777" w:rsidR="004261BA" w:rsidRPr="009B2EF9" w:rsidRDefault="004261BA" w:rsidP="002804BF">
      <w:pPr>
        <w:spacing w:after="0" w:line="240" w:lineRule="auto"/>
        <w:rPr>
          <w:rFonts w:ascii="Calibri" w:hAnsi="Calibri" w:cs="Calibri"/>
          <w:b/>
          <w:bCs/>
        </w:rPr>
      </w:pPr>
    </w:p>
    <w:p w14:paraId="2D183B21" w14:textId="77777777" w:rsidR="00334EAA" w:rsidRDefault="00334EAA" w:rsidP="002804BF">
      <w:pPr>
        <w:spacing w:after="0" w:line="240" w:lineRule="auto"/>
        <w:jc w:val="both"/>
        <w:rPr>
          <w:rFonts w:ascii="Calibri" w:hAnsi="Calibri" w:cs="Calibri"/>
          <w:color w:val="4472C4" w:themeColor="accent1"/>
        </w:rPr>
      </w:pPr>
    </w:p>
    <w:p w14:paraId="7A682C42" w14:textId="77777777" w:rsidR="00334EAA" w:rsidRPr="00334EAA" w:rsidRDefault="00334EAA" w:rsidP="002804BF">
      <w:pPr>
        <w:spacing w:after="0" w:line="240" w:lineRule="auto"/>
        <w:jc w:val="both"/>
        <w:rPr>
          <w:rFonts w:asciiTheme="minorHAnsi" w:hAnsiTheme="minorHAnsi" w:cstheme="minorHAnsi"/>
        </w:rPr>
      </w:pPr>
    </w:p>
    <w:p w14:paraId="53D7B0D0" w14:textId="5757A5D1" w:rsidR="00334EAA" w:rsidRDefault="00334EAA" w:rsidP="002804BF">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1</w:t>
      </w:r>
      <w:r w:rsidRPr="002C4072">
        <w:rPr>
          <w:rFonts w:asciiTheme="minorHAnsi" w:hAnsiTheme="minorHAnsi" w:cstheme="minorHAnsi"/>
          <w:b/>
          <w:bCs/>
        </w:rPr>
        <w:t>1</w:t>
      </w:r>
    </w:p>
    <w:p w14:paraId="6FFD1C2D" w14:textId="77777777" w:rsidR="00064F1B" w:rsidRPr="009B2EF9" w:rsidRDefault="00064F1B" w:rsidP="002804BF">
      <w:pPr>
        <w:spacing w:after="0" w:line="240" w:lineRule="auto"/>
        <w:rPr>
          <w:rFonts w:ascii="Calibri" w:hAnsi="Calibri" w:cs="Calibri"/>
        </w:rPr>
      </w:pPr>
      <w:r w:rsidRPr="009B2EF9">
        <w:rPr>
          <w:rFonts w:ascii="Calibri" w:hAnsi="Calibri" w:cs="Calibri"/>
        </w:rPr>
        <w:t>Module Ref: 8 injunctions</w:t>
      </w:r>
    </w:p>
    <w:p w14:paraId="0D3128D6" w14:textId="77777777" w:rsidR="00064F1B" w:rsidRPr="009B2EF9" w:rsidRDefault="00064F1B" w:rsidP="002804BF">
      <w:pPr>
        <w:spacing w:after="0" w:line="240" w:lineRule="auto"/>
        <w:rPr>
          <w:rFonts w:ascii="Calibri" w:hAnsi="Calibri" w:cs="Calibri"/>
        </w:rPr>
      </w:pPr>
      <w:r w:rsidRPr="009B2EF9">
        <w:rPr>
          <w:rFonts w:ascii="Calibri" w:hAnsi="Calibri" w:cs="Calibri"/>
        </w:rPr>
        <w:t>1 mark</w:t>
      </w:r>
    </w:p>
    <w:p w14:paraId="31F8450D" w14:textId="77777777" w:rsidR="00064F1B" w:rsidRPr="009B2EF9" w:rsidRDefault="00064F1B" w:rsidP="002804BF">
      <w:pPr>
        <w:spacing w:after="0" w:line="240" w:lineRule="auto"/>
        <w:jc w:val="both"/>
        <w:rPr>
          <w:rFonts w:ascii="Calibri" w:hAnsi="Calibri" w:cs="Calibri"/>
        </w:rPr>
      </w:pPr>
    </w:p>
    <w:p w14:paraId="1C7DDD1D" w14:textId="77777777" w:rsidR="00064F1B" w:rsidRPr="009B2EF9" w:rsidRDefault="00064F1B" w:rsidP="002804BF">
      <w:pPr>
        <w:spacing w:after="0" w:line="240" w:lineRule="auto"/>
        <w:rPr>
          <w:rFonts w:ascii="Calibri" w:hAnsi="Calibri" w:cs="Calibri"/>
        </w:rPr>
      </w:pPr>
      <w:r w:rsidRPr="009B2EF9">
        <w:rPr>
          <w:rFonts w:ascii="Calibri" w:hAnsi="Calibri" w:cs="Calibri"/>
        </w:rPr>
        <w:t xml:space="preserve">What is one of the aims of a </w:t>
      </w:r>
      <w:proofErr w:type="spellStart"/>
      <w:r w:rsidRPr="009B2EF9">
        <w:rPr>
          <w:rFonts w:ascii="Calibri" w:hAnsi="Calibri" w:cs="Calibri"/>
        </w:rPr>
        <w:t>prohibitory</w:t>
      </w:r>
      <w:proofErr w:type="spellEnd"/>
      <w:r w:rsidRPr="009B2EF9">
        <w:rPr>
          <w:rFonts w:ascii="Calibri" w:hAnsi="Calibri" w:cs="Calibri"/>
        </w:rPr>
        <w:t xml:space="preserve"> injunction in tort?</w:t>
      </w:r>
    </w:p>
    <w:p w14:paraId="23986FC3" w14:textId="77777777" w:rsidR="00064F1B" w:rsidRPr="009B2EF9" w:rsidRDefault="00064F1B" w:rsidP="002804BF">
      <w:pPr>
        <w:spacing w:after="0" w:line="240" w:lineRule="auto"/>
        <w:rPr>
          <w:rFonts w:ascii="Calibri" w:hAnsi="Calibri" w:cs="Calibri"/>
        </w:rPr>
      </w:pPr>
    </w:p>
    <w:p w14:paraId="2A045798" w14:textId="77777777" w:rsidR="00064F1B" w:rsidRPr="009B2EF9" w:rsidRDefault="00064F1B" w:rsidP="002804BF">
      <w:pPr>
        <w:numPr>
          <w:ilvl w:val="0"/>
          <w:numId w:val="11"/>
        </w:numPr>
        <w:spacing w:after="0" w:line="240" w:lineRule="auto"/>
        <w:contextualSpacing/>
        <w:rPr>
          <w:rFonts w:ascii="Calibri" w:hAnsi="Calibri" w:cs="Calibri"/>
        </w:rPr>
      </w:pPr>
      <w:r w:rsidRPr="009B2EF9">
        <w:rPr>
          <w:rFonts w:ascii="Calibri" w:hAnsi="Calibri" w:cs="Calibri"/>
        </w:rPr>
        <w:t>A: To allow the wrongdoer to seek the help of the court</w:t>
      </w:r>
    </w:p>
    <w:p w14:paraId="03A12E33" w14:textId="77777777" w:rsidR="00064F1B" w:rsidRPr="009B2EF9" w:rsidRDefault="00064F1B" w:rsidP="002804BF">
      <w:pPr>
        <w:numPr>
          <w:ilvl w:val="0"/>
          <w:numId w:val="11"/>
        </w:numPr>
        <w:spacing w:after="0" w:line="240" w:lineRule="auto"/>
        <w:contextualSpacing/>
        <w:rPr>
          <w:rFonts w:ascii="Calibri" w:hAnsi="Calibri" w:cs="Calibri"/>
        </w:rPr>
      </w:pPr>
      <w:r w:rsidRPr="009B2EF9">
        <w:rPr>
          <w:rFonts w:ascii="Calibri" w:hAnsi="Calibri" w:cs="Calibri"/>
        </w:rPr>
        <w:t>B: To allow the innocent party to resort to self-help</w:t>
      </w:r>
    </w:p>
    <w:p w14:paraId="5976150C" w14:textId="77777777" w:rsidR="00064F1B" w:rsidRPr="009B2EF9" w:rsidRDefault="00064F1B" w:rsidP="002804BF">
      <w:pPr>
        <w:numPr>
          <w:ilvl w:val="0"/>
          <w:numId w:val="11"/>
        </w:numPr>
        <w:spacing w:after="0" w:line="240" w:lineRule="auto"/>
        <w:contextualSpacing/>
        <w:rPr>
          <w:rFonts w:ascii="Calibri" w:hAnsi="Calibri" w:cs="Calibri"/>
        </w:rPr>
      </w:pPr>
      <w:r w:rsidRPr="009B2EF9">
        <w:rPr>
          <w:rFonts w:ascii="Calibri" w:hAnsi="Calibri" w:cs="Calibri"/>
          <w:highlight w:val="green"/>
        </w:rPr>
        <w:t>C: To prevent the wrongdoer from doing something (CORRECT)</w:t>
      </w:r>
    </w:p>
    <w:p w14:paraId="221241E1" w14:textId="77777777" w:rsidR="00064F1B" w:rsidRPr="009B2EF9" w:rsidRDefault="00064F1B" w:rsidP="002804BF">
      <w:pPr>
        <w:numPr>
          <w:ilvl w:val="0"/>
          <w:numId w:val="11"/>
        </w:numPr>
        <w:spacing w:after="0" w:line="240" w:lineRule="auto"/>
        <w:contextualSpacing/>
        <w:rPr>
          <w:rFonts w:ascii="Calibri" w:hAnsi="Calibri" w:cs="Calibri"/>
        </w:rPr>
      </w:pPr>
      <w:r w:rsidRPr="009B2EF9">
        <w:rPr>
          <w:rFonts w:ascii="Calibri" w:hAnsi="Calibri" w:cs="Calibri"/>
        </w:rPr>
        <w:t>D: To prevent the innocent party from doing something</w:t>
      </w:r>
    </w:p>
    <w:p w14:paraId="31762A62" w14:textId="77777777" w:rsidR="00064F1B" w:rsidRPr="009B2EF9" w:rsidRDefault="00064F1B" w:rsidP="002804BF">
      <w:pPr>
        <w:spacing w:after="0" w:line="240" w:lineRule="auto"/>
        <w:rPr>
          <w:rFonts w:ascii="Calibri" w:hAnsi="Calibri" w:cs="Calibri"/>
        </w:rPr>
      </w:pPr>
    </w:p>
    <w:p w14:paraId="0DA37811" w14:textId="77777777" w:rsidR="002804BF" w:rsidRDefault="002804BF" w:rsidP="002804BF">
      <w:pPr>
        <w:spacing w:after="0" w:line="240" w:lineRule="auto"/>
        <w:jc w:val="both"/>
        <w:rPr>
          <w:rFonts w:asciiTheme="minorHAnsi" w:hAnsiTheme="minorHAnsi" w:cstheme="minorHAnsi"/>
        </w:rPr>
      </w:pPr>
    </w:p>
    <w:p w14:paraId="132CFAEA" w14:textId="77777777" w:rsidR="002804BF" w:rsidRDefault="002804BF" w:rsidP="002804BF">
      <w:pPr>
        <w:spacing w:after="0" w:line="240" w:lineRule="auto"/>
        <w:jc w:val="both"/>
        <w:rPr>
          <w:rFonts w:asciiTheme="minorHAnsi" w:hAnsiTheme="minorHAnsi" w:cstheme="minorHAnsi"/>
        </w:rPr>
      </w:pPr>
    </w:p>
    <w:p w14:paraId="1270744F" w14:textId="588138F0"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12</w:t>
      </w:r>
    </w:p>
    <w:p w14:paraId="79942555" w14:textId="77777777" w:rsidR="009B3D1D" w:rsidRPr="009B2EF9" w:rsidRDefault="009B3D1D" w:rsidP="002804BF">
      <w:pPr>
        <w:spacing w:after="0" w:line="240" w:lineRule="auto"/>
        <w:contextualSpacing/>
        <w:rPr>
          <w:rFonts w:ascii="Calibri" w:eastAsia="Calibri" w:hAnsi="Calibri" w:cs="Calibri"/>
        </w:rPr>
      </w:pPr>
      <w:r w:rsidRPr="009B2EF9">
        <w:rPr>
          <w:rFonts w:ascii="Calibri" w:hAnsi="Calibri" w:cs="Calibri"/>
        </w:rPr>
        <w:t xml:space="preserve">Module Ref: 4b </w:t>
      </w:r>
      <w:r w:rsidRPr="009B2EF9">
        <w:rPr>
          <w:rFonts w:ascii="Calibri" w:eastAsia="Calibri" w:hAnsi="Calibri" w:cs="Calibri"/>
          <w:color w:val="000000" w:themeColor="text1"/>
        </w:rPr>
        <w:t>Occupiers’ Liability Act 1957</w:t>
      </w:r>
    </w:p>
    <w:p w14:paraId="331164DC" w14:textId="77777777" w:rsidR="009B3D1D" w:rsidRPr="009B2EF9" w:rsidRDefault="009B3D1D" w:rsidP="002804BF">
      <w:pPr>
        <w:spacing w:after="0" w:line="240" w:lineRule="auto"/>
        <w:rPr>
          <w:rFonts w:ascii="Calibri" w:hAnsi="Calibri" w:cs="Calibri"/>
        </w:rPr>
      </w:pPr>
      <w:r w:rsidRPr="009B2EF9">
        <w:rPr>
          <w:rFonts w:ascii="Calibri" w:hAnsi="Calibri" w:cs="Calibri"/>
        </w:rPr>
        <w:t>1 mark</w:t>
      </w:r>
    </w:p>
    <w:p w14:paraId="3D571DE5" w14:textId="77777777" w:rsidR="009B3D1D" w:rsidRPr="009B2EF9" w:rsidRDefault="009B3D1D" w:rsidP="002804BF">
      <w:pPr>
        <w:spacing w:after="0" w:line="240" w:lineRule="auto"/>
        <w:rPr>
          <w:rFonts w:ascii="Calibri" w:hAnsi="Calibri" w:cs="Calibri"/>
        </w:rPr>
      </w:pPr>
    </w:p>
    <w:p w14:paraId="5222A917" w14:textId="77777777" w:rsidR="009B3D1D" w:rsidRPr="009B2EF9" w:rsidRDefault="009B3D1D" w:rsidP="002804BF">
      <w:pPr>
        <w:spacing w:after="0" w:line="240" w:lineRule="auto"/>
        <w:rPr>
          <w:rFonts w:ascii="Calibri" w:hAnsi="Calibri" w:cs="Calibri"/>
        </w:rPr>
      </w:pPr>
      <w:r w:rsidRPr="009B2EF9">
        <w:rPr>
          <w:rFonts w:ascii="Calibri" w:hAnsi="Calibri" w:cs="Calibri"/>
        </w:rPr>
        <w:t>In a claim under the Occupiers’ Liability Act 1957, how will an ‘occupier’ be defined?</w:t>
      </w:r>
    </w:p>
    <w:p w14:paraId="16BDBB76" w14:textId="77777777" w:rsidR="009B3D1D" w:rsidRPr="009B2EF9" w:rsidRDefault="009B3D1D" w:rsidP="002804BF">
      <w:pPr>
        <w:spacing w:after="0" w:line="240" w:lineRule="auto"/>
        <w:rPr>
          <w:rFonts w:ascii="Calibri" w:hAnsi="Calibri" w:cs="Calibri"/>
        </w:rPr>
      </w:pPr>
    </w:p>
    <w:p w14:paraId="07CD6B1F" w14:textId="77777777" w:rsidR="009B3D1D" w:rsidRPr="009B2EF9" w:rsidRDefault="009B3D1D" w:rsidP="002804BF">
      <w:pPr>
        <w:spacing w:after="0" w:line="240" w:lineRule="auto"/>
        <w:rPr>
          <w:rFonts w:ascii="Calibri" w:hAnsi="Calibri" w:cs="Calibri"/>
          <w:b/>
          <w:bCs/>
        </w:rPr>
      </w:pPr>
      <w:r w:rsidRPr="009B2EF9">
        <w:rPr>
          <w:rFonts w:ascii="Calibri" w:hAnsi="Calibri" w:cs="Calibri"/>
          <w:b/>
          <w:bCs/>
        </w:rPr>
        <w:t>A person</w:t>
      </w:r>
    </w:p>
    <w:p w14:paraId="6E934226" w14:textId="77777777" w:rsidR="009B3D1D" w:rsidRPr="009B2EF9" w:rsidRDefault="009B3D1D" w:rsidP="002804BF">
      <w:pPr>
        <w:spacing w:after="0" w:line="240" w:lineRule="auto"/>
        <w:rPr>
          <w:rFonts w:ascii="Calibri" w:hAnsi="Calibri" w:cs="Calibri"/>
        </w:rPr>
      </w:pPr>
    </w:p>
    <w:p w14:paraId="225DAD5C" w14:textId="77777777" w:rsidR="009B3D1D" w:rsidRPr="009B2EF9" w:rsidRDefault="009B3D1D" w:rsidP="002804BF">
      <w:pPr>
        <w:numPr>
          <w:ilvl w:val="0"/>
          <w:numId w:val="12"/>
        </w:numPr>
        <w:spacing w:after="0" w:line="240" w:lineRule="auto"/>
        <w:contextualSpacing/>
        <w:rPr>
          <w:rFonts w:ascii="Calibri" w:hAnsi="Calibri" w:cs="Calibri"/>
        </w:rPr>
      </w:pPr>
      <w:r w:rsidRPr="009B2EF9">
        <w:rPr>
          <w:rFonts w:ascii="Calibri" w:hAnsi="Calibri" w:cs="Calibri"/>
        </w:rPr>
        <w:t>A: who visits premises regularly</w:t>
      </w:r>
    </w:p>
    <w:p w14:paraId="7ED05824" w14:textId="77777777" w:rsidR="009B3D1D" w:rsidRPr="009B2EF9" w:rsidRDefault="009B3D1D" w:rsidP="002804BF">
      <w:pPr>
        <w:numPr>
          <w:ilvl w:val="0"/>
          <w:numId w:val="12"/>
        </w:numPr>
        <w:spacing w:after="0" w:line="240" w:lineRule="auto"/>
        <w:contextualSpacing/>
        <w:rPr>
          <w:rFonts w:ascii="Calibri" w:hAnsi="Calibri" w:cs="Calibri"/>
        </w:rPr>
      </w:pPr>
      <w:r w:rsidRPr="009B2EF9">
        <w:rPr>
          <w:rFonts w:ascii="Calibri" w:hAnsi="Calibri" w:cs="Calibri"/>
          <w:highlight w:val="green"/>
        </w:rPr>
        <w:t>B: with sufficient control of premises (CORRECT)</w:t>
      </w:r>
    </w:p>
    <w:p w14:paraId="19D26659" w14:textId="77777777" w:rsidR="009B3D1D" w:rsidRPr="009B2EF9" w:rsidRDefault="009B3D1D" w:rsidP="002804BF">
      <w:pPr>
        <w:numPr>
          <w:ilvl w:val="0"/>
          <w:numId w:val="12"/>
        </w:numPr>
        <w:spacing w:after="0" w:line="240" w:lineRule="auto"/>
        <w:contextualSpacing/>
        <w:rPr>
          <w:rFonts w:ascii="Calibri" w:hAnsi="Calibri" w:cs="Calibri"/>
        </w:rPr>
      </w:pPr>
      <w:r w:rsidRPr="009B2EF9">
        <w:rPr>
          <w:rFonts w:ascii="Calibri" w:hAnsi="Calibri" w:cs="Calibri"/>
        </w:rPr>
        <w:t>C: who lives on the premises</w:t>
      </w:r>
    </w:p>
    <w:p w14:paraId="0193368C" w14:textId="0A143C96" w:rsidR="009B3D1D" w:rsidRPr="002804BF" w:rsidRDefault="009B3D1D" w:rsidP="002804BF">
      <w:pPr>
        <w:numPr>
          <w:ilvl w:val="0"/>
          <w:numId w:val="12"/>
        </w:numPr>
        <w:spacing w:after="0" w:line="240" w:lineRule="auto"/>
        <w:contextualSpacing/>
        <w:rPr>
          <w:rFonts w:ascii="Calibri" w:hAnsi="Calibri" w:cs="Calibri"/>
        </w:rPr>
      </w:pPr>
      <w:r w:rsidRPr="009B2EF9">
        <w:rPr>
          <w:rFonts w:ascii="Calibri" w:hAnsi="Calibri" w:cs="Calibri"/>
        </w:rPr>
        <w:t>D: who is not in control of premises and visits regularly</w:t>
      </w:r>
    </w:p>
    <w:p w14:paraId="487220BB" w14:textId="5A707C94" w:rsidR="002804BF" w:rsidRDefault="002804BF" w:rsidP="002804BF">
      <w:pPr>
        <w:spacing w:after="0" w:line="240" w:lineRule="auto"/>
        <w:rPr>
          <w:rFonts w:asciiTheme="minorHAnsi" w:hAnsiTheme="minorHAnsi" w:cstheme="minorHAnsi"/>
          <w:b/>
          <w:bCs/>
        </w:rPr>
      </w:pPr>
    </w:p>
    <w:p w14:paraId="07C304E6" w14:textId="77777777" w:rsidR="002804BF" w:rsidRDefault="002804BF" w:rsidP="002804BF">
      <w:pPr>
        <w:spacing w:after="0" w:line="240" w:lineRule="auto"/>
        <w:rPr>
          <w:rFonts w:asciiTheme="minorHAnsi" w:hAnsiTheme="minorHAnsi" w:cstheme="minorHAnsi"/>
          <w:b/>
          <w:bCs/>
        </w:rPr>
      </w:pPr>
    </w:p>
    <w:p w14:paraId="132F1B0D" w14:textId="5F4DD85C"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13</w:t>
      </w:r>
    </w:p>
    <w:p w14:paraId="06F6066A" w14:textId="77777777" w:rsidR="00586850" w:rsidRPr="009B2EF9" w:rsidRDefault="00586850" w:rsidP="002804BF">
      <w:pPr>
        <w:spacing w:after="0" w:line="240" w:lineRule="auto"/>
        <w:rPr>
          <w:rFonts w:ascii="Calibri" w:hAnsi="Calibri" w:cs="Calibri"/>
        </w:rPr>
      </w:pPr>
      <w:r w:rsidRPr="009B2EF9">
        <w:rPr>
          <w:rFonts w:ascii="Calibri" w:hAnsi="Calibri" w:cs="Calibri"/>
        </w:rPr>
        <w:t>Module ref: 6b Nuisance</w:t>
      </w:r>
    </w:p>
    <w:p w14:paraId="454B97BB" w14:textId="77777777" w:rsidR="00586850" w:rsidRPr="009B2EF9" w:rsidRDefault="00586850" w:rsidP="002804BF">
      <w:pPr>
        <w:spacing w:after="0" w:line="240" w:lineRule="auto"/>
        <w:rPr>
          <w:rFonts w:ascii="Calibri" w:hAnsi="Calibri" w:cs="Calibri"/>
        </w:rPr>
      </w:pPr>
      <w:r w:rsidRPr="009B2EF9">
        <w:rPr>
          <w:rFonts w:ascii="Calibri" w:hAnsi="Calibri" w:cs="Calibri"/>
        </w:rPr>
        <w:t>1 mark</w:t>
      </w:r>
    </w:p>
    <w:p w14:paraId="0008A978" w14:textId="77777777" w:rsidR="00586850" w:rsidRPr="009B2EF9" w:rsidRDefault="00586850" w:rsidP="002804BF">
      <w:pPr>
        <w:spacing w:after="0" w:line="240" w:lineRule="auto"/>
        <w:rPr>
          <w:rFonts w:ascii="Calibri" w:hAnsi="Calibri" w:cs="Calibri"/>
        </w:rPr>
      </w:pPr>
    </w:p>
    <w:p w14:paraId="675A0D79" w14:textId="77777777" w:rsidR="00586850" w:rsidRPr="009B2EF9" w:rsidRDefault="00586850" w:rsidP="002804BF">
      <w:pPr>
        <w:spacing w:after="0" w:line="240" w:lineRule="auto"/>
        <w:rPr>
          <w:rFonts w:ascii="Calibri" w:hAnsi="Calibri" w:cs="Calibri"/>
        </w:rPr>
      </w:pPr>
      <w:r w:rsidRPr="009B2EF9">
        <w:rPr>
          <w:rFonts w:ascii="Calibri" w:hAnsi="Calibri" w:cs="Calibri"/>
        </w:rPr>
        <w:t>Who may successfully bring a civil action for damages for public nuisance?</w:t>
      </w:r>
    </w:p>
    <w:p w14:paraId="04C3D399" w14:textId="77777777" w:rsidR="00586850" w:rsidRPr="009B2EF9" w:rsidRDefault="00586850" w:rsidP="002804BF">
      <w:pPr>
        <w:spacing w:after="0" w:line="240" w:lineRule="auto"/>
        <w:rPr>
          <w:rFonts w:ascii="Calibri" w:hAnsi="Calibri" w:cs="Calibri"/>
        </w:rPr>
      </w:pPr>
    </w:p>
    <w:p w14:paraId="67994043" w14:textId="77777777" w:rsidR="00586850" w:rsidRPr="009B2EF9" w:rsidRDefault="00586850" w:rsidP="002804BF">
      <w:pPr>
        <w:pStyle w:val="ListParagraph"/>
        <w:numPr>
          <w:ilvl w:val="0"/>
          <w:numId w:val="13"/>
        </w:numPr>
        <w:spacing w:after="0" w:line="240" w:lineRule="auto"/>
        <w:rPr>
          <w:rFonts w:ascii="Calibri" w:hAnsi="Calibri" w:cs="Calibri"/>
        </w:rPr>
      </w:pPr>
      <w:r w:rsidRPr="009B2EF9">
        <w:rPr>
          <w:rFonts w:ascii="Calibri" w:hAnsi="Calibri" w:cs="Calibri"/>
        </w:rPr>
        <w:t>A: Any member of a class of His Majesty’s subjects</w:t>
      </w:r>
    </w:p>
    <w:p w14:paraId="7D434691" w14:textId="77777777" w:rsidR="00586850" w:rsidRPr="009B2EF9" w:rsidRDefault="00586850" w:rsidP="002804BF">
      <w:pPr>
        <w:pStyle w:val="ListParagraph"/>
        <w:numPr>
          <w:ilvl w:val="0"/>
          <w:numId w:val="13"/>
        </w:numPr>
        <w:spacing w:after="0" w:line="240" w:lineRule="auto"/>
        <w:rPr>
          <w:rFonts w:ascii="Calibri" w:hAnsi="Calibri" w:cs="Calibri"/>
        </w:rPr>
      </w:pPr>
      <w:r w:rsidRPr="009B2EF9">
        <w:rPr>
          <w:rFonts w:ascii="Calibri" w:hAnsi="Calibri" w:cs="Calibri"/>
        </w:rPr>
        <w:t>B: Any person with a proprietary interest in land</w:t>
      </w:r>
    </w:p>
    <w:p w14:paraId="18F72F06" w14:textId="77777777" w:rsidR="00586850" w:rsidRPr="009B2EF9" w:rsidRDefault="00586850" w:rsidP="002804BF">
      <w:pPr>
        <w:pStyle w:val="ListParagraph"/>
        <w:numPr>
          <w:ilvl w:val="0"/>
          <w:numId w:val="13"/>
        </w:numPr>
        <w:spacing w:after="0" w:line="240" w:lineRule="auto"/>
        <w:rPr>
          <w:rFonts w:ascii="Calibri" w:hAnsi="Calibri" w:cs="Calibri"/>
        </w:rPr>
      </w:pPr>
      <w:r w:rsidRPr="009B2EF9">
        <w:rPr>
          <w:rFonts w:ascii="Calibri" w:hAnsi="Calibri" w:cs="Calibri"/>
          <w:highlight w:val="green"/>
        </w:rPr>
        <w:t>C: A person who has suffered special damage (CORRECT)</w:t>
      </w:r>
    </w:p>
    <w:p w14:paraId="5DD3C6E1" w14:textId="77777777" w:rsidR="00586850" w:rsidRPr="009B2EF9" w:rsidRDefault="00586850" w:rsidP="002804BF">
      <w:pPr>
        <w:pStyle w:val="ListParagraph"/>
        <w:numPr>
          <w:ilvl w:val="0"/>
          <w:numId w:val="13"/>
        </w:numPr>
        <w:spacing w:after="0" w:line="240" w:lineRule="auto"/>
        <w:rPr>
          <w:rFonts w:ascii="Calibri" w:hAnsi="Calibri" w:cs="Calibri"/>
        </w:rPr>
      </w:pPr>
      <w:r w:rsidRPr="009B2EF9">
        <w:rPr>
          <w:rFonts w:ascii="Calibri" w:hAnsi="Calibri" w:cs="Calibri"/>
        </w:rPr>
        <w:t>D: The Attorney General</w:t>
      </w:r>
    </w:p>
    <w:p w14:paraId="112D85E9" w14:textId="15D16833" w:rsidR="002804BF" w:rsidRDefault="002804BF" w:rsidP="002804BF">
      <w:pPr>
        <w:spacing w:after="0" w:line="240" w:lineRule="auto"/>
        <w:rPr>
          <w:rFonts w:asciiTheme="minorHAnsi" w:hAnsiTheme="minorHAnsi" w:cstheme="minorHAnsi"/>
        </w:rPr>
      </w:pPr>
      <w:r>
        <w:rPr>
          <w:rFonts w:asciiTheme="minorHAnsi" w:hAnsiTheme="minorHAnsi" w:cstheme="minorHAnsi"/>
        </w:rPr>
        <w:br w:type="page"/>
      </w:r>
    </w:p>
    <w:p w14:paraId="616F7688" w14:textId="67185DA7"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14</w:t>
      </w:r>
    </w:p>
    <w:p w14:paraId="46487B95" w14:textId="77777777" w:rsidR="00E7296E" w:rsidRPr="009B2EF9" w:rsidRDefault="00E7296E" w:rsidP="002804BF">
      <w:pPr>
        <w:widowControl w:val="0"/>
        <w:spacing w:after="0" w:line="240" w:lineRule="auto"/>
        <w:contextualSpacing/>
        <w:rPr>
          <w:rFonts w:ascii="Calibri" w:eastAsia="Calibri" w:hAnsi="Calibri" w:cs="Calibri"/>
        </w:rPr>
      </w:pPr>
      <w:r w:rsidRPr="009B2EF9">
        <w:rPr>
          <w:rFonts w:ascii="Calibri" w:hAnsi="Calibri" w:cs="Calibri"/>
        </w:rPr>
        <w:t xml:space="preserve">Module ref: 2e </w:t>
      </w:r>
      <w:r w:rsidRPr="009B2EF9">
        <w:rPr>
          <w:rFonts w:ascii="Calibri" w:eastAsia="Calibri" w:hAnsi="Calibri" w:cs="Calibri"/>
          <w:color w:val="000000" w:themeColor="text1"/>
        </w:rPr>
        <w:t>Factual Causation - The 'but for' test</w:t>
      </w:r>
    </w:p>
    <w:p w14:paraId="25ACAFC9" w14:textId="77777777" w:rsidR="00E7296E" w:rsidRPr="009B2EF9" w:rsidRDefault="00E7296E" w:rsidP="002804BF">
      <w:pPr>
        <w:spacing w:after="0" w:line="240" w:lineRule="auto"/>
        <w:rPr>
          <w:rFonts w:ascii="Calibri" w:hAnsi="Calibri" w:cs="Calibri"/>
        </w:rPr>
      </w:pPr>
      <w:r w:rsidRPr="009B2EF9">
        <w:rPr>
          <w:rFonts w:ascii="Calibri" w:hAnsi="Calibri" w:cs="Calibri"/>
        </w:rPr>
        <w:t>1 mark</w:t>
      </w:r>
    </w:p>
    <w:p w14:paraId="6CE07E5E" w14:textId="77777777" w:rsidR="00E7296E" w:rsidRPr="009B2EF9" w:rsidRDefault="00E7296E" w:rsidP="002804BF">
      <w:pPr>
        <w:spacing w:after="0" w:line="240" w:lineRule="auto"/>
        <w:rPr>
          <w:rFonts w:ascii="Calibri" w:hAnsi="Calibri" w:cs="Calibri"/>
        </w:rPr>
      </w:pPr>
    </w:p>
    <w:p w14:paraId="7B5CDFDE" w14:textId="77777777" w:rsidR="00E7296E" w:rsidRPr="009B2EF9" w:rsidRDefault="00E7296E" w:rsidP="002804BF">
      <w:pPr>
        <w:spacing w:after="0" w:line="240" w:lineRule="auto"/>
        <w:rPr>
          <w:rFonts w:ascii="Calibri" w:hAnsi="Calibri" w:cs="Calibri"/>
        </w:rPr>
      </w:pPr>
      <w:r w:rsidRPr="009B2EF9">
        <w:rPr>
          <w:rFonts w:ascii="Calibri" w:hAnsi="Calibri" w:cs="Calibri"/>
        </w:rPr>
        <w:t>What is the correct description of the ‘but for’ test in establishing factual causation?</w:t>
      </w:r>
    </w:p>
    <w:p w14:paraId="35055471" w14:textId="77777777" w:rsidR="00E7296E" w:rsidRPr="009B2EF9" w:rsidRDefault="00E7296E" w:rsidP="002804BF">
      <w:pPr>
        <w:spacing w:after="0" w:line="240" w:lineRule="auto"/>
        <w:rPr>
          <w:rFonts w:ascii="Calibri" w:hAnsi="Calibri" w:cs="Calibri"/>
        </w:rPr>
      </w:pPr>
    </w:p>
    <w:p w14:paraId="28853238" w14:textId="77777777" w:rsidR="00E7296E" w:rsidRPr="009B2EF9" w:rsidRDefault="00E7296E" w:rsidP="002804BF">
      <w:pPr>
        <w:spacing w:after="0" w:line="240" w:lineRule="auto"/>
        <w:rPr>
          <w:rFonts w:ascii="Calibri" w:hAnsi="Calibri" w:cs="Calibri"/>
          <w:b/>
          <w:bCs/>
        </w:rPr>
      </w:pPr>
      <w:r w:rsidRPr="009B2EF9">
        <w:rPr>
          <w:rFonts w:ascii="Calibri" w:hAnsi="Calibri" w:cs="Calibri"/>
          <w:b/>
          <w:bCs/>
        </w:rPr>
        <w:t>The test is whether ’but for’ the defendant’s negligence, the loss</w:t>
      </w:r>
    </w:p>
    <w:p w14:paraId="18E4468B" w14:textId="77777777" w:rsidR="00E7296E" w:rsidRPr="009B2EF9" w:rsidRDefault="00E7296E" w:rsidP="002804BF">
      <w:pPr>
        <w:spacing w:after="0" w:line="240" w:lineRule="auto"/>
        <w:rPr>
          <w:rFonts w:ascii="Calibri" w:hAnsi="Calibri" w:cs="Calibri"/>
        </w:rPr>
      </w:pPr>
    </w:p>
    <w:p w14:paraId="0872FED1" w14:textId="77777777" w:rsidR="00E7296E" w:rsidRPr="009B2EF9" w:rsidRDefault="00E7296E" w:rsidP="002804BF">
      <w:pPr>
        <w:pStyle w:val="ListParagraph"/>
        <w:numPr>
          <w:ilvl w:val="0"/>
          <w:numId w:val="14"/>
        </w:numPr>
        <w:spacing w:after="0" w:line="240" w:lineRule="auto"/>
        <w:rPr>
          <w:rFonts w:ascii="Calibri" w:hAnsi="Calibri" w:cs="Calibri"/>
        </w:rPr>
      </w:pPr>
      <w:r w:rsidRPr="009B2EF9">
        <w:rPr>
          <w:rFonts w:ascii="Calibri" w:hAnsi="Calibri" w:cs="Calibri"/>
          <w:highlight w:val="green"/>
        </w:rPr>
        <w:t>A: would not have occurred (CORRECT)</w:t>
      </w:r>
    </w:p>
    <w:p w14:paraId="3EA653DE" w14:textId="77777777" w:rsidR="00E7296E" w:rsidRPr="009B2EF9" w:rsidRDefault="00E7296E" w:rsidP="002804BF">
      <w:pPr>
        <w:pStyle w:val="ListParagraph"/>
        <w:numPr>
          <w:ilvl w:val="0"/>
          <w:numId w:val="14"/>
        </w:numPr>
        <w:spacing w:after="0" w:line="240" w:lineRule="auto"/>
        <w:rPr>
          <w:rFonts w:ascii="Calibri" w:hAnsi="Calibri" w:cs="Calibri"/>
        </w:rPr>
      </w:pPr>
      <w:r w:rsidRPr="009B2EF9">
        <w:rPr>
          <w:rFonts w:ascii="Calibri" w:hAnsi="Calibri" w:cs="Calibri"/>
        </w:rPr>
        <w:t>B: would have been greater</w:t>
      </w:r>
    </w:p>
    <w:p w14:paraId="0DEC517B" w14:textId="77777777" w:rsidR="00E7296E" w:rsidRPr="009B2EF9" w:rsidRDefault="00E7296E" w:rsidP="002804BF">
      <w:pPr>
        <w:pStyle w:val="ListParagraph"/>
        <w:numPr>
          <w:ilvl w:val="0"/>
          <w:numId w:val="14"/>
        </w:numPr>
        <w:spacing w:after="0" w:line="240" w:lineRule="auto"/>
        <w:rPr>
          <w:rFonts w:ascii="Calibri" w:hAnsi="Calibri" w:cs="Calibri"/>
        </w:rPr>
      </w:pPr>
      <w:r w:rsidRPr="009B2EF9">
        <w:rPr>
          <w:rFonts w:ascii="Calibri" w:hAnsi="Calibri" w:cs="Calibri"/>
        </w:rPr>
        <w:t>C: could not be foreseen</w:t>
      </w:r>
    </w:p>
    <w:p w14:paraId="3DFE8964" w14:textId="77777777" w:rsidR="00E7296E" w:rsidRPr="009B2EF9" w:rsidRDefault="00E7296E" w:rsidP="002804BF">
      <w:pPr>
        <w:pStyle w:val="ListParagraph"/>
        <w:numPr>
          <w:ilvl w:val="0"/>
          <w:numId w:val="14"/>
        </w:numPr>
        <w:spacing w:after="0" w:line="240" w:lineRule="auto"/>
        <w:rPr>
          <w:rFonts w:ascii="Calibri" w:hAnsi="Calibri" w:cs="Calibri"/>
        </w:rPr>
      </w:pPr>
      <w:r w:rsidRPr="009B2EF9">
        <w:rPr>
          <w:rFonts w:ascii="Calibri" w:hAnsi="Calibri" w:cs="Calibri"/>
        </w:rPr>
        <w:t>D: would still have occurred</w:t>
      </w:r>
    </w:p>
    <w:p w14:paraId="3248AAD9" w14:textId="77777777" w:rsidR="002804BF" w:rsidRDefault="002804BF" w:rsidP="002804BF">
      <w:pPr>
        <w:spacing w:after="0" w:line="240" w:lineRule="auto"/>
        <w:rPr>
          <w:rFonts w:ascii="Calibri" w:hAnsi="Calibri" w:cs="Calibri"/>
        </w:rPr>
      </w:pPr>
    </w:p>
    <w:p w14:paraId="564BE398" w14:textId="77777777" w:rsidR="002804BF" w:rsidRDefault="002804BF" w:rsidP="002804BF">
      <w:pPr>
        <w:spacing w:after="0" w:line="240" w:lineRule="auto"/>
        <w:rPr>
          <w:rFonts w:ascii="Calibri" w:hAnsi="Calibri" w:cs="Calibri"/>
        </w:rPr>
      </w:pPr>
    </w:p>
    <w:p w14:paraId="540C4C31" w14:textId="77777777" w:rsidR="002804BF" w:rsidRPr="002804BF" w:rsidRDefault="002804BF" w:rsidP="002804BF">
      <w:pPr>
        <w:spacing w:after="0" w:line="240" w:lineRule="auto"/>
        <w:rPr>
          <w:rFonts w:ascii="Calibri" w:hAnsi="Calibri" w:cs="Calibri"/>
        </w:rPr>
      </w:pPr>
    </w:p>
    <w:p w14:paraId="3E941D9F" w14:textId="558A7159" w:rsidR="00334EAA" w:rsidRDefault="00334EAA" w:rsidP="002804BF">
      <w:pPr>
        <w:spacing w:after="0" w:line="240" w:lineRule="auto"/>
        <w:rPr>
          <w:rFonts w:asciiTheme="minorHAnsi" w:hAnsiTheme="minorHAnsi" w:cstheme="minorHAnsi"/>
        </w:rPr>
      </w:pPr>
    </w:p>
    <w:p w14:paraId="36128EC0" w14:textId="77777777" w:rsidR="002804BF" w:rsidRDefault="002804BF" w:rsidP="002804BF">
      <w:pPr>
        <w:spacing w:after="0" w:line="240" w:lineRule="auto"/>
        <w:rPr>
          <w:rFonts w:asciiTheme="minorHAnsi" w:hAnsiTheme="minorHAnsi" w:cstheme="minorHAnsi"/>
        </w:rPr>
      </w:pPr>
    </w:p>
    <w:p w14:paraId="5341315B" w14:textId="2CCDB7BF"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15</w:t>
      </w:r>
    </w:p>
    <w:p w14:paraId="519BA2B5" w14:textId="77777777" w:rsidR="007E7E01" w:rsidRPr="009B2EF9" w:rsidRDefault="007E7E01" w:rsidP="002804BF">
      <w:pPr>
        <w:spacing w:after="0" w:line="240" w:lineRule="auto"/>
        <w:rPr>
          <w:rFonts w:ascii="Calibri" w:hAnsi="Calibri" w:cs="Calibri"/>
        </w:rPr>
      </w:pPr>
      <w:r w:rsidRPr="009B2EF9">
        <w:rPr>
          <w:rFonts w:ascii="Calibri" w:hAnsi="Calibri" w:cs="Calibri"/>
        </w:rPr>
        <w:t xml:space="preserve">Module Ref: 7a </w:t>
      </w:r>
      <w:proofErr w:type="spellStart"/>
      <w:r w:rsidRPr="009B2EF9">
        <w:rPr>
          <w:rFonts w:ascii="Calibri" w:hAnsi="Calibri" w:cs="Calibri"/>
        </w:rPr>
        <w:t>Volenti</w:t>
      </w:r>
      <w:proofErr w:type="spellEnd"/>
      <w:r w:rsidRPr="009B2EF9">
        <w:rPr>
          <w:rFonts w:ascii="Calibri" w:hAnsi="Calibri" w:cs="Calibri"/>
        </w:rPr>
        <w:t xml:space="preserve"> non fit injuria</w:t>
      </w:r>
    </w:p>
    <w:p w14:paraId="3F1503C5" w14:textId="77777777" w:rsidR="007E7E01" w:rsidRPr="009B2EF9" w:rsidRDefault="007E7E01" w:rsidP="002804BF">
      <w:pPr>
        <w:spacing w:after="0" w:line="240" w:lineRule="auto"/>
        <w:rPr>
          <w:rFonts w:ascii="Calibri" w:hAnsi="Calibri" w:cs="Calibri"/>
        </w:rPr>
      </w:pPr>
      <w:r w:rsidRPr="009B2EF9">
        <w:rPr>
          <w:rFonts w:ascii="Calibri" w:hAnsi="Calibri" w:cs="Calibri"/>
        </w:rPr>
        <w:t>1 mark</w:t>
      </w:r>
    </w:p>
    <w:p w14:paraId="243E7E80" w14:textId="77777777" w:rsidR="007E7E01" w:rsidRPr="009B2EF9" w:rsidRDefault="007E7E01" w:rsidP="002804BF">
      <w:pPr>
        <w:spacing w:after="0" w:line="240" w:lineRule="auto"/>
        <w:rPr>
          <w:rFonts w:ascii="Calibri" w:hAnsi="Calibri" w:cs="Calibri"/>
        </w:rPr>
      </w:pPr>
    </w:p>
    <w:p w14:paraId="0C87B77D" w14:textId="77777777" w:rsidR="007E7E01" w:rsidRPr="009B2EF9" w:rsidRDefault="007E7E01" w:rsidP="002804BF">
      <w:pPr>
        <w:spacing w:after="0" w:line="240" w:lineRule="auto"/>
        <w:rPr>
          <w:rFonts w:ascii="Calibri" w:hAnsi="Calibri" w:cs="Calibri"/>
        </w:rPr>
      </w:pPr>
      <w:r w:rsidRPr="009B2EF9">
        <w:rPr>
          <w:rFonts w:ascii="Calibri" w:hAnsi="Calibri" w:cs="Calibri"/>
        </w:rPr>
        <w:t>‘</w:t>
      </w:r>
      <w:proofErr w:type="spellStart"/>
      <w:r w:rsidRPr="009B2EF9">
        <w:rPr>
          <w:rFonts w:ascii="Calibri" w:hAnsi="Calibri" w:cs="Calibri"/>
          <w:i/>
        </w:rPr>
        <w:t>Volenti</w:t>
      </w:r>
      <w:proofErr w:type="spellEnd"/>
      <w:r w:rsidRPr="009B2EF9">
        <w:rPr>
          <w:rFonts w:ascii="Calibri" w:hAnsi="Calibri" w:cs="Calibri"/>
          <w:i/>
        </w:rPr>
        <w:t xml:space="preserve"> non fit injuria’</w:t>
      </w:r>
      <w:r w:rsidRPr="009B2EF9">
        <w:rPr>
          <w:rFonts w:ascii="Calibri" w:hAnsi="Calibri" w:cs="Calibri"/>
        </w:rPr>
        <w:t xml:space="preserve"> is one of the defences available in tort</w:t>
      </w:r>
    </w:p>
    <w:p w14:paraId="4D96F8B9" w14:textId="77777777" w:rsidR="007E7E01" w:rsidRPr="009B2EF9" w:rsidRDefault="007E7E01" w:rsidP="002804BF">
      <w:pPr>
        <w:spacing w:after="0" w:line="240" w:lineRule="auto"/>
        <w:rPr>
          <w:rFonts w:ascii="Calibri" w:hAnsi="Calibri" w:cs="Calibri"/>
        </w:rPr>
      </w:pPr>
    </w:p>
    <w:p w14:paraId="33D0A188" w14:textId="77777777" w:rsidR="007E7E01" w:rsidRPr="009B2EF9" w:rsidRDefault="007E7E01" w:rsidP="002804BF">
      <w:pPr>
        <w:spacing w:after="0" w:line="240" w:lineRule="auto"/>
        <w:rPr>
          <w:rFonts w:ascii="Calibri" w:hAnsi="Calibri" w:cs="Calibri"/>
          <w:b/>
        </w:rPr>
      </w:pPr>
      <w:r w:rsidRPr="009B2EF9">
        <w:rPr>
          <w:rFonts w:ascii="Calibri" w:hAnsi="Calibri" w:cs="Calibri"/>
          <w:b/>
        </w:rPr>
        <w:t>What are elements of this defence?</w:t>
      </w:r>
    </w:p>
    <w:p w14:paraId="65D1AD74" w14:textId="77777777" w:rsidR="007E7E01" w:rsidRPr="009B2EF9" w:rsidRDefault="007E7E01" w:rsidP="002804BF">
      <w:pPr>
        <w:spacing w:after="0" w:line="240" w:lineRule="auto"/>
        <w:rPr>
          <w:rFonts w:ascii="Calibri" w:hAnsi="Calibri" w:cs="Calibri"/>
        </w:rPr>
      </w:pPr>
    </w:p>
    <w:p w14:paraId="37F82D2F" w14:textId="77777777" w:rsidR="007E7E01" w:rsidRPr="009B2EF9" w:rsidRDefault="007E7E01" w:rsidP="002804BF">
      <w:pPr>
        <w:spacing w:after="0" w:line="240" w:lineRule="auto"/>
        <w:rPr>
          <w:rFonts w:ascii="Calibri" w:hAnsi="Calibri" w:cs="Calibri"/>
          <w:b/>
          <w:bCs/>
        </w:rPr>
      </w:pPr>
      <w:r w:rsidRPr="009B2EF9">
        <w:rPr>
          <w:rFonts w:ascii="Calibri" w:hAnsi="Calibri" w:cs="Calibri"/>
          <w:b/>
          <w:bCs/>
        </w:rPr>
        <w:t>The wrong-doer must show that</w:t>
      </w:r>
    </w:p>
    <w:p w14:paraId="46EA2915" w14:textId="77777777" w:rsidR="007E7E01" w:rsidRPr="009B2EF9" w:rsidRDefault="007E7E01" w:rsidP="002804BF">
      <w:pPr>
        <w:spacing w:after="0" w:line="240" w:lineRule="auto"/>
        <w:rPr>
          <w:rFonts w:ascii="Calibri" w:hAnsi="Calibri" w:cs="Calibri"/>
        </w:rPr>
      </w:pPr>
    </w:p>
    <w:p w14:paraId="2036EFA2" w14:textId="77777777" w:rsidR="007E7E01" w:rsidRPr="009B2EF9" w:rsidRDefault="007E7E01" w:rsidP="002804BF">
      <w:pPr>
        <w:numPr>
          <w:ilvl w:val="0"/>
          <w:numId w:val="15"/>
        </w:numPr>
        <w:spacing w:after="0" w:line="240" w:lineRule="auto"/>
        <w:contextualSpacing/>
        <w:rPr>
          <w:rFonts w:ascii="Calibri" w:hAnsi="Calibri" w:cs="Calibri"/>
        </w:rPr>
      </w:pPr>
      <w:r w:rsidRPr="009B2EF9">
        <w:rPr>
          <w:rFonts w:ascii="Calibri" w:hAnsi="Calibri" w:cs="Calibri"/>
          <w:highlight w:val="green"/>
        </w:rPr>
        <w:t>A: the innocent party knew of the risk and voluntarily and freely accepted the risk of harm (CORRECT)</w:t>
      </w:r>
    </w:p>
    <w:p w14:paraId="7693EDFE" w14:textId="77777777" w:rsidR="007E7E01" w:rsidRPr="009B2EF9" w:rsidRDefault="007E7E01" w:rsidP="002804BF">
      <w:pPr>
        <w:numPr>
          <w:ilvl w:val="0"/>
          <w:numId w:val="15"/>
        </w:numPr>
        <w:spacing w:after="0" w:line="240" w:lineRule="auto"/>
        <w:contextualSpacing/>
        <w:rPr>
          <w:rFonts w:ascii="Calibri" w:hAnsi="Calibri" w:cs="Calibri"/>
        </w:rPr>
      </w:pPr>
      <w:r w:rsidRPr="009B2EF9">
        <w:rPr>
          <w:rFonts w:ascii="Calibri" w:hAnsi="Calibri" w:cs="Calibri"/>
        </w:rPr>
        <w:t>B: a reasonable person would know of the risk and so the innocent party should have known of the risk before accepting the risk of harm</w:t>
      </w:r>
    </w:p>
    <w:p w14:paraId="241E28CE" w14:textId="77777777" w:rsidR="007E7E01" w:rsidRPr="009B2EF9" w:rsidRDefault="007E7E01" w:rsidP="002804BF">
      <w:pPr>
        <w:numPr>
          <w:ilvl w:val="0"/>
          <w:numId w:val="15"/>
        </w:numPr>
        <w:spacing w:after="0" w:line="240" w:lineRule="auto"/>
        <w:contextualSpacing/>
        <w:rPr>
          <w:rFonts w:ascii="Calibri" w:hAnsi="Calibri" w:cs="Calibri"/>
        </w:rPr>
      </w:pPr>
      <w:r w:rsidRPr="009B2EF9">
        <w:rPr>
          <w:rFonts w:ascii="Calibri" w:hAnsi="Calibri" w:cs="Calibri"/>
        </w:rPr>
        <w:t>C: a reasonable person should have known of the risk when he accepted the risk of harm</w:t>
      </w:r>
    </w:p>
    <w:p w14:paraId="3410204F" w14:textId="77777777" w:rsidR="007E7E01" w:rsidRPr="009B2EF9" w:rsidRDefault="007E7E01" w:rsidP="002804BF">
      <w:pPr>
        <w:numPr>
          <w:ilvl w:val="0"/>
          <w:numId w:val="15"/>
        </w:numPr>
        <w:spacing w:after="0" w:line="240" w:lineRule="auto"/>
        <w:contextualSpacing/>
        <w:rPr>
          <w:rFonts w:ascii="Calibri" w:hAnsi="Calibri" w:cs="Calibri"/>
        </w:rPr>
      </w:pPr>
      <w:r w:rsidRPr="009B2EF9">
        <w:rPr>
          <w:rFonts w:ascii="Calibri" w:hAnsi="Calibri" w:cs="Calibri"/>
        </w:rPr>
        <w:t>D: the innocent party agreed with him to accept the risk of harm</w:t>
      </w:r>
    </w:p>
    <w:p w14:paraId="69B43663" w14:textId="77777777" w:rsidR="007E7E01" w:rsidRPr="009B2EF9" w:rsidRDefault="007E7E01" w:rsidP="002804BF">
      <w:pPr>
        <w:spacing w:after="0" w:line="240" w:lineRule="auto"/>
        <w:rPr>
          <w:rFonts w:ascii="Calibri" w:hAnsi="Calibri" w:cs="Calibri"/>
          <w:b/>
          <w:bCs/>
        </w:rPr>
      </w:pPr>
    </w:p>
    <w:p w14:paraId="66D54F62" w14:textId="77777777" w:rsidR="007E7E01" w:rsidRDefault="007E7E01" w:rsidP="002804BF">
      <w:pPr>
        <w:spacing w:after="0" w:line="240" w:lineRule="auto"/>
        <w:rPr>
          <w:rFonts w:ascii="Calibri" w:hAnsi="Calibri" w:cs="Calibri"/>
          <w:b/>
          <w:bCs/>
        </w:rPr>
      </w:pPr>
    </w:p>
    <w:p w14:paraId="357F4A05" w14:textId="77777777" w:rsidR="002804BF" w:rsidRDefault="002804BF" w:rsidP="002804BF">
      <w:pPr>
        <w:spacing w:after="0" w:line="240" w:lineRule="auto"/>
        <w:rPr>
          <w:rFonts w:ascii="Calibri" w:hAnsi="Calibri" w:cs="Calibri"/>
          <w:b/>
          <w:bCs/>
        </w:rPr>
      </w:pPr>
    </w:p>
    <w:p w14:paraId="070F4CAC" w14:textId="77777777" w:rsidR="00334EAA" w:rsidRDefault="00334EAA" w:rsidP="002804BF">
      <w:pPr>
        <w:spacing w:after="0" w:line="240" w:lineRule="auto"/>
        <w:jc w:val="both"/>
        <w:rPr>
          <w:rFonts w:asciiTheme="minorHAnsi" w:hAnsiTheme="minorHAnsi" w:cstheme="minorHAnsi"/>
        </w:rPr>
      </w:pPr>
    </w:p>
    <w:p w14:paraId="30FF463E" w14:textId="77777777" w:rsidR="002804BF" w:rsidRDefault="002804BF" w:rsidP="002804BF">
      <w:pPr>
        <w:spacing w:after="0" w:line="240" w:lineRule="auto"/>
        <w:jc w:val="both"/>
        <w:rPr>
          <w:rFonts w:asciiTheme="minorHAnsi" w:hAnsiTheme="minorHAnsi" w:cstheme="minorHAnsi"/>
        </w:rPr>
      </w:pPr>
    </w:p>
    <w:p w14:paraId="70FD2970" w14:textId="77777777" w:rsidR="00334EAA" w:rsidRDefault="00334EAA" w:rsidP="002804BF">
      <w:pPr>
        <w:spacing w:after="0" w:line="240" w:lineRule="auto"/>
        <w:jc w:val="both"/>
        <w:rPr>
          <w:rFonts w:asciiTheme="minorHAnsi" w:hAnsiTheme="minorHAnsi" w:cstheme="minorHAnsi"/>
        </w:rPr>
      </w:pPr>
    </w:p>
    <w:p w14:paraId="3B2BAE6A" w14:textId="6B0ED953"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16</w:t>
      </w:r>
    </w:p>
    <w:p w14:paraId="670EB2B2" w14:textId="77777777" w:rsidR="00556DD6" w:rsidRPr="009B2EF9" w:rsidRDefault="00556DD6" w:rsidP="002804BF">
      <w:pPr>
        <w:spacing w:after="0" w:line="240" w:lineRule="auto"/>
        <w:rPr>
          <w:rFonts w:ascii="Calibri" w:hAnsi="Calibri" w:cs="Calibri"/>
        </w:rPr>
      </w:pPr>
      <w:r w:rsidRPr="009B2EF9">
        <w:rPr>
          <w:rFonts w:ascii="Calibri" w:hAnsi="Calibri" w:cs="Calibri"/>
        </w:rPr>
        <w:t>Module Ref: 6a Trespass</w:t>
      </w:r>
    </w:p>
    <w:p w14:paraId="6AC35A78" w14:textId="77777777" w:rsidR="00556DD6" w:rsidRPr="009B2EF9" w:rsidRDefault="00556DD6" w:rsidP="002804BF">
      <w:pPr>
        <w:spacing w:after="0" w:line="240" w:lineRule="auto"/>
        <w:rPr>
          <w:rFonts w:ascii="Calibri" w:hAnsi="Calibri" w:cs="Calibri"/>
        </w:rPr>
      </w:pPr>
      <w:r w:rsidRPr="009B2EF9">
        <w:rPr>
          <w:rFonts w:ascii="Calibri" w:hAnsi="Calibri" w:cs="Calibri"/>
        </w:rPr>
        <w:t>1 mark</w:t>
      </w:r>
    </w:p>
    <w:p w14:paraId="6372A16E" w14:textId="77777777" w:rsidR="00556DD6" w:rsidRPr="009B2EF9" w:rsidRDefault="00556DD6" w:rsidP="002804BF">
      <w:pPr>
        <w:spacing w:after="0" w:line="240" w:lineRule="auto"/>
        <w:jc w:val="both"/>
        <w:rPr>
          <w:rFonts w:ascii="Calibri" w:hAnsi="Calibri" w:cs="Calibri"/>
        </w:rPr>
      </w:pPr>
    </w:p>
    <w:p w14:paraId="3FA7F21F" w14:textId="77777777" w:rsidR="00556DD6" w:rsidRPr="009B2EF9" w:rsidRDefault="00556DD6" w:rsidP="002804BF">
      <w:pPr>
        <w:spacing w:after="0" w:line="240" w:lineRule="auto"/>
        <w:rPr>
          <w:rFonts w:ascii="Calibri" w:hAnsi="Calibri" w:cs="Calibri"/>
        </w:rPr>
      </w:pPr>
      <w:r w:rsidRPr="009B2EF9">
        <w:rPr>
          <w:rFonts w:ascii="Calibri" w:hAnsi="Calibri" w:cs="Calibri"/>
        </w:rPr>
        <w:t>Trespass to land can occur</w:t>
      </w:r>
    </w:p>
    <w:p w14:paraId="29005E17" w14:textId="77777777" w:rsidR="00556DD6" w:rsidRPr="009B2EF9" w:rsidRDefault="00556DD6" w:rsidP="002804BF">
      <w:pPr>
        <w:spacing w:after="0" w:line="240" w:lineRule="auto"/>
        <w:rPr>
          <w:rFonts w:ascii="Calibri" w:hAnsi="Calibri" w:cs="Calibri"/>
        </w:rPr>
      </w:pPr>
    </w:p>
    <w:p w14:paraId="0E264F22" w14:textId="77777777" w:rsidR="00556DD6" w:rsidRPr="009B2EF9" w:rsidRDefault="00556DD6" w:rsidP="002804BF">
      <w:pPr>
        <w:pStyle w:val="ListParagraph"/>
        <w:numPr>
          <w:ilvl w:val="0"/>
          <w:numId w:val="17"/>
        </w:numPr>
        <w:spacing w:after="0" w:line="240" w:lineRule="auto"/>
        <w:rPr>
          <w:rFonts w:ascii="Calibri" w:hAnsi="Calibri" w:cs="Calibri"/>
        </w:rPr>
      </w:pPr>
      <w:r w:rsidRPr="009B2EF9">
        <w:rPr>
          <w:rFonts w:ascii="Calibri" w:hAnsi="Calibri" w:cs="Calibri"/>
          <w:highlight w:val="green"/>
        </w:rPr>
        <w:t>A: above and/or below the land (CORRECT)</w:t>
      </w:r>
    </w:p>
    <w:p w14:paraId="6EB6765C" w14:textId="77777777" w:rsidR="00556DD6" w:rsidRPr="009B2EF9" w:rsidRDefault="00556DD6" w:rsidP="002804BF">
      <w:pPr>
        <w:numPr>
          <w:ilvl w:val="0"/>
          <w:numId w:val="16"/>
        </w:numPr>
        <w:spacing w:after="0" w:line="240" w:lineRule="auto"/>
        <w:contextualSpacing/>
        <w:rPr>
          <w:rFonts w:ascii="Calibri" w:hAnsi="Calibri" w:cs="Calibri"/>
        </w:rPr>
      </w:pPr>
      <w:r w:rsidRPr="009B2EF9">
        <w:rPr>
          <w:rFonts w:ascii="Calibri" w:hAnsi="Calibri" w:cs="Calibri"/>
        </w:rPr>
        <w:t>B: above or below the land, but not both</w:t>
      </w:r>
    </w:p>
    <w:p w14:paraId="68E78B4D" w14:textId="77777777" w:rsidR="00556DD6" w:rsidRPr="009B2EF9" w:rsidRDefault="00556DD6" w:rsidP="002804BF">
      <w:pPr>
        <w:numPr>
          <w:ilvl w:val="0"/>
          <w:numId w:val="16"/>
        </w:numPr>
        <w:spacing w:after="0" w:line="240" w:lineRule="auto"/>
        <w:contextualSpacing/>
        <w:rPr>
          <w:rFonts w:ascii="Calibri" w:hAnsi="Calibri" w:cs="Calibri"/>
        </w:rPr>
      </w:pPr>
      <w:r w:rsidRPr="009B2EF9">
        <w:rPr>
          <w:rFonts w:ascii="Calibri" w:hAnsi="Calibri" w:cs="Calibri"/>
        </w:rPr>
        <w:t>C: below the land only</w:t>
      </w:r>
      <w:r w:rsidRPr="009B2EF9">
        <w:rPr>
          <w:rFonts w:ascii="Calibri" w:hAnsi="Calibri" w:cs="Calibri"/>
        </w:rPr>
        <w:tab/>
      </w:r>
    </w:p>
    <w:p w14:paraId="15D7E7C3" w14:textId="77777777" w:rsidR="00556DD6" w:rsidRPr="009B2EF9" w:rsidRDefault="00556DD6" w:rsidP="002804BF">
      <w:pPr>
        <w:numPr>
          <w:ilvl w:val="0"/>
          <w:numId w:val="16"/>
        </w:numPr>
        <w:spacing w:after="0" w:line="240" w:lineRule="auto"/>
        <w:contextualSpacing/>
        <w:rPr>
          <w:rFonts w:ascii="Calibri" w:hAnsi="Calibri" w:cs="Calibri"/>
        </w:rPr>
      </w:pPr>
      <w:r w:rsidRPr="009B2EF9">
        <w:rPr>
          <w:rFonts w:ascii="Calibri" w:hAnsi="Calibri" w:cs="Calibri"/>
        </w:rPr>
        <w:t>D: above the land only</w:t>
      </w:r>
    </w:p>
    <w:p w14:paraId="6238119E" w14:textId="77777777" w:rsidR="008F5427" w:rsidRDefault="008F5427" w:rsidP="002804BF">
      <w:pPr>
        <w:spacing w:after="0" w:line="240" w:lineRule="auto"/>
        <w:rPr>
          <w:rFonts w:asciiTheme="minorHAnsi" w:hAnsiTheme="minorHAnsi" w:cstheme="minorHAnsi"/>
          <w:b/>
          <w:bCs/>
        </w:rPr>
      </w:pPr>
      <w:r>
        <w:rPr>
          <w:rFonts w:asciiTheme="minorHAnsi" w:hAnsiTheme="minorHAnsi" w:cstheme="minorHAnsi"/>
          <w:b/>
          <w:bCs/>
        </w:rPr>
        <w:br w:type="page"/>
      </w:r>
    </w:p>
    <w:p w14:paraId="1470C642" w14:textId="3C8F5837"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17</w:t>
      </w:r>
    </w:p>
    <w:p w14:paraId="7E565ACA" w14:textId="77777777" w:rsidR="008F5427" w:rsidRPr="009B2EF9" w:rsidRDefault="008F5427" w:rsidP="002804BF">
      <w:pPr>
        <w:spacing w:after="0" w:line="240" w:lineRule="auto"/>
        <w:rPr>
          <w:rFonts w:ascii="Calibri" w:hAnsi="Calibri" w:cs="Calibri"/>
        </w:rPr>
      </w:pPr>
      <w:r w:rsidRPr="009B2EF9">
        <w:rPr>
          <w:rFonts w:ascii="Calibri" w:hAnsi="Calibri" w:cs="Calibri"/>
        </w:rPr>
        <w:t>Module ref: 2c Breach of duty</w:t>
      </w:r>
    </w:p>
    <w:p w14:paraId="7B4D0A35" w14:textId="77777777" w:rsidR="008F5427" w:rsidRPr="009B2EF9" w:rsidRDefault="008F5427" w:rsidP="002804BF">
      <w:pPr>
        <w:spacing w:after="0" w:line="240" w:lineRule="auto"/>
        <w:rPr>
          <w:rFonts w:ascii="Calibri" w:hAnsi="Calibri" w:cs="Calibri"/>
        </w:rPr>
      </w:pPr>
      <w:r w:rsidRPr="009B2EF9">
        <w:rPr>
          <w:rFonts w:ascii="Calibri" w:hAnsi="Calibri" w:cs="Calibri"/>
        </w:rPr>
        <w:t>1 mark</w:t>
      </w:r>
    </w:p>
    <w:p w14:paraId="558D9747" w14:textId="77777777" w:rsidR="008F5427" w:rsidRPr="009B2EF9" w:rsidRDefault="008F5427" w:rsidP="002804BF">
      <w:pPr>
        <w:spacing w:after="0" w:line="240" w:lineRule="auto"/>
        <w:rPr>
          <w:rFonts w:ascii="Calibri" w:hAnsi="Calibri" w:cs="Calibri"/>
        </w:rPr>
      </w:pPr>
    </w:p>
    <w:p w14:paraId="33F15ABB" w14:textId="77777777" w:rsidR="008F5427" w:rsidRPr="009B2EF9" w:rsidRDefault="008F5427" w:rsidP="002804BF">
      <w:pPr>
        <w:spacing w:after="0" w:line="240" w:lineRule="auto"/>
        <w:rPr>
          <w:rFonts w:ascii="Calibri" w:hAnsi="Calibri" w:cs="Calibri"/>
        </w:rPr>
      </w:pPr>
      <w:r w:rsidRPr="009B2EF9">
        <w:rPr>
          <w:rFonts w:ascii="Calibri" w:hAnsi="Calibri" w:cs="Calibri"/>
        </w:rPr>
        <w:t xml:space="preserve">A doctor is explaining to her patient a medical procedure that she has recommended, to which the patient needs to give informed consent. </w:t>
      </w:r>
    </w:p>
    <w:p w14:paraId="4D328CE7" w14:textId="77777777" w:rsidR="008F5427" w:rsidRPr="009B2EF9" w:rsidRDefault="008F5427" w:rsidP="002804BF">
      <w:pPr>
        <w:spacing w:after="0" w:line="240" w:lineRule="auto"/>
        <w:rPr>
          <w:rFonts w:ascii="Calibri" w:hAnsi="Calibri" w:cs="Calibri"/>
        </w:rPr>
      </w:pPr>
    </w:p>
    <w:p w14:paraId="27545302" w14:textId="77777777" w:rsidR="008F5427" w:rsidRPr="009B2EF9" w:rsidRDefault="008F5427" w:rsidP="002804BF">
      <w:pPr>
        <w:spacing w:after="0" w:line="240" w:lineRule="auto"/>
        <w:rPr>
          <w:rFonts w:ascii="Calibri" w:hAnsi="Calibri" w:cs="Calibri"/>
          <w:b/>
        </w:rPr>
      </w:pPr>
      <w:r w:rsidRPr="009B2EF9">
        <w:rPr>
          <w:rFonts w:ascii="Calibri" w:hAnsi="Calibri" w:cs="Calibri"/>
          <w:b/>
        </w:rPr>
        <w:t>What should the doctor tell her patient in order to meet the expected standard of care?</w:t>
      </w:r>
    </w:p>
    <w:p w14:paraId="69014C71" w14:textId="77777777" w:rsidR="008F5427" w:rsidRPr="009B2EF9" w:rsidRDefault="008F5427" w:rsidP="002804BF">
      <w:pPr>
        <w:spacing w:after="0" w:line="240" w:lineRule="auto"/>
        <w:rPr>
          <w:rFonts w:ascii="Calibri" w:hAnsi="Calibri" w:cs="Calibri"/>
        </w:rPr>
      </w:pPr>
    </w:p>
    <w:p w14:paraId="71DE6749" w14:textId="77777777" w:rsidR="008F5427" w:rsidRPr="009B2EF9" w:rsidRDefault="008F5427" w:rsidP="002804BF">
      <w:pPr>
        <w:spacing w:after="0" w:line="240" w:lineRule="auto"/>
        <w:rPr>
          <w:rFonts w:ascii="Calibri" w:hAnsi="Calibri" w:cs="Calibri"/>
          <w:b/>
          <w:bCs/>
        </w:rPr>
      </w:pPr>
      <w:r w:rsidRPr="009B2EF9">
        <w:rPr>
          <w:rFonts w:ascii="Calibri" w:hAnsi="Calibri" w:cs="Calibri"/>
          <w:b/>
          <w:bCs/>
        </w:rPr>
        <w:t>The doctor should tell her patient about</w:t>
      </w:r>
    </w:p>
    <w:p w14:paraId="7C2D4C5C" w14:textId="77777777" w:rsidR="008F5427" w:rsidRPr="009B2EF9" w:rsidRDefault="008F5427" w:rsidP="002804BF">
      <w:pPr>
        <w:spacing w:after="0" w:line="240" w:lineRule="auto"/>
        <w:rPr>
          <w:rFonts w:ascii="Calibri" w:hAnsi="Calibri" w:cs="Calibri"/>
        </w:rPr>
      </w:pPr>
    </w:p>
    <w:p w14:paraId="70D7548A" w14:textId="77777777" w:rsidR="008F5427" w:rsidRPr="009B2EF9" w:rsidRDefault="008F5427" w:rsidP="002804BF">
      <w:pPr>
        <w:pStyle w:val="ListParagraph"/>
        <w:numPr>
          <w:ilvl w:val="0"/>
          <w:numId w:val="18"/>
        </w:numPr>
        <w:spacing w:after="0" w:line="240" w:lineRule="auto"/>
        <w:rPr>
          <w:rFonts w:ascii="Calibri" w:hAnsi="Calibri" w:cs="Calibri"/>
        </w:rPr>
      </w:pPr>
      <w:r w:rsidRPr="009B2EF9">
        <w:rPr>
          <w:rFonts w:ascii="Calibri" w:hAnsi="Calibri" w:cs="Calibri"/>
        </w:rPr>
        <w:t>A: only the risks that the patient mentions</w:t>
      </w:r>
    </w:p>
    <w:p w14:paraId="0FD31A5D" w14:textId="77777777" w:rsidR="008F5427" w:rsidRPr="009B2EF9" w:rsidRDefault="008F5427" w:rsidP="002804BF">
      <w:pPr>
        <w:pStyle w:val="ListParagraph"/>
        <w:numPr>
          <w:ilvl w:val="0"/>
          <w:numId w:val="18"/>
        </w:numPr>
        <w:spacing w:after="0" w:line="240" w:lineRule="auto"/>
        <w:rPr>
          <w:rFonts w:ascii="Calibri" w:hAnsi="Calibri" w:cs="Calibri"/>
        </w:rPr>
      </w:pPr>
      <w:r w:rsidRPr="009B2EF9">
        <w:rPr>
          <w:rFonts w:ascii="Calibri" w:hAnsi="Calibri" w:cs="Calibri"/>
          <w:highlight w:val="green"/>
        </w:rPr>
        <w:t>B: the ‘material’ risks to that patient (CORRECT)</w:t>
      </w:r>
    </w:p>
    <w:p w14:paraId="30A70860" w14:textId="77777777" w:rsidR="008F5427" w:rsidRPr="009B2EF9" w:rsidRDefault="008F5427" w:rsidP="002804BF">
      <w:pPr>
        <w:pStyle w:val="ListParagraph"/>
        <w:numPr>
          <w:ilvl w:val="0"/>
          <w:numId w:val="18"/>
        </w:numPr>
        <w:spacing w:after="0" w:line="240" w:lineRule="auto"/>
        <w:rPr>
          <w:rFonts w:ascii="Calibri" w:hAnsi="Calibri" w:cs="Calibri"/>
        </w:rPr>
      </w:pPr>
      <w:r w:rsidRPr="009B2EF9">
        <w:rPr>
          <w:rFonts w:ascii="Calibri" w:hAnsi="Calibri" w:cs="Calibri"/>
        </w:rPr>
        <w:t>C: any risks which are ‘more likely than not’ to arise</w:t>
      </w:r>
    </w:p>
    <w:p w14:paraId="12F91342" w14:textId="77777777" w:rsidR="008F5427" w:rsidRPr="009B2EF9" w:rsidRDefault="008F5427" w:rsidP="002804BF">
      <w:pPr>
        <w:pStyle w:val="ListParagraph"/>
        <w:numPr>
          <w:ilvl w:val="0"/>
          <w:numId w:val="18"/>
        </w:numPr>
        <w:spacing w:after="0" w:line="240" w:lineRule="auto"/>
        <w:rPr>
          <w:rFonts w:ascii="Calibri" w:hAnsi="Calibri" w:cs="Calibri"/>
        </w:rPr>
      </w:pPr>
      <w:r w:rsidRPr="009B2EF9">
        <w:rPr>
          <w:rFonts w:ascii="Calibri" w:hAnsi="Calibri" w:cs="Calibri"/>
        </w:rPr>
        <w:t>D: any risks most likely to arise during the procedure</w:t>
      </w:r>
    </w:p>
    <w:p w14:paraId="78649048" w14:textId="77777777" w:rsidR="008F5427" w:rsidRPr="009B2EF9" w:rsidRDefault="008F5427" w:rsidP="002804BF">
      <w:pPr>
        <w:spacing w:after="0" w:line="240" w:lineRule="auto"/>
        <w:rPr>
          <w:rFonts w:ascii="Calibri" w:hAnsi="Calibri" w:cs="Calibri"/>
        </w:rPr>
      </w:pPr>
    </w:p>
    <w:p w14:paraId="34227414" w14:textId="77777777" w:rsidR="00424B02" w:rsidRDefault="00424B02" w:rsidP="002804BF">
      <w:pPr>
        <w:spacing w:after="0" w:line="240" w:lineRule="auto"/>
        <w:jc w:val="both"/>
        <w:rPr>
          <w:rFonts w:asciiTheme="minorHAnsi" w:hAnsiTheme="minorHAnsi" w:cstheme="minorHAnsi"/>
        </w:rPr>
      </w:pPr>
    </w:p>
    <w:p w14:paraId="3B5CAC40" w14:textId="77777777" w:rsidR="002804BF" w:rsidRDefault="002804BF" w:rsidP="002804BF">
      <w:pPr>
        <w:spacing w:after="0" w:line="240" w:lineRule="auto"/>
        <w:jc w:val="both"/>
        <w:rPr>
          <w:rFonts w:asciiTheme="minorHAnsi" w:hAnsiTheme="minorHAnsi" w:cstheme="minorHAnsi"/>
        </w:rPr>
      </w:pPr>
    </w:p>
    <w:p w14:paraId="31CB883C" w14:textId="77777777" w:rsidR="00424B02" w:rsidRDefault="00424B02" w:rsidP="002804BF">
      <w:pPr>
        <w:spacing w:after="0" w:line="240" w:lineRule="auto"/>
        <w:jc w:val="both"/>
        <w:rPr>
          <w:rFonts w:asciiTheme="minorHAnsi" w:hAnsiTheme="minorHAnsi" w:cstheme="minorHAnsi"/>
        </w:rPr>
      </w:pPr>
    </w:p>
    <w:p w14:paraId="5584E42A" w14:textId="77777777" w:rsidR="00334EAA" w:rsidRDefault="00334EAA" w:rsidP="002804BF">
      <w:pPr>
        <w:spacing w:after="0" w:line="240" w:lineRule="auto"/>
        <w:jc w:val="both"/>
        <w:rPr>
          <w:rFonts w:asciiTheme="minorHAnsi" w:hAnsiTheme="minorHAnsi" w:cstheme="minorHAnsi"/>
        </w:rPr>
      </w:pPr>
    </w:p>
    <w:p w14:paraId="66320A67" w14:textId="2368A1BE" w:rsidR="00334EAA" w:rsidRPr="002C4072"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18</w:t>
      </w:r>
    </w:p>
    <w:p w14:paraId="4CBF3A2B" w14:textId="77777777" w:rsidR="007D6A04" w:rsidRPr="009B2EF9" w:rsidRDefault="007D6A04" w:rsidP="002804BF">
      <w:pPr>
        <w:widowControl w:val="0"/>
        <w:spacing w:after="0" w:line="240" w:lineRule="auto"/>
        <w:contextualSpacing/>
        <w:rPr>
          <w:rFonts w:ascii="Calibri" w:eastAsia="Calibri" w:hAnsi="Calibri" w:cs="Calibri"/>
        </w:rPr>
      </w:pPr>
      <w:r w:rsidRPr="009B2EF9">
        <w:rPr>
          <w:rFonts w:ascii="Calibri" w:hAnsi="Calibri" w:cs="Calibri"/>
        </w:rPr>
        <w:t xml:space="preserve">Module ref: 2f </w:t>
      </w:r>
      <w:r w:rsidRPr="009B2EF9">
        <w:rPr>
          <w:rFonts w:ascii="Calibri" w:eastAsia="Calibri" w:hAnsi="Calibri" w:cs="Calibri"/>
          <w:color w:val="000000" w:themeColor="text1"/>
        </w:rPr>
        <w:t>Breaks in the chain of causation: novus actus interveniens</w:t>
      </w:r>
    </w:p>
    <w:p w14:paraId="047E4670" w14:textId="77777777" w:rsidR="007D6A04" w:rsidRPr="009B2EF9" w:rsidRDefault="007D6A04" w:rsidP="002804BF">
      <w:pPr>
        <w:spacing w:after="0" w:line="240" w:lineRule="auto"/>
        <w:rPr>
          <w:rFonts w:ascii="Calibri" w:hAnsi="Calibri" w:cs="Calibri"/>
        </w:rPr>
      </w:pPr>
      <w:r w:rsidRPr="009B2EF9">
        <w:rPr>
          <w:rFonts w:ascii="Calibri" w:hAnsi="Calibri" w:cs="Calibri"/>
        </w:rPr>
        <w:t>1 mark</w:t>
      </w:r>
    </w:p>
    <w:p w14:paraId="7B60F9E5" w14:textId="77777777" w:rsidR="007D6A04" w:rsidRPr="009B2EF9" w:rsidRDefault="007D6A04" w:rsidP="002804BF">
      <w:pPr>
        <w:spacing w:after="0" w:line="240" w:lineRule="auto"/>
        <w:rPr>
          <w:rFonts w:ascii="Calibri" w:hAnsi="Calibri" w:cs="Calibri"/>
        </w:rPr>
      </w:pPr>
    </w:p>
    <w:p w14:paraId="525FC3C5" w14:textId="77777777" w:rsidR="007D6A04" w:rsidRPr="009B2EF9" w:rsidRDefault="007D6A04" w:rsidP="002804BF">
      <w:pPr>
        <w:spacing w:after="0" w:line="240" w:lineRule="auto"/>
        <w:rPr>
          <w:rFonts w:ascii="Calibri" w:hAnsi="Calibri" w:cs="Calibri"/>
        </w:rPr>
      </w:pPr>
      <w:r w:rsidRPr="009B2EF9">
        <w:rPr>
          <w:rFonts w:ascii="Calibri" w:hAnsi="Calibri" w:cs="Calibri"/>
        </w:rPr>
        <w:t xml:space="preserve">What is the effect of a </w:t>
      </w:r>
      <w:r w:rsidRPr="009B2EF9">
        <w:rPr>
          <w:rFonts w:ascii="Calibri" w:hAnsi="Calibri" w:cs="Calibri"/>
          <w:i/>
          <w:iCs/>
        </w:rPr>
        <w:t xml:space="preserve">novus actus interveniens </w:t>
      </w:r>
      <w:r w:rsidRPr="009B2EF9">
        <w:rPr>
          <w:rFonts w:ascii="Calibri" w:hAnsi="Calibri" w:cs="Calibri"/>
        </w:rPr>
        <w:t>(new intervening act)?</w:t>
      </w:r>
    </w:p>
    <w:p w14:paraId="3EE646E4" w14:textId="77777777" w:rsidR="007D6A04" w:rsidRPr="009B2EF9" w:rsidRDefault="007D6A04" w:rsidP="002804BF">
      <w:pPr>
        <w:spacing w:after="0" w:line="240" w:lineRule="auto"/>
        <w:rPr>
          <w:rFonts w:ascii="Calibri" w:hAnsi="Calibri" w:cs="Calibri"/>
        </w:rPr>
      </w:pPr>
    </w:p>
    <w:p w14:paraId="233A6901" w14:textId="77777777" w:rsidR="007D6A04" w:rsidRPr="009B2EF9" w:rsidRDefault="007D6A04" w:rsidP="002804BF">
      <w:pPr>
        <w:pStyle w:val="ListParagraph"/>
        <w:numPr>
          <w:ilvl w:val="0"/>
          <w:numId w:val="19"/>
        </w:numPr>
        <w:spacing w:after="0" w:line="240" w:lineRule="auto"/>
        <w:rPr>
          <w:rFonts w:ascii="Calibri" w:hAnsi="Calibri" w:cs="Calibri"/>
        </w:rPr>
      </w:pPr>
      <w:r w:rsidRPr="009B2EF9">
        <w:rPr>
          <w:rFonts w:ascii="Calibri" w:hAnsi="Calibri" w:cs="Calibri"/>
        </w:rPr>
        <w:t>A: It shows that the defendant’s action did not cause the initial damage</w:t>
      </w:r>
    </w:p>
    <w:p w14:paraId="12DB0C7B" w14:textId="77777777" w:rsidR="007D6A04" w:rsidRPr="009B2EF9" w:rsidRDefault="007D6A04" w:rsidP="002804BF">
      <w:pPr>
        <w:pStyle w:val="ListParagraph"/>
        <w:numPr>
          <w:ilvl w:val="0"/>
          <w:numId w:val="19"/>
        </w:numPr>
        <w:spacing w:after="0" w:line="240" w:lineRule="auto"/>
        <w:rPr>
          <w:rFonts w:ascii="Calibri" w:hAnsi="Calibri" w:cs="Calibri"/>
        </w:rPr>
      </w:pPr>
      <w:r w:rsidRPr="009B2EF9">
        <w:rPr>
          <w:rFonts w:ascii="Calibri" w:hAnsi="Calibri" w:cs="Calibri"/>
          <w:highlight w:val="green"/>
        </w:rPr>
        <w:t>B: It breaks the chain of causation between the initial act and the final damage (CORRECT)</w:t>
      </w:r>
    </w:p>
    <w:p w14:paraId="787A783D" w14:textId="77777777" w:rsidR="007D6A04" w:rsidRPr="009B2EF9" w:rsidRDefault="007D6A04" w:rsidP="002804BF">
      <w:pPr>
        <w:pStyle w:val="ListParagraph"/>
        <w:numPr>
          <w:ilvl w:val="0"/>
          <w:numId w:val="19"/>
        </w:numPr>
        <w:spacing w:after="0" w:line="240" w:lineRule="auto"/>
        <w:rPr>
          <w:rFonts w:ascii="Calibri" w:hAnsi="Calibri" w:cs="Calibri"/>
        </w:rPr>
      </w:pPr>
      <w:r w:rsidRPr="009B2EF9">
        <w:rPr>
          <w:rFonts w:ascii="Calibri" w:hAnsi="Calibri" w:cs="Calibri"/>
        </w:rPr>
        <w:t>C: It allows the defendant to rely on the defence of contributory negligence</w:t>
      </w:r>
    </w:p>
    <w:p w14:paraId="0D63A6C9" w14:textId="77777777" w:rsidR="007D6A04" w:rsidRPr="009B2EF9" w:rsidRDefault="007D6A04" w:rsidP="002804BF">
      <w:pPr>
        <w:pStyle w:val="ListParagraph"/>
        <w:numPr>
          <w:ilvl w:val="0"/>
          <w:numId w:val="19"/>
        </w:numPr>
        <w:spacing w:after="0" w:line="240" w:lineRule="auto"/>
        <w:rPr>
          <w:rFonts w:ascii="Calibri" w:hAnsi="Calibri" w:cs="Calibri"/>
        </w:rPr>
      </w:pPr>
      <w:r w:rsidRPr="009B2EF9">
        <w:rPr>
          <w:rFonts w:ascii="Calibri" w:hAnsi="Calibri" w:cs="Calibri"/>
        </w:rPr>
        <w:t>D: It shows that the initial damage was too remote from the defendant’s breach of duty</w:t>
      </w:r>
    </w:p>
    <w:p w14:paraId="430232C7" w14:textId="77777777" w:rsidR="007D6A04" w:rsidRDefault="007D6A04" w:rsidP="002804BF">
      <w:pPr>
        <w:spacing w:after="0" w:line="240" w:lineRule="auto"/>
        <w:rPr>
          <w:rFonts w:ascii="Calibri" w:hAnsi="Calibri" w:cs="Calibri"/>
        </w:rPr>
      </w:pPr>
    </w:p>
    <w:p w14:paraId="1E63C392" w14:textId="77777777" w:rsidR="002804BF" w:rsidRDefault="002804BF" w:rsidP="002804BF">
      <w:pPr>
        <w:spacing w:after="0" w:line="240" w:lineRule="auto"/>
        <w:rPr>
          <w:rFonts w:ascii="Calibri" w:hAnsi="Calibri" w:cs="Calibri"/>
        </w:rPr>
      </w:pPr>
    </w:p>
    <w:p w14:paraId="18F378A1" w14:textId="77777777" w:rsidR="002804BF" w:rsidRPr="009B2EF9" w:rsidRDefault="002804BF" w:rsidP="002804BF">
      <w:pPr>
        <w:spacing w:after="0" w:line="240" w:lineRule="auto"/>
        <w:rPr>
          <w:rFonts w:ascii="Calibri" w:hAnsi="Calibri" w:cs="Calibri"/>
        </w:rPr>
      </w:pPr>
    </w:p>
    <w:p w14:paraId="28C607E2" w14:textId="1D8E86B5" w:rsidR="00334EAA" w:rsidRDefault="00334EAA" w:rsidP="002804BF">
      <w:pPr>
        <w:spacing w:after="0" w:line="240" w:lineRule="auto"/>
        <w:rPr>
          <w:rFonts w:asciiTheme="minorHAnsi" w:hAnsiTheme="minorHAnsi" w:cstheme="minorHAnsi"/>
        </w:rPr>
      </w:pPr>
    </w:p>
    <w:p w14:paraId="4A94BC05" w14:textId="77777777" w:rsidR="002804BF" w:rsidRPr="00334EAA" w:rsidRDefault="002804BF" w:rsidP="002804BF">
      <w:pPr>
        <w:spacing w:after="0" w:line="240" w:lineRule="auto"/>
        <w:rPr>
          <w:rFonts w:asciiTheme="minorHAnsi" w:hAnsiTheme="minorHAnsi" w:cstheme="minorHAnsi"/>
        </w:rPr>
      </w:pPr>
    </w:p>
    <w:p w14:paraId="5539FFED" w14:textId="0011B7D1" w:rsidR="00334EAA" w:rsidRDefault="00334EAA" w:rsidP="002804BF">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19</w:t>
      </w:r>
    </w:p>
    <w:p w14:paraId="6F7378D5" w14:textId="77777777" w:rsidR="00337200" w:rsidRPr="009B2EF9" w:rsidRDefault="00337200" w:rsidP="002804BF">
      <w:pPr>
        <w:spacing w:after="0" w:line="240" w:lineRule="auto"/>
        <w:rPr>
          <w:rFonts w:ascii="Calibri" w:hAnsi="Calibri" w:cs="Calibri"/>
        </w:rPr>
      </w:pPr>
      <w:r w:rsidRPr="009B2EF9">
        <w:rPr>
          <w:rFonts w:ascii="Calibri" w:hAnsi="Calibri" w:cs="Calibri"/>
        </w:rPr>
        <w:t>Module Ref: 7c Contributory negligence</w:t>
      </w:r>
    </w:p>
    <w:p w14:paraId="6A1150EB" w14:textId="77777777" w:rsidR="00337200" w:rsidRPr="009B2EF9" w:rsidRDefault="00337200" w:rsidP="002804BF">
      <w:pPr>
        <w:spacing w:after="0" w:line="240" w:lineRule="auto"/>
        <w:rPr>
          <w:rFonts w:ascii="Calibri" w:hAnsi="Calibri" w:cs="Calibri"/>
        </w:rPr>
      </w:pPr>
      <w:r w:rsidRPr="009B2EF9">
        <w:rPr>
          <w:rFonts w:ascii="Calibri" w:hAnsi="Calibri" w:cs="Calibri"/>
        </w:rPr>
        <w:t>1 mark</w:t>
      </w:r>
    </w:p>
    <w:p w14:paraId="355A2BED" w14:textId="77777777" w:rsidR="00337200" w:rsidRPr="009B2EF9" w:rsidRDefault="00337200" w:rsidP="002804BF">
      <w:pPr>
        <w:spacing w:after="0" w:line="240" w:lineRule="auto"/>
        <w:rPr>
          <w:rFonts w:ascii="Calibri" w:hAnsi="Calibri" w:cs="Calibri"/>
        </w:rPr>
      </w:pPr>
    </w:p>
    <w:p w14:paraId="5F53F3CB" w14:textId="77777777" w:rsidR="00337200" w:rsidRPr="009B2EF9" w:rsidRDefault="00337200" w:rsidP="002804BF">
      <w:pPr>
        <w:spacing w:after="0" w:line="240" w:lineRule="auto"/>
        <w:rPr>
          <w:rFonts w:ascii="Calibri" w:hAnsi="Calibri" w:cs="Calibri"/>
          <w:bCs/>
        </w:rPr>
      </w:pPr>
      <w:r w:rsidRPr="009B2EF9">
        <w:rPr>
          <w:rFonts w:ascii="Calibri" w:hAnsi="Calibri" w:cs="Calibri"/>
          <w:bCs/>
        </w:rPr>
        <w:t>To what extent will damages be reduced in relation to contributory negligence under s 1 of the Law Reform (Contributory Negligence) Act 1945?</w:t>
      </w:r>
    </w:p>
    <w:p w14:paraId="32BCA4A3" w14:textId="77777777" w:rsidR="00337200" w:rsidRPr="009B2EF9" w:rsidRDefault="00337200" w:rsidP="002804BF">
      <w:pPr>
        <w:spacing w:after="0" w:line="240" w:lineRule="auto"/>
        <w:rPr>
          <w:rFonts w:ascii="Calibri" w:hAnsi="Calibri" w:cs="Calibri"/>
        </w:rPr>
      </w:pPr>
    </w:p>
    <w:p w14:paraId="0A04DEA7" w14:textId="77777777" w:rsidR="00337200" w:rsidRPr="009B2EF9" w:rsidRDefault="00337200" w:rsidP="002804BF">
      <w:pPr>
        <w:spacing w:after="0" w:line="240" w:lineRule="auto"/>
        <w:rPr>
          <w:rFonts w:ascii="Calibri" w:hAnsi="Calibri" w:cs="Calibri"/>
          <w:b/>
          <w:bCs/>
        </w:rPr>
      </w:pPr>
      <w:r w:rsidRPr="009B2EF9">
        <w:rPr>
          <w:rFonts w:ascii="Calibri" w:hAnsi="Calibri" w:cs="Calibri"/>
          <w:b/>
          <w:bCs/>
        </w:rPr>
        <w:t>Damages will be reduced</w:t>
      </w:r>
    </w:p>
    <w:p w14:paraId="77DE738C" w14:textId="77777777" w:rsidR="00337200" w:rsidRPr="009B2EF9" w:rsidRDefault="00337200" w:rsidP="002804BF">
      <w:pPr>
        <w:spacing w:after="0" w:line="240" w:lineRule="auto"/>
        <w:rPr>
          <w:rFonts w:ascii="Calibri" w:hAnsi="Calibri" w:cs="Calibri"/>
        </w:rPr>
      </w:pPr>
    </w:p>
    <w:p w14:paraId="2C03BB9F" w14:textId="77777777" w:rsidR="00337200" w:rsidRPr="009B2EF9" w:rsidRDefault="00337200" w:rsidP="002804BF">
      <w:pPr>
        <w:numPr>
          <w:ilvl w:val="0"/>
          <w:numId w:val="20"/>
        </w:numPr>
        <w:spacing w:after="0" w:line="240" w:lineRule="auto"/>
        <w:contextualSpacing/>
        <w:rPr>
          <w:rFonts w:ascii="Calibri" w:hAnsi="Calibri" w:cs="Calibri"/>
        </w:rPr>
      </w:pPr>
      <w:r w:rsidRPr="009B2EF9">
        <w:rPr>
          <w:rFonts w:ascii="Calibri" w:hAnsi="Calibri" w:cs="Calibri"/>
          <w:highlight w:val="green"/>
        </w:rPr>
        <w:t>A: to the extent to which the innocent party is to blame so far as it is just and equitable (CORRECT)</w:t>
      </w:r>
    </w:p>
    <w:p w14:paraId="26417CAF" w14:textId="77777777" w:rsidR="00337200" w:rsidRPr="009B2EF9" w:rsidRDefault="00337200" w:rsidP="002804BF">
      <w:pPr>
        <w:numPr>
          <w:ilvl w:val="0"/>
          <w:numId w:val="20"/>
        </w:numPr>
        <w:spacing w:after="0" w:line="240" w:lineRule="auto"/>
        <w:contextualSpacing/>
        <w:rPr>
          <w:rFonts w:ascii="Calibri" w:hAnsi="Calibri" w:cs="Calibri"/>
        </w:rPr>
      </w:pPr>
      <w:r w:rsidRPr="009B2EF9">
        <w:rPr>
          <w:rFonts w:ascii="Calibri" w:hAnsi="Calibri" w:cs="Calibri"/>
        </w:rPr>
        <w:t>B: to the extent of the claimant’s means</w:t>
      </w:r>
    </w:p>
    <w:p w14:paraId="395908B6" w14:textId="77777777" w:rsidR="00337200" w:rsidRPr="009B2EF9" w:rsidRDefault="00337200" w:rsidP="002804BF">
      <w:pPr>
        <w:numPr>
          <w:ilvl w:val="0"/>
          <w:numId w:val="20"/>
        </w:numPr>
        <w:spacing w:after="0" w:line="240" w:lineRule="auto"/>
        <w:contextualSpacing/>
        <w:rPr>
          <w:rFonts w:ascii="Calibri" w:hAnsi="Calibri" w:cs="Calibri"/>
        </w:rPr>
      </w:pPr>
      <w:r w:rsidRPr="009B2EF9">
        <w:rPr>
          <w:rFonts w:ascii="Calibri" w:hAnsi="Calibri" w:cs="Calibri"/>
        </w:rPr>
        <w:t>C: by a quarter where the claimant was intoxicated</w:t>
      </w:r>
    </w:p>
    <w:p w14:paraId="27AFFE5E" w14:textId="77777777" w:rsidR="00337200" w:rsidRPr="009B2EF9" w:rsidRDefault="00337200" w:rsidP="002804BF">
      <w:pPr>
        <w:numPr>
          <w:ilvl w:val="0"/>
          <w:numId w:val="20"/>
        </w:numPr>
        <w:spacing w:after="0" w:line="240" w:lineRule="auto"/>
        <w:contextualSpacing/>
        <w:rPr>
          <w:rFonts w:ascii="Calibri" w:hAnsi="Calibri" w:cs="Calibri"/>
        </w:rPr>
      </w:pPr>
      <w:r w:rsidRPr="009B2EF9">
        <w:rPr>
          <w:rFonts w:ascii="Calibri" w:hAnsi="Calibri" w:cs="Calibri"/>
        </w:rPr>
        <w:t>D: to the extent of the damage or loss which could have been foreseen</w:t>
      </w:r>
    </w:p>
    <w:p w14:paraId="1A492DB8" w14:textId="77777777" w:rsidR="002804BF" w:rsidRDefault="002804BF">
      <w:pPr>
        <w:spacing w:after="160" w:line="259" w:lineRule="auto"/>
        <w:rPr>
          <w:rFonts w:asciiTheme="minorHAnsi" w:hAnsiTheme="minorHAnsi" w:cstheme="minorHAnsi"/>
          <w:b/>
          <w:bCs/>
        </w:rPr>
      </w:pPr>
      <w:r>
        <w:rPr>
          <w:rFonts w:asciiTheme="minorHAnsi" w:hAnsiTheme="minorHAnsi" w:cstheme="minorHAnsi"/>
          <w:b/>
          <w:bCs/>
        </w:rPr>
        <w:br w:type="page"/>
      </w:r>
    </w:p>
    <w:p w14:paraId="26CF0F5E" w14:textId="1300A1BB" w:rsidR="00334EAA" w:rsidRPr="002C4072"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20</w:t>
      </w:r>
    </w:p>
    <w:p w14:paraId="0F7DDAB9" w14:textId="77777777" w:rsidR="00C40E92" w:rsidRPr="00AE15EA" w:rsidRDefault="00C40E92" w:rsidP="002804BF">
      <w:pPr>
        <w:spacing w:after="0" w:line="240" w:lineRule="auto"/>
        <w:rPr>
          <w:rFonts w:ascii="Calibri" w:hAnsi="Calibri" w:cs="Calibri"/>
        </w:rPr>
      </w:pPr>
      <w:r w:rsidRPr="00AE15EA">
        <w:rPr>
          <w:rFonts w:ascii="Calibri" w:hAnsi="Calibri" w:cs="Calibri"/>
        </w:rPr>
        <w:t>Module ref: 5a The Highways Act 1980</w:t>
      </w:r>
    </w:p>
    <w:p w14:paraId="34020157" w14:textId="77777777" w:rsidR="00C40E92" w:rsidRPr="00AE15EA" w:rsidRDefault="00C40E92" w:rsidP="002804BF">
      <w:pPr>
        <w:spacing w:after="0" w:line="240" w:lineRule="auto"/>
        <w:rPr>
          <w:rFonts w:ascii="Calibri" w:hAnsi="Calibri" w:cs="Calibri"/>
        </w:rPr>
      </w:pPr>
      <w:r w:rsidRPr="00AE15EA">
        <w:rPr>
          <w:rFonts w:ascii="Calibri" w:hAnsi="Calibri" w:cs="Calibri"/>
        </w:rPr>
        <w:t>1 mark</w:t>
      </w:r>
    </w:p>
    <w:p w14:paraId="4BFA37D4" w14:textId="77777777" w:rsidR="00C40E92" w:rsidRPr="00AE15EA" w:rsidRDefault="00C40E92" w:rsidP="002804BF">
      <w:pPr>
        <w:spacing w:after="0" w:line="240" w:lineRule="auto"/>
        <w:rPr>
          <w:rFonts w:ascii="Calibri" w:hAnsi="Calibri" w:cs="Calibri"/>
        </w:rPr>
      </w:pPr>
    </w:p>
    <w:p w14:paraId="593C95F5" w14:textId="77777777" w:rsidR="00C40E92" w:rsidRPr="00AE15EA" w:rsidRDefault="00C40E92" w:rsidP="002804BF">
      <w:pPr>
        <w:spacing w:after="0" w:line="240" w:lineRule="auto"/>
        <w:rPr>
          <w:rFonts w:ascii="Calibri" w:hAnsi="Calibri" w:cs="Calibri"/>
        </w:rPr>
      </w:pPr>
      <w:r w:rsidRPr="00AE15EA">
        <w:rPr>
          <w:rFonts w:ascii="Calibri" w:hAnsi="Calibri" w:cs="Calibri"/>
        </w:rPr>
        <w:t>Which ONE of the following actions is part of the ordinary duty to maintain owed by the highway authority?</w:t>
      </w:r>
    </w:p>
    <w:p w14:paraId="0451BEF6" w14:textId="77777777" w:rsidR="00C40E92" w:rsidRPr="00AE15EA" w:rsidRDefault="00C40E92" w:rsidP="002804BF">
      <w:pPr>
        <w:spacing w:after="0" w:line="240" w:lineRule="auto"/>
        <w:rPr>
          <w:rFonts w:ascii="Calibri" w:hAnsi="Calibri" w:cs="Calibri"/>
        </w:rPr>
      </w:pPr>
    </w:p>
    <w:p w14:paraId="4F178682" w14:textId="77777777" w:rsidR="00C40E92" w:rsidRPr="00AE15EA" w:rsidRDefault="00C40E92" w:rsidP="002804BF">
      <w:pPr>
        <w:pStyle w:val="ListParagraph"/>
        <w:numPr>
          <w:ilvl w:val="0"/>
          <w:numId w:val="21"/>
        </w:numPr>
        <w:spacing w:after="0" w:line="240" w:lineRule="auto"/>
        <w:rPr>
          <w:rFonts w:ascii="Calibri" w:hAnsi="Calibri" w:cs="Calibri"/>
        </w:rPr>
      </w:pPr>
      <w:r w:rsidRPr="00AE15EA">
        <w:rPr>
          <w:rFonts w:ascii="Calibri" w:hAnsi="Calibri" w:cs="Calibri"/>
        </w:rPr>
        <w:t xml:space="preserve">A: Painting and erecting signs </w:t>
      </w:r>
    </w:p>
    <w:p w14:paraId="54900A55" w14:textId="77777777" w:rsidR="00C40E92" w:rsidRPr="00AE15EA" w:rsidRDefault="00C40E92" w:rsidP="002804BF">
      <w:pPr>
        <w:pStyle w:val="ListParagraph"/>
        <w:numPr>
          <w:ilvl w:val="0"/>
          <w:numId w:val="21"/>
        </w:numPr>
        <w:spacing w:after="0" w:line="240" w:lineRule="auto"/>
        <w:rPr>
          <w:rFonts w:ascii="Calibri" w:hAnsi="Calibri" w:cs="Calibri"/>
        </w:rPr>
      </w:pPr>
      <w:r w:rsidRPr="00AE15EA">
        <w:rPr>
          <w:rFonts w:ascii="Calibri" w:hAnsi="Calibri" w:cs="Calibri"/>
        </w:rPr>
        <w:t>B: Warning about normal road conditions</w:t>
      </w:r>
    </w:p>
    <w:p w14:paraId="34E9484E" w14:textId="77777777" w:rsidR="00C40E92" w:rsidRPr="00AE15EA" w:rsidRDefault="00C40E92" w:rsidP="002804BF">
      <w:pPr>
        <w:pStyle w:val="ListParagraph"/>
        <w:numPr>
          <w:ilvl w:val="0"/>
          <w:numId w:val="21"/>
        </w:numPr>
        <w:spacing w:after="0" w:line="240" w:lineRule="auto"/>
        <w:rPr>
          <w:rFonts w:ascii="Calibri" w:hAnsi="Calibri" w:cs="Calibri"/>
        </w:rPr>
      </w:pPr>
      <w:r w:rsidRPr="00AE15EA">
        <w:rPr>
          <w:rFonts w:ascii="Calibri" w:hAnsi="Calibri" w:cs="Calibri"/>
          <w:highlight w:val="green"/>
        </w:rPr>
        <w:t>C: Keeping the highway in good repair (CORRECT)</w:t>
      </w:r>
    </w:p>
    <w:p w14:paraId="7487A19D" w14:textId="77777777" w:rsidR="00C40E92" w:rsidRPr="00AE15EA" w:rsidRDefault="00C40E92" w:rsidP="002804BF">
      <w:pPr>
        <w:pStyle w:val="ListParagraph"/>
        <w:numPr>
          <w:ilvl w:val="0"/>
          <w:numId w:val="21"/>
        </w:numPr>
        <w:spacing w:after="0" w:line="240" w:lineRule="auto"/>
        <w:rPr>
          <w:rFonts w:ascii="Calibri" w:hAnsi="Calibri" w:cs="Calibri"/>
        </w:rPr>
      </w:pPr>
      <w:r w:rsidRPr="00AE15EA">
        <w:rPr>
          <w:rFonts w:ascii="Calibri" w:hAnsi="Calibri" w:cs="Calibri"/>
        </w:rPr>
        <w:t>D: Removing surface-lying material</w:t>
      </w:r>
    </w:p>
    <w:p w14:paraId="33944FDB" w14:textId="17BBFA0D" w:rsidR="00334EAA" w:rsidRDefault="00334EAA" w:rsidP="002804BF">
      <w:pPr>
        <w:spacing w:after="0" w:line="240" w:lineRule="auto"/>
        <w:rPr>
          <w:rFonts w:asciiTheme="minorHAnsi" w:hAnsiTheme="minorHAnsi" w:cstheme="minorHAnsi"/>
        </w:rPr>
      </w:pPr>
    </w:p>
    <w:p w14:paraId="0E61B51D" w14:textId="77777777" w:rsidR="00664267" w:rsidRDefault="00664267" w:rsidP="002804BF">
      <w:pPr>
        <w:spacing w:after="0" w:line="240" w:lineRule="auto"/>
        <w:rPr>
          <w:rFonts w:asciiTheme="minorHAnsi" w:hAnsiTheme="minorHAnsi" w:cstheme="minorHAnsi"/>
        </w:rPr>
      </w:pPr>
    </w:p>
    <w:p w14:paraId="713933EE" w14:textId="77777777" w:rsidR="00664267" w:rsidRDefault="00664267" w:rsidP="002804BF">
      <w:pPr>
        <w:spacing w:after="0" w:line="240" w:lineRule="auto"/>
        <w:rPr>
          <w:rFonts w:asciiTheme="minorHAnsi" w:hAnsiTheme="minorHAnsi" w:cstheme="minorHAnsi"/>
        </w:rPr>
      </w:pPr>
    </w:p>
    <w:p w14:paraId="73FD2AD3" w14:textId="77777777" w:rsidR="00664267" w:rsidRDefault="00664267" w:rsidP="002804BF">
      <w:pPr>
        <w:spacing w:after="0" w:line="240" w:lineRule="auto"/>
        <w:rPr>
          <w:rFonts w:asciiTheme="minorHAnsi" w:hAnsiTheme="minorHAnsi" w:cstheme="minorHAnsi"/>
        </w:rPr>
      </w:pPr>
    </w:p>
    <w:p w14:paraId="619D6424" w14:textId="77777777" w:rsidR="00664267" w:rsidRPr="00334EAA" w:rsidRDefault="00664267" w:rsidP="002804BF">
      <w:pPr>
        <w:spacing w:after="0" w:line="240" w:lineRule="auto"/>
        <w:rPr>
          <w:rFonts w:asciiTheme="minorHAnsi" w:hAnsiTheme="minorHAnsi" w:cstheme="minorHAnsi"/>
        </w:rPr>
      </w:pPr>
    </w:p>
    <w:p w14:paraId="6E0DC6BA" w14:textId="4D616F77" w:rsidR="00334EAA" w:rsidRDefault="00334EAA" w:rsidP="002804BF">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2</w:t>
      </w:r>
      <w:r w:rsidRPr="002C4072">
        <w:rPr>
          <w:rFonts w:asciiTheme="minorHAnsi" w:hAnsiTheme="minorHAnsi" w:cstheme="minorHAnsi"/>
          <w:b/>
          <w:bCs/>
        </w:rPr>
        <w:t>1</w:t>
      </w:r>
    </w:p>
    <w:p w14:paraId="095FFF8E" w14:textId="2E22D98E" w:rsidR="00A513F8" w:rsidRPr="00AE15EA" w:rsidRDefault="00A513F8" w:rsidP="002804BF">
      <w:pPr>
        <w:spacing w:after="0" w:line="240" w:lineRule="auto"/>
        <w:rPr>
          <w:rFonts w:ascii="Calibri" w:hAnsi="Calibri" w:cs="Calibri"/>
        </w:rPr>
      </w:pPr>
      <w:r w:rsidRPr="00AE15EA">
        <w:rPr>
          <w:rFonts w:ascii="Calibri" w:hAnsi="Calibri" w:cs="Calibri"/>
        </w:rPr>
        <w:t>Module Ref: 1 interests which the law protects</w:t>
      </w:r>
    </w:p>
    <w:p w14:paraId="014DFAD4" w14:textId="77777777" w:rsidR="00A513F8" w:rsidRPr="00AE15EA" w:rsidRDefault="00A513F8" w:rsidP="002804BF">
      <w:pPr>
        <w:spacing w:after="0" w:line="240" w:lineRule="auto"/>
        <w:rPr>
          <w:rFonts w:ascii="Calibri" w:hAnsi="Calibri" w:cs="Calibri"/>
        </w:rPr>
      </w:pPr>
      <w:r w:rsidRPr="00AE15EA">
        <w:rPr>
          <w:rFonts w:ascii="Calibri" w:hAnsi="Calibri" w:cs="Calibri"/>
        </w:rPr>
        <w:t>1 mark</w:t>
      </w:r>
    </w:p>
    <w:p w14:paraId="279C5223" w14:textId="77777777" w:rsidR="00A513F8" w:rsidRPr="00AE15EA" w:rsidRDefault="00A513F8" w:rsidP="002804BF">
      <w:pPr>
        <w:spacing w:after="0" w:line="240" w:lineRule="auto"/>
        <w:rPr>
          <w:rFonts w:ascii="Calibri" w:hAnsi="Calibri" w:cs="Calibri"/>
          <w:b/>
        </w:rPr>
      </w:pPr>
    </w:p>
    <w:p w14:paraId="3307C842" w14:textId="77777777" w:rsidR="00A513F8" w:rsidRPr="00AE15EA" w:rsidRDefault="00A513F8" w:rsidP="002804BF">
      <w:pPr>
        <w:spacing w:after="0" w:line="240" w:lineRule="auto"/>
        <w:rPr>
          <w:rFonts w:ascii="Calibri" w:hAnsi="Calibri" w:cs="Calibri"/>
          <w:bCs/>
        </w:rPr>
      </w:pPr>
      <w:r w:rsidRPr="00AE15EA">
        <w:rPr>
          <w:rFonts w:ascii="Calibri" w:hAnsi="Calibri" w:cs="Calibri"/>
          <w:bCs/>
        </w:rPr>
        <w:t>What is effect of the Human Rights Act 1998 on tort law?</w:t>
      </w:r>
    </w:p>
    <w:p w14:paraId="4C9A4C27" w14:textId="77777777" w:rsidR="00A513F8" w:rsidRPr="00AE15EA" w:rsidRDefault="00A513F8" w:rsidP="002804BF">
      <w:pPr>
        <w:spacing w:after="0" w:line="240" w:lineRule="auto"/>
        <w:rPr>
          <w:rFonts w:ascii="Calibri" w:hAnsi="Calibri" w:cs="Calibri"/>
          <w:b/>
        </w:rPr>
      </w:pPr>
    </w:p>
    <w:p w14:paraId="566850E4" w14:textId="77777777" w:rsidR="00A513F8" w:rsidRPr="00AE15EA" w:rsidRDefault="00A513F8" w:rsidP="002804BF">
      <w:pPr>
        <w:numPr>
          <w:ilvl w:val="0"/>
          <w:numId w:val="22"/>
        </w:numPr>
        <w:spacing w:after="0" w:line="240" w:lineRule="auto"/>
        <w:contextualSpacing/>
        <w:rPr>
          <w:rFonts w:ascii="Calibri" w:hAnsi="Calibri" w:cs="Calibri"/>
        </w:rPr>
      </w:pPr>
      <w:r w:rsidRPr="00AE15EA">
        <w:rPr>
          <w:rFonts w:ascii="Calibri" w:hAnsi="Calibri" w:cs="Calibri"/>
        </w:rPr>
        <w:t>A: It removes the application of all articles of the European Convention on Human Rights in UK Courts</w:t>
      </w:r>
    </w:p>
    <w:p w14:paraId="7AF41F61" w14:textId="77777777" w:rsidR="00A513F8" w:rsidRPr="00AE15EA" w:rsidRDefault="00A513F8" w:rsidP="002804BF">
      <w:pPr>
        <w:numPr>
          <w:ilvl w:val="0"/>
          <w:numId w:val="22"/>
        </w:numPr>
        <w:spacing w:after="0" w:line="240" w:lineRule="auto"/>
        <w:contextualSpacing/>
        <w:rPr>
          <w:rFonts w:ascii="Calibri" w:hAnsi="Calibri" w:cs="Calibri"/>
        </w:rPr>
      </w:pPr>
      <w:r w:rsidRPr="00AE15EA">
        <w:rPr>
          <w:rFonts w:ascii="Calibri" w:hAnsi="Calibri" w:cs="Calibri"/>
          <w:highlight w:val="green"/>
        </w:rPr>
        <w:t>B: It incorporates relevant articles of the European Convention on Human Rights into UK Law (CORRECT)</w:t>
      </w:r>
    </w:p>
    <w:p w14:paraId="0264C34E" w14:textId="77777777" w:rsidR="00A513F8" w:rsidRPr="00AE15EA" w:rsidRDefault="00A513F8" w:rsidP="002804BF">
      <w:pPr>
        <w:numPr>
          <w:ilvl w:val="0"/>
          <w:numId w:val="22"/>
        </w:numPr>
        <w:spacing w:after="0" w:line="240" w:lineRule="auto"/>
        <w:contextualSpacing/>
        <w:rPr>
          <w:rFonts w:ascii="Calibri" w:hAnsi="Calibri" w:cs="Calibri"/>
        </w:rPr>
      </w:pPr>
      <w:r w:rsidRPr="00AE15EA">
        <w:rPr>
          <w:rFonts w:ascii="Calibri" w:hAnsi="Calibri" w:cs="Calibri"/>
        </w:rPr>
        <w:t>C: It allows all courts in the UK to apply decisions made in the European Court of Human rights instead of UK Law</w:t>
      </w:r>
    </w:p>
    <w:p w14:paraId="6EA52C93" w14:textId="77777777" w:rsidR="00A513F8" w:rsidRPr="00AE15EA" w:rsidRDefault="00A513F8" w:rsidP="002804BF">
      <w:pPr>
        <w:numPr>
          <w:ilvl w:val="0"/>
          <w:numId w:val="22"/>
        </w:numPr>
        <w:tabs>
          <w:tab w:val="left" w:pos="284"/>
        </w:tabs>
        <w:spacing w:after="0" w:line="240" w:lineRule="auto"/>
        <w:contextualSpacing/>
        <w:jc w:val="both"/>
        <w:rPr>
          <w:rFonts w:ascii="Calibri" w:hAnsi="Calibri" w:cs="Calibri"/>
        </w:rPr>
      </w:pPr>
      <w:r w:rsidRPr="00AE15EA">
        <w:rPr>
          <w:rFonts w:ascii="Calibri" w:hAnsi="Calibri" w:cs="Calibri"/>
        </w:rPr>
        <w:t>D: It promotes the supremacy of European Union Law over UK law.</w:t>
      </w:r>
    </w:p>
    <w:p w14:paraId="218DC66F" w14:textId="5F9BB34E" w:rsidR="00334EAA" w:rsidRDefault="00334EAA" w:rsidP="002804BF">
      <w:pPr>
        <w:spacing w:after="0" w:line="240" w:lineRule="auto"/>
        <w:jc w:val="both"/>
        <w:rPr>
          <w:rFonts w:asciiTheme="minorHAnsi" w:hAnsiTheme="minorHAnsi" w:cstheme="minorHAnsi"/>
        </w:rPr>
      </w:pPr>
    </w:p>
    <w:p w14:paraId="57024359" w14:textId="77777777" w:rsidR="00334EAA" w:rsidRDefault="00334EAA" w:rsidP="002804BF">
      <w:pPr>
        <w:spacing w:after="0" w:line="240" w:lineRule="auto"/>
        <w:jc w:val="both"/>
        <w:rPr>
          <w:rFonts w:asciiTheme="minorHAnsi" w:hAnsiTheme="minorHAnsi" w:cstheme="minorHAnsi"/>
        </w:rPr>
      </w:pPr>
    </w:p>
    <w:p w14:paraId="40836010" w14:textId="77777777" w:rsidR="009F0A28" w:rsidRDefault="009F0A28" w:rsidP="002804BF">
      <w:pPr>
        <w:spacing w:after="0" w:line="240" w:lineRule="auto"/>
        <w:jc w:val="both"/>
        <w:rPr>
          <w:rFonts w:asciiTheme="minorHAnsi" w:hAnsiTheme="minorHAnsi" w:cstheme="minorHAnsi"/>
        </w:rPr>
      </w:pPr>
    </w:p>
    <w:p w14:paraId="7B544851" w14:textId="77777777" w:rsidR="00664267" w:rsidRDefault="00664267" w:rsidP="002804BF">
      <w:pPr>
        <w:spacing w:after="0" w:line="240" w:lineRule="auto"/>
        <w:jc w:val="both"/>
        <w:rPr>
          <w:rFonts w:asciiTheme="minorHAnsi" w:hAnsiTheme="minorHAnsi" w:cstheme="minorHAnsi"/>
        </w:rPr>
      </w:pPr>
    </w:p>
    <w:p w14:paraId="7A380282" w14:textId="77777777" w:rsidR="009F0A28" w:rsidRDefault="009F0A28" w:rsidP="002804BF">
      <w:pPr>
        <w:spacing w:after="0" w:line="240" w:lineRule="auto"/>
        <w:jc w:val="both"/>
        <w:rPr>
          <w:rFonts w:asciiTheme="minorHAnsi" w:hAnsiTheme="minorHAnsi" w:cstheme="minorHAnsi"/>
        </w:rPr>
      </w:pPr>
    </w:p>
    <w:p w14:paraId="0CDEA1ED" w14:textId="2DFE0824"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22</w:t>
      </w:r>
    </w:p>
    <w:p w14:paraId="1CBCF9F9" w14:textId="77777777" w:rsidR="00560995" w:rsidRPr="009B2EF9" w:rsidRDefault="00560995" w:rsidP="002804BF">
      <w:pPr>
        <w:spacing w:after="0" w:line="240" w:lineRule="auto"/>
        <w:rPr>
          <w:rFonts w:ascii="Calibri" w:hAnsi="Calibri" w:cs="Calibri"/>
        </w:rPr>
      </w:pPr>
      <w:r w:rsidRPr="009B2EF9">
        <w:rPr>
          <w:rFonts w:ascii="Calibri" w:hAnsi="Calibri" w:cs="Calibri"/>
        </w:rPr>
        <w:t>Module Ref: 2e factual causation</w:t>
      </w:r>
    </w:p>
    <w:p w14:paraId="44B4727A" w14:textId="77777777" w:rsidR="00560995" w:rsidRPr="009B2EF9" w:rsidRDefault="00560995" w:rsidP="002804BF">
      <w:pPr>
        <w:spacing w:after="0" w:line="240" w:lineRule="auto"/>
        <w:rPr>
          <w:rFonts w:ascii="Calibri" w:hAnsi="Calibri" w:cs="Calibri"/>
        </w:rPr>
      </w:pPr>
      <w:r w:rsidRPr="009B2EF9">
        <w:rPr>
          <w:rFonts w:ascii="Calibri" w:hAnsi="Calibri" w:cs="Calibri"/>
        </w:rPr>
        <w:t>1 mark</w:t>
      </w:r>
    </w:p>
    <w:p w14:paraId="599898BF" w14:textId="77777777" w:rsidR="00560995" w:rsidRPr="009B2EF9" w:rsidRDefault="00560995" w:rsidP="002804BF">
      <w:pPr>
        <w:spacing w:after="0" w:line="240" w:lineRule="auto"/>
        <w:rPr>
          <w:rFonts w:ascii="Calibri" w:hAnsi="Calibri" w:cs="Calibri"/>
        </w:rPr>
      </w:pPr>
    </w:p>
    <w:p w14:paraId="4E28BCD7" w14:textId="77777777" w:rsidR="00560995" w:rsidRPr="009B2EF9" w:rsidRDefault="00560995" w:rsidP="002804BF">
      <w:pPr>
        <w:spacing w:after="0" w:line="240" w:lineRule="auto"/>
        <w:rPr>
          <w:rFonts w:ascii="Calibri" w:hAnsi="Calibri" w:cs="Calibri"/>
        </w:rPr>
      </w:pPr>
      <w:r w:rsidRPr="009B2EF9">
        <w:rPr>
          <w:rFonts w:ascii="Calibri" w:hAnsi="Calibri" w:cs="Calibri"/>
        </w:rPr>
        <w:t>Causation is one of the elements that should be proved to establish negligence.</w:t>
      </w:r>
    </w:p>
    <w:p w14:paraId="0BE15BB3" w14:textId="77777777" w:rsidR="00560995" w:rsidRPr="009B2EF9" w:rsidRDefault="00560995" w:rsidP="002804BF">
      <w:pPr>
        <w:spacing w:after="0" w:line="240" w:lineRule="auto"/>
        <w:rPr>
          <w:rFonts w:ascii="Calibri" w:hAnsi="Calibri" w:cs="Calibri"/>
        </w:rPr>
      </w:pPr>
    </w:p>
    <w:p w14:paraId="5F87A277" w14:textId="77777777" w:rsidR="00560995" w:rsidRPr="009B2EF9" w:rsidRDefault="00560995" w:rsidP="002804BF">
      <w:pPr>
        <w:spacing w:after="0" w:line="240" w:lineRule="auto"/>
        <w:rPr>
          <w:rFonts w:ascii="Calibri" w:hAnsi="Calibri" w:cs="Calibri"/>
          <w:b/>
          <w:bCs/>
        </w:rPr>
      </w:pPr>
      <w:r w:rsidRPr="009B2EF9">
        <w:rPr>
          <w:rFonts w:ascii="Calibri" w:hAnsi="Calibri" w:cs="Calibri"/>
          <w:b/>
          <w:bCs/>
        </w:rPr>
        <w:t xml:space="preserve">What is the ‘but for’ test in causation? </w:t>
      </w:r>
    </w:p>
    <w:p w14:paraId="71709129" w14:textId="77777777" w:rsidR="00560995" w:rsidRPr="009B2EF9" w:rsidRDefault="00560995" w:rsidP="002804BF">
      <w:pPr>
        <w:spacing w:after="0" w:line="240" w:lineRule="auto"/>
        <w:rPr>
          <w:rFonts w:ascii="Calibri" w:hAnsi="Calibri" w:cs="Calibri"/>
        </w:rPr>
      </w:pPr>
    </w:p>
    <w:p w14:paraId="067DBB3F" w14:textId="77777777" w:rsidR="00560995" w:rsidRPr="009B2EF9" w:rsidRDefault="00560995" w:rsidP="002804BF">
      <w:pPr>
        <w:spacing w:after="0" w:line="240" w:lineRule="auto"/>
        <w:rPr>
          <w:rFonts w:ascii="Calibri" w:hAnsi="Calibri" w:cs="Calibri"/>
          <w:b/>
          <w:bCs/>
        </w:rPr>
      </w:pPr>
      <w:r w:rsidRPr="009B2EF9">
        <w:rPr>
          <w:rFonts w:ascii="Calibri" w:hAnsi="Calibri" w:cs="Calibri"/>
          <w:b/>
          <w:bCs/>
        </w:rPr>
        <w:t>It must be said that but for the</w:t>
      </w:r>
    </w:p>
    <w:p w14:paraId="2085225A" w14:textId="77777777" w:rsidR="00560995" w:rsidRPr="009B2EF9" w:rsidRDefault="00560995" w:rsidP="002804BF">
      <w:pPr>
        <w:spacing w:after="0" w:line="240" w:lineRule="auto"/>
        <w:rPr>
          <w:rFonts w:ascii="Calibri" w:hAnsi="Calibri" w:cs="Calibri"/>
        </w:rPr>
      </w:pPr>
    </w:p>
    <w:p w14:paraId="2E838E98" w14:textId="77777777" w:rsidR="00560995" w:rsidRPr="009B2EF9" w:rsidRDefault="00560995" w:rsidP="002804BF">
      <w:pPr>
        <w:numPr>
          <w:ilvl w:val="0"/>
          <w:numId w:val="23"/>
        </w:numPr>
        <w:spacing w:after="0" w:line="240" w:lineRule="auto"/>
        <w:contextualSpacing/>
        <w:rPr>
          <w:rFonts w:ascii="Calibri" w:hAnsi="Calibri" w:cs="Calibri"/>
        </w:rPr>
      </w:pPr>
      <w:r w:rsidRPr="009B2EF9">
        <w:rPr>
          <w:rFonts w:ascii="Calibri" w:hAnsi="Calibri" w:cs="Calibri"/>
        </w:rPr>
        <w:t>A: innocent party’s act or omission, the injury or damage would not have occurred</w:t>
      </w:r>
    </w:p>
    <w:p w14:paraId="08022408" w14:textId="77777777" w:rsidR="00560995" w:rsidRPr="009B2EF9" w:rsidRDefault="00560995" w:rsidP="002804BF">
      <w:pPr>
        <w:numPr>
          <w:ilvl w:val="0"/>
          <w:numId w:val="23"/>
        </w:numPr>
        <w:spacing w:after="0" w:line="240" w:lineRule="auto"/>
        <w:contextualSpacing/>
        <w:rPr>
          <w:rFonts w:ascii="Calibri" w:hAnsi="Calibri" w:cs="Calibri"/>
        </w:rPr>
      </w:pPr>
      <w:r w:rsidRPr="009B2EF9">
        <w:rPr>
          <w:rFonts w:ascii="Calibri" w:hAnsi="Calibri" w:cs="Calibri"/>
          <w:highlight w:val="green"/>
        </w:rPr>
        <w:t>B: wrong-doer’s act or omission, the injury or damage would not have occurred (CORRECT)</w:t>
      </w:r>
    </w:p>
    <w:p w14:paraId="552CECF8" w14:textId="77777777" w:rsidR="00560995" w:rsidRPr="009B2EF9" w:rsidRDefault="00560995" w:rsidP="002804BF">
      <w:pPr>
        <w:numPr>
          <w:ilvl w:val="0"/>
          <w:numId w:val="23"/>
        </w:numPr>
        <w:spacing w:after="0" w:line="240" w:lineRule="auto"/>
        <w:contextualSpacing/>
        <w:rPr>
          <w:rFonts w:ascii="Calibri" w:hAnsi="Calibri" w:cs="Calibri"/>
        </w:rPr>
      </w:pPr>
      <w:r w:rsidRPr="009B2EF9">
        <w:rPr>
          <w:rFonts w:ascii="Calibri" w:hAnsi="Calibri" w:cs="Calibri"/>
        </w:rPr>
        <w:t>C: innocent party’s act or omission, the injury or damage would have occurred</w:t>
      </w:r>
    </w:p>
    <w:p w14:paraId="378BCA6C" w14:textId="77777777" w:rsidR="00560995" w:rsidRPr="009B2EF9" w:rsidRDefault="00560995" w:rsidP="002804BF">
      <w:pPr>
        <w:numPr>
          <w:ilvl w:val="0"/>
          <w:numId w:val="23"/>
        </w:numPr>
        <w:spacing w:after="0" w:line="240" w:lineRule="auto"/>
        <w:contextualSpacing/>
        <w:rPr>
          <w:rFonts w:ascii="Calibri" w:hAnsi="Calibri" w:cs="Calibri"/>
        </w:rPr>
      </w:pPr>
      <w:r w:rsidRPr="009B2EF9">
        <w:rPr>
          <w:rFonts w:ascii="Calibri" w:hAnsi="Calibri" w:cs="Calibri"/>
        </w:rPr>
        <w:t>D: wrong-doer’s act or omission, the injury or damage would have occurred</w:t>
      </w:r>
    </w:p>
    <w:p w14:paraId="08E17365" w14:textId="77777777" w:rsidR="00560995" w:rsidRDefault="00560995" w:rsidP="002804BF">
      <w:pPr>
        <w:spacing w:after="0" w:line="240" w:lineRule="auto"/>
        <w:rPr>
          <w:rFonts w:ascii="Calibri" w:hAnsi="Calibri" w:cs="Calibri"/>
          <w:b/>
          <w:bCs/>
        </w:rPr>
      </w:pPr>
      <w:r>
        <w:rPr>
          <w:rFonts w:ascii="Calibri" w:hAnsi="Calibri" w:cs="Calibri"/>
          <w:b/>
          <w:bCs/>
        </w:rPr>
        <w:br w:type="page"/>
      </w:r>
    </w:p>
    <w:p w14:paraId="02D017DA" w14:textId="058B13BD"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23</w:t>
      </w:r>
    </w:p>
    <w:p w14:paraId="15F318C0" w14:textId="77777777" w:rsidR="005A4B0C" w:rsidRPr="00AE15EA" w:rsidRDefault="005A4B0C" w:rsidP="002804BF">
      <w:pPr>
        <w:spacing w:after="0" w:line="240" w:lineRule="auto"/>
        <w:rPr>
          <w:rFonts w:ascii="Calibri" w:hAnsi="Calibri" w:cs="Calibri"/>
        </w:rPr>
      </w:pPr>
      <w:r w:rsidRPr="00AE15EA">
        <w:rPr>
          <w:rFonts w:ascii="Calibri" w:hAnsi="Calibri" w:cs="Calibri"/>
        </w:rPr>
        <w:t>Module Ref: 6b</w:t>
      </w:r>
    </w:p>
    <w:p w14:paraId="3C539F85" w14:textId="77777777" w:rsidR="005A4B0C" w:rsidRPr="00AE15EA" w:rsidRDefault="005A4B0C" w:rsidP="002804BF">
      <w:pPr>
        <w:spacing w:after="0" w:line="240" w:lineRule="auto"/>
        <w:rPr>
          <w:rFonts w:ascii="Calibri" w:hAnsi="Calibri" w:cs="Calibri"/>
        </w:rPr>
      </w:pPr>
      <w:r w:rsidRPr="00AE15EA">
        <w:rPr>
          <w:rFonts w:ascii="Calibri" w:hAnsi="Calibri" w:cs="Calibri"/>
        </w:rPr>
        <w:t>1 mark</w:t>
      </w:r>
    </w:p>
    <w:p w14:paraId="6F1B8EC0" w14:textId="77777777" w:rsidR="005A4B0C" w:rsidRPr="00AE15EA" w:rsidRDefault="005A4B0C" w:rsidP="002804BF">
      <w:pPr>
        <w:spacing w:after="0" w:line="240" w:lineRule="auto"/>
        <w:jc w:val="both"/>
        <w:rPr>
          <w:rFonts w:ascii="Calibri" w:hAnsi="Calibri" w:cs="Calibri"/>
        </w:rPr>
      </w:pPr>
    </w:p>
    <w:p w14:paraId="0F404900" w14:textId="77777777" w:rsidR="005A4B0C" w:rsidRPr="00AE15EA" w:rsidRDefault="005A4B0C" w:rsidP="002804BF">
      <w:pPr>
        <w:spacing w:after="0" w:line="240" w:lineRule="auto"/>
        <w:rPr>
          <w:rFonts w:ascii="Calibri" w:hAnsi="Calibri" w:cs="Calibri"/>
        </w:rPr>
      </w:pPr>
      <w:r w:rsidRPr="00AE15EA">
        <w:rPr>
          <w:rFonts w:ascii="Calibri" w:hAnsi="Calibri" w:cs="Calibri"/>
        </w:rPr>
        <w:t>Which ONE of the following will be taken into consideration in determining whether there has been an unreasonable interference in the use and enjoyment of land and which amounts to private nuisance?</w:t>
      </w:r>
    </w:p>
    <w:p w14:paraId="303D322F" w14:textId="77777777" w:rsidR="005A4B0C" w:rsidRPr="00AE15EA" w:rsidRDefault="005A4B0C" w:rsidP="002804BF">
      <w:pPr>
        <w:spacing w:after="0" w:line="240" w:lineRule="auto"/>
        <w:rPr>
          <w:rFonts w:ascii="Calibri" w:hAnsi="Calibri" w:cs="Calibri"/>
        </w:rPr>
      </w:pPr>
    </w:p>
    <w:p w14:paraId="36BAFCDB" w14:textId="77777777" w:rsidR="005A4B0C" w:rsidRPr="00AE15EA" w:rsidRDefault="005A4B0C" w:rsidP="002804BF">
      <w:pPr>
        <w:numPr>
          <w:ilvl w:val="0"/>
          <w:numId w:val="24"/>
        </w:numPr>
        <w:spacing w:after="0" w:line="240" w:lineRule="auto"/>
        <w:contextualSpacing/>
        <w:rPr>
          <w:rFonts w:ascii="Calibri" w:hAnsi="Calibri" w:cs="Calibri"/>
        </w:rPr>
      </w:pPr>
      <w:r w:rsidRPr="00AE15EA">
        <w:rPr>
          <w:rFonts w:ascii="Calibri" w:hAnsi="Calibri" w:cs="Calibri"/>
        </w:rPr>
        <w:t>A: The financial consequence of the interference</w:t>
      </w:r>
    </w:p>
    <w:p w14:paraId="3E8337D9" w14:textId="77777777" w:rsidR="005A4B0C" w:rsidRPr="00AE15EA" w:rsidRDefault="005A4B0C" w:rsidP="002804BF">
      <w:pPr>
        <w:numPr>
          <w:ilvl w:val="0"/>
          <w:numId w:val="24"/>
        </w:numPr>
        <w:spacing w:after="0" w:line="240" w:lineRule="auto"/>
        <w:contextualSpacing/>
        <w:rPr>
          <w:rFonts w:ascii="Calibri" w:hAnsi="Calibri" w:cs="Calibri"/>
        </w:rPr>
      </w:pPr>
      <w:r w:rsidRPr="00AE15EA">
        <w:rPr>
          <w:rFonts w:ascii="Calibri" w:hAnsi="Calibri" w:cs="Calibri"/>
        </w:rPr>
        <w:t>B: The defendant’s knowledge of the interference</w:t>
      </w:r>
    </w:p>
    <w:p w14:paraId="4B0254F3" w14:textId="77777777" w:rsidR="005A4B0C" w:rsidRPr="00AE15EA" w:rsidRDefault="005A4B0C" w:rsidP="002804BF">
      <w:pPr>
        <w:numPr>
          <w:ilvl w:val="0"/>
          <w:numId w:val="24"/>
        </w:numPr>
        <w:spacing w:after="0" w:line="240" w:lineRule="auto"/>
        <w:contextualSpacing/>
        <w:rPr>
          <w:rFonts w:ascii="Calibri" w:hAnsi="Calibri" w:cs="Calibri"/>
        </w:rPr>
      </w:pPr>
      <w:r w:rsidRPr="00AE15EA">
        <w:rPr>
          <w:rFonts w:ascii="Calibri" w:hAnsi="Calibri" w:cs="Calibri"/>
        </w:rPr>
        <w:t>C: Whether the claimant came to the nuisance</w:t>
      </w:r>
    </w:p>
    <w:p w14:paraId="3381D54E" w14:textId="77777777" w:rsidR="005A4B0C" w:rsidRPr="00AE15EA" w:rsidRDefault="005A4B0C" w:rsidP="002804BF">
      <w:pPr>
        <w:numPr>
          <w:ilvl w:val="0"/>
          <w:numId w:val="24"/>
        </w:numPr>
        <w:spacing w:after="0" w:line="240" w:lineRule="auto"/>
        <w:contextualSpacing/>
        <w:rPr>
          <w:rFonts w:ascii="Calibri" w:hAnsi="Calibri" w:cs="Calibri"/>
        </w:rPr>
      </w:pPr>
      <w:r w:rsidRPr="00AE15EA">
        <w:rPr>
          <w:rFonts w:ascii="Calibri" w:hAnsi="Calibri" w:cs="Calibri"/>
          <w:highlight w:val="green"/>
        </w:rPr>
        <w:t>D: The duration of the interference (CORRECT)</w:t>
      </w:r>
    </w:p>
    <w:p w14:paraId="042FB45B" w14:textId="77777777" w:rsidR="00334EAA" w:rsidRDefault="00334EAA" w:rsidP="002804BF">
      <w:pPr>
        <w:spacing w:after="0" w:line="240" w:lineRule="auto"/>
        <w:jc w:val="both"/>
        <w:rPr>
          <w:rFonts w:asciiTheme="minorHAnsi" w:hAnsiTheme="minorHAnsi" w:cstheme="minorHAnsi"/>
        </w:rPr>
      </w:pPr>
    </w:p>
    <w:p w14:paraId="59ADB79E" w14:textId="77777777" w:rsidR="00664267" w:rsidRDefault="00664267" w:rsidP="002804BF">
      <w:pPr>
        <w:spacing w:after="0" w:line="240" w:lineRule="auto"/>
        <w:jc w:val="both"/>
        <w:rPr>
          <w:rFonts w:asciiTheme="minorHAnsi" w:hAnsiTheme="minorHAnsi" w:cstheme="minorHAnsi"/>
        </w:rPr>
      </w:pPr>
    </w:p>
    <w:p w14:paraId="15A572AE" w14:textId="77777777" w:rsidR="00664267" w:rsidRDefault="00664267" w:rsidP="002804BF">
      <w:pPr>
        <w:spacing w:after="0" w:line="240" w:lineRule="auto"/>
        <w:jc w:val="both"/>
        <w:rPr>
          <w:rFonts w:asciiTheme="minorHAnsi" w:hAnsiTheme="minorHAnsi" w:cstheme="minorHAnsi"/>
        </w:rPr>
      </w:pPr>
    </w:p>
    <w:p w14:paraId="6DB70A54" w14:textId="77777777" w:rsidR="00664267" w:rsidRDefault="00664267" w:rsidP="002804BF">
      <w:pPr>
        <w:spacing w:after="0" w:line="240" w:lineRule="auto"/>
        <w:jc w:val="both"/>
        <w:rPr>
          <w:rFonts w:asciiTheme="minorHAnsi" w:hAnsiTheme="minorHAnsi" w:cstheme="minorHAnsi"/>
        </w:rPr>
      </w:pPr>
    </w:p>
    <w:p w14:paraId="5FE1994F" w14:textId="77777777" w:rsidR="00664267" w:rsidRDefault="00664267" w:rsidP="002804BF">
      <w:pPr>
        <w:spacing w:after="0" w:line="240" w:lineRule="auto"/>
        <w:jc w:val="both"/>
        <w:rPr>
          <w:rFonts w:asciiTheme="minorHAnsi" w:hAnsiTheme="minorHAnsi" w:cstheme="minorHAnsi"/>
        </w:rPr>
      </w:pPr>
    </w:p>
    <w:p w14:paraId="3526B657" w14:textId="77777777" w:rsidR="00334EAA" w:rsidRDefault="00334EAA" w:rsidP="002804BF">
      <w:pPr>
        <w:spacing w:after="0" w:line="240" w:lineRule="auto"/>
        <w:jc w:val="both"/>
        <w:rPr>
          <w:rFonts w:asciiTheme="minorHAnsi" w:hAnsiTheme="minorHAnsi" w:cstheme="minorHAnsi"/>
        </w:rPr>
      </w:pPr>
    </w:p>
    <w:p w14:paraId="292E09AE" w14:textId="4380F827"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24</w:t>
      </w:r>
    </w:p>
    <w:p w14:paraId="58DE6926" w14:textId="77777777" w:rsidR="009F0C5E" w:rsidRPr="00AE15EA" w:rsidRDefault="009F0C5E" w:rsidP="002804BF">
      <w:pPr>
        <w:spacing w:after="0" w:line="240" w:lineRule="auto"/>
        <w:rPr>
          <w:rFonts w:ascii="Calibri" w:eastAsia="Calibri" w:hAnsi="Calibri" w:cs="Calibri"/>
        </w:rPr>
      </w:pPr>
      <w:r w:rsidRPr="00AE15EA">
        <w:rPr>
          <w:rFonts w:ascii="Calibri" w:hAnsi="Calibri" w:cs="Calibri"/>
        </w:rPr>
        <w:t xml:space="preserve">Module ref: 4b </w:t>
      </w:r>
      <w:r w:rsidRPr="00AE15EA">
        <w:rPr>
          <w:rFonts w:ascii="Calibri" w:eastAsia="Calibri" w:hAnsi="Calibri" w:cs="Calibri"/>
          <w:color w:val="000000" w:themeColor="text1"/>
        </w:rPr>
        <w:t>Occupiers’ Liability Act 1957</w:t>
      </w:r>
    </w:p>
    <w:p w14:paraId="02619EDA" w14:textId="77777777" w:rsidR="009F0C5E" w:rsidRPr="00AE15EA" w:rsidRDefault="009F0C5E" w:rsidP="002804BF">
      <w:pPr>
        <w:spacing w:after="0" w:line="240" w:lineRule="auto"/>
        <w:rPr>
          <w:rFonts w:ascii="Calibri" w:hAnsi="Calibri" w:cs="Calibri"/>
        </w:rPr>
      </w:pPr>
      <w:r w:rsidRPr="00AE15EA">
        <w:rPr>
          <w:rFonts w:ascii="Calibri" w:hAnsi="Calibri" w:cs="Calibri"/>
        </w:rPr>
        <w:t>1 mark</w:t>
      </w:r>
    </w:p>
    <w:p w14:paraId="7617B828" w14:textId="77777777" w:rsidR="009F0C5E" w:rsidRPr="00AE15EA" w:rsidRDefault="009F0C5E" w:rsidP="002804BF">
      <w:pPr>
        <w:spacing w:after="0" w:line="240" w:lineRule="auto"/>
        <w:rPr>
          <w:rFonts w:ascii="Calibri" w:hAnsi="Calibri" w:cs="Calibri"/>
        </w:rPr>
      </w:pPr>
    </w:p>
    <w:p w14:paraId="0700C1C3" w14:textId="77777777" w:rsidR="009F0C5E" w:rsidRPr="00AE15EA" w:rsidRDefault="009F0C5E" w:rsidP="002804BF">
      <w:pPr>
        <w:spacing w:after="0" w:line="240" w:lineRule="auto"/>
        <w:rPr>
          <w:rFonts w:ascii="Calibri" w:hAnsi="Calibri" w:cs="Calibri"/>
        </w:rPr>
      </w:pPr>
      <w:r w:rsidRPr="00AE15EA">
        <w:rPr>
          <w:rFonts w:ascii="Calibri" w:hAnsi="Calibri" w:cs="Calibri"/>
        </w:rPr>
        <w:t>What is the standard of care expected of an occupier in relation to their duty to their visitors?</w:t>
      </w:r>
    </w:p>
    <w:p w14:paraId="4315F72F" w14:textId="77777777" w:rsidR="009F0C5E" w:rsidRPr="00AE15EA" w:rsidRDefault="009F0C5E" w:rsidP="002804BF">
      <w:pPr>
        <w:spacing w:after="0" w:line="240" w:lineRule="auto"/>
        <w:rPr>
          <w:rFonts w:ascii="Calibri" w:hAnsi="Calibri" w:cs="Calibri"/>
        </w:rPr>
      </w:pPr>
    </w:p>
    <w:p w14:paraId="3CB89965" w14:textId="77777777" w:rsidR="009F0C5E" w:rsidRPr="00AE15EA" w:rsidRDefault="009F0C5E" w:rsidP="002804BF">
      <w:pPr>
        <w:spacing w:after="0" w:line="240" w:lineRule="auto"/>
        <w:rPr>
          <w:rFonts w:ascii="Calibri" w:hAnsi="Calibri" w:cs="Calibri"/>
          <w:b/>
          <w:bCs/>
        </w:rPr>
      </w:pPr>
      <w:r w:rsidRPr="00AE15EA">
        <w:rPr>
          <w:rFonts w:ascii="Calibri" w:hAnsi="Calibri" w:cs="Calibri"/>
          <w:b/>
          <w:bCs/>
        </w:rPr>
        <w:t>An occupier must take such care as is reasonable to</w:t>
      </w:r>
    </w:p>
    <w:p w14:paraId="10E190EF" w14:textId="77777777" w:rsidR="009F0C5E" w:rsidRPr="00AE15EA" w:rsidRDefault="009F0C5E" w:rsidP="002804BF">
      <w:pPr>
        <w:spacing w:after="0" w:line="240" w:lineRule="auto"/>
        <w:rPr>
          <w:rFonts w:ascii="Calibri" w:hAnsi="Calibri" w:cs="Calibri"/>
        </w:rPr>
      </w:pPr>
    </w:p>
    <w:p w14:paraId="3881E11D" w14:textId="77777777" w:rsidR="009F0C5E" w:rsidRPr="00AE15EA" w:rsidRDefault="009F0C5E" w:rsidP="002804BF">
      <w:pPr>
        <w:pStyle w:val="ListParagraph"/>
        <w:numPr>
          <w:ilvl w:val="0"/>
          <w:numId w:val="25"/>
        </w:numPr>
        <w:spacing w:after="0" w:line="240" w:lineRule="auto"/>
        <w:rPr>
          <w:rFonts w:ascii="Calibri" w:hAnsi="Calibri" w:cs="Calibri"/>
        </w:rPr>
      </w:pPr>
      <w:r w:rsidRPr="00AE15EA">
        <w:rPr>
          <w:rFonts w:ascii="Calibri" w:hAnsi="Calibri" w:cs="Calibri"/>
        </w:rPr>
        <w:t>A: ensure the visitor does not suffer personal injury</w:t>
      </w:r>
    </w:p>
    <w:p w14:paraId="69A5E987" w14:textId="77777777" w:rsidR="009F0C5E" w:rsidRPr="00AE15EA" w:rsidRDefault="009F0C5E" w:rsidP="002804BF">
      <w:pPr>
        <w:pStyle w:val="ListParagraph"/>
        <w:numPr>
          <w:ilvl w:val="0"/>
          <w:numId w:val="25"/>
        </w:numPr>
        <w:spacing w:after="0" w:line="240" w:lineRule="auto"/>
        <w:rPr>
          <w:rFonts w:ascii="Calibri" w:hAnsi="Calibri" w:cs="Calibri"/>
        </w:rPr>
      </w:pPr>
      <w:r w:rsidRPr="00AE15EA">
        <w:rPr>
          <w:rFonts w:ascii="Calibri" w:hAnsi="Calibri" w:cs="Calibri"/>
        </w:rPr>
        <w:t>B: protect the visitor from all possible hazards</w:t>
      </w:r>
    </w:p>
    <w:p w14:paraId="1CFCD1A3" w14:textId="77777777" w:rsidR="009F0C5E" w:rsidRPr="00AE15EA" w:rsidRDefault="009F0C5E" w:rsidP="002804BF">
      <w:pPr>
        <w:pStyle w:val="ListParagraph"/>
        <w:numPr>
          <w:ilvl w:val="0"/>
          <w:numId w:val="25"/>
        </w:numPr>
        <w:spacing w:after="0" w:line="240" w:lineRule="auto"/>
        <w:rPr>
          <w:rFonts w:ascii="Calibri" w:hAnsi="Calibri" w:cs="Calibri"/>
        </w:rPr>
      </w:pPr>
      <w:r w:rsidRPr="00AE15EA">
        <w:rPr>
          <w:rFonts w:ascii="Calibri" w:hAnsi="Calibri" w:cs="Calibri"/>
          <w:highlight w:val="green"/>
        </w:rPr>
        <w:t>C: keep the visitor reasonably safe (CORRECT)</w:t>
      </w:r>
    </w:p>
    <w:p w14:paraId="2A031BC7" w14:textId="77777777" w:rsidR="009F0C5E" w:rsidRPr="00AE15EA" w:rsidRDefault="009F0C5E" w:rsidP="002804BF">
      <w:pPr>
        <w:pStyle w:val="ListParagraph"/>
        <w:numPr>
          <w:ilvl w:val="0"/>
          <w:numId w:val="25"/>
        </w:numPr>
        <w:spacing w:after="0" w:line="240" w:lineRule="auto"/>
        <w:rPr>
          <w:rFonts w:ascii="Calibri" w:hAnsi="Calibri" w:cs="Calibri"/>
        </w:rPr>
      </w:pPr>
      <w:r w:rsidRPr="00AE15EA">
        <w:rPr>
          <w:rFonts w:ascii="Calibri" w:hAnsi="Calibri" w:cs="Calibri"/>
        </w:rPr>
        <w:t xml:space="preserve">D: maintain the premises in a reasonably safe condition at all times </w:t>
      </w:r>
    </w:p>
    <w:p w14:paraId="544D78A9" w14:textId="77777777" w:rsidR="009F0C5E" w:rsidRPr="00AE15EA" w:rsidRDefault="009F0C5E" w:rsidP="002804BF">
      <w:pPr>
        <w:spacing w:after="0" w:line="240" w:lineRule="auto"/>
        <w:rPr>
          <w:rFonts w:ascii="Calibri" w:hAnsi="Calibri" w:cs="Calibri"/>
        </w:rPr>
      </w:pPr>
    </w:p>
    <w:p w14:paraId="663619E2" w14:textId="77777777" w:rsidR="00334EAA" w:rsidRDefault="00334EAA" w:rsidP="002804BF">
      <w:pPr>
        <w:spacing w:after="0" w:line="240" w:lineRule="auto"/>
        <w:jc w:val="both"/>
        <w:rPr>
          <w:rFonts w:asciiTheme="minorHAnsi" w:hAnsiTheme="minorHAnsi" w:cstheme="minorHAnsi"/>
        </w:rPr>
      </w:pPr>
    </w:p>
    <w:p w14:paraId="1D7D0C35" w14:textId="77777777" w:rsidR="00664267" w:rsidRDefault="00664267" w:rsidP="002804BF">
      <w:pPr>
        <w:spacing w:after="0" w:line="240" w:lineRule="auto"/>
        <w:jc w:val="both"/>
        <w:rPr>
          <w:rFonts w:asciiTheme="minorHAnsi" w:hAnsiTheme="minorHAnsi" w:cstheme="minorHAnsi"/>
        </w:rPr>
      </w:pPr>
    </w:p>
    <w:p w14:paraId="01482059" w14:textId="77777777" w:rsidR="00664267" w:rsidRDefault="00664267" w:rsidP="002804BF">
      <w:pPr>
        <w:spacing w:after="0" w:line="240" w:lineRule="auto"/>
        <w:jc w:val="both"/>
        <w:rPr>
          <w:rFonts w:asciiTheme="minorHAnsi" w:hAnsiTheme="minorHAnsi" w:cstheme="minorHAnsi"/>
        </w:rPr>
      </w:pPr>
    </w:p>
    <w:p w14:paraId="6F1BFFB1" w14:textId="77777777" w:rsidR="00664267" w:rsidRDefault="00664267" w:rsidP="002804BF">
      <w:pPr>
        <w:spacing w:after="0" w:line="240" w:lineRule="auto"/>
        <w:jc w:val="both"/>
        <w:rPr>
          <w:rFonts w:asciiTheme="minorHAnsi" w:hAnsiTheme="minorHAnsi" w:cstheme="minorHAnsi"/>
        </w:rPr>
      </w:pPr>
    </w:p>
    <w:p w14:paraId="448BE81A" w14:textId="77777777" w:rsidR="00334EAA" w:rsidRDefault="00334EAA" w:rsidP="002804BF">
      <w:pPr>
        <w:spacing w:after="0" w:line="240" w:lineRule="auto"/>
        <w:jc w:val="both"/>
        <w:rPr>
          <w:rFonts w:asciiTheme="minorHAnsi" w:hAnsiTheme="minorHAnsi" w:cstheme="minorHAnsi"/>
        </w:rPr>
      </w:pPr>
    </w:p>
    <w:p w14:paraId="46540C4E" w14:textId="45BCB660"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25</w:t>
      </w:r>
    </w:p>
    <w:p w14:paraId="732A368D" w14:textId="77777777" w:rsidR="00CD3429" w:rsidRPr="009B2EF9" w:rsidRDefault="00CD3429" w:rsidP="002804BF">
      <w:pPr>
        <w:spacing w:after="0" w:line="240" w:lineRule="auto"/>
        <w:rPr>
          <w:rFonts w:ascii="Calibri" w:hAnsi="Calibri" w:cs="Calibri"/>
        </w:rPr>
      </w:pPr>
      <w:r w:rsidRPr="009B2EF9">
        <w:rPr>
          <w:rFonts w:ascii="Calibri" w:hAnsi="Calibri" w:cs="Calibri"/>
        </w:rPr>
        <w:t>Module ref: 1a Tort law in outline</w:t>
      </w:r>
      <w:r w:rsidRPr="009B2EF9">
        <w:rPr>
          <w:rFonts w:ascii="Calibri" w:hAnsi="Calibri" w:cs="Calibri"/>
        </w:rPr>
        <w:tab/>
      </w:r>
    </w:p>
    <w:p w14:paraId="65C7DD39" w14:textId="77777777" w:rsidR="00CD3429" w:rsidRPr="009B2EF9" w:rsidRDefault="00CD3429" w:rsidP="002804BF">
      <w:pPr>
        <w:spacing w:after="0" w:line="240" w:lineRule="auto"/>
        <w:rPr>
          <w:rFonts w:ascii="Calibri" w:hAnsi="Calibri" w:cs="Calibri"/>
        </w:rPr>
      </w:pPr>
      <w:r w:rsidRPr="009B2EF9">
        <w:rPr>
          <w:rFonts w:ascii="Calibri" w:hAnsi="Calibri" w:cs="Calibri"/>
        </w:rPr>
        <w:t>1 mark</w:t>
      </w:r>
    </w:p>
    <w:p w14:paraId="3F7ECE4A" w14:textId="77777777" w:rsidR="00CD3429" w:rsidRPr="009B2EF9" w:rsidRDefault="00CD3429" w:rsidP="002804BF">
      <w:pPr>
        <w:spacing w:after="0" w:line="240" w:lineRule="auto"/>
        <w:rPr>
          <w:rFonts w:ascii="Calibri" w:hAnsi="Calibri" w:cs="Calibri"/>
        </w:rPr>
      </w:pPr>
    </w:p>
    <w:p w14:paraId="7EBCCD03" w14:textId="77777777" w:rsidR="00CD3429" w:rsidRPr="009B2EF9" w:rsidRDefault="00CD3429" w:rsidP="002804BF">
      <w:pPr>
        <w:spacing w:after="0" w:line="240" w:lineRule="auto"/>
        <w:rPr>
          <w:rFonts w:ascii="Calibri" w:hAnsi="Calibri" w:cs="Calibri"/>
        </w:rPr>
      </w:pPr>
      <w:r w:rsidRPr="009B2EF9">
        <w:rPr>
          <w:rFonts w:ascii="Calibri" w:hAnsi="Calibri" w:cs="Calibri"/>
        </w:rPr>
        <w:t>Which ONE of the following torts is a statutory tort?</w:t>
      </w:r>
    </w:p>
    <w:p w14:paraId="2C11EE04" w14:textId="77777777" w:rsidR="00CD3429" w:rsidRPr="009B2EF9" w:rsidRDefault="00CD3429" w:rsidP="002804BF">
      <w:pPr>
        <w:spacing w:after="0" w:line="240" w:lineRule="auto"/>
        <w:rPr>
          <w:rFonts w:ascii="Calibri" w:hAnsi="Calibri" w:cs="Calibri"/>
        </w:rPr>
      </w:pPr>
    </w:p>
    <w:p w14:paraId="46E4E818" w14:textId="77777777" w:rsidR="00CD3429" w:rsidRPr="009B2EF9" w:rsidRDefault="00CD3429" w:rsidP="002804BF">
      <w:pPr>
        <w:pStyle w:val="ListParagraph"/>
        <w:numPr>
          <w:ilvl w:val="0"/>
          <w:numId w:val="1"/>
        </w:numPr>
        <w:spacing w:after="0" w:line="240" w:lineRule="auto"/>
        <w:rPr>
          <w:rFonts w:ascii="Calibri" w:hAnsi="Calibri" w:cs="Calibri"/>
        </w:rPr>
      </w:pPr>
      <w:r w:rsidRPr="009B2EF9">
        <w:rPr>
          <w:rFonts w:ascii="Calibri" w:hAnsi="Calibri" w:cs="Calibri"/>
        </w:rPr>
        <w:t>A: Negligence</w:t>
      </w:r>
    </w:p>
    <w:p w14:paraId="56A8B5FC" w14:textId="77777777" w:rsidR="00CD3429" w:rsidRPr="009B2EF9" w:rsidRDefault="00CD3429" w:rsidP="002804BF">
      <w:pPr>
        <w:pStyle w:val="ListParagraph"/>
        <w:numPr>
          <w:ilvl w:val="0"/>
          <w:numId w:val="1"/>
        </w:numPr>
        <w:spacing w:after="0" w:line="240" w:lineRule="auto"/>
        <w:rPr>
          <w:rFonts w:ascii="Calibri" w:hAnsi="Calibri" w:cs="Calibri"/>
        </w:rPr>
      </w:pPr>
      <w:r w:rsidRPr="009B2EF9">
        <w:rPr>
          <w:rFonts w:ascii="Calibri" w:hAnsi="Calibri" w:cs="Calibri"/>
        </w:rPr>
        <w:t xml:space="preserve">B: The rule in </w:t>
      </w:r>
      <w:r w:rsidRPr="009B2EF9">
        <w:rPr>
          <w:rFonts w:ascii="Calibri" w:hAnsi="Calibri" w:cs="Calibri"/>
          <w:i/>
          <w:iCs/>
        </w:rPr>
        <w:t>Rylands v Fletcher</w:t>
      </w:r>
    </w:p>
    <w:p w14:paraId="215A7983" w14:textId="77777777" w:rsidR="00CD3429" w:rsidRPr="009B2EF9" w:rsidRDefault="00CD3429" w:rsidP="002804BF">
      <w:pPr>
        <w:pStyle w:val="ListParagraph"/>
        <w:numPr>
          <w:ilvl w:val="0"/>
          <w:numId w:val="1"/>
        </w:numPr>
        <w:spacing w:after="0" w:line="240" w:lineRule="auto"/>
        <w:rPr>
          <w:rFonts w:ascii="Calibri" w:hAnsi="Calibri" w:cs="Calibri"/>
        </w:rPr>
      </w:pPr>
      <w:r w:rsidRPr="009B2EF9">
        <w:rPr>
          <w:rFonts w:ascii="Calibri" w:hAnsi="Calibri" w:cs="Calibri"/>
        </w:rPr>
        <w:t>C: Employers’ liability</w:t>
      </w:r>
    </w:p>
    <w:p w14:paraId="26F45ED3" w14:textId="77777777" w:rsidR="00CD3429" w:rsidRPr="009B2EF9" w:rsidRDefault="00CD3429" w:rsidP="002804BF">
      <w:pPr>
        <w:pStyle w:val="ListParagraph"/>
        <w:numPr>
          <w:ilvl w:val="0"/>
          <w:numId w:val="1"/>
        </w:numPr>
        <w:spacing w:after="0" w:line="240" w:lineRule="auto"/>
        <w:rPr>
          <w:rFonts w:ascii="Calibri" w:hAnsi="Calibri" w:cs="Calibri"/>
        </w:rPr>
      </w:pPr>
      <w:r w:rsidRPr="009B2EF9">
        <w:rPr>
          <w:rFonts w:ascii="Calibri" w:hAnsi="Calibri" w:cs="Calibri"/>
          <w:highlight w:val="green"/>
        </w:rPr>
        <w:t>D: Occupiers’ liability (CORRECT)</w:t>
      </w:r>
    </w:p>
    <w:p w14:paraId="0E3B3CC3" w14:textId="77777777" w:rsidR="00664267" w:rsidRDefault="00664267">
      <w:pPr>
        <w:spacing w:after="160" w:line="259" w:lineRule="auto"/>
        <w:rPr>
          <w:rFonts w:asciiTheme="minorHAnsi" w:hAnsiTheme="minorHAnsi" w:cstheme="minorHAnsi"/>
        </w:rPr>
      </w:pPr>
      <w:r>
        <w:rPr>
          <w:rFonts w:asciiTheme="minorHAnsi" w:hAnsiTheme="minorHAnsi" w:cstheme="minorHAnsi"/>
        </w:rPr>
        <w:br w:type="page"/>
      </w:r>
    </w:p>
    <w:p w14:paraId="25A6659D" w14:textId="65411E7B"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26</w:t>
      </w:r>
    </w:p>
    <w:p w14:paraId="4B4E0CF1" w14:textId="77777777" w:rsidR="008E542A" w:rsidRPr="009B2EF9" w:rsidRDefault="008E542A" w:rsidP="002804BF">
      <w:pPr>
        <w:spacing w:after="0" w:line="240" w:lineRule="auto"/>
        <w:rPr>
          <w:rFonts w:ascii="Calibri" w:hAnsi="Calibri" w:cs="Calibri"/>
        </w:rPr>
      </w:pPr>
      <w:r w:rsidRPr="009B2EF9">
        <w:rPr>
          <w:rFonts w:ascii="Calibri" w:hAnsi="Calibri" w:cs="Calibri"/>
        </w:rPr>
        <w:t>Module Ref: 3a scope of duty</w:t>
      </w:r>
    </w:p>
    <w:p w14:paraId="7279A318" w14:textId="77777777" w:rsidR="008E542A" w:rsidRPr="009B2EF9" w:rsidRDefault="008E542A" w:rsidP="002804BF">
      <w:pPr>
        <w:spacing w:after="0" w:line="240" w:lineRule="auto"/>
        <w:rPr>
          <w:rFonts w:ascii="Calibri" w:hAnsi="Calibri" w:cs="Calibri"/>
        </w:rPr>
      </w:pPr>
      <w:r w:rsidRPr="009B2EF9">
        <w:rPr>
          <w:rFonts w:ascii="Calibri" w:hAnsi="Calibri" w:cs="Calibri"/>
        </w:rPr>
        <w:t>1 mark</w:t>
      </w:r>
    </w:p>
    <w:p w14:paraId="3F72C44F" w14:textId="77777777" w:rsidR="008E542A" w:rsidRPr="009B2EF9" w:rsidRDefault="008E542A" w:rsidP="002804BF">
      <w:pPr>
        <w:spacing w:after="0" w:line="240" w:lineRule="auto"/>
        <w:rPr>
          <w:rFonts w:ascii="Calibri" w:hAnsi="Calibri" w:cs="Calibri"/>
          <w:bCs/>
        </w:rPr>
      </w:pPr>
    </w:p>
    <w:p w14:paraId="30E1D674" w14:textId="77777777" w:rsidR="008E542A" w:rsidRPr="009B2EF9" w:rsidRDefault="008E542A" w:rsidP="002804BF">
      <w:pPr>
        <w:spacing w:after="0" w:line="240" w:lineRule="auto"/>
        <w:rPr>
          <w:rFonts w:ascii="Calibri" w:hAnsi="Calibri" w:cs="Calibri"/>
          <w:bCs/>
        </w:rPr>
      </w:pPr>
      <w:r w:rsidRPr="009B2EF9">
        <w:rPr>
          <w:rFonts w:ascii="Calibri" w:hAnsi="Calibri" w:cs="Calibri"/>
          <w:bCs/>
        </w:rPr>
        <w:t xml:space="preserve">The duty of care of the employer cannot be delegated. </w:t>
      </w:r>
    </w:p>
    <w:p w14:paraId="62ECEC1E" w14:textId="77777777" w:rsidR="008E542A" w:rsidRPr="009B2EF9" w:rsidRDefault="008E542A" w:rsidP="002804BF">
      <w:pPr>
        <w:spacing w:after="0" w:line="240" w:lineRule="auto"/>
        <w:rPr>
          <w:rFonts w:ascii="Calibri" w:hAnsi="Calibri" w:cs="Calibri"/>
          <w:bCs/>
        </w:rPr>
      </w:pPr>
    </w:p>
    <w:p w14:paraId="362B1BC8" w14:textId="77777777" w:rsidR="008E542A" w:rsidRPr="009B2EF9" w:rsidRDefault="008E542A" w:rsidP="002804BF">
      <w:pPr>
        <w:spacing w:after="0" w:line="240" w:lineRule="auto"/>
        <w:rPr>
          <w:rFonts w:ascii="Calibri" w:hAnsi="Calibri" w:cs="Calibri"/>
          <w:b/>
        </w:rPr>
      </w:pPr>
      <w:r w:rsidRPr="009B2EF9">
        <w:rPr>
          <w:rFonts w:ascii="Calibri" w:hAnsi="Calibri" w:cs="Calibri"/>
          <w:b/>
        </w:rPr>
        <w:t>Which of the following is the correct explanation of what this means?</w:t>
      </w:r>
    </w:p>
    <w:p w14:paraId="2ED59C2D" w14:textId="77777777" w:rsidR="008E542A" w:rsidRPr="009B2EF9" w:rsidRDefault="008E542A" w:rsidP="002804BF">
      <w:pPr>
        <w:spacing w:after="0" w:line="240" w:lineRule="auto"/>
        <w:rPr>
          <w:rFonts w:ascii="Calibri" w:hAnsi="Calibri" w:cs="Calibri"/>
        </w:rPr>
      </w:pPr>
    </w:p>
    <w:p w14:paraId="53D53FFD" w14:textId="77777777" w:rsidR="008E542A" w:rsidRPr="009B2EF9" w:rsidRDefault="008E542A" w:rsidP="002804BF">
      <w:pPr>
        <w:numPr>
          <w:ilvl w:val="0"/>
          <w:numId w:val="26"/>
        </w:numPr>
        <w:spacing w:after="0" w:line="240" w:lineRule="auto"/>
        <w:contextualSpacing/>
        <w:rPr>
          <w:rFonts w:ascii="Calibri" w:hAnsi="Calibri" w:cs="Calibri"/>
        </w:rPr>
      </w:pPr>
      <w:r w:rsidRPr="009B2EF9">
        <w:rPr>
          <w:rFonts w:ascii="Calibri" w:hAnsi="Calibri" w:cs="Calibri"/>
        </w:rPr>
        <w:t>A: The employer may claim reimbursement from the employee who committed the tort</w:t>
      </w:r>
    </w:p>
    <w:p w14:paraId="3704BE5A" w14:textId="77777777" w:rsidR="008E542A" w:rsidRPr="009B2EF9" w:rsidRDefault="008E542A" w:rsidP="002804BF">
      <w:pPr>
        <w:numPr>
          <w:ilvl w:val="0"/>
          <w:numId w:val="26"/>
        </w:numPr>
        <w:spacing w:after="0" w:line="240" w:lineRule="auto"/>
        <w:contextualSpacing/>
        <w:rPr>
          <w:rFonts w:ascii="Calibri" w:hAnsi="Calibri" w:cs="Calibri"/>
        </w:rPr>
      </w:pPr>
      <w:r w:rsidRPr="009B2EF9">
        <w:rPr>
          <w:rFonts w:ascii="Calibri" w:hAnsi="Calibri" w:cs="Calibri"/>
          <w:highlight w:val="green"/>
        </w:rPr>
        <w:t>B: The employer’s duty is personal and no one else can discharge the duty on the employer's behalf (CORRECT)</w:t>
      </w:r>
    </w:p>
    <w:p w14:paraId="4C075CAF" w14:textId="77777777" w:rsidR="008E542A" w:rsidRPr="009B2EF9" w:rsidRDefault="008E542A" w:rsidP="002804BF">
      <w:pPr>
        <w:numPr>
          <w:ilvl w:val="0"/>
          <w:numId w:val="26"/>
        </w:numPr>
        <w:spacing w:after="0" w:line="240" w:lineRule="auto"/>
        <w:contextualSpacing/>
        <w:rPr>
          <w:rFonts w:ascii="Calibri" w:hAnsi="Calibri" w:cs="Calibri"/>
        </w:rPr>
      </w:pPr>
      <w:r w:rsidRPr="009B2EF9">
        <w:rPr>
          <w:rFonts w:ascii="Calibri" w:hAnsi="Calibri" w:cs="Calibri"/>
        </w:rPr>
        <w:t>C: The employer may be vicariously liable for the tort of the employee</w:t>
      </w:r>
    </w:p>
    <w:p w14:paraId="517B852F" w14:textId="77777777" w:rsidR="008E542A" w:rsidRPr="009B2EF9" w:rsidRDefault="008E542A" w:rsidP="002804BF">
      <w:pPr>
        <w:numPr>
          <w:ilvl w:val="0"/>
          <w:numId w:val="26"/>
        </w:numPr>
        <w:spacing w:after="0" w:line="240" w:lineRule="auto"/>
        <w:contextualSpacing/>
        <w:rPr>
          <w:rFonts w:ascii="Calibri" w:hAnsi="Calibri" w:cs="Calibri"/>
        </w:rPr>
      </w:pPr>
      <w:r w:rsidRPr="009B2EF9">
        <w:rPr>
          <w:rFonts w:ascii="Calibri" w:hAnsi="Calibri" w:cs="Calibri"/>
        </w:rPr>
        <w:t>D: The employer may be vicariously liable for the tort of an independent contractor</w:t>
      </w:r>
    </w:p>
    <w:p w14:paraId="0AB12D3A" w14:textId="77777777" w:rsidR="008E542A" w:rsidRPr="009B2EF9" w:rsidRDefault="008E542A" w:rsidP="002804BF">
      <w:pPr>
        <w:spacing w:after="0" w:line="240" w:lineRule="auto"/>
        <w:rPr>
          <w:rFonts w:ascii="Calibri" w:hAnsi="Calibri" w:cs="Calibri"/>
          <w:b/>
          <w:bCs/>
        </w:rPr>
      </w:pPr>
    </w:p>
    <w:p w14:paraId="6373A848" w14:textId="77777777" w:rsidR="008E542A" w:rsidRDefault="008E542A" w:rsidP="002804BF">
      <w:pPr>
        <w:spacing w:after="0" w:line="240" w:lineRule="auto"/>
        <w:rPr>
          <w:rFonts w:ascii="Calibri" w:hAnsi="Calibri" w:cs="Calibri"/>
        </w:rPr>
      </w:pPr>
    </w:p>
    <w:p w14:paraId="7B94FE04" w14:textId="77777777" w:rsidR="00334EAA" w:rsidRDefault="00334EAA" w:rsidP="002804BF">
      <w:pPr>
        <w:spacing w:after="0" w:line="240" w:lineRule="auto"/>
        <w:jc w:val="both"/>
        <w:rPr>
          <w:rFonts w:asciiTheme="minorHAnsi" w:hAnsiTheme="minorHAnsi" w:cstheme="minorHAnsi"/>
        </w:rPr>
      </w:pPr>
    </w:p>
    <w:p w14:paraId="4B2D3C46" w14:textId="77777777" w:rsidR="00664267" w:rsidRDefault="00664267" w:rsidP="002804BF">
      <w:pPr>
        <w:spacing w:after="0" w:line="240" w:lineRule="auto"/>
        <w:jc w:val="both"/>
        <w:rPr>
          <w:rFonts w:asciiTheme="minorHAnsi" w:hAnsiTheme="minorHAnsi" w:cstheme="minorHAnsi"/>
        </w:rPr>
      </w:pPr>
    </w:p>
    <w:p w14:paraId="188B4868" w14:textId="77777777" w:rsidR="00664267" w:rsidRDefault="00664267" w:rsidP="002804BF">
      <w:pPr>
        <w:spacing w:after="0" w:line="240" w:lineRule="auto"/>
        <w:jc w:val="both"/>
        <w:rPr>
          <w:rFonts w:asciiTheme="minorHAnsi" w:hAnsiTheme="minorHAnsi" w:cstheme="minorHAnsi"/>
        </w:rPr>
      </w:pPr>
    </w:p>
    <w:p w14:paraId="1DE1D252" w14:textId="77777777" w:rsidR="00334EAA" w:rsidRDefault="00334EAA" w:rsidP="002804BF">
      <w:pPr>
        <w:spacing w:after="0" w:line="240" w:lineRule="auto"/>
        <w:jc w:val="both"/>
        <w:rPr>
          <w:rFonts w:asciiTheme="minorHAnsi" w:hAnsiTheme="minorHAnsi" w:cstheme="minorHAnsi"/>
        </w:rPr>
      </w:pPr>
    </w:p>
    <w:p w14:paraId="7B4E58CB" w14:textId="5DA04317"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27</w:t>
      </w:r>
    </w:p>
    <w:p w14:paraId="43300820" w14:textId="77777777" w:rsidR="00D675F6" w:rsidRPr="00AE15EA" w:rsidRDefault="00D675F6" w:rsidP="002804BF">
      <w:pPr>
        <w:spacing w:after="0" w:line="240" w:lineRule="auto"/>
        <w:rPr>
          <w:rFonts w:ascii="Calibri" w:hAnsi="Calibri" w:cs="Calibri"/>
        </w:rPr>
      </w:pPr>
      <w:r w:rsidRPr="00AE15EA">
        <w:rPr>
          <w:rFonts w:ascii="Calibri" w:hAnsi="Calibri" w:cs="Calibri"/>
        </w:rPr>
        <w:t>Module ref: 5a The Highways Act 1980</w:t>
      </w:r>
    </w:p>
    <w:p w14:paraId="3AB2C1C9" w14:textId="77777777" w:rsidR="00D675F6" w:rsidRPr="00AE15EA" w:rsidRDefault="00D675F6" w:rsidP="002804BF">
      <w:pPr>
        <w:spacing w:after="0" w:line="240" w:lineRule="auto"/>
        <w:rPr>
          <w:rFonts w:ascii="Calibri" w:hAnsi="Calibri" w:cs="Calibri"/>
        </w:rPr>
      </w:pPr>
      <w:r w:rsidRPr="00AE15EA">
        <w:rPr>
          <w:rFonts w:ascii="Calibri" w:hAnsi="Calibri" w:cs="Calibri"/>
        </w:rPr>
        <w:t>1 mark</w:t>
      </w:r>
    </w:p>
    <w:p w14:paraId="76C11AF3" w14:textId="77777777" w:rsidR="00D675F6" w:rsidRPr="00AE15EA" w:rsidRDefault="00D675F6" w:rsidP="002804BF">
      <w:pPr>
        <w:spacing w:after="0" w:line="240" w:lineRule="auto"/>
        <w:rPr>
          <w:rFonts w:ascii="Calibri" w:hAnsi="Calibri" w:cs="Calibri"/>
        </w:rPr>
      </w:pPr>
    </w:p>
    <w:p w14:paraId="6933E1CC" w14:textId="77777777" w:rsidR="00D675F6" w:rsidRPr="00AE15EA" w:rsidRDefault="00D675F6" w:rsidP="002804BF">
      <w:pPr>
        <w:spacing w:after="0" w:line="240" w:lineRule="auto"/>
        <w:rPr>
          <w:rFonts w:ascii="Calibri" w:hAnsi="Calibri" w:cs="Calibri"/>
        </w:rPr>
      </w:pPr>
      <w:r w:rsidRPr="00AE15EA">
        <w:rPr>
          <w:rFonts w:ascii="Calibri" w:hAnsi="Calibri" w:cs="Calibri"/>
        </w:rPr>
        <w:t>Which ONE of the following defences is a statutory defence available to the highway authority in a claim under the Highways Act 1980?</w:t>
      </w:r>
    </w:p>
    <w:p w14:paraId="066A4354" w14:textId="77777777" w:rsidR="00D675F6" w:rsidRPr="00AE15EA" w:rsidRDefault="00D675F6" w:rsidP="002804BF">
      <w:pPr>
        <w:spacing w:after="0" w:line="240" w:lineRule="auto"/>
        <w:rPr>
          <w:rFonts w:ascii="Calibri" w:hAnsi="Calibri" w:cs="Calibri"/>
        </w:rPr>
      </w:pPr>
    </w:p>
    <w:p w14:paraId="35A5966D" w14:textId="77777777" w:rsidR="00D675F6" w:rsidRPr="00AE15EA" w:rsidRDefault="00D675F6" w:rsidP="002804BF">
      <w:pPr>
        <w:pStyle w:val="ListParagraph"/>
        <w:numPr>
          <w:ilvl w:val="0"/>
          <w:numId w:val="27"/>
        </w:numPr>
        <w:spacing w:after="0" w:line="240" w:lineRule="auto"/>
        <w:rPr>
          <w:rFonts w:ascii="Calibri" w:hAnsi="Calibri" w:cs="Calibri"/>
        </w:rPr>
      </w:pPr>
      <w:r w:rsidRPr="00AE15EA">
        <w:rPr>
          <w:rFonts w:ascii="Calibri" w:hAnsi="Calibri" w:cs="Calibri"/>
        </w:rPr>
        <w:t>A: Public interest</w:t>
      </w:r>
    </w:p>
    <w:p w14:paraId="2C88B42F" w14:textId="77777777" w:rsidR="00D675F6" w:rsidRPr="00AE15EA" w:rsidRDefault="00D675F6" w:rsidP="002804BF">
      <w:pPr>
        <w:pStyle w:val="ListParagraph"/>
        <w:numPr>
          <w:ilvl w:val="0"/>
          <w:numId w:val="27"/>
        </w:numPr>
        <w:spacing w:after="0" w:line="240" w:lineRule="auto"/>
        <w:rPr>
          <w:rFonts w:ascii="Calibri" w:hAnsi="Calibri" w:cs="Calibri"/>
        </w:rPr>
      </w:pPr>
      <w:r w:rsidRPr="00AE15EA">
        <w:rPr>
          <w:rFonts w:ascii="Calibri" w:hAnsi="Calibri" w:cs="Calibri"/>
          <w:highlight w:val="green"/>
        </w:rPr>
        <w:t>B: Reasonable care (CORRECT)</w:t>
      </w:r>
    </w:p>
    <w:p w14:paraId="137527B9" w14:textId="77777777" w:rsidR="00D675F6" w:rsidRPr="00AE15EA" w:rsidRDefault="00D675F6" w:rsidP="002804BF">
      <w:pPr>
        <w:pStyle w:val="ListParagraph"/>
        <w:numPr>
          <w:ilvl w:val="0"/>
          <w:numId w:val="27"/>
        </w:numPr>
        <w:spacing w:after="0" w:line="240" w:lineRule="auto"/>
        <w:rPr>
          <w:rFonts w:ascii="Calibri" w:hAnsi="Calibri" w:cs="Calibri"/>
        </w:rPr>
      </w:pPr>
      <w:r w:rsidRPr="00AE15EA">
        <w:rPr>
          <w:rFonts w:ascii="Calibri" w:hAnsi="Calibri" w:cs="Calibri"/>
        </w:rPr>
        <w:t xml:space="preserve">C: </w:t>
      </w:r>
      <w:proofErr w:type="spellStart"/>
      <w:r w:rsidRPr="00AE15EA">
        <w:rPr>
          <w:rFonts w:ascii="Calibri" w:hAnsi="Calibri" w:cs="Calibri"/>
          <w:i/>
          <w:iCs/>
        </w:rPr>
        <w:t>Volenti</w:t>
      </w:r>
      <w:proofErr w:type="spellEnd"/>
      <w:r w:rsidRPr="00AE15EA">
        <w:rPr>
          <w:rFonts w:ascii="Calibri" w:hAnsi="Calibri" w:cs="Calibri"/>
          <w:i/>
          <w:iCs/>
        </w:rPr>
        <w:t xml:space="preserve"> non fit injuria</w:t>
      </w:r>
    </w:p>
    <w:p w14:paraId="1081A3F9" w14:textId="77777777" w:rsidR="00D675F6" w:rsidRPr="00AE15EA" w:rsidRDefault="00D675F6" w:rsidP="002804BF">
      <w:pPr>
        <w:pStyle w:val="ListParagraph"/>
        <w:numPr>
          <w:ilvl w:val="0"/>
          <w:numId w:val="27"/>
        </w:numPr>
        <w:spacing w:after="0" w:line="240" w:lineRule="auto"/>
        <w:rPr>
          <w:rFonts w:ascii="Calibri" w:hAnsi="Calibri" w:cs="Calibri"/>
        </w:rPr>
      </w:pPr>
      <w:r w:rsidRPr="00AE15EA">
        <w:rPr>
          <w:rFonts w:ascii="Calibri" w:hAnsi="Calibri" w:cs="Calibri"/>
        </w:rPr>
        <w:t>D: Necessity</w:t>
      </w:r>
    </w:p>
    <w:p w14:paraId="07B16F1E" w14:textId="77777777" w:rsidR="00334EAA" w:rsidRDefault="00334EAA" w:rsidP="002804BF">
      <w:pPr>
        <w:spacing w:after="0" w:line="240" w:lineRule="auto"/>
        <w:jc w:val="both"/>
        <w:rPr>
          <w:rFonts w:asciiTheme="minorHAnsi" w:hAnsiTheme="minorHAnsi" w:cstheme="minorHAnsi"/>
        </w:rPr>
      </w:pPr>
    </w:p>
    <w:p w14:paraId="3D007FAE" w14:textId="529DEA3D" w:rsidR="00334EAA" w:rsidRDefault="00334EAA" w:rsidP="002804BF">
      <w:pPr>
        <w:spacing w:after="0" w:line="240" w:lineRule="auto"/>
        <w:rPr>
          <w:rFonts w:asciiTheme="minorHAnsi" w:hAnsiTheme="minorHAnsi" w:cstheme="minorHAnsi"/>
        </w:rPr>
      </w:pPr>
    </w:p>
    <w:p w14:paraId="3C54848F" w14:textId="77777777" w:rsidR="00664267" w:rsidRDefault="00664267" w:rsidP="002804BF">
      <w:pPr>
        <w:spacing w:after="0" w:line="240" w:lineRule="auto"/>
        <w:rPr>
          <w:rFonts w:asciiTheme="minorHAnsi" w:hAnsiTheme="minorHAnsi" w:cstheme="minorHAnsi"/>
        </w:rPr>
      </w:pPr>
    </w:p>
    <w:p w14:paraId="0D60F238" w14:textId="77777777" w:rsidR="00664267" w:rsidRDefault="00664267" w:rsidP="002804BF">
      <w:pPr>
        <w:spacing w:after="0" w:line="240" w:lineRule="auto"/>
        <w:rPr>
          <w:rFonts w:asciiTheme="minorHAnsi" w:hAnsiTheme="minorHAnsi" w:cstheme="minorHAnsi"/>
        </w:rPr>
      </w:pPr>
    </w:p>
    <w:p w14:paraId="35A5BFD9" w14:textId="77777777" w:rsidR="00664267" w:rsidRDefault="00664267" w:rsidP="002804BF">
      <w:pPr>
        <w:spacing w:after="0" w:line="240" w:lineRule="auto"/>
        <w:rPr>
          <w:rFonts w:asciiTheme="minorHAnsi" w:hAnsiTheme="minorHAnsi" w:cstheme="minorHAnsi"/>
        </w:rPr>
      </w:pPr>
    </w:p>
    <w:p w14:paraId="35318FDB" w14:textId="77777777" w:rsidR="00664267" w:rsidRDefault="00664267" w:rsidP="002804BF">
      <w:pPr>
        <w:spacing w:after="0" w:line="240" w:lineRule="auto"/>
        <w:rPr>
          <w:rFonts w:asciiTheme="minorHAnsi" w:hAnsiTheme="minorHAnsi" w:cstheme="minorHAnsi"/>
        </w:rPr>
      </w:pPr>
    </w:p>
    <w:p w14:paraId="572F0F60" w14:textId="683AA896" w:rsidR="00334EAA" w:rsidRPr="002C4072"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28</w:t>
      </w:r>
    </w:p>
    <w:p w14:paraId="6D91E3EC" w14:textId="77777777" w:rsidR="00073B76" w:rsidRPr="009B2EF9" w:rsidRDefault="00073B76" w:rsidP="002804BF">
      <w:pPr>
        <w:spacing w:after="0" w:line="240" w:lineRule="auto"/>
        <w:rPr>
          <w:rFonts w:ascii="Calibri" w:hAnsi="Calibri" w:cs="Calibri"/>
        </w:rPr>
      </w:pPr>
      <w:r w:rsidRPr="009B2EF9">
        <w:rPr>
          <w:rFonts w:ascii="Calibri" w:hAnsi="Calibri" w:cs="Calibri"/>
        </w:rPr>
        <w:t>Module Ref: 6b Nuisance</w:t>
      </w:r>
    </w:p>
    <w:p w14:paraId="3FA4F01C" w14:textId="77777777" w:rsidR="00073B76" w:rsidRPr="009B2EF9" w:rsidRDefault="00073B76" w:rsidP="002804BF">
      <w:pPr>
        <w:spacing w:after="0" w:line="240" w:lineRule="auto"/>
        <w:rPr>
          <w:rFonts w:ascii="Calibri" w:hAnsi="Calibri" w:cs="Calibri"/>
        </w:rPr>
      </w:pPr>
      <w:r w:rsidRPr="009B2EF9">
        <w:rPr>
          <w:rFonts w:ascii="Calibri" w:hAnsi="Calibri" w:cs="Calibri"/>
        </w:rPr>
        <w:t>1 mark</w:t>
      </w:r>
    </w:p>
    <w:p w14:paraId="359C4AEC" w14:textId="77777777" w:rsidR="00073B76" w:rsidRPr="009B2EF9" w:rsidRDefault="00073B76" w:rsidP="002804BF">
      <w:pPr>
        <w:spacing w:after="0" w:line="240" w:lineRule="auto"/>
        <w:rPr>
          <w:rFonts w:ascii="Calibri" w:hAnsi="Calibri" w:cs="Calibri"/>
          <w:b/>
        </w:rPr>
      </w:pPr>
    </w:p>
    <w:p w14:paraId="47F31707" w14:textId="77777777" w:rsidR="00073B76" w:rsidRPr="009B2EF9" w:rsidRDefault="00073B76" w:rsidP="002804BF">
      <w:pPr>
        <w:spacing w:after="0" w:line="240" w:lineRule="auto"/>
        <w:rPr>
          <w:rFonts w:ascii="Calibri" w:hAnsi="Calibri" w:cs="Calibri"/>
          <w:bCs/>
        </w:rPr>
      </w:pPr>
      <w:r w:rsidRPr="009B2EF9">
        <w:rPr>
          <w:rFonts w:ascii="Calibri" w:hAnsi="Calibri" w:cs="Calibri"/>
          <w:bCs/>
        </w:rPr>
        <w:t>What is the effect of the public utility of an activity as a defence to a claim of private nuisance?</w:t>
      </w:r>
    </w:p>
    <w:p w14:paraId="53C73278" w14:textId="77777777" w:rsidR="00073B76" w:rsidRPr="009B2EF9" w:rsidRDefault="00073B76" w:rsidP="002804BF">
      <w:pPr>
        <w:spacing w:after="0" w:line="240" w:lineRule="auto"/>
        <w:rPr>
          <w:rFonts w:ascii="Calibri" w:hAnsi="Calibri" w:cs="Calibri"/>
        </w:rPr>
      </w:pPr>
    </w:p>
    <w:p w14:paraId="1BE81803" w14:textId="77777777" w:rsidR="00073B76" w:rsidRPr="009B2EF9" w:rsidRDefault="00073B76" w:rsidP="002804BF">
      <w:pPr>
        <w:spacing w:after="0" w:line="240" w:lineRule="auto"/>
        <w:rPr>
          <w:rFonts w:ascii="Calibri" w:hAnsi="Calibri" w:cs="Calibri"/>
          <w:b/>
          <w:bCs/>
        </w:rPr>
      </w:pPr>
      <w:r w:rsidRPr="009B2EF9">
        <w:rPr>
          <w:rFonts w:ascii="Calibri" w:hAnsi="Calibri" w:cs="Calibri"/>
          <w:b/>
          <w:bCs/>
        </w:rPr>
        <w:t>It is</w:t>
      </w:r>
    </w:p>
    <w:p w14:paraId="31EDEC94" w14:textId="77777777" w:rsidR="00073B76" w:rsidRPr="009B2EF9" w:rsidRDefault="00073B76" w:rsidP="002804BF">
      <w:pPr>
        <w:spacing w:after="0" w:line="240" w:lineRule="auto"/>
        <w:rPr>
          <w:rFonts w:ascii="Calibri" w:hAnsi="Calibri" w:cs="Calibri"/>
        </w:rPr>
      </w:pPr>
    </w:p>
    <w:p w14:paraId="0F99BA2B" w14:textId="77777777" w:rsidR="00073B76" w:rsidRPr="009B2EF9" w:rsidRDefault="00073B76" w:rsidP="002804BF">
      <w:pPr>
        <w:numPr>
          <w:ilvl w:val="0"/>
          <w:numId w:val="28"/>
        </w:numPr>
        <w:spacing w:after="0" w:line="240" w:lineRule="auto"/>
        <w:contextualSpacing/>
        <w:rPr>
          <w:rFonts w:ascii="Calibri" w:hAnsi="Calibri" w:cs="Calibri"/>
        </w:rPr>
      </w:pPr>
      <w:r w:rsidRPr="009B2EF9">
        <w:rPr>
          <w:rFonts w:ascii="Calibri" w:hAnsi="Calibri" w:cs="Calibri"/>
        </w:rPr>
        <w:t>A: a valid defence if the activity in question provides a social benefit</w:t>
      </w:r>
    </w:p>
    <w:p w14:paraId="1787B347" w14:textId="77777777" w:rsidR="00073B76" w:rsidRPr="009B2EF9" w:rsidRDefault="00073B76" w:rsidP="002804BF">
      <w:pPr>
        <w:numPr>
          <w:ilvl w:val="0"/>
          <w:numId w:val="28"/>
        </w:numPr>
        <w:spacing w:after="0" w:line="240" w:lineRule="auto"/>
        <w:contextualSpacing/>
        <w:rPr>
          <w:rFonts w:ascii="Calibri" w:hAnsi="Calibri" w:cs="Calibri"/>
        </w:rPr>
      </w:pPr>
      <w:r w:rsidRPr="009B2EF9">
        <w:rPr>
          <w:rFonts w:ascii="Calibri" w:hAnsi="Calibri" w:cs="Calibri"/>
        </w:rPr>
        <w:t>B: no defence that the activity in question generates income for the wrong-doer</w:t>
      </w:r>
    </w:p>
    <w:p w14:paraId="4BF57259" w14:textId="77777777" w:rsidR="00073B76" w:rsidRPr="009B2EF9" w:rsidRDefault="00073B76" w:rsidP="002804BF">
      <w:pPr>
        <w:numPr>
          <w:ilvl w:val="0"/>
          <w:numId w:val="28"/>
        </w:numPr>
        <w:spacing w:after="0" w:line="240" w:lineRule="auto"/>
        <w:contextualSpacing/>
        <w:rPr>
          <w:rFonts w:ascii="Calibri" w:hAnsi="Calibri" w:cs="Calibri"/>
        </w:rPr>
      </w:pPr>
      <w:r w:rsidRPr="009B2EF9">
        <w:rPr>
          <w:rFonts w:ascii="Calibri" w:hAnsi="Calibri" w:cs="Calibri"/>
        </w:rPr>
        <w:t>C: a valid defence if the activity in question provides a social benefit especially for inhabitants of a neighbourhood</w:t>
      </w:r>
    </w:p>
    <w:p w14:paraId="2230AC15" w14:textId="77777777" w:rsidR="00073B76" w:rsidRPr="009B2EF9" w:rsidRDefault="00073B76" w:rsidP="002804BF">
      <w:pPr>
        <w:numPr>
          <w:ilvl w:val="0"/>
          <w:numId w:val="28"/>
        </w:numPr>
        <w:spacing w:after="0" w:line="240" w:lineRule="auto"/>
        <w:contextualSpacing/>
        <w:rPr>
          <w:rFonts w:ascii="Calibri" w:hAnsi="Calibri" w:cs="Calibri"/>
        </w:rPr>
      </w:pPr>
      <w:r w:rsidRPr="009B2EF9">
        <w:rPr>
          <w:rFonts w:ascii="Calibri" w:hAnsi="Calibri" w:cs="Calibri"/>
          <w:highlight w:val="green"/>
        </w:rPr>
        <w:t>D: no defence that the activity in question was for the benefit of the public (CORRECT)</w:t>
      </w:r>
    </w:p>
    <w:p w14:paraId="14775474" w14:textId="77777777" w:rsidR="00664267" w:rsidRDefault="00664267">
      <w:pPr>
        <w:spacing w:after="160" w:line="259" w:lineRule="auto"/>
        <w:rPr>
          <w:rFonts w:asciiTheme="minorHAnsi" w:hAnsiTheme="minorHAnsi" w:cstheme="minorHAnsi"/>
          <w:b/>
          <w:bCs/>
        </w:rPr>
      </w:pPr>
      <w:r>
        <w:rPr>
          <w:rFonts w:asciiTheme="minorHAnsi" w:hAnsiTheme="minorHAnsi" w:cstheme="minorHAnsi"/>
          <w:b/>
          <w:bCs/>
        </w:rPr>
        <w:br w:type="page"/>
      </w:r>
    </w:p>
    <w:p w14:paraId="07AAE208" w14:textId="1EA0A8C5" w:rsidR="00334EAA" w:rsidRDefault="00334EAA" w:rsidP="002804BF">
      <w:pPr>
        <w:spacing w:after="0" w:line="240" w:lineRule="auto"/>
        <w:jc w:val="both"/>
        <w:rPr>
          <w:rFonts w:asciiTheme="minorHAnsi" w:hAnsiTheme="minorHAnsi" w:cstheme="minorHAnsi"/>
          <w:b/>
          <w:bCs/>
        </w:rPr>
      </w:pPr>
      <w:r w:rsidRPr="002C4072">
        <w:rPr>
          <w:rFonts w:asciiTheme="minorHAnsi" w:hAnsiTheme="minorHAnsi" w:cstheme="minorHAnsi"/>
          <w:b/>
          <w:bCs/>
        </w:rPr>
        <w:lastRenderedPageBreak/>
        <w:t xml:space="preserve">Question </w:t>
      </w:r>
      <w:r>
        <w:rPr>
          <w:rFonts w:asciiTheme="minorHAnsi" w:hAnsiTheme="minorHAnsi" w:cstheme="minorHAnsi"/>
          <w:b/>
          <w:bCs/>
        </w:rPr>
        <w:t>29</w:t>
      </w:r>
    </w:p>
    <w:p w14:paraId="604C6B75" w14:textId="77777777" w:rsidR="00BC33FE" w:rsidRPr="00AE15EA" w:rsidRDefault="00BC33FE" w:rsidP="002804BF">
      <w:pPr>
        <w:spacing w:after="0" w:line="240" w:lineRule="auto"/>
        <w:rPr>
          <w:rFonts w:ascii="Calibri" w:eastAsia="Calibri" w:hAnsi="Calibri" w:cs="Calibri"/>
        </w:rPr>
      </w:pPr>
      <w:r w:rsidRPr="00AE15EA">
        <w:rPr>
          <w:rFonts w:ascii="Calibri" w:hAnsi="Calibri" w:cs="Calibri"/>
        </w:rPr>
        <w:t>Module ref: 2b</w:t>
      </w:r>
      <w:r w:rsidRPr="00AE15EA">
        <w:rPr>
          <w:rFonts w:ascii="Calibri" w:eastAsia="Calibri" w:hAnsi="Calibri" w:cs="Calibri"/>
          <w:color w:val="000000" w:themeColor="text1"/>
        </w:rPr>
        <w:t xml:space="preserve"> The duty of care</w:t>
      </w:r>
    </w:p>
    <w:p w14:paraId="584EE95B" w14:textId="77777777" w:rsidR="00BC33FE" w:rsidRPr="00AE15EA" w:rsidRDefault="00BC33FE" w:rsidP="002804BF">
      <w:pPr>
        <w:spacing w:after="0" w:line="240" w:lineRule="auto"/>
        <w:rPr>
          <w:rFonts w:ascii="Calibri" w:hAnsi="Calibri" w:cs="Calibri"/>
        </w:rPr>
      </w:pPr>
      <w:r w:rsidRPr="00AE15EA">
        <w:rPr>
          <w:rFonts w:ascii="Calibri" w:hAnsi="Calibri" w:cs="Calibri"/>
        </w:rPr>
        <w:t>1 mark</w:t>
      </w:r>
    </w:p>
    <w:p w14:paraId="665B3E12" w14:textId="77777777" w:rsidR="00BC33FE" w:rsidRPr="00AE15EA" w:rsidRDefault="00BC33FE" w:rsidP="002804BF">
      <w:pPr>
        <w:spacing w:after="0" w:line="240" w:lineRule="auto"/>
        <w:rPr>
          <w:rFonts w:ascii="Calibri" w:hAnsi="Calibri" w:cs="Calibri"/>
        </w:rPr>
      </w:pPr>
    </w:p>
    <w:p w14:paraId="55691599" w14:textId="77777777" w:rsidR="00BC33FE" w:rsidRPr="00AE15EA" w:rsidRDefault="00BC33FE" w:rsidP="002804BF">
      <w:pPr>
        <w:spacing w:after="0" w:line="240" w:lineRule="auto"/>
        <w:rPr>
          <w:rFonts w:ascii="Calibri" w:hAnsi="Calibri" w:cs="Calibri"/>
        </w:rPr>
      </w:pPr>
      <w:r w:rsidRPr="00AE15EA">
        <w:rPr>
          <w:rFonts w:ascii="Calibri" w:hAnsi="Calibri" w:cs="Calibri"/>
        </w:rPr>
        <w:t>Which ONE of the following correctly describes a circumstance when a defendant will be liable in negligence for an omission to act, if at all?</w:t>
      </w:r>
    </w:p>
    <w:p w14:paraId="3B6E7F5A" w14:textId="77777777" w:rsidR="00BC33FE" w:rsidRPr="00AE15EA" w:rsidRDefault="00BC33FE" w:rsidP="002804BF">
      <w:pPr>
        <w:spacing w:after="0" w:line="240" w:lineRule="auto"/>
        <w:rPr>
          <w:rFonts w:ascii="Calibri" w:hAnsi="Calibri" w:cs="Calibri"/>
        </w:rPr>
      </w:pPr>
    </w:p>
    <w:p w14:paraId="19186156" w14:textId="77777777" w:rsidR="00BC33FE" w:rsidRPr="00AE15EA" w:rsidRDefault="00BC33FE" w:rsidP="002804BF">
      <w:pPr>
        <w:spacing w:after="0" w:line="240" w:lineRule="auto"/>
        <w:rPr>
          <w:rFonts w:ascii="Calibri" w:hAnsi="Calibri" w:cs="Calibri"/>
          <w:b/>
          <w:bCs/>
        </w:rPr>
      </w:pPr>
      <w:r w:rsidRPr="00AE15EA">
        <w:rPr>
          <w:rFonts w:ascii="Calibri" w:hAnsi="Calibri" w:cs="Calibri"/>
          <w:b/>
          <w:bCs/>
        </w:rPr>
        <w:t>A defendant</w:t>
      </w:r>
    </w:p>
    <w:p w14:paraId="575AD836" w14:textId="77777777" w:rsidR="00BC33FE" w:rsidRPr="00AE15EA" w:rsidRDefault="00BC33FE" w:rsidP="002804BF">
      <w:pPr>
        <w:spacing w:after="0" w:line="240" w:lineRule="auto"/>
        <w:rPr>
          <w:rFonts w:ascii="Calibri" w:hAnsi="Calibri" w:cs="Calibri"/>
        </w:rPr>
      </w:pPr>
    </w:p>
    <w:p w14:paraId="532583C1" w14:textId="77777777" w:rsidR="00BC33FE" w:rsidRPr="00AE15EA" w:rsidRDefault="00BC33FE" w:rsidP="002804BF">
      <w:pPr>
        <w:pStyle w:val="ListParagraph"/>
        <w:numPr>
          <w:ilvl w:val="0"/>
          <w:numId w:val="29"/>
        </w:numPr>
        <w:spacing w:after="0" w:line="240" w:lineRule="auto"/>
        <w:rPr>
          <w:rFonts w:ascii="Calibri" w:hAnsi="Calibri" w:cs="Calibri"/>
        </w:rPr>
      </w:pPr>
      <w:r w:rsidRPr="00AE15EA">
        <w:rPr>
          <w:rFonts w:ascii="Calibri" w:hAnsi="Calibri" w:cs="Calibri"/>
        </w:rPr>
        <w:t>A: will usually be liable if their omission causes harm to another person, unless they owe that person a duty not to act</w:t>
      </w:r>
    </w:p>
    <w:p w14:paraId="613C71C8" w14:textId="77777777" w:rsidR="00BC33FE" w:rsidRPr="00AE15EA" w:rsidRDefault="00BC33FE" w:rsidP="002804BF">
      <w:pPr>
        <w:pStyle w:val="ListParagraph"/>
        <w:numPr>
          <w:ilvl w:val="0"/>
          <w:numId w:val="29"/>
        </w:numPr>
        <w:spacing w:after="0" w:line="240" w:lineRule="auto"/>
        <w:rPr>
          <w:rFonts w:ascii="Calibri" w:hAnsi="Calibri" w:cs="Calibri"/>
        </w:rPr>
      </w:pPr>
      <w:r w:rsidRPr="00AE15EA">
        <w:rPr>
          <w:rFonts w:ascii="Calibri" w:hAnsi="Calibri" w:cs="Calibri"/>
        </w:rPr>
        <w:t>B: will usually be liable if their omission causes harm to another person, regardless of whether they owe that person a duty to act</w:t>
      </w:r>
    </w:p>
    <w:p w14:paraId="66E5EA5C" w14:textId="77777777" w:rsidR="00BC33FE" w:rsidRPr="00AE15EA" w:rsidRDefault="00BC33FE" w:rsidP="002804BF">
      <w:pPr>
        <w:pStyle w:val="ListParagraph"/>
        <w:numPr>
          <w:ilvl w:val="0"/>
          <w:numId w:val="29"/>
        </w:numPr>
        <w:spacing w:after="0" w:line="240" w:lineRule="auto"/>
        <w:rPr>
          <w:rFonts w:ascii="Calibri" w:hAnsi="Calibri" w:cs="Calibri"/>
        </w:rPr>
      </w:pPr>
      <w:r w:rsidRPr="00AE15EA">
        <w:rPr>
          <w:rFonts w:ascii="Calibri" w:hAnsi="Calibri" w:cs="Calibri"/>
          <w:highlight w:val="green"/>
        </w:rPr>
        <w:t xml:space="preserve">C: will </w:t>
      </w:r>
      <w:r w:rsidRPr="00AE15EA" w:rsidDel="3900E8E9">
        <w:rPr>
          <w:rFonts w:ascii="Calibri" w:hAnsi="Calibri" w:cs="Calibri"/>
          <w:highlight w:val="green"/>
        </w:rPr>
        <w:t>not</w:t>
      </w:r>
      <w:r w:rsidRPr="00AE15EA">
        <w:rPr>
          <w:rFonts w:ascii="Calibri" w:hAnsi="Calibri" w:cs="Calibri"/>
          <w:highlight w:val="green"/>
        </w:rPr>
        <w:t xml:space="preserve"> usually be liable if their omission causes harm to another person, unless they owe that person a duty to act (CORRECT)</w:t>
      </w:r>
    </w:p>
    <w:p w14:paraId="1D5CAA0F" w14:textId="77777777" w:rsidR="00BC33FE" w:rsidRPr="00AE15EA" w:rsidRDefault="00BC33FE" w:rsidP="002804BF">
      <w:pPr>
        <w:pStyle w:val="ListParagraph"/>
        <w:numPr>
          <w:ilvl w:val="0"/>
          <w:numId w:val="29"/>
        </w:numPr>
        <w:spacing w:after="0" w:line="240" w:lineRule="auto"/>
        <w:rPr>
          <w:rFonts w:ascii="Calibri" w:hAnsi="Calibri" w:cs="Calibri"/>
        </w:rPr>
      </w:pPr>
      <w:r w:rsidRPr="00AE15EA">
        <w:rPr>
          <w:rFonts w:ascii="Calibri" w:hAnsi="Calibri" w:cs="Calibri"/>
        </w:rPr>
        <w:t>D: cannot be liable for omissions, only for positive acts</w:t>
      </w:r>
    </w:p>
    <w:p w14:paraId="06F4C4BD" w14:textId="77777777" w:rsidR="00BC33FE" w:rsidRPr="00AE15EA" w:rsidRDefault="00BC33FE" w:rsidP="002804BF">
      <w:pPr>
        <w:spacing w:after="0" w:line="240" w:lineRule="auto"/>
        <w:rPr>
          <w:rFonts w:ascii="Calibri" w:hAnsi="Calibri" w:cs="Calibri"/>
        </w:rPr>
      </w:pPr>
    </w:p>
    <w:p w14:paraId="41AE11FE" w14:textId="0E26DB65" w:rsidR="00334EAA" w:rsidRDefault="00334EAA" w:rsidP="002804BF">
      <w:pPr>
        <w:spacing w:after="0" w:line="240" w:lineRule="auto"/>
        <w:rPr>
          <w:rFonts w:asciiTheme="minorHAnsi" w:hAnsiTheme="minorHAnsi" w:cstheme="minorHAnsi"/>
          <w:b/>
          <w:bCs/>
        </w:rPr>
      </w:pPr>
    </w:p>
    <w:p w14:paraId="49107E2E" w14:textId="77777777" w:rsidR="00664267" w:rsidRDefault="00664267" w:rsidP="002804BF">
      <w:pPr>
        <w:spacing w:after="0" w:line="240" w:lineRule="auto"/>
        <w:rPr>
          <w:rFonts w:asciiTheme="minorHAnsi" w:hAnsiTheme="minorHAnsi" w:cstheme="minorHAnsi"/>
          <w:b/>
          <w:bCs/>
        </w:rPr>
      </w:pPr>
    </w:p>
    <w:p w14:paraId="6A4A601C" w14:textId="77777777" w:rsidR="00664267" w:rsidRDefault="00664267" w:rsidP="002804BF">
      <w:pPr>
        <w:spacing w:after="0" w:line="240" w:lineRule="auto"/>
        <w:rPr>
          <w:rFonts w:asciiTheme="minorHAnsi" w:hAnsiTheme="minorHAnsi" w:cstheme="minorHAnsi"/>
          <w:b/>
          <w:bCs/>
        </w:rPr>
      </w:pPr>
    </w:p>
    <w:p w14:paraId="7AACE2D0" w14:textId="77777777" w:rsidR="00664267" w:rsidRDefault="00664267" w:rsidP="002804BF">
      <w:pPr>
        <w:spacing w:after="0" w:line="240" w:lineRule="auto"/>
        <w:rPr>
          <w:rFonts w:asciiTheme="minorHAnsi" w:hAnsiTheme="minorHAnsi" w:cstheme="minorHAnsi"/>
          <w:b/>
          <w:bCs/>
        </w:rPr>
      </w:pPr>
    </w:p>
    <w:p w14:paraId="4B7C6820" w14:textId="767E0A2C" w:rsidR="00334EAA" w:rsidRPr="002C4072"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30</w:t>
      </w:r>
    </w:p>
    <w:p w14:paraId="719230D6" w14:textId="77777777" w:rsidR="00E77FBE" w:rsidRPr="00AE15EA" w:rsidRDefault="00E77FBE" w:rsidP="002804BF">
      <w:pPr>
        <w:spacing w:after="0" w:line="240" w:lineRule="auto"/>
        <w:rPr>
          <w:rFonts w:ascii="Calibri" w:hAnsi="Calibri" w:cs="Calibri"/>
        </w:rPr>
      </w:pPr>
      <w:r w:rsidRPr="00AE15EA">
        <w:rPr>
          <w:rFonts w:ascii="Calibri" w:hAnsi="Calibri" w:cs="Calibri"/>
        </w:rPr>
        <w:t>Module Ref: 8 damages</w:t>
      </w:r>
    </w:p>
    <w:p w14:paraId="10546072" w14:textId="77777777" w:rsidR="00E77FBE" w:rsidRPr="00AE15EA" w:rsidRDefault="00E77FBE" w:rsidP="002804BF">
      <w:pPr>
        <w:spacing w:after="0" w:line="240" w:lineRule="auto"/>
        <w:rPr>
          <w:rFonts w:ascii="Calibri" w:hAnsi="Calibri" w:cs="Calibri"/>
        </w:rPr>
      </w:pPr>
      <w:r w:rsidRPr="00AE15EA">
        <w:rPr>
          <w:rFonts w:ascii="Calibri" w:hAnsi="Calibri" w:cs="Calibri"/>
        </w:rPr>
        <w:t>1 mark</w:t>
      </w:r>
    </w:p>
    <w:p w14:paraId="1004B076" w14:textId="77777777" w:rsidR="00E77FBE" w:rsidRPr="00AE15EA" w:rsidRDefault="00E77FBE" w:rsidP="002804BF">
      <w:pPr>
        <w:spacing w:after="0" w:line="240" w:lineRule="auto"/>
        <w:rPr>
          <w:rFonts w:ascii="Calibri" w:hAnsi="Calibri" w:cs="Calibri"/>
          <w:b/>
        </w:rPr>
      </w:pPr>
    </w:p>
    <w:p w14:paraId="1EF25771" w14:textId="77777777" w:rsidR="00E77FBE" w:rsidRPr="00AE15EA" w:rsidRDefault="00E77FBE" w:rsidP="002804BF">
      <w:pPr>
        <w:spacing w:after="0" w:line="240" w:lineRule="auto"/>
        <w:rPr>
          <w:rFonts w:ascii="Calibri" w:hAnsi="Calibri" w:cs="Calibri"/>
          <w:bCs/>
        </w:rPr>
      </w:pPr>
      <w:r w:rsidRPr="00AE15EA">
        <w:rPr>
          <w:rFonts w:ascii="Calibri" w:hAnsi="Calibri" w:cs="Calibri"/>
          <w:bCs/>
        </w:rPr>
        <w:t>What is the aim of damages in tort?</w:t>
      </w:r>
    </w:p>
    <w:p w14:paraId="521142D8" w14:textId="77777777" w:rsidR="00E77FBE" w:rsidRPr="00AE15EA" w:rsidRDefault="00E77FBE" w:rsidP="002804BF">
      <w:pPr>
        <w:spacing w:after="0" w:line="240" w:lineRule="auto"/>
        <w:rPr>
          <w:rFonts w:ascii="Calibri" w:hAnsi="Calibri" w:cs="Calibri"/>
          <w:b/>
        </w:rPr>
      </w:pPr>
    </w:p>
    <w:p w14:paraId="7B3E4C88" w14:textId="77777777" w:rsidR="00E77FBE" w:rsidRPr="00AE15EA" w:rsidRDefault="00E77FBE" w:rsidP="002804BF">
      <w:pPr>
        <w:spacing w:after="0" w:line="240" w:lineRule="auto"/>
        <w:rPr>
          <w:rFonts w:ascii="Calibri" w:hAnsi="Calibri" w:cs="Calibri"/>
          <w:b/>
        </w:rPr>
      </w:pPr>
      <w:r w:rsidRPr="00AE15EA">
        <w:rPr>
          <w:rFonts w:ascii="Calibri" w:hAnsi="Calibri" w:cs="Calibri"/>
          <w:b/>
        </w:rPr>
        <w:t>To put the</w:t>
      </w:r>
    </w:p>
    <w:p w14:paraId="200AE51C" w14:textId="77777777" w:rsidR="00E77FBE" w:rsidRPr="00AE15EA" w:rsidRDefault="00E77FBE" w:rsidP="002804BF">
      <w:pPr>
        <w:spacing w:after="0" w:line="240" w:lineRule="auto"/>
        <w:rPr>
          <w:rFonts w:ascii="Calibri" w:hAnsi="Calibri" w:cs="Calibri"/>
          <w:b/>
        </w:rPr>
      </w:pPr>
    </w:p>
    <w:p w14:paraId="5D0425A2" w14:textId="77777777" w:rsidR="00E77FBE" w:rsidRPr="00AE15EA" w:rsidRDefault="00E77FBE" w:rsidP="002804BF">
      <w:pPr>
        <w:pStyle w:val="ListParagraph"/>
        <w:numPr>
          <w:ilvl w:val="0"/>
          <w:numId w:val="30"/>
        </w:numPr>
        <w:spacing w:after="0" w:line="240" w:lineRule="auto"/>
        <w:rPr>
          <w:rFonts w:ascii="Calibri" w:hAnsi="Calibri" w:cs="Calibri"/>
        </w:rPr>
      </w:pPr>
      <w:r w:rsidRPr="00AE15EA">
        <w:rPr>
          <w:rFonts w:ascii="Calibri" w:hAnsi="Calibri" w:cs="Calibri"/>
        </w:rPr>
        <w:t>A: innocent party in a better position than before the tort, as far as money can do so</w:t>
      </w:r>
    </w:p>
    <w:p w14:paraId="0324961E" w14:textId="77777777" w:rsidR="00E77FBE" w:rsidRPr="00AE15EA" w:rsidRDefault="00E77FBE" w:rsidP="002804BF">
      <w:pPr>
        <w:pStyle w:val="ListParagraph"/>
        <w:numPr>
          <w:ilvl w:val="0"/>
          <w:numId w:val="30"/>
        </w:numPr>
        <w:spacing w:after="0" w:line="240" w:lineRule="auto"/>
        <w:rPr>
          <w:rFonts w:ascii="Calibri" w:hAnsi="Calibri" w:cs="Calibri"/>
        </w:rPr>
      </w:pPr>
      <w:r w:rsidRPr="00AE15EA">
        <w:rPr>
          <w:rFonts w:ascii="Calibri" w:hAnsi="Calibri" w:cs="Calibri"/>
          <w:highlight w:val="green"/>
        </w:rPr>
        <w:t>B: innocent party back in the same position as before the tort, as far as money can do so (CORRECT)</w:t>
      </w:r>
    </w:p>
    <w:p w14:paraId="2D9F9D58" w14:textId="77777777" w:rsidR="00E77FBE" w:rsidRPr="00AE15EA" w:rsidRDefault="00E77FBE" w:rsidP="002804BF">
      <w:pPr>
        <w:pStyle w:val="ListParagraph"/>
        <w:numPr>
          <w:ilvl w:val="0"/>
          <w:numId w:val="30"/>
        </w:numPr>
        <w:spacing w:after="0" w:line="240" w:lineRule="auto"/>
        <w:rPr>
          <w:rFonts w:ascii="Calibri" w:hAnsi="Calibri" w:cs="Calibri"/>
        </w:rPr>
      </w:pPr>
      <w:r w:rsidRPr="00AE15EA">
        <w:rPr>
          <w:rFonts w:ascii="Calibri" w:hAnsi="Calibri" w:cs="Calibri"/>
        </w:rPr>
        <w:t>C: wrong-doer the same position as he was in at the time of the tort, as far as money can do so</w:t>
      </w:r>
    </w:p>
    <w:p w14:paraId="5F640565" w14:textId="77777777" w:rsidR="00E77FBE" w:rsidRPr="00AE15EA" w:rsidRDefault="00E77FBE" w:rsidP="002804BF">
      <w:pPr>
        <w:pStyle w:val="ListParagraph"/>
        <w:numPr>
          <w:ilvl w:val="0"/>
          <w:numId w:val="30"/>
        </w:numPr>
        <w:tabs>
          <w:tab w:val="left" w:pos="284"/>
        </w:tabs>
        <w:spacing w:after="0" w:line="240" w:lineRule="auto"/>
        <w:jc w:val="both"/>
        <w:rPr>
          <w:rFonts w:ascii="Calibri" w:hAnsi="Calibri" w:cs="Calibri"/>
          <w:lang w:val="en-US"/>
        </w:rPr>
      </w:pPr>
      <w:r w:rsidRPr="00AE15EA">
        <w:rPr>
          <w:rFonts w:ascii="Calibri" w:hAnsi="Calibri" w:cs="Calibri"/>
          <w:lang w:val="en-US"/>
        </w:rPr>
        <w:t>D: innocent party and wrong-doer in the same position as if the duty in tort had been properly performed</w:t>
      </w:r>
    </w:p>
    <w:p w14:paraId="1B2FEF07" w14:textId="77777777" w:rsidR="00E77FBE" w:rsidRPr="00AE15EA" w:rsidRDefault="00E77FBE" w:rsidP="002804BF">
      <w:pPr>
        <w:spacing w:after="0" w:line="240" w:lineRule="auto"/>
        <w:rPr>
          <w:rFonts w:ascii="Calibri" w:hAnsi="Calibri" w:cs="Calibri"/>
          <w:b/>
          <w:bCs/>
        </w:rPr>
      </w:pPr>
    </w:p>
    <w:p w14:paraId="446FC06B" w14:textId="77777777" w:rsidR="00334EAA" w:rsidRPr="00334EAA" w:rsidRDefault="00334EAA" w:rsidP="002804BF">
      <w:pPr>
        <w:spacing w:after="0" w:line="240" w:lineRule="auto"/>
        <w:jc w:val="both"/>
        <w:rPr>
          <w:rFonts w:asciiTheme="minorHAnsi" w:hAnsiTheme="minorHAnsi" w:cstheme="minorHAnsi"/>
          <w:b/>
          <w:bCs/>
        </w:rPr>
      </w:pPr>
    </w:p>
    <w:p w14:paraId="0E35B2E6" w14:textId="77777777" w:rsidR="00334EAA" w:rsidRPr="00334EAA" w:rsidRDefault="00334EAA" w:rsidP="002804BF">
      <w:pPr>
        <w:spacing w:after="0" w:line="240" w:lineRule="auto"/>
        <w:jc w:val="both"/>
        <w:rPr>
          <w:rFonts w:asciiTheme="minorHAnsi" w:hAnsiTheme="minorHAnsi" w:cstheme="minorHAnsi"/>
        </w:rPr>
      </w:pPr>
    </w:p>
    <w:p w14:paraId="718E4BBD" w14:textId="77777777" w:rsidR="009F0A28" w:rsidRDefault="009F0A28" w:rsidP="002804BF">
      <w:pPr>
        <w:spacing w:after="0" w:line="240" w:lineRule="auto"/>
        <w:jc w:val="both"/>
        <w:rPr>
          <w:rFonts w:asciiTheme="minorHAnsi" w:hAnsiTheme="minorHAnsi" w:cstheme="minorHAnsi"/>
        </w:rPr>
      </w:pPr>
    </w:p>
    <w:p w14:paraId="42FF44DD" w14:textId="77777777" w:rsidR="009F0A28" w:rsidRPr="00334EAA" w:rsidRDefault="009F0A28" w:rsidP="002804BF">
      <w:pPr>
        <w:spacing w:after="0" w:line="240" w:lineRule="auto"/>
        <w:jc w:val="both"/>
        <w:rPr>
          <w:rFonts w:asciiTheme="minorHAnsi" w:hAnsiTheme="minorHAnsi" w:cstheme="minorHAnsi"/>
        </w:rPr>
      </w:pPr>
    </w:p>
    <w:p w14:paraId="3B0E5AD4" w14:textId="5C593B16" w:rsidR="00334EAA" w:rsidRDefault="00334EAA" w:rsidP="002804BF">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3</w:t>
      </w:r>
      <w:r w:rsidRPr="002C4072">
        <w:rPr>
          <w:rFonts w:asciiTheme="minorHAnsi" w:hAnsiTheme="minorHAnsi" w:cstheme="minorHAnsi"/>
          <w:b/>
          <w:bCs/>
        </w:rPr>
        <w:t>1</w:t>
      </w:r>
    </w:p>
    <w:p w14:paraId="09E28922" w14:textId="77777777" w:rsidR="00377951" w:rsidRPr="00AE15EA" w:rsidRDefault="00377951" w:rsidP="002804BF">
      <w:pPr>
        <w:spacing w:after="0" w:line="240" w:lineRule="auto"/>
        <w:rPr>
          <w:rFonts w:ascii="Calibri" w:hAnsi="Calibri" w:cs="Calibri"/>
        </w:rPr>
      </w:pPr>
      <w:r w:rsidRPr="00AE15EA">
        <w:rPr>
          <w:rFonts w:ascii="Calibri" w:hAnsi="Calibri" w:cs="Calibri"/>
        </w:rPr>
        <w:t>Module Ref: 6c</w:t>
      </w:r>
    </w:p>
    <w:p w14:paraId="4E40A141" w14:textId="77777777" w:rsidR="00377951" w:rsidRPr="00AE15EA" w:rsidRDefault="00377951" w:rsidP="002804BF">
      <w:pPr>
        <w:spacing w:after="0" w:line="240" w:lineRule="auto"/>
        <w:rPr>
          <w:rFonts w:ascii="Calibri" w:hAnsi="Calibri" w:cs="Calibri"/>
        </w:rPr>
      </w:pPr>
      <w:r w:rsidRPr="00AE15EA">
        <w:rPr>
          <w:rFonts w:ascii="Calibri" w:hAnsi="Calibri" w:cs="Calibri"/>
        </w:rPr>
        <w:t>1 mark</w:t>
      </w:r>
    </w:p>
    <w:p w14:paraId="207726BD" w14:textId="77777777" w:rsidR="00377951" w:rsidRPr="00AE15EA" w:rsidRDefault="00377951" w:rsidP="002804BF">
      <w:pPr>
        <w:spacing w:after="0" w:line="240" w:lineRule="auto"/>
        <w:jc w:val="both"/>
        <w:rPr>
          <w:rFonts w:ascii="Calibri" w:hAnsi="Calibri" w:cs="Calibri"/>
        </w:rPr>
      </w:pPr>
    </w:p>
    <w:p w14:paraId="1615D843" w14:textId="77777777" w:rsidR="00377951" w:rsidRPr="00AE15EA" w:rsidRDefault="00377951" w:rsidP="002804BF">
      <w:pPr>
        <w:spacing w:after="0" w:line="240" w:lineRule="auto"/>
        <w:rPr>
          <w:rFonts w:ascii="Calibri" w:hAnsi="Calibri" w:cs="Calibri"/>
        </w:rPr>
      </w:pPr>
      <w:r w:rsidRPr="00AE15EA">
        <w:rPr>
          <w:rFonts w:ascii="Calibri" w:hAnsi="Calibri" w:cs="Calibri"/>
        </w:rPr>
        <w:t>For the purposes of the rule in Rylands v Fletcher, the claimant must be able to demonstrate one of the following, amongst other factors</w:t>
      </w:r>
    </w:p>
    <w:p w14:paraId="5F162D46" w14:textId="77777777" w:rsidR="00377951" w:rsidRPr="00AE15EA" w:rsidRDefault="00377951" w:rsidP="002804BF">
      <w:pPr>
        <w:spacing w:after="0" w:line="240" w:lineRule="auto"/>
        <w:rPr>
          <w:rFonts w:ascii="Calibri" w:hAnsi="Calibri" w:cs="Calibri"/>
        </w:rPr>
      </w:pPr>
    </w:p>
    <w:p w14:paraId="70D3B357" w14:textId="77777777" w:rsidR="00377951" w:rsidRPr="00AE15EA" w:rsidRDefault="00377951" w:rsidP="002804BF">
      <w:pPr>
        <w:numPr>
          <w:ilvl w:val="0"/>
          <w:numId w:val="31"/>
        </w:numPr>
        <w:spacing w:after="0" w:line="240" w:lineRule="auto"/>
        <w:contextualSpacing/>
        <w:rPr>
          <w:rFonts w:ascii="Calibri" w:hAnsi="Calibri" w:cs="Calibri"/>
        </w:rPr>
      </w:pPr>
      <w:r w:rsidRPr="00AE15EA">
        <w:rPr>
          <w:rFonts w:ascii="Calibri" w:hAnsi="Calibri" w:cs="Calibri"/>
        </w:rPr>
        <w:t>A: that they have suffered special damage</w:t>
      </w:r>
    </w:p>
    <w:p w14:paraId="0493F371" w14:textId="77777777" w:rsidR="00377951" w:rsidRPr="00AE15EA" w:rsidRDefault="00377951" w:rsidP="002804BF">
      <w:pPr>
        <w:numPr>
          <w:ilvl w:val="0"/>
          <w:numId w:val="31"/>
        </w:numPr>
        <w:spacing w:after="0" w:line="240" w:lineRule="auto"/>
        <w:contextualSpacing/>
        <w:rPr>
          <w:rFonts w:ascii="Calibri" w:hAnsi="Calibri" w:cs="Calibri"/>
        </w:rPr>
      </w:pPr>
      <w:r w:rsidRPr="00AE15EA">
        <w:rPr>
          <w:rFonts w:ascii="Calibri" w:hAnsi="Calibri" w:cs="Calibri"/>
        </w:rPr>
        <w:t>B: a natural use of the defendant’s land</w:t>
      </w:r>
    </w:p>
    <w:p w14:paraId="3AEED9A4" w14:textId="77777777" w:rsidR="00377951" w:rsidRPr="00AE15EA" w:rsidRDefault="00377951" w:rsidP="002804BF">
      <w:pPr>
        <w:numPr>
          <w:ilvl w:val="0"/>
          <w:numId w:val="31"/>
        </w:numPr>
        <w:spacing w:after="0" w:line="240" w:lineRule="auto"/>
        <w:contextualSpacing/>
        <w:rPr>
          <w:rFonts w:ascii="Calibri" w:hAnsi="Calibri" w:cs="Calibri"/>
        </w:rPr>
      </w:pPr>
      <w:r w:rsidRPr="00AE15EA">
        <w:rPr>
          <w:rFonts w:ascii="Calibri" w:hAnsi="Calibri" w:cs="Calibri"/>
          <w:highlight w:val="green"/>
        </w:rPr>
        <w:t>C: a necessary interest in land (CORRECT)</w:t>
      </w:r>
    </w:p>
    <w:p w14:paraId="78204D21" w14:textId="77777777" w:rsidR="00377951" w:rsidRPr="00AE15EA" w:rsidRDefault="00377951" w:rsidP="002804BF">
      <w:pPr>
        <w:numPr>
          <w:ilvl w:val="0"/>
          <w:numId w:val="31"/>
        </w:numPr>
        <w:spacing w:after="0" w:line="240" w:lineRule="auto"/>
        <w:contextualSpacing/>
        <w:rPr>
          <w:rFonts w:ascii="Calibri" w:hAnsi="Calibri" w:cs="Calibri"/>
        </w:rPr>
      </w:pPr>
      <w:r w:rsidRPr="00AE15EA">
        <w:rPr>
          <w:rFonts w:ascii="Calibri" w:hAnsi="Calibri" w:cs="Calibri"/>
        </w:rPr>
        <w:t>D: that the claimant controls the premises from which the thing escapes</w:t>
      </w:r>
    </w:p>
    <w:p w14:paraId="369372F9" w14:textId="6B875F5C" w:rsidR="00334EAA" w:rsidRDefault="001E29C4" w:rsidP="002804BF">
      <w:pPr>
        <w:spacing w:after="0" w:line="240" w:lineRule="auto"/>
        <w:rPr>
          <w:rFonts w:asciiTheme="minorHAnsi" w:hAnsiTheme="minorHAnsi" w:cstheme="minorHAnsi"/>
        </w:rPr>
      </w:pPr>
      <w:r>
        <w:rPr>
          <w:rFonts w:asciiTheme="minorHAnsi" w:hAnsiTheme="minorHAnsi" w:cstheme="minorHAnsi"/>
        </w:rPr>
        <w:br w:type="page"/>
      </w:r>
    </w:p>
    <w:p w14:paraId="51AE8B9B" w14:textId="663C93A1"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32</w:t>
      </w:r>
    </w:p>
    <w:p w14:paraId="7AEF0CE9" w14:textId="77777777" w:rsidR="001E29C4" w:rsidRPr="00AE15EA" w:rsidRDefault="001E29C4" w:rsidP="002804BF">
      <w:pPr>
        <w:spacing w:after="0" w:line="240" w:lineRule="auto"/>
        <w:contextualSpacing/>
        <w:rPr>
          <w:rFonts w:ascii="Calibri" w:eastAsia="Calibri" w:hAnsi="Calibri" w:cs="Calibri"/>
        </w:rPr>
      </w:pPr>
      <w:r w:rsidRPr="00AE15EA">
        <w:rPr>
          <w:rFonts w:ascii="Calibri" w:hAnsi="Calibri" w:cs="Calibri"/>
        </w:rPr>
        <w:t>Module Ref: 4b 1957 Act</w:t>
      </w:r>
    </w:p>
    <w:p w14:paraId="0AC19F69" w14:textId="77777777" w:rsidR="001E29C4" w:rsidRPr="00AE15EA" w:rsidRDefault="001E29C4" w:rsidP="002804BF">
      <w:pPr>
        <w:spacing w:after="0" w:line="240" w:lineRule="auto"/>
        <w:rPr>
          <w:rFonts w:ascii="Calibri" w:hAnsi="Calibri" w:cs="Calibri"/>
        </w:rPr>
      </w:pPr>
      <w:r w:rsidRPr="00AE15EA">
        <w:rPr>
          <w:rFonts w:ascii="Calibri" w:hAnsi="Calibri" w:cs="Calibri"/>
        </w:rPr>
        <w:t>1 mark</w:t>
      </w:r>
    </w:p>
    <w:p w14:paraId="410D26B5" w14:textId="77777777" w:rsidR="001E29C4" w:rsidRPr="00AE15EA" w:rsidRDefault="001E29C4" w:rsidP="002804BF">
      <w:pPr>
        <w:spacing w:after="0" w:line="240" w:lineRule="auto"/>
        <w:jc w:val="both"/>
        <w:rPr>
          <w:rFonts w:ascii="Calibri" w:hAnsi="Calibri" w:cs="Calibri"/>
        </w:rPr>
      </w:pPr>
    </w:p>
    <w:p w14:paraId="3092C3FF" w14:textId="77777777" w:rsidR="001E29C4" w:rsidRPr="00AE15EA" w:rsidRDefault="001E29C4" w:rsidP="002804BF">
      <w:pPr>
        <w:spacing w:after="0" w:line="240" w:lineRule="auto"/>
        <w:rPr>
          <w:rFonts w:ascii="Calibri" w:hAnsi="Calibri" w:cs="Calibri"/>
        </w:rPr>
      </w:pPr>
      <w:r w:rsidRPr="00AE15EA">
        <w:rPr>
          <w:rFonts w:ascii="Calibri" w:hAnsi="Calibri" w:cs="Calibri"/>
        </w:rPr>
        <w:t>Who is protected under the Occupiers’ Liability Act 1957?</w:t>
      </w:r>
    </w:p>
    <w:p w14:paraId="0975EA1A" w14:textId="77777777" w:rsidR="001E29C4" w:rsidRPr="00AE15EA" w:rsidRDefault="001E29C4" w:rsidP="002804BF">
      <w:pPr>
        <w:spacing w:after="0" w:line="240" w:lineRule="auto"/>
        <w:rPr>
          <w:rFonts w:ascii="Calibri" w:hAnsi="Calibri" w:cs="Calibri"/>
        </w:rPr>
      </w:pPr>
    </w:p>
    <w:p w14:paraId="0BA2A078" w14:textId="77777777" w:rsidR="001E29C4" w:rsidRPr="00AE15EA" w:rsidRDefault="001E29C4" w:rsidP="002804BF">
      <w:pPr>
        <w:numPr>
          <w:ilvl w:val="0"/>
          <w:numId w:val="32"/>
        </w:numPr>
        <w:spacing w:after="0" w:line="240" w:lineRule="auto"/>
        <w:contextualSpacing/>
        <w:rPr>
          <w:rFonts w:ascii="Calibri" w:hAnsi="Calibri" w:cs="Calibri"/>
        </w:rPr>
      </w:pPr>
      <w:r w:rsidRPr="00AE15EA">
        <w:rPr>
          <w:rFonts w:ascii="Calibri" w:hAnsi="Calibri" w:cs="Calibri"/>
        </w:rPr>
        <w:t>A: Visitors coming onto the premises only by express invitation or permission including those who remain after such invitation or permission has been withdrawn</w:t>
      </w:r>
    </w:p>
    <w:p w14:paraId="78F2D7D5" w14:textId="77777777" w:rsidR="001E29C4" w:rsidRPr="00AE15EA" w:rsidRDefault="001E29C4" w:rsidP="002804BF">
      <w:pPr>
        <w:numPr>
          <w:ilvl w:val="0"/>
          <w:numId w:val="32"/>
        </w:numPr>
        <w:spacing w:after="0" w:line="240" w:lineRule="auto"/>
        <w:contextualSpacing/>
        <w:rPr>
          <w:rFonts w:ascii="Calibri" w:hAnsi="Calibri" w:cs="Calibri"/>
        </w:rPr>
      </w:pPr>
      <w:r w:rsidRPr="00AE15EA">
        <w:rPr>
          <w:rFonts w:ascii="Calibri" w:hAnsi="Calibri" w:cs="Calibri"/>
        </w:rPr>
        <w:t>B: Trespassers coming onto the premises by invitation or permission including those who remain after such invitation or permission has been withdrawn</w:t>
      </w:r>
    </w:p>
    <w:p w14:paraId="174F0815" w14:textId="77777777" w:rsidR="001E29C4" w:rsidRPr="00AE15EA" w:rsidRDefault="001E29C4" w:rsidP="002804BF">
      <w:pPr>
        <w:numPr>
          <w:ilvl w:val="0"/>
          <w:numId w:val="32"/>
        </w:numPr>
        <w:spacing w:after="0" w:line="240" w:lineRule="auto"/>
        <w:contextualSpacing/>
        <w:rPr>
          <w:rFonts w:ascii="Calibri" w:hAnsi="Calibri" w:cs="Calibri"/>
        </w:rPr>
      </w:pPr>
      <w:r w:rsidRPr="00AE15EA">
        <w:rPr>
          <w:rFonts w:ascii="Calibri" w:hAnsi="Calibri" w:cs="Calibri"/>
          <w:highlight w:val="green"/>
        </w:rPr>
        <w:t>C: Visitors coming onto the premises for the purposes for which they have been invited or permitted by the occupier to be there (CORRECT)</w:t>
      </w:r>
    </w:p>
    <w:p w14:paraId="4DF5D14A" w14:textId="77777777" w:rsidR="001E29C4" w:rsidRPr="00AE15EA" w:rsidRDefault="001E29C4" w:rsidP="002804BF">
      <w:pPr>
        <w:numPr>
          <w:ilvl w:val="0"/>
          <w:numId w:val="32"/>
        </w:numPr>
        <w:spacing w:after="0" w:line="240" w:lineRule="auto"/>
        <w:contextualSpacing/>
        <w:rPr>
          <w:rFonts w:ascii="Calibri" w:hAnsi="Calibri" w:cs="Calibri"/>
        </w:rPr>
      </w:pPr>
      <w:r w:rsidRPr="00AE15EA">
        <w:rPr>
          <w:rFonts w:ascii="Calibri" w:hAnsi="Calibri" w:cs="Calibri"/>
        </w:rPr>
        <w:t>D: Visitors and other persons coming onto the occupied premises at whatever time and in whatever circumstance</w:t>
      </w:r>
    </w:p>
    <w:p w14:paraId="6467F2FD" w14:textId="77777777" w:rsidR="009F0A28" w:rsidRDefault="009F0A28" w:rsidP="002804BF">
      <w:pPr>
        <w:spacing w:after="0" w:line="240" w:lineRule="auto"/>
        <w:jc w:val="both"/>
        <w:rPr>
          <w:rFonts w:ascii="Calibri" w:hAnsi="Calibri" w:cs="Calibri"/>
        </w:rPr>
      </w:pPr>
    </w:p>
    <w:p w14:paraId="4AA6F51E" w14:textId="77777777" w:rsidR="00664267" w:rsidRDefault="00664267" w:rsidP="002804BF">
      <w:pPr>
        <w:spacing w:after="0" w:line="240" w:lineRule="auto"/>
        <w:jc w:val="both"/>
        <w:rPr>
          <w:rFonts w:ascii="Calibri" w:hAnsi="Calibri" w:cs="Calibri"/>
        </w:rPr>
      </w:pPr>
    </w:p>
    <w:p w14:paraId="2F85ED6F" w14:textId="77777777" w:rsidR="00664267" w:rsidRDefault="00664267" w:rsidP="002804BF">
      <w:pPr>
        <w:spacing w:after="0" w:line="240" w:lineRule="auto"/>
        <w:jc w:val="both"/>
        <w:rPr>
          <w:rFonts w:asciiTheme="minorHAnsi" w:hAnsiTheme="minorHAnsi" w:cstheme="minorHAnsi"/>
        </w:rPr>
      </w:pPr>
    </w:p>
    <w:p w14:paraId="476972AB" w14:textId="77777777" w:rsidR="00664267" w:rsidRDefault="00664267" w:rsidP="002804BF">
      <w:pPr>
        <w:spacing w:after="0" w:line="240" w:lineRule="auto"/>
        <w:jc w:val="both"/>
        <w:rPr>
          <w:rFonts w:asciiTheme="minorHAnsi" w:hAnsiTheme="minorHAnsi" w:cstheme="minorHAnsi"/>
        </w:rPr>
      </w:pPr>
    </w:p>
    <w:p w14:paraId="29CA59BF" w14:textId="77777777" w:rsidR="009F0A28" w:rsidRDefault="009F0A28" w:rsidP="002804BF">
      <w:pPr>
        <w:spacing w:after="0" w:line="240" w:lineRule="auto"/>
        <w:jc w:val="both"/>
        <w:rPr>
          <w:rFonts w:asciiTheme="minorHAnsi" w:hAnsiTheme="minorHAnsi" w:cstheme="minorHAnsi"/>
        </w:rPr>
      </w:pPr>
    </w:p>
    <w:p w14:paraId="1E812991" w14:textId="3CF8831F"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33</w:t>
      </w:r>
    </w:p>
    <w:p w14:paraId="0148580E" w14:textId="77777777" w:rsidR="002A58C5" w:rsidRPr="00AE15EA" w:rsidRDefault="002A58C5" w:rsidP="002804BF">
      <w:pPr>
        <w:spacing w:after="0" w:line="240" w:lineRule="auto"/>
        <w:rPr>
          <w:rFonts w:ascii="Calibri" w:hAnsi="Calibri" w:cs="Calibri"/>
          <w:bCs/>
        </w:rPr>
      </w:pPr>
      <w:r w:rsidRPr="00AE15EA">
        <w:rPr>
          <w:rFonts w:ascii="Calibri" w:hAnsi="Calibri" w:cs="Calibri"/>
          <w:bCs/>
        </w:rPr>
        <w:t>Module Ref: 2c</w:t>
      </w:r>
    </w:p>
    <w:p w14:paraId="34C357A9" w14:textId="77777777" w:rsidR="002A58C5" w:rsidRPr="00AE15EA" w:rsidRDefault="002A58C5" w:rsidP="002804BF">
      <w:pPr>
        <w:spacing w:after="0" w:line="240" w:lineRule="auto"/>
        <w:rPr>
          <w:rFonts w:ascii="Calibri" w:hAnsi="Calibri" w:cs="Calibri"/>
          <w:bCs/>
        </w:rPr>
      </w:pPr>
      <w:r w:rsidRPr="00AE15EA">
        <w:rPr>
          <w:rFonts w:ascii="Calibri" w:hAnsi="Calibri" w:cs="Calibri"/>
          <w:bCs/>
        </w:rPr>
        <w:t>1 mark</w:t>
      </w:r>
    </w:p>
    <w:p w14:paraId="4506AF6F" w14:textId="77777777" w:rsidR="002A58C5" w:rsidRPr="00AE15EA" w:rsidRDefault="002A58C5" w:rsidP="002804BF">
      <w:pPr>
        <w:spacing w:after="0" w:line="240" w:lineRule="auto"/>
        <w:rPr>
          <w:rFonts w:ascii="Calibri" w:hAnsi="Calibri" w:cs="Calibri"/>
        </w:rPr>
      </w:pPr>
    </w:p>
    <w:p w14:paraId="2C850247" w14:textId="77777777" w:rsidR="002A58C5" w:rsidRPr="00AE15EA" w:rsidRDefault="002A58C5" w:rsidP="002804BF">
      <w:pPr>
        <w:spacing w:after="0" w:line="240" w:lineRule="auto"/>
        <w:rPr>
          <w:rFonts w:ascii="Calibri" w:hAnsi="Calibri" w:cs="Calibri"/>
        </w:rPr>
      </w:pPr>
      <w:r w:rsidRPr="00AE15EA">
        <w:rPr>
          <w:rFonts w:ascii="Calibri" w:hAnsi="Calibri" w:cs="Calibri"/>
        </w:rPr>
        <w:t>Once the existence of a duty of care has been established, the innocent party must prove that the duty was breached by the wrong-doer.</w:t>
      </w:r>
    </w:p>
    <w:p w14:paraId="05B5262D" w14:textId="77777777" w:rsidR="002A58C5" w:rsidRPr="00AE15EA" w:rsidRDefault="002A58C5" w:rsidP="002804BF">
      <w:pPr>
        <w:spacing w:after="0" w:line="240" w:lineRule="auto"/>
        <w:rPr>
          <w:rFonts w:ascii="Calibri" w:hAnsi="Calibri" w:cs="Calibri"/>
        </w:rPr>
      </w:pPr>
    </w:p>
    <w:p w14:paraId="118651A9" w14:textId="77777777" w:rsidR="002A58C5" w:rsidRPr="00AE15EA" w:rsidRDefault="002A58C5" w:rsidP="002804BF">
      <w:pPr>
        <w:spacing w:after="0" w:line="240" w:lineRule="auto"/>
        <w:rPr>
          <w:rFonts w:ascii="Calibri" w:hAnsi="Calibri" w:cs="Calibri"/>
          <w:b/>
          <w:bCs/>
        </w:rPr>
      </w:pPr>
      <w:r w:rsidRPr="00AE15EA">
        <w:rPr>
          <w:rFonts w:ascii="Calibri" w:hAnsi="Calibri" w:cs="Calibri"/>
          <w:b/>
          <w:bCs/>
        </w:rPr>
        <w:t xml:space="preserve">Which of the following statements correctly explains the ‘magnitude of risk’ when deciding whether a wrong-doer has breached his duty? </w:t>
      </w:r>
    </w:p>
    <w:p w14:paraId="68F7748B" w14:textId="77777777" w:rsidR="002A58C5" w:rsidRPr="00AE15EA" w:rsidRDefault="002A58C5" w:rsidP="002804BF">
      <w:pPr>
        <w:spacing w:after="0" w:line="240" w:lineRule="auto"/>
        <w:rPr>
          <w:rFonts w:ascii="Calibri" w:hAnsi="Calibri" w:cs="Calibri"/>
        </w:rPr>
      </w:pPr>
    </w:p>
    <w:p w14:paraId="783EE284" w14:textId="77777777" w:rsidR="002A58C5" w:rsidRPr="00AE15EA" w:rsidRDefault="002A58C5" w:rsidP="002804BF">
      <w:pPr>
        <w:pStyle w:val="ListParagraph"/>
        <w:numPr>
          <w:ilvl w:val="0"/>
          <w:numId w:val="33"/>
        </w:numPr>
        <w:spacing w:after="0" w:line="240" w:lineRule="auto"/>
        <w:rPr>
          <w:rFonts w:ascii="Calibri" w:hAnsi="Calibri" w:cs="Calibri"/>
        </w:rPr>
      </w:pPr>
      <w:r w:rsidRPr="00AE15EA">
        <w:rPr>
          <w:rFonts w:ascii="Calibri" w:hAnsi="Calibri" w:cs="Calibri"/>
        </w:rPr>
        <w:t>A: Where the risk is small, the wrong-doer must take extra precautions</w:t>
      </w:r>
    </w:p>
    <w:p w14:paraId="1F84E2FB" w14:textId="77777777" w:rsidR="002A58C5" w:rsidRPr="00AE15EA" w:rsidRDefault="002A58C5" w:rsidP="002804BF">
      <w:pPr>
        <w:pStyle w:val="ListParagraph"/>
        <w:numPr>
          <w:ilvl w:val="0"/>
          <w:numId w:val="33"/>
        </w:numPr>
        <w:spacing w:after="0" w:line="240" w:lineRule="auto"/>
        <w:rPr>
          <w:rFonts w:ascii="Calibri" w:hAnsi="Calibri" w:cs="Calibri"/>
        </w:rPr>
      </w:pPr>
      <w:r w:rsidRPr="00AE15EA">
        <w:rPr>
          <w:rFonts w:ascii="Calibri" w:hAnsi="Calibri" w:cs="Calibri"/>
        </w:rPr>
        <w:t>B: Regardless of the level of risk of injury, the wrong-doer is always expected to take precautions</w:t>
      </w:r>
    </w:p>
    <w:p w14:paraId="480488EE" w14:textId="77777777" w:rsidR="002A58C5" w:rsidRPr="00AE15EA" w:rsidRDefault="002A58C5" w:rsidP="002804BF">
      <w:pPr>
        <w:pStyle w:val="ListParagraph"/>
        <w:numPr>
          <w:ilvl w:val="0"/>
          <w:numId w:val="33"/>
        </w:numPr>
        <w:spacing w:after="0" w:line="240" w:lineRule="auto"/>
        <w:rPr>
          <w:rFonts w:ascii="Calibri" w:hAnsi="Calibri" w:cs="Calibri"/>
        </w:rPr>
      </w:pPr>
      <w:r w:rsidRPr="00AE15EA">
        <w:rPr>
          <w:rFonts w:ascii="Calibri" w:hAnsi="Calibri" w:cs="Calibri"/>
        </w:rPr>
        <w:t>C: The wrong-doer is only expected to take precautions for risks he is aware of</w:t>
      </w:r>
    </w:p>
    <w:p w14:paraId="7105F2D1" w14:textId="77777777" w:rsidR="002A58C5" w:rsidRPr="00AE15EA" w:rsidRDefault="002A58C5" w:rsidP="002804BF">
      <w:pPr>
        <w:pStyle w:val="ListParagraph"/>
        <w:numPr>
          <w:ilvl w:val="0"/>
          <w:numId w:val="33"/>
        </w:numPr>
        <w:spacing w:after="0" w:line="240" w:lineRule="auto"/>
        <w:rPr>
          <w:rFonts w:ascii="Calibri" w:hAnsi="Calibri" w:cs="Calibri"/>
        </w:rPr>
      </w:pPr>
      <w:r w:rsidRPr="00AE15EA">
        <w:rPr>
          <w:rFonts w:ascii="Calibri" w:hAnsi="Calibri" w:cs="Calibri"/>
          <w:highlight w:val="green"/>
        </w:rPr>
        <w:t>D: The wrong-doer is under no obligation to take extra precautions where the risk is small (CORRECT)</w:t>
      </w:r>
    </w:p>
    <w:p w14:paraId="0C412C66" w14:textId="77777777" w:rsidR="002A58C5" w:rsidRDefault="002A58C5" w:rsidP="002804BF">
      <w:pPr>
        <w:spacing w:after="0" w:line="240" w:lineRule="auto"/>
        <w:rPr>
          <w:rFonts w:ascii="Calibri" w:hAnsi="Calibri" w:cs="Calibri"/>
          <w:b/>
          <w:bCs/>
        </w:rPr>
      </w:pPr>
    </w:p>
    <w:p w14:paraId="41017AEB" w14:textId="77777777" w:rsidR="00664267" w:rsidRDefault="00664267" w:rsidP="002804BF">
      <w:pPr>
        <w:spacing w:after="0" w:line="240" w:lineRule="auto"/>
        <w:rPr>
          <w:rFonts w:ascii="Calibri" w:hAnsi="Calibri" w:cs="Calibri"/>
          <w:b/>
          <w:bCs/>
        </w:rPr>
      </w:pPr>
    </w:p>
    <w:p w14:paraId="29B6C7C7" w14:textId="77777777" w:rsidR="00664267" w:rsidRDefault="00664267" w:rsidP="002804BF">
      <w:pPr>
        <w:spacing w:after="0" w:line="240" w:lineRule="auto"/>
        <w:rPr>
          <w:rFonts w:ascii="Calibri" w:hAnsi="Calibri" w:cs="Calibri"/>
          <w:b/>
          <w:bCs/>
        </w:rPr>
      </w:pPr>
    </w:p>
    <w:p w14:paraId="78AD2ED9" w14:textId="77777777" w:rsidR="00664267" w:rsidRDefault="00664267" w:rsidP="002804BF">
      <w:pPr>
        <w:spacing w:after="0" w:line="240" w:lineRule="auto"/>
        <w:rPr>
          <w:rFonts w:ascii="Calibri" w:hAnsi="Calibri" w:cs="Calibri"/>
          <w:b/>
          <w:bCs/>
        </w:rPr>
      </w:pPr>
    </w:p>
    <w:p w14:paraId="449F680C" w14:textId="77777777" w:rsidR="00664267" w:rsidRPr="00AE15EA" w:rsidRDefault="00664267" w:rsidP="002804BF">
      <w:pPr>
        <w:spacing w:after="0" w:line="240" w:lineRule="auto"/>
        <w:rPr>
          <w:rFonts w:ascii="Calibri" w:hAnsi="Calibri" w:cs="Calibri"/>
          <w:b/>
          <w:bCs/>
        </w:rPr>
      </w:pPr>
    </w:p>
    <w:p w14:paraId="547231C0" w14:textId="24CB0ADD"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34</w:t>
      </w:r>
    </w:p>
    <w:p w14:paraId="357F7B2E" w14:textId="77777777" w:rsidR="00914036" w:rsidRPr="00AE15EA" w:rsidRDefault="00914036" w:rsidP="002804BF">
      <w:pPr>
        <w:spacing w:after="0" w:line="240" w:lineRule="auto"/>
        <w:rPr>
          <w:rFonts w:ascii="Calibri" w:hAnsi="Calibri" w:cs="Calibri"/>
        </w:rPr>
      </w:pPr>
      <w:r w:rsidRPr="00AE15EA">
        <w:rPr>
          <w:rFonts w:ascii="Calibri" w:hAnsi="Calibri" w:cs="Calibri"/>
        </w:rPr>
        <w:t>Module ref: 6a Trespass to land</w:t>
      </w:r>
    </w:p>
    <w:p w14:paraId="41A54033" w14:textId="77777777" w:rsidR="00914036" w:rsidRPr="00AE15EA" w:rsidRDefault="00914036" w:rsidP="002804BF">
      <w:pPr>
        <w:spacing w:after="0" w:line="240" w:lineRule="auto"/>
        <w:rPr>
          <w:rFonts w:ascii="Calibri" w:hAnsi="Calibri" w:cs="Calibri"/>
        </w:rPr>
      </w:pPr>
      <w:r w:rsidRPr="00AE15EA">
        <w:rPr>
          <w:rFonts w:ascii="Calibri" w:hAnsi="Calibri" w:cs="Calibri"/>
        </w:rPr>
        <w:t>1 mark</w:t>
      </w:r>
    </w:p>
    <w:p w14:paraId="7B9CB8D2" w14:textId="77777777" w:rsidR="00914036" w:rsidRPr="00AE15EA" w:rsidRDefault="00914036" w:rsidP="002804BF">
      <w:pPr>
        <w:spacing w:after="0" w:line="240" w:lineRule="auto"/>
        <w:rPr>
          <w:rFonts w:ascii="Calibri" w:hAnsi="Calibri" w:cs="Calibri"/>
        </w:rPr>
      </w:pPr>
    </w:p>
    <w:p w14:paraId="466B3764" w14:textId="77777777" w:rsidR="00914036" w:rsidRPr="00AE15EA" w:rsidRDefault="00914036" w:rsidP="002804BF">
      <w:pPr>
        <w:spacing w:after="0" w:line="240" w:lineRule="auto"/>
        <w:rPr>
          <w:rFonts w:ascii="Calibri" w:hAnsi="Calibri" w:cs="Calibri"/>
        </w:rPr>
      </w:pPr>
      <w:r w:rsidRPr="00AE15EA">
        <w:rPr>
          <w:rFonts w:ascii="Calibri" w:hAnsi="Calibri" w:cs="Calibri"/>
        </w:rPr>
        <w:t>Which ONE of the following is a valid defence to a claim for trespass to land?</w:t>
      </w:r>
    </w:p>
    <w:p w14:paraId="1A38CEC6" w14:textId="77777777" w:rsidR="00914036" w:rsidRPr="00AE15EA" w:rsidRDefault="00914036" w:rsidP="002804BF">
      <w:pPr>
        <w:spacing w:after="0" w:line="240" w:lineRule="auto"/>
        <w:rPr>
          <w:rFonts w:ascii="Calibri" w:hAnsi="Calibri" w:cs="Calibri"/>
        </w:rPr>
      </w:pPr>
    </w:p>
    <w:p w14:paraId="1061346F" w14:textId="77777777" w:rsidR="00914036" w:rsidRPr="00AE15EA" w:rsidRDefault="00914036" w:rsidP="002804BF">
      <w:pPr>
        <w:pStyle w:val="ListParagraph"/>
        <w:numPr>
          <w:ilvl w:val="0"/>
          <w:numId w:val="34"/>
        </w:numPr>
        <w:spacing w:after="0" w:line="240" w:lineRule="auto"/>
        <w:rPr>
          <w:rFonts w:ascii="Calibri" w:hAnsi="Calibri" w:cs="Calibri"/>
        </w:rPr>
      </w:pPr>
      <w:r w:rsidRPr="00AE15EA">
        <w:rPr>
          <w:rFonts w:ascii="Calibri" w:hAnsi="Calibri" w:cs="Calibri"/>
          <w:highlight w:val="green"/>
        </w:rPr>
        <w:t>A: Licence (CORRECT)</w:t>
      </w:r>
    </w:p>
    <w:p w14:paraId="7C254A22" w14:textId="77777777" w:rsidR="00914036" w:rsidRPr="00AE15EA" w:rsidRDefault="00914036" w:rsidP="002804BF">
      <w:pPr>
        <w:pStyle w:val="ListParagraph"/>
        <w:numPr>
          <w:ilvl w:val="0"/>
          <w:numId w:val="34"/>
        </w:numPr>
        <w:spacing w:after="0" w:line="240" w:lineRule="auto"/>
        <w:rPr>
          <w:rFonts w:ascii="Calibri" w:hAnsi="Calibri" w:cs="Calibri"/>
        </w:rPr>
      </w:pPr>
      <w:r w:rsidRPr="00AE15EA">
        <w:rPr>
          <w:rFonts w:ascii="Calibri" w:hAnsi="Calibri" w:cs="Calibri"/>
        </w:rPr>
        <w:t>B: Prescription</w:t>
      </w:r>
    </w:p>
    <w:p w14:paraId="3D99E2F4" w14:textId="77777777" w:rsidR="00914036" w:rsidRPr="00AE15EA" w:rsidRDefault="00914036" w:rsidP="002804BF">
      <w:pPr>
        <w:pStyle w:val="ListParagraph"/>
        <w:numPr>
          <w:ilvl w:val="0"/>
          <w:numId w:val="34"/>
        </w:numPr>
        <w:spacing w:after="0" w:line="240" w:lineRule="auto"/>
        <w:rPr>
          <w:rFonts w:ascii="Calibri" w:hAnsi="Calibri" w:cs="Calibri"/>
        </w:rPr>
      </w:pPr>
      <w:r w:rsidRPr="00AE15EA">
        <w:rPr>
          <w:rFonts w:ascii="Calibri" w:hAnsi="Calibri" w:cs="Calibri"/>
        </w:rPr>
        <w:t xml:space="preserve">C: </w:t>
      </w:r>
      <w:proofErr w:type="spellStart"/>
      <w:r w:rsidRPr="00AE15EA">
        <w:rPr>
          <w:rFonts w:ascii="Calibri" w:hAnsi="Calibri" w:cs="Calibri"/>
          <w:i/>
          <w:iCs/>
        </w:rPr>
        <w:t>Volenti</w:t>
      </w:r>
      <w:proofErr w:type="spellEnd"/>
      <w:r w:rsidRPr="00AE15EA">
        <w:rPr>
          <w:rFonts w:ascii="Calibri" w:hAnsi="Calibri" w:cs="Calibri"/>
          <w:i/>
          <w:iCs/>
        </w:rPr>
        <w:t xml:space="preserve"> non fit injuria</w:t>
      </w:r>
    </w:p>
    <w:p w14:paraId="53A473FF" w14:textId="77777777" w:rsidR="00914036" w:rsidRPr="00AE15EA" w:rsidRDefault="00914036" w:rsidP="002804BF">
      <w:pPr>
        <w:pStyle w:val="ListParagraph"/>
        <w:numPr>
          <w:ilvl w:val="0"/>
          <w:numId w:val="34"/>
        </w:numPr>
        <w:spacing w:after="0" w:line="240" w:lineRule="auto"/>
        <w:rPr>
          <w:rFonts w:ascii="Calibri" w:hAnsi="Calibri" w:cs="Calibri"/>
        </w:rPr>
      </w:pPr>
      <w:r w:rsidRPr="00AE15EA">
        <w:rPr>
          <w:rFonts w:ascii="Calibri" w:hAnsi="Calibri" w:cs="Calibri"/>
        </w:rPr>
        <w:t>D: Abnormal sensitivity</w:t>
      </w:r>
    </w:p>
    <w:p w14:paraId="261BB59D" w14:textId="77777777" w:rsidR="00664267" w:rsidRDefault="00664267">
      <w:pPr>
        <w:spacing w:after="160" w:line="259" w:lineRule="auto"/>
        <w:rPr>
          <w:rFonts w:asciiTheme="minorHAnsi" w:hAnsiTheme="minorHAnsi" w:cstheme="minorHAnsi"/>
        </w:rPr>
      </w:pPr>
      <w:r>
        <w:rPr>
          <w:rFonts w:asciiTheme="minorHAnsi" w:hAnsiTheme="minorHAnsi" w:cstheme="minorHAnsi"/>
        </w:rPr>
        <w:br w:type="page"/>
      </w:r>
    </w:p>
    <w:p w14:paraId="6B5BA087" w14:textId="753C51D1"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35</w:t>
      </w:r>
    </w:p>
    <w:p w14:paraId="6859E378" w14:textId="77777777" w:rsidR="00287882" w:rsidRPr="00AE15EA" w:rsidRDefault="00287882" w:rsidP="002804BF">
      <w:pPr>
        <w:spacing w:after="0" w:line="240" w:lineRule="auto"/>
        <w:rPr>
          <w:rFonts w:ascii="Calibri" w:hAnsi="Calibri" w:cs="Calibri"/>
        </w:rPr>
      </w:pPr>
      <w:r w:rsidRPr="00AE15EA">
        <w:rPr>
          <w:rFonts w:ascii="Calibri" w:hAnsi="Calibri" w:cs="Calibri"/>
        </w:rPr>
        <w:t>Module ref: 8a</w:t>
      </w:r>
    </w:p>
    <w:p w14:paraId="3343D70A" w14:textId="77777777" w:rsidR="00287882" w:rsidRPr="00AE15EA" w:rsidRDefault="00287882" w:rsidP="002804BF">
      <w:pPr>
        <w:spacing w:after="0" w:line="240" w:lineRule="auto"/>
        <w:rPr>
          <w:rFonts w:ascii="Calibri" w:hAnsi="Calibri" w:cs="Calibri"/>
        </w:rPr>
      </w:pPr>
      <w:r w:rsidRPr="00AE15EA">
        <w:rPr>
          <w:rFonts w:ascii="Calibri" w:hAnsi="Calibri" w:cs="Calibri"/>
        </w:rPr>
        <w:t>1 mark</w:t>
      </w:r>
    </w:p>
    <w:p w14:paraId="4C9D57EC" w14:textId="77777777" w:rsidR="00287882" w:rsidRPr="00AE15EA" w:rsidRDefault="00287882" w:rsidP="002804BF">
      <w:pPr>
        <w:spacing w:after="0" w:line="240" w:lineRule="auto"/>
        <w:rPr>
          <w:rFonts w:ascii="Calibri" w:hAnsi="Calibri" w:cs="Calibri"/>
        </w:rPr>
      </w:pPr>
    </w:p>
    <w:p w14:paraId="4B42E8E7" w14:textId="77777777" w:rsidR="00287882" w:rsidRPr="00AE15EA" w:rsidRDefault="00287882" w:rsidP="002804BF">
      <w:pPr>
        <w:spacing w:after="0" w:line="240" w:lineRule="auto"/>
        <w:rPr>
          <w:rFonts w:ascii="Calibri" w:hAnsi="Calibri" w:cs="Calibri"/>
        </w:rPr>
      </w:pPr>
      <w:r w:rsidRPr="00AE15EA">
        <w:rPr>
          <w:rFonts w:ascii="Calibri" w:hAnsi="Calibri" w:cs="Calibri"/>
        </w:rPr>
        <w:t>Which ONE of the following heads of damages will be considered to be 'general damages'?</w:t>
      </w:r>
    </w:p>
    <w:p w14:paraId="60EDBC89" w14:textId="77777777" w:rsidR="00287882" w:rsidRPr="00AE15EA" w:rsidRDefault="00287882" w:rsidP="002804BF">
      <w:pPr>
        <w:spacing w:after="0" w:line="240" w:lineRule="auto"/>
        <w:rPr>
          <w:rFonts w:ascii="Calibri" w:hAnsi="Calibri" w:cs="Calibri"/>
        </w:rPr>
      </w:pPr>
    </w:p>
    <w:p w14:paraId="1B66ACB6" w14:textId="77777777" w:rsidR="00287882" w:rsidRPr="00AE15EA" w:rsidRDefault="00287882" w:rsidP="002804BF">
      <w:pPr>
        <w:pStyle w:val="ListParagraph"/>
        <w:numPr>
          <w:ilvl w:val="0"/>
          <w:numId w:val="35"/>
        </w:numPr>
        <w:spacing w:after="0" w:line="240" w:lineRule="auto"/>
        <w:rPr>
          <w:rFonts w:ascii="Calibri" w:hAnsi="Calibri" w:cs="Calibri"/>
        </w:rPr>
      </w:pPr>
      <w:r w:rsidRPr="00AE15EA">
        <w:rPr>
          <w:rFonts w:ascii="Calibri" w:hAnsi="Calibri" w:cs="Calibri"/>
        </w:rPr>
        <w:t>A: Loss of earnings up to the date of trial</w:t>
      </w:r>
    </w:p>
    <w:p w14:paraId="4CFC8CE5" w14:textId="77777777" w:rsidR="00287882" w:rsidRPr="00AE15EA" w:rsidRDefault="00287882" w:rsidP="002804BF">
      <w:pPr>
        <w:pStyle w:val="ListParagraph"/>
        <w:numPr>
          <w:ilvl w:val="0"/>
          <w:numId w:val="35"/>
        </w:numPr>
        <w:spacing w:after="0" w:line="240" w:lineRule="auto"/>
        <w:rPr>
          <w:rFonts w:ascii="Calibri" w:hAnsi="Calibri" w:cs="Calibri"/>
        </w:rPr>
      </w:pPr>
      <w:r w:rsidRPr="00AE15EA">
        <w:rPr>
          <w:rFonts w:ascii="Calibri" w:hAnsi="Calibri" w:cs="Calibri"/>
        </w:rPr>
        <w:t>B: Transport costs to and from hospital</w:t>
      </w:r>
    </w:p>
    <w:p w14:paraId="0FB611AC" w14:textId="77777777" w:rsidR="00287882" w:rsidRPr="00AE15EA" w:rsidRDefault="00287882" w:rsidP="002804BF">
      <w:pPr>
        <w:pStyle w:val="ListParagraph"/>
        <w:numPr>
          <w:ilvl w:val="0"/>
          <w:numId w:val="35"/>
        </w:numPr>
        <w:spacing w:after="0" w:line="240" w:lineRule="auto"/>
        <w:rPr>
          <w:rFonts w:ascii="Calibri" w:hAnsi="Calibri" w:cs="Calibri"/>
        </w:rPr>
      </w:pPr>
      <w:r w:rsidRPr="00AE15EA">
        <w:rPr>
          <w:rFonts w:ascii="Calibri" w:hAnsi="Calibri" w:cs="Calibri"/>
        </w:rPr>
        <w:t>C: Private medical treatment up to the date of trial</w:t>
      </w:r>
    </w:p>
    <w:p w14:paraId="56D0BD36" w14:textId="77777777" w:rsidR="00287882" w:rsidRPr="00AE15EA" w:rsidRDefault="00287882" w:rsidP="002804BF">
      <w:pPr>
        <w:pStyle w:val="ListParagraph"/>
        <w:numPr>
          <w:ilvl w:val="0"/>
          <w:numId w:val="35"/>
        </w:numPr>
        <w:spacing w:after="0" w:line="240" w:lineRule="auto"/>
        <w:rPr>
          <w:rFonts w:ascii="Calibri" w:hAnsi="Calibri" w:cs="Calibri"/>
        </w:rPr>
      </w:pPr>
      <w:r w:rsidRPr="00AE15EA">
        <w:rPr>
          <w:rFonts w:ascii="Calibri" w:hAnsi="Calibri" w:cs="Calibri"/>
          <w:highlight w:val="green"/>
        </w:rPr>
        <w:t>D: Loss of amenity (CORRECT)</w:t>
      </w:r>
    </w:p>
    <w:p w14:paraId="20F7B6A2" w14:textId="77777777" w:rsidR="00287882" w:rsidRPr="00AE15EA" w:rsidRDefault="00287882" w:rsidP="002804BF">
      <w:pPr>
        <w:spacing w:after="0" w:line="240" w:lineRule="auto"/>
        <w:rPr>
          <w:rFonts w:ascii="Calibri" w:hAnsi="Calibri" w:cs="Calibri"/>
        </w:rPr>
      </w:pPr>
    </w:p>
    <w:p w14:paraId="352A3D80" w14:textId="77777777" w:rsidR="00334EAA" w:rsidRDefault="00334EAA" w:rsidP="002804BF">
      <w:pPr>
        <w:spacing w:after="0" w:line="240" w:lineRule="auto"/>
        <w:jc w:val="both"/>
        <w:rPr>
          <w:rFonts w:asciiTheme="minorHAnsi" w:hAnsiTheme="minorHAnsi" w:cstheme="minorHAnsi"/>
        </w:rPr>
      </w:pPr>
    </w:p>
    <w:p w14:paraId="71CF3C4C" w14:textId="77777777" w:rsidR="00664267" w:rsidRDefault="00664267" w:rsidP="002804BF">
      <w:pPr>
        <w:spacing w:after="0" w:line="240" w:lineRule="auto"/>
        <w:jc w:val="both"/>
        <w:rPr>
          <w:rFonts w:asciiTheme="minorHAnsi" w:hAnsiTheme="minorHAnsi" w:cstheme="minorHAnsi"/>
        </w:rPr>
      </w:pPr>
    </w:p>
    <w:p w14:paraId="7B6B0FCE" w14:textId="77777777" w:rsidR="00664267" w:rsidRDefault="00664267" w:rsidP="002804BF">
      <w:pPr>
        <w:spacing w:after="0" w:line="240" w:lineRule="auto"/>
        <w:jc w:val="both"/>
        <w:rPr>
          <w:rFonts w:asciiTheme="minorHAnsi" w:hAnsiTheme="minorHAnsi" w:cstheme="minorHAnsi"/>
        </w:rPr>
      </w:pPr>
    </w:p>
    <w:p w14:paraId="1E8DA324" w14:textId="77777777" w:rsidR="00664267" w:rsidRDefault="00664267" w:rsidP="002804BF">
      <w:pPr>
        <w:spacing w:after="0" w:line="240" w:lineRule="auto"/>
        <w:jc w:val="both"/>
        <w:rPr>
          <w:rFonts w:asciiTheme="minorHAnsi" w:hAnsiTheme="minorHAnsi" w:cstheme="minorHAnsi"/>
        </w:rPr>
      </w:pPr>
    </w:p>
    <w:p w14:paraId="307FB31A" w14:textId="77777777" w:rsidR="00664267" w:rsidRDefault="00664267" w:rsidP="002804BF">
      <w:pPr>
        <w:spacing w:after="0" w:line="240" w:lineRule="auto"/>
        <w:jc w:val="both"/>
        <w:rPr>
          <w:rFonts w:asciiTheme="minorHAnsi" w:hAnsiTheme="minorHAnsi" w:cstheme="minorHAnsi"/>
        </w:rPr>
      </w:pPr>
    </w:p>
    <w:p w14:paraId="3086250D" w14:textId="77777777" w:rsidR="00334EAA" w:rsidRDefault="00334EAA" w:rsidP="002804BF">
      <w:pPr>
        <w:spacing w:after="0" w:line="240" w:lineRule="auto"/>
        <w:jc w:val="both"/>
        <w:rPr>
          <w:rFonts w:asciiTheme="minorHAnsi" w:hAnsiTheme="minorHAnsi" w:cstheme="minorHAnsi"/>
        </w:rPr>
      </w:pPr>
    </w:p>
    <w:p w14:paraId="25483D7D" w14:textId="0ABE0DB1"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36</w:t>
      </w:r>
    </w:p>
    <w:p w14:paraId="60EA91A4" w14:textId="77777777" w:rsidR="005B6DF1" w:rsidRPr="00AE15EA" w:rsidRDefault="005B6DF1" w:rsidP="002804BF">
      <w:pPr>
        <w:spacing w:after="0" w:line="240" w:lineRule="auto"/>
        <w:rPr>
          <w:rFonts w:ascii="Calibri" w:hAnsi="Calibri" w:cs="Calibri"/>
          <w:bCs/>
        </w:rPr>
      </w:pPr>
      <w:r w:rsidRPr="00AE15EA">
        <w:rPr>
          <w:rFonts w:ascii="Calibri" w:hAnsi="Calibri" w:cs="Calibri"/>
          <w:bCs/>
        </w:rPr>
        <w:t>Module Ref: 2i</w:t>
      </w:r>
    </w:p>
    <w:p w14:paraId="7D160A45" w14:textId="77777777" w:rsidR="005B6DF1" w:rsidRPr="00AE15EA" w:rsidRDefault="005B6DF1" w:rsidP="002804BF">
      <w:pPr>
        <w:spacing w:after="0" w:line="240" w:lineRule="auto"/>
        <w:rPr>
          <w:rFonts w:ascii="Calibri" w:hAnsi="Calibri" w:cs="Calibri"/>
          <w:bCs/>
        </w:rPr>
      </w:pPr>
      <w:r w:rsidRPr="00AE15EA">
        <w:rPr>
          <w:rFonts w:ascii="Calibri" w:hAnsi="Calibri" w:cs="Calibri"/>
          <w:bCs/>
        </w:rPr>
        <w:t>1 mark</w:t>
      </w:r>
    </w:p>
    <w:p w14:paraId="5194E6E9" w14:textId="77777777" w:rsidR="005B6DF1" w:rsidRPr="00AE15EA" w:rsidRDefault="005B6DF1" w:rsidP="002804BF">
      <w:pPr>
        <w:spacing w:after="0" w:line="240" w:lineRule="auto"/>
        <w:jc w:val="both"/>
        <w:rPr>
          <w:rFonts w:ascii="Calibri" w:hAnsi="Calibri" w:cs="Calibri"/>
        </w:rPr>
      </w:pPr>
    </w:p>
    <w:p w14:paraId="586B5D92" w14:textId="77777777" w:rsidR="005B6DF1" w:rsidRPr="00AE15EA" w:rsidRDefault="005B6DF1" w:rsidP="002804BF">
      <w:pPr>
        <w:spacing w:after="0" w:line="240" w:lineRule="auto"/>
        <w:rPr>
          <w:rFonts w:ascii="Calibri" w:hAnsi="Calibri" w:cs="Calibri"/>
        </w:rPr>
      </w:pPr>
      <w:r w:rsidRPr="00AE15EA">
        <w:rPr>
          <w:rFonts w:ascii="Calibri" w:hAnsi="Calibri" w:cs="Calibri"/>
        </w:rPr>
        <w:t xml:space="preserve">The effect of the doctrine </w:t>
      </w:r>
      <w:r w:rsidRPr="00AE15EA">
        <w:rPr>
          <w:rFonts w:ascii="Calibri" w:hAnsi="Calibri" w:cs="Calibri"/>
          <w:i/>
          <w:iCs/>
        </w:rPr>
        <w:t xml:space="preserve">of res </w:t>
      </w:r>
      <w:proofErr w:type="spellStart"/>
      <w:r w:rsidRPr="00AE15EA">
        <w:rPr>
          <w:rFonts w:ascii="Calibri" w:hAnsi="Calibri" w:cs="Calibri"/>
          <w:i/>
          <w:iCs/>
        </w:rPr>
        <w:t>ipsa</w:t>
      </w:r>
      <w:proofErr w:type="spellEnd"/>
      <w:r w:rsidRPr="00AE15EA">
        <w:rPr>
          <w:rFonts w:ascii="Calibri" w:hAnsi="Calibri" w:cs="Calibri"/>
          <w:i/>
          <w:iCs/>
        </w:rPr>
        <w:t xml:space="preserve"> loquitur</w:t>
      </w:r>
      <w:r w:rsidRPr="00AE15EA">
        <w:rPr>
          <w:rFonts w:ascii="Calibri" w:hAnsi="Calibri" w:cs="Calibri"/>
        </w:rPr>
        <w:t xml:space="preserve"> is that it allows the court to infer that an event</w:t>
      </w:r>
    </w:p>
    <w:p w14:paraId="29F19D95" w14:textId="77777777" w:rsidR="005B6DF1" w:rsidRPr="00AE15EA" w:rsidRDefault="005B6DF1" w:rsidP="002804BF">
      <w:pPr>
        <w:spacing w:after="0" w:line="240" w:lineRule="auto"/>
        <w:rPr>
          <w:rFonts w:ascii="Calibri" w:hAnsi="Calibri" w:cs="Calibri"/>
        </w:rPr>
      </w:pPr>
    </w:p>
    <w:p w14:paraId="3537140D" w14:textId="77777777" w:rsidR="005B6DF1" w:rsidRPr="00AE15EA" w:rsidRDefault="005B6DF1" w:rsidP="002804BF">
      <w:pPr>
        <w:numPr>
          <w:ilvl w:val="0"/>
          <w:numId w:val="36"/>
        </w:numPr>
        <w:spacing w:after="0" w:line="240" w:lineRule="auto"/>
        <w:contextualSpacing/>
        <w:rPr>
          <w:rFonts w:ascii="Calibri" w:hAnsi="Calibri" w:cs="Calibri"/>
        </w:rPr>
      </w:pPr>
      <w:r w:rsidRPr="00AE15EA">
        <w:rPr>
          <w:rFonts w:ascii="Calibri" w:hAnsi="Calibri" w:cs="Calibri"/>
        </w:rPr>
        <w:t>A: was not the fault of the wrongdoer but a natural occurrence such as an act of nature</w:t>
      </w:r>
    </w:p>
    <w:p w14:paraId="1D091609" w14:textId="77777777" w:rsidR="005B6DF1" w:rsidRPr="00AE15EA" w:rsidRDefault="005B6DF1" w:rsidP="002804BF">
      <w:pPr>
        <w:numPr>
          <w:ilvl w:val="0"/>
          <w:numId w:val="36"/>
        </w:numPr>
        <w:spacing w:after="0" w:line="240" w:lineRule="auto"/>
        <w:contextualSpacing/>
        <w:rPr>
          <w:rFonts w:ascii="Calibri" w:hAnsi="Calibri" w:cs="Calibri"/>
        </w:rPr>
      </w:pPr>
      <w:r w:rsidRPr="00AE15EA">
        <w:rPr>
          <w:rFonts w:ascii="Calibri" w:hAnsi="Calibri" w:cs="Calibri"/>
        </w:rPr>
        <w:t>B: was the fault of the wrongdoer provided that there is some evidence of negligence on their part</w:t>
      </w:r>
    </w:p>
    <w:p w14:paraId="009F0C8C" w14:textId="77777777" w:rsidR="005B6DF1" w:rsidRPr="00AE15EA" w:rsidRDefault="005B6DF1" w:rsidP="002804BF">
      <w:pPr>
        <w:numPr>
          <w:ilvl w:val="0"/>
          <w:numId w:val="36"/>
        </w:numPr>
        <w:spacing w:after="0" w:line="240" w:lineRule="auto"/>
        <w:contextualSpacing/>
        <w:rPr>
          <w:rFonts w:ascii="Calibri" w:hAnsi="Calibri" w:cs="Calibri"/>
        </w:rPr>
      </w:pPr>
      <w:r w:rsidRPr="00AE15EA">
        <w:rPr>
          <w:rFonts w:ascii="Calibri" w:hAnsi="Calibri" w:cs="Calibri"/>
        </w:rPr>
        <w:t>C: would not have happened but for the presence of the innocent party who caused or contributed to its occurrence</w:t>
      </w:r>
    </w:p>
    <w:p w14:paraId="70B10FF4" w14:textId="77777777" w:rsidR="005B6DF1" w:rsidRPr="00AE15EA" w:rsidRDefault="005B6DF1" w:rsidP="002804BF">
      <w:pPr>
        <w:numPr>
          <w:ilvl w:val="0"/>
          <w:numId w:val="36"/>
        </w:numPr>
        <w:spacing w:after="0" w:line="240" w:lineRule="auto"/>
        <w:contextualSpacing/>
        <w:rPr>
          <w:rFonts w:ascii="Calibri" w:hAnsi="Calibri" w:cs="Calibri"/>
        </w:rPr>
      </w:pPr>
      <w:r w:rsidRPr="00AE15EA">
        <w:rPr>
          <w:rFonts w:ascii="Calibri" w:hAnsi="Calibri" w:cs="Calibri"/>
          <w:highlight w:val="green"/>
        </w:rPr>
        <w:t>D: would not have occurred but for the wrongdoer’s negligence provided that certain circumstances are established (CORRECT)</w:t>
      </w:r>
    </w:p>
    <w:p w14:paraId="53BDED37" w14:textId="77777777" w:rsidR="005B6DF1" w:rsidRPr="00AE15EA" w:rsidRDefault="005B6DF1" w:rsidP="002804BF">
      <w:pPr>
        <w:spacing w:after="0" w:line="240" w:lineRule="auto"/>
        <w:rPr>
          <w:rFonts w:ascii="Calibri" w:hAnsi="Calibri" w:cs="Calibri"/>
        </w:rPr>
      </w:pPr>
      <w:r w:rsidRPr="00AE15EA">
        <w:rPr>
          <w:rFonts w:ascii="Calibri" w:hAnsi="Calibri" w:cs="Calibri"/>
        </w:rPr>
        <w:tab/>
      </w:r>
    </w:p>
    <w:p w14:paraId="5F6BAF1D" w14:textId="77777777" w:rsidR="00334EAA" w:rsidRDefault="00334EAA" w:rsidP="002804BF">
      <w:pPr>
        <w:spacing w:after="0" w:line="240" w:lineRule="auto"/>
        <w:jc w:val="both"/>
        <w:rPr>
          <w:rFonts w:asciiTheme="minorHAnsi" w:hAnsiTheme="minorHAnsi" w:cstheme="minorHAnsi"/>
        </w:rPr>
      </w:pPr>
    </w:p>
    <w:p w14:paraId="1DE312B9" w14:textId="77777777" w:rsidR="00664267" w:rsidRDefault="00664267" w:rsidP="002804BF">
      <w:pPr>
        <w:spacing w:after="0" w:line="240" w:lineRule="auto"/>
        <w:jc w:val="both"/>
        <w:rPr>
          <w:rFonts w:asciiTheme="minorHAnsi" w:hAnsiTheme="minorHAnsi" w:cstheme="minorHAnsi"/>
        </w:rPr>
      </w:pPr>
    </w:p>
    <w:p w14:paraId="4F5A4385" w14:textId="77777777" w:rsidR="00664267" w:rsidRDefault="00664267" w:rsidP="002804BF">
      <w:pPr>
        <w:spacing w:after="0" w:line="240" w:lineRule="auto"/>
        <w:jc w:val="both"/>
        <w:rPr>
          <w:rFonts w:asciiTheme="minorHAnsi" w:hAnsiTheme="minorHAnsi" w:cstheme="minorHAnsi"/>
        </w:rPr>
      </w:pPr>
    </w:p>
    <w:p w14:paraId="42DE693F" w14:textId="77777777" w:rsidR="00664267" w:rsidRDefault="00664267" w:rsidP="002804BF">
      <w:pPr>
        <w:spacing w:after="0" w:line="240" w:lineRule="auto"/>
        <w:jc w:val="both"/>
        <w:rPr>
          <w:rFonts w:asciiTheme="minorHAnsi" w:hAnsiTheme="minorHAnsi" w:cstheme="minorHAnsi"/>
        </w:rPr>
      </w:pPr>
    </w:p>
    <w:p w14:paraId="05C442F8" w14:textId="77777777" w:rsidR="00664267" w:rsidRDefault="00664267" w:rsidP="002804BF">
      <w:pPr>
        <w:spacing w:after="0" w:line="240" w:lineRule="auto"/>
        <w:jc w:val="both"/>
        <w:rPr>
          <w:rFonts w:asciiTheme="minorHAnsi" w:hAnsiTheme="minorHAnsi" w:cstheme="minorHAnsi"/>
        </w:rPr>
      </w:pPr>
    </w:p>
    <w:p w14:paraId="0DF9810A" w14:textId="77777777" w:rsidR="00664267" w:rsidRDefault="00664267" w:rsidP="002804BF">
      <w:pPr>
        <w:spacing w:after="0" w:line="240" w:lineRule="auto"/>
        <w:jc w:val="both"/>
        <w:rPr>
          <w:rFonts w:asciiTheme="minorHAnsi" w:hAnsiTheme="minorHAnsi" w:cstheme="minorHAnsi"/>
        </w:rPr>
      </w:pPr>
    </w:p>
    <w:p w14:paraId="7B129F35" w14:textId="381FFBB2"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37</w:t>
      </w:r>
    </w:p>
    <w:p w14:paraId="1C3FBD88" w14:textId="77777777" w:rsidR="006F51B6" w:rsidRPr="00AE15EA" w:rsidRDefault="006F51B6" w:rsidP="002804BF">
      <w:pPr>
        <w:widowControl w:val="0"/>
        <w:spacing w:after="0" w:line="240" w:lineRule="auto"/>
        <w:contextualSpacing/>
        <w:rPr>
          <w:rFonts w:ascii="Calibri" w:eastAsia="Calibri" w:hAnsi="Calibri" w:cs="Calibri"/>
          <w:color w:val="000000" w:themeColor="text1"/>
        </w:rPr>
      </w:pPr>
      <w:r w:rsidRPr="00AE15EA">
        <w:rPr>
          <w:rFonts w:ascii="Calibri" w:hAnsi="Calibri" w:cs="Calibri"/>
        </w:rPr>
        <w:t xml:space="preserve">Module ref: 7a </w:t>
      </w:r>
      <w:proofErr w:type="spellStart"/>
      <w:r w:rsidRPr="00AE15EA">
        <w:rPr>
          <w:rFonts w:ascii="Calibri" w:hAnsi="Calibri" w:cs="Calibri"/>
        </w:rPr>
        <w:t>Volenti</w:t>
      </w:r>
      <w:proofErr w:type="spellEnd"/>
      <w:r w:rsidRPr="00AE15EA">
        <w:rPr>
          <w:rFonts w:ascii="Calibri" w:hAnsi="Calibri" w:cs="Calibri"/>
        </w:rPr>
        <w:t xml:space="preserve"> non fit injuria</w:t>
      </w:r>
    </w:p>
    <w:p w14:paraId="22265197" w14:textId="77777777" w:rsidR="006F51B6" w:rsidRPr="00AE15EA" w:rsidRDefault="006F51B6" w:rsidP="002804BF">
      <w:pPr>
        <w:spacing w:after="0" w:line="240" w:lineRule="auto"/>
        <w:rPr>
          <w:rFonts w:ascii="Calibri" w:hAnsi="Calibri" w:cs="Calibri"/>
        </w:rPr>
      </w:pPr>
      <w:r w:rsidRPr="00AE15EA">
        <w:rPr>
          <w:rFonts w:ascii="Calibri" w:hAnsi="Calibri" w:cs="Calibri"/>
        </w:rPr>
        <w:t>1 mark</w:t>
      </w:r>
    </w:p>
    <w:p w14:paraId="3314D231" w14:textId="77777777" w:rsidR="006F51B6" w:rsidRPr="00AE15EA" w:rsidRDefault="006F51B6" w:rsidP="002804BF">
      <w:pPr>
        <w:spacing w:after="0" w:line="240" w:lineRule="auto"/>
        <w:rPr>
          <w:rFonts w:ascii="Calibri" w:hAnsi="Calibri" w:cs="Calibri"/>
        </w:rPr>
      </w:pPr>
    </w:p>
    <w:p w14:paraId="40D06E74" w14:textId="77777777" w:rsidR="006F51B6" w:rsidRPr="00AE15EA" w:rsidRDefault="006F51B6" w:rsidP="002804BF">
      <w:pPr>
        <w:spacing w:after="0" w:line="240" w:lineRule="auto"/>
        <w:rPr>
          <w:rFonts w:ascii="Calibri" w:hAnsi="Calibri" w:cs="Calibri"/>
        </w:rPr>
      </w:pPr>
      <w:r w:rsidRPr="00AE15EA">
        <w:rPr>
          <w:rFonts w:ascii="Calibri" w:hAnsi="Calibri" w:cs="Calibri"/>
        </w:rPr>
        <w:t xml:space="preserve">A defendant wishes to raise the defence of </w:t>
      </w:r>
      <w:proofErr w:type="spellStart"/>
      <w:r w:rsidRPr="00AE15EA">
        <w:rPr>
          <w:rFonts w:ascii="Calibri" w:hAnsi="Calibri" w:cs="Calibri"/>
          <w:i/>
        </w:rPr>
        <w:t>volenti</w:t>
      </w:r>
      <w:proofErr w:type="spellEnd"/>
      <w:r w:rsidRPr="00AE15EA">
        <w:rPr>
          <w:rFonts w:ascii="Calibri" w:hAnsi="Calibri" w:cs="Calibri"/>
          <w:i/>
        </w:rPr>
        <w:t xml:space="preserve"> non fit injuria</w:t>
      </w:r>
      <w:r w:rsidRPr="00AE15EA">
        <w:rPr>
          <w:rFonts w:ascii="Calibri" w:hAnsi="Calibri" w:cs="Calibri"/>
        </w:rPr>
        <w:t xml:space="preserve">. </w:t>
      </w:r>
    </w:p>
    <w:p w14:paraId="172A2B04" w14:textId="77777777" w:rsidR="006F51B6" w:rsidRPr="00AE15EA" w:rsidRDefault="006F51B6" w:rsidP="002804BF">
      <w:pPr>
        <w:spacing w:after="0" w:line="240" w:lineRule="auto"/>
        <w:rPr>
          <w:rFonts w:ascii="Calibri" w:hAnsi="Calibri" w:cs="Calibri"/>
        </w:rPr>
      </w:pPr>
    </w:p>
    <w:p w14:paraId="47C0E7E2" w14:textId="77777777" w:rsidR="006F51B6" w:rsidRPr="00821333" w:rsidRDefault="006F51B6" w:rsidP="002804BF">
      <w:pPr>
        <w:spacing w:after="0" w:line="240" w:lineRule="auto"/>
        <w:rPr>
          <w:rFonts w:ascii="Calibri" w:hAnsi="Calibri" w:cs="Calibri"/>
          <w:b/>
          <w:bCs/>
        </w:rPr>
      </w:pPr>
      <w:r w:rsidRPr="00821333">
        <w:rPr>
          <w:rFonts w:ascii="Calibri" w:hAnsi="Calibri" w:cs="Calibri"/>
          <w:b/>
          <w:bCs/>
        </w:rPr>
        <w:t>What must the defendant establish to be successful in this defence?</w:t>
      </w:r>
    </w:p>
    <w:p w14:paraId="4E8CA21E" w14:textId="77777777" w:rsidR="006F51B6" w:rsidRPr="00AE15EA" w:rsidRDefault="006F51B6" w:rsidP="002804BF">
      <w:pPr>
        <w:spacing w:after="0" w:line="240" w:lineRule="auto"/>
        <w:rPr>
          <w:rFonts w:ascii="Calibri" w:hAnsi="Calibri" w:cs="Calibri"/>
        </w:rPr>
      </w:pPr>
    </w:p>
    <w:p w14:paraId="04342AA6" w14:textId="77777777" w:rsidR="006F51B6" w:rsidRPr="00AE15EA" w:rsidRDefault="006F51B6" w:rsidP="002804BF">
      <w:pPr>
        <w:spacing w:after="0" w:line="240" w:lineRule="auto"/>
        <w:rPr>
          <w:rFonts w:ascii="Calibri" w:hAnsi="Calibri" w:cs="Calibri"/>
          <w:b/>
        </w:rPr>
      </w:pPr>
      <w:r w:rsidRPr="00AE15EA">
        <w:rPr>
          <w:rFonts w:ascii="Calibri" w:hAnsi="Calibri" w:cs="Calibri"/>
          <w:b/>
          <w:bCs/>
        </w:rPr>
        <w:t>That the claimant</w:t>
      </w:r>
    </w:p>
    <w:p w14:paraId="6054DC4C" w14:textId="77777777" w:rsidR="006F51B6" w:rsidRPr="00AE15EA" w:rsidRDefault="006F51B6" w:rsidP="002804BF">
      <w:pPr>
        <w:spacing w:after="0" w:line="240" w:lineRule="auto"/>
        <w:rPr>
          <w:rFonts w:ascii="Calibri" w:hAnsi="Calibri" w:cs="Calibri"/>
          <w:b/>
          <w:bCs/>
        </w:rPr>
      </w:pPr>
    </w:p>
    <w:p w14:paraId="32944014" w14:textId="77777777" w:rsidR="006F51B6" w:rsidRPr="00AE15EA" w:rsidRDefault="006F51B6" w:rsidP="002804BF">
      <w:pPr>
        <w:pStyle w:val="ListParagraph"/>
        <w:numPr>
          <w:ilvl w:val="0"/>
          <w:numId w:val="37"/>
        </w:numPr>
        <w:spacing w:after="0" w:line="240" w:lineRule="auto"/>
        <w:rPr>
          <w:rFonts w:ascii="Calibri" w:hAnsi="Calibri" w:cs="Calibri"/>
        </w:rPr>
      </w:pPr>
      <w:r w:rsidRPr="00AE15EA">
        <w:rPr>
          <w:rFonts w:ascii="Calibri" w:hAnsi="Calibri" w:cs="Calibri"/>
        </w:rPr>
        <w:t>A: would have voluntarily consented to the risk had they known of it</w:t>
      </w:r>
    </w:p>
    <w:p w14:paraId="7C6B0B64" w14:textId="77777777" w:rsidR="006F51B6" w:rsidRPr="00AE15EA" w:rsidRDefault="006F51B6" w:rsidP="002804BF">
      <w:pPr>
        <w:pStyle w:val="ListParagraph"/>
        <w:numPr>
          <w:ilvl w:val="0"/>
          <w:numId w:val="37"/>
        </w:numPr>
        <w:spacing w:after="0" w:line="240" w:lineRule="auto"/>
        <w:rPr>
          <w:rFonts w:ascii="Calibri" w:hAnsi="Calibri" w:cs="Calibri"/>
        </w:rPr>
      </w:pPr>
      <w:r w:rsidRPr="00AE15EA">
        <w:rPr>
          <w:rFonts w:ascii="Calibri" w:hAnsi="Calibri" w:cs="Calibri"/>
        </w:rPr>
        <w:t>B: knew of the risk and had no choice but to consent to it</w:t>
      </w:r>
    </w:p>
    <w:p w14:paraId="31A0EA26" w14:textId="77777777" w:rsidR="006F51B6" w:rsidRPr="00AE15EA" w:rsidRDefault="006F51B6" w:rsidP="002804BF">
      <w:pPr>
        <w:pStyle w:val="ListParagraph"/>
        <w:numPr>
          <w:ilvl w:val="0"/>
          <w:numId w:val="37"/>
        </w:numPr>
        <w:spacing w:after="0" w:line="240" w:lineRule="auto"/>
        <w:rPr>
          <w:rFonts w:ascii="Calibri" w:hAnsi="Calibri" w:cs="Calibri"/>
        </w:rPr>
      </w:pPr>
      <w:r w:rsidRPr="00AE15EA">
        <w:rPr>
          <w:rFonts w:ascii="Calibri" w:hAnsi="Calibri" w:cs="Calibri"/>
          <w:highlight w:val="green"/>
        </w:rPr>
        <w:t>C: knew of the risk and voluntarily consented to it (CORRECT)</w:t>
      </w:r>
    </w:p>
    <w:p w14:paraId="6B823771" w14:textId="1A3DC820" w:rsidR="00664267" w:rsidRPr="00664267" w:rsidRDefault="006F51B6" w:rsidP="00664267">
      <w:pPr>
        <w:pStyle w:val="ListParagraph"/>
        <w:numPr>
          <w:ilvl w:val="0"/>
          <w:numId w:val="37"/>
        </w:numPr>
        <w:spacing w:after="0" w:line="240" w:lineRule="auto"/>
        <w:rPr>
          <w:rFonts w:ascii="Calibri" w:hAnsi="Calibri" w:cs="Calibri"/>
        </w:rPr>
      </w:pPr>
      <w:r w:rsidRPr="00AE15EA">
        <w:rPr>
          <w:rFonts w:ascii="Calibri" w:hAnsi="Calibri" w:cs="Calibri"/>
        </w:rPr>
        <w:t>D: would have had no choice but to consent to it had they known of the risk</w:t>
      </w:r>
      <w:r w:rsidR="00664267" w:rsidRPr="00664267">
        <w:rPr>
          <w:rFonts w:asciiTheme="minorHAnsi" w:hAnsiTheme="minorHAnsi" w:cstheme="minorHAnsi"/>
        </w:rPr>
        <w:br w:type="page"/>
      </w:r>
    </w:p>
    <w:p w14:paraId="42A70AE5" w14:textId="772F454B" w:rsidR="00334EAA" w:rsidRPr="002C4072"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38</w:t>
      </w:r>
    </w:p>
    <w:p w14:paraId="506A307A" w14:textId="77777777" w:rsidR="0017732C" w:rsidRPr="005F7D3F" w:rsidRDefault="0017732C" w:rsidP="002804BF">
      <w:pPr>
        <w:spacing w:after="0" w:line="240" w:lineRule="auto"/>
        <w:rPr>
          <w:rFonts w:ascii="Calibri" w:hAnsi="Calibri" w:cs="Calibri"/>
        </w:rPr>
      </w:pPr>
      <w:r w:rsidRPr="005F7D3F">
        <w:rPr>
          <w:rFonts w:ascii="Calibri" w:hAnsi="Calibri" w:cs="Calibri"/>
        </w:rPr>
        <w:t>Module ref: 2e Factual causation</w:t>
      </w:r>
    </w:p>
    <w:p w14:paraId="6DB0FB64" w14:textId="77777777" w:rsidR="0017732C" w:rsidRPr="005F7D3F" w:rsidRDefault="0017732C" w:rsidP="002804BF">
      <w:pPr>
        <w:spacing w:after="0" w:line="240" w:lineRule="auto"/>
        <w:rPr>
          <w:rFonts w:ascii="Calibri" w:hAnsi="Calibri" w:cs="Calibri"/>
        </w:rPr>
      </w:pPr>
      <w:r w:rsidRPr="005F7D3F">
        <w:rPr>
          <w:rFonts w:ascii="Calibri" w:hAnsi="Calibri" w:cs="Calibri"/>
        </w:rPr>
        <w:t>1 mark</w:t>
      </w:r>
    </w:p>
    <w:p w14:paraId="39A91FB1" w14:textId="77777777" w:rsidR="0017732C" w:rsidRPr="005F7D3F" w:rsidRDefault="0017732C" w:rsidP="002804BF">
      <w:pPr>
        <w:spacing w:after="0" w:line="240" w:lineRule="auto"/>
        <w:rPr>
          <w:rFonts w:ascii="Calibri" w:hAnsi="Calibri" w:cs="Calibri"/>
        </w:rPr>
      </w:pPr>
    </w:p>
    <w:p w14:paraId="2831A697" w14:textId="77777777" w:rsidR="0017732C" w:rsidRPr="005F7D3F" w:rsidRDefault="0017732C" w:rsidP="002804BF">
      <w:pPr>
        <w:spacing w:after="0" w:line="240" w:lineRule="auto"/>
        <w:rPr>
          <w:rFonts w:ascii="Calibri" w:hAnsi="Calibri" w:cs="Calibri"/>
        </w:rPr>
      </w:pPr>
      <w:r w:rsidRPr="005F7D3F">
        <w:rPr>
          <w:rFonts w:ascii="Calibri" w:hAnsi="Calibri" w:cs="Calibri"/>
        </w:rPr>
        <w:t xml:space="preserve">A claimant has suffered mesothelioma due to being exposed to asbestos through the defendant’s negligence. </w:t>
      </w:r>
    </w:p>
    <w:p w14:paraId="13D0A7CE" w14:textId="77777777" w:rsidR="0017732C" w:rsidRPr="005F7D3F" w:rsidRDefault="0017732C" w:rsidP="002804BF">
      <w:pPr>
        <w:spacing w:after="0" w:line="240" w:lineRule="auto"/>
        <w:rPr>
          <w:rFonts w:ascii="Calibri" w:hAnsi="Calibri" w:cs="Calibri"/>
        </w:rPr>
      </w:pPr>
    </w:p>
    <w:p w14:paraId="46C23F1C" w14:textId="77777777" w:rsidR="0017732C" w:rsidRPr="005F7D3F" w:rsidRDefault="0017732C" w:rsidP="002804BF">
      <w:pPr>
        <w:spacing w:after="0" w:line="240" w:lineRule="auto"/>
        <w:rPr>
          <w:rFonts w:ascii="Calibri" w:hAnsi="Calibri" w:cs="Calibri"/>
          <w:b/>
        </w:rPr>
      </w:pPr>
      <w:r w:rsidRPr="005F7D3F">
        <w:rPr>
          <w:rFonts w:ascii="Calibri" w:hAnsi="Calibri" w:cs="Calibri"/>
          <w:b/>
        </w:rPr>
        <w:t xml:space="preserve">Which ONE of the following statements correctly describes what the claimant must establish in terms of </w:t>
      </w:r>
      <w:r w:rsidRPr="005F7D3F">
        <w:rPr>
          <w:rFonts w:ascii="Calibri" w:hAnsi="Calibri" w:cs="Calibri"/>
          <w:b/>
          <w:bCs/>
        </w:rPr>
        <w:t>causation</w:t>
      </w:r>
      <w:r w:rsidRPr="005F7D3F">
        <w:rPr>
          <w:rFonts w:ascii="Calibri" w:hAnsi="Calibri" w:cs="Calibri"/>
          <w:b/>
        </w:rPr>
        <w:t xml:space="preserve">? </w:t>
      </w:r>
    </w:p>
    <w:p w14:paraId="24FBF4A2" w14:textId="77777777" w:rsidR="0017732C" w:rsidRPr="005F7D3F" w:rsidRDefault="0017732C" w:rsidP="002804BF">
      <w:pPr>
        <w:spacing w:after="0" w:line="240" w:lineRule="auto"/>
        <w:rPr>
          <w:rFonts w:ascii="Calibri" w:hAnsi="Calibri" w:cs="Calibri"/>
        </w:rPr>
      </w:pPr>
    </w:p>
    <w:p w14:paraId="70E4AE0F" w14:textId="77777777" w:rsidR="0017732C" w:rsidRPr="005F7D3F" w:rsidRDefault="0017732C" w:rsidP="002804BF">
      <w:pPr>
        <w:spacing w:after="0" w:line="240" w:lineRule="auto"/>
        <w:rPr>
          <w:rFonts w:ascii="Calibri" w:hAnsi="Calibri" w:cs="Calibri"/>
        </w:rPr>
      </w:pPr>
      <w:r w:rsidRPr="005F7D3F">
        <w:rPr>
          <w:rFonts w:ascii="Calibri" w:hAnsi="Calibri" w:cs="Calibri"/>
          <w:b/>
          <w:bCs/>
        </w:rPr>
        <w:t>The claimant will need to establish that</w:t>
      </w:r>
    </w:p>
    <w:p w14:paraId="0FF67308" w14:textId="77777777" w:rsidR="0017732C" w:rsidRPr="005F7D3F" w:rsidRDefault="0017732C" w:rsidP="002804BF">
      <w:pPr>
        <w:spacing w:after="0" w:line="240" w:lineRule="auto"/>
        <w:rPr>
          <w:rFonts w:ascii="Calibri" w:hAnsi="Calibri" w:cs="Calibri"/>
        </w:rPr>
      </w:pPr>
    </w:p>
    <w:p w14:paraId="7CA7BDDD" w14:textId="77777777" w:rsidR="0017732C" w:rsidRPr="005F7D3F" w:rsidRDefault="0017732C" w:rsidP="002804BF">
      <w:pPr>
        <w:pStyle w:val="ListParagraph"/>
        <w:numPr>
          <w:ilvl w:val="0"/>
          <w:numId w:val="38"/>
        </w:numPr>
        <w:spacing w:after="0" w:line="240" w:lineRule="auto"/>
        <w:rPr>
          <w:rFonts w:ascii="Calibri" w:hAnsi="Calibri" w:cs="Calibri"/>
        </w:rPr>
      </w:pPr>
      <w:r w:rsidRPr="005F7D3F">
        <w:rPr>
          <w:rFonts w:ascii="Calibri" w:hAnsi="Calibri" w:cs="Calibri"/>
        </w:rPr>
        <w:t>A: it was more probable than not that the defendant’s negligence caused the disease. If they can, they may claim full damages from that defendant</w:t>
      </w:r>
    </w:p>
    <w:p w14:paraId="4A2BBDD2" w14:textId="77777777" w:rsidR="0017732C" w:rsidRPr="005F7D3F" w:rsidRDefault="0017732C" w:rsidP="002804BF">
      <w:pPr>
        <w:pStyle w:val="ListParagraph"/>
        <w:numPr>
          <w:ilvl w:val="0"/>
          <w:numId w:val="38"/>
        </w:numPr>
        <w:spacing w:after="0" w:line="240" w:lineRule="auto"/>
        <w:rPr>
          <w:rFonts w:ascii="Calibri" w:hAnsi="Calibri" w:cs="Calibri"/>
        </w:rPr>
      </w:pPr>
      <w:r w:rsidRPr="005F7D3F">
        <w:rPr>
          <w:rFonts w:ascii="Calibri" w:hAnsi="Calibri" w:cs="Calibri"/>
        </w:rPr>
        <w:t>B: the defendant’s negligence materially contributed to the disease. If they can, they may claim a proportion of their damages from that defendant</w:t>
      </w:r>
    </w:p>
    <w:p w14:paraId="0B1E08EB" w14:textId="77777777" w:rsidR="0017732C" w:rsidRPr="005F7D3F" w:rsidRDefault="0017732C" w:rsidP="002804BF">
      <w:pPr>
        <w:pStyle w:val="ListParagraph"/>
        <w:numPr>
          <w:ilvl w:val="0"/>
          <w:numId w:val="38"/>
        </w:numPr>
        <w:spacing w:after="0" w:line="240" w:lineRule="auto"/>
        <w:rPr>
          <w:rFonts w:ascii="Calibri" w:hAnsi="Calibri" w:cs="Calibri"/>
        </w:rPr>
      </w:pPr>
      <w:r w:rsidRPr="005F7D3F">
        <w:rPr>
          <w:rFonts w:ascii="Calibri" w:hAnsi="Calibri" w:cs="Calibri"/>
          <w:highlight w:val="green"/>
        </w:rPr>
        <w:t>C: the defendant’s negligence materially increased the risk of the disease. If they can, they may claim full damages from that defendant (CORRECT)</w:t>
      </w:r>
    </w:p>
    <w:p w14:paraId="1A48DADE" w14:textId="77777777" w:rsidR="0017732C" w:rsidRPr="005F7D3F" w:rsidRDefault="0017732C" w:rsidP="002804BF">
      <w:pPr>
        <w:pStyle w:val="ListParagraph"/>
        <w:numPr>
          <w:ilvl w:val="0"/>
          <w:numId w:val="38"/>
        </w:numPr>
        <w:spacing w:after="0" w:line="240" w:lineRule="auto"/>
        <w:rPr>
          <w:rFonts w:ascii="Calibri" w:hAnsi="Calibri" w:cs="Calibri"/>
        </w:rPr>
      </w:pPr>
      <w:r w:rsidRPr="005F7D3F">
        <w:rPr>
          <w:rFonts w:ascii="Calibri" w:hAnsi="Calibri" w:cs="Calibri"/>
        </w:rPr>
        <w:t>D: the defendant’s negligence materially increased the risk of the disease. If they can, they may claim a proportion of their damages from that defendant</w:t>
      </w:r>
    </w:p>
    <w:p w14:paraId="780132AA" w14:textId="77777777" w:rsidR="0017732C" w:rsidRDefault="0017732C" w:rsidP="002804BF">
      <w:pPr>
        <w:spacing w:after="0" w:line="240" w:lineRule="auto"/>
        <w:rPr>
          <w:rFonts w:ascii="Calibri" w:eastAsia="Calibri" w:hAnsi="Calibri" w:cs="Calibri"/>
          <w:color w:val="000000" w:themeColor="text1"/>
        </w:rPr>
      </w:pPr>
    </w:p>
    <w:p w14:paraId="30668DE8" w14:textId="77777777" w:rsidR="00664267" w:rsidRDefault="00664267" w:rsidP="002804BF">
      <w:pPr>
        <w:spacing w:after="0" w:line="240" w:lineRule="auto"/>
        <w:rPr>
          <w:rFonts w:ascii="Calibri" w:eastAsia="Calibri" w:hAnsi="Calibri" w:cs="Calibri"/>
          <w:color w:val="000000" w:themeColor="text1"/>
        </w:rPr>
      </w:pPr>
    </w:p>
    <w:p w14:paraId="74FCC29D" w14:textId="77777777" w:rsidR="00664267" w:rsidRDefault="00664267" w:rsidP="002804BF">
      <w:pPr>
        <w:spacing w:after="0" w:line="240" w:lineRule="auto"/>
        <w:rPr>
          <w:rFonts w:ascii="Calibri" w:eastAsia="Calibri" w:hAnsi="Calibri" w:cs="Calibri"/>
          <w:color w:val="000000" w:themeColor="text1"/>
        </w:rPr>
      </w:pPr>
    </w:p>
    <w:p w14:paraId="253FF63A" w14:textId="77777777" w:rsidR="00664267" w:rsidRDefault="00664267" w:rsidP="002804BF">
      <w:pPr>
        <w:spacing w:after="0" w:line="240" w:lineRule="auto"/>
        <w:rPr>
          <w:rFonts w:ascii="Calibri" w:eastAsia="Calibri" w:hAnsi="Calibri" w:cs="Calibri"/>
          <w:color w:val="000000" w:themeColor="text1"/>
        </w:rPr>
      </w:pPr>
    </w:p>
    <w:p w14:paraId="22D42CAB" w14:textId="77777777" w:rsidR="00664267" w:rsidRDefault="00664267" w:rsidP="002804BF">
      <w:pPr>
        <w:spacing w:after="0" w:line="240" w:lineRule="auto"/>
        <w:rPr>
          <w:rFonts w:ascii="Calibri" w:eastAsia="Calibri" w:hAnsi="Calibri" w:cs="Calibri"/>
          <w:color w:val="000000" w:themeColor="text1"/>
        </w:rPr>
      </w:pPr>
    </w:p>
    <w:p w14:paraId="16303D0D" w14:textId="77777777" w:rsidR="00664267" w:rsidRPr="005F7D3F" w:rsidRDefault="00664267" w:rsidP="002804BF">
      <w:pPr>
        <w:spacing w:after="0" w:line="240" w:lineRule="auto"/>
        <w:rPr>
          <w:rFonts w:ascii="Calibri" w:eastAsia="Calibri" w:hAnsi="Calibri" w:cs="Calibri"/>
          <w:color w:val="000000" w:themeColor="text1"/>
        </w:rPr>
      </w:pPr>
    </w:p>
    <w:p w14:paraId="19B6B699" w14:textId="00DA8F86" w:rsidR="00334EAA" w:rsidRPr="00334EAA" w:rsidRDefault="00334EAA" w:rsidP="002804BF">
      <w:pPr>
        <w:spacing w:after="0" w:line="240" w:lineRule="auto"/>
        <w:rPr>
          <w:rFonts w:asciiTheme="minorHAnsi" w:hAnsiTheme="minorHAnsi" w:cstheme="minorHAnsi"/>
        </w:rPr>
      </w:pPr>
    </w:p>
    <w:p w14:paraId="1187C641" w14:textId="463BB113" w:rsidR="00334EAA" w:rsidRDefault="00334EAA" w:rsidP="002804BF">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39</w:t>
      </w:r>
    </w:p>
    <w:p w14:paraId="6C7995BA" w14:textId="77777777" w:rsidR="00D5105B" w:rsidRPr="005F7D3F" w:rsidRDefault="00D5105B" w:rsidP="002804BF">
      <w:pPr>
        <w:spacing w:after="0" w:line="240" w:lineRule="auto"/>
        <w:rPr>
          <w:rFonts w:ascii="Calibri" w:hAnsi="Calibri" w:cs="Calibri"/>
        </w:rPr>
      </w:pPr>
      <w:r w:rsidRPr="005F7D3F">
        <w:rPr>
          <w:rFonts w:ascii="Calibri" w:hAnsi="Calibri" w:cs="Calibri"/>
        </w:rPr>
        <w:t>Module ref: 5a The Highways Act 1980</w:t>
      </w:r>
    </w:p>
    <w:p w14:paraId="21331919" w14:textId="77777777" w:rsidR="00D5105B" w:rsidRPr="005F7D3F" w:rsidRDefault="00D5105B" w:rsidP="002804BF">
      <w:pPr>
        <w:spacing w:after="0" w:line="240" w:lineRule="auto"/>
        <w:rPr>
          <w:rFonts w:ascii="Calibri" w:hAnsi="Calibri" w:cs="Calibri"/>
        </w:rPr>
      </w:pPr>
      <w:r w:rsidRPr="005F7D3F">
        <w:rPr>
          <w:rFonts w:ascii="Calibri" w:hAnsi="Calibri" w:cs="Calibri"/>
        </w:rPr>
        <w:t>1 mark</w:t>
      </w:r>
    </w:p>
    <w:p w14:paraId="40568563" w14:textId="77777777" w:rsidR="00D5105B" w:rsidRPr="005F7D3F" w:rsidRDefault="00D5105B" w:rsidP="002804BF">
      <w:pPr>
        <w:spacing w:after="0" w:line="240" w:lineRule="auto"/>
        <w:rPr>
          <w:rFonts w:ascii="Calibri" w:hAnsi="Calibri" w:cs="Calibri"/>
        </w:rPr>
      </w:pPr>
    </w:p>
    <w:p w14:paraId="5247EE5F" w14:textId="77777777" w:rsidR="00D5105B" w:rsidRPr="005F7D3F" w:rsidRDefault="00D5105B" w:rsidP="002804BF">
      <w:pPr>
        <w:spacing w:after="0" w:line="240" w:lineRule="auto"/>
        <w:rPr>
          <w:rFonts w:ascii="Calibri" w:hAnsi="Calibri" w:cs="Calibri"/>
        </w:rPr>
      </w:pPr>
      <w:r w:rsidRPr="005F7D3F">
        <w:rPr>
          <w:rFonts w:ascii="Calibri" w:hAnsi="Calibri" w:cs="Calibri"/>
        </w:rPr>
        <w:t>What is the extent of the highway authority’s duty, if any, to remove snow and ice caused by bad weather?</w:t>
      </w:r>
    </w:p>
    <w:p w14:paraId="2C909053" w14:textId="77777777" w:rsidR="00D5105B" w:rsidRPr="005F7D3F" w:rsidRDefault="00D5105B" w:rsidP="002804BF">
      <w:pPr>
        <w:spacing w:after="0" w:line="240" w:lineRule="auto"/>
        <w:rPr>
          <w:rFonts w:ascii="Calibri" w:hAnsi="Calibri" w:cs="Calibri"/>
        </w:rPr>
      </w:pPr>
    </w:p>
    <w:p w14:paraId="40FD8383" w14:textId="77777777" w:rsidR="00D5105B" w:rsidRPr="005F7D3F" w:rsidRDefault="00D5105B" w:rsidP="002804BF">
      <w:pPr>
        <w:spacing w:after="0" w:line="240" w:lineRule="auto"/>
        <w:rPr>
          <w:rFonts w:ascii="Calibri" w:hAnsi="Calibri" w:cs="Calibri"/>
          <w:b/>
          <w:bCs/>
        </w:rPr>
      </w:pPr>
      <w:r w:rsidRPr="005F7D3F">
        <w:rPr>
          <w:rFonts w:ascii="Calibri" w:hAnsi="Calibri" w:cs="Calibri"/>
          <w:b/>
          <w:bCs/>
        </w:rPr>
        <w:t>The highway authority is under</w:t>
      </w:r>
    </w:p>
    <w:p w14:paraId="58AB1DBE" w14:textId="77777777" w:rsidR="00D5105B" w:rsidRPr="005F7D3F" w:rsidRDefault="00D5105B" w:rsidP="002804BF">
      <w:pPr>
        <w:spacing w:after="0" w:line="240" w:lineRule="auto"/>
        <w:rPr>
          <w:rFonts w:ascii="Calibri" w:hAnsi="Calibri" w:cs="Calibri"/>
          <w:b/>
          <w:bCs/>
        </w:rPr>
      </w:pPr>
    </w:p>
    <w:p w14:paraId="37A0E41B" w14:textId="77777777" w:rsidR="00D5105B" w:rsidRPr="005F7D3F" w:rsidRDefault="00D5105B" w:rsidP="002804BF">
      <w:pPr>
        <w:pStyle w:val="ListParagraph"/>
        <w:numPr>
          <w:ilvl w:val="0"/>
          <w:numId w:val="40"/>
        </w:numPr>
        <w:spacing w:after="0" w:line="240" w:lineRule="auto"/>
        <w:rPr>
          <w:rFonts w:ascii="Calibri" w:hAnsi="Calibri" w:cs="Calibri"/>
          <w:b/>
          <w:bCs/>
        </w:rPr>
      </w:pPr>
      <w:r w:rsidRPr="005F7D3F">
        <w:rPr>
          <w:rFonts w:ascii="Calibri" w:hAnsi="Calibri" w:cs="Calibri"/>
          <w:highlight w:val="green"/>
        </w:rPr>
        <w:t xml:space="preserve">A: a duty to ensure as far as is reasonably practicable that safe passage along a highway is not endangered by snow and ice (CORRECT) </w:t>
      </w:r>
    </w:p>
    <w:p w14:paraId="325BB0BB" w14:textId="77777777" w:rsidR="00D5105B" w:rsidRPr="005F7D3F" w:rsidRDefault="00D5105B" w:rsidP="002804BF">
      <w:pPr>
        <w:pStyle w:val="ListParagraph"/>
        <w:numPr>
          <w:ilvl w:val="0"/>
          <w:numId w:val="39"/>
        </w:numPr>
        <w:spacing w:after="0" w:line="240" w:lineRule="auto"/>
        <w:rPr>
          <w:rFonts w:ascii="Calibri" w:hAnsi="Calibri" w:cs="Calibri"/>
        </w:rPr>
      </w:pPr>
      <w:r w:rsidRPr="005F7D3F">
        <w:rPr>
          <w:rFonts w:ascii="Calibri" w:hAnsi="Calibri" w:cs="Calibri"/>
        </w:rPr>
        <w:t>B: a strict duty to remove any snow and ice from the moment it touches the highway</w:t>
      </w:r>
    </w:p>
    <w:p w14:paraId="0297D65F" w14:textId="77777777" w:rsidR="00D5105B" w:rsidRPr="005F7D3F" w:rsidRDefault="00D5105B" w:rsidP="002804BF">
      <w:pPr>
        <w:pStyle w:val="ListParagraph"/>
        <w:numPr>
          <w:ilvl w:val="0"/>
          <w:numId w:val="39"/>
        </w:numPr>
        <w:spacing w:after="0" w:line="240" w:lineRule="auto"/>
        <w:rPr>
          <w:rFonts w:ascii="Calibri" w:hAnsi="Calibri" w:cs="Calibri"/>
        </w:rPr>
      </w:pPr>
      <w:r w:rsidRPr="005F7D3F">
        <w:rPr>
          <w:rFonts w:ascii="Calibri" w:hAnsi="Calibri" w:cs="Calibri"/>
        </w:rPr>
        <w:t xml:space="preserve">C: a duty to ensure as far as is reasonably practicable that any snow and ice along a highway is removed as soon as possible </w:t>
      </w:r>
    </w:p>
    <w:p w14:paraId="1607A539" w14:textId="77777777" w:rsidR="00D5105B" w:rsidRPr="005F7D3F" w:rsidRDefault="00D5105B" w:rsidP="002804BF">
      <w:pPr>
        <w:pStyle w:val="ListParagraph"/>
        <w:numPr>
          <w:ilvl w:val="0"/>
          <w:numId w:val="39"/>
        </w:numPr>
        <w:spacing w:after="0" w:line="240" w:lineRule="auto"/>
        <w:rPr>
          <w:rFonts w:ascii="Calibri" w:hAnsi="Calibri" w:cs="Calibri"/>
        </w:rPr>
      </w:pPr>
      <w:r w:rsidRPr="005F7D3F">
        <w:rPr>
          <w:rFonts w:ascii="Calibri" w:hAnsi="Calibri" w:cs="Calibri"/>
        </w:rPr>
        <w:t>D: a strict duty to maintain the fabric of the highway but not to remove snow and ice from its surface</w:t>
      </w:r>
    </w:p>
    <w:p w14:paraId="03105829" w14:textId="77777777" w:rsidR="00334EAA" w:rsidRDefault="00334EAA" w:rsidP="002804BF">
      <w:pPr>
        <w:spacing w:after="0" w:line="240" w:lineRule="auto"/>
        <w:jc w:val="both"/>
        <w:rPr>
          <w:rFonts w:asciiTheme="minorHAnsi" w:hAnsiTheme="minorHAnsi" w:cstheme="minorHAnsi"/>
          <w:b/>
          <w:bCs/>
        </w:rPr>
      </w:pPr>
    </w:p>
    <w:p w14:paraId="25350665" w14:textId="77777777" w:rsidR="009F0A28" w:rsidRDefault="009F0A28" w:rsidP="002804BF">
      <w:pPr>
        <w:spacing w:after="0" w:line="240" w:lineRule="auto"/>
        <w:jc w:val="both"/>
        <w:rPr>
          <w:rFonts w:asciiTheme="minorHAnsi" w:hAnsiTheme="minorHAnsi" w:cstheme="minorHAnsi"/>
          <w:b/>
          <w:bCs/>
        </w:rPr>
      </w:pPr>
    </w:p>
    <w:p w14:paraId="42FA0207" w14:textId="77777777" w:rsidR="00664267" w:rsidRDefault="00664267">
      <w:pPr>
        <w:spacing w:after="160" w:line="259" w:lineRule="auto"/>
        <w:rPr>
          <w:rFonts w:asciiTheme="minorHAnsi" w:hAnsiTheme="minorHAnsi" w:cstheme="minorHAnsi"/>
          <w:b/>
          <w:bCs/>
        </w:rPr>
      </w:pPr>
      <w:r>
        <w:rPr>
          <w:rFonts w:asciiTheme="minorHAnsi" w:hAnsiTheme="minorHAnsi" w:cstheme="minorHAnsi"/>
          <w:b/>
          <w:bCs/>
        </w:rPr>
        <w:br w:type="page"/>
      </w:r>
    </w:p>
    <w:p w14:paraId="2512C25C" w14:textId="0C2A0477" w:rsidR="00334EAA" w:rsidRPr="002C4072"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40</w:t>
      </w:r>
    </w:p>
    <w:p w14:paraId="42F44F74" w14:textId="77777777" w:rsidR="00397878" w:rsidRPr="005F7D3F" w:rsidRDefault="00397878" w:rsidP="002804BF">
      <w:pPr>
        <w:spacing w:after="0" w:line="240" w:lineRule="auto"/>
        <w:rPr>
          <w:rFonts w:ascii="Calibri" w:hAnsi="Calibri" w:cs="Calibri"/>
        </w:rPr>
      </w:pPr>
      <w:r w:rsidRPr="005F7D3F">
        <w:rPr>
          <w:rFonts w:ascii="Calibri" w:hAnsi="Calibri" w:cs="Calibri"/>
        </w:rPr>
        <w:t>Module Ref: 8 remoteness</w:t>
      </w:r>
    </w:p>
    <w:p w14:paraId="5387DFAE" w14:textId="77777777" w:rsidR="00397878" w:rsidRPr="005F7D3F" w:rsidRDefault="00397878" w:rsidP="002804BF">
      <w:pPr>
        <w:spacing w:after="0" w:line="240" w:lineRule="auto"/>
        <w:rPr>
          <w:rFonts w:ascii="Calibri" w:hAnsi="Calibri" w:cs="Calibri"/>
        </w:rPr>
      </w:pPr>
      <w:r w:rsidRPr="005F7D3F">
        <w:rPr>
          <w:rFonts w:ascii="Calibri" w:hAnsi="Calibri" w:cs="Calibri"/>
        </w:rPr>
        <w:t>1 mark</w:t>
      </w:r>
    </w:p>
    <w:p w14:paraId="1E9D0A94" w14:textId="77777777" w:rsidR="00397878" w:rsidRPr="005F7D3F" w:rsidRDefault="00397878" w:rsidP="002804BF">
      <w:pPr>
        <w:spacing w:after="0" w:line="240" w:lineRule="auto"/>
        <w:rPr>
          <w:rFonts w:ascii="Calibri" w:hAnsi="Calibri" w:cs="Calibri"/>
        </w:rPr>
      </w:pPr>
    </w:p>
    <w:p w14:paraId="09AB869E" w14:textId="77777777" w:rsidR="00397878" w:rsidRPr="005F7D3F" w:rsidRDefault="00397878" w:rsidP="002804BF">
      <w:pPr>
        <w:spacing w:after="0" w:line="240" w:lineRule="auto"/>
        <w:rPr>
          <w:rFonts w:ascii="Calibri" w:hAnsi="Calibri" w:cs="Calibri"/>
          <w:bCs/>
        </w:rPr>
      </w:pPr>
      <w:r w:rsidRPr="005F7D3F">
        <w:rPr>
          <w:rFonts w:ascii="Calibri" w:hAnsi="Calibri" w:cs="Calibri"/>
          <w:bCs/>
        </w:rPr>
        <w:t>Which of the following statements correctly explains the principle of remoteness of damage?</w:t>
      </w:r>
    </w:p>
    <w:p w14:paraId="14580D61" w14:textId="77777777" w:rsidR="00397878" w:rsidRPr="005F7D3F" w:rsidRDefault="00397878" w:rsidP="002804BF">
      <w:pPr>
        <w:spacing w:after="0" w:line="240" w:lineRule="auto"/>
        <w:rPr>
          <w:rFonts w:ascii="Calibri" w:hAnsi="Calibri" w:cs="Calibri"/>
        </w:rPr>
      </w:pPr>
    </w:p>
    <w:p w14:paraId="1105FBA3" w14:textId="77777777" w:rsidR="00397878" w:rsidRPr="005F7D3F" w:rsidRDefault="00397878" w:rsidP="002804BF">
      <w:pPr>
        <w:numPr>
          <w:ilvl w:val="0"/>
          <w:numId w:val="41"/>
        </w:numPr>
        <w:spacing w:after="0" w:line="240" w:lineRule="auto"/>
        <w:contextualSpacing/>
        <w:rPr>
          <w:rFonts w:ascii="Calibri" w:hAnsi="Calibri" w:cs="Calibri"/>
        </w:rPr>
      </w:pPr>
      <w:r w:rsidRPr="005F7D3F">
        <w:rPr>
          <w:rFonts w:ascii="Calibri" w:hAnsi="Calibri" w:cs="Calibri"/>
        </w:rPr>
        <w:t xml:space="preserve">A: </w:t>
      </w:r>
      <w:r w:rsidRPr="005F7D3F">
        <w:rPr>
          <w:rFonts w:ascii="Calibri" w:eastAsia="Calibri" w:hAnsi="Calibri" w:cs="Calibri"/>
          <w:lang w:val="en-US"/>
        </w:rPr>
        <w:t>Where legal causation is proved it must be shown that the damage is too remote from the negligence of the innocent party</w:t>
      </w:r>
    </w:p>
    <w:p w14:paraId="2D9354F0" w14:textId="77777777" w:rsidR="00397878" w:rsidRPr="005F7D3F" w:rsidRDefault="00397878" w:rsidP="002804BF">
      <w:pPr>
        <w:numPr>
          <w:ilvl w:val="0"/>
          <w:numId w:val="41"/>
        </w:numPr>
        <w:spacing w:after="0" w:line="240" w:lineRule="auto"/>
        <w:contextualSpacing/>
        <w:rPr>
          <w:rFonts w:ascii="Calibri" w:hAnsi="Calibri" w:cs="Calibri"/>
        </w:rPr>
      </w:pPr>
      <w:r w:rsidRPr="005F7D3F">
        <w:rPr>
          <w:rFonts w:ascii="Calibri" w:hAnsi="Calibri" w:cs="Calibri"/>
        </w:rPr>
        <w:t xml:space="preserve">B: </w:t>
      </w:r>
      <w:r w:rsidRPr="005F7D3F">
        <w:rPr>
          <w:rFonts w:ascii="Calibri" w:eastAsia="Calibri" w:hAnsi="Calibri" w:cs="Calibri"/>
          <w:lang w:val="en-US"/>
        </w:rPr>
        <w:t>Where factual causation is proved it must be shown that the damage is not too remote from the negligence of the innocent party</w:t>
      </w:r>
    </w:p>
    <w:p w14:paraId="082E41EC" w14:textId="77777777" w:rsidR="00397878" w:rsidRPr="005F7D3F" w:rsidRDefault="00397878" w:rsidP="002804BF">
      <w:pPr>
        <w:numPr>
          <w:ilvl w:val="0"/>
          <w:numId w:val="41"/>
        </w:numPr>
        <w:spacing w:after="0" w:line="240" w:lineRule="auto"/>
        <w:contextualSpacing/>
        <w:rPr>
          <w:rFonts w:ascii="Calibri" w:hAnsi="Calibri" w:cs="Calibri"/>
        </w:rPr>
      </w:pPr>
      <w:r w:rsidRPr="005F7D3F">
        <w:rPr>
          <w:rFonts w:ascii="Calibri" w:hAnsi="Calibri" w:cs="Calibri"/>
        </w:rPr>
        <w:t xml:space="preserve">C: </w:t>
      </w:r>
      <w:r w:rsidRPr="005F7D3F">
        <w:rPr>
          <w:rFonts w:ascii="Calibri" w:eastAsia="Calibri" w:hAnsi="Calibri" w:cs="Calibri"/>
          <w:lang w:val="en-US"/>
        </w:rPr>
        <w:t>Where legal causation is proved it must be shown that the damage is remote from the negligence of the wrong-doer</w:t>
      </w:r>
    </w:p>
    <w:p w14:paraId="71A3C031" w14:textId="77777777" w:rsidR="00397878" w:rsidRPr="005F7D3F" w:rsidRDefault="00397878" w:rsidP="002804BF">
      <w:pPr>
        <w:numPr>
          <w:ilvl w:val="0"/>
          <w:numId w:val="41"/>
        </w:numPr>
        <w:spacing w:after="0" w:line="240" w:lineRule="auto"/>
        <w:contextualSpacing/>
        <w:rPr>
          <w:rFonts w:ascii="Calibri" w:hAnsi="Calibri" w:cs="Calibri"/>
        </w:rPr>
      </w:pPr>
      <w:r w:rsidRPr="005F7D3F">
        <w:rPr>
          <w:rFonts w:ascii="Calibri" w:hAnsi="Calibri" w:cs="Calibri"/>
          <w:highlight w:val="green"/>
        </w:rPr>
        <w:t xml:space="preserve">D: </w:t>
      </w:r>
      <w:r w:rsidRPr="005F7D3F">
        <w:rPr>
          <w:rFonts w:ascii="Calibri" w:eastAsia="Calibri" w:hAnsi="Calibri" w:cs="Calibri"/>
          <w:highlight w:val="green"/>
          <w:lang w:val="en-US"/>
        </w:rPr>
        <w:t>Where factual causation is proved it must be shown that the damage is not too remote from the negligence of the wrong-doer (CORRECT)</w:t>
      </w:r>
    </w:p>
    <w:p w14:paraId="32110041" w14:textId="77777777" w:rsidR="00397878" w:rsidRPr="005F7D3F" w:rsidRDefault="00397878" w:rsidP="002804BF">
      <w:pPr>
        <w:spacing w:after="0" w:line="240" w:lineRule="auto"/>
        <w:rPr>
          <w:rFonts w:ascii="Calibri" w:hAnsi="Calibri" w:cs="Calibri"/>
          <w:b/>
          <w:bCs/>
        </w:rPr>
      </w:pPr>
    </w:p>
    <w:p w14:paraId="19E207EA" w14:textId="342C2D3E" w:rsidR="00334EAA" w:rsidRDefault="00334EAA" w:rsidP="002804BF">
      <w:pPr>
        <w:spacing w:after="0" w:line="240" w:lineRule="auto"/>
        <w:rPr>
          <w:rFonts w:asciiTheme="minorHAnsi" w:hAnsiTheme="minorHAnsi" w:cstheme="minorHAnsi"/>
          <w:b/>
          <w:bCs/>
        </w:rPr>
      </w:pPr>
    </w:p>
    <w:p w14:paraId="630FC2D3" w14:textId="77777777" w:rsidR="00664267" w:rsidRDefault="00664267" w:rsidP="002804BF">
      <w:pPr>
        <w:spacing w:after="0" w:line="240" w:lineRule="auto"/>
        <w:rPr>
          <w:rFonts w:asciiTheme="minorHAnsi" w:hAnsiTheme="minorHAnsi" w:cstheme="minorHAnsi"/>
          <w:b/>
          <w:bCs/>
        </w:rPr>
      </w:pPr>
    </w:p>
    <w:p w14:paraId="3BABB93F" w14:textId="77777777" w:rsidR="00664267" w:rsidRDefault="00664267" w:rsidP="002804BF">
      <w:pPr>
        <w:spacing w:after="0" w:line="240" w:lineRule="auto"/>
        <w:rPr>
          <w:rFonts w:asciiTheme="minorHAnsi" w:hAnsiTheme="minorHAnsi" w:cstheme="minorHAnsi"/>
          <w:b/>
          <w:bCs/>
        </w:rPr>
      </w:pPr>
    </w:p>
    <w:p w14:paraId="6ADD4646" w14:textId="77777777" w:rsidR="00664267" w:rsidRDefault="00664267" w:rsidP="002804BF">
      <w:pPr>
        <w:spacing w:after="0" w:line="240" w:lineRule="auto"/>
        <w:rPr>
          <w:rFonts w:asciiTheme="minorHAnsi" w:hAnsiTheme="minorHAnsi" w:cstheme="minorHAnsi"/>
          <w:b/>
          <w:bCs/>
        </w:rPr>
      </w:pPr>
    </w:p>
    <w:p w14:paraId="460A9457" w14:textId="77777777" w:rsidR="00664267" w:rsidRDefault="00664267" w:rsidP="002804BF">
      <w:pPr>
        <w:spacing w:after="0" w:line="240" w:lineRule="auto"/>
        <w:rPr>
          <w:rFonts w:asciiTheme="minorHAnsi" w:hAnsiTheme="minorHAnsi" w:cstheme="minorHAnsi"/>
          <w:b/>
          <w:bCs/>
        </w:rPr>
      </w:pPr>
    </w:p>
    <w:p w14:paraId="023A2F94" w14:textId="77777777" w:rsidR="00664267" w:rsidRDefault="00664267" w:rsidP="002804BF">
      <w:pPr>
        <w:spacing w:after="0" w:line="240" w:lineRule="auto"/>
        <w:rPr>
          <w:rFonts w:asciiTheme="minorHAnsi" w:hAnsiTheme="minorHAnsi" w:cstheme="minorHAnsi"/>
          <w:b/>
          <w:bCs/>
        </w:rPr>
      </w:pPr>
    </w:p>
    <w:p w14:paraId="3F6DD261" w14:textId="77777777" w:rsidR="00664267" w:rsidRPr="00334EAA" w:rsidRDefault="00664267" w:rsidP="002804BF">
      <w:pPr>
        <w:spacing w:after="0" w:line="240" w:lineRule="auto"/>
        <w:rPr>
          <w:rFonts w:asciiTheme="minorHAnsi" w:hAnsiTheme="minorHAnsi" w:cstheme="minorHAnsi"/>
          <w:b/>
          <w:bCs/>
        </w:rPr>
      </w:pPr>
    </w:p>
    <w:p w14:paraId="2B891E37" w14:textId="7743E294" w:rsidR="00334EAA" w:rsidRDefault="00334EAA" w:rsidP="002804BF">
      <w:pPr>
        <w:spacing w:after="0" w:line="240" w:lineRule="auto"/>
        <w:jc w:val="both"/>
        <w:rPr>
          <w:rFonts w:asciiTheme="minorHAnsi" w:hAnsiTheme="minorHAnsi" w:cstheme="minorHAnsi"/>
          <w:b/>
          <w:bCs/>
        </w:rPr>
      </w:pPr>
      <w:r w:rsidRPr="002C4072">
        <w:rPr>
          <w:rFonts w:asciiTheme="minorHAnsi" w:hAnsiTheme="minorHAnsi" w:cstheme="minorHAnsi"/>
          <w:b/>
          <w:bCs/>
        </w:rPr>
        <w:t xml:space="preserve">Question </w:t>
      </w:r>
      <w:r>
        <w:rPr>
          <w:rFonts w:asciiTheme="minorHAnsi" w:hAnsiTheme="minorHAnsi" w:cstheme="minorHAnsi"/>
          <w:b/>
          <w:bCs/>
        </w:rPr>
        <w:t>4</w:t>
      </w:r>
      <w:r w:rsidRPr="002C4072">
        <w:rPr>
          <w:rFonts w:asciiTheme="minorHAnsi" w:hAnsiTheme="minorHAnsi" w:cstheme="minorHAnsi"/>
          <w:b/>
          <w:bCs/>
        </w:rPr>
        <w:t>1</w:t>
      </w:r>
    </w:p>
    <w:p w14:paraId="36EF0ACA" w14:textId="77777777" w:rsidR="003C2DDF" w:rsidRPr="008D7CDD" w:rsidRDefault="003C2DDF" w:rsidP="002804BF">
      <w:pPr>
        <w:spacing w:after="0" w:line="240" w:lineRule="auto"/>
        <w:rPr>
          <w:rFonts w:asciiTheme="minorHAnsi" w:eastAsia="Arial" w:hAnsiTheme="minorHAnsi" w:cstheme="minorHAnsi"/>
          <w:color w:val="000000" w:themeColor="text1"/>
        </w:rPr>
      </w:pPr>
      <w:r w:rsidRPr="008D7CDD">
        <w:rPr>
          <w:rFonts w:asciiTheme="minorHAnsi" w:eastAsia="Arial" w:hAnsiTheme="minorHAnsi" w:cstheme="minorHAnsi"/>
          <w:color w:val="000000" w:themeColor="text1"/>
        </w:rPr>
        <w:t>Module ref: 2g Reasonable Foreseeability</w:t>
      </w:r>
    </w:p>
    <w:p w14:paraId="6FEC5616" w14:textId="77777777" w:rsidR="003C2DDF" w:rsidRPr="008D7CDD" w:rsidRDefault="003C2DDF" w:rsidP="002804BF">
      <w:pPr>
        <w:spacing w:after="0" w:line="240" w:lineRule="auto"/>
        <w:rPr>
          <w:rFonts w:asciiTheme="minorHAnsi" w:eastAsia="Arial" w:hAnsiTheme="minorHAnsi" w:cstheme="minorHAnsi"/>
          <w:color w:val="000000" w:themeColor="text1"/>
        </w:rPr>
      </w:pPr>
      <w:r w:rsidRPr="008D7CDD">
        <w:rPr>
          <w:rFonts w:asciiTheme="minorHAnsi" w:eastAsia="Arial" w:hAnsiTheme="minorHAnsi" w:cstheme="minorHAnsi"/>
          <w:color w:val="000000" w:themeColor="text1"/>
        </w:rPr>
        <w:t>1 mark</w:t>
      </w:r>
    </w:p>
    <w:p w14:paraId="58AF83E6" w14:textId="77777777" w:rsidR="003C2DDF" w:rsidRPr="008D7CDD" w:rsidRDefault="003C2DDF" w:rsidP="002804BF">
      <w:pPr>
        <w:spacing w:after="0" w:line="240" w:lineRule="auto"/>
        <w:rPr>
          <w:rFonts w:asciiTheme="minorHAnsi" w:eastAsia="Arial" w:hAnsiTheme="minorHAnsi" w:cstheme="minorHAnsi"/>
          <w:color w:val="000000" w:themeColor="text1"/>
        </w:rPr>
      </w:pPr>
    </w:p>
    <w:p w14:paraId="6063FCC6" w14:textId="77777777" w:rsidR="003C2DDF" w:rsidRPr="008D7CDD" w:rsidRDefault="003C2DDF" w:rsidP="002804BF">
      <w:pPr>
        <w:spacing w:after="0" w:line="240" w:lineRule="auto"/>
        <w:rPr>
          <w:rFonts w:asciiTheme="minorHAnsi" w:hAnsiTheme="minorHAnsi" w:cstheme="minorHAnsi"/>
        </w:rPr>
      </w:pPr>
      <w:r w:rsidRPr="008D7CDD">
        <w:rPr>
          <w:rFonts w:asciiTheme="minorHAnsi" w:hAnsiTheme="minorHAnsi" w:cstheme="minorHAnsi"/>
        </w:rPr>
        <w:t xml:space="preserve">It was recently discovered that </w:t>
      </w:r>
      <w:proofErr w:type="spellStart"/>
      <w:r w:rsidRPr="008D7CDD">
        <w:rPr>
          <w:rFonts w:asciiTheme="minorHAnsi" w:hAnsiTheme="minorHAnsi" w:cstheme="minorHAnsi"/>
        </w:rPr>
        <w:t>Examplezine</w:t>
      </w:r>
      <w:proofErr w:type="spellEnd"/>
      <w:r w:rsidRPr="008D7CDD">
        <w:rPr>
          <w:rFonts w:asciiTheme="minorHAnsi" w:hAnsiTheme="minorHAnsi" w:cstheme="minorHAnsi"/>
        </w:rPr>
        <w:t xml:space="preserve">, a commonly prescribed painkiller, had a rare side-effect that could cause serious harm to people who were diabetic. Your supervisor asks you to post a short blog post on the firm’s website explaining why claims against their doctors by patients prescribed </w:t>
      </w:r>
      <w:proofErr w:type="spellStart"/>
      <w:r w:rsidRPr="008D7CDD">
        <w:rPr>
          <w:rFonts w:asciiTheme="minorHAnsi" w:hAnsiTheme="minorHAnsi" w:cstheme="minorHAnsi"/>
        </w:rPr>
        <w:t>Examplezine</w:t>
      </w:r>
      <w:proofErr w:type="spellEnd"/>
      <w:r w:rsidRPr="008D7CDD">
        <w:rPr>
          <w:rFonts w:asciiTheme="minorHAnsi" w:hAnsiTheme="minorHAnsi" w:cstheme="minorHAnsi"/>
        </w:rPr>
        <w:t xml:space="preserve"> in the past are unlikely to be successful.</w:t>
      </w:r>
    </w:p>
    <w:p w14:paraId="76E5192F" w14:textId="77777777" w:rsidR="003C2DDF" w:rsidRPr="008D7CDD" w:rsidRDefault="003C2DDF" w:rsidP="002804BF">
      <w:pPr>
        <w:spacing w:after="0" w:line="240" w:lineRule="auto"/>
        <w:rPr>
          <w:rFonts w:asciiTheme="minorHAnsi" w:hAnsiTheme="minorHAnsi" w:cstheme="minorHAnsi"/>
        </w:rPr>
      </w:pPr>
    </w:p>
    <w:p w14:paraId="4E04176F" w14:textId="77777777" w:rsidR="003C2DDF" w:rsidRPr="008D7CDD" w:rsidRDefault="003C2DDF" w:rsidP="002804BF">
      <w:pPr>
        <w:spacing w:after="0" w:line="240" w:lineRule="auto"/>
        <w:rPr>
          <w:rFonts w:asciiTheme="minorHAnsi" w:hAnsiTheme="minorHAnsi" w:cstheme="minorHAnsi"/>
          <w:b/>
        </w:rPr>
      </w:pPr>
      <w:r w:rsidRPr="008D7CDD">
        <w:rPr>
          <w:rFonts w:asciiTheme="minorHAnsi" w:hAnsiTheme="minorHAnsi" w:cstheme="minorHAnsi"/>
          <w:b/>
        </w:rPr>
        <w:t xml:space="preserve">You explain in the blog that a claim by someone prescribed </w:t>
      </w:r>
      <w:proofErr w:type="spellStart"/>
      <w:r w:rsidRPr="008D7CDD">
        <w:rPr>
          <w:rFonts w:asciiTheme="minorHAnsi" w:hAnsiTheme="minorHAnsi" w:cstheme="minorHAnsi"/>
          <w:b/>
        </w:rPr>
        <w:t>Examplezine</w:t>
      </w:r>
      <w:proofErr w:type="spellEnd"/>
      <w:r w:rsidRPr="008D7CDD">
        <w:rPr>
          <w:rFonts w:asciiTheme="minorHAnsi" w:hAnsiTheme="minorHAnsi" w:cstheme="minorHAnsi"/>
          <w:b/>
        </w:rPr>
        <w:t xml:space="preserve"> before this discovery was made is unlikely to be successful because</w:t>
      </w:r>
    </w:p>
    <w:p w14:paraId="0E03E4CE" w14:textId="77777777" w:rsidR="003C2DDF" w:rsidRPr="008D7CDD" w:rsidRDefault="003C2DDF" w:rsidP="002804BF">
      <w:pPr>
        <w:spacing w:after="0" w:line="240" w:lineRule="auto"/>
        <w:rPr>
          <w:rFonts w:asciiTheme="minorHAnsi" w:hAnsiTheme="minorHAnsi" w:cstheme="minorHAnsi"/>
        </w:rPr>
      </w:pPr>
    </w:p>
    <w:p w14:paraId="466D6064" w14:textId="77777777" w:rsidR="003C2DDF" w:rsidRPr="008D7CDD" w:rsidRDefault="003C2DDF" w:rsidP="002804BF">
      <w:pPr>
        <w:pStyle w:val="ListParagraph"/>
        <w:numPr>
          <w:ilvl w:val="0"/>
          <w:numId w:val="42"/>
        </w:numPr>
        <w:spacing w:after="0" w:line="240" w:lineRule="auto"/>
        <w:rPr>
          <w:rFonts w:asciiTheme="minorHAnsi" w:hAnsiTheme="minorHAnsi" w:cstheme="minorHAnsi"/>
        </w:rPr>
      </w:pPr>
      <w:r w:rsidRPr="008D7CDD">
        <w:rPr>
          <w:rFonts w:asciiTheme="minorHAnsi" w:hAnsiTheme="minorHAnsi" w:cstheme="minorHAnsi"/>
        </w:rPr>
        <w:t>A: doctors do not owe a duty of care to patients when prescribing medication</w:t>
      </w:r>
    </w:p>
    <w:p w14:paraId="6D17C6F3" w14:textId="77777777" w:rsidR="003C2DDF" w:rsidRPr="008D7CDD" w:rsidRDefault="003C2DDF" w:rsidP="002804BF">
      <w:pPr>
        <w:pStyle w:val="ListParagraph"/>
        <w:numPr>
          <w:ilvl w:val="0"/>
          <w:numId w:val="42"/>
        </w:numPr>
        <w:spacing w:after="0" w:line="240" w:lineRule="auto"/>
        <w:rPr>
          <w:rFonts w:asciiTheme="minorHAnsi" w:hAnsiTheme="minorHAnsi" w:cstheme="minorHAnsi"/>
        </w:rPr>
      </w:pPr>
      <w:r w:rsidRPr="008D7CDD">
        <w:rPr>
          <w:rFonts w:asciiTheme="minorHAnsi" w:hAnsiTheme="minorHAnsi" w:cstheme="minorHAnsi"/>
          <w:highlight w:val="green"/>
        </w:rPr>
        <w:t>B: there has not been a breach of duty because the doctors could not be expected to know of the risks (CORRECT)</w:t>
      </w:r>
    </w:p>
    <w:p w14:paraId="44384453" w14:textId="77777777" w:rsidR="003C2DDF" w:rsidRPr="008D7CDD" w:rsidRDefault="003C2DDF" w:rsidP="002804BF">
      <w:pPr>
        <w:pStyle w:val="ListParagraph"/>
        <w:numPr>
          <w:ilvl w:val="0"/>
          <w:numId w:val="42"/>
        </w:numPr>
        <w:spacing w:after="0" w:line="240" w:lineRule="auto"/>
        <w:rPr>
          <w:rFonts w:asciiTheme="minorHAnsi" w:hAnsiTheme="minorHAnsi" w:cstheme="minorHAnsi"/>
        </w:rPr>
      </w:pPr>
      <w:r w:rsidRPr="008D7CDD">
        <w:rPr>
          <w:rFonts w:asciiTheme="minorHAnsi" w:hAnsiTheme="minorHAnsi" w:cstheme="minorHAnsi"/>
        </w:rPr>
        <w:t>C: there has been no factual causation: but for the prescription, these people might have been ill anyway</w:t>
      </w:r>
    </w:p>
    <w:p w14:paraId="3DA1FB4B" w14:textId="77777777" w:rsidR="003C2DDF" w:rsidRPr="008D7CDD" w:rsidRDefault="003C2DDF" w:rsidP="002804BF">
      <w:pPr>
        <w:pStyle w:val="ListParagraph"/>
        <w:numPr>
          <w:ilvl w:val="0"/>
          <w:numId w:val="42"/>
        </w:numPr>
        <w:spacing w:after="0" w:line="240" w:lineRule="auto"/>
        <w:rPr>
          <w:rFonts w:asciiTheme="minorHAnsi" w:hAnsiTheme="minorHAnsi" w:cstheme="minorHAnsi"/>
        </w:rPr>
      </w:pPr>
      <w:r w:rsidRPr="008D7CDD">
        <w:rPr>
          <w:rFonts w:asciiTheme="minorHAnsi" w:hAnsiTheme="minorHAnsi" w:cstheme="minorHAnsi"/>
        </w:rPr>
        <w:t>D: the damage is too remote, because a non-diabetic would not have suffered such serious side effects</w:t>
      </w:r>
    </w:p>
    <w:p w14:paraId="0A324F9B" w14:textId="77777777" w:rsidR="003C2DDF" w:rsidRPr="008D7CDD" w:rsidRDefault="003C2DDF" w:rsidP="002804BF">
      <w:pPr>
        <w:spacing w:after="0" w:line="240" w:lineRule="auto"/>
        <w:rPr>
          <w:rFonts w:asciiTheme="minorHAnsi" w:hAnsiTheme="minorHAnsi" w:cstheme="minorHAnsi"/>
        </w:rPr>
      </w:pPr>
    </w:p>
    <w:p w14:paraId="271DE488" w14:textId="77777777" w:rsidR="00664267" w:rsidRDefault="00664267">
      <w:pPr>
        <w:spacing w:after="160" w:line="259" w:lineRule="auto"/>
        <w:rPr>
          <w:rFonts w:asciiTheme="minorHAnsi" w:hAnsiTheme="minorHAnsi" w:cstheme="minorHAnsi"/>
        </w:rPr>
      </w:pPr>
      <w:r>
        <w:rPr>
          <w:rFonts w:asciiTheme="minorHAnsi" w:hAnsiTheme="minorHAnsi" w:cstheme="minorHAnsi"/>
        </w:rPr>
        <w:br w:type="page"/>
      </w:r>
    </w:p>
    <w:p w14:paraId="339AC297" w14:textId="52F89FF9"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42</w:t>
      </w:r>
    </w:p>
    <w:p w14:paraId="14049E97" w14:textId="77777777" w:rsidR="007D5E1F" w:rsidRPr="00E56FA9" w:rsidRDefault="007D5E1F" w:rsidP="002804BF">
      <w:pPr>
        <w:spacing w:after="0" w:line="240" w:lineRule="auto"/>
        <w:rPr>
          <w:rFonts w:asciiTheme="minorHAnsi" w:hAnsiTheme="minorHAnsi"/>
        </w:rPr>
      </w:pPr>
      <w:r w:rsidRPr="00E56FA9">
        <w:rPr>
          <w:rFonts w:asciiTheme="minorHAnsi" w:hAnsiTheme="minorHAnsi"/>
        </w:rPr>
        <w:t>Module ref: 4b Occupiers’ Liability Act 1957</w:t>
      </w:r>
    </w:p>
    <w:p w14:paraId="376B0387" w14:textId="77777777" w:rsidR="007D5E1F" w:rsidRPr="00E56FA9" w:rsidRDefault="007D5E1F" w:rsidP="002804BF">
      <w:pPr>
        <w:spacing w:after="0" w:line="240" w:lineRule="auto"/>
        <w:rPr>
          <w:rFonts w:asciiTheme="minorHAnsi" w:hAnsiTheme="minorHAnsi" w:cstheme="minorHAnsi"/>
        </w:rPr>
      </w:pPr>
      <w:r w:rsidRPr="00E56FA9">
        <w:rPr>
          <w:rFonts w:asciiTheme="minorHAnsi" w:hAnsiTheme="minorHAnsi" w:cstheme="minorHAnsi"/>
        </w:rPr>
        <w:t>1 mark</w:t>
      </w:r>
    </w:p>
    <w:p w14:paraId="1F731721" w14:textId="77777777" w:rsidR="007D5E1F" w:rsidRPr="00EA7AAA" w:rsidRDefault="007D5E1F" w:rsidP="002804BF">
      <w:pPr>
        <w:spacing w:after="0" w:line="240" w:lineRule="auto"/>
        <w:rPr>
          <w:rFonts w:asciiTheme="minorHAnsi" w:hAnsiTheme="minorHAnsi" w:cstheme="minorHAnsi"/>
          <w:bCs/>
        </w:rPr>
      </w:pPr>
    </w:p>
    <w:p w14:paraId="1D4B1299" w14:textId="77777777" w:rsidR="007D5E1F" w:rsidRPr="00EA7AAA" w:rsidRDefault="007D5E1F" w:rsidP="002804BF">
      <w:pPr>
        <w:spacing w:after="0" w:line="240" w:lineRule="auto"/>
        <w:rPr>
          <w:rFonts w:asciiTheme="minorHAnsi" w:hAnsiTheme="minorHAnsi" w:cstheme="minorHAnsi"/>
          <w:bCs/>
        </w:rPr>
      </w:pPr>
      <w:r w:rsidRPr="00EA7AAA">
        <w:rPr>
          <w:rFonts w:asciiTheme="minorHAnsi" w:hAnsiTheme="minorHAnsi" w:cstheme="minorHAnsi"/>
          <w:bCs/>
        </w:rPr>
        <w:t>Jane hired Fred, a roofing contractor, to replace broken tiles on her roof. Fred climbed onto the roof and, as he attempted to reach the broken tiles, a weak section of the roof gave way and he fell through. Fred broke his leg.</w:t>
      </w:r>
    </w:p>
    <w:p w14:paraId="6415479B" w14:textId="77777777" w:rsidR="007D5E1F" w:rsidRPr="00EA7AAA" w:rsidRDefault="007D5E1F" w:rsidP="002804BF">
      <w:pPr>
        <w:spacing w:after="0" w:line="240" w:lineRule="auto"/>
        <w:rPr>
          <w:rFonts w:asciiTheme="minorHAnsi" w:hAnsiTheme="minorHAnsi" w:cstheme="minorHAnsi"/>
          <w:bCs/>
        </w:rPr>
      </w:pPr>
    </w:p>
    <w:p w14:paraId="1F68DEDA" w14:textId="77777777" w:rsidR="007D5E1F" w:rsidRPr="00EA7AAA" w:rsidRDefault="007D5E1F" w:rsidP="002804BF">
      <w:pPr>
        <w:spacing w:after="0" w:line="240" w:lineRule="auto"/>
        <w:rPr>
          <w:rFonts w:asciiTheme="minorHAnsi" w:hAnsiTheme="minorHAnsi"/>
          <w:b/>
          <w:bCs/>
        </w:rPr>
      </w:pPr>
      <w:r w:rsidRPr="66305792">
        <w:rPr>
          <w:rFonts w:asciiTheme="minorHAnsi" w:hAnsiTheme="minorHAnsi"/>
          <w:b/>
          <w:bCs/>
        </w:rPr>
        <w:t>Which ONE of the following is the correct reason why Jane may be able to avoid liability for Fred’s injuries?</w:t>
      </w:r>
    </w:p>
    <w:p w14:paraId="153A06FF" w14:textId="77777777" w:rsidR="007D5E1F" w:rsidRDefault="007D5E1F" w:rsidP="002804BF">
      <w:pPr>
        <w:spacing w:after="0" w:line="240" w:lineRule="auto"/>
        <w:rPr>
          <w:rFonts w:asciiTheme="minorHAnsi" w:hAnsiTheme="minorHAnsi" w:cstheme="minorHAnsi"/>
        </w:rPr>
      </w:pPr>
    </w:p>
    <w:p w14:paraId="6E2B2825" w14:textId="77777777" w:rsidR="007D5E1F" w:rsidRPr="006B6198" w:rsidRDefault="007D5E1F" w:rsidP="002804BF">
      <w:pPr>
        <w:spacing w:after="0" w:line="240" w:lineRule="auto"/>
        <w:rPr>
          <w:rFonts w:asciiTheme="minorHAnsi" w:hAnsiTheme="minorHAnsi" w:cstheme="minorHAnsi"/>
          <w:b/>
          <w:bCs/>
        </w:rPr>
      </w:pPr>
      <w:r w:rsidRPr="006B6198">
        <w:rPr>
          <w:rFonts w:asciiTheme="minorHAnsi" w:hAnsiTheme="minorHAnsi" w:cstheme="minorHAnsi"/>
          <w:b/>
          <w:bCs/>
        </w:rPr>
        <w:t>An occupier</w:t>
      </w:r>
    </w:p>
    <w:p w14:paraId="08B00689" w14:textId="77777777" w:rsidR="007D5E1F" w:rsidRPr="00EA7AAA" w:rsidRDefault="007D5E1F" w:rsidP="002804BF">
      <w:pPr>
        <w:spacing w:after="0" w:line="240" w:lineRule="auto"/>
        <w:rPr>
          <w:rFonts w:asciiTheme="minorHAnsi" w:hAnsiTheme="minorHAnsi" w:cstheme="minorHAnsi"/>
        </w:rPr>
      </w:pPr>
    </w:p>
    <w:p w14:paraId="63F7693E" w14:textId="77777777" w:rsidR="007D5E1F" w:rsidRPr="00EA7AAA" w:rsidRDefault="007D5E1F" w:rsidP="002804BF">
      <w:pPr>
        <w:pStyle w:val="ListParagraph"/>
        <w:numPr>
          <w:ilvl w:val="0"/>
          <w:numId w:val="43"/>
        </w:numPr>
        <w:spacing w:after="0" w:line="240" w:lineRule="auto"/>
        <w:rPr>
          <w:rFonts w:asciiTheme="minorHAnsi" w:hAnsiTheme="minorHAnsi"/>
        </w:rPr>
      </w:pPr>
      <w:r w:rsidRPr="66305792">
        <w:rPr>
          <w:rFonts w:asciiTheme="minorHAnsi" w:hAnsiTheme="minorHAnsi"/>
        </w:rPr>
        <w:t>A: will not be liable for any  injuries if the injuries are common to the trade of the claimant</w:t>
      </w:r>
    </w:p>
    <w:p w14:paraId="258D678F" w14:textId="77777777" w:rsidR="007D5E1F" w:rsidRPr="00EA7AAA" w:rsidRDefault="007D5E1F" w:rsidP="002804BF">
      <w:pPr>
        <w:pStyle w:val="ListParagraph"/>
        <w:numPr>
          <w:ilvl w:val="0"/>
          <w:numId w:val="43"/>
        </w:numPr>
        <w:spacing w:after="0" w:line="240" w:lineRule="auto"/>
        <w:rPr>
          <w:rFonts w:asciiTheme="minorHAnsi" w:hAnsiTheme="minorHAnsi" w:cstheme="minorHAnsi"/>
        </w:rPr>
      </w:pPr>
      <w:r w:rsidRPr="00EA7AAA">
        <w:rPr>
          <w:rFonts w:asciiTheme="minorHAnsi" w:hAnsiTheme="minorHAnsi" w:cstheme="minorHAnsi"/>
          <w:shd w:val="clear" w:color="auto" w:fill="92D050"/>
        </w:rPr>
        <w:t xml:space="preserve">B: </w:t>
      </w:r>
      <w:r w:rsidRPr="00EA7AAA">
        <w:rPr>
          <w:rFonts w:asciiTheme="minorHAnsi" w:hAnsiTheme="minorHAnsi" w:cstheme="minorHAnsi"/>
          <w:highlight w:val="green"/>
        </w:rPr>
        <w:t>will not be liable where a tradesperson fails to guard against risks which he should know about or be expected to know about (CORRECT)</w:t>
      </w:r>
    </w:p>
    <w:p w14:paraId="3CCAB257" w14:textId="77777777" w:rsidR="007D5E1F" w:rsidRPr="00EA7AAA" w:rsidRDefault="007D5E1F" w:rsidP="002804BF">
      <w:pPr>
        <w:pStyle w:val="ListParagraph"/>
        <w:numPr>
          <w:ilvl w:val="0"/>
          <w:numId w:val="43"/>
        </w:numPr>
        <w:spacing w:after="0" w:line="240" w:lineRule="auto"/>
        <w:rPr>
          <w:rFonts w:asciiTheme="minorHAnsi" w:hAnsiTheme="minorHAnsi" w:cstheme="minorHAnsi"/>
        </w:rPr>
      </w:pPr>
      <w:r w:rsidRPr="00EA7AAA">
        <w:rPr>
          <w:rFonts w:asciiTheme="minorHAnsi" w:hAnsiTheme="minorHAnsi" w:cstheme="minorHAnsi"/>
        </w:rPr>
        <w:t>C: will not be liable where a tradesperson fails to guard against risks which are unrelated to their trade</w:t>
      </w:r>
    </w:p>
    <w:p w14:paraId="472881D5" w14:textId="77777777" w:rsidR="007D5E1F" w:rsidRPr="00EA7AAA" w:rsidRDefault="007D5E1F" w:rsidP="002804BF">
      <w:pPr>
        <w:pStyle w:val="ListParagraph"/>
        <w:numPr>
          <w:ilvl w:val="0"/>
          <w:numId w:val="43"/>
        </w:numPr>
        <w:spacing w:after="0" w:line="240" w:lineRule="auto"/>
        <w:rPr>
          <w:rFonts w:asciiTheme="minorHAnsi" w:hAnsiTheme="minorHAnsi" w:cstheme="minorHAnsi"/>
        </w:rPr>
      </w:pPr>
      <w:r w:rsidRPr="00EA7AAA">
        <w:rPr>
          <w:rFonts w:asciiTheme="minorHAnsi" w:hAnsiTheme="minorHAnsi" w:cstheme="minorHAnsi"/>
        </w:rPr>
        <w:t>D: does not owe a tradesperson a duty of care because they are invitees on to the occupier’s premises</w:t>
      </w:r>
    </w:p>
    <w:p w14:paraId="78099421" w14:textId="77777777" w:rsidR="007D5E1F" w:rsidRPr="00BA6021" w:rsidRDefault="007D5E1F" w:rsidP="002804BF">
      <w:pPr>
        <w:spacing w:after="0" w:line="240" w:lineRule="auto"/>
        <w:rPr>
          <w:rFonts w:asciiTheme="minorHAnsi" w:hAnsiTheme="minorHAnsi" w:cstheme="minorHAnsi"/>
          <w:b/>
          <w:bCs/>
        </w:rPr>
      </w:pPr>
    </w:p>
    <w:p w14:paraId="5327DA8B" w14:textId="7116FA68" w:rsidR="00334EAA" w:rsidRDefault="00334EAA" w:rsidP="002804BF">
      <w:pPr>
        <w:spacing w:after="0" w:line="240" w:lineRule="auto"/>
        <w:rPr>
          <w:rFonts w:asciiTheme="minorHAnsi" w:hAnsiTheme="minorHAnsi" w:cstheme="minorHAnsi"/>
        </w:rPr>
      </w:pPr>
    </w:p>
    <w:p w14:paraId="76FC2692" w14:textId="77777777" w:rsidR="00664267" w:rsidRDefault="00664267" w:rsidP="002804BF">
      <w:pPr>
        <w:spacing w:after="0" w:line="240" w:lineRule="auto"/>
        <w:rPr>
          <w:rFonts w:asciiTheme="minorHAnsi" w:hAnsiTheme="minorHAnsi" w:cstheme="minorHAnsi"/>
        </w:rPr>
      </w:pPr>
    </w:p>
    <w:p w14:paraId="2C5E0450" w14:textId="77777777" w:rsidR="00664267" w:rsidRDefault="00664267" w:rsidP="002804BF">
      <w:pPr>
        <w:spacing w:after="0" w:line="240" w:lineRule="auto"/>
        <w:rPr>
          <w:rFonts w:asciiTheme="minorHAnsi" w:hAnsiTheme="minorHAnsi" w:cstheme="minorHAnsi"/>
        </w:rPr>
      </w:pPr>
    </w:p>
    <w:p w14:paraId="5B17F01C" w14:textId="77777777" w:rsidR="00664267" w:rsidRDefault="00664267" w:rsidP="002804BF">
      <w:pPr>
        <w:spacing w:after="0" w:line="240" w:lineRule="auto"/>
        <w:rPr>
          <w:rFonts w:asciiTheme="minorHAnsi" w:hAnsiTheme="minorHAnsi" w:cstheme="minorHAnsi"/>
        </w:rPr>
      </w:pPr>
    </w:p>
    <w:p w14:paraId="11FED18C" w14:textId="77777777" w:rsidR="00664267" w:rsidRDefault="00664267" w:rsidP="002804BF">
      <w:pPr>
        <w:spacing w:after="0" w:line="240" w:lineRule="auto"/>
        <w:rPr>
          <w:rFonts w:asciiTheme="minorHAnsi" w:hAnsiTheme="minorHAnsi" w:cstheme="minorHAnsi"/>
        </w:rPr>
      </w:pPr>
    </w:p>
    <w:p w14:paraId="54AABACA" w14:textId="0BD71492"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43</w:t>
      </w:r>
    </w:p>
    <w:p w14:paraId="4D7F483E" w14:textId="77777777" w:rsidR="002E58A6" w:rsidRPr="00E00B1E" w:rsidRDefault="002E58A6" w:rsidP="002804BF">
      <w:pPr>
        <w:spacing w:after="0" w:line="240" w:lineRule="auto"/>
        <w:rPr>
          <w:rFonts w:asciiTheme="minorHAnsi" w:hAnsiTheme="minorHAnsi"/>
        </w:rPr>
      </w:pPr>
      <w:r w:rsidRPr="66305792">
        <w:rPr>
          <w:rFonts w:asciiTheme="minorHAnsi" w:hAnsiTheme="minorHAnsi"/>
        </w:rPr>
        <w:t>Module ref: 6b</w:t>
      </w:r>
    </w:p>
    <w:p w14:paraId="445BE00B" w14:textId="77777777" w:rsidR="002E58A6" w:rsidRPr="00E00B1E" w:rsidRDefault="002E58A6" w:rsidP="002804BF">
      <w:pPr>
        <w:spacing w:after="0" w:line="240" w:lineRule="auto"/>
        <w:rPr>
          <w:rFonts w:asciiTheme="minorHAnsi" w:hAnsiTheme="minorHAnsi"/>
        </w:rPr>
      </w:pPr>
      <w:r w:rsidRPr="66305792">
        <w:rPr>
          <w:rFonts w:asciiTheme="minorHAnsi" w:hAnsiTheme="minorHAnsi"/>
        </w:rPr>
        <w:t>1 mark</w:t>
      </w:r>
    </w:p>
    <w:p w14:paraId="13AEE515" w14:textId="77777777" w:rsidR="002E58A6" w:rsidRPr="00EA7AAA" w:rsidRDefault="002E58A6" w:rsidP="002804BF">
      <w:pPr>
        <w:spacing w:after="0" w:line="240" w:lineRule="auto"/>
        <w:rPr>
          <w:rFonts w:asciiTheme="minorHAnsi" w:hAnsiTheme="minorHAnsi" w:cstheme="minorHAnsi"/>
          <w:bCs/>
        </w:rPr>
      </w:pPr>
    </w:p>
    <w:p w14:paraId="37971D5D" w14:textId="77777777" w:rsidR="002E58A6" w:rsidRPr="00EA7AAA" w:rsidRDefault="002E58A6" w:rsidP="002804BF">
      <w:pPr>
        <w:spacing w:after="0" w:line="240" w:lineRule="auto"/>
        <w:rPr>
          <w:rFonts w:asciiTheme="minorHAnsi" w:hAnsiTheme="minorHAnsi" w:cstheme="minorHAnsi"/>
          <w:bCs/>
        </w:rPr>
      </w:pPr>
      <w:r w:rsidRPr="00EA7AAA">
        <w:rPr>
          <w:rFonts w:asciiTheme="minorHAnsi" w:hAnsiTheme="minorHAnsi" w:cstheme="minorHAnsi"/>
          <w:bCs/>
        </w:rPr>
        <w:t xml:space="preserve">Paula has been breeding turkeys and chickens at her farm in a remote farming area for over 20 years. Alexis, who has been Paula’s neighbour for the same period of time only recently starts to complain to Paula about the persistent unpleasant smell from the farm and the persistent, early morning crowing of Paula’s cockerels. Alexis wants to bring an action in nuisance against Paula. </w:t>
      </w:r>
    </w:p>
    <w:p w14:paraId="3B4E3E3F" w14:textId="77777777" w:rsidR="002E58A6" w:rsidRPr="00EA7AAA" w:rsidRDefault="002E58A6" w:rsidP="002804BF">
      <w:pPr>
        <w:spacing w:after="0" w:line="240" w:lineRule="auto"/>
        <w:rPr>
          <w:rFonts w:asciiTheme="minorHAnsi" w:hAnsiTheme="minorHAnsi" w:cstheme="minorHAnsi"/>
          <w:bCs/>
        </w:rPr>
      </w:pPr>
    </w:p>
    <w:p w14:paraId="43B6B8F9" w14:textId="77777777" w:rsidR="002E58A6" w:rsidRPr="00EA7AAA" w:rsidRDefault="002E58A6" w:rsidP="002804BF">
      <w:pPr>
        <w:spacing w:after="0" w:line="240" w:lineRule="auto"/>
        <w:rPr>
          <w:rFonts w:asciiTheme="minorHAnsi" w:hAnsiTheme="minorHAnsi"/>
          <w:b/>
          <w:bCs/>
        </w:rPr>
      </w:pPr>
      <w:r w:rsidRPr="66305792">
        <w:rPr>
          <w:rFonts w:asciiTheme="minorHAnsi" w:hAnsiTheme="minorHAnsi"/>
          <w:b/>
          <w:bCs/>
        </w:rPr>
        <w:t xml:space="preserve">Which defence may Paula use against Alexis’ claim? </w:t>
      </w:r>
    </w:p>
    <w:p w14:paraId="53E30A3D" w14:textId="77777777" w:rsidR="002E58A6" w:rsidRDefault="002E58A6" w:rsidP="002804BF">
      <w:pPr>
        <w:spacing w:after="0" w:line="240" w:lineRule="auto"/>
        <w:rPr>
          <w:rFonts w:asciiTheme="minorHAnsi" w:hAnsiTheme="minorHAnsi" w:cstheme="minorHAnsi"/>
        </w:rPr>
      </w:pPr>
    </w:p>
    <w:p w14:paraId="480CA193" w14:textId="77777777" w:rsidR="002E58A6" w:rsidRPr="00457F5D" w:rsidRDefault="002E58A6" w:rsidP="002804BF">
      <w:pPr>
        <w:spacing w:after="0" w:line="240" w:lineRule="auto"/>
        <w:rPr>
          <w:rFonts w:asciiTheme="minorHAnsi" w:hAnsiTheme="minorHAnsi" w:cstheme="minorHAnsi"/>
          <w:b/>
          <w:bCs/>
        </w:rPr>
      </w:pPr>
      <w:r w:rsidRPr="00457F5D">
        <w:rPr>
          <w:rFonts w:asciiTheme="minorHAnsi" w:hAnsiTheme="minorHAnsi" w:cstheme="minorHAnsi"/>
          <w:b/>
          <w:bCs/>
        </w:rPr>
        <w:t>Paula may successfully use the defence of</w:t>
      </w:r>
    </w:p>
    <w:p w14:paraId="279F4EF5" w14:textId="77777777" w:rsidR="002E58A6" w:rsidRPr="00EA7AAA" w:rsidRDefault="002E58A6" w:rsidP="002804BF">
      <w:pPr>
        <w:spacing w:after="0" w:line="240" w:lineRule="auto"/>
        <w:rPr>
          <w:rFonts w:asciiTheme="minorHAnsi" w:hAnsiTheme="minorHAnsi" w:cstheme="minorHAnsi"/>
        </w:rPr>
      </w:pPr>
    </w:p>
    <w:p w14:paraId="25A4DC94" w14:textId="77777777" w:rsidR="002E58A6" w:rsidRPr="00EA7AAA" w:rsidRDefault="002E58A6" w:rsidP="002804BF">
      <w:pPr>
        <w:pStyle w:val="ListParagraph"/>
        <w:numPr>
          <w:ilvl w:val="0"/>
          <w:numId w:val="44"/>
        </w:numPr>
        <w:spacing w:after="0" w:line="240" w:lineRule="auto"/>
        <w:rPr>
          <w:rFonts w:asciiTheme="minorHAnsi" w:hAnsiTheme="minorHAnsi" w:cstheme="minorHAnsi"/>
          <w:bCs/>
        </w:rPr>
      </w:pPr>
      <w:r w:rsidRPr="00EA7AAA">
        <w:rPr>
          <w:rFonts w:asciiTheme="minorHAnsi" w:hAnsiTheme="minorHAnsi" w:cstheme="minorHAnsi"/>
          <w:bCs/>
        </w:rPr>
        <w:t xml:space="preserve">A: </w:t>
      </w:r>
      <w:r w:rsidRPr="00EA7AAA">
        <w:rPr>
          <w:rFonts w:asciiTheme="minorHAnsi" w:hAnsiTheme="minorHAnsi" w:cstheme="minorHAnsi"/>
        </w:rPr>
        <w:t>contributory negligence if Alexis consented to Paula’ activities on the farm and did not complain about them in the past</w:t>
      </w:r>
    </w:p>
    <w:p w14:paraId="40AEEFDC" w14:textId="77777777" w:rsidR="002E58A6" w:rsidRPr="00EA7AAA" w:rsidRDefault="002E58A6" w:rsidP="002804BF">
      <w:pPr>
        <w:pStyle w:val="ListParagraph"/>
        <w:numPr>
          <w:ilvl w:val="0"/>
          <w:numId w:val="44"/>
        </w:numPr>
        <w:spacing w:after="0" w:line="240" w:lineRule="auto"/>
        <w:rPr>
          <w:rFonts w:asciiTheme="minorHAnsi" w:hAnsiTheme="minorHAnsi" w:cstheme="minorHAnsi"/>
        </w:rPr>
      </w:pPr>
      <w:r w:rsidRPr="00EA7AAA">
        <w:rPr>
          <w:rFonts w:asciiTheme="minorHAnsi" w:hAnsiTheme="minorHAnsi" w:cstheme="minorHAnsi"/>
          <w:bCs/>
          <w:highlight w:val="green"/>
        </w:rPr>
        <w:t xml:space="preserve">B: </w:t>
      </w:r>
      <w:r w:rsidRPr="00EA7AAA">
        <w:rPr>
          <w:rFonts w:asciiTheme="minorHAnsi" w:hAnsiTheme="minorHAnsi" w:cstheme="minorHAnsi"/>
          <w:highlight w:val="green"/>
        </w:rPr>
        <w:t>prescription if she had been running the farm for over 20 years and Alexis did not complain about the noise and smells in that time (CORRECT)</w:t>
      </w:r>
    </w:p>
    <w:p w14:paraId="12349973" w14:textId="77777777" w:rsidR="002E58A6" w:rsidRPr="00EA7AAA" w:rsidRDefault="002E58A6" w:rsidP="002804BF">
      <w:pPr>
        <w:pStyle w:val="ListParagraph"/>
        <w:numPr>
          <w:ilvl w:val="0"/>
          <w:numId w:val="44"/>
        </w:numPr>
        <w:spacing w:after="0" w:line="240" w:lineRule="auto"/>
        <w:rPr>
          <w:rFonts w:asciiTheme="minorHAnsi" w:hAnsiTheme="minorHAnsi"/>
        </w:rPr>
      </w:pPr>
      <w:r w:rsidRPr="66305792">
        <w:rPr>
          <w:rFonts w:asciiTheme="minorHAnsi" w:hAnsiTheme="minorHAnsi"/>
        </w:rPr>
        <w:t>C: statutory authority if she obtained planning permission to operate the farm</w:t>
      </w:r>
    </w:p>
    <w:p w14:paraId="06EF920B" w14:textId="77777777" w:rsidR="002E58A6" w:rsidRPr="00EA7AAA" w:rsidRDefault="002E58A6" w:rsidP="002804BF">
      <w:pPr>
        <w:pStyle w:val="ListParagraph"/>
        <w:numPr>
          <w:ilvl w:val="0"/>
          <w:numId w:val="44"/>
        </w:numPr>
        <w:tabs>
          <w:tab w:val="left" w:pos="284"/>
        </w:tabs>
        <w:spacing w:after="0" w:line="240" w:lineRule="auto"/>
        <w:rPr>
          <w:rFonts w:asciiTheme="minorHAnsi" w:hAnsiTheme="minorHAnsi" w:cstheme="minorHAnsi"/>
        </w:rPr>
      </w:pPr>
      <w:r w:rsidRPr="00EA7AAA">
        <w:rPr>
          <w:rFonts w:asciiTheme="minorHAnsi" w:hAnsiTheme="minorHAnsi" w:cstheme="minorHAnsi"/>
          <w:bCs/>
        </w:rPr>
        <w:t xml:space="preserve">D: </w:t>
      </w:r>
      <w:r w:rsidRPr="00EA7AAA">
        <w:rPr>
          <w:rFonts w:asciiTheme="minorHAnsi" w:hAnsiTheme="minorHAnsi" w:cstheme="minorHAnsi"/>
        </w:rPr>
        <w:t xml:space="preserve">social utility if her actions on the farm were benefit to the public </w:t>
      </w:r>
    </w:p>
    <w:p w14:paraId="2FC26B7E" w14:textId="77777777" w:rsidR="002E58A6" w:rsidRDefault="002E58A6" w:rsidP="002804BF">
      <w:pPr>
        <w:spacing w:after="0" w:line="240" w:lineRule="auto"/>
        <w:rPr>
          <w:rFonts w:asciiTheme="minorHAnsi" w:hAnsiTheme="minorHAnsi" w:cstheme="minorHAnsi"/>
        </w:rPr>
      </w:pPr>
    </w:p>
    <w:p w14:paraId="4267C20B" w14:textId="77777777" w:rsidR="00664267" w:rsidRDefault="00664267">
      <w:pPr>
        <w:spacing w:after="160" w:line="259" w:lineRule="auto"/>
        <w:rPr>
          <w:rFonts w:asciiTheme="minorHAnsi" w:hAnsiTheme="minorHAnsi" w:cstheme="minorHAnsi"/>
          <w:b/>
          <w:bCs/>
        </w:rPr>
      </w:pPr>
      <w:r>
        <w:rPr>
          <w:rFonts w:asciiTheme="minorHAnsi" w:hAnsiTheme="minorHAnsi" w:cstheme="minorHAnsi"/>
          <w:b/>
          <w:bCs/>
        </w:rPr>
        <w:br w:type="page"/>
      </w:r>
    </w:p>
    <w:p w14:paraId="009EFF73" w14:textId="00D33A14"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44</w:t>
      </w:r>
    </w:p>
    <w:p w14:paraId="0DC4FDBC" w14:textId="77777777" w:rsidR="009032E4" w:rsidRPr="008D7CDD" w:rsidRDefault="009032E4" w:rsidP="009032E4">
      <w:pPr>
        <w:spacing w:after="0" w:line="240" w:lineRule="auto"/>
        <w:rPr>
          <w:rFonts w:asciiTheme="minorHAnsi" w:hAnsiTheme="minorHAnsi" w:cstheme="minorHAnsi"/>
        </w:rPr>
      </w:pPr>
      <w:r w:rsidRPr="008D7CDD">
        <w:rPr>
          <w:rFonts w:asciiTheme="minorHAnsi" w:hAnsiTheme="minorHAnsi" w:cstheme="minorHAnsi"/>
        </w:rPr>
        <w:t>Module ref: 2c Breach of duty</w:t>
      </w:r>
    </w:p>
    <w:p w14:paraId="5F671160" w14:textId="77777777" w:rsidR="00CC750F" w:rsidRPr="008D7CDD" w:rsidRDefault="00CC750F" w:rsidP="002804BF">
      <w:pPr>
        <w:spacing w:after="0" w:line="240" w:lineRule="auto"/>
        <w:rPr>
          <w:rFonts w:asciiTheme="minorHAnsi" w:hAnsiTheme="minorHAnsi" w:cstheme="minorHAnsi"/>
        </w:rPr>
      </w:pPr>
      <w:r w:rsidRPr="008D7CDD">
        <w:rPr>
          <w:rFonts w:asciiTheme="minorHAnsi" w:hAnsiTheme="minorHAnsi" w:cstheme="minorHAnsi"/>
        </w:rPr>
        <w:t>1 mark</w:t>
      </w:r>
    </w:p>
    <w:p w14:paraId="10128391" w14:textId="77777777" w:rsidR="00CC750F" w:rsidRPr="008D7CDD" w:rsidRDefault="00CC750F" w:rsidP="002804BF">
      <w:pPr>
        <w:spacing w:after="0" w:line="240" w:lineRule="auto"/>
        <w:rPr>
          <w:rFonts w:asciiTheme="minorHAnsi" w:hAnsiTheme="minorHAnsi" w:cstheme="minorHAnsi"/>
          <w:bCs/>
        </w:rPr>
      </w:pPr>
    </w:p>
    <w:p w14:paraId="314E1689" w14:textId="77777777" w:rsidR="00CC750F" w:rsidRPr="008D7CDD" w:rsidRDefault="00CC750F" w:rsidP="002804BF">
      <w:pPr>
        <w:spacing w:after="0" w:line="240" w:lineRule="auto"/>
        <w:rPr>
          <w:rFonts w:asciiTheme="minorHAnsi" w:hAnsiTheme="minorHAnsi" w:cstheme="minorHAnsi"/>
        </w:rPr>
      </w:pPr>
      <w:r w:rsidRPr="008D7CDD">
        <w:rPr>
          <w:rFonts w:asciiTheme="minorHAnsi" w:hAnsiTheme="minorHAnsi" w:cstheme="minorHAnsi"/>
        </w:rPr>
        <w:t xml:space="preserve">A 68-year-old caterer was carrying a tea urn through a narrow passage in Alphabet Nursery School. The tea urn was dropped, and hot tea scalded some children. </w:t>
      </w:r>
    </w:p>
    <w:p w14:paraId="1BC35CD7" w14:textId="77777777" w:rsidR="00CC750F" w:rsidRPr="008D7CDD" w:rsidRDefault="00CC750F" w:rsidP="002804BF">
      <w:pPr>
        <w:spacing w:after="0" w:line="240" w:lineRule="auto"/>
        <w:rPr>
          <w:rFonts w:asciiTheme="minorHAnsi" w:hAnsiTheme="minorHAnsi" w:cstheme="minorHAnsi"/>
          <w:bCs/>
        </w:rPr>
      </w:pPr>
    </w:p>
    <w:p w14:paraId="30CD5A21" w14:textId="77777777" w:rsidR="00CC750F" w:rsidRPr="008D7CDD" w:rsidRDefault="00CC750F" w:rsidP="002804BF">
      <w:pPr>
        <w:spacing w:after="0" w:line="240" w:lineRule="auto"/>
        <w:rPr>
          <w:rFonts w:asciiTheme="minorHAnsi" w:hAnsiTheme="minorHAnsi" w:cstheme="minorHAnsi"/>
          <w:b/>
        </w:rPr>
      </w:pPr>
      <w:r w:rsidRPr="008D7CDD">
        <w:rPr>
          <w:rFonts w:asciiTheme="minorHAnsi" w:hAnsiTheme="minorHAnsi" w:cstheme="minorHAnsi"/>
          <w:b/>
        </w:rPr>
        <w:t>In deciding whether the standard of care was breached by Alphabet Nursery School, which of the following factors would be taken into consideration?</w:t>
      </w:r>
    </w:p>
    <w:p w14:paraId="51077C67" w14:textId="77777777" w:rsidR="00CC750F" w:rsidRPr="008D7CDD" w:rsidRDefault="00CC750F" w:rsidP="002804BF">
      <w:pPr>
        <w:spacing w:after="0" w:line="240" w:lineRule="auto"/>
        <w:rPr>
          <w:rFonts w:asciiTheme="minorHAnsi" w:hAnsiTheme="minorHAnsi" w:cstheme="minorHAnsi"/>
        </w:rPr>
      </w:pPr>
    </w:p>
    <w:p w14:paraId="273C6226" w14:textId="77777777" w:rsidR="00CC750F" w:rsidRPr="008D7CDD" w:rsidRDefault="00CC750F" w:rsidP="002804BF">
      <w:pPr>
        <w:numPr>
          <w:ilvl w:val="0"/>
          <w:numId w:val="45"/>
        </w:numPr>
        <w:spacing w:after="0" w:line="240" w:lineRule="auto"/>
        <w:contextualSpacing/>
        <w:rPr>
          <w:rFonts w:asciiTheme="minorHAnsi" w:eastAsia="Calibri" w:hAnsiTheme="minorHAnsi" w:cstheme="minorHAnsi"/>
          <w:lang w:val="en-US"/>
        </w:rPr>
      </w:pPr>
      <w:r w:rsidRPr="008D7CDD">
        <w:rPr>
          <w:rFonts w:asciiTheme="minorHAnsi" w:hAnsiTheme="minorHAnsi" w:cstheme="minorHAnsi"/>
        </w:rPr>
        <w:t xml:space="preserve">A: </w:t>
      </w:r>
      <w:r w:rsidRPr="008D7CDD">
        <w:rPr>
          <w:rFonts w:asciiTheme="minorHAnsi" w:eastAsia="Calibri" w:hAnsiTheme="minorHAnsi" w:cstheme="minorHAnsi"/>
          <w:lang w:val="en-US"/>
        </w:rPr>
        <w:t xml:space="preserve">Age of the person carrying the urn </w:t>
      </w:r>
    </w:p>
    <w:p w14:paraId="528E0067" w14:textId="77777777" w:rsidR="00CC750F" w:rsidRPr="008D7CDD" w:rsidRDefault="00CC750F" w:rsidP="002804BF">
      <w:pPr>
        <w:numPr>
          <w:ilvl w:val="0"/>
          <w:numId w:val="45"/>
        </w:numPr>
        <w:spacing w:after="0" w:line="240" w:lineRule="auto"/>
        <w:contextualSpacing/>
        <w:rPr>
          <w:rFonts w:asciiTheme="minorHAnsi" w:hAnsiTheme="minorHAnsi" w:cstheme="minorHAnsi"/>
        </w:rPr>
      </w:pPr>
      <w:r w:rsidRPr="008D7CDD">
        <w:rPr>
          <w:rFonts w:asciiTheme="minorHAnsi" w:hAnsiTheme="minorHAnsi" w:cstheme="minorHAnsi"/>
        </w:rPr>
        <w:t xml:space="preserve">B: </w:t>
      </w:r>
      <w:r w:rsidRPr="008D7CDD">
        <w:rPr>
          <w:rFonts w:asciiTheme="minorHAnsi" w:eastAsia="Calibri" w:hAnsiTheme="minorHAnsi" w:cstheme="minorHAnsi"/>
          <w:lang w:val="en-US"/>
        </w:rPr>
        <w:t>Whether the people carrying the tea urn were employed by the nursery</w:t>
      </w:r>
    </w:p>
    <w:p w14:paraId="2CB25CE4" w14:textId="77777777" w:rsidR="00CC750F" w:rsidRPr="008D7CDD" w:rsidRDefault="00CC750F" w:rsidP="002804BF">
      <w:pPr>
        <w:numPr>
          <w:ilvl w:val="0"/>
          <w:numId w:val="45"/>
        </w:numPr>
        <w:spacing w:after="0" w:line="240" w:lineRule="auto"/>
        <w:contextualSpacing/>
        <w:rPr>
          <w:rFonts w:asciiTheme="minorHAnsi" w:eastAsia="Calibri" w:hAnsiTheme="minorHAnsi" w:cstheme="minorHAnsi"/>
          <w:lang w:val="en-US"/>
        </w:rPr>
      </w:pPr>
      <w:r w:rsidRPr="008D7CDD">
        <w:rPr>
          <w:rFonts w:asciiTheme="minorHAnsi" w:hAnsiTheme="minorHAnsi" w:cstheme="minorHAnsi"/>
          <w:shd w:val="clear" w:color="auto" w:fill="92D050"/>
        </w:rPr>
        <w:t xml:space="preserve">C: </w:t>
      </w:r>
      <w:r w:rsidRPr="008D7CDD">
        <w:rPr>
          <w:rFonts w:asciiTheme="minorHAnsi" w:eastAsia="Calibri" w:hAnsiTheme="minorHAnsi" w:cstheme="minorHAnsi"/>
          <w:highlight w:val="green"/>
          <w:shd w:val="clear" w:color="auto" w:fill="92D050"/>
          <w:lang w:val="en-US"/>
        </w:rPr>
        <w:t>Level</w:t>
      </w:r>
      <w:r w:rsidRPr="008D7CDD">
        <w:rPr>
          <w:rFonts w:asciiTheme="minorHAnsi" w:eastAsia="Calibri" w:hAnsiTheme="minorHAnsi" w:cstheme="minorHAnsi"/>
          <w:highlight w:val="green"/>
          <w:lang w:val="en-US"/>
        </w:rPr>
        <w:t xml:space="preserve"> of risk posed by the activity (CORRECT)</w:t>
      </w:r>
    </w:p>
    <w:p w14:paraId="51A258C4" w14:textId="77777777" w:rsidR="00CC750F" w:rsidRPr="008D7CDD" w:rsidRDefault="00CC750F" w:rsidP="002804BF">
      <w:pPr>
        <w:numPr>
          <w:ilvl w:val="0"/>
          <w:numId w:val="45"/>
        </w:numPr>
        <w:tabs>
          <w:tab w:val="left" w:pos="284"/>
        </w:tabs>
        <w:spacing w:after="0" w:line="240" w:lineRule="auto"/>
        <w:contextualSpacing/>
        <w:rPr>
          <w:rFonts w:asciiTheme="minorHAnsi" w:eastAsia="Calibri" w:hAnsiTheme="minorHAnsi" w:cstheme="minorHAnsi"/>
          <w:lang w:val="en-US"/>
        </w:rPr>
      </w:pPr>
      <w:r w:rsidRPr="008D7CDD">
        <w:rPr>
          <w:rFonts w:asciiTheme="minorHAnsi" w:hAnsiTheme="minorHAnsi" w:cstheme="minorHAnsi"/>
        </w:rPr>
        <w:t xml:space="preserve">D: </w:t>
      </w:r>
      <w:r w:rsidRPr="008D7CDD">
        <w:rPr>
          <w:rFonts w:asciiTheme="minorHAnsi" w:eastAsia="Calibri" w:hAnsiTheme="minorHAnsi" w:cstheme="minorHAnsi"/>
          <w:lang w:val="en-US"/>
        </w:rPr>
        <w:t>The skills possessed by the people carrying the tea urn</w:t>
      </w:r>
    </w:p>
    <w:p w14:paraId="1B381643" w14:textId="77777777" w:rsidR="00CC750F" w:rsidRPr="008D7CDD" w:rsidRDefault="00CC750F" w:rsidP="002804BF">
      <w:pPr>
        <w:spacing w:after="0" w:line="240" w:lineRule="auto"/>
        <w:jc w:val="both"/>
        <w:rPr>
          <w:rFonts w:asciiTheme="minorHAnsi" w:hAnsiTheme="minorHAnsi" w:cstheme="minorHAnsi"/>
        </w:rPr>
      </w:pPr>
    </w:p>
    <w:p w14:paraId="6EBA97B8" w14:textId="528F0DF1" w:rsidR="00334EAA" w:rsidRDefault="00334EAA" w:rsidP="002804BF">
      <w:pPr>
        <w:spacing w:after="0" w:line="240" w:lineRule="auto"/>
        <w:rPr>
          <w:rFonts w:asciiTheme="minorHAnsi" w:hAnsiTheme="minorHAnsi" w:cstheme="minorHAnsi"/>
        </w:rPr>
      </w:pPr>
    </w:p>
    <w:p w14:paraId="6190E879" w14:textId="77777777" w:rsidR="009032E4" w:rsidRDefault="009032E4" w:rsidP="002804BF">
      <w:pPr>
        <w:spacing w:after="0" w:line="240" w:lineRule="auto"/>
        <w:rPr>
          <w:rFonts w:asciiTheme="minorHAnsi" w:hAnsiTheme="minorHAnsi" w:cstheme="minorHAnsi"/>
        </w:rPr>
      </w:pPr>
    </w:p>
    <w:p w14:paraId="40B36D21" w14:textId="77777777" w:rsidR="009032E4" w:rsidRDefault="009032E4" w:rsidP="002804BF">
      <w:pPr>
        <w:spacing w:after="0" w:line="240" w:lineRule="auto"/>
        <w:rPr>
          <w:rFonts w:asciiTheme="minorHAnsi" w:hAnsiTheme="minorHAnsi" w:cstheme="minorHAnsi"/>
        </w:rPr>
      </w:pPr>
    </w:p>
    <w:p w14:paraId="59DE9C8A" w14:textId="1BDAB6A5" w:rsidR="00334EAA" w:rsidRDefault="00334EAA" w:rsidP="002804BF">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45</w:t>
      </w:r>
    </w:p>
    <w:p w14:paraId="08006073" w14:textId="77777777" w:rsidR="00D3278F" w:rsidRPr="0086256A" w:rsidRDefault="00D3278F" w:rsidP="002804BF">
      <w:pPr>
        <w:spacing w:after="0" w:line="240" w:lineRule="auto"/>
        <w:rPr>
          <w:rFonts w:ascii="Calibri" w:hAnsi="Calibri" w:cs="Calibri"/>
        </w:rPr>
      </w:pPr>
      <w:r w:rsidRPr="0086256A">
        <w:rPr>
          <w:rFonts w:ascii="Calibri" w:hAnsi="Calibri" w:cs="Calibri"/>
        </w:rPr>
        <w:t>Module ref: 3b Vicarious liability</w:t>
      </w:r>
    </w:p>
    <w:p w14:paraId="15E95ECC" w14:textId="6831A589" w:rsidR="00D3278F" w:rsidRPr="0086256A" w:rsidRDefault="00D3278F" w:rsidP="002804BF">
      <w:pPr>
        <w:spacing w:after="0" w:line="240" w:lineRule="auto"/>
        <w:rPr>
          <w:rFonts w:ascii="Calibri" w:hAnsi="Calibri" w:cs="Calibri"/>
        </w:rPr>
      </w:pPr>
      <w:r w:rsidRPr="0086256A">
        <w:rPr>
          <w:rFonts w:ascii="Calibri" w:hAnsi="Calibri" w:cs="Calibri"/>
        </w:rPr>
        <w:t>2 marks (</w:t>
      </w:r>
      <w:r w:rsidRPr="0086256A">
        <w:rPr>
          <w:rFonts w:ascii="Calibri" w:hAnsi="Calibri" w:cs="Calibri"/>
          <w:i/>
          <w:iCs/>
        </w:rPr>
        <w:t xml:space="preserve">One mark awarded per each two correct </w:t>
      </w:r>
      <w:r w:rsidR="009032E4">
        <w:rPr>
          <w:rFonts w:ascii="Calibri" w:hAnsi="Calibri" w:cs="Calibri"/>
          <w:i/>
          <w:iCs/>
        </w:rPr>
        <w:t>selections</w:t>
      </w:r>
      <w:r w:rsidRPr="0086256A">
        <w:rPr>
          <w:rFonts w:ascii="Calibri" w:hAnsi="Calibri" w:cs="Calibri"/>
          <w:i/>
          <w:iCs/>
        </w:rPr>
        <w:t>)</w:t>
      </w:r>
    </w:p>
    <w:p w14:paraId="34E66EF5" w14:textId="77777777" w:rsidR="00D3278F" w:rsidRPr="0086256A" w:rsidRDefault="00D3278F" w:rsidP="002804BF">
      <w:pPr>
        <w:spacing w:after="0" w:line="240" w:lineRule="auto"/>
        <w:rPr>
          <w:rFonts w:ascii="Calibri" w:hAnsi="Calibri" w:cs="Calibri"/>
          <w:bCs/>
        </w:rPr>
      </w:pPr>
    </w:p>
    <w:p w14:paraId="073B8559" w14:textId="77777777" w:rsidR="00D3278F" w:rsidRPr="0086256A" w:rsidRDefault="00D3278F" w:rsidP="002804BF">
      <w:pPr>
        <w:spacing w:after="0" w:line="240" w:lineRule="auto"/>
        <w:rPr>
          <w:rFonts w:ascii="Calibri" w:hAnsi="Calibri" w:cs="Calibri"/>
          <w:bCs/>
        </w:rPr>
      </w:pPr>
      <w:proofErr w:type="spellStart"/>
      <w:r w:rsidRPr="0086256A">
        <w:rPr>
          <w:rFonts w:ascii="Calibri" w:hAnsi="Calibri" w:cs="Calibri"/>
          <w:bCs/>
        </w:rPr>
        <w:t>Banj</w:t>
      </w:r>
      <w:proofErr w:type="spellEnd"/>
      <w:r w:rsidRPr="0086256A">
        <w:rPr>
          <w:rFonts w:ascii="Calibri" w:hAnsi="Calibri" w:cs="Calibri"/>
          <w:bCs/>
        </w:rPr>
        <w:t xml:space="preserve"> works for Don Entertainment, a music production company.</w:t>
      </w:r>
    </w:p>
    <w:p w14:paraId="117760BB" w14:textId="77777777" w:rsidR="00D3278F" w:rsidRPr="0086256A" w:rsidRDefault="00D3278F" w:rsidP="002804BF">
      <w:pPr>
        <w:spacing w:after="0" w:line="240" w:lineRule="auto"/>
        <w:rPr>
          <w:rFonts w:ascii="Calibri" w:hAnsi="Calibri" w:cs="Calibri"/>
          <w:bCs/>
        </w:rPr>
      </w:pPr>
    </w:p>
    <w:p w14:paraId="2BC69EA8" w14:textId="77777777" w:rsidR="00D3278F" w:rsidRPr="0086256A" w:rsidRDefault="00D3278F" w:rsidP="002804BF">
      <w:pPr>
        <w:spacing w:after="0" w:line="240" w:lineRule="auto"/>
        <w:rPr>
          <w:rFonts w:ascii="Calibri" w:hAnsi="Calibri" w:cs="Calibri"/>
          <w:b/>
        </w:rPr>
      </w:pPr>
      <w:r w:rsidRPr="0086256A">
        <w:rPr>
          <w:rFonts w:ascii="Calibri" w:hAnsi="Calibri" w:cs="Calibri"/>
          <w:b/>
        </w:rPr>
        <w:t xml:space="preserve">Which FOUR factors point towards </w:t>
      </w:r>
      <w:proofErr w:type="spellStart"/>
      <w:r w:rsidRPr="0086256A">
        <w:rPr>
          <w:rFonts w:ascii="Calibri" w:hAnsi="Calibri" w:cs="Calibri"/>
          <w:b/>
        </w:rPr>
        <w:t>Banj</w:t>
      </w:r>
      <w:proofErr w:type="spellEnd"/>
      <w:r w:rsidRPr="0086256A">
        <w:rPr>
          <w:rFonts w:ascii="Calibri" w:hAnsi="Calibri" w:cs="Calibri"/>
          <w:b/>
        </w:rPr>
        <w:t xml:space="preserve"> being an independent contractor rather than an employee? </w:t>
      </w:r>
    </w:p>
    <w:p w14:paraId="7DC159C3" w14:textId="77777777" w:rsidR="00D3278F" w:rsidRPr="0086256A" w:rsidRDefault="00D3278F" w:rsidP="002804BF">
      <w:pPr>
        <w:spacing w:after="0" w:line="240" w:lineRule="auto"/>
        <w:rPr>
          <w:rFonts w:ascii="Calibri" w:hAnsi="Calibri" w:cs="Calibri"/>
          <w:bCs/>
        </w:rPr>
      </w:pPr>
    </w:p>
    <w:p w14:paraId="7D9D79A9" w14:textId="77777777" w:rsidR="00D3278F" w:rsidRPr="0086256A" w:rsidRDefault="00D3278F" w:rsidP="002804BF">
      <w:pPr>
        <w:pStyle w:val="ListParagraph"/>
        <w:numPr>
          <w:ilvl w:val="0"/>
          <w:numId w:val="46"/>
        </w:numPr>
        <w:spacing w:after="0" w:line="240" w:lineRule="auto"/>
        <w:rPr>
          <w:rFonts w:ascii="Calibri" w:hAnsi="Calibri" w:cs="Calibri"/>
          <w:bCs/>
        </w:rPr>
      </w:pPr>
      <w:r w:rsidRPr="0086256A">
        <w:rPr>
          <w:rFonts w:ascii="Calibri" w:hAnsi="Calibri" w:cs="Calibri"/>
          <w:bCs/>
          <w:highlight w:val="green"/>
        </w:rPr>
        <w:t xml:space="preserve">A: </w:t>
      </w:r>
      <w:r w:rsidRPr="0086256A">
        <w:rPr>
          <w:rFonts w:ascii="Calibri" w:hAnsi="Calibri" w:cs="Calibri"/>
          <w:highlight w:val="green"/>
        </w:rPr>
        <w:t xml:space="preserve">If he has a contract for services </w:t>
      </w:r>
      <w:r w:rsidRPr="0086256A">
        <w:rPr>
          <w:rFonts w:ascii="Calibri" w:hAnsi="Calibri" w:cs="Calibri"/>
          <w:bCs/>
          <w:highlight w:val="green"/>
        </w:rPr>
        <w:t>(CORRECT)</w:t>
      </w:r>
    </w:p>
    <w:p w14:paraId="1D5130EC" w14:textId="77777777" w:rsidR="00D3278F" w:rsidRPr="0086256A" w:rsidRDefault="00D3278F" w:rsidP="002804BF">
      <w:pPr>
        <w:pStyle w:val="ListParagraph"/>
        <w:numPr>
          <w:ilvl w:val="0"/>
          <w:numId w:val="46"/>
        </w:numPr>
        <w:spacing w:after="0" w:line="240" w:lineRule="auto"/>
        <w:rPr>
          <w:rFonts w:ascii="Calibri" w:hAnsi="Calibri" w:cs="Calibri"/>
          <w:bCs/>
        </w:rPr>
      </w:pPr>
      <w:r w:rsidRPr="0086256A">
        <w:rPr>
          <w:rFonts w:ascii="Calibri" w:hAnsi="Calibri" w:cs="Calibri"/>
          <w:bCs/>
        </w:rPr>
        <w:t xml:space="preserve">B: If he earns a regular salary </w:t>
      </w:r>
    </w:p>
    <w:p w14:paraId="4ECE9032" w14:textId="77777777" w:rsidR="00D3278F" w:rsidRPr="0086256A" w:rsidRDefault="00D3278F" w:rsidP="002804BF">
      <w:pPr>
        <w:pStyle w:val="ListParagraph"/>
        <w:numPr>
          <w:ilvl w:val="0"/>
          <w:numId w:val="46"/>
        </w:numPr>
        <w:spacing w:after="0" w:line="240" w:lineRule="auto"/>
        <w:rPr>
          <w:rFonts w:ascii="Calibri" w:hAnsi="Calibri" w:cs="Calibri"/>
          <w:bCs/>
        </w:rPr>
      </w:pPr>
      <w:r w:rsidRPr="0086256A">
        <w:rPr>
          <w:rFonts w:ascii="Calibri" w:hAnsi="Calibri" w:cs="Calibri"/>
          <w:bCs/>
        </w:rPr>
        <w:t>C: If he is an integral part of the business</w:t>
      </w:r>
    </w:p>
    <w:p w14:paraId="657EAC6C" w14:textId="77777777" w:rsidR="00D3278F" w:rsidRPr="0086256A" w:rsidRDefault="00D3278F" w:rsidP="002804BF">
      <w:pPr>
        <w:pStyle w:val="ListParagraph"/>
        <w:numPr>
          <w:ilvl w:val="0"/>
          <w:numId w:val="46"/>
        </w:numPr>
        <w:spacing w:after="0" w:line="240" w:lineRule="auto"/>
        <w:rPr>
          <w:rFonts w:ascii="Calibri" w:hAnsi="Calibri" w:cs="Calibri"/>
          <w:bCs/>
        </w:rPr>
      </w:pPr>
      <w:r w:rsidRPr="0086256A">
        <w:rPr>
          <w:rFonts w:ascii="Calibri" w:hAnsi="Calibri" w:cs="Calibri"/>
          <w:bCs/>
          <w:highlight w:val="green"/>
        </w:rPr>
        <w:t>D:</w:t>
      </w:r>
      <w:r w:rsidRPr="0086256A">
        <w:rPr>
          <w:rFonts w:ascii="Calibri" w:hAnsi="Calibri" w:cs="Calibri"/>
          <w:highlight w:val="green"/>
        </w:rPr>
        <w:t xml:space="preserve"> If he makes a profit from performing his tasks</w:t>
      </w:r>
      <w:r w:rsidRPr="0086256A">
        <w:rPr>
          <w:rFonts w:ascii="Calibri" w:hAnsi="Calibri" w:cs="Calibri"/>
          <w:bCs/>
          <w:highlight w:val="green"/>
        </w:rPr>
        <w:t xml:space="preserve"> (CORRECT)</w:t>
      </w:r>
    </w:p>
    <w:p w14:paraId="47A99868" w14:textId="77777777" w:rsidR="00D3278F" w:rsidRPr="0086256A" w:rsidRDefault="00D3278F" w:rsidP="002804BF">
      <w:pPr>
        <w:pStyle w:val="ListParagraph"/>
        <w:numPr>
          <w:ilvl w:val="0"/>
          <w:numId w:val="46"/>
        </w:numPr>
        <w:spacing w:after="0" w:line="240" w:lineRule="auto"/>
        <w:rPr>
          <w:rFonts w:ascii="Calibri" w:hAnsi="Calibri" w:cs="Calibri"/>
          <w:bCs/>
        </w:rPr>
      </w:pPr>
      <w:r w:rsidRPr="0086256A">
        <w:rPr>
          <w:rFonts w:ascii="Calibri" w:hAnsi="Calibri" w:cs="Calibri"/>
          <w:bCs/>
        </w:rPr>
        <w:t>E: If he has a contract of service</w:t>
      </w:r>
    </w:p>
    <w:p w14:paraId="50489A35" w14:textId="77777777" w:rsidR="00D3278F" w:rsidRPr="0086256A" w:rsidRDefault="00D3278F" w:rsidP="002804BF">
      <w:pPr>
        <w:pStyle w:val="ListParagraph"/>
        <w:numPr>
          <w:ilvl w:val="0"/>
          <w:numId w:val="46"/>
        </w:numPr>
        <w:spacing w:after="0" w:line="240" w:lineRule="auto"/>
        <w:rPr>
          <w:rFonts w:ascii="Calibri" w:hAnsi="Calibri" w:cs="Calibri"/>
          <w:bCs/>
        </w:rPr>
      </w:pPr>
      <w:r w:rsidRPr="0086256A">
        <w:rPr>
          <w:rFonts w:ascii="Calibri" w:hAnsi="Calibri" w:cs="Calibri"/>
          <w:bCs/>
          <w:highlight w:val="green"/>
        </w:rPr>
        <w:t>F:</w:t>
      </w:r>
      <w:r w:rsidRPr="0086256A">
        <w:rPr>
          <w:rFonts w:ascii="Calibri" w:hAnsi="Calibri" w:cs="Calibri"/>
          <w:highlight w:val="green"/>
        </w:rPr>
        <w:t xml:space="preserve"> If he owns his tools and premises</w:t>
      </w:r>
      <w:r w:rsidRPr="0086256A">
        <w:rPr>
          <w:rFonts w:ascii="Calibri" w:hAnsi="Calibri" w:cs="Calibri"/>
          <w:bCs/>
          <w:highlight w:val="green"/>
        </w:rPr>
        <w:t xml:space="preserve"> (CORRECT)</w:t>
      </w:r>
    </w:p>
    <w:p w14:paraId="0C50C796" w14:textId="77777777" w:rsidR="00D3278F" w:rsidRPr="0086256A" w:rsidRDefault="00D3278F" w:rsidP="002804BF">
      <w:pPr>
        <w:pStyle w:val="ListParagraph"/>
        <w:numPr>
          <w:ilvl w:val="0"/>
          <w:numId w:val="46"/>
        </w:numPr>
        <w:spacing w:after="0" w:line="240" w:lineRule="auto"/>
        <w:rPr>
          <w:rFonts w:ascii="Calibri" w:hAnsi="Calibri" w:cs="Calibri"/>
          <w:bCs/>
        </w:rPr>
      </w:pPr>
      <w:r w:rsidRPr="0086256A">
        <w:rPr>
          <w:rFonts w:ascii="Calibri" w:hAnsi="Calibri" w:cs="Calibri"/>
          <w:bCs/>
          <w:highlight w:val="green"/>
        </w:rPr>
        <w:t xml:space="preserve">G: </w:t>
      </w:r>
      <w:r w:rsidRPr="0086256A">
        <w:rPr>
          <w:rFonts w:ascii="Calibri" w:hAnsi="Calibri" w:cs="Calibri"/>
          <w:highlight w:val="green"/>
        </w:rPr>
        <w:t>If he assumes financial risk</w:t>
      </w:r>
      <w:r w:rsidRPr="0086256A">
        <w:rPr>
          <w:rFonts w:ascii="Calibri" w:hAnsi="Calibri" w:cs="Calibri"/>
          <w:bCs/>
          <w:highlight w:val="green"/>
        </w:rPr>
        <w:t xml:space="preserve"> (CORRECT)</w:t>
      </w:r>
    </w:p>
    <w:p w14:paraId="1205814A" w14:textId="77777777" w:rsidR="00D3278F" w:rsidRPr="0086256A" w:rsidRDefault="00D3278F" w:rsidP="002804BF">
      <w:pPr>
        <w:pStyle w:val="ListParagraph"/>
        <w:numPr>
          <w:ilvl w:val="0"/>
          <w:numId w:val="46"/>
        </w:numPr>
        <w:spacing w:after="0" w:line="240" w:lineRule="auto"/>
        <w:rPr>
          <w:rFonts w:ascii="Calibri" w:hAnsi="Calibri" w:cs="Calibri"/>
          <w:bCs/>
        </w:rPr>
      </w:pPr>
      <w:r w:rsidRPr="0086256A">
        <w:rPr>
          <w:rFonts w:ascii="Calibri" w:hAnsi="Calibri" w:cs="Calibri"/>
          <w:bCs/>
        </w:rPr>
        <w:t>I: If he receives instructions from his manager</w:t>
      </w:r>
    </w:p>
    <w:p w14:paraId="783DA568" w14:textId="479E5A4A" w:rsidR="00D3278F" w:rsidRDefault="00D3278F" w:rsidP="00153364">
      <w:pPr>
        <w:spacing w:after="0" w:line="240" w:lineRule="auto"/>
        <w:ind w:left="720"/>
        <w:rPr>
          <w:rFonts w:ascii="Calibri" w:hAnsi="Calibri" w:cs="Calibri"/>
          <w:bCs/>
        </w:rPr>
      </w:pPr>
    </w:p>
    <w:p w14:paraId="5C3DBD91" w14:textId="77777777" w:rsidR="00153364" w:rsidRDefault="00153364" w:rsidP="002804BF">
      <w:pPr>
        <w:spacing w:after="0" w:line="240" w:lineRule="auto"/>
        <w:rPr>
          <w:rFonts w:ascii="Calibri" w:hAnsi="Calibri" w:cs="Calibri"/>
          <w:bCs/>
        </w:rPr>
      </w:pPr>
    </w:p>
    <w:p w14:paraId="00F68574" w14:textId="77777777" w:rsidR="00153364" w:rsidRDefault="00153364" w:rsidP="002804BF">
      <w:pPr>
        <w:spacing w:after="0" w:line="240" w:lineRule="auto"/>
        <w:rPr>
          <w:rFonts w:ascii="Calibri" w:hAnsi="Calibri" w:cs="Calibri"/>
          <w:bCs/>
        </w:rPr>
      </w:pPr>
    </w:p>
    <w:p w14:paraId="47982387" w14:textId="77777777" w:rsidR="00153364" w:rsidRPr="0086256A" w:rsidRDefault="00153364" w:rsidP="002804BF">
      <w:pPr>
        <w:spacing w:after="0" w:line="240" w:lineRule="auto"/>
        <w:rPr>
          <w:rFonts w:ascii="Calibri" w:hAnsi="Calibri" w:cs="Calibri"/>
          <w:bCs/>
        </w:rPr>
      </w:pPr>
    </w:p>
    <w:p w14:paraId="4BC9546D" w14:textId="0707B129" w:rsidR="00153364" w:rsidRDefault="00153364" w:rsidP="00153364">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46</w:t>
      </w:r>
    </w:p>
    <w:p w14:paraId="05B8AB33" w14:textId="77777777" w:rsidR="00153364" w:rsidRPr="00472D4F" w:rsidRDefault="00153364" w:rsidP="00153364">
      <w:pPr>
        <w:spacing w:after="0" w:line="240" w:lineRule="auto"/>
        <w:rPr>
          <w:rFonts w:asciiTheme="minorHAnsi" w:hAnsiTheme="minorHAnsi" w:cstheme="minorHAnsi"/>
        </w:rPr>
      </w:pPr>
      <w:r w:rsidRPr="00472D4F">
        <w:rPr>
          <w:rFonts w:asciiTheme="minorHAnsi" w:hAnsiTheme="minorHAnsi" w:cstheme="minorHAnsi"/>
        </w:rPr>
        <w:t>Module ref: 6c The rule in Rylands v Fletcher</w:t>
      </w:r>
    </w:p>
    <w:p w14:paraId="188C6F97" w14:textId="77777777" w:rsidR="00153364" w:rsidRPr="00472D4F" w:rsidRDefault="00153364" w:rsidP="00153364">
      <w:pPr>
        <w:spacing w:after="0" w:line="240" w:lineRule="auto"/>
        <w:rPr>
          <w:rFonts w:asciiTheme="minorHAnsi" w:hAnsiTheme="minorHAnsi" w:cstheme="minorHAnsi"/>
        </w:rPr>
      </w:pPr>
      <w:r w:rsidRPr="00472D4F">
        <w:rPr>
          <w:rFonts w:asciiTheme="minorHAnsi" w:hAnsiTheme="minorHAnsi" w:cstheme="minorHAnsi"/>
        </w:rPr>
        <w:t>2 marks (</w:t>
      </w:r>
      <w:r w:rsidRPr="00472D4F">
        <w:rPr>
          <w:rFonts w:asciiTheme="minorHAnsi" w:hAnsiTheme="minorHAnsi" w:cstheme="minorHAnsi"/>
          <w:i/>
          <w:iCs/>
        </w:rPr>
        <w:t xml:space="preserve">One mark awarded per each correct </w:t>
      </w:r>
      <w:r>
        <w:rPr>
          <w:rFonts w:asciiTheme="minorHAnsi" w:hAnsiTheme="minorHAnsi" w:cstheme="minorHAnsi"/>
          <w:i/>
          <w:iCs/>
        </w:rPr>
        <w:t>selection</w:t>
      </w:r>
      <w:r w:rsidRPr="00472D4F">
        <w:rPr>
          <w:rFonts w:asciiTheme="minorHAnsi" w:hAnsiTheme="minorHAnsi" w:cstheme="minorHAnsi"/>
          <w:i/>
          <w:iCs/>
        </w:rPr>
        <w:t>)</w:t>
      </w:r>
    </w:p>
    <w:p w14:paraId="5EA19FD6" w14:textId="77777777" w:rsidR="00153364" w:rsidRPr="00472D4F" w:rsidRDefault="00153364" w:rsidP="00153364">
      <w:pPr>
        <w:spacing w:after="0" w:line="240" w:lineRule="auto"/>
        <w:rPr>
          <w:rFonts w:asciiTheme="minorHAnsi" w:hAnsiTheme="minorHAnsi" w:cstheme="minorHAnsi"/>
          <w:bCs/>
        </w:rPr>
      </w:pPr>
    </w:p>
    <w:p w14:paraId="797DC67B" w14:textId="77777777" w:rsidR="00153364" w:rsidRPr="00472D4F" w:rsidRDefault="00153364" w:rsidP="00153364">
      <w:pPr>
        <w:spacing w:after="0" w:line="240" w:lineRule="auto"/>
        <w:rPr>
          <w:rFonts w:asciiTheme="minorHAnsi" w:hAnsiTheme="minorHAnsi" w:cstheme="minorHAnsi"/>
          <w:bCs/>
        </w:rPr>
      </w:pPr>
      <w:r w:rsidRPr="00472D4F">
        <w:rPr>
          <w:rFonts w:asciiTheme="minorHAnsi" w:hAnsiTheme="minorHAnsi" w:cstheme="minorHAnsi"/>
          <w:bCs/>
        </w:rPr>
        <w:t>The rule in Rylands v Fletcher (1868) imposes strict liability in relation to the presence of dangerous things.</w:t>
      </w:r>
    </w:p>
    <w:p w14:paraId="6934528B" w14:textId="77777777" w:rsidR="00153364" w:rsidRPr="00472D4F" w:rsidRDefault="00153364" w:rsidP="00153364">
      <w:pPr>
        <w:spacing w:after="0" w:line="240" w:lineRule="auto"/>
        <w:rPr>
          <w:rFonts w:asciiTheme="minorHAnsi" w:hAnsiTheme="minorHAnsi" w:cstheme="minorHAnsi"/>
          <w:bCs/>
        </w:rPr>
      </w:pPr>
    </w:p>
    <w:p w14:paraId="174F9410" w14:textId="77777777" w:rsidR="00153364" w:rsidRPr="00472D4F" w:rsidRDefault="00153364" w:rsidP="00153364">
      <w:pPr>
        <w:spacing w:after="0" w:line="240" w:lineRule="auto"/>
        <w:rPr>
          <w:rFonts w:asciiTheme="minorHAnsi" w:hAnsiTheme="minorHAnsi" w:cstheme="minorHAnsi"/>
          <w:b/>
        </w:rPr>
      </w:pPr>
      <w:r w:rsidRPr="00472D4F">
        <w:rPr>
          <w:rFonts w:asciiTheme="minorHAnsi" w:hAnsiTheme="minorHAnsi" w:cstheme="minorHAnsi"/>
          <w:b/>
        </w:rPr>
        <w:t>Which TWO of the following statements best describe the elements of the tort of Rylands v Fletcher?</w:t>
      </w:r>
    </w:p>
    <w:p w14:paraId="62EFDD10" w14:textId="77777777" w:rsidR="00153364" w:rsidRPr="00472D4F" w:rsidRDefault="00153364" w:rsidP="00153364">
      <w:pPr>
        <w:spacing w:after="0" w:line="240" w:lineRule="auto"/>
        <w:rPr>
          <w:rFonts w:asciiTheme="minorHAnsi" w:hAnsiTheme="minorHAnsi" w:cstheme="minorHAnsi"/>
        </w:rPr>
      </w:pPr>
    </w:p>
    <w:p w14:paraId="270091F2" w14:textId="77777777" w:rsidR="00153364" w:rsidRPr="00472D4F" w:rsidRDefault="00153364" w:rsidP="00153364">
      <w:pPr>
        <w:pStyle w:val="ListParagraph"/>
        <w:numPr>
          <w:ilvl w:val="0"/>
          <w:numId w:val="47"/>
        </w:numPr>
        <w:spacing w:after="0" w:line="240" w:lineRule="auto"/>
        <w:rPr>
          <w:rFonts w:asciiTheme="minorHAnsi" w:hAnsiTheme="minorHAnsi" w:cstheme="minorHAnsi"/>
        </w:rPr>
      </w:pPr>
      <w:r w:rsidRPr="00472D4F">
        <w:rPr>
          <w:rFonts w:asciiTheme="minorHAnsi" w:hAnsiTheme="minorHAnsi" w:cstheme="minorHAnsi"/>
          <w:bCs/>
        </w:rPr>
        <w:t>A:</w:t>
      </w:r>
      <w:r w:rsidRPr="00472D4F">
        <w:rPr>
          <w:rFonts w:asciiTheme="minorHAnsi" w:hAnsiTheme="minorHAnsi" w:cstheme="minorHAnsi"/>
        </w:rPr>
        <w:t xml:space="preserve"> There must be an indirect interference with the use or enjoyment of land or property</w:t>
      </w:r>
      <w:r w:rsidRPr="00472D4F">
        <w:rPr>
          <w:rFonts w:asciiTheme="minorHAnsi" w:hAnsiTheme="minorHAnsi" w:cstheme="minorHAnsi"/>
          <w:bCs/>
        </w:rPr>
        <w:t xml:space="preserve"> </w:t>
      </w:r>
    </w:p>
    <w:p w14:paraId="5BEBB04D" w14:textId="77777777" w:rsidR="00153364" w:rsidRPr="00472D4F" w:rsidRDefault="00153364" w:rsidP="00153364">
      <w:pPr>
        <w:pStyle w:val="ListParagraph"/>
        <w:numPr>
          <w:ilvl w:val="0"/>
          <w:numId w:val="47"/>
        </w:numPr>
        <w:spacing w:after="0" w:line="240" w:lineRule="auto"/>
        <w:rPr>
          <w:rFonts w:asciiTheme="minorHAnsi" w:hAnsiTheme="minorHAnsi" w:cstheme="minorHAnsi"/>
        </w:rPr>
      </w:pPr>
      <w:r w:rsidRPr="00472D4F">
        <w:rPr>
          <w:rFonts w:asciiTheme="minorHAnsi" w:hAnsiTheme="minorHAnsi" w:cstheme="minorHAnsi"/>
          <w:bCs/>
        </w:rPr>
        <w:t xml:space="preserve">B: </w:t>
      </w:r>
      <w:r w:rsidRPr="00472D4F">
        <w:rPr>
          <w:rFonts w:asciiTheme="minorHAnsi" w:hAnsiTheme="minorHAnsi" w:cstheme="minorHAnsi"/>
        </w:rPr>
        <w:t>The dangerous thing must be unreasonable</w:t>
      </w:r>
    </w:p>
    <w:p w14:paraId="7BD76D6F" w14:textId="77777777" w:rsidR="00153364" w:rsidRPr="00472D4F" w:rsidRDefault="00153364" w:rsidP="00153364">
      <w:pPr>
        <w:pStyle w:val="ListParagraph"/>
        <w:numPr>
          <w:ilvl w:val="0"/>
          <w:numId w:val="47"/>
        </w:numPr>
        <w:spacing w:after="0" w:line="240" w:lineRule="auto"/>
        <w:rPr>
          <w:rFonts w:asciiTheme="minorHAnsi" w:hAnsiTheme="minorHAnsi" w:cstheme="minorHAnsi"/>
        </w:rPr>
      </w:pPr>
      <w:r w:rsidRPr="00472D4F">
        <w:rPr>
          <w:rFonts w:asciiTheme="minorHAnsi" w:hAnsiTheme="minorHAnsi" w:cstheme="minorHAnsi"/>
          <w:bCs/>
          <w:highlight w:val="green"/>
        </w:rPr>
        <w:t xml:space="preserve">C: </w:t>
      </w:r>
      <w:r w:rsidRPr="00472D4F">
        <w:rPr>
          <w:rFonts w:asciiTheme="minorHAnsi" w:hAnsiTheme="minorHAnsi" w:cstheme="minorHAnsi"/>
          <w:highlight w:val="green"/>
        </w:rPr>
        <w:t>The dangerous thing must escape and cause damage (CORRECT)</w:t>
      </w:r>
      <w:r w:rsidRPr="00472D4F">
        <w:rPr>
          <w:rFonts w:asciiTheme="minorHAnsi" w:hAnsiTheme="minorHAnsi" w:cstheme="minorHAnsi"/>
          <w:bCs/>
        </w:rPr>
        <w:t xml:space="preserve"> </w:t>
      </w:r>
    </w:p>
    <w:p w14:paraId="128E3802" w14:textId="77777777" w:rsidR="00153364" w:rsidRPr="00472D4F" w:rsidRDefault="00153364" w:rsidP="00153364">
      <w:pPr>
        <w:pStyle w:val="ListParagraph"/>
        <w:numPr>
          <w:ilvl w:val="0"/>
          <w:numId w:val="47"/>
        </w:numPr>
        <w:spacing w:after="0" w:line="240" w:lineRule="auto"/>
        <w:rPr>
          <w:rFonts w:asciiTheme="minorHAnsi" w:hAnsiTheme="minorHAnsi" w:cstheme="minorHAnsi"/>
        </w:rPr>
      </w:pPr>
      <w:r w:rsidRPr="00472D4F">
        <w:rPr>
          <w:rFonts w:asciiTheme="minorHAnsi" w:hAnsiTheme="minorHAnsi" w:cstheme="minorHAnsi"/>
          <w:bCs/>
        </w:rPr>
        <w:t xml:space="preserve">D: </w:t>
      </w:r>
      <w:r w:rsidRPr="00472D4F">
        <w:rPr>
          <w:rFonts w:asciiTheme="minorHAnsi" w:hAnsiTheme="minorHAnsi" w:cstheme="minorHAnsi"/>
        </w:rPr>
        <w:t>The dangerous thing must have caused unexpected damage</w:t>
      </w:r>
    </w:p>
    <w:p w14:paraId="750761CA" w14:textId="77777777" w:rsidR="00153364" w:rsidRPr="00472D4F" w:rsidRDefault="00153364" w:rsidP="00153364">
      <w:pPr>
        <w:pStyle w:val="ListParagraph"/>
        <w:numPr>
          <w:ilvl w:val="0"/>
          <w:numId w:val="47"/>
        </w:numPr>
        <w:spacing w:after="0" w:line="240" w:lineRule="auto"/>
        <w:rPr>
          <w:rFonts w:asciiTheme="minorHAnsi" w:hAnsiTheme="minorHAnsi" w:cstheme="minorHAnsi"/>
        </w:rPr>
      </w:pPr>
      <w:r w:rsidRPr="00472D4F">
        <w:rPr>
          <w:rFonts w:asciiTheme="minorHAnsi" w:hAnsiTheme="minorHAnsi" w:cstheme="minorHAnsi"/>
          <w:highlight w:val="green"/>
        </w:rPr>
        <w:t>E: There must be a non-natural use of the wrong-doer’s land (CORRECT)</w:t>
      </w:r>
    </w:p>
    <w:p w14:paraId="409D63C1" w14:textId="6EEA1BFF" w:rsidR="00334EAA" w:rsidRDefault="00140804">
      <w:pPr>
        <w:spacing w:after="160" w:line="259" w:lineRule="auto"/>
        <w:rPr>
          <w:rFonts w:asciiTheme="minorHAnsi" w:hAnsiTheme="minorHAnsi" w:cstheme="minorHAnsi"/>
        </w:rPr>
      </w:pPr>
      <w:r>
        <w:rPr>
          <w:rFonts w:asciiTheme="minorHAnsi" w:hAnsiTheme="minorHAnsi" w:cstheme="minorHAnsi"/>
        </w:rPr>
        <w:br w:type="page"/>
      </w:r>
    </w:p>
    <w:p w14:paraId="7108BAC7" w14:textId="25B37118" w:rsidR="00334EAA" w:rsidRDefault="00334EAA" w:rsidP="00A5566C">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4</w:t>
      </w:r>
      <w:r w:rsidR="00153364">
        <w:rPr>
          <w:rFonts w:asciiTheme="minorHAnsi" w:hAnsiTheme="minorHAnsi" w:cstheme="minorHAnsi"/>
          <w:b/>
          <w:bCs/>
        </w:rPr>
        <w:t>7</w:t>
      </w:r>
    </w:p>
    <w:p w14:paraId="75BA03B9" w14:textId="77777777" w:rsidR="00140804" w:rsidRPr="0086256A" w:rsidRDefault="00140804" w:rsidP="00140804">
      <w:pPr>
        <w:spacing w:after="0" w:line="240" w:lineRule="auto"/>
        <w:contextualSpacing/>
        <w:rPr>
          <w:rFonts w:ascii="Calibri" w:eastAsia="Calibri" w:hAnsi="Calibri" w:cs="Calibri"/>
        </w:rPr>
      </w:pPr>
      <w:r w:rsidRPr="0086256A">
        <w:rPr>
          <w:rFonts w:ascii="Calibri" w:eastAsia="Arial" w:hAnsi="Calibri" w:cs="Calibri"/>
          <w:color w:val="000000" w:themeColor="text1"/>
        </w:rPr>
        <w:t xml:space="preserve">Module ref: </w:t>
      </w:r>
      <w:r w:rsidRPr="0086256A">
        <w:rPr>
          <w:rFonts w:ascii="Calibri" w:hAnsi="Calibri" w:cs="Calibri"/>
        </w:rPr>
        <w:tab/>
      </w:r>
      <w:r w:rsidRPr="0086256A">
        <w:rPr>
          <w:rFonts w:ascii="Calibri" w:eastAsia="Arial" w:hAnsi="Calibri" w:cs="Calibri"/>
          <w:color w:val="000000" w:themeColor="text1"/>
        </w:rPr>
        <w:t>4b</w:t>
      </w:r>
      <w:r w:rsidRPr="0086256A">
        <w:rPr>
          <w:rFonts w:ascii="Calibri" w:eastAsia="Calibri" w:hAnsi="Calibri" w:cs="Calibri"/>
          <w:color w:val="000000" w:themeColor="text1"/>
        </w:rPr>
        <w:t xml:space="preserve"> Occupiers’ Liability Act 1957</w:t>
      </w:r>
    </w:p>
    <w:p w14:paraId="006E0E43" w14:textId="77777777" w:rsidR="00140804" w:rsidRPr="0086256A" w:rsidRDefault="00140804" w:rsidP="00140804">
      <w:pPr>
        <w:spacing w:after="0" w:line="240" w:lineRule="auto"/>
        <w:rPr>
          <w:rFonts w:ascii="Calibri" w:hAnsi="Calibri" w:cs="Calibri"/>
        </w:rPr>
      </w:pPr>
      <w:r w:rsidRPr="0086256A">
        <w:rPr>
          <w:rFonts w:ascii="Calibri" w:hAnsi="Calibri" w:cs="Calibri"/>
        </w:rPr>
        <w:t>2 marks (</w:t>
      </w:r>
      <w:r w:rsidRPr="0086256A">
        <w:rPr>
          <w:rFonts w:ascii="Calibri" w:hAnsi="Calibri" w:cs="Calibri"/>
          <w:i/>
          <w:iCs/>
        </w:rPr>
        <w:t>1 mark awarded per each correct selection</w:t>
      </w:r>
      <w:r w:rsidRPr="0086256A">
        <w:rPr>
          <w:rFonts w:ascii="Calibri" w:hAnsi="Calibri" w:cs="Calibri"/>
        </w:rPr>
        <w:t>)</w:t>
      </w:r>
    </w:p>
    <w:p w14:paraId="1925E128" w14:textId="77777777" w:rsidR="00140804" w:rsidRPr="0086256A" w:rsidRDefault="00140804" w:rsidP="00140804">
      <w:pPr>
        <w:spacing w:after="0" w:line="240" w:lineRule="auto"/>
        <w:rPr>
          <w:rFonts w:ascii="Calibri" w:hAnsi="Calibri" w:cs="Calibri"/>
        </w:rPr>
      </w:pPr>
    </w:p>
    <w:p w14:paraId="5D3B7394" w14:textId="77777777" w:rsidR="00140804" w:rsidRPr="0086256A" w:rsidRDefault="00140804" w:rsidP="00140804">
      <w:pPr>
        <w:spacing w:after="0" w:line="240" w:lineRule="auto"/>
        <w:rPr>
          <w:rFonts w:ascii="Calibri" w:eastAsia="Arial" w:hAnsi="Calibri" w:cs="Calibri"/>
          <w:color w:val="000000" w:themeColor="text1"/>
          <w:lang w:val="en-US"/>
        </w:rPr>
      </w:pPr>
      <w:r w:rsidRPr="0086256A">
        <w:rPr>
          <w:rFonts w:ascii="Calibri" w:eastAsia="Arial" w:hAnsi="Calibri" w:cs="Calibri"/>
          <w:color w:val="000000" w:themeColor="text1"/>
          <w:lang w:val="en-US"/>
        </w:rPr>
        <w:t>Stephanie is a 19-year-old apprentice plumber who normally attends emergency plumbing appointments with a senior colleague. However, one day her senior colleague was ill and Stephanie attended an appointment at Tasha’s house alone. Tasha’s upstairs bathroom had flooded and the volume of water had weakened the floorboards, which is a common risk in such cases. Tasha told Stephanie 'Be careful!' as Stephanie entered the bathroom. Stephanie stepped on one of the damaged floorboards which broke, causing Stephanie to fall over and break her ankle.</w:t>
      </w:r>
    </w:p>
    <w:p w14:paraId="4CCDD503" w14:textId="77777777" w:rsidR="00140804" w:rsidRPr="0086256A" w:rsidRDefault="00140804" w:rsidP="00140804">
      <w:pPr>
        <w:spacing w:after="0" w:line="240" w:lineRule="auto"/>
        <w:rPr>
          <w:rFonts w:ascii="Calibri" w:hAnsi="Calibri" w:cs="Calibri"/>
        </w:rPr>
      </w:pPr>
    </w:p>
    <w:p w14:paraId="0F71A6F7" w14:textId="77777777" w:rsidR="00140804" w:rsidRPr="0086256A" w:rsidRDefault="00140804" w:rsidP="00140804">
      <w:pPr>
        <w:spacing w:after="0" w:line="240" w:lineRule="auto"/>
        <w:rPr>
          <w:rFonts w:ascii="Calibri" w:eastAsia="Calibri" w:hAnsi="Calibri" w:cs="Calibri"/>
          <w:b/>
          <w:bCs/>
          <w:color w:val="000000" w:themeColor="text1"/>
          <w:lang w:val="en-US"/>
        </w:rPr>
      </w:pPr>
      <w:r w:rsidRPr="0086256A">
        <w:rPr>
          <w:rFonts w:ascii="Calibri" w:eastAsia="Calibri" w:hAnsi="Calibri" w:cs="Calibri"/>
          <w:b/>
          <w:bCs/>
          <w:color w:val="000000" w:themeColor="text1"/>
          <w:lang w:val="en-US"/>
        </w:rPr>
        <w:t>Fill in the TWO blanks in the following advice to Stephanie by choosing from the drop-down options.</w:t>
      </w:r>
    </w:p>
    <w:p w14:paraId="161F012A" w14:textId="77777777" w:rsidR="00140804" w:rsidRPr="0086256A" w:rsidRDefault="00140804" w:rsidP="00140804">
      <w:pPr>
        <w:spacing w:after="0" w:line="240" w:lineRule="auto"/>
        <w:rPr>
          <w:rFonts w:ascii="Calibri" w:eastAsia="Calibri" w:hAnsi="Calibri" w:cs="Calibri"/>
          <w:b/>
          <w:bCs/>
          <w:color w:val="000000" w:themeColor="text1"/>
          <w:lang w:val="en-US"/>
        </w:rPr>
      </w:pPr>
    </w:p>
    <w:p w14:paraId="3E7C5AE9" w14:textId="77777777" w:rsidR="00140804" w:rsidRPr="0086256A" w:rsidRDefault="00140804" w:rsidP="00140804">
      <w:pPr>
        <w:spacing w:after="0" w:line="240" w:lineRule="auto"/>
        <w:rPr>
          <w:rFonts w:ascii="Calibri" w:hAnsi="Calibri" w:cs="Calibri"/>
        </w:rPr>
      </w:pPr>
      <w:r w:rsidRPr="0086256A">
        <w:rPr>
          <w:rFonts w:ascii="Calibri" w:hAnsi="Calibri" w:cs="Calibri"/>
        </w:rPr>
        <w:t xml:space="preserve">Because of Stephanie’s particular characteristics, it is likely that the standard of care owed by Tasha to her may be </w:t>
      </w:r>
      <w:r w:rsidRPr="0086256A">
        <w:rPr>
          <w:rFonts w:ascii="Calibri" w:hAnsi="Calibri" w:cs="Calibri"/>
          <w:color w:val="FF0000"/>
        </w:rPr>
        <w:t>[Gap 1: higher than /</w:t>
      </w:r>
      <w:r w:rsidRPr="0086256A">
        <w:rPr>
          <w:rFonts w:ascii="Calibri" w:hAnsi="Calibri" w:cs="Calibri"/>
        </w:rPr>
        <w:t xml:space="preserve"> </w:t>
      </w:r>
      <w:r w:rsidRPr="0086256A">
        <w:rPr>
          <w:rFonts w:ascii="Calibri" w:hAnsi="Calibri" w:cs="Calibri"/>
          <w:color w:val="FF0000"/>
        </w:rPr>
        <w:t>lower than /</w:t>
      </w:r>
      <w:r w:rsidRPr="0086256A">
        <w:rPr>
          <w:rFonts w:ascii="Calibri" w:hAnsi="Calibri" w:cs="Calibri"/>
        </w:rPr>
        <w:t xml:space="preserve"> </w:t>
      </w:r>
      <w:r w:rsidRPr="0086256A">
        <w:rPr>
          <w:rFonts w:ascii="Calibri" w:hAnsi="Calibri" w:cs="Calibri"/>
          <w:color w:val="FF0000"/>
        </w:rPr>
        <w:t xml:space="preserve">the same as] </w:t>
      </w:r>
      <w:r w:rsidRPr="0086256A">
        <w:rPr>
          <w:rFonts w:ascii="Calibri" w:hAnsi="Calibri" w:cs="Calibri"/>
        </w:rPr>
        <w:t xml:space="preserve">the duty Tasha would owe to an 'ordinary' visitor. When determining whether Tasha has discharged this duty of care, it is likely that saying 'Be careful!' was </w:t>
      </w:r>
      <w:r w:rsidRPr="0086256A">
        <w:rPr>
          <w:rFonts w:ascii="Calibri" w:hAnsi="Calibri" w:cs="Calibri"/>
          <w:color w:val="FF0000"/>
        </w:rPr>
        <w:t>[Gap 2: effective to exclude liability / enough on its own to discharge the duty / not enough on its own to keep Tasha safe</w:t>
      </w:r>
      <w:r w:rsidRPr="0086256A">
        <w:rPr>
          <w:rFonts w:ascii="Calibri" w:hAnsi="Calibri" w:cs="Calibri"/>
        </w:rPr>
        <w:t>.</w:t>
      </w:r>
    </w:p>
    <w:p w14:paraId="43B86E64" w14:textId="77777777" w:rsidR="00140804" w:rsidRPr="0086256A" w:rsidRDefault="00140804" w:rsidP="00140804">
      <w:pPr>
        <w:spacing w:after="0" w:line="240" w:lineRule="auto"/>
        <w:rPr>
          <w:rFonts w:ascii="Calibri" w:hAnsi="Calibri" w:cs="Calibri"/>
        </w:rPr>
      </w:pPr>
    </w:p>
    <w:p w14:paraId="156FD2B0" w14:textId="77777777" w:rsidR="00140804" w:rsidRPr="0086256A" w:rsidRDefault="00140804" w:rsidP="00140804">
      <w:pPr>
        <w:spacing w:after="0" w:line="240" w:lineRule="auto"/>
        <w:jc w:val="both"/>
        <w:rPr>
          <w:rFonts w:ascii="Calibri" w:hAnsi="Calibri" w:cs="Calibri"/>
          <w:b/>
          <w:bCs/>
        </w:rPr>
      </w:pPr>
    </w:p>
    <w:p w14:paraId="7DF2740A" w14:textId="77777777" w:rsidR="00140804" w:rsidRPr="0086256A" w:rsidRDefault="00140804" w:rsidP="00140804">
      <w:pPr>
        <w:spacing w:after="0" w:line="240" w:lineRule="auto"/>
        <w:rPr>
          <w:rFonts w:ascii="Calibri" w:hAnsi="Calibri" w:cs="Calibri"/>
          <w:b/>
          <w:bCs/>
        </w:rPr>
      </w:pPr>
      <w:r w:rsidRPr="0086256A">
        <w:rPr>
          <w:rFonts w:ascii="Calibri" w:hAnsi="Calibri" w:cs="Calibri"/>
          <w:b/>
          <w:bCs/>
          <w:highlight w:val="green"/>
        </w:rPr>
        <w:t>Answer:</w:t>
      </w:r>
    </w:p>
    <w:p w14:paraId="595A961F" w14:textId="77777777" w:rsidR="00140804" w:rsidRPr="0086256A" w:rsidRDefault="00140804" w:rsidP="00140804">
      <w:pPr>
        <w:spacing w:after="0" w:line="240" w:lineRule="auto"/>
        <w:rPr>
          <w:rFonts w:ascii="Calibri" w:hAnsi="Calibri" w:cs="Calibri"/>
        </w:rPr>
      </w:pPr>
    </w:p>
    <w:tbl>
      <w:tblPr>
        <w:tblStyle w:val="TableGrid"/>
        <w:tblW w:w="8926" w:type="dxa"/>
        <w:tblLayout w:type="fixed"/>
        <w:tblLook w:val="06A0" w:firstRow="1" w:lastRow="0" w:firstColumn="1" w:lastColumn="0" w:noHBand="1" w:noVBand="1"/>
      </w:tblPr>
      <w:tblGrid>
        <w:gridCol w:w="846"/>
        <w:gridCol w:w="2693"/>
        <w:gridCol w:w="2268"/>
        <w:gridCol w:w="3119"/>
      </w:tblGrid>
      <w:tr w:rsidR="00140804" w:rsidRPr="00A40916" w14:paraId="1A636E8B" w14:textId="77777777" w:rsidTr="006E0ABC">
        <w:trPr>
          <w:trHeight w:val="300"/>
        </w:trPr>
        <w:tc>
          <w:tcPr>
            <w:tcW w:w="846" w:type="dxa"/>
          </w:tcPr>
          <w:p w14:paraId="033E1216" w14:textId="77777777" w:rsidR="00140804" w:rsidRPr="00A40916" w:rsidRDefault="00140804" w:rsidP="006E0ABC">
            <w:pPr>
              <w:spacing w:after="0" w:line="240" w:lineRule="auto"/>
              <w:rPr>
                <w:rFonts w:ascii="Calibri" w:hAnsi="Calibri" w:cs="Calibri"/>
                <w:color w:val="4472C4" w:themeColor="accent1"/>
              </w:rPr>
            </w:pPr>
            <w:r w:rsidRPr="00A40916">
              <w:rPr>
                <w:rFonts w:ascii="Calibri" w:hAnsi="Calibri" w:cs="Calibri"/>
                <w:color w:val="4472C4" w:themeColor="accent1"/>
              </w:rPr>
              <w:t>Gap 1</w:t>
            </w:r>
          </w:p>
        </w:tc>
        <w:tc>
          <w:tcPr>
            <w:tcW w:w="2693" w:type="dxa"/>
          </w:tcPr>
          <w:p w14:paraId="7F487BE7" w14:textId="77777777" w:rsidR="00140804" w:rsidRPr="00A40916" w:rsidRDefault="00140804" w:rsidP="006E0ABC">
            <w:pPr>
              <w:spacing w:after="0" w:line="240" w:lineRule="auto"/>
              <w:rPr>
                <w:rFonts w:ascii="Calibri" w:hAnsi="Calibri" w:cs="Calibri"/>
                <w:color w:val="4472C4" w:themeColor="accent1"/>
              </w:rPr>
            </w:pPr>
            <w:r w:rsidRPr="00A40916">
              <w:rPr>
                <w:rFonts w:ascii="Calibri" w:hAnsi="Calibri" w:cs="Calibri"/>
                <w:color w:val="4472C4" w:themeColor="accent1"/>
              </w:rPr>
              <w:t>higher than</w:t>
            </w:r>
          </w:p>
        </w:tc>
        <w:tc>
          <w:tcPr>
            <w:tcW w:w="2268" w:type="dxa"/>
          </w:tcPr>
          <w:p w14:paraId="1AC649AE" w14:textId="77777777" w:rsidR="00140804" w:rsidRPr="00A40916" w:rsidRDefault="00140804" w:rsidP="006E0ABC">
            <w:pPr>
              <w:spacing w:after="0" w:line="240" w:lineRule="auto"/>
              <w:rPr>
                <w:rFonts w:ascii="Calibri" w:hAnsi="Calibri" w:cs="Calibri"/>
                <w:color w:val="4472C4" w:themeColor="accent1"/>
              </w:rPr>
            </w:pPr>
            <w:r w:rsidRPr="00A40916">
              <w:rPr>
                <w:rFonts w:ascii="Calibri" w:hAnsi="Calibri" w:cs="Calibri"/>
                <w:color w:val="4472C4" w:themeColor="accent1"/>
                <w:highlight w:val="green"/>
              </w:rPr>
              <w:t>lower than (CORRECT)</w:t>
            </w:r>
          </w:p>
        </w:tc>
        <w:tc>
          <w:tcPr>
            <w:tcW w:w="3119" w:type="dxa"/>
          </w:tcPr>
          <w:p w14:paraId="44054CE3" w14:textId="77777777" w:rsidR="00140804" w:rsidRPr="00A40916" w:rsidRDefault="00140804" w:rsidP="006E0ABC">
            <w:pPr>
              <w:spacing w:after="0" w:line="240" w:lineRule="auto"/>
              <w:rPr>
                <w:rFonts w:ascii="Calibri" w:hAnsi="Calibri" w:cs="Calibri"/>
                <w:color w:val="4472C4" w:themeColor="accent1"/>
                <w:highlight w:val="yellow"/>
              </w:rPr>
            </w:pPr>
            <w:r w:rsidRPr="00A40916">
              <w:rPr>
                <w:rFonts w:ascii="Calibri" w:hAnsi="Calibri" w:cs="Calibri"/>
                <w:color w:val="4472C4" w:themeColor="accent1"/>
              </w:rPr>
              <w:t>the same as</w:t>
            </w:r>
          </w:p>
        </w:tc>
      </w:tr>
      <w:tr w:rsidR="00140804" w:rsidRPr="00A40916" w14:paraId="61926EE8" w14:textId="77777777" w:rsidTr="006E0ABC">
        <w:trPr>
          <w:trHeight w:val="300"/>
        </w:trPr>
        <w:tc>
          <w:tcPr>
            <w:tcW w:w="846" w:type="dxa"/>
          </w:tcPr>
          <w:p w14:paraId="7394884F" w14:textId="77777777" w:rsidR="00140804" w:rsidRPr="00A40916" w:rsidRDefault="00140804" w:rsidP="006E0ABC">
            <w:pPr>
              <w:spacing w:after="0" w:line="240" w:lineRule="auto"/>
              <w:rPr>
                <w:rFonts w:ascii="Calibri" w:hAnsi="Calibri" w:cs="Calibri"/>
                <w:color w:val="4472C4" w:themeColor="accent1"/>
              </w:rPr>
            </w:pPr>
            <w:r w:rsidRPr="00A40916">
              <w:rPr>
                <w:rFonts w:ascii="Calibri" w:hAnsi="Calibri" w:cs="Calibri"/>
                <w:color w:val="4472C4" w:themeColor="accent1"/>
              </w:rPr>
              <w:t>Gap 2</w:t>
            </w:r>
          </w:p>
        </w:tc>
        <w:tc>
          <w:tcPr>
            <w:tcW w:w="2693" w:type="dxa"/>
          </w:tcPr>
          <w:p w14:paraId="243E3949" w14:textId="77777777" w:rsidR="00140804" w:rsidRPr="00A40916" w:rsidRDefault="00140804" w:rsidP="006E0ABC">
            <w:pPr>
              <w:spacing w:after="0" w:line="240" w:lineRule="auto"/>
              <w:rPr>
                <w:rFonts w:ascii="Calibri" w:hAnsi="Calibri" w:cs="Calibri"/>
                <w:color w:val="4472C4" w:themeColor="accent1"/>
              </w:rPr>
            </w:pPr>
            <w:r w:rsidRPr="00A40916">
              <w:rPr>
                <w:rFonts w:ascii="Calibri" w:hAnsi="Calibri" w:cs="Calibri"/>
                <w:color w:val="4472C4" w:themeColor="accent1"/>
              </w:rPr>
              <w:t>effective to exclude liability</w:t>
            </w:r>
          </w:p>
        </w:tc>
        <w:tc>
          <w:tcPr>
            <w:tcW w:w="2268" w:type="dxa"/>
          </w:tcPr>
          <w:p w14:paraId="02285F4B" w14:textId="77777777" w:rsidR="00140804" w:rsidRPr="00A40916" w:rsidRDefault="00140804" w:rsidP="006E0ABC">
            <w:pPr>
              <w:spacing w:after="0" w:line="240" w:lineRule="auto"/>
              <w:rPr>
                <w:rFonts w:ascii="Calibri" w:hAnsi="Calibri" w:cs="Calibri"/>
                <w:color w:val="4472C4" w:themeColor="accent1"/>
                <w:highlight w:val="green"/>
              </w:rPr>
            </w:pPr>
            <w:r w:rsidRPr="00A40916">
              <w:rPr>
                <w:rFonts w:ascii="Calibri" w:hAnsi="Calibri" w:cs="Calibri"/>
                <w:color w:val="4472C4" w:themeColor="accent1"/>
              </w:rPr>
              <w:t>enough on its own to discharge the duty</w:t>
            </w:r>
          </w:p>
        </w:tc>
        <w:tc>
          <w:tcPr>
            <w:tcW w:w="3119" w:type="dxa"/>
          </w:tcPr>
          <w:p w14:paraId="61DC7572" w14:textId="77777777" w:rsidR="00140804" w:rsidRPr="00A40916" w:rsidRDefault="00140804" w:rsidP="006E0ABC">
            <w:pPr>
              <w:spacing w:after="0" w:line="240" w:lineRule="auto"/>
              <w:rPr>
                <w:rFonts w:ascii="Calibri" w:hAnsi="Calibri" w:cs="Calibri"/>
                <w:color w:val="4472C4" w:themeColor="accent1"/>
              </w:rPr>
            </w:pPr>
            <w:r w:rsidRPr="00A40916">
              <w:rPr>
                <w:rFonts w:ascii="Calibri" w:hAnsi="Calibri" w:cs="Calibri"/>
                <w:color w:val="4472C4" w:themeColor="accent1"/>
                <w:highlight w:val="green"/>
              </w:rPr>
              <w:t>not enough on its own to keep Tasha safe (CORRECT)</w:t>
            </w:r>
          </w:p>
        </w:tc>
      </w:tr>
    </w:tbl>
    <w:p w14:paraId="49B5989E" w14:textId="77777777" w:rsidR="00140804" w:rsidRPr="0086256A" w:rsidRDefault="00140804" w:rsidP="00140804">
      <w:pPr>
        <w:spacing w:after="0" w:line="240" w:lineRule="auto"/>
        <w:rPr>
          <w:rFonts w:ascii="Calibri" w:hAnsi="Calibri" w:cs="Calibri"/>
        </w:rPr>
      </w:pPr>
    </w:p>
    <w:p w14:paraId="41F371EC" w14:textId="678CE60F" w:rsidR="00712FC6" w:rsidRDefault="00712FC6">
      <w:pPr>
        <w:spacing w:after="160" w:line="259" w:lineRule="auto"/>
        <w:rPr>
          <w:rFonts w:asciiTheme="minorHAnsi" w:hAnsiTheme="minorHAnsi" w:cstheme="minorHAnsi"/>
        </w:rPr>
      </w:pPr>
    </w:p>
    <w:p w14:paraId="1E02CDAA" w14:textId="77777777" w:rsidR="00153364" w:rsidRDefault="00153364">
      <w:pPr>
        <w:spacing w:after="160" w:line="259" w:lineRule="auto"/>
        <w:rPr>
          <w:rFonts w:asciiTheme="minorHAnsi" w:hAnsiTheme="minorHAnsi" w:cstheme="minorHAnsi"/>
        </w:rPr>
      </w:pPr>
    </w:p>
    <w:p w14:paraId="3A221B75" w14:textId="77777777" w:rsidR="00153364" w:rsidRDefault="00153364">
      <w:pPr>
        <w:spacing w:after="160" w:line="259" w:lineRule="auto"/>
        <w:rPr>
          <w:rFonts w:asciiTheme="minorHAnsi" w:hAnsiTheme="minorHAnsi" w:cstheme="minorHAnsi"/>
        </w:rPr>
      </w:pPr>
    </w:p>
    <w:p w14:paraId="028B1F2C" w14:textId="483C075E" w:rsidR="00334EAA" w:rsidRPr="002C4072" w:rsidRDefault="00334EAA" w:rsidP="00457D82">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48</w:t>
      </w:r>
    </w:p>
    <w:p w14:paraId="6EB8841D" w14:textId="77777777" w:rsidR="00723B4B" w:rsidRPr="00472D4F" w:rsidRDefault="00723B4B" w:rsidP="00457D82">
      <w:pPr>
        <w:spacing w:after="0" w:line="240" w:lineRule="auto"/>
        <w:rPr>
          <w:rFonts w:asciiTheme="minorHAnsi" w:eastAsia="Arial" w:hAnsiTheme="minorHAnsi" w:cstheme="minorHAnsi"/>
          <w:color w:val="000000" w:themeColor="text1"/>
        </w:rPr>
      </w:pPr>
      <w:r w:rsidRPr="00472D4F">
        <w:rPr>
          <w:rFonts w:asciiTheme="minorHAnsi" w:eastAsia="Arial" w:hAnsiTheme="minorHAnsi" w:cstheme="minorHAnsi"/>
          <w:color w:val="000000" w:themeColor="text1"/>
        </w:rPr>
        <w:t xml:space="preserve">Module ref: </w:t>
      </w:r>
      <w:r w:rsidRPr="00472D4F">
        <w:rPr>
          <w:rFonts w:asciiTheme="minorHAnsi" w:hAnsiTheme="minorHAnsi" w:cstheme="minorHAnsi"/>
        </w:rPr>
        <w:t xml:space="preserve">7c </w:t>
      </w:r>
      <w:r w:rsidRPr="00472D4F">
        <w:rPr>
          <w:rFonts w:asciiTheme="minorHAnsi" w:eastAsia="Calibri" w:hAnsiTheme="minorHAnsi" w:cstheme="minorHAnsi"/>
          <w:color w:val="000000" w:themeColor="text1"/>
        </w:rPr>
        <w:t>Law Reform (Contributory Negligence) Act 1945</w:t>
      </w:r>
    </w:p>
    <w:p w14:paraId="25A09A04" w14:textId="77777777" w:rsidR="00723B4B" w:rsidRPr="00472D4F" w:rsidRDefault="00723B4B" w:rsidP="00457D82">
      <w:pPr>
        <w:spacing w:after="0" w:line="240" w:lineRule="auto"/>
        <w:rPr>
          <w:rFonts w:asciiTheme="minorHAnsi" w:hAnsiTheme="minorHAnsi" w:cstheme="minorHAnsi"/>
        </w:rPr>
      </w:pPr>
      <w:r w:rsidRPr="00472D4F">
        <w:rPr>
          <w:rFonts w:asciiTheme="minorHAnsi" w:hAnsiTheme="minorHAnsi" w:cstheme="minorHAnsi"/>
        </w:rPr>
        <w:t>2 marks (</w:t>
      </w:r>
      <w:r w:rsidRPr="00472D4F">
        <w:rPr>
          <w:rFonts w:asciiTheme="minorHAnsi" w:hAnsiTheme="minorHAnsi" w:cstheme="minorHAnsi"/>
          <w:i/>
          <w:iCs/>
        </w:rPr>
        <w:t>1 mark awarded per each correct selection</w:t>
      </w:r>
      <w:r w:rsidRPr="00472D4F">
        <w:rPr>
          <w:rFonts w:asciiTheme="minorHAnsi" w:hAnsiTheme="minorHAnsi" w:cstheme="minorHAnsi"/>
        </w:rPr>
        <w:t>)</w:t>
      </w:r>
    </w:p>
    <w:p w14:paraId="1D414FCA" w14:textId="77777777" w:rsidR="00723B4B" w:rsidRPr="00472D4F" w:rsidRDefault="00723B4B" w:rsidP="00457D82">
      <w:pPr>
        <w:spacing w:after="0" w:line="240" w:lineRule="auto"/>
        <w:rPr>
          <w:rFonts w:asciiTheme="minorHAnsi" w:hAnsiTheme="minorHAnsi" w:cstheme="minorHAnsi"/>
        </w:rPr>
      </w:pPr>
    </w:p>
    <w:p w14:paraId="6D9EC508" w14:textId="77777777" w:rsidR="00723B4B" w:rsidRPr="00472D4F" w:rsidRDefault="00723B4B" w:rsidP="00457D82">
      <w:pPr>
        <w:spacing w:after="0" w:line="240" w:lineRule="auto"/>
        <w:rPr>
          <w:rFonts w:asciiTheme="minorHAnsi" w:eastAsia="Arial" w:hAnsiTheme="minorHAnsi" w:cstheme="minorHAnsi"/>
          <w:color w:val="000000" w:themeColor="text1"/>
          <w:lang w:val="en-US"/>
        </w:rPr>
      </w:pPr>
      <w:r w:rsidRPr="00472D4F">
        <w:rPr>
          <w:rFonts w:asciiTheme="minorHAnsi" w:eastAsia="Arial" w:hAnsiTheme="minorHAnsi" w:cstheme="minorHAnsi"/>
          <w:color w:val="000000" w:themeColor="text1"/>
          <w:lang w:val="en-US"/>
        </w:rPr>
        <w:t xml:space="preserve">Amy recently passed her driving test and bought a new car. She offered to take her friends, Brian and Colin, for a trip in her new car. During the journey, Amy began to argue with Colin, who was sitting in the rear seat, and turned around to shout at him. While her attention was not on the road, Amy lost control of the car and crashed into another vehicle. Brian, who was sitting in the front passenger seat, was not wearing his seat belt and was thrown forwards into the windscreen and was injured. </w:t>
      </w:r>
    </w:p>
    <w:p w14:paraId="7EF9BD23" w14:textId="77777777" w:rsidR="00723B4B" w:rsidRPr="00472D4F" w:rsidRDefault="00723B4B" w:rsidP="00457D82">
      <w:pPr>
        <w:spacing w:after="0" w:line="240" w:lineRule="auto"/>
        <w:rPr>
          <w:rFonts w:asciiTheme="minorHAnsi" w:eastAsia="Arial" w:hAnsiTheme="minorHAnsi" w:cstheme="minorHAnsi"/>
          <w:b/>
          <w:bCs/>
          <w:color w:val="000000" w:themeColor="text1"/>
          <w:lang w:val="pt-BR"/>
        </w:rPr>
      </w:pPr>
    </w:p>
    <w:p w14:paraId="4DD9E405" w14:textId="77777777" w:rsidR="00723B4B" w:rsidRPr="00472D4F" w:rsidRDefault="00723B4B" w:rsidP="00457D82">
      <w:pPr>
        <w:spacing w:after="0" w:line="240" w:lineRule="auto"/>
        <w:rPr>
          <w:rFonts w:asciiTheme="minorHAnsi" w:eastAsia="Calibri" w:hAnsiTheme="minorHAnsi" w:cstheme="minorHAnsi"/>
          <w:b/>
          <w:bCs/>
          <w:color w:val="000000" w:themeColor="text1"/>
          <w:lang w:val="en-US"/>
        </w:rPr>
      </w:pPr>
      <w:r w:rsidRPr="00472D4F">
        <w:rPr>
          <w:rFonts w:asciiTheme="minorHAnsi" w:eastAsia="Calibri" w:hAnsiTheme="minorHAnsi" w:cstheme="minorHAnsi"/>
          <w:b/>
          <w:bCs/>
          <w:color w:val="000000" w:themeColor="text1"/>
          <w:lang w:val="en-US"/>
        </w:rPr>
        <w:t>Which TWO statements correctly explain whether Amy has any defences to a claim by Brian?</w:t>
      </w:r>
    </w:p>
    <w:p w14:paraId="3B0D7AD8" w14:textId="77777777" w:rsidR="00723B4B" w:rsidRPr="00472D4F" w:rsidRDefault="00723B4B" w:rsidP="00457D82">
      <w:pPr>
        <w:spacing w:after="0" w:line="240" w:lineRule="auto"/>
        <w:rPr>
          <w:rFonts w:asciiTheme="minorHAnsi" w:eastAsia="Calibri" w:hAnsiTheme="minorHAnsi" w:cstheme="minorHAnsi"/>
          <w:b/>
          <w:bCs/>
          <w:color w:val="000000" w:themeColor="text1"/>
          <w:lang w:val="en-US"/>
        </w:rPr>
      </w:pPr>
    </w:p>
    <w:p w14:paraId="0F2E80F2" w14:textId="77777777" w:rsidR="00723B4B" w:rsidRPr="00472D4F" w:rsidRDefault="00723B4B" w:rsidP="00457D82">
      <w:pPr>
        <w:pStyle w:val="ListParagraph"/>
        <w:numPr>
          <w:ilvl w:val="0"/>
          <w:numId w:val="48"/>
        </w:numPr>
        <w:spacing w:after="0" w:line="240" w:lineRule="auto"/>
        <w:rPr>
          <w:rFonts w:asciiTheme="minorHAnsi" w:eastAsia="Calibri" w:hAnsiTheme="minorHAnsi" w:cstheme="minorHAnsi"/>
          <w:b/>
          <w:bCs/>
          <w:color w:val="000000" w:themeColor="text1"/>
          <w:lang w:val="en-US"/>
        </w:rPr>
      </w:pPr>
      <w:r w:rsidRPr="00472D4F">
        <w:rPr>
          <w:rFonts w:asciiTheme="minorHAnsi" w:eastAsia="Calibri" w:hAnsiTheme="minorHAnsi" w:cstheme="minorHAnsi"/>
          <w:color w:val="000000" w:themeColor="text1"/>
          <w:lang w:val="en-US"/>
        </w:rPr>
        <w:t xml:space="preserve">A: Amy can rely on the </w:t>
      </w:r>
      <w:proofErr w:type="spellStart"/>
      <w:r w:rsidRPr="00472D4F">
        <w:rPr>
          <w:rFonts w:asciiTheme="minorHAnsi" w:eastAsia="Calibri" w:hAnsiTheme="minorHAnsi" w:cstheme="minorHAnsi"/>
          <w:color w:val="000000" w:themeColor="text1"/>
          <w:lang w:val="en-US"/>
        </w:rPr>
        <w:t>defence</w:t>
      </w:r>
      <w:proofErr w:type="spellEnd"/>
      <w:r w:rsidRPr="00472D4F">
        <w:rPr>
          <w:rFonts w:asciiTheme="minorHAnsi" w:eastAsia="Calibri" w:hAnsiTheme="minorHAnsi" w:cstheme="minorHAnsi"/>
          <w:color w:val="000000" w:themeColor="text1"/>
          <w:lang w:val="en-US"/>
        </w:rPr>
        <w:t xml:space="preserve"> of </w:t>
      </w:r>
      <w:proofErr w:type="spellStart"/>
      <w:r w:rsidRPr="00472D4F">
        <w:rPr>
          <w:rFonts w:asciiTheme="minorHAnsi" w:eastAsia="Calibri" w:hAnsiTheme="minorHAnsi" w:cstheme="minorHAnsi"/>
          <w:i/>
          <w:iCs/>
          <w:color w:val="000000" w:themeColor="text1"/>
          <w:lang w:val="en-US"/>
        </w:rPr>
        <w:t>volenti</w:t>
      </w:r>
      <w:proofErr w:type="spellEnd"/>
      <w:r w:rsidRPr="00472D4F">
        <w:rPr>
          <w:rFonts w:asciiTheme="minorHAnsi" w:eastAsia="Calibri" w:hAnsiTheme="minorHAnsi" w:cstheme="minorHAnsi"/>
          <w:i/>
          <w:iCs/>
          <w:color w:val="000000" w:themeColor="text1"/>
          <w:lang w:val="en-US"/>
        </w:rPr>
        <w:t xml:space="preserve"> non fit injuria </w:t>
      </w:r>
      <w:r w:rsidRPr="00472D4F">
        <w:rPr>
          <w:rFonts w:asciiTheme="minorHAnsi" w:eastAsia="Calibri" w:hAnsiTheme="minorHAnsi" w:cstheme="minorHAnsi"/>
          <w:color w:val="000000" w:themeColor="text1"/>
          <w:lang w:val="en-US"/>
        </w:rPr>
        <w:t>against Brian because Brian freely consented to the risk of injury by not wearing his seat belt</w:t>
      </w:r>
    </w:p>
    <w:p w14:paraId="06157A8A" w14:textId="77777777" w:rsidR="00723B4B" w:rsidRPr="00472D4F" w:rsidRDefault="00723B4B" w:rsidP="00457D82">
      <w:pPr>
        <w:pStyle w:val="ListParagraph"/>
        <w:numPr>
          <w:ilvl w:val="0"/>
          <w:numId w:val="48"/>
        </w:numPr>
        <w:spacing w:after="0" w:line="240" w:lineRule="auto"/>
        <w:rPr>
          <w:rFonts w:asciiTheme="minorHAnsi" w:eastAsia="Calibri" w:hAnsiTheme="minorHAnsi" w:cstheme="minorHAnsi"/>
          <w:b/>
          <w:bCs/>
          <w:color w:val="000000" w:themeColor="text1"/>
          <w:lang w:val="en-US"/>
        </w:rPr>
      </w:pPr>
      <w:r w:rsidRPr="00472D4F">
        <w:rPr>
          <w:rFonts w:asciiTheme="minorHAnsi" w:eastAsia="Calibri" w:hAnsiTheme="minorHAnsi" w:cstheme="minorHAnsi"/>
          <w:color w:val="000000" w:themeColor="text1"/>
          <w:highlight w:val="green"/>
          <w:lang w:val="en-US"/>
        </w:rPr>
        <w:t xml:space="preserve">B: Amy cannot rely on the </w:t>
      </w:r>
      <w:proofErr w:type="spellStart"/>
      <w:r w:rsidRPr="00472D4F">
        <w:rPr>
          <w:rFonts w:asciiTheme="minorHAnsi" w:eastAsia="Calibri" w:hAnsiTheme="minorHAnsi" w:cstheme="minorHAnsi"/>
          <w:color w:val="000000" w:themeColor="text1"/>
          <w:highlight w:val="green"/>
          <w:lang w:val="en-US"/>
        </w:rPr>
        <w:t>defence</w:t>
      </w:r>
      <w:proofErr w:type="spellEnd"/>
      <w:r w:rsidRPr="00472D4F">
        <w:rPr>
          <w:rFonts w:asciiTheme="minorHAnsi" w:eastAsia="Calibri" w:hAnsiTheme="minorHAnsi" w:cstheme="minorHAnsi"/>
          <w:color w:val="000000" w:themeColor="text1"/>
          <w:highlight w:val="green"/>
          <w:lang w:val="en-US"/>
        </w:rPr>
        <w:t xml:space="preserve"> of </w:t>
      </w:r>
      <w:proofErr w:type="spellStart"/>
      <w:r w:rsidRPr="00472D4F">
        <w:rPr>
          <w:rFonts w:asciiTheme="minorHAnsi" w:eastAsia="Calibri" w:hAnsiTheme="minorHAnsi" w:cstheme="minorHAnsi"/>
          <w:i/>
          <w:iCs/>
          <w:color w:val="000000" w:themeColor="text1"/>
          <w:highlight w:val="green"/>
          <w:lang w:val="en-US"/>
        </w:rPr>
        <w:t>volenti</w:t>
      </w:r>
      <w:proofErr w:type="spellEnd"/>
      <w:r w:rsidRPr="00472D4F">
        <w:rPr>
          <w:rFonts w:asciiTheme="minorHAnsi" w:eastAsia="Calibri" w:hAnsiTheme="minorHAnsi" w:cstheme="minorHAnsi"/>
          <w:i/>
          <w:iCs/>
          <w:color w:val="000000" w:themeColor="text1"/>
          <w:highlight w:val="green"/>
          <w:lang w:val="en-US"/>
        </w:rPr>
        <w:t xml:space="preserve"> non fit injuria </w:t>
      </w:r>
      <w:r w:rsidRPr="00472D4F">
        <w:rPr>
          <w:rFonts w:asciiTheme="minorHAnsi" w:eastAsia="Calibri" w:hAnsiTheme="minorHAnsi" w:cstheme="minorHAnsi"/>
          <w:color w:val="000000" w:themeColor="text1"/>
          <w:highlight w:val="green"/>
          <w:lang w:val="en-US"/>
        </w:rPr>
        <w:t>against Brian because Brian is a passenger travelling in Amy’s vehicle (CORRECT)</w:t>
      </w:r>
    </w:p>
    <w:p w14:paraId="010AC393" w14:textId="77777777" w:rsidR="00723B4B" w:rsidRPr="00472D4F" w:rsidRDefault="00723B4B" w:rsidP="00457D82">
      <w:pPr>
        <w:pStyle w:val="ListParagraph"/>
        <w:numPr>
          <w:ilvl w:val="0"/>
          <w:numId w:val="48"/>
        </w:numPr>
        <w:spacing w:after="0" w:line="240" w:lineRule="auto"/>
        <w:rPr>
          <w:rFonts w:asciiTheme="minorHAnsi" w:eastAsia="Calibri" w:hAnsiTheme="minorHAnsi" w:cstheme="minorHAnsi"/>
          <w:b/>
          <w:bCs/>
          <w:color w:val="000000" w:themeColor="text1"/>
          <w:lang w:val="en-US"/>
        </w:rPr>
      </w:pPr>
      <w:r w:rsidRPr="00472D4F">
        <w:rPr>
          <w:rFonts w:asciiTheme="minorHAnsi" w:eastAsia="Calibri" w:hAnsiTheme="minorHAnsi" w:cstheme="minorHAnsi"/>
          <w:color w:val="000000" w:themeColor="text1"/>
          <w:lang w:val="en-US"/>
        </w:rPr>
        <w:t>C: Amy can rely on the defence of contributory negligence because Brian’s actions contributed to the accident</w:t>
      </w:r>
    </w:p>
    <w:p w14:paraId="14FD7DCD" w14:textId="77777777" w:rsidR="00723B4B" w:rsidRPr="00472D4F" w:rsidRDefault="00723B4B" w:rsidP="00457D82">
      <w:pPr>
        <w:pStyle w:val="ListParagraph"/>
        <w:numPr>
          <w:ilvl w:val="0"/>
          <w:numId w:val="48"/>
        </w:numPr>
        <w:spacing w:after="0" w:line="240" w:lineRule="auto"/>
        <w:rPr>
          <w:rFonts w:asciiTheme="minorHAnsi" w:eastAsia="Calibri" w:hAnsiTheme="minorHAnsi" w:cstheme="minorHAnsi"/>
          <w:b/>
          <w:bCs/>
          <w:color w:val="000000" w:themeColor="text1"/>
          <w:lang w:val="en-US"/>
        </w:rPr>
      </w:pPr>
      <w:r w:rsidRPr="00472D4F">
        <w:rPr>
          <w:rFonts w:asciiTheme="minorHAnsi" w:eastAsia="Calibri" w:hAnsiTheme="minorHAnsi" w:cstheme="minorHAnsi"/>
          <w:color w:val="000000" w:themeColor="text1"/>
          <w:highlight w:val="green"/>
          <w:lang w:val="en-US"/>
        </w:rPr>
        <w:t>D: Amy can rely on the defence of contributory negligence because Brian’s actions increased the extent of his injuries</w:t>
      </w:r>
      <w:r w:rsidRPr="00472D4F">
        <w:rPr>
          <w:rFonts w:asciiTheme="minorHAnsi" w:hAnsiTheme="minorHAnsi" w:cstheme="minorHAnsi"/>
          <w:highlight w:val="green"/>
        </w:rPr>
        <w:t xml:space="preserve"> (CORRECT)</w:t>
      </w:r>
    </w:p>
    <w:p w14:paraId="5BCFD912" w14:textId="77777777" w:rsidR="00723B4B" w:rsidRPr="00472D4F" w:rsidRDefault="00723B4B" w:rsidP="00457D82">
      <w:pPr>
        <w:spacing w:after="0" w:line="240" w:lineRule="auto"/>
        <w:rPr>
          <w:rFonts w:asciiTheme="minorHAnsi" w:hAnsiTheme="minorHAnsi" w:cstheme="minorHAnsi"/>
          <w:color w:val="4472C4" w:themeColor="accent1"/>
        </w:rPr>
      </w:pPr>
    </w:p>
    <w:p w14:paraId="2F6122D7" w14:textId="77777777" w:rsidR="00723B4B" w:rsidRPr="00472D4F" w:rsidRDefault="00723B4B" w:rsidP="00457D82">
      <w:pPr>
        <w:spacing w:after="0" w:line="240" w:lineRule="auto"/>
        <w:rPr>
          <w:rFonts w:asciiTheme="minorHAnsi" w:hAnsiTheme="minorHAnsi" w:cstheme="minorHAnsi"/>
        </w:rPr>
      </w:pPr>
    </w:p>
    <w:p w14:paraId="2E377CEE" w14:textId="70EC6351" w:rsidR="00334EAA" w:rsidRPr="00334EAA" w:rsidRDefault="00723B4B" w:rsidP="00457D82">
      <w:pPr>
        <w:spacing w:after="0" w:line="240" w:lineRule="auto"/>
        <w:rPr>
          <w:rFonts w:asciiTheme="minorHAnsi" w:hAnsiTheme="minorHAnsi" w:cstheme="minorHAnsi"/>
        </w:rPr>
      </w:pPr>
      <w:r>
        <w:rPr>
          <w:rFonts w:asciiTheme="minorHAnsi" w:hAnsiTheme="minorHAnsi" w:cstheme="minorHAnsi"/>
        </w:rPr>
        <w:br w:type="page"/>
      </w:r>
    </w:p>
    <w:p w14:paraId="6F4DD21C" w14:textId="13C1387E" w:rsidR="00334EAA" w:rsidRDefault="00334EAA" w:rsidP="00457D82">
      <w:pPr>
        <w:spacing w:after="0" w:line="240" w:lineRule="auto"/>
        <w:jc w:val="both"/>
        <w:rPr>
          <w:rFonts w:asciiTheme="minorHAnsi" w:hAnsiTheme="minorHAnsi" w:cstheme="minorHAnsi"/>
          <w:b/>
          <w:bCs/>
        </w:rPr>
      </w:pPr>
      <w:r w:rsidRPr="002C4072">
        <w:rPr>
          <w:rFonts w:asciiTheme="minorHAnsi" w:hAnsiTheme="minorHAnsi" w:cstheme="minorHAnsi"/>
          <w:b/>
          <w:bCs/>
        </w:rPr>
        <w:lastRenderedPageBreak/>
        <w:t xml:space="preserve">Question </w:t>
      </w:r>
      <w:r>
        <w:rPr>
          <w:rFonts w:asciiTheme="minorHAnsi" w:hAnsiTheme="minorHAnsi" w:cstheme="minorHAnsi"/>
          <w:b/>
          <w:bCs/>
        </w:rPr>
        <w:t>49</w:t>
      </w:r>
    </w:p>
    <w:p w14:paraId="2035C22C" w14:textId="77777777" w:rsidR="00DE20E8" w:rsidRPr="0086256A" w:rsidRDefault="00DE20E8" w:rsidP="00457D82">
      <w:pPr>
        <w:spacing w:after="0" w:line="240" w:lineRule="auto"/>
        <w:rPr>
          <w:rFonts w:ascii="Calibri" w:eastAsia="Arial" w:hAnsi="Calibri" w:cs="Calibri"/>
          <w:color w:val="000000" w:themeColor="text1"/>
        </w:rPr>
      </w:pPr>
      <w:r w:rsidRPr="0086256A">
        <w:rPr>
          <w:rFonts w:ascii="Calibri" w:eastAsia="Arial" w:hAnsi="Calibri" w:cs="Calibri"/>
          <w:color w:val="000000" w:themeColor="text1"/>
        </w:rPr>
        <w:t>Module ref: 5a The Highways Act 1980</w:t>
      </w:r>
    </w:p>
    <w:p w14:paraId="0B74DAB5" w14:textId="64CBB264" w:rsidR="00DE20E8" w:rsidRPr="0086256A" w:rsidRDefault="00DE20E8" w:rsidP="00457D82">
      <w:pPr>
        <w:spacing w:after="0" w:line="240" w:lineRule="auto"/>
        <w:rPr>
          <w:rFonts w:ascii="Calibri" w:hAnsi="Calibri" w:cs="Calibri"/>
          <w:b/>
        </w:rPr>
      </w:pPr>
      <w:r w:rsidRPr="0086256A">
        <w:rPr>
          <w:rFonts w:ascii="Calibri" w:hAnsi="Calibri" w:cs="Calibri"/>
          <w:bCs/>
        </w:rPr>
        <w:t>2 marks</w:t>
      </w:r>
      <w:r w:rsidRPr="0086256A">
        <w:rPr>
          <w:rFonts w:ascii="Calibri" w:hAnsi="Calibri" w:cs="Calibri"/>
          <w:b/>
        </w:rPr>
        <w:t xml:space="preserve"> </w:t>
      </w:r>
      <w:r w:rsidRPr="0086256A">
        <w:rPr>
          <w:rFonts w:ascii="Calibri" w:hAnsi="Calibri" w:cs="Calibri"/>
          <w:i/>
          <w:iCs/>
        </w:rPr>
        <w:t xml:space="preserve">(1 mark awarded per each correct </w:t>
      </w:r>
      <w:r w:rsidR="00457D82">
        <w:rPr>
          <w:rFonts w:ascii="Calibri" w:hAnsi="Calibri" w:cs="Calibri"/>
          <w:i/>
          <w:iCs/>
        </w:rPr>
        <w:t>selection</w:t>
      </w:r>
      <w:r w:rsidRPr="0086256A">
        <w:rPr>
          <w:rFonts w:ascii="Calibri" w:hAnsi="Calibri" w:cs="Calibri"/>
          <w:i/>
          <w:iCs/>
        </w:rPr>
        <w:t>)</w:t>
      </w:r>
    </w:p>
    <w:p w14:paraId="1CF7162A" w14:textId="77777777" w:rsidR="00DE20E8" w:rsidRPr="0086256A" w:rsidRDefault="00DE20E8" w:rsidP="00457D82">
      <w:pPr>
        <w:spacing w:after="0" w:line="240" w:lineRule="auto"/>
        <w:rPr>
          <w:rFonts w:ascii="Calibri" w:hAnsi="Calibri" w:cs="Calibri"/>
        </w:rPr>
      </w:pPr>
    </w:p>
    <w:p w14:paraId="4E1A1CE1" w14:textId="77777777" w:rsidR="00DE20E8" w:rsidRPr="0086256A" w:rsidRDefault="00DE20E8" w:rsidP="00457D82">
      <w:pPr>
        <w:spacing w:after="0" w:line="240" w:lineRule="auto"/>
        <w:rPr>
          <w:rFonts w:ascii="Calibri" w:hAnsi="Calibri" w:cs="Calibri"/>
        </w:rPr>
      </w:pPr>
      <w:proofErr w:type="spellStart"/>
      <w:r w:rsidRPr="0086256A">
        <w:rPr>
          <w:rFonts w:ascii="Calibri" w:hAnsi="Calibri" w:cs="Calibri"/>
        </w:rPr>
        <w:t>Kempstonshire</w:t>
      </w:r>
      <w:proofErr w:type="spellEnd"/>
      <w:r w:rsidRPr="0086256A">
        <w:rPr>
          <w:rFonts w:ascii="Calibri" w:hAnsi="Calibri" w:cs="Calibri"/>
        </w:rPr>
        <w:t xml:space="preserve"> County Council is the relevant highway authority for Potters Lane, a single-track unpaved country lane that leads from a main road to three farms. Larissa was driving down Potters Lane to visit a friend at one of the farms when she hit a small hole in the road, lost control of her car and crashed. Potters Lane was inspected by the highway authority every two weeks, and at the last inspection the hole was not present. Evidence suggests that the hole was caused by the passage of a heavy farm vehicle earlier on the morning of Larissa’s car crash.</w:t>
      </w:r>
    </w:p>
    <w:p w14:paraId="5AD2B27D" w14:textId="77777777" w:rsidR="00DE20E8" w:rsidRPr="0086256A" w:rsidRDefault="00DE20E8" w:rsidP="00457D82">
      <w:pPr>
        <w:spacing w:after="0" w:line="240" w:lineRule="auto"/>
        <w:rPr>
          <w:rFonts w:ascii="Calibri" w:eastAsia="Arial" w:hAnsi="Calibri" w:cs="Calibri"/>
          <w:b/>
          <w:bCs/>
          <w:color w:val="000000" w:themeColor="text1"/>
          <w:lang w:val="pt-BR"/>
        </w:rPr>
      </w:pPr>
    </w:p>
    <w:p w14:paraId="60163B93" w14:textId="77777777" w:rsidR="00DE20E8" w:rsidRPr="0086256A" w:rsidRDefault="00DE20E8" w:rsidP="00457D82">
      <w:pPr>
        <w:spacing w:after="0" w:line="240" w:lineRule="auto"/>
        <w:rPr>
          <w:rFonts w:ascii="Calibri" w:eastAsia="Calibri" w:hAnsi="Calibri" w:cs="Calibri"/>
          <w:b/>
          <w:bCs/>
          <w:color w:val="000000" w:themeColor="text1"/>
          <w:lang w:val="en-US"/>
        </w:rPr>
      </w:pPr>
      <w:r w:rsidRPr="0086256A">
        <w:rPr>
          <w:rFonts w:ascii="Calibri" w:eastAsia="Calibri" w:hAnsi="Calibri" w:cs="Calibri"/>
          <w:b/>
          <w:bCs/>
          <w:color w:val="000000" w:themeColor="text1"/>
          <w:lang w:val="en-US"/>
        </w:rPr>
        <w:t>Fill in the TWO blanks in the following advice to Larissa by choosing from the drop-down options.</w:t>
      </w:r>
    </w:p>
    <w:p w14:paraId="4FF87242" w14:textId="77777777" w:rsidR="00DE20E8" w:rsidRPr="0086256A" w:rsidRDefault="00DE20E8" w:rsidP="00457D82">
      <w:pPr>
        <w:spacing w:after="0" w:line="240" w:lineRule="auto"/>
        <w:rPr>
          <w:rFonts w:ascii="Calibri" w:eastAsia="Calibri" w:hAnsi="Calibri" w:cs="Calibri"/>
          <w:b/>
          <w:bCs/>
          <w:color w:val="000000" w:themeColor="text1"/>
          <w:lang w:val="en-US"/>
        </w:rPr>
      </w:pPr>
    </w:p>
    <w:p w14:paraId="0944317C" w14:textId="77777777" w:rsidR="00DE20E8" w:rsidRPr="0086256A" w:rsidRDefault="00DE20E8" w:rsidP="00457D82">
      <w:pPr>
        <w:spacing w:after="0" w:line="240" w:lineRule="auto"/>
        <w:rPr>
          <w:rFonts w:ascii="Calibri" w:hAnsi="Calibri" w:cs="Calibri"/>
        </w:rPr>
      </w:pPr>
      <w:r w:rsidRPr="0086256A">
        <w:rPr>
          <w:rFonts w:ascii="Calibri" w:hAnsi="Calibri" w:cs="Calibri"/>
        </w:rPr>
        <w:t xml:space="preserve">As the relevant highway authority, </w:t>
      </w:r>
      <w:proofErr w:type="spellStart"/>
      <w:r w:rsidRPr="0086256A">
        <w:rPr>
          <w:rFonts w:ascii="Calibri" w:hAnsi="Calibri" w:cs="Calibri"/>
        </w:rPr>
        <w:t>Kempstonshire</w:t>
      </w:r>
      <w:proofErr w:type="spellEnd"/>
      <w:r w:rsidRPr="0086256A">
        <w:rPr>
          <w:rFonts w:ascii="Calibri" w:hAnsi="Calibri" w:cs="Calibri"/>
        </w:rPr>
        <w:t xml:space="preserve"> County Council has a duty under the Highways Act 1980 to maintain Potters Lane. The council may rely on the statutory defence under the 1980 Act, under which it will not be liable if it can prove that it took </w:t>
      </w:r>
      <w:r w:rsidRPr="0086256A">
        <w:rPr>
          <w:rFonts w:ascii="Calibri" w:hAnsi="Calibri" w:cs="Calibri"/>
          <w:color w:val="FF0000"/>
        </w:rPr>
        <w:t xml:space="preserve">[Gap 1: reasonable care given its financial resources / such care as was reasonably required / the utmost care and attention] </w:t>
      </w:r>
      <w:r w:rsidRPr="0086256A">
        <w:rPr>
          <w:rFonts w:ascii="Calibri" w:hAnsi="Calibri" w:cs="Calibri"/>
        </w:rPr>
        <w:t xml:space="preserve">to ensure that the highway was not dangerous to traffic.  In this case, it is likely that one statutory factor that will be relevant to the court’s decision as to whether the defence applies will be </w:t>
      </w:r>
      <w:r w:rsidRPr="0086256A">
        <w:rPr>
          <w:rFonts w:ascii="Calibri" w:hAnsi="Calibri" w:cs="Calibri"/>
          <w:color w:val="FF0000"/>
        </w:rPr>
        <w:t>[Gap 2: the budget available to the local council for road repairs in the local area / the standard of maintenance appropriate for a highway of that character / what warning notices of the road’s condition had been displayed]</w:t>
      </w:r>
      <w:r w:rsidRPr="0086256A">
        <w:rPr>
          <w:rFonts w:ascii="Calibri" w:hAnsi="Calibri" w:cs="Calibri"/>
        </w:rPr>
        <w:t>.</w:t>
      </w:r>
    </w:p>
    <w:p w14:paraId="182B1DEB" w14:textId="77777777" w:rsidR="00DE20E8" w:rsidRPr="0086256A" w:rsidRDefault="00DE20E8" w:rsidP="00457D82">
      <w:pPr>
        <w:spacing w:after="0" w:line="240" w:lineRule="auto"/>
        <w:rPr>
          <w:rFonts w:ascii="Calibri" w:hAnsi="Calibri" w:cs="Calibri"/>
        </w:rPr>
      </w:pPr>
    </w:p>
    <w:p w14:paraId="492778DE" w14:textId="77777777" w:rsidR="00DE20E8" w:rsidRPr="0086256A" w:rsidRDefault="00DE20E8" w:rsidP="00457D82">
      <w:pPr>
        <w:spacing w:after="0" w:line="240" w:lineRule="auto"/>
        <w:rPr>
          <w:rFonts w:ascii="Calibri" w:hAnsi="Calibri" w:cs="Calibri"/>
          <w:b/>
          <w:bCs/>
        </w:rPr>
      </w:pPr>
      <w:r w:rsidRPr="0086256A">
        <w:rPr>
          <w:rFonts w:ascii="Calibri" w:hAnsi="Calibri" w:cs="Calibri"/>
          <w:b/>
          <w:bCs/>
          <w:highlight w:val="green"/>
        </w:rPr>
        <w:t>Answer:</w:t>
      </w:r>
    </w:p>
    <w:p w14:paraId="0A54B4D8" w14:textId="77777777" w:rsidR="00DE20E8" w:rsidRPr="0086256A" w:rsidRDefault="00DE20E8" w:rsidP="00457D82">
      <w:pPr>
        <w:spacing w:after="0" w:line="240" w:lineRule="auto"/>
        <w:rPr>
          <w:rFonts w:ascii="Calibri" w:hAnsi="Calibri" w:cs="Calibri"/>
        </w:rPr>
      </w:pPr>
    </w:p>
    <w:tbl>
      <w:tblPr>
        <w:tblStyle w:val="TableGrid"/>
        <w:tblW w:w="9209" w:type="dxa"/>
        <w:tblLayout w:type="fixed"/>
        <w:tblLook w:val="06A0" w:firstRow="1" w:lastRow="0" w:firstColumn="1" w:lastColumn="0" w:noHBand="1" w:noVBand="1"/>
      </w:tblPr>
      <w:tblGrid>
        <w:gridCol w:w="846"/>
        <w:gridCol w:w="2835"/>
        <w:gridCol w:w="2835"/>
        <w:gridCol w:w="2693"/>
      </w:tblGrid>
      <w:tr w:rsidR="00DE20E8" w:rsidRPr="00A40916" w14:paraId="1F3F5CAE" w14:textId="77777777" w:rsidTr="006E0ABC">
        <w:trPr>
          <w:trHeight w:val="300"/>
        </w:trPr>
        <w:tc>
          <w:tcPr>
            <w:tcW w:w="846" w:type="dxa"/>
          </w:tcPr>
          <w:p w14:paraId="6EAA6DED" w14:textId="77777777" w:rsidR="00DE20E8" w:rsidRPr="00A40916" w:rsidRDefault="00DE20E8" w:rsidP="00457D82">
            <w:pPr>
              <w:spacing w:after="0" w:line="240" w:lineRule="auto"/>
              <w:rPr>
                <w:rFonts w:ascii="Calibri" w:hAnsi="Calibri" w:cs="Calibri"/>
                <w:color w:val="4472C4" w:themeColor="accent1"/>
              </w:rPr>
            </w:pPr>
            <w:r w:rsidRPr="00A40916">
              <w:rPr>
                <w:rFonts w:ascii="Calibri" w:hAnsi="Calibri" w:cs="Calibri"/>
                <w:color w:val="4472C4" w:themeColor="accent1"/>
              </w:rPr>
              <w:t>Gap 1</w:t>
            </w:r>
          </w:p>
        </w:tc>
        <w:tc>
          <w:tcPr>
            <w:tcW w:w="2835" w:type="dxa"/>
          </w:tcPr>
          <w:p w14:paraId="1B48046D" w14:textId="77777777" w:rsidR="00DE20E8" w:rsidRPr="00A40916" w:rsidRDefault="00DE20E8" w:rsidP="00457D82">
            <w:pPr>
              <w:spacing w:after="0" w:line="240" w:lineRule="auto"/>
              <w:rPr>
                <w:rFonts w:ascii="Calibri" w:hAnsi="Calibri" w:cs="Calibri"/>
                <w:color w:val="4472C4" w:themeColor="accent1"/>
              </w:rPr>
            </w:pPr>
            <w:r w:rsidRPr="00A40916">
              <w:rPr>
                <w:rFonts w:ascii="Calibri" w:hAnsi="Calibri" w:cs="Calibri"/>
                <w:color w:val="4472C4" w:themeColor="accent1"/>
              </w:rPr>
              <w:t>reasonable care given its financial resources</w:t>
            </w:r>
          </w:p>
        </w:tc>
        <w:tc>
          <w:tcPr>
            <w:tcW w:w="2835" w:type="dxa"/>
          </w:tcPr>
          <w:p w14:paraId="34DE8FA8" w14:textId="77777777" w:rsidR="00DE20E8" w:rsidRPr="00A40916" w:rsidRDefault="00DE20E8" w:rsidP="00457D82">
            <w:pPr>
              <w:spacing w:after="0" w:line="240" w:lineRule="auto"/>
              <w:rPr>
                <w:rFonts w:ascii="Calibri" w:hAnsi="Calibri" w:cs="Calibri"/>
                <w:color w:val="4472C4" w:themeColor="accent1"/>
                <w:highlight w:val="yellow"/>
              </w:rPr>
            </w:pPr>
            <w:r w:rsidRPr="00A40916">
              <w:rPr>
                <w:rFonts w:ascii="Calibri" w:hAnsi="Calibri" w:cs="Calibri"/>
                <w:color w:val="4472C4" w:themeColor="accent1"/>
                <w:highlight w:val="green"/>
              </w:rPr>
              <w:t>such care as was reasonably required (CORRECT)</w:t>
            </w:r>
          </w:p>
        </w:tc>
        <w:tc>
          <w:tcPr>
            <w:tcW w:w="2693" w:type="dxa"/>
          </w:tcPr>
          <w:p w14:paraId="5939F380" w14:textId="77777777" w:rsidR="00DE20E8" w:rsidRPr="00A40916" w:rsidRDefault="00DE20E8" w:rsidP="00457D82">
            <w:pPr>
              <w:spacing w:after="0" w:line="240" w:lineRule="auto"/>
              <w:rPr>
                <w:rFonts w:ascii="Calibri" w:hAnsi="Calibri" w:cs="Calibri"/>
                <w:color w:val="4472C4" w:themeColor="accent1"/>
              </w:rPr>
            </w:pPr>
            <w:r w:rsidRPr="00A40916">
              <w:rPr>
                <w:rFonts w:ascii="Calibri" w:hAnsi="Calibri" w:cs="Calibri"/>
                <w:color w:val="4472C4" w:themeColor="accent1"/>
              </w:rPr>
              <w:t>the utmost care and attention</w:t>
            </w:r>
          </w:p>
        </w:tc>
      </w:tr>
      <w:tr w:rsidR="00DE20E8" w:rsidRPr="00A40916" w14:paraId="2478D1E5" w14:textId="77777777" w:rsidTr="006E0ABC">
        <w:trPr>
          <w:trHeight w:val="300"/>
        </w:trPr>
        <w:tc>
          <w:tcPr>
            <w:tcW w:w="846" w:type="dxa"/>
          </w:tcPr>
          <w:p w14:paraId="5CD33742" w14:textId="77777777" w:rsidR="00DE20E8" w:rsidRPr="00A40916" w:rsidRDefault="00DE20E8" w:rsidP="00457D82">
            <w:pPr>
              <w:spacing w:after="0" w:line="240" w:lineRule="auto"/>
              <w:rPr>
                <w:rFonts w:ascii="Calibri" w:hAnsi="Calibri" w:cs="Calibri"/>
                <w:color w:val="4472C4" w:themeColor="accent1"/>
              </w:rPr>
            </w:pPr>
            <w:r w:rsidRPr="00A40916">
              <w:rPr>
                <w:rFonts w:ascii="Calibri" w:hAnsi="Calibri" w:cs="Calibri"/>
                <w:color w:val="4472C4" w:themeColor="accent1"/>
              </w:rPr>
              <w:t>Gap 2</w:t>
            </w:r>
          </w:p>
        </w:tc>
        <w:tc>
          <w:tcPr>
            <w:tcW w:w="2835" w:type="dxa"/>
          </w:tcPr>
          <w:p w14:paraId="2DFBB3B9" w14:textId="77777777" w:rsidR="00DE20E8" w:rsidRPr="00A40916" w:rsidRDefault="00DE20E8" w:rsidP="00457D82">
            <w:pPr>
              <w:spacing w:after="0" w:line="240" w:lineRule="auto"/>
              <w:rPr>
                <w:rFonts w:ascii="Calibri" w:hAnsi="Calibri" w:cs="Calibri"/>
                <w:color w:val="4472C4" w:themeColor="accent1"/>
                <w:highlight w:val="yellow"/>
              </w:rPr>
            </w:pPr>
            <w:r w:rsidRPr="00A40916">
              <w:rPr>
                <w:rFonts w:ascii="Calibri" w:hAnsi="Calibri" w:cs="Calibri"/>
                <w:color w:val="4472C4" w:themeColor="accent1"/>
              </w:rPr>
              <w:t>the budget available to the local council for road repairs in the local area</w:t>
            </w:r>
          </w:p>
        </w:tc>
        <w:tc>
          <w:tcPr>
            <w:tcW w:w="2835" w:type="dxa"/>
          </w:tcPr>
          <w:p w14:paraId="2C2A8465" w14:textId="77777777" w:rsidR="00DE20E8" w:rsidRPr="00A40916" w:rsidRDefault="00DE20E8" w:rsidP="00457D82">
            <w:pPr>
              <w:spacing w:after="0" w:line="240" w:lineRule="auto"/>
              <w:rPr>
                <w:rFonts w:ascii="Calibri" w:hAnsi="Calibri" w:cs="Calibri"/>
                <w:color w:val="4472C4" w:themeColor="accent1"/>
              </w:rPr>
            </w:pPr>
            <w:r w:rsidRPr="00A40916">
              <w:rPr>
                <w:rFonts w:ascii="Calibri" w:hAnsi="Calibri" w:cs="Calibri"/>
                <w:color w:val="4472C4" w:themeColor="accent1"/>
                <w:highlight w:val="green"/>
              </w:rPr>
              <w:t>the standard of maintenance appropriate for a highway of that character (CORRECT)</w:t>
            </w:r>
          </w:p>
        </w:tc>
        <w:tc>
          <w:tcPr>
            <w:tcW w:w="2693" w:type="dxa"/>
          </w:tcPr>
          <w:p w14:paraId="7625D567" w14:textId="77777777" w:rsidR="00DE20E8" w:rsidRPr="00A40916" w:rsidRDefault="00DE20E8" w:rsidP="00457D82">
            <w:pPr>
              <w:spacing w:after="0" w:line="240" w:lineRule="auto"/>
              <w:rPr>
                <w:rFonts w:ascii="Calibri" w:hAnsi="Calibri" w:cs="Calibri"/>
                <w:color w:val="4472C4" w:themeColor="accent1"/>
              </w:rPr>
            </w:pPr>
            <w:r w:rsidRPr="00A40916">
              <w:rPr>
                <w:rFonts w:ascii="Calibri" w:hAnsi="Calibri" w:cs="Calibri"/>
                <w:color w:val="4472C4" w:themeColor="accent1"/>
              </w:rPr>
              <w:t>what warning notices of the road’s condition had been displayed</w:t>
            </w:r>
          </w:p>
        </w:tc>
      </w:tr>
    </w:tbl>
    <w:p w14:paraId="4A19133C" w14:textId="77777777" w:rsidR="00DE20E8" w:rsidRPr="0086256A" w:rsidRDefault="00DE20E8" w:rsidP="00457D82">
      <w:pPr>
        <w:spacing w:after="0" w:line="240" w:lineRule="auto"/>
        <w:rPr>
          <w:rFonts w:ascii="Calibri" w:hAnsi="Calibri" w:cs="Calibri"/>
        </w:rPr>
      </w:pPr>
    </w:p>
    <w:p w14:paraId="3F03C4DB" w14:textId="77777777" w:rsidR="00DE20E8" w:rsidRPr="00B363E8" w:rsidRDefault="00DE20E8" w:rsidP="00457D82">
      <w:pPr>
        <w:spacing w:after="0" w:line="240" w:lineRule="auto"/>
        <w:jc w:val="both"/>
        <w:rPr>
          <w:rFonts w:asciiTheme="minorHAnsi" w:hAnsiTheme="minorHAnsi" w:cstheme="minorHAnsi"/>
        </w:rPr>
      </w:pPr>
    </w:p>
    <w:p w14:paraId="3FBB165C" w14:textId="77777777" w:rsidR="00457D82" w:rsidRDefault="00457D82" w:rsidP="00457D82">
      <w:pPr>
        <w:spacing w:after="0" w:line="240" w:lineRule="auto"/>
        <w:jc w:val="both"/>
        <w:rPr>
          <w:rFonts w:asciiTheme="minorHAnsi" w:hAnsiTheme="minorHAnsi" w:cstheme="minorHAnsi"/>
          <w:b/>
          <w:bCs/>
        </w:rPr>
      </w:pPr>
    </w:p>
    <w:p w14:paraId="04AB6643" w14:textId="532B5079" w:rsidR="00334EAA" w:rsidRPr="002C4072" w:rsidRDefault="00334EAA" w:rsidP="00457D82">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50</w:t>
      </w:r>
    </w:p>
    <w:p w14:paraId="4BFD4CF2" w14:textId="77777777" w:rsidR="00C23741" w:rsidRPr="00B04B72" w:rsidRDefault="00C23741" w:rsidP="00457D82">
      <w:pPr>
        <w:spacing w:after="0" w:line="240" w:lineRule="auto"/>
        <w:rPr>
          <w:rFonts w:asciiTheme="minorHAnsi" w:eastAsia="Arial" w:hAnsiTheme="minorHAnsi" w:cstheme="minorHAnsi"/>
          <w:color w:val="000000" w:themeColor="text1"/>
        </w:rPr>
      </w:pPr>
      <w:r w:rsidRPr="00B04B72">
        <w:rPr>
          <w:rFonts w:asciiTheme="minorHAnsi" w:eastAsia="Arial" w:hAnsiTheme="minorHAnsi" w:cstheme="minorHAnsi"/>
          <w:color w:val="000000" w:themeColor="text1"/>
        </w:rPr>
        <w:t>Module ref: 6a Trespass</w:t>
      </w:r>
    </w:p>
    <w:p w14:paraId="236ED3B8" w14:textId="77777777" w:rsidR="00C23741" w:rsidRPr="00B04B72" w:rsidRDefault="00C23741" w:rsidP="00457D82">
      <w:pPr>
        <w:spacing w:after="0" w:line="240" w:lineRule="auto"/>
        <w:rPr>
          <w:rFonts w:asciiTheme="minorHAnsi" w:hAnsiTheme="minorHAnsi" w:cstheme="minorHAnsi"/>
        </w:rPr>
      </w:pPr>
      <w:r w:rsidRPr="00B04B72">
        <w:rPr>
          <w:rFonts w:asciiTheme="minorHAnsi" w:hAnsiTheme="minorHAnsi" w:cstheme="minorHAnsi"/>
        </w:rPr>
        <w:t>2 marks (</w:t>
      </w:r>
      <w:r w:rsidRPr="00B04B72">
        <w:rPr>
          <w:rFonts w:asciiTheme="minorHAnsi" w:hAnsiTheme="minorHAnsi" w:cstheme="minorHAnsi"/>
          <w:i/>
          <w:iCs/>
        </w:rPr>
        <w:t>1 mark awarded per each correct selection</w:t>
      </w:r>
      <w:r w:rsidRPr="00B04B72">
        <w:rPr>
          <w:rFonts w:asciiTheme="minorHAnsi" w:hAnsiTheme="minorHAnsi" w:cstheme="minorHAnsi"/>
        </w:rPr>
        <w:t>)</w:t>
      </w:r>
    </w:p>
    <w:p w14:paraId="6DBD04C5" w14:textId="77777777" w:rsidR="00C23741" w:rsidRPr="00B04B72" w:rsidRDefault="00C23741" w:rsidP="00457D82">
      <w:pPr>
        <w:spacing w:after="0" w:line="240" w:lineRule="auto"/>
        <w:rPr>
          <w:rFonts w:asciiTheme="minorHAnsi" w:hAnsiTheme="minorHAnsi" w:cstheme="minorHAnsi"/>
          <w:b/>
          <w:bCs/>
          <w:color w:val="000000" w:themeColor="text1"/>
        </w:rPr>
      </w:pPr>
    </w:p>
    <w:p w14:paraId="076CEBFC" w14:textId="77777777" w:rsidR="00C23741" w:rsidRPr="00B04B72" w:rsidRDefault="00C23741" w:rsidP="00457D82">
      <w:pPr>
        <w:spacing w:after="0" w:line="240" w:lineRule="auto"/>
        <w:rPr>
          <w:rFonts w:asciiTheme="minorHAnsi" w:hAnsiTheme="minorHAnsi" w:cstheme="minorHAnsi"/>
          <w:color w:val="000000"/>
        </w:rPr>
      </w:pPr>
      <w:r w:rsidRPr="00B04B72">
        <w:rPr>
          <w:rFonts w:asciiTheme="minorHAnsi" w:hAnsiTheme="minorHAnsi" w:cstheme="minorHAnsi"/>
          <w:color w:val="000000" w:themeColor="text1"/>
        </w:rPr>
        <w:t>Khuram recently had his bike stolen and decided to walk around the neighbourhood to see if he could find it. He was walking along a residential street when he noticed a commotion in the front garden of a house which belonged to Janet. A teenage boy was on the ground, choking. Janet shouted: 'Please help, he’s got food stuck in his throat'. Khuram, who has first aid training, ran into Janet’s garden and succeeded in dislodging the food from the boy’s throat. While in Janet’s garden, Khuram noticed a garden shed and, despite Janet’s protests, Khuram went into the shed to look for his missing bike.</w:t>
      </w:r>
    </w:p>
    <w:p w14:paraId="78A5E41B" w14:textId="77777777" w:rsidR="00C23741" w:rsidRPr="00B04B72" w:rsidRDefault="00C23741" w:rsidP="00457D82">
      <w:pPr>
        <w:spacing w:after="0" w:line="240" w:lineRule="auto"/>
        <w:rPr>
          <w:rFonts w:asciiTheme="minorHAnsi" w:hAnsiTheme="minorHAnsi" w:cstheme="minorHAnsi"/>
          <w:color w:val="000000" w:themeColor="text1"/>
        </w:rPr>
      </w:pPr>
    </w:p>
    <w:p w14:paraId="0F2CDD8B" w14:textId="77777777" w:rsidR="00C23741" w:rsidRPr="00B04B72" w:rsidRDefault="00C23741" w:rsidP="00457D82">
      <w:pPr>
        <w:spacing w:after="0" w:line="240" w:lineRule="auto"/>
        <w:rPr>
          <w:rFonts w:asciiTheme="minorHAnsi" w:eastAsia="Calibri" w:hAnsiTheme="minorHAnsi" w:cstheme="minorHAnsi"/>
          <w:b/>
          <w:bCs/>
          <w:color w:val="000000" w:themeColor="text1"/>
          <w:lang w:val="en-US"/>
        </w:rPr>
      </w:pPr>
      <w:r w:rsidRPr="00B04B72">
        <w:rPr>
          <w:rFonts w:asciiTheme="minorHAnsi" w:eastAsia="Calibri" w:hAnsiTheme="minorHAnsi" w:cstheme="minorHAnsi"/>
          <w:b/>
          <w:bCs/>
          <w:color w:val="000000" w:themeColor="text1"/>
          <w:lang w:val="en-US"/>
        </w:rPr>
        <w:t>Which TWO statements correctly explain whether Khurram has committed a trespass?</w:t>
      </w:r>
    </w:p>
    <w:p w14:paraId="473BC92E" w14:textId="77777777" w:rsidR="00C23741" w:rsidRPr="00B04B72" w:rsidRDefault="00C23741" w:rsidP="00457D82">
      <w:pPr>
        <w:spacing w:after="0" w:line="240" w:lineRule="auto"/>
        <w:rPr>
          <w:rFonts w:asciiTheme="minorHAnsi" w:eastAsia="Calibri" w:hAnsiTheme="minorHAnsi" w:cstheme="minorHAnsi"/>
          <w:b/>
          <w:bCs/>
          <w:color w:val="000000" w:themeColor="text1"/>
          <w:lang w:val="en-US"/>
        </w:rPr>
      </w:pPr>
    </w:p>
    <w:p w14:paraId="5BA1BF94" w14:textId="77777777" w:rsidR="00C23741" w:rsidRPr="00B04B72" w:rsidRDefault="00C23741" w:rsidP="00457D82">
      <w:pPr>
        <w:pStyle w:val="ListParagraph"/>
        <w:numPr>
          <w:ilvl w:val="0"/>
          <w:numId w:val="50"/>
        </w:numPr>
        <w:spacing w:after="0" w:line="240" w:lineRule="auto"/>
        <w:rPr>
          <w:rFonts w:asciiTheme="minorHAnsi" w:eastAsia="Calibri" w:hAnsiTheme="minorHAnsi" w:cstheme="minorHAnsi"/>
          <w:b/>
          <w:bCs/>
          <w:color w:val="000000" w:themeColor="text1"/>
          <w:lang w:val="en-US"/>
        </w:rPr>
      </w:pPr>
      <w:r w:rsidRPr="00B04B72">
        <w:rPr>
          <w:rFonts w:asciiTheme="minorHAnsi" w:eastAsia="Calibri" w:hAnsiTheme="minorHAnsi" w:cstheme="minorHAnsi"/>
          <w:color w:val="000000" w:themeColor="text1"/>
          <w:highlight w:val="green"/>
          <w:lang w:val="en-US"/>
        </w:rPr>
        <w:t xml:space="preserve">A: Khurram did not commit a trespass when he first came onto Janet’s land, because he had </w:t>
      </w:r>
      <w:proofErr w:type="spellStart"/>
      <w:r w:rsidRPr="00B04B72">
        <w:rPr>
          <w:rFonts w:asciiTheme="minorHAnsi" w:eastAsia="Calibri" w:hAnsiTheme="minorHAnsi" w:cstheme="minorHAnsi"/>
          <w:color w:val="000000" w:themeColor="text1"/>
          <w:highlight w:val="green"/>
          <w:lang w:val="en-US"/>
        </w:rPr>
        <w:t>licence</w:t>
      </w:r>
      <w:proofErr w:type="spellEnd"/>
      <w:r w:rsidRPr="00B04B72">
        <w:rPr>
          <w:rFonts w:asciiTheme="minorHAnsi" w:eastAsia="Calibri" w:hAnsiTheme="minorHAnsi" w:cstheme="minorHAnsi"/>
          <w:color w:val="000000" w:themeColor="text1"/>
          <w:highlight w:val="green"/>
          <w:lang w:val="en-US"/>
        </w:rPr>
        <w:t xml:space="preserve"> to do so based on what Janet said</w:t>
      </w:r>
      <w:r w:rsidRPr="00B04B72">
        <w:rPr>
          <w:rFonts w:asciiTheme="minorHAnsi" w:hAnsiTheme="minorHAnsi" w:cstheme="minorHAnsi"/>
          <w:highlight w:val="green"/>
        </w:rPr>
        <w:t xml:space="preserve"> (CORRECT)</w:t>
      </w:r>
    </w:p>
    <w:p w14:paraId="673F70BF" w14:textId="77777777" w:rsidR="00C23741" w:rsidRPr="00B04B72" w:rsidRDefault="00C23741" w:rsidP="00457D82">
      <w:pPr>
        <w:pStyle w:val="ListParagraph"/>
        <w:numPr>
          <w:ilvl w:val="0"/>
          <w:numId w:val="49"/>
        </w:numPr>
        <w:spacing w:after="0" w:line="240" w:lineRule="auto"/>
        <w:rPr>
          <w:rFonts w:asciiTheme="minorHAnsi" w:eastAsia="Calibri" w:hAnsiTheme="minorHAnsi" w:cstheme="minorHAnsi"/>
          <w:color w:val="000000" w:themeColor="text1"/>
          <w:lang w:val="en-US"/>
        </w:rPr>
      </w:pPr>
      <w:r w:rsidRPr="00B04B72">
        <w:rPr>
          <w:rFonts w:asciiTheme="minorHAnsi" w:eastAsia="Calibri" w:hAnsiTheme="minorHAnsi" w:cstheme="minorHAnsi"/>
          <w:color w:val="000000" w:themeColor="text1"/>
          <w:lang w:val="en-US"/>
        </w:rPr>
        <w:t>B: Khurram committed a trespass when he first came onto Janet’s land, because he is not a member of the emergency services so had no justification to enter the land</w:t>
      </w:r>
    </w:p>
    <w:p w14:paraId="07D54361" w14:textId="77777777" w:rsidR="00C23741" w:rsidRPr="00B04B72" w:rsidRDefault="00C23741" w:rsidP="00457D82">
      <w:pPr>
        <w:pStyle w:val="ListParagraph"/>
        <w:numPr>
          <w:ilvl w:val="0"/>
          <w:numId w:val="49"/>
        </w:numPr>
        <w:spacing w:after="0" w:line="240" w:lineRule="auto"/>
        <w:rPr>
          <w:rFonts w:asciiTheme="minorHAnsi" w:eastAsia="Calibri" w:hAnsiTheme="minorHAnsi" w:cstheme="minorHAnsi"/>
          <w:color w:val="000000" w:themeColor="text1"/>
          <w:lang w:val="en-US"/>
        </w:rPr>
      </w:pPr>
      <w:r w:rsidRPr="00B04B72">
        <w:rPr>
          <w:rFonts w:asciiTheme="minorHAnsi" w:eastAsia="Calibri" w:hAnsiTheme="minorHAnsi" w:cstheme="minorHAnsi"/>
          <w:color w:val="000000" w:themeColor="text1"/>
          <w:lang w:val="en-US"/>
        </w:rPr>
        <w:t>C: Khurram did not commit a trespass when he entered the garden shed, because he can rely on the defence of necessity</w:t>
      </w:r>
    </w:p>
    <w:p w14:paraId="1B869A9C" w14:textId="77777777" w:rsidR="00C23741" w:rsidRPr="00B04B72" w:rsidRDefault="00C23741" w:rsidP="00457D82">
      <w:pPr>
        <w:pStyle w:val="ListParagraph"/>
        <w:numPr>
          <w:ilvl w:val="0"/>
          <w:numId w:val="49"/>
        </w:numPr>
        <w:spacing w:after="0" w:line="240" w:lineRule="auto"/>
        <w:rPr>
          <w:rFonts w:asciiTheme="minorHAnsi" w:eastAsia="Calibri" w:hAnsiTheme="minorHAnsi" w:cstheme="minorHAnsi"/>
          <w:color w:val="000000" w:themeColor="text1"/>
          <w:lang w:val="en-US"/>
        </w:rPr>
      </w:pPr>
      <w:r w:rsidRPr="00B04B72">
        <w:rPr>
          <w:rFonts w:asciiTheme="minorHAnsi" w:eastAsia="Calibri" w:hAnsiTheme="minorHAnsi" w:cstheme="minorHAnsi"/>
          <w:color w:val="000000" w:themeColor="text1"/>
          <w:highlight w:val="green"/>
          <w:lang w:val="en-US"/>
        </w:rPr>
        <w:t>D: Khurram committed a trespass when he entered the garden shed and cannot avail himself of any defence</w:t>
      </w:r>
      <w:r w:rsidRPr="00B04B72">
        <w:rPr>
          <w:rFonts w:asciiTheme="minorHAnsi" w:hAnsiTheme="minorHAnsi" w:cstheme="minorHAnsi"/>
          <w:highlight w:val="green"/>
        </w:rPr>
        <w:t xml:space="preserve"> (CORRECT)</w:t>
      </w:r>
    </w:p>
    <w:p w14:paraId="240FC390" w14:textId="3DC38BDB" w:rsidR="00334EAA" w:rsidRPr="00334EAA" w:rsidRDefault="00746ABD" w:rsidP="00457D82">
      <w:pPr>
        <w:spacing w:after="0" w:line="240" w:lineRule="auto"/>
        <w:rPr>
          <w:rFonts w:asciiTheme="minorHAnsi" w:hAnsiTheme="minorHAnsi" w:cstheme="minorHAnsi"/>
          <w:b/>
          <w:bCs/>
        </w:rPr>
      </w:pPr>
      <w:r>
        <w:rPr>
          <w:rFonts w:asciiTheme="minorHAnsi" w:hAnsiTheme="minorHAnsi" w:cstheme="minorHAnsi"/>
          <w:b/>
          <w:bCs/>
        </w:rPr>
        <w:br w:type="page"/>
      </w:r>
    </w:p>
    <w:p w14:paraId="36854690" w14:textId="7895B734" w:rsidR="00334EAA" w:rsidRDefault="00334EAA" w:rsidP="00457D82">
      <w:pPr>
        <w:spacing w:after="0" w:line="240" w:lineRule="auto"/>
        <w:jc w:val="both"/>
        <w:rPr>
          <w:rFonts w:asciiTheme="minorHAnsi" w:hAnsiTheme="minorHAnsi" w:cstheme="minorHAnsi"/>
          <w:b/>
          <w:bCs/>
        </w:rPr>
      </w:pPr>
      <w:r w:rsidRPr="002C4072">
        <w:rPr>
          <w:rFonts w:asciiTheme="minorHAnsi" w:hAnsiTheme="minorHAnsi" w:cstheme="minorHAnsi"/>
          <w:b/>
          <w:bCs/>
        </w:rPr>
        <w:lastRenderedPageBreak/>
        <w:t xml:space="preserve">Question </w:t>
      </w:r>
      <w:r>
        <w:rPr>
          <w:rFonts w:asciiTheme="minorHAnsi" w:hAnsiTheme="minorHAnsi" w:cstheme="minorHAnsi"/>
          <w:b/>
          <w:bCs/>
        </w:rPr>
        <w:t>5</w:t>
      </w:r>
      <w:r w:rsidRPr="002C4072">
        <w:rPr>
          <w:rFonts w:asciiTheme="minorHAnsi" w:hAnsiTheme="minorHAnsi" w:cstheme="minorHAnsi"/>
          <w:b/>
          <w:bCs/>
        </w:rPr>
        <w:t>1</w:t>
      </w:r>
    </w:p>
    <w:p w14:paraId="73299571" w14:textId="77777777" w:rsidR="00746ABD" w:rsidRPr="0086256A" w:rsidRDefault="00746ABD" w:rsidP="00457D82">
      <w:pPr>
        <w:spacing w:after="0" w:line="240" w:lineRule="auto"/>
        <w:rPr>
          <w:rFonts w:ascii="Calibri" w:eastAsia="Calibri" w:hAnsi="Calibri" w:cs="Calibri"/>
        </w:rPr>
      </w:pPr>
      <w:r w:rsidRPr="0086256A">
        <w:rPr>
          <w:rFonts w:ascii="Calibri" w:eastAsia="Arial" w:hAnsi="Calibri" w:cs="Calibri"/>
          <w:color w:val="000000" w:themeColor="text1"/>
        </w:rPr>
        <w:t>Module ref: 4c</w:t>
      </w:r>
      <w:r w:rsidRPr="0086256A">
        <w:rPr>
          <w:rFonts w:ascii="Calibri" w:eastAsia="Calibri" w:hAnsi="Calibri" w:cs="Calibri"/>
          <w:color w:val="000000" w:themeColor="text1"/>
        </w:rPr>
        <w:t xml:space="preserve"> Occupiers’ Liability Act 1984</w:t>
      </w:r>
      <w:r w:rsidRPr="0086256A">
        <w:rPr>
          <w:rFonts w:ascii="Calibri" w:eastAsia="Arial" w:hAnsi="Calibri" w:cs="Calibri"/>
          <w:color w:val="000000" w:themeColor="text1"/>
        </w:rPr>
        <w:t xml:space="preserve"> </w:t>
      </w:r>
    </w:p>
    <w:p w14:paraId="2CECDAC2" w14:textId="77777777" w:rsidR="00746ABD" w:rsidRPr="0086256A" w:rsidRDefault="00746ABD" w:rsidP="00457D82">
      <w:pPr>
        <w:spacing w:after="0" w:line="240" w:lineRule="auto"/>
        <w:rPr>
          <w:rFonts w:ascii="Calibri" w:hAnsi="Calibri" w:cs="Calibri"/>
        </w:rPr>
      </w:pPr>
      <w:r w:rsidRPr="0086256A">
        <w:rPr>
          <w:rFonts w:ascii="Calibri" w:hAnsi="Calibri" w:cs="Calibri"/>
        </w:rPr>
        <w:t>2 marks (</w:t>
      </w:r>
      <w:r w:rsidRPr="0086256A">
        <w:rPr>
          <w:rFonts w:ascii="Calibri" w:hAnsi="Calibri" w:cs="Calibri"/>
          <w:i/>
          <w:iCs/>
        </w:rPr>
        <w:t>1 mark awarded per each two correct selections</w:t>
      </w:r>
      <w:r w:rsidRPr="0086256A">
        <w:rPr>
          <w:rFonts w:ascii="Calibri" w:hAnsi="Calibri" w:cs="Calibri"/>
        </w:rPr>
        <w:t>)</w:t>
      </w:r>
    </w:p>
    <w:p w14:paraId="1591200B" w14:textId="77777777" w:rsidR="00746ABD" w:rsidRPr="0086256A" w:rsidRDefault="00746ABD" w:rsidP="00457D82">
      <w:pPr>
        <w:spacing w:after="0" w:line="240" w:lineRule="auto"/>
        <w:rPr>
          <w:rFonts w:ascii="Calibri" w:hAnsi="Calibri" w:cs="Calibri"/>
        </w:rPr>
      </w:pPr>
    </w:p>
    <w:p w14:paraId="7B86F81F" w14:textId="77777777" w:rsidR="00746ABD" w:rsidRPr="0086256A" w:rsidRDefault="00746ABD" w:rsidP="00457D82">
      <w:pPr>
        <w:spacing w:after="0" w:line="240" w:lineRule="auto"/>
        <w:rPr>
          <w:rFonts w:ascii="Calibri" w:hAnsi="Calibri" w:cs="Calibri"/>
        </w:rPr>
      </w:pPr>
      <w:r w:rsidRPr="0086256A">
        <w:rPr>
          <w:rFonts w:ascii="Calibri" w:hAnsi="Calibri" w:cs="Calibri"/>
        </w:rPr>
        <w:t>You have been asked to write a case report on a recently decided case in which an occupier was found to be liable to a trespasser who was injured on the occupier’s building site. A 13-year-old boy entered the site and injured himself falling down a concealed hole. The decision made reference to the evidence of the site manager, who admitted that the site frequently had problems with children accessing the site. The manager also stated that two workers on the site had been injured falling in the same place prior to this incident.</w:t>
      </w:r>
    </w:p>
    <w:p w14:paraId="03E9AAF6" w14:textId="77777777" w:rsidR="00746ABD" w:rsidRPr="0086256A" w:rsidRDefault="00746ABD" w:rsidP="00457D82">
      <w:pPr>
        <w:spacing w:after="0" w:line="240" w:lineRule="auto"/>
        <w:rPr>
          <w:rFonts w:ascii="Calibri" w:hAnsi="Calibri" w:cs="Calibri"/>
        </w:rPr>
      </w:pPr>
    </w:p>
    <w:p w14:paraId="36504FD9" w14:textId="77777777" w:rsidR="00746ABD" w:rsidRPr="0086256A" w:rsidRDefault="00746ABD" w:rsidP="00457D82">
      <w:pPr>
        <w:spacing w:after="0" w:line="240" w:lineRule="auto"/>
        <w:rPr>
          <w:rFonts w:ascii="Calibri" w:eastAsia="Calibri" w:hAnsi="Calibri" w:cs="Calibri"/>
        </w:rPr>
      </w:pPr>
      <w:r w:rsidRPr="0086256A">
        <w:rPr>
          <w:rFonts w:ascii="Calibri" w:eastAsia="Calibri" w:hAnsi="Calibri" w:cs="Calibri"/>
          <w:b/>
          <w:bCs/>
          <w:color w:val="000000" w:themeColor="text1"/>
          <w:lang w:val="en-US"/>
        </w:rPr>
        <w:t>From the items below, complete the following list by matching the legal concepts to the relevant facts:</w:t>
      </w:r>
    </w:p>
    <w:p w14:paraId="4213FF50" w14:textId="77777777" w:rsidR="00746ABD" w:rsidRPr="0086256A" w:rsidRDefault="00746ABD" w:rsidP="00457D82">
      <w:pPr>
        <w:spacing w:after="0" w:line="240" w:lineRule="auto"/>
        <w:rPr>
          <w:rFonts w:ascii="Calibri" w:eastAsia="Calibri" w:hAnsi="Calibri" w:cs="Calibri"/>
          <w:color w:val="000000" w:themeColor="text1"/>
          <w:lang w:val="en-US"/>
        </w:rPr>
      </w:pPr>
    </w:p>
    <w:tbl>
      <w:tblPr>
        <w:tblStyle w:val="TableGrid12"/>
        <w:tblW w:w="0" w:type="auto"/>
        <w:tblInd w:w="562" w:type="dxa"/>
        <w:tblLook w:val="04A0" w:firstRow="1" w:lastRow="0" w:firstColumn="1" w:lastColumn="0" w:noHBand="0" w:noVBand="1"/>
      </w:tblPr>
      <w:tblGrid>
        <w:gridCol w:w="3686"/>
        <w:gridCol w:w="1843"/>
      </w:tblGrid>
      <w:tr w:rsidR="00746ABD" w:rsidRPr="0086256A" w14:paraId="471B3248" w14:textId="77777777" w:rsidTr="00D0496B">
        <w:tc>
          <w:tcPr>
            <w:tcW w:w="3686" w:type="dxa"/>
          </w:tcPr>
          <w:p w14:paraId="143684D8" w14:textId="77777777" w:rsidR="00746ABD" w:rsidRPr="0086256A" w:rsidRDefault="00746ABD" w:rsidP="00457D82">
            <w:pPr>
              <w:spacing w:after="0" w:line="240" w:lineRule="auto"/>
              <w:jc w:val="center"/>
              <w:rPr>
                <w:rFonts w:ascii="Calibri" w:hAnsi="Calibri" w:cs="Calibri"/>
                <w:b/>
                <w:bCs/>
                <w:color w:val="000000"/>
                <w:shd w:val="clear" w:color="auto" w:fill="FFFFFF"/>
              </w:rPr>
            </w:pPr>
            <w:r w:rsidRPr="0086256A">
              <w:rPr>
                <w:rFonts w:ascii="Calibri" w:hAnsi="Calibri" w:cs="Calibri"/>
                <w:b/>
                <w:bCs/>
                <w:color w:val="000000"/>
                <w:shd w:val="clear" w:color="auto" w:fill="FFFFFF"/>
              </w:rPr>
              <w:t>Relevant facts</w:t>
            </w:r>
          </w:p>
        </w:tc>
        <w:tc>
          <w:tcPr>
            <w:tcW w:w="1843" w:type="dxa"/>
          </w:tcPr>
          <w:p w14:paraId="0A9311B6" w14:textId="77777777" w:rsidR="00746ABD" w:rsidRPr="0086256A" w:rsidRDefault="00746ABD" w:rsidP="00457D82">
            <w:pPr>
              <w:spacing w:after="0" w:line="240" w:lineRule="auto"/>
              <w:jc w:val="center"/>
              <w:rPr>
                <w:rFonts w:ascii="Calibri" w:hAnsi="Calibri" w:cs="Calibri"/>
                <w:b/>
                <w:bCs/>
                <w:color w:val="000000"/>
                <w:shd w:val="clear" w:color="auto" w:fill="FFFFFF"/>
              </w:rPr>
            </w:pPr>
            <w:r w:rsidRPr="0086256A">
              <w:rPr>
                <w:rFonts w:ascii="Calibri" w:hAnsi="Calibri" w:cs="Calibri"/>
                <w:b/>
                <w:bCs/>
                <w:color w:val="000000"/>
                <w:shd w:val="clear" w:color="auto" w:fill="FFFFFF"/>
              </w:rPr>
              <w:t>Legal concept</w:t>
            </w:r>
          </w:p>
        </w:tc>
      </w:tr>
      <w:tr w:rsidR="00746ABD" w:rsidRPr="0086256A" w14:paraId="61A49C46" w14:textId="77777777" w:rsidTr="00D0496B">
        <w:trPr>
          <w:trHeight w:val="357"/>
        </w:trPr>
        <w:tc>
          <w:tcPr>
            <w:tcW w:w="3686" w:type="dxa"/>
            <w:vAlign w:val="center"/>
          </w:tcPr>
          <w:p w14:paraId="7964D2B6" w14:textId="77777777" w:rsidR="00746ABD" w:rsidRPr="0086256A" w:rsidRDefault="00746ABD" w:rsidP="00457D82">
            <w:pPr>
              <w:spacing w:after="0" w:line="240" w:lineRule="auto"/>
              <w:jc w:val="center"/>
              <w:rPr>
                <w:rFonts w:ascii="Calibri" w:hAnsi="Calibri" w:cs="Calibri"/>
                <w:color w:val="000000" w:themeColor="text1"/>
              </w:rPr>
            </w:pPr>
            <w:r w:rsidRPr="0086256A">
              <w:rPr>
                <w:rFonts w:ascii="Calibri" w:eastAsia="Calibri" w:hAnsi="Calibri" w:cs="Calibri"/>
                <w:color w:val="000000" w:themeColor="text1"/>
                <w:lang w:val="en-US"/>
              </w:rPr>
              <w:t>Relevant statute</w:t>
            </w:r>
          </w:p>
        </w:tc>
        <w:tc>
          <w:tcPr>
            <w:tcW w:w="1843" w:type="dxa"/>
            <w:vAlign w:val="center"/>
          </w:tcPr>
          <w:p w14:paraId="2BF4992A" w14:textId="77777777" w:rsidR="00746ABD" w:rsidRPr="0086256A" w:rsidRDefault="00746ABD" w:rsidP="00457D82">
            <w:pPr>
              <w:spacing w:after="0" w:line="240" w:lineRule="auto"/>
              <w:jc w:val="center"/>
              <w:rPr>
                <w:rFonts w:ascii="Calibri" w:hAnsi="Calibri" w:cs="Calibri"/>
                <w:color w:val="000000"/>
                <w:shd w:val="clear" w:color="auto" w:fill="FFFFFF"/>
              </w:rPr>
            </w:pPr>
          </w:p>
        </w:tc>
      </w:tr>
      <w:tr w:rsidR="00746ABD" w:rsidRPr="0086256A" w14:paraId="5DBEB563" w14:textId="77777777" w:rsidTr="00D0496B">
        <w:trPr>
          <w:trHeight w:val="262"/>
        </w:trPr>
        <w:tc>
          <w:tcPr>
            <w:tcW w:w="3686" w:type="dxa"/>
            <w:vAlign w:val="center"/>
          </w:tcPr>
          <w:p w14:paraId="030C163B" w14:textId="77777777" w:rsidR="00746ABD" w:rsidRPr="0086256A" w:rsidRDefault="00746ABD" w:rsidP="00457D82">
            <w:pPr>
              <w:spacing w:after="0" w:line="240" w:lineRule="auto"/>
              <w:jc w:val="center"/>
              <w:rPr>
                <w:rFonts w:ascii="Calibri" w:hAnsi="Calibri" w:cs="Calibri"/>
                <w:color w:val="000000" w:themeColor="text1"/>
              </w:rPr>
            </w:pPr>
            <w:r w:rsidRPr="0086256A">
              <w:rPr>
                <w:rFonts w:ascii="Calibri" w:eastAsia="Calibri" w:hAnsi="Calibri" w:cs="Calibri"/>
                <w:color w:val="000000" w:themeColor="text1"/>
                <w:lang w:val="en-US"/>
              </w:rPr>
              <w:t>Evidence of children accessing the site</w:t>
            </w:r>
          </w:p>
        </w:tc>
        <w:tc>
          <w:tcPr>
            <w:tcW w:w="1843" w:type="dxa"/>
            <w:vAlign w:val="center"/>
          </w:tcPr>
          <w:p w14:paraId="01BD7F06" w14:textId="77777777" w:rsidR="00746ABD" w:rsidRPr="0086256A" w:rsidRDefault="00746ABD" w:rsidP="00457D82">
            <w:pPr>
              <w:spacing w:after="0" w:line="240" w:lineRule="auto"/>
              <w:jc w:val="center"/>
              <w:rPr>
                <w:rFonts w:ascii="Calibri" w:hAnsi="Calibri" w:cs="Calibri"/>
                <w:color w:val="000000"/>
                <w:shd w:val="clear" w:color="auto" w:fill="FFFFFF"/>
              </w:rPr>
            </w:pPr>
          </w:p>
        </w:tc>
      </w:tr>
      <w:tr w:rsidR="00746ABD" w:rsidRPr="0086256A" w14:paraId="0463D322" w14:textId="77777777" w:rsidTr="00D0496B">
        <w:trPr>
          <w:trHeight w:val="267"/>
        </w:trPr>
        <w:tc>
          <w:tcPr>
            <w:tcW w:w="3686" w:type="dxa"/>
            <w:vAlign w:val="center"/>
          </w:tcPr>
          <w:p w14:paraId="78418E3E" w14:textId="77777777" w:rsidR="00746ABD" w:rsidRPr="0086256A" w:rsidRDefault="00746ABD" w:rsidP="00457D82">
            <w:pPr>
              <w:spacing w:after="0" w:line="240" w:lineRule="auto"/>
              <w:jc w:val="center"/>
              <w:rPr>
                <w:rFonts w:ascii="Calibri" w:hAnsi="Calibri" w:cs="Calibri"/>
                <w:color w:val="000000" w:themeColor="text1"/>
              </w:rPr>
            </w:pPr>
            <w:r w:rsidRPr="0086256A">
              <w:rPr>
                <w:rFonts w:ascii="Calibri" w:eastAsia="Calibri" w:hAnsi="Calibri" w:cs="Calibri"/>
                <w:color w:val="000000" w:themeColor="text1"/>
                <w:lang w:val="en-US"/>
              </w:rPr>
              <w:t>Evidence of previous injuries</w:t>
            </w:r>
          </w:p>
        </w:tc>
        <w:tc>
          <w:tcPr>
            <w:tcW w:w="1843" w:type="dxa"/>
            <w:vAlign w:val="center"/>
          </w:tcPr>
          <w:p w14:paraId="05FADFAE" w14:textId="77777777" w:rsidR="00746ABD" w:rsidRPr="0086256A" w:rsidRDefault="00746ABD" w:rsidP="00457D82">
            <w:pPr>
              <w:spacing w:after="0" w:line="240" w:lineRule="auto"/>
              <w:jc w:val="center"/>
              <w:rPr>
                <w:rFonts w:ascii="Calibri" w:hAnsi="Calibri" w:cs="Calibri"/>
                <w:color w:val="000000"/>
                <w:shd w:val="clear" w:color="auto" w:fill="FFFFFF"/>
              </w:rPr>
            </w:pPr>
          </w:p>
        </w:tc>
      </w:tr>
      <w:tr w:rsidR="00746ABD" w:rsidRPr="0086256A" w14:paraId="7D512595" w14:textId="77777777" w:rsidTr="00D0496B">
        <w:trPr>
          <w:trHeight w:val="270"/>
        </w:trPr>
        <w:tc>
          <w:tcPr>
            <w:tcW w:w="3686" w:type="dxa"/>
            <w:vAlign w:val="center"/>
          </w:tcPr>
          <w:p w14:paraId="04A76651" w14:textId="77777777" w:rsidR="00746ABD" w:rsidRPr="0086256A" w:rsidRDefault="00746ABD" w:rsidP="00457D82">
            <w:pPr>
              <w:spacing w:after="0" w:line="240" w:lineRule="auto"/>
              <w:jc w:val="center"/>
              <w:rPr>
                <w:rFonts w:ascii="Calibri" w:hAnsi="Calibri" w:cs="Calibri"/>
                <w:color w:val="000000" w:themeColor="text1"/>
              </w:rPr>
            </w:pPr>
            <w:r w:rsidRPr="0086256A">
              <w:rPr>
                <w:rFonts w:ascii="Calibri" w:eastAsia="Calibri" w:hAnsi="Calibri" w:cs="Calibri"/>
                <w:color w:val="000000" w:themeColor="text1"/>
                <w:lang w:val="en-US"/>
              </w:rPr>
              <w:t>Possible defence</w:t>
            </w:r>
          </w:p>
        </w:tc>
        <w:tc>
          <w:tcPr>
            <w:tcW w:w="1843" w:type="dxa"/>
            <w:vAlign w:val="center"/>
          </w:tcPr>
          <w:p w14:paraId="250CF649" w14:textId="77777777" w:rsidR="00746ABD" w:rsidRPr="0086256A" w:rsidRDefault="00746ABD" w:rsidP="00457D82">
            <w:pPr>
              <w:spacing w:after="0" w:line="240" w:lineRule="auto"/>
              <w:jc w:val="center"/>
              <w:rPr>
                <w:rFonts w:ascii="Calibri" w:hAnsi="Calibri" w:cs="Calibri"/>
                <w:color w:val="000000"/>
                <w:shd w:val="clear" w:color="auto" w:fill="FFFFFF"/>
              </w:rPr>
            </w:pPr>
          </w:p>
        </w:tc>
      </w:tr>
    </w:tbl>
    <w:p w14:paraId="2D1BC7E1" w14:textId="77777777" w:rsidR="00746ABD" w:rsidRPr="0086256A" w:rsidRDefault="00746ABD" w:rsidP="00457D82">
      <w:pPr>
        <w:spacing w:after="0" w:line="240" w:lineRule="auto"/>
        <w:rPr>
          <w:rFonts w:ascii="Calibri" w:eastAsia="Calibri" w:hAnsi="Calibri" w:cs="Calibri"/>
          <w:color w:val="000000" w:themeColor="text1"/>
          <w:lang w:val="en-US"/>
        </w:rPr>
      </w:pPr>
    </w:p>
    <w:p w14:paraId="1DCFDB3B" w14:textId="77777777" w:rsidR="00746ABD" w:rsidRPr="0086256A" w:rsidRDefault="00746ABD" w:rsidP="00457D82">
      <w:pPr>
        <w:pStyle w:val="ListParagraph"/>
        <w:numPr>
          <w:ilvl w:val="0"/>
          <w:numId w:val="51"/>
        </w:numPr>
        <w:spacing w:after="0" w:line="240" w:lineRule="auto"/>
        <w:rPr>
          <w:rFonts w:ascii="Calibri" w:eastAsia="Calibri" w:hAnsi="Calibri" w:cs="Calibri"/>
          <w:color w:val="000000" w:themeColor="text1"/>
        </w:rPr>
      </w:pPr>
      <w:r w:rsidRPr="0086256A">
        <w:rPr>
          <w:rFonts w:ascii="Calibri" w:eastAsia="Calibri" w:hAnsi="Calibri" w:cs="Calibri"/>
          <w:color w:val="000000" w:themeColor="text1"/>
          <w:lang w:val="en-US"/>
        </w:rPr>
        <w:t>A: Occupiers’ Liability Act 1957</w:t>
      </w:r>
    </w:p>
    <w:p w14:paraId="4A1A2DC4" w14:textId="77777777" w:rsidR="00746ABD" w:rsidRPr="0086256A" w:rsidRDefault="00746ABD" w:rsidP="00457D82">
      <w:pPr>
        <w:pStyle w:val="ListParagraph"/>
        <w:numPr>
          <w:ilvl w:val="0"/>
          <w:numId w:val="51"/>
        </w:numPr>
        <w:spacing w:after="0" w:line="240" w:lineRule="auto"/>
        <w:rPr>
          <w:rFonts w:ascii="Calibri" w:eastAsia="Calibri" w:hAnsi="Calibri" w:cs="Calibri"/>
          <w:color w:val="000000" w:themeColor="text1"/>
        </w:rPr>
      </w:pPr>
      <w:r w:rsidRPr="0086256A">
        <w:rPr>
          <w:rFonts w:ascii="Calibri" w:eastAsia="Calibri" w:hAnsi="Calibri" w:cs="Calibri"/>
          <w:color w:val="000000" w:themeColor="text1"/>
          <w:lang w:val="en-US"/>
        </w:rPr>
        <w:t>B: Relevant to whether occupier was aware of danger</w:t>
      </w:r>
    </w:p>
    <w:p w14:paraId="695A8F0B" w14:textId="77777777" w:rsidR="00746ABD" w:rsidRPr="0086256A" w:rsidRDefault="00746ABD" w:rsidP="00457D82">
      <w:pPr>
        <w:pStyle w:val="ListParagraph"/>
        <w:numPr>
          <w:ilvl w:val="0"/>
          <w:numId w:val="51"/>
        </w:numPr>
        <w:spacing w:after="0" w:line="240" w:lineRule="auto"/>
        <w:rPr>
          <w:rFonts w:ascii="Calibri" w:eastAsia="Calibri" w:hAnsi="Calibri" w:cs="Calibri"/>
          <w:color w:val="000000" w:themeColor="text1"/>
          <w:lang w:val="en-US"/>
        </w:rPr>
      </w:pPr>
      <w:r w:rsidRPr="0086256A">
        <w:rPr>
          <w:rFonts w:ascii="Calibri" w:eastAsia="Calibri" w:hAnsi="Calibri" w:cs="Calibri"/>
          <w:color w:val="000000" w:themeColor="text1"/>
          <w:lang w:val="en-US"/>
        </w:rPr>
        <w:t>C: Contributory negligence</w:t>
      </w:r>
    </w:p>
    <w:p w14:paraId="522E86D7" w14:textId="77777777" w:rsidR="00746ABD" w:rsidRPr="0086256A" w:rsidRDefault="00746ABD" w:rsidP="00457D82">
      <w:pPr>
        <w:pStyle w:val="ListParagraph"/>
        <w:numPr>
          <w:ilvl w:val="0"/>
          <w:numId w:val="51"/>
        </w:numPr>
        <w:spacing w:after="0" w:line="240" w:lineRule="auto"/>
        <w:rPr>
          <w:rFonts w:ascii="Calibri" w:eastAsia="Calibri" w:hAnsi="Calibri" w:cs="Calibri"/>
          <w:color w:val="000000" w:themeColor="text1"/>
        </w:rPr>
      </w:pPr>
      <w:r w:rsidRPr="0086256A">
        <w:rPr>
          <w:rFonts w:ascii="Calibri" w:eastAsia="Calibri" w:hAnsi="Calibri" w:cs="Calibri"/>
          <w:color w:val="000000" w:themeColor="text1"/>
          <w:lang w:val="en-US"/>
        </w:rPr>
        <w:t>D: Occupiers’ Liability Act 1984</w:t>
      </w:r>
    </w:p>
    <w:p w14:paraId="5DF7CAE2" w14:textId="77777777" w:rsidR="00746ABD" w:rsidRPr="0086256A" w:rsidRDefault="00746ABD" w:rsidP="00457D82">
      <w:pPr>
        <w:pStyle w:val="ListParagraph"/>
        <w:numPr>
          <w:ilvl w:val="0"/>
          <w:numId w:val="51"/>
        </w:numPr>
        <w:spacing w:after="0" w:line="240" w:lineRule="auto"/>
        <w:rPr>
          <w:rFonts w:ascii="Calibri" w:eastAsia="Calibri" w:hAnsi="Calibri" w:cs="Calibri"/>
          <w:color w:val="000000" w:themeColor="text1"/>
          <w:lang w:val="en-US"/>
        </w:rPr>
      </w:pPr>
      <w:r w:rsidRPr="0086256A">
        <w:rPr>
          <w:rFonts w:ascii="Calibri" w:eastAsia="Calibri" w:hAnsi="Calibri" w:cs="Calibri"/>
          <w:color w:val="000000" w:themeColor="text1"/>
          <w:lang w:val="en-US"/>
        </w:rPr>
        <w:t xml:space="preserve">E: </w:t>
      </w:r>
      <w:r w:rsidRPr="0086256A">
        <w:rPr>
          <w:rFonts w:ascii="Calibri" w:eastAsia="Calibri" w:hAnsi="Calibri" w:cs="Calibri"/>
          <w:i/>
          <w:iCs/>
          <w:color w:val="000000" w:themeColor="text1"/>
          <w:lang w:val="en-US"/>
        </w:rPr>
        <w:t xml:space="preserve">Ex </w:t>
      </w:r>
      <w:proofErr w:type="spellStart"/>
      <w:r w:rsidRPr="0086256A">
        <w:rPr>
          <w:rFonts w:ascii="Calibri" w:eastAsia="Calibri" w:hAnsi="Calibri" w:cs="Calibri"/>
          <w:i/>
          <w:iCs/>
          <w:color w:val="000000" w:themeColor="text1"/>
          <w:lang w:val="en-US"/>
        </w:rPr>
        <w:t>turpi</w:t>
      </w:r>
      <w:proofErr w:type="spellEnd"/>
      <w:r w:rsidRPr="0086256A">
        <w:rPr>
          <w:rFonts w:ascii="Calibri" w:eastAsia="Calibri" w:hAnsi="Calibri" w:cs="Calibri"/>
          <w:i/>
          <w:iCs/>
          <w:color w:val="000000" w:themeColor="text1"/>
          <w:lang w:val="en-US"/>
        </w:rPr>
        <w:t xml:space="preserve"> causa</w:t>
      </w:r>
    </w:p>
    <w:p w14:paraId="062F25B5" w14:textId="77777777" w:rsidR="00746ABD" w:rsidRPr="0086256A" w:rsidRDefault="00746ABD" w:rsidP="00457D82">
      <w:pPr>
        <w:pStyle w:val="ListParagraph"/>
        <w:numPr>
          <w:ilvl w:val="0"/>
          <w:numId w:val="51"/>
        </w:numPr>
        <w:spacing w:after="0" w:line="240" w:lineRule="auto"/>
        <w:rPr>
          <w:rFonts w:ascii="Calibri" w:eastAsia="Calibri" w:hAnsi="Calibri" w:cs="Calibri"/>
          <w:color w:val="000000" w:themeColor="text1"/>
          <w:lang w:val="en-US"/>
        </w:rPr>
      </w:pPr>
      <w:r w:rsidRPr="0086256A">
        <w:rPr>
          <w:rFonts w:ascii="Calibri" w:eastAsia="Calibri" w:hAnsi="Calibri" w:cs="Calibri"/>
          <w:color w:val="000000" w:themeColor="text1"/>
          <w:lang w:val="en-US"/>
        </w:rPr>
        <w:t>F: Relevant to whether grounds to believe non-visitors in the vicinity</w:t>
      </w:r>
    </w:p>
    <w:p w14:paraId="59C64FEB" w14:textId="77777777" w:rsidR="00746ABD" w:rsidRPr="0086256A" w:rsidRDefault="00746ABD" w:rsidP="00457D82">
      <w:pPr>
        <w:spacing w:after="0" w:line="240" w:lineRule="auto"/>
        <w:rPr>
          <w:rFonts w:ascii="Calibri" w:hAnsi="Calibri" w:cs="Calibri"/>
        </w:rPr>
      </w:pPr>
    </w:p>
    <w:p w14:paraId="27F4C8EF" w14:textId="77777777" w:rsidR="00746ABD" w:rsidRPr="0086256A" w:rsidRDefault="00746ABD" w:rsidP="00457D82">
      <w:pPr>
        <w:spacing w:after="0" w:line="240" w:lineRule="auto"/>
        <w:rPr>
          <w:rFonts w:ascii="Calibri" w:eastAsia="Calibri" w:hAnsi="Calibri" w:cs="Calibri"/>
          <w:b/>
          <w:bCs/>
          <w:color w:val="000000" w:themeColor="text1"/>
        </w:rPr>
      </w:pPr>
      <w:r w:rsidRPr="0086256A">
        <w:rPr>
          <w:rFonts w:ascii="Calibri" w:eastAsia="Calibri" w:hAnsi="Calibri" w:cs="Calibri"/>
          <w:b/>
          <w:bCs/>
          <w:color w:val="000000" w:themeColor="text1"/>
          <w:highlight w:val="green"/>
        </w:rPr>
        <w:t>Answer:</w:t>
      </w:r>
    </w:p>
    <w:p w14:paraId="74CD3523" w14:textId="77777777" w:rsidR="00746ABD" w:rsidRPr="0086256A" w:rsidRDefault="00746ABD" w:rsidP="00457D82">
      <w:pPr>
        <w:spacing w:after="0" w:line="240" w:lineRule="auto"/>
        <w:rPr>
          <w:rFonts w:ascii="Calibri" w:hAnsi="Calibri" w:cs="Calibri"/>
        </w:rPr>
      </w:pPr>
    </w:p>
    <w:tbl>
      <w:tblPr>
        <w:tblStyle w:val="TableGrid12"/>
        <w:tblW w:w="0" w:type="auto"/>
        <w:tblInd w:w="562" w:type="dxa"/>
        <w:tblLook w:val="04A0" w:firstRow="1" w:lastRow="0" w:firstColumn="1" w:lastColumn="0" w:noHBand="0" w:noVBand="1"/>
      </w:tblPr>
      <w:tblGrid>
        <w:gridCol w:w="3686"/>
        <w:gridCol w:w="5103"/>
      </w:tblGrid>
      <w:tr w:rsidR="00746ABD" w:rsidRPr="0086256A" w14:paraId="0D6F391C" w14:textId="77777777" w:rsidTr="00D0496B">
        <w:tc>
          <w:tcPr>
            <w:tcW w:w="3686" w:type="dxa"/>
          </w:tcPr>
          <w:p w14:paraId="7F7C8861" w14:textId="77777777" w:rsidR="00746ABD" w:rsidRPr="0086256A" w:rsidRDefault="00746ABD" w:rsidP="00457D82">
            <w:pPr>
              <w:spacing w:after="0" w:line="240" w:lineRule="auto"/>
              <w:jc w:val="center"/>
              <w:rPr>
                <w:rFonts w:ascii="Calibri" w:hAnsi="Calibri" w:cs="Calibri"/>
                <w:b/>
                <w:bCs/>
                <w:color w:val="4472C4" w:themeColor="accent1"/>
                <w:shd w:val="clear" w:color="auto" w:fill="FFFFFF"/>
              </w:rPr>
            </w:pPr>
            <w:r w:rsidRPr="0086256A">
              <w:rPr>
                <w:rFonts w:ascii="Calibri" w:hAnsi="Calibri" w:cs="Calibri"/>
                <w:b/>
                <w:bCs/>
                <w:color w:val="4472C4" w:themeColor="accent1"/>
                <w:shd w:val="clear" w:color="auto" w:fill="FFFFFF"/>
              </w:rPr>
              <w:t>Relevant facts</w:t>
            </w:r>
          </w:p>
        </w:tc>
        <w:tc>
          <w:tcPr>
            <w:tcW w:w="5103" w:type="dxa"/>
          </w:tcPr>
          <w:p w14:paraId="6788FD6D" w14:textId="77777777" w:rsidR="00746ABD" w:rsidRPr="0086256A" w:rsidRDefault="00746ABD" w:rsidP="00457D82">
            <w:pPr>
              <w:spacing w:after="0" w:line="240" w:lineRule="auto"/>
              <w:jc w:val="center"/>
              <w:rPr>
                <w:rFonts w:ascii="Calibri" w:hAnsi="Calibri" w:cs="Calibri"/>
                <w:b/>
                <w:bCs/>
                <w:color w:val="4472C4" w:themeColor="accent1"/>
                <w:shd w:val="clear" w:color="auto" w:fill="FFFFFF"/>
              </w:rPr>
            </w:pPr>
            <w:r w:rsidRPr="0086256A">
              <w:rPr>
                <w:rFonts w:ascii="Calibri" w:hAnsi="Calibri" w:cs="Calibri"/>
                <w:b/>
                <w:bCs/>
                <w:color w:val="4472C4" w:themeColor="accent1"/>
                <w:shd w:val="clear" w:color="auto" w:fill="FFFFFF"/>
              </w:rPr>
              <w:t>Legal concept</w:t>
            </w:r>
          </w:p>
        </w:tc>
      </w:tr>
      <w:tr w:rsidR="00746ABD" w:rsidRPr="0086256A" w14:paraId="66B8CE44" w14:textId="77777777" w:rsidTr="00D0496B">
        <w:trPr>
          <w:trHeight w:val="333"/>
        </w:trPr>
        <w:tc>
          <w:tcPr>
            <w:tcW w:w="3686" w:type="dxa"/>
            <w:vAlign w:val="center"/>
          </w:tcPr>
          <w:p w14:paraId="7EEE99F8" w14:textId="77777777" w:rsidR="00746ABD" w:rsidRPr="0086256A" w:rsidRDefault="00746ABD" w:rsidP="00457D82">
            <w:pPr>
              <w:spacing w:after="0" w:line="240" w:lineRule="auto"/>
              <w:jc w:val="center"/>
              <w:rPr>
                <w:rFonts w:ascii="Calibri" w:hAnsi="Calibri" w:cs="Calibri"/>
                <w:color w:val="4472C4" w:themeColor="accent1"/>
              </w:rPr>
            </w:pPr>
            <w:r w:rsidRPr="0086256A">
              <w:rPr>
                <w:rFonts w:ascii="Calibri" w:eastAsia="Calibri" w:hAnsi="Calibri" w:cs="Calibri"/>
                <w:color w:val="4472C4" w:themeColor="accent1"/>
                <w:lang w:val="en-US"/>
              </w:rPr>
              <w:t>Relevant statute</w:t>
            </w:r>
          </w:p>
        </w:tc>
        <w:tc>
          <w:tcPr>
            <w:tcW w:w="5103" w:type="dxa"/>
            <w:vAlign w:val="center"/>
          </w:tcPr>
          <w:p w14:paraId="2295C525" w14:textId="77777777" w:rsidR="00746ABD" w:rsidRPr="0086256A" w:rsidRDefault="00746ABD" w:rsidP="00457D82">
            <w:pPr>
              <w:spacing w:after="0" w:line="240" w:lineRule="auto"/>
              <w:jc w:val="center"/>
              <w:rPr>
                <w:rFonts w:ascii="Calibri" w:hAnsi="Calibri" w:cs="Calibri"/>
                <w:color w:val="4472C4" w:themeColor="accent1"/>
                <w:shd w:val="clear" w:color="auto" w:fill="FFFFFF"/>
              </w:rPr>
            </w:pPr>
            <w:r w:rsidRPr="0086256A">
              <w:rPr>
                <w:rFonts w:ascii="Calibri" w:eastAsia="Calibri" w:hAnsi="Calibri" w:cs="Calibri"/>
                <w:color w:val="4472C4" w:themeColor="accent1"/>
                <w:lang w:val="en-US"/>
              </w:rPr>
              <w:t>Occupiers’ Liability Act 1984 (D)</w:t>
            </w:r>
          </w:p>
        </w:tc>
      </w:tr>
      <w:tr w:rsidR="00746ABD" w:rsidRPr="0086256A" w14:paraId="545AFEBA" w14:textId="77777777" w:rsidTr="00D0496B">
        <w:trPr>
          <w:trHeight w:val="423"/>
        </w:trPr>
        <w:tc>
          <w:tcPr>
            <w:tcW w:w="3686" w:type="dxa"/>
            <w:vAlign w:val="center"/>
          </w:tcPr>
          <w:p w14:paraId="5ACDFEE3" w14:textId="77777777" w:rsidR="00746ABD" w:rsidRPr="0086256A" w:rsidRDefault="00746ABD" w:rsidP="00457D82">
            <w:pPr>
              <w:spacing w:after="0" w:line="240" w:lineRule="auto"/>
              <w:jc w:val="center"/>
              <w:rPr>
                <w:rFonts w:ascii="Calibri" w:hAnsi="Calibri" w:cs="Calibri"/>
                <w:color w:val="4472C4" w:themeColor="accent1"/>
              </w:rPr>
            </w:pPr>
            <w:r w:rsidRPr="0086256A">
              <w:rPr>
                <w:rFonts w:ascii="Calibri" w:eastAsia="Calibri" w:hAnsi="Calibri" w:cs="Calibri"/>
                <w:color w:val="4472C4" w:themeColor="accent1"/>
                <w:lang w:val="en-US"/>
              </w:rPr>
              <w:t>Evidence of children accessing the site</w:t>
            </w:r>
          </w:p>
        </w:tc>
        <w:tc>
          <w:tcPr>
            <w:tcW w:w="5103" w:type="dxa"/>
            <w:vAlign w:val="center"/>
          </w:tcPr>
          <w:p w14:paraId="2BB831CB" w14:textId="77777777" w:rsidR="00746ABD" w:rsidRPr="0086256A" w:rsidRDefault="00746ABD" w:rsidP="00457D82">
            <w:pPr>
              <w:spacing w:after="0" w:line="240" w:lineRule="auto"/>
              <w:jc w:val="center"/>
              <w:rPr>
                <w:rFonts w:ascii="Calibri" w:hAnsi="Calibri" w:cs="Calibri"/>
                <w:color w:val="4472C4" w:themeColor="accent1"/>
                <w:shd w:val="clear" w:color="auto" w:fill="FFFFFF"/>
              </w:rPr>
            </w:pPr>
            <w:r w:rsidRPr="0086256A">
              <w:rPr>
                <w:rFonts w:ascii="Calibri" w:eastAsia="Calibri" w:hAnsi="Calibri" w:cs="Calibri"/>
                <w:color w:val="4472C4" w:themeColor="accent1"/>
                <w:lang w:val="en-US"/>
              </w:rPr>
              <w:t>Relevant to whether grounds to believe non-visitors in the vicinity (F)</w:t>
            </w:r>
          </w:p>
        </w:tc>
      </w:tr>
      <w:tr w:rsidR="00746ABD" w:rsidRPr="0086256A" w14:paraId="121CC2CD" w14:textId="77777777" w:rsidTr="00D0496B">
        <w:trPr>
          <w:trHeight w:val="289"/>
        </w:trPr>
        <w:tc>
          <w:tcPr>
            <w:tcW w:w="3686" w:type="dxa"/>
            <w:vAlign w:val="center"/>
          </w:tcPr>
          <w:p w14:paraId="41EB1870" w14:textId="77777777" w:rsidR="00746ABD" w:rsidRPr="0086256A" w:rsidRDefault="00746ABD" w:rsidP="00457D82">
            <w:pPr>
              <w:spacing w:after="0" w:line="240" w:lineRule="auto"/>
              <w:jc w:val="center"/>
              <w:rPr>
                <w:rFonts w:ascii="Calibri" w:hAnsi="Calibri" w:cs="Calibri"/>
                <w:color w:val="4472C4" w:themeColor="accent1"/>
              </w:rPr>
            </w:pPr>
            <w:r w:rsidRPr="0086256A">
              <w:rPr>
                <w:rFonts w:ascii="Calibri" w:eastAsia="Calibri" w:hAnsi="Calibri" w:cs="Calibri"/>
                <w:color w:val="4472C4" w:themeColor="accent1"/>
                <w:lang w:val="en-US"/>
              </w:rPr>
              <w:t>Evidence of previous injuries</w:t>
            </w:r>
          </w:p>
        </w:tc>
        <w:tc>
          <w:tcPr>
            <w:tcW w:w="5103" w:type="dxa"/>
            <w:vAlign w:val="center"/>
          </w:tcPr>
          <w:p w14:paraId="7315459E" w14:textId="77777777" w:rsidR="00746ABD" w:rsidRPr="0086256A" w:rsidRDefault="00746ABD" w:rsidP="00457D82">
            <w:pPr>
              <w:spacing w:after="0" w:line="240" w:lineRule="auto"/>
              <w:jc w:val="center"/>
              <w:rPr>
                <w:rFonts w:ascii="Calibri" w:hAnsi="Calibri" w:cs="Calibri"/>
                <w:color w:val="4472C4" w:themeColor="accent1"/>
                <w:shd w:val="clear" w:color="auto" w:fill="FFFFFF"/>
              </w:rPr>
            </w:pPr>
            <w:r w:rsidRPr="0086256A">
              <w:rPr>
                <w:rFonts w:ascii="Calibri" w:eastAsia="Calibri" w:hAnsi="Calibri" w:cs="Calibri"/>
                <w:color w:val="4472C4" w:themeColor="accent1"/>
                <w:lang w:val="en-US"/>
              </w:rPr>
              <w:t>Relevant to whether occupier was aware of danger (B)</w:t>
            </w:r>
          </w:p>
        </w:tc>
      </w:tr>
      <w:tr w:rsidR="00746ABD" w:rsidRPr="0086256A" w14:paraId="1D8B3A01" w14:textId="77777777" w:rsidTr="00D0496B">
        <w:trPr>
          <w:trHeight w:val="279"/>
        </w:trPr>
        <w:tc>
          <w:tcPr>
            <w:tcW w:w="3686" w:type="dxa"/>
            <w:vAlign w:val="center"/>
          </w:tcPr>
          <w:p w14:paraId="7469E472" w14:textId="77777777" w:rsidR="00746ABD" w:rsidRPr="0086256A" w:rsidRDefault="00746ABD" w:rsidP="00457D82">
            <w:pPr>
              <w:spacing w:after="0" w:line="240" w:lineRule="auto"/>
              <w:jc w:val="center"/>
              <w:rPr>
                <w:rFonts w:ascii="Calibri" w:hAnsi="Calibri" w:cs="Calibri"/>
                <w:color w:val="4472C4" w:themeColor="accent1"/>
              </w:rPr>
            </w:pPr>
            <w:r w:rsidRPr="0086256A">
              <w:rPr>
                <w:rFonts w:ascii="Calibri" w:eastAsia="Calibri" w:hAnsi="Calibri" w:cs="Calibri"/>
                <w:color w:val="4472C4" w:themeColor="accent1"/>
                <w:lang w:val="en-US"/>
              </w:rPr>
              <w:t>Possible defence</w:t>
            </w:r>
          </w:p>
        </w:tc>
        <w:tc>
          <w:tcPr>
            <w:tcW w:w="5103" w:type="dxa"/>
            <w:vAlign w:val="center"/>
          </w:tcPr>
          <w:p w14:paraId="1D6DEF8A" w14:textId="77777777" w:rsidR="00746ABD" w:rsidRPr="0086256A" w:rsidRDefault="00746ABD" w:rsidP="00457D82">
            <w:pPr>
              <w:spacing w:after="0" w:line="240" w:lineRule="auto"/>
              <w:jc w:val="center"/>
              <w:rPr>
                <w:rFonts w:ascii="Calibri" w:hAnsi="Calibri" w:cs="Calibri"/>
                <w:color w:val="4472C4" w:themeColor="accent1"/>
                <w:shd w:val="clear" w:color="auto" w:fill="FFFFFF"/>
              </w:rPr>
            </w:pPr>
            <w:r w:rsidRPr="0086256A">
              <w:rPr>
                <w:rFonts w:ascii="Calibri" w:eastAsia="Calibri" w:hAnsi="Calibri" w:cs="Calibri"/>
                <w:color w:val="4472C4" w:themeColor="accent1"/>
                <w:lang w:val="en-US"/>
              </w:rPr>
              <w:t>Contributory negligence (C)</w:t>
            </w:r>
          </w:p>
        </w:tc>
      </w:tr>
    </w:tbl>
    <w:p w14:paraId="013D0D09" w14:textId="77777777" w:rsidR="00746ABD" w:rsidRPr="0086256A" w:rsidRDefault="00746ABD" w:rsidP="00457D82">
      <w:pPr>
        <w:spacing w:after="0" w:line="240" w:lineRule="auto"/>
        <w:rPr>
          <w:rFonts w:ascii="Calibri" w:hAnsi="Calibri" w:cs="Calibri"/>
        </w:rPr>
      </w:pPr>
    </w:p>
    <w:p w14:paraId="00F84D4F" w14:textId="3513D6C5" w:rsidR="00334EAA" w:rsidRDefault="00334EAA" w:rsidP="00457D82">
      <w:pPr>
        <w:spacing w:after="0" w:line="240" w:lineRule="auto"/>
        <w:rPr>
          <w:rFonts w:asciiTheme="minorHAnsi" w:hAnsiTheme="minorHAnsi" w:cstheme="minorHAnsi"/>
        </w:rPr>
      </w:pPr>
    </w:p>
    <w:p w14:paraId="4F163B91" w14:textId="77777777" w:rsidR="00D0496B" w:rsidRDefault="00D0496B" w:rsidP="00457D82">
      <w:pPr>
        <w:spacing w:after="0" w:line="240" w:lineRule="auto"/>
        <w:rPr>
          <w:rFonts w:asciiTheme="minorHAnsi" w:hAnsiTheme="minorHAnsi" w:cstheme="minorHAnsi"/>
        </w:rPr>
      </w:pPr>
    </w:p>
    <w:p w14:paraId="50BA7F47" w14:textId="22A24951" w:rsidR="00334EAA" w:rsidRDefault="00334EAA" w:rsidP="00457D82">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52</w:t>
      </w:r>
    </w:p>
    <w:p w14:paraId="642A29C8" w14:textId="77777777" w:rsidR="006914F5" w:rsidRPr="00A320D3" w:rsidRDefault="006914F5" w:rsidP="00457D82">
      <w:pPr>
        <w:spacing w:after="0" w:line="240" w:lineRule="auto"/>
        <w:rPr>
          <w:rFonts w:asciiTheme="minorHAnsi" w:hAnsiTheme="minorHAnsi" w:cstheme="minorHAnsi"/>
        </w:rPr>
      </w:pPr>
      <w:r w:rsidRPr="00A320D3">
        <w:rPr>
          <w:rFonts w:asciiTheme="minorHAnsi" w:hAnsiTheme="minorHAnsi" w:cstheme="minorHAnsi"/>
        </w:rPr>
        <w:t>Module ref: 6b Private Nuisance</w:t>
      </w:r>
    </w:p>
    <w:p w14:paraId="315333A5" w14:textId="77777777" w:rsidR="006914F5" w:rsidRPr="00A320D3" w:rsidRDefault="006914F5" w:rsidP="00457D82">
      <w:pPr>
        <w:spacing w:after="0" w:line="240" w:lineRule="auto"/>
        <w:rPr>
          <w:rFonts w:asciiTheme="minorHAnsi" w:hAnsiTheme="minorHAnsi" w:cstheme="minorHAnsi"/>
        </w:rPr>
      </w:pPr>
      <w:r w:rsidRPr="00A320D3">
        <w:rPr>
          <w:rFonts w:asciiTheme="minorHAnsi" w:hAnsiTheme="minorHAnsi" w:cstheme="minorHAnsi"/>
        </w:rPr>
        <w:t>2 marks</w:t>
      </w:r>
    </w:p>
    <w:p w14:paraId="5FF11B9A" w14:textId="77777777" w:rsidR="006914F5" w:rsidRPr="00A320D3" w:rsidRDefault="006914F5" w:rsidP="00457D82">
      <w:pPr>
        <w:tabs>
          <w:tab w:val="left" w:pos="1340"/>
        </w:tabs>
        <w:spacing w:after="0" w:line="240" w:lineRule="auto"/>
        <w:rPr>
          <w:rFonts w:asciiTheme="minorHAnsi" w:hAnsiTheme="minorHAnsi" w:cstheme="minorHAnsi"/>
        </w:rPr>
      </w:pPr>
    </w:p>
    <w:p w14:paraId="3FBCDAE8" w14:textId="77777777" w:rsidR="006914F5" w:rsidRPr="00A320D3" w:rsidRDefault="006914F5" w:rsidP="00457D82">
      <w:pPr>
        <w:spacing w:after="0" w:line="240" w:lineRule="auto"/>
        <w:rPr>
          <w:rFonts w:asciiTheme="minorHAnsi" w:hAnsiTheme="minorHAnsi" w:cstheme="minorHAnsi"/>
        </w:rPr>
      </w:pPr>
      <w:r w:rsidRPr="00A320D3">
        <w:rPr>
          <w:rFonts w:asciiTheme="minorHAnsi" w:hAnsiTheme="minorHAnsi" w:cstheme="minorHAnsi"/>
        </w:rPr>
        <w:t xml:space="preserve">Jack has just rented a house and has moved in. Jack has found that he is not able to watch TV as the signal is being blocked by a tall building nearby built by </w:t>
      </w:r>
      <w:proofErr w:type="spellStart"/>
      <w:r w:rsidRPr="00A320D3">
        <w:rPr>
          <w:rFonts w:asciiTheme="minorHAnsi" w:hAnsiTheme="minorHAnsi" w:cstheme="minorHAnsi"/>
        </w:rPr>
        <w:t>Haylor</w:t>
      </w:r>
      <w:proofErr w:type="spellEnd"/>
      <w:r w:rsidRPr="00A320D3">
        <w:rPr>
          <w:rFonts w:asciiTheme="minorHAnsi" w:hAnsiTheme="minorHAnsi" w:cstheme="minorHAnsi"/>
        </w:rPr>
        <w:t xml:space="preserve"> Estates.</w:t>
      </w:r>
    </w:p>
    <w:p w14:paraId="4B26C8B4" w14:textId="77777777" w:rsidR="006914F5" w:rsidRPr="00A320D3" w:rsidRDefault="006914F5" w:rsidP="00457D82">
      <w:pPr>
        <w:spacing w:after="0" w:line="240" w:lineRule="auto"/>
        <w:rPr>
          <w:rFonts w:asciiTheme="minorHAnsi" w:hAnsiTheme="minorHAnsi" w:cstheme="minorHAnsi"/>
        </w:rPr>
      </w:pPr>
    </w:p>
    <w:p w14:paraId="29EE73BD" w14:textId="77777777" w:rsidR="006914F5" w:rsidRPr="00A320D3" w:rsidRDefault="006914F5" w:rsidP="00457D82">
      <w:pPr>
        <w:spacing w:after="0" w:line="240" w:lineRule="auto"/>
        <w:rPr>
          <w:rFonts w:asciiTheme="minorHAnsi" w:hAnsiTheme="minorHAnsi" w:cstheme="minorHAnsi"/>
          <w:b/>
          <w:bCs/>
        </w:rPr>
      </w:pPr>
      <w:r w:rsidRPr="00A320D3">
        <w:rPr>
          <w:rFonts w:asciiTheme="minorHAnsi" w:hAnsiTheme="minorHAnsi" w:cstheme="minorHAnsi"/>
          <w:b/>
          <w:bCs/>
        </w:rPr>
        <w:t xml:space="preserve">Which TWO of the following statements are true in relation to any potential claim Jack may make in nuisance against </w:t>
      </w:r>
      <w:proofErr w:type="spellStart"/>
      <w:r w:rsidRPr="00A320D3">
        <w:rPr>
          <w:rFonts w:asciiTheme="minorHAnsi" w:hAnsiTheme="minorHAnsi" w:cstheme="minorHAnsi"/>
          <w:b/>
          <w:bCs/>
        </w:rPr>
        <w:t>Haylor</w:t>
      </w:r>
      <w:proofErr w:type="spellEnd"/>
      <w:r w:rsidRPr="00A320D3">
        <w:rPr>
          <w:rFonts w:asciiTheme="minorHAnsi" w:hAnsiTheme="minorHAnsi" w:cstheme="minorHAnsi"/>
          <w:b/>
          <w:bCs/>
        </w:rPr>
        <w:t xml:space="preserve"> Estates?</w:t>
      </w:r>
    </w:p>
    <w:p w14:paraId="3BDAE50A" w14:textId="77777777" w:rsidR="006914F5" w:rsidRPr="00A320D3" w:rsidRDefault="006914F5" w:rsidP="00457D82">
      <w:pPr>
        <w:spacing w:after="0" w:line="240" w:lineRule="auto"/>
        <w:rPr>
          <w:rFonts w:asciiTheme="minorHAnsi" w:hAnsiTheme="minorHAnsi" w:cstheme="minorHAnsi"/>
        </w:rPr>
      </w:pPr>
    </w:p>
    <w:p w14:paraId="57918021" w14:textId="77777777" w:rsidR="006914F5" w:rsidRPr="00A320D3" w:rsidRDefault="006914F5" w:rsidP="00457D82">
      <w:pPr>
        <w:numPr>
          <w:ilvl w:val="0"/>
          <w:numId w:val="52"/>
        </w:numPr>
        <w:spacing w:after="0" w:line="240" w:lineRule="auto"/>
        <w:rPr>
          <w:rFonts w:asciiTheme="minorHAnsi" w:hAnsiTheme="minorHAnsi" w:cstheme="minorHAnsi"/>
        </w:rPr>
      </w:pPr>
      <w:r w:rsidRPr="00A320D3">
        <w:rPr>
          <w:rFonts w:asciiTheme="minorHAnsi" w:hAnsiTheme="minorHAnsi" w:cstheme="minorHAnsi"/>
        </w:rPr>
        <w:t>A: There is no right of action as Jack has moved to the nuisance</w:t>
      </w:r>
    </w:p>
    <w:p w14:paraId="03ED677B" w14:textId="77777777" w:rsidR="006914F5" w:rsidRPr="00A320D3" w:rsidRDefault="006914F5" w:rsidP="00457D82">
      <w:pPr>
        <w:numPr>
          <w:ilvl w:val="0"/>
          <w:numId w:val="52"/>
        </w:numPr>
        <w:spacing w:after="0" w:line="240" w:lineRule="auto"/>
        <w:rPr>
          <w:rFonts w:asciiTheme="minorHAnsi" w:hAnsiTheme="minorHAnsi" w:cstheme="minorHAnsi"/>
        </w:rPr>
      </w:pPr>
      <w:r w:rsidRPr="00A320D3">
        <w:rPr>
          <w:rFonts w:asciiTheme="minorHAnsi" w:hAnsiTheme="minorHAnsi" w:cstheme="minorHAnsi"/>
          <w:highlight w:val="green"/>
        </w:rPr>
        <w:t>B: Jack has a legal interest in land because he is a tenant (CORRECT)</w:t>
      </w:r>
    </w:p>
    <w:p w14:paraId="45A785F7" w14:textId="77777777" w:rsidR="006914F5" w:rsidRPr="00A320D3" w:rsidRDefault="006914F5" w:rsidP="00457D82">
      <w:pPr>
        <w:numPr>
          <w:ilvl w:val="0"/>
          <w:numId w:val="52"/>
        </w:numPr>
        <w:spacing w:after="0" w:line="240" w:lineRule="auto"/>
        <w:rPr>
          <w:rFonts w:asciiTheme="minorHAnsi" w:hAnsiTheme="minorHAnsi" w:cstheme="minorHAnsi"/>
        </w:rPr>
      </w:pPr>
      <w:r w:rsidRPr="00A320D3">
        <w:rPr>
          <w:rFonts w:asciiTheme="minorHAnsi" w:hAnsiTheme="minorHAnsi" w:cstheme="minorHAnsi"/>
        </w:rPr>
        <w:t>C: Jack does not have a legal interest in land, because he is a tenant</w:t>
      </w:r>
    </w:p>
    <w:p w14:paraId="46CB3BFB" w14:textId="77777777" w:rsidR="006914F5" w:rsidRPr="00A320D3" w:rsidRDefault="006914F5" w:rsidP="00457D82">
      <w:pPr>
        <w:numPr>
          <w:ilvl w:val="0"/>
          <w:numId w:val="52"/>
        </w:numPr>
        <w:spacing w:after="0" w:line="240" w:lineRule="auto"/>
        <w:rPr>
          <w:rFonts w:asciiTheme="minorHAnsi" w:hAnsiTheme="minorHAnsi" w:cstheme="minorHAnsi"/>
        </w:rPr>
      </w:pPr>
      <w:r w:rsidRPr="00A320D3">
        <w:rPr>
          <w:rFonts w:asciiTheme="minorHAnsi" w:hAnsiTheme="minorHAnsi" w:cstheme="minorHAnsi"/>
          <w:highlight w:val="green"/>
        </w:rPr>
        <w:t>D: There is no right of action for interference with television signals (CORRECT)</w:t>
      </w:r>
    </w:p>
    <w:p w14:paraId="7DC8F18F" w14:textId="77777777" w:rsidR="006914F5" w:rsidRPr="00A320D3" w:rsidRDefault="006914F5" w:rsidP="00457D82">
      <w:pPr>
        <w:numPr>
          <w:ilvl w:val="0"/>
          <w:numId w:val="52"/>
        </w:numPr>
        <w:spacing w:after="0" w:line="240" w:lineRule="auto"/>
        <w:rPr>
          <w:rFonts w:asciiTheme="minorHAnsi" w:hAnsiTheme="minorHAnsi" w:cstheme="minorHAnsi"/>
        </w:rPr>
      </w:pPr>
      <w:r w:rsidRPr="00A320D3">
        <w:rPr>
          <w:rFonts w:asciiTheme="minorHAnsi" w:hAnsiTheme="minorHAnsi" w:cstheme="minorHAnsi"/>
        </w:rPr>
        <w:t>E: There is a right of action for interference with television signals</w:t>
      </w:r>
    </w:p>
    <w:p w14:paraId="19A8A8F2" w14:textId="413AAC6A" w:rsidR="00350587" w:rsidRDefault="00350587" w:rsidP="00457D82">
      <w:pPr>
        <w:spacing w:after="0" w:line="240" w:lineRule="auto"/>
        <w:rPr>
          <w:rFonts w:asciiTheme="minorHAnsi" w:hAnsiTheme="minorHAnsi" w:cstheme="minorHAnsi"/>
        </w:rPr>
      </w:pPr>
      <w:r>
        <w:rPr>
          <w:rFonts w:asciiTheme="minorHAnsi" w:hAnsiTheme="minorHAnsi" w:cstheme="minorHAnsi"/>
        </w:rPr>
        <w:br w:type="page"/>
      </w:r>
    </w:p>
    <w:p w14:paraId="309B7526" w14:textId="46E372FB" w:rsidR="00334EAA" w:rsidRDefault="00334EAA" w:rsidP="00457D82">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53</w:t>
      </w:r>
    </w:p>
    <w:p w14:paraId="33DA773F" w14:textId="77777777" w:rsidR="00350587" w:rsidRPr="00F662E9" w:rsidRDefault="00350587" w:rsidP="00457D82">
      <w:pPr>
        <w:spacing w:after="0" w:line="240" w:lineRule="auto"/>
        <w:rPr>
          <w:rFonts w:asciiTheme="minorHAnsi" w:eastAsia="Arial" w:hAnsiTheme="minorHAnsi" w:cstheme="minorHAnsi"/>
          <w:color w:val="000000" w:themeColor="text1"/>
        </w:rPr>
      </w:pPr>
      <w:r w:rsidRPr="00F662E9">
        <w:rPr>
          <w:rFonts w:asciiTheme="minorHAnsi" w:eastAsia="Arial" w:hAnsiTheme="minorHAnsi" w:cstheme="minorHAnsi"/>
          <w:color w:val="000000" w:themeColor="text1"/>
        </w:rPr>
        <w:t>Module ref: 2e Factual causation</w:t>
      </w:r>
    </w:p>
    <w:p w14:paraId="097DAF4F" w14:textId="0B7C218D" w:rsidR="00350587" w:rsidRPr="00F662E9" w:rsidRDefault="00350587" w:rsidP="00457D82">
      <w:pPr>
        <w:spacing w:after="0" w:line="240" w:lineRule="auto"/>
        <w:rPr>
          <w:rFonts w:asciiTheme="minorHAnsi" w:hAnsiTheme="minorHAnsi" w:cstheme="minorHAnsi"/>
          <w:b/>
        </w:rPr>
      </w:pPr>
      <w:r w:rsidRPr="00F662E9">
        <w:rPr>
          <w:rFonts w:asciiTheme="minorHAnsi" w:hAnsiTheme="minorHAnsi" w:cstheme="minorHAnsi"/>
          <w:bCs/>
        </w:rPr>
        <w:t>2 marks</w:t>
      </w:r>
      <w:r w:rsidRPr="00F662E9">
        <w:rPr>
          <w:rFonts w:asciiTheme="minorHAnsi" w:hAnsiTheme="minorHAnsi" w:cstheme="minorHAnsi"/>
          <w:b/>
        </w:rPr>
        <w:t xml:space="preserve"> </w:t>
      </w:r>
      <w:r w:rsidRPr="00F662E9">
        <w:rPr>
          <w:rFonts w:asciiTheme="minorHAnsi" w:hAnsiTheme="minorHAnsi" w:cstheme="minorHAnsi"/>
          <w:i/>
          <w:iCs/>
        </w:rPr>
        <w:t xml:space="preserve">(1 mark awarded per each two correct </w:t>
      </w:r>
      <w:r w:rsidR="00687C8C">
        <w:rPr>
          <w:rFonts w:asciiTheme="minorHAnsi" w:hAnsiTheme="minorHAnsi" w:cstheme="minorHAnsi"/>
          <w:i/>
          <w:iCs/>
        </w:rPr>
        <w:t>selections</w:t>
      </w:r>
      <w:r w:rsidRPr="00F662E9">
        <w:rPr>
          <w:rFonts w:asciiTheme="minorHAnsi" w:hAnsiTheme="minorHAnsi" w:cstheme="minorHAnsi"/>
          <w:i/>
          <w:iCs/>
        </w:rPr>
        <w:t>)</w:t>
      </w:r>
    </w:p>
    <w:p w14:paraId="35BB16F5" w14:textId="77777777" w:rsidR="00350587" w:rsidRPr="00F662E9" w:rsidRDefault="00350587" w:rsidP="00457D82">
      <w:pPr>
        <w:spacing w:after="0" w:line="240" w:lineRule="auto"/>
        <w:rPr>
          <w:rFonts w:asciiTheme="minorHAnsi" w:hAnsiTheme="minorHAnsi" w:cstheme="minorHAnsi"/>
          <w:color w:val="000000" w:themeColor="text1"/>
        </w:rPr>
      </w:pPr>
    </w:p>
    <w:p w14:paraId="656C83C0" w14:textId="77777777" w:rsidR="00350587" w:rsidRPr="00F662E9" w:rsidRDefault="00350587" w:rsidP="00457D82">
      <w:pPr>
        <w:spacing w:after="0" w:line="240" w:lineRule="auto"/>
        <w:rPr>
          <w:rFonts w:asciiTheme="minorHAnsi" w:hAnsiTheme="minorHAnsi" w:cstheme="minorHAnsi"/>
        </w:rPr>
      </w:pPr>
      <w:r w:rsidRPr="00F662E9">
        <w:rPr>
          <w:rFonts w:asciiTheme="minorHAnsi" w:hAnsiTheme="minorHAnsi" w:cstheme="minorHAnsi"/>
        </w:rPr>
        <w:t>Your supervisor has asked you to look over the papers for a complex medical negligence case and to summarise the position on causation. You learn from the evidence that the claimant developed health problems after undergoing cosmetic surgery. There is clear evidence that the surgeon was negligent during the course of the operation. The expert report suggests that the health problems which subsequently developed may have been caused by:</w:t>
      </w:r>
    </w:p>
    <w:p w14:paraId="0F075949" w14:textId="77777777" w:rsidR="00350587" w:rsidRPr="00F662E9" w:rsidRDefault="00350587" w:rsidP="00457D82">
      <w:pPr>
        <w:spacing w:after="0" w:line="240" w:lineRule="auto"/>
        <w:rPr>
          <w:rFonts w:asciiTheme="minorHAnsi" w:hAnsiTheme="minorHAnsi" w:cstheme="minorHAnsi"/>
        </w:rPr>
      </w:pPr>
    </w:p>
    <w:p w14:paraId="27F8F4A7" w14:textId="77777777" w:rsidR="00350587" w:rsidRPr="00F662E9" w:rsidRDefault="00350587" w:rsidP="00457D82">
      <w:pPr>
        <w:pStyle w:val="ListParagraph"/>
        <w:numPr>
          <w:ilvl w:val="0"/>
          <w:numId w:val="53"/>
        </w:numPr>
        <w:spacing w:after="0" w:line="240" w:lineRule="auto"/>
        <w:rPr>
          <w:rFonts w:asciiTheme="minorHAnsi" w:hAnsiTheme="minorHAnsi" w:cstheme="minorHAnsi"/>
        </w:rPr>
      </w:pPr>
      <w:r w:rsidRPr="00F662E9">
        <w:rPr>
          <w:rFonts w:asciiTheme="minorHAnsi" w:hAnsiTheme="minorHAnsi" w:cstheme="minorHAnsi"/>
        </w:rPr>
        <w:t xml:space="preserve">the negligence during the surgery; </w:t>
      </w:r>
    </w:p>
    <w:p w14:paraId="14CE67D0" w14:textId="77777777" w:rsidR="00350587" w:rsidRPr="00F662E9" w:rsidRDefault="00350587" w:rsidP="00457D82">
      <w:pPr>
        <w:pStyle w:val="ListParagraph"/>
        <w:numPr>
          <w:ilvl w:val="0"/>
          <w:numId w:val="53"/>
        </w:numPr>
        <w:spacing w:after="0" w:line="240" w:lineRule="auto"/>
        <w:rPr>
          <w:rFonts w:asciiTheme="minorHAnsi" w:hAnsiTheme="minorHAnsi" w:cstheme="minorHAnsi"/>
        </w:rPr>
      </w:pPr>
      <w:r w:rsidRPr="00F662E9">
        <w:rPr>
          <w:rFonts w:asciiTheme="minorHAnsi" w:hAnsiTheme="minorHAnsi" w:cstheme="minorHAnsi"/>
        </w:rPr>
        <w:t xml:space="preserve">negligence during previous procedures the claimant had undergone abroad; or </w:t>
      </w:r>
    </w:p>
    <w:p w14:paraId="4D71526E" w14:textId="77777777" w:rsidR="00350587" w:rsidRPr="00F662E9" w:rsidRDefault="00350587" w:rsidP="00457D82">
      <w:pPr>
        <w:pStyle w:val="ListParagraph"/>
        <w:numPr>
          <w:ilvl w:val="0"/>
          <w:numId w:val="53"/>
        </w:numPr>
        <w:spacing w:after="0" w:line="240" w:lineRule="auto"/>
        <w:rPr>
          <w:rFonts w:asciiTheme="minorHAnsi" w:hAnsiTheme="minorHAnsi" w:cstheme="minorHAnsi"/>
        </w:rPr>
      </w:pPr>
      <w:r w:rsidRPr="00F662E9">
        <w:rPr>
          <w:rFonts w:asciiTheme="minorHAnsi" w:hAnsiTheme="minorHAnsi" w:cstheme="minorHAnsi"/>
        </w:rPr>
        <w:t xml:space="preserve">an underlying health issue. </w:t>
      </w:r>
    </w:p>
    <w:p w14:paraId="0F7424D3" w14:textId="77777777" w:rsidR="00350587" w:rsidRPr="00F662E9" w:rsidRDefault="00350587" w:rsidP="00457D82">
      <w:pPr>
        <w:spacing w:after="0" w:line="240" w:lineRule="auto"/>
        <w:rPr>
          <w:rFonts w:asciiTheme="minorHAnsi" w:hAnsiTheme="minorHAnsi" w:cstheme="minorHAnsi"/>
        </w:rPr>
      </w:pPr>
    </w:p>
    <w:p w14:paraId="75B5647A" w14:textId="77777777" w:rsidR="00350587" w:rsidRPr="00F662E9" w:rsidRDefault="00350587" w:rsidP="00457D82">
      <w:pPr>
        <w:spacing w:after="0" w:line="240" w:lineRule="auto"/>
        <w:rPr>
          <w:rFonts w:asciiTheme="minorHAnsi" w:hAnsiTheme="minorHAnsi" w:cstheme="minorHAnsi"/>
        </w:rPr>
      </w:pPr>
      <w:r w:rsidRPr="00F662E9">
        <w:rPr>
          <w:rFonts w:asciiTheme="minorHAnsi" w:hAnsiTheme="minorHAnsi" w:cstheme="minorHAnsi"/>
        </w:rPr>
        <w:t>The experts agree that all three causes are equally likely (i.e. 33.3% likely).</w:t>
      </w:r>
    </w:p>
    <w:p w14:paraId="4ADC9481" w14:textId="77777777" w:rsidR="00350587" w:rsidRPr="00F662E9" w:rsidRDefault="00350587" w:rsidP="00457D82">
      <w:pPr>
        <w:spacing w:after="0" w:line="240" w:lineRule="auto"/>
        <w:rPr>
          <w:rFonts w:asciiTheme="minorHAnsi" w:hAnsiTheme="minorHAnsi" w:cstheme="minorHAnsi"/>
        </w:rPr>
      </w:pPr>
    </w:p>
    <w:p w14:paraId="0B3A0031" w14:textId="77777777" w:rsidR="00350587" w:rsidRPr="00F662E9" w:rsidRDefault="00350587" w:rsidP="00457D82">
      <w:pPr>
        <w:spacing w:after="0" w:line="240" w:lineRule="auto"/>
        <w:rPr>
          <w:rFonts w:asciiTheme="minorHAnsi" w:eastAsia="Calibri" w:hAnsiTheme="minorHAnsi" w:cstheme="minorHAnsi"/>
          <w:b/>
          <w:bCs/>
          <w:color w:val="000000" w:themeColor="text1"/>
          <w:lang w:val="en-US"/>
        </w:rPr>
      </w:pPr>
      <w:r w:rsidRPr="00F662E9">
        <w:rPr>
          <w:rFonts w:asciiTheme="minorHAnsi" w:eastAsia="Calibri" w:hAnsiTheme="minorHAnsi" w:cstheme="minorHAnsi"/>
          <w:b/>
          <w:bCs/>
          <w:color w:val="000000" w:themeColor="text1"/>
          <w:lang w:val="en-US"/>
        </w:rPr>
        <w:t>You are drafting a memo to your supervisor summarising the position on causation. Fill in the FOUR blanks by choosing from the drop-down options.</w:t>
      </w:r>
    </w:p>
    <w:p w14:paraId="4B261DC9" w14:textId="77777777" w:rsidR="00350587" w:rsidRPr="00F662E9" w:rsidRDefault="00350587" w:rsidP="00457D82">
      <w:pPr>
        <w:spacing w:after="0" w:line="240" w:lineRule="auto"/>
        <w:rPr>
          <w:rFonts w:asciiTheme="minorHAnsi" w:eastAsia="Calibri" w:hAnsiTheme="minorHAnsi" w:cstheme="minorHAnsi"/>
        </w:rPr>
      </w:pPr>
    </w:p>
    <w:p w14:paraId="10517486" w14:textId="77777777" w:rsidR="00350587" w:rsidRPr="00F662E9" w:rsidRDefault="00350587" w:rsidP="00457D82">
      <w:pPr>
        <w:spacing w:after="0" w:line="240" w:lineRule="auto"/>
        <w:rPr>
          <w:rFonts w:asciiTheme="minorHAnsi" w:eastAsia="Arial" w:hAnsiTheme="minorHAnsi" w:cstheme="minorHAnsi"/>
          <w:color w:val="000000" w:themeColor="text1"/>
          <w:lang w:val="en-US"/>
        </w:rPr>
      </w:pPr>
      <w:r w:rsidRPr="00F662E9">
        <w:rPr>
          <w:rFonts w:asciiTheme="minorHAnsi" w:eastAsia="Arial" w:hAnsiTheme="minorHAnsi" w:cstheme="minorHAnsi"/>
          <w:color w:val="000000" w:themeColor="text1"/>
          <w:lang w:val="en-US"/>
        </w:rPr>
        <w:t xml:space="preserve">This is a case where the injury is </w:t>
      </w:r>
      <w:r w:rsidRPr="00F662E9">
        <w:rPr>
          <w:rFonts w:asciiTheme="minorHAnsi" w:hAnsiTheme="minorHAnsi" w:cstheme="minorHAnsi"/>
          <w:color w:val="FF0000"/>
        </w:rPr>
        <w:t>[Gap 1: divisible / indivisible]</w:t>
      </w:r>
      <w:r w:rsidRPr="00F662E9">
        <w:rPr>
          <w:rFonts w:asciiTheme="minorHAnsi" w:eastAsia="Arial" w:hAnsiTheme="minorHAnsi" w:cstheme="minorHAnsi"/>
          <w:color w:val="000000" w:themeColor="text1"/>
          <w:lang w:val="en-US"/>
        </w:rPr>
        <w:t xml:space="preserve">. As such, the court is likely to rely on the </w:t>
      </w:r>
      <w:r w:rsidRPr="00F662E9">
        <w:rPr>
          <w:rFonts w:asciiTheme="minorHAnsi" w:hAnsiTheme="minorHAnsi" w:cstheme="minorHAnsi"/>
          <w:color w:val="FF0000"/>
        </w:rPr>
        <w:t>[Gap 2: but for / increase in risk]</w:t>
      </w:r>
      <w:r w:rsidRPr="00F662E9">
        <w:rPr>
          <w:rFonts w:asciiTheme="minorHAnsi" w:eastAsia="Arial" w:hAnsiTheme="minorHAnsi" w:cstheme="minorHAnsi"/>
          <w:color w:val="000000" w:themeColor="text1"/>
          <w:lang w:val="en-US"/>
        </w:rPr>
        <w:t xml:space="preserve"> test in order to establish causation. Because the chance that the injury was caused by the surgery is 33.3% it </w:t>
      </w:r>
      <w:r w:rsidRPr="00F662E9">
        <w:rPr>
          <w:rFonts w:asciiTheme="minorHAnsi" w:hAnsiTheme="minorHAnsi" w:cstheme="minorHAnsi"/>
          <w:color w:val="FF0000"/>
        </w:rPr>
        <w:t>[Gap 3: can be said that the negligence during the surgery materially increased the risk of harm / cannot be said on balance that it was more probable than not that it caused the harm]</w:t>
      </w:r>
      <w:r w:rsidRPr="00F662E9">
        <w:rPr>
          <w:rFonts w:asciiTheme="minorHAnsi" w:eastAsia="Arial" w:hAnsiTheme="minorHAnsi" w:cstheme="minorHAnsi"/>
          <w:color w:val="000000" w:themeColor="text1"/>
          <w:lang w:val="en-US"/>
        </w:rPr>
        <w:t xml:space="preserve"> and therefore factual causation </w:t>
      </w:r>
      <w:r w:rsidRPr="00F662E9">
        <w:rPr>
          <w:rFonts w:asciiTheme="minorHAnsi" w:hAnsiTheme="minorHAnsi" w:cstheme="minorHAnsi"/>
          <w:color w:val="FF0000"/>
        </w:rPr>
        <w:t xml:space="preserve">[Gap 4: can / cannot] </w:t>
      </w:r>
      <w:r w:rsidRPr="00F662E9">
        <w:rPr>
          <w:rFonts w:asciiTheme="minorHAnsi" w:eastAsia="Arial" w:hAnsiTheme="minorHAnsi" w:cstheme="minorHAnsi"/>
          <w:color w:val="000000" w:themeColor="text1"/>
          <w:lang w:val="en-US"/>
        </w:rPr>
        <w:t>be established.</w:t>
      </w:r>
    </w:p>
    <w:p w14:paraId="1FEFFD9E" w14:textId="77777777" w:rsidR="00350587" w:rsidRDefault="00350587" w:rsidP="00457D82">
      <w:pPr>
        <w:spacing w:after="0" w:line="240" w:lineRule="auto"/>
        <w:rPr>
          <w:rFonts w:asciiTheme="minorHAnsi" w:eastAsia="Arial" w:hAnsiTheme="minorHAnsi" w:cstheme="minorHAnsi"/>
          <w:b/>
          <w:bCs/>
          <w:color w:val="000000" w:themeColor="text1"/>
          <w:lang w:val="pt-BR"/>
        </w:rPr>
      </w:pPr>
    </w:p>
    <w:p w14:paraId="1A7DEF70" w14:textId="77777777" w:rsidR="00B26068" w:rsidRDefault="00B26068" w:rsidP="00457D82">
      <w:pPr>
        <w:spacing w:after="0" w:line="240" w:lineRule="auto"/>
        <w:rPr>
          <w:rFonts w:asciiTheme="minorHAnsi" w:eastAsia="Arial" w:hAnsiTheme="minorHAnsi" w:cstheme="minorHAnsi"/>
          <w:b/>
          <w:bCs/>
          <w:color w:val="000000" w:themeColor="text1"/>
          <w:lang w:val="pt-BR"/>
        </w:rPr>
      </w:pPr>
    </w:p>
    <w:p w14:paraId="7116BB4B" w14:textId="77777777" w:rsidR="00B26068" w:rsidRPr="00F662E9" w:rsidRDefault="00B26068" w:rsidP="00457D82">
      <w:pPr>
        <w:spacing w:after="0" w:line="240" w:lineRule="auto"/>
        <w:rPr>
          <w:rFonts w:asciiTheme="minorHAnsi" w:eastAsia="Arial" w:hAnsiTheme="minorHAnsi" w:cstheme="minorHAnsi"/>
          <w:b/>
          <w:bCs/>
          <w:color w:val="000000" w:themeColor="text1"/>
          <w:lang w:val="pt-BR"/>
        </w:rPr>
      </w:pPr>
    </w:p>
    <w:p w14:paraId="54E14E12" w14:textId="77777777" w:rsidR="00350587" w:rsidRPr="00457D82" w:rsidRDefault="00350587" w:rsidP="00457D82">
      <w:pPr>
        <w:spacing w:after="0" w:line="240" w:lineRule="auto"/>
        <w:rPr>
          <w:rFonts w:asciiTheme="minorHAnsi" w:hAnsiTheme="minorHAnsi" w:cstheme="minorHAnsi"/>
          <w:b/>
          <w:bCs/>
          <w:color w:val="4472C4" w:themeColor="accent1"/>
        </w:rPr>
      </w:pPr>
      <w:r w:rsidRPr="00457D82">
        <w:rPr>
          <w:rFonts w:asciiTheme="minorHAnsi" w:hAnsiTheme="minorHAnsi" w:cstheme="minorHAnsi"/>
          <w:b/>
          <w:bCs/>
          <w:color w:val="4472C4" w:themeColor="accent1"/>
          <w:highlight w:val="green"/>
        </w:rPr>
        <w:t>Answer:</w:t>
      </w:r>
    </w:p>
    <w:p w14:paraId="627CE0CE" w14:textId="77777777" w:rsidR="00350587" w:rsidRPr="00457D82" w:rsidRDefault="00350587" w:rsidP="00457D82">
      <w:pPr>
        <w:spacing w:after="0" w:line="240" w:lineRule="auto"/>
        <w:rPr>
          <w:rFonts w:asciiTheme="minorHAnsi" w:eastAsia="Arial" w:hAnsiTheme="minorHAnsi" w:cstheme="minorHAnsi"/>
          <w:b/>
          <w:bCs/>
          <w:color w:val="4472C4" w:themeColor="accent1"/>
          <w:lang w:val="pt-BR"/>
        </w:rPr>
      </w:pPr>
    </w:p>
    <w:tbl>
      <w:tblPr>
        <w:tblStyle w:val="TableGrid"/>
        <w:tblW w:w="8359" w:type="dxa"/>
        <w:tblLayout w:type="fixed"/>
        <w:tblLook w:val="06A0" w:firstRow="1" w:lastRow="0" w:firstColumn="1" w:lastColumn="0" w:noHBand="1" w:noVBand="1"/>
      </w:tblPr>
      <w:tblGrid>
        <w:gridCol w:w="846"/>
        <w:gridCol w:w="3685"/>
        <w:gridCol w:w="3828"/>
      </w:tblGrid>
      <w:tr w:rsidR="00457D82" w:rsidRPr="00457D82" w14:paraId="50CC7C24" w14:textId="77777777" w:rsidTr="006E0ABC">
        <w:trPr>
          <w:trHeight w:val="300"/>
        </w:trPr>
        <w:tc>
          <w:tcPr>
            <w:tcW w:w="846" w:type="dxa"/>
          </w:tcPr>
          <w:p w14:paraId="6BC917A0" w14:textId="77777777" w:rsidR="00350587" w:rsidRPr="00457D82" w:rsidRDefault="00350587" w:rsidP="00457D82">
            <w:pPr>
              <w:spacing w:after="0" w:line="240" w:lineRule="auto"/>
              <w:rPr>
                <w:rFonts w:asciiTheme="minorHAnsi" w:eastAsia="Arial" w:hAnsiTheme="minorHAnsi" w:cstheme="minorHAnsi"/>
                <w:color w:val="4472C4" w:themeColor="accent1"/>
                <w:lang w:val="pt-BR"/>
              </w:rPr>
            </w:pPr>
            <w:r w:rsidRPr="00457D82">
              <w:rPr>
                <w:rFonts w:asciiTheme="minorHAnsi" w:eastAsia="Arial" w:hAnsiTheme="minorHAnsi" w:cstheme="minorHAnsi"/>
                <w:color w:val="4472C4" w:themeColor="accent1"/>
                <w:lang w:val="pt-BR"/>
              </w:rPr>
              <w:t>Gap 1</w:t>
            </w:r>
          </w:p>
        </w:tc>
        <w:tc>
          <w:tcPr>
            <w:tcW w:w="3685" w:type="dxa"/>
          </w:tcPr>
          <w:p w14:paraId="1C9C3855" w14:textId="77777777" w:rsidR="00350587" w:rsidRPr="00457D82" w:rsidRDefault="00350587" w:rsidP="00457D82">
            <w:pPr>
              <w:spacing w:after="0" w:line="240" w:lineRule="auto"/>
              <w:rPr>
                <w:rFonts w:asciiTheme="minorHAnsi" w:eastAsia="Arial" w:hAnsiTheme="minorHAnsi" w:cstheme="minorHAnsi"/>
                <w:color w:val="4472C4" w:themeColor="accent1"/>
                <w:lang w:val="pt-BR"/>
              </w:rPr>
            </w:pPr>
            <w:r w:rsidRPr="00457D82">
              <w:rPr>
                <w:rFonts w:asciiTheme="minorHAnsi" w:eastAsia="Arial" w:hAnsiTheme="minorHAnsi" w:cstheme="minorHAnsi"/>
                <w:color w:val="4472C4" w:themeColor="accent1"/>
                <w:lang w:val="pt-BR"/>
              </w:rPr>
              <w:t>divisible</w:t>
            </w:r>
          </w:p>
        </w:tc>
        <w:tc>
          <w:tcPr>
            <w:tcW w:w="3828" w:type="dxa"/>
          </w:tcPr>
          <w:p w14:paraId="3029DB3D" w14:textId="77777777" w:rsidR="00350587" w:rsidRPr="00457D82" w:rsidRDefault="00350587" w:rsidP="00457D82">
            <w:pPr>
              <w:spacing w:after="0" w:line="240" w:lineRule="auto"/>
              <w:rPr>
                <w:rFonts w:asciiTheme="minorHAnsi" w:eastAsia="Arial" w:hAnsiTheme="minorHAnsi" w:cstheme="minorHAnsi"/>
                <w:color w:val="4472C4" w:themeColor="accent1"/>
                <w:highlight w:val="yellow"/>
                <w:lang w:val="pt-BR"/>
              </w:rPr>
            </w:pPr>
            <w:r w:rsidRPr="00457D82">
              <w:rPr>
                <w:rFonts w:asciiTheme="minorHAnsi" w:eastAsia="Arial" w:hAnsiTheme="minorHAnsi" w:cstheme="minorHAnsi"/>
                <w:color w:val="4472C4" w:themeColor="accent1"/>
                <w:highlight w:val="green"/>
                <w:lang w:val="pt-BR"/>
              </w:rPr>
              <w:t>Indivisible (CORRECT)</w:t>
            </w:r>
          </w:p>
        </w:tc>
      </w:tr>
      <w:tr w:rsidR="00457D82" w:rsidRPr="00457D82" w14:paraId="30B121AD" w14:textId="77777777" w:rsidTr="006E0ABC">
        <w:trPr>
          <w:trHeight w:val="300"/>
        </w:trPr>
        <w:tc>
          <w:tcPr>
            <w:tcW w:w="846" w:type="dxa"/>
          </w:tcPr>
          <w:p w14:paraId="4FC347C5" w14:textId="77777777" w:rsidR="00350587" w:rsidRPr="00457D82" w:rsidRDefault="00350587" w:rsidP="00457D82">
            <w:pPr>
              <w:spacing w:after="0" w:line="240" w:lineRule="auto"/>
              <w:rPr>
                <w:rFonts w:asciiTheme="minorHAnsi" w:eastAsia="Arial" w:hAnsiTheme="minorHAnsi" w:cstheme="minorHAnsi"/>
                <w:color w:val="4472C4" w:themeColor="accent1"/>
                <w:lang w:val="pt-BR"/>
              </w:rPr>
            </w:pPr>
            <w:r w:rsidRPr="00457D82">
              <w:rPr>
                <w:rFonts w:asciiTheme="minorHAnsi" w:eastAsia="Arial" w:hAnsiTheme="minorHAnsi" w:cstheme="minorHAnsi"/>
                <w:color w:val="4472C4" w:themeColor="accent1"/>
                <w:lang w:val="pt-BR"/>
              </w:rPr>
              <w:t>Gap 2</w:t>
            </w:r>
          </w:p>
        </w:tc>
        <w:tc>
          <w:tcPr>
            <w:tcW w:w="3685" w:type="dxa"/>
          </w:tcPr>
          <w:p w14:paraId="11A5307A" w14:textId="77777777" w:rsidR="00350587" w:rsidRPr="00457D82" w:rsidRDefault="00350587" w:rsidP="00457D82">
            <w:pPr>
              <w:spacing w:after="0" w:line="240" w:lineRule="auto"/>
              <w:rPr>
                <w:rFonts w:asciiTheme="minorHAnsi" w:eastAsia="Arial" w:hAnsiTheme="minorHAnsi" w:cstheme="minorHAnsi"/>
                <w:color w:val="4472C4" w:themeColor="accent1"/>
                <w:highlight w:val="yellow"/>
                <w:lang w:val="pt-BR"/>
              </w:rPr>
            </w:pPr>
            <w:r w:rsidRPr="00457D82">
              <w:rPr>
                <w:rFonts w:asciiTheme="minorHAnsi" w:eastAsia="Arial" w:hAnsiTheme="minorHAnsi" w:cstheme="minorHAnsi"/>
                <w:color w:val="4472C4" w:themeColor="accent1"/>
                <w:highlight w:val="green"/>
                <w:lang w:val="pt-BR"/>
              </w:rPr>
              <w:t>but for (CORRECT)</w:t>
            </w:r>
          </w:p>
        </w:tc>
        <w:tc>
          <w:tcPr>
            <w:tcW w:w="3828" w:type="dxa"/>
          </w:tcPr>
          <w:p w14:paraId="09417EFB" w14:textId="77777777" w:rsidR="00350587" w:rsidRPr="00457D82" w:rsidRDefault="00350587" w:rsidP="00457D82">
            <w:pPr>
              <w:spacing w:after="0" w:line="240" w:lineRule="auto"/>
              <w:rPr>
                <w:rFonts w:asciiTheme="minorHAnsi" w:eastAsia="Arial" w:hAnsiTheme="minorHAnsi" w:cstheme="minorHAnsi"/>
                <w:color w:val="4472C4" w:themeColor="accent1"/>
                <w:lang w:val="pt-BR"/>
              </w:rPr>
            </w:pPr>
            <w:r w:rsidRPr="00457D82">
              <w:rPr>
                <w:rFonts w:asciiTheme="minorHAnsi" w:eastAsia="Arial" w:hAnsiTheme="minorHAnsi" w:cstheme="minorHAnsi"/>
                <w:color w:val="4472C4" w:themeColor="accent1"/>
                <w:lang w:val="pt-BR"/>
              </w:rPr>
              <w:t>increase in risk</w:t>
            </w:r>
          </w:p>
        </w:tc>
      </w:tr>
      <w:tr w:rsidR="00457D82" w:rsidRPr="00457D82" w14:paraId="710178E9" w14:textId="77777777" w:rsidTr="006E0ABC">
        <w:trPr>
          <w:trHeight w:val="458"/>
        </w:trPr>
        <w:tc>
          <w:tcPr>
            <w:tcW w:w="846" w:type="dxa"/>
          </w:tcPr>
          <w:p w14:paraId="1665B00F" w14:textId="77777777" w:rsidR="00350587" w:rsidRPr="00457D82" w:rsidRDefault="00350587" w:rsidP="00457D82">
            <w:pPr>
              <w:spacing w:after="0" w:line="240" w:lineRule="auto"/>
              <w:rPr>
                <w:rFonts w:asciiTheme="minorHAnsi" w:eastAsia="Arial" w:hAnsiTheme="minorHAnsi" w:cstheme="minorHAnsi"/>
                <w:color w:val="4472C4" w:themeColor="accent1"/>
                <w:lang w:val="pt-BR"/>
              </w:rPr>
            </w:pPr>
            <w:r w:rsidRPr="00457D82">
              <w:rPr>
                <w:rFonts w:asciiTheme="minorHAnsi" w:eastAsia="Arial" w:hAnsiTheme="minorHAnsi" w:cstheme="minorHAnsi"/>
                <w:color w:val="4472C4" w:themeColor="accent1"/>
                <w:lang w:val="pt-BR"/>
              </w:rPr>
              <w:t>Gap 3</w:t>
            </w:r>
          </w:p>
        </w:tc>
        <w:tc>
          <w:tcPr>
            <w:tcW w:w="3685" w:type="dxa"/>
          </w:tcPr>
          <w:p w14:paraId="561FEA7E" w14:textId="77777777" w:rsidR="00350587" w:rsidRPr="00457D82" w:rsidRDefault="00350587" w:rsidP="00457D82">
            <w:pPr>
              <w:spacing w:after="0" w:line="240" w:lineRule="auto"/>
              <w:rPr>
                <w:rFonts w:asciiTheme="minorHAnsi" w:eastAsia="Arial" w:hAnsiTheme="minorHAnsi" w:cstheme="minorHAnsi"/>
                <w:color w:val="4472C4" w:themeColor="accent1"/>
                <w:lang w:val="pt-BR"/>
              </w:rPr>
            </w:pPr>
            <w:r w:rsidRPr="00457D82">
              <w:rPr>
                <w:rFonts w:asciiTheme="minorHAnsi" w:eastAsia="Arial" w:hAnsiTheme="minorHAnsi" w:cstheme="minorHAnsi"/>
                <w:color w:val="4472C4" w:themeColor="accent1"/>
                <w:lang w:val="pt-BR"/>
              </w:rPr>
              <w:t>can be said that the negligence during the surgery materially increased the risk of harm</w:t>
            </w:r>
          </w:p>
        </w:tc>
        <w:tc>
          <w:tcPr>
            <w:tcW w:w="3828" w:type="dxa"/>
          </w:tcPr>
          <w:p w14:paraId="2173C2B6" w14:textId="77777777" w:rsidR="00350587" w:rsidRPr="00457D82" w:rsidRDefault="00350587" w:rsidP="00457D82">
            <w:pPr>
              <w:spacing w:after="0" w:line="240" w:lineRule="auto"/>
              <w:rPr>
                <w:rFonts w:asciiTheme="minorHAnsi" w:eastAsia="Arial" w:hAnsiTheme="minorHAnsi" w:cstheme="minorHAnsi"/>
                <w:color w:val="4472C4" w:themeColor="accent1"/>
                <w:highlight w:val="yellow"/>
                <w:lang w:val="en-US"/>
              </w:rPr>
            </w:pPr>
            <w:r w:rsidRPr="00457D82">
              <w:rPr>
                <w:rFonts w:asciiTheme="minorHAnsi" w:eastAsia="Arial" w:hAnsiTheme="minorHAnsi" w:cstheme="minorHAnsi"/>
                <w:color w:val="4472C4" w:themeColor="accent1"/>
                <w:highlight w:val="green"/>
                <w:lang w:val="en-US"/>
              </w:rPr>
              <w:t>cannot be said on balance that it was more probable than not that it caused the harm (CORRECT)</w:t>
            </w:r>
          </w:p>
        </w:tc>
      </w:tr>
      <w:tr w:rsidR="00457D82" w:rsidRPr="00457D82" w14:paraId="3BE7FAE2" w14:textId="77777777" w:rsidTr="006E0ABC">
        <w:trPr>
          <w:trHeight w:val="300"/>
        </w:trPr>
        <w:tc>
          <w:tcPr>
            <w:tcW w:w="846" w:type="dxa"/>
          </w:tcPr>
          <w:p w14:paraId="608876B5" w14:textId="77777777" w:rsidR="00350587" w:rsidRPr="00457D82" w:rsidRDefault="00350587" w:rsidP="00457D82">
            <w:pPr>
              <w:spacing w:after="0" w:line="240" w:lineRule="auto"/>
              <w:rPr>
                <w:rFonts w:asciiTheme="minorHAnsi" w:eastAsia="Arial" w:hAnsiTheme="minorHAnsi" w:cstheme="minorHAnsi"/>
                <w:color w:val="4472C4" w:themeColor="accent1"/>
                <w:lang w:val="pt-BR"/>
              </w:rPr>
            </w:pPr>
            <w:r w:rsidRPr="00457D82">
              <w:rPr>
                <w:rFonts w:asciiTheme="minorHAnsi" w:eastAsia="Arial" w:hAnsiTheme="minorHAnsi" w:cstheme="minorHAnsi"/>
                <w:color w:val="4472C4" w:themeColor="accent1"/>
                <w:lang w:val="pt-BR"/>
              </w:rPr>
              <w:t>Gap 4</w:t>
            </w:r>
          </w:p>
        </w:tc>
        <w:tc>
          <w:tcPr>
            <w:tcW w:w="3685" w:type="dxa"/>
          </w:tcPr>
          <w:p w14:paraId="6E3EE587" w14:textId="77777777" w:rsidR="00350587" w:rsidRPr="00457D82" w:rsidRDefault="00350587" w:rsidP="00457D82">
            <w:pPr>
              <w:spacing w:after="0" w:line="240" w:lineRule="auto"/>
              <w:rPr>
                <w:rFonts w:asciiTheme="minorHAnsi" w:eastAsia="Arial" w:hAnsiTheme="minorHAnsi" w:cstheme="minorHAnsi"/>
                <w:color w:val="4472C4" w:themeColor="accent1"/>
                <w:lang w:val="pt-BR"/>
              </w:rPr>
            </w:pPr>
            <w:r w:rsidRPr="00457D82">
              <w:rPr>
                <w:rFonts w:asciiTheme="minorHAnsi" w:eastAsia="Arial" w:hAnsiTheme="minorHAnsi" w:cstheme="minorHAnsi"/>
                <w:color w:val="4472C4" w:themeColor="accent1"/>
                <w:lang w:val="pt-BR"/>
              </w:rPr>
              <w:t>can</w:t>
            </w:r>
          </w:p>
        </w:tc>
        <w:tc>
          <w:tcPr>
            <w:tcW w:w="3828" w:type="dxa"/>
          </w:tcPr>
          <w:p w14:paraId="7DF85BD5" w14:textId="77777777" w:rsidR="00350587" w:rsidRPr="00457D82" w:rsidRDefault="00350587" w:rsidP="00457D82">
            <w:pPr>
              <w:spacing w:after="0" w:line="240" w:lineRule="auto"/>
              <w:rPr>
                <w:rFonts w:asciiTheme="minorHAnsi" w:eastAsia="Arial" w:hAnsiTheme="minorHAnsi" w:cstheme="minorHAnsi"/>
                <w:color w:val="4472C4" w:themeColor="accent1"/>
                <w:highlight w:val="yellow"/>
                <w:lang w:val="pt-BR"/>
              </w:rPr>
            </w:pPr>
            <w:r w:rsidRPr="00457D82">
              <w:rPr>
                <w:rFonts w:asciiTheme="minorHAnsi" w:eastAsia="Arial" w:hAnsiTheme="minorHAnsi" w:cstheme="minorHAnsi"/>
                <w:color w:val="4472C4" w:themeColor="accent1"/>
                <w:highlight w:val="green"/>
                <w:lang w:val="pt-BR"/>
              </w:rPr>
              <w:t>cannot (CORRECT)</w:t>
            </w:r>
          </w:p>
        </w:tc>
      </w:tr>
    </w:tbl>
    <w:p w14:paraId="4D90775C" w14:textId="77777777" w:rsidR="00350587" w:rsidRPr="00F662E9" w:rsidRDefault="00350587" w:rsidP="00457D82">
      <w:pPr>
        <w:spacing w:after="0" w:line="240" w:lineRule="auto"/>
        <w:rPr>
          <w:rFonts w:asciiTheme="minorHAnsi" w:hAnsiTheme="minorHAnsi" w:cstheme="minorHAnsi"/>
        </w:rPr>
      </w:pPr>
    </w:p>
    <w:p w14:paraId="56EA0B85" w14:textId="46BB2674" w:rsidR="00334EAA" w:rsidRDefault="00BD0960" w:rsidP="00457D82">
      <w:pPr>
        <w:spacing w:after="0" w:line="240" w:lineRule="auto"/>
        <w:rPr>
          <w:rFonts w:asciiTheme="minorHAnsi" w:hAnsiTheme="minorHAnsi" w:cstheme="minorHAnsi"/>
        </w:rPr>
      </w:pPr>
      <w:r>
        <w:rPr>
          <w:rFonts w:asciiTheme="minorHAnsi" w:hAnsiTheme="minorHAnsi" w:cstheme="minorHAnsi"/>
        </w:rPr>
        <w:br w:type="page"/>
      </w:r>
    </w:p>
    <w:p w14:paraId="10E91711" w14:textId="1EBED6C3" w:rsidR="00334EAA" w:rsidRDefault="00334EAA" w:rsidP="00457D82">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54</w:t>
      </w:r>
    </w:p>
    <w:p w14:paraId="48EE91F2" w14:textId="544342BD" w:rsidR="00457D82" w:rsidRPr="00687C8C" w:rsidRDefault="00687C8C" w:rsidP="00457D82">
      <w:pPr>
        <w:spacing w:after="0" w:line="240" w:lineRule="auto"/>
        <w:rPr>
          <w:rFonts w:asciiTheme="minorHAnsi" w:hAnsiTheme="minorHAnsi"/>
        </w:rPr>
      </w:pPr>
      <w:r w:rsidRPr="021DCF38">
        <w:rPr>
          <w:rFonts w:asciiTheme="minorHAnsi" w:hAnsiTheme="minorHAnsi"/>
        </w:rPr>
        <w:t>Module ref: 4b Occupiers’ liability – Children</w:t>
      </w:r>
    </w:p>
    <w:p w14:paraId="21E8163B" w14:textId="5E003498" w:rsidR="00BD0960" w:rsidRPr="00E00B1E" w:rsidRDefault="00BD0960" w:rsidP="00457D82">
      <w:pPr>
        <w:spacing w:after="0" w:line="240" w:lineRule="auto"/>
        <w:rPr>
          <w:rFonts w:asciiTheme="minorHAnsi" w:hAnsiTheme="minorHAnsi" w:cstheme="minorHAnsi"/>
        </w:rPr>
      </w:pPr>
      <w:r w:rsidRPr="00E00B1E">
        <w:rPr>
          <w:rFonts w:asciiTheme="minorHAnsi" w:hAnsiTheme="minorHAnsi" w:cstheme="minorHAnsi"/>
        </w:rPr>
        <w:t>2 marks</w:t>
      </w:r>
    </w:p>
    <w:p w14:paraId="5FA9A8E7" w14:textId="77777777" w:rsidR="00BD0960" w:rsidRPr="00EA7AAA" w:rsidRDefault="00BD0960" w:rsidP="00457D82">
      <w:pPr>
        <w:pStyle w:val="NoSpacing"/>
        <w:rPr>
          <w:rFonts w:asciiTheme="minorHAnsi" w:hAnsiTheme="minorHAnsi" w:cstheme="minorHAnsi"/>
        </w:rPr>
      </w:pPr>
    </w:p>
    <w:p w14:paraId="0AC18D19" w14:textId="77777777" w:rsidR="00BD0960" w:rsidRPr="00EA7AAA" w:rsidRDefault="00BD0960" w:rsidP="00457D82">
      <w:pPr>
        <w:pStyle w:val="NoSpacing"/>
        <w:rPr>
          <w:rFonts w:asciiTheme="minorHAnsi" w:hAnsiTheme="minorHAnsi" w:cstheme="minorHAnsi"/>
        </w:rPr>
      </w:pPr>
      <w:r w:rsidRPr="00EA7AAA">
        <w:rPr>
          <w:rFonts w:asciiTheme="minorHAnsi" w:hAnsiTheme="minorHAnsi" w:cstheme="minorHAnsi"/>
        </w:rPr>
        <w:t>Chris, a 3-year-old boy, was seriously injured when he attended his friend’s birthday party with his parents in a public park owned by the council. Chris wandered off and fell into a small pond while his parents were momentarily distracted. No-one had ever been injured in the pond before. There was no warning given about the presence of the pond, which was obvious from maps of the park placed throughout the site.</w:t>
      </w:r>
    </w:p>
    <w:p w14:paraId="3E4EB021" w14:textId="77777777" w:rsidR="00BD0960" w:rsidRPr="00EA7AAA" w:rsidRDefault="00BD0960" w:rsidP="00457D82">
      <w:pPr>
        <w:pStyle w:val="NoSpacing"/>
        <w:rPr>
          <w:rFonts w:asciiTheme="minorHAnsi" w:hAnsiTheme="minorHAnsi" w:cstheme="minorHAnsi"/>
        </w:rPr>
      </w:pPr>
    </w:p>
    <w:p w14:paraId="6BC7B6BB" w14:textId="77777777" w:rsidR="00BD0960" w:rsidRPr="00EA7AAA" w:rsidRDefault="00BD0960" w:rsidP="00457D82">
      <w:pPr>
        <w:pStyle w:val="NoSpacing"/>
        <w:rPr>
          <w:rFonts w:asciiTheme="minorHAnsi" w:hAnsiTheme="minorHAnsi" w:cstheme="minorHAnsi"/>
          <w:b/>
          <w:bCs/>
        </w:rPr>
      </w:pPr>
      <w:r w:rsidRPr="00EA7AAA">
        <w:rPr>
          <w:rFonts w:asciiTheme="minorHAnsi" w:hAnsiTheme="minorHAnsi" w:cstheme="minorHAnsi"/>
          <w:b/>
          <w:bCs/>
        </w:rPr>
        <w:t xml:space="preserve">Which of the following statements best describes the council’s likely responsibility for Chris’s injuries? </w:t>
      </w:r>
    </w:p>
    <w:p w14:paraId="67BA0E7B" w14:textId="77777777" w:rsidR="00BD0960" w:rsidRDefault="00BD0960" w:rsidP="00457D82">
      <w:pPr>
        <w:pStyle w:val="NoSpacing"/>
        <w:rPr>
          <w:rFonts w:asciiTheme="minorHAnsi" w:hAnsiTheme="minorHAnsi" w:cstheme="minorHAnsi"/>
        </w:rPr>
      </w:pPr>
    </w:p>
    <w:p w14:paraId="67CA69E9" w14:textId="77777777" w:rsidR="00BD0960" w:rsidRPr="00D85531" w:rsidRDefault="00BD0960" w:rsidP="00457D82">
      <w:pPr>
        <w:pStyle w:val="NoSpacing"/>
        <w:rPr>
          <w:rFonts w:asciiTheme="minorHAnsi" w:hAnsiTheme="minorHAnsi" w:cstheme="minorHAnsi"/>
          <w:b/>
          <w:bCs/>
        </w:rPr>
      </w:pPr>
      <w:r w:rsidRPr="00D85531">
        <w:rPr>
          <w:rFonts w:asciiTheme="minorHAnsi" w:hAnsiTheme="minorHAnsi" w:cstheme="minorHAnsi"/>
          <w:b/>
          <w:bCs/>
        </w:rPr>
        <w:t>The council is</w:t>
      </w:r>
    </w:p>
    <w:p w14:paraId="5B4DF8B1" w14:textId="77777777" w:rsidR="00BD0960" w:rsidRPr="00EA7AAA" w:rsidRDefault="00BD0960" w:rsidP="00457D82">
      <w:pPr>
        <w:pStyle w:val="NoSpacing"/>
        <w:rPr>
          <w:rFonts w:asciiTheme="minorHAnsi" w:hAnsiTheme="minorHAnsi" w:cstheme="minorHAnsi"/>
        </w:rPr>
      </w:pPr>
    </w:p>
    <w:p w14:paraId="594A9177" w14:textId="77777777" w:rsidR="00BD0960" w:rsidRPr="00EA7AAA" w:rsidRDefault="00BD0960" w:rsidP="00457D82">
      <w:pPr>
        <w:pStyle w:val="NoSpacing"/>
        <w:numPr>
          <w:ilvl w:val="0"/>
          <w:numId w:val="54"/>
        </w:numPr>
        <w:rPr>
          <w:rFonts w:asciiTheme="minorHAnsi" w:hAnsiTheme="minorHAnsi" w:cstheme="minorHAnsi"/>
        </w:rPr>
      </w:pPr>
      <w:r w:rsidRPr="00EA7AAA">
        <w:rPr>
          <w:rFonts w:asciiTheme="minorHAnsi" w:hAnsiTheme="minorHAnsi" w:cstheme="minorHAnsi"/>
        </w:rPr>
        <w:t>A: likely to be responsible for Chris’s injuries as they should have fenced the pond and covered it whenever there were child visitors in the park</w:t>
      </w:r>
    </w:p>
    <w:p w14:paraId="1CBB630A" w14:textId="77777777" w:rsidR="00BD0960" w:rsidRPr="00EA7AAA" w:rsidRDefault="00BD0960" w:rsidP="00457D82">
      <w:pPr>
        <w:pStyle w:val="NoSpacing"/>
        <w:numPr>
          <w:ilvl w:val="0"/>
          <w:numId w:val="54"/>
        </w:numPr>
        <w:rPr>
          <w:rFonts w:asciiTheme="minorHAnsi" w:hAnsiTheme="minorHAnsi" w:cstheme="minorHAnsi"/>
        </w:rPr>
      </w:pPr>
      <w:r w:rsidRPr="00EA7AAA">
        <w:rPr>
          <w:rFonts w:asciiTheme="minorHAnsi" w:hAnsiTheme="minorHAnsi" w:cstheme="minorHAnsi"/>
        </w:rPr>
        <w:t>B: likely to be jointly responsible with Chris’s parents. It is reasonable to expect that very young children will be supervised but the council should have warned visitors as to the presence of the pond</w:t>
      </w:r>
    </w:p>
    <w:p w14:paraId="5BD3442F" w14:textId="77777777" w:rsidR="00BD0960" w:rsidRPr="00EA7AAA" w:rsidRDefault="00BD0960" w:rsidP="00457D82">
      <w:pPr>
        <w:pStyle w:val="NoSpacing"/>
        <w:numPr>
          <w:ilvl w:val="0"/>
          <w:numId w:val="54"/>
        </w:numPr>
        <w:rPr>
          <w:rFonts w:asciiTheme="minorHAnsi" w:hAnsiTheme="minorHAnsi" w:cstheme="minorHAnsi"/>
        </w:rPr>
      </w:pPr>
      <w:r w:rsidRPr="00EA7AAA">
        <w:rPr>
          <w:rFonts w:asciiTheme="minorHAnsi" w:hAnsiTheme="minorHAnsi" w:cstheme="minorHAnsi"/>
        </w:rPr>
        <w:t>C: unlikely to be responsible for Chris’s injuries. The responsibility for his safety rests solely with his parents regardless of any risk posed by the premises</w:t>
      </w:r>
    </w:p>
    <w:p w14:paraId="52EB98D6" w14:textId="77777777" w:rsidR="00BD0960" w:rsidRPr="00EA7AAA" w:rsidRDefault="00BD0960" w:rsidP="00457D82">
      <w:pPr>
        <w:pStyle w:val="NoSpacing"/>
        <w:numPr>
          <w:ilvl w:val="0"/>
          <w:numId w:val="54"/>
        </w:numPr>
        <w:rPr>
          <w:rFonts w:asciiTheme="minorHAnsi" w:hAnsiTheme="minorHAnsi" w:cstheme="minorHAnsi"/>
        </w:rPr>
      </w:pPr>
      <w:r w:rsidRPr="00EA7AAA">
        <w:rPr>
          <w:rFonts w:asciiTheme="minorHAnsi" w:hAnsiTheme="minorHAnsi" w:cstheme="minorHAnsi"/>
          <w:highlight w:val="green"/>
        </w:rPr>
        <w:t>D: unlikely to be responsible for Chris’s injuries because they are not obliged to warn of an obvious risk where it might reasonably be expected that young children will be supervised (CORRECT)</w:t>
      </w:r>
    </w:p>
    <w:p w14:paraId="33533ACF" w14:textId="77777777" w:rsidR="00BD0960" w:rsidRPr="00BA6021" w:rsidRDefault="00BD0960" w:rsidP="00457D82">
      <w:pPr>
        <w:spacing w:after="0" w:line="240" w:lineRule="auto"/>
        <w:rPr>
          <w:rFonts w:asciiTheme="minorHAnsi" w:hAnsiTheme="minorHAnsi" w:cstheme="minorHAnsi"/>
          <w:b/>
          <w:bCs/>
        </w:rPr>
      </w:pPr>
    </w:p>
    <w:p w14:paraId="3C38259D" w14:textId="73792199" w:rsidR="00334EAA" w:rsidRDefault="00334EAA" w:rsidP="00457D82">
      <w:pPr>
        <w:spacing w:after="0" w:line="240" w:lineRule="auto"/>
        <w:rPr>
          <w:rFonts w:asciiTheme="minorHAnsi" w:hAnsiTheme="minorHAnsi" w:cstheme="minorHAnsi"/>
        </w:rPr>
      </w:pPr>
    </w:p>
    <w:p w14:paraId="64488F56" w14:textId="77777777" w:rsidR="00C37756" w:rsidRDefault="00C37756" w:rsidP="00457D82">
      <w:pPr>
        <w:spacing w:after="0" w:line="240" w:lineRule="auto"/>
        <w:rPr>
          <w:rFonts w:asciiTheme="minorHAnsi" w:hAnsiTheme="minorHAnsi" w:cstheme="minorHAnsi"/>
        </w:rPr>
      </w:pPr>
    </w:p>
    <w:p w14:paraId="695B26A5" w14:textId="77777777" w:rsidR="00C37756" w:rsidRDefault="00C37756" w:rsidP="00457D82">
      <w:pPr>
        <w:spacing w:after="0" w:line="240" w:lineRule="auto"/>
        <w:rPr>
          <w:rFonts w:asciiTheme="minorHAnsi" w:hAnsiTheme="minorHAnsi" w:cstheme="minorHAnsi"/>
        </w:rPr>
      </w:pPr>
    </w:p>
    <w:p w14:paraId="5107BDF1" w14:textId="1A41A692" w:rsidR="00334EAA" w:rsidRDefault="00334EAA" w:rsidP="00457D82">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55</w:t>
      </w:r>
    </w:p>
    <w:p w14:paraId="020997CC" w14:textId="77777777" w:rsidR="009E32E4" w:rsidRPr="00E00B1E" w:rsidRDefault="009E32E4" w:rsidP="009E32E4">
      <w:pPr>
        <w:spacing w:after="0" w:line="240" w:lineRule="auto"/>
        <w:rPr>
          <w:rFonts w:asciiTheme="minorHAnsi" w:hAnsiTheme="minorHAnsi"/>
        </w:rPr>
      </w:pPr>
      <w:r w:rsidRPr="66305792">
        <w:rPr>
          <w:rFonts w:asciiTheme="minorHAnsi" w:hAnsiTheme="minorHAnsi"/>
        </w:rPr>
        <w:t>Module ref: 6b</w:t>
      </w:r>
      <w:r>
        <w:rPr>
          <w:rFonts w:asciiTheme="minorHAnsi" w:hAnsiTheme="minorHAnsi"/>
        </w:rPr>
        <w:t xml:space="preserve"> Public Nuisance</w:t>
      </w:r>
    </w:p>
    <w:p w14:paraId="42CE97A8" w14:textId="77777777" w:rsidR="00EF3988" w:rsidRPr="00E00B1E" w:rsidRDefault="00EF3988" w:rsidP="00457D82">
      <w:pPr>
        <w:spacing w:after="0" w:line="240" w:lineRule="auto"/>
        <w:rPr>
          <w:rFonts w:asciiTheme="minorHAnsi" w:hAnsiTheme="minorHAnsi"/>
        </w:rPr>
      </w:pPr>
      <w:r>
        <w:rPr>
          <w:rFonts w:asciiTheme="minorHAnsi" w:hAnsiTheme="minorHAnsi"/>
        </w:rPr>
        <w:t>2</w:t>
      </w:r>
      <w:r w:rsidRPr="66305792">
        <w:rPr>
          <w:rFonts w:asciiTheme="minorHAnsi" w:hAnsiTheme="minorHAnsi"/>
        </w:rPr>
        <w:t xml:space="preserve"> mark</w:t>
      </w:r>
      <w:r>
        <w:rPr>
          <w:rFonts w:asciiTheme="minorHAnsi" w:hAnsiTheme="minorHAnsi"/>
        </w:rPr>
        <w:t>s</w:t>
      </w:r>
    </w:p>
    <w:p w14:paraId="0A9CE938" w14:textId="77777777" w:rsidR="00EF3988" w:rsidRPr="005C5219" w:rsidRDefault="00EF3988" w:rsidP="00457D82">
      <w:pPr>
        <w:spacing w:after="0" w:line="240" w:lineRule="auto"/>
        <w:rPr>
          <w:rFonts w:asciiTheme="minorHAnsi" w:hAnsiTheme="minorHAnsi" w:cstheme="minorHAnsi"/>
        </w:rPr>
      </w:pPr>
    </w:p>
    <w:p w14:paraId="40ABAD03" w14:textId="77777777" w:rsidR="00EF3988" w:rsidRPr="005C5219" w:rsidRDefault="00EF3988" w:rsidP="00457D82">
      <w:pPr>
        <w:spacing w:after="0" w:line="240" w:lineRule="auto"/>
        <w:rPr>
          <w:rFonts w:asciiTheme="minorHAnsi" w:eastAsia="Calibri" w:hAnsiTheme="minorHAnsi"/>
        </w:rPr>
      </w:pPr>
      <w:r w:rsidRPr="033AC534">
        <w:rPr>
          <w:rFonts w:asciiTheme="minorHAnsi" w:eastAsia="Calibri" w:hAnsiTheme="minorHAnsi"/>
        </w:rPr>
        <w:t>Marco lives in a private residential road. To celebrate his 30th birthday, Marco decided to have a street party set wholly within this private road. Marco put tables and chairs in the road outside his house, and a sound system with large speakers. The party started at 2pm and went on until midnight; during this time, the party blocked the road and vehicles could not get past.</w:t>
      </w:r>
    </w:p>
    <w:p w14:paraId="15191140" w14:textId="77777777" w:rsidR="00EF3988" w:rsidRPr="005C5219" w:rsidRDefault="00EF3988" w:rsidP="00457D82">
      <w:pPr>
        <w:spacing w:after="0" w:line="240" w:lineRule="auto"/>
        <w:rPr>
          <w:rFonts w:asciiTheme="minorHAnsi" w:eastAsia="Calibri" w:hAnsiTheme="minorHAnsi" w:cstheme="minorHAnsi"/>
        </w:rPr>
      </w:pPr>
    </w:p>
    <w:p w14:paraId="7DB790D3" w14:textId="77777777" w:rsidR="00EF3988" w:rsidRPr="005C5219" w:rsidRDefault="00EF3988" w:rsidP="00457D82">
      <w:pPr>
        <w:spacing w:after="0" w:line="240" w:lineRule="auto"/>
        <w:rPr>
          <w:rFonts w:asciiTheme="minorHAnsi" w:eastAsia="Calibri" w:hAnsiTheme="minorHAnsi" w:cstheme="minorHAnsi"/>
        </w:rPr>
      </w:pPr>
      <w:r w:rsidRPr="005C5219">
        <w:rPr>
          <w:rFonts w:asciiTheme="minorHAnsi" w:eastAsia="Calibri" w:hAnsiTheme="minorHAnsi" w:cstheme="minorHAnsi"/>
        </w:rPr>
        <w:t>Estelle runs a hairdressing business from her home, which is accessed via the private road. As a result of the party, some customers were unable to access her home for their appointments, and, for those who were able to gain access, they complained about the noise and refused to pay for Estelle’s services. Estelle seeks your advice.</w:t>
      </w:r>
    </w:p>
    <w:p w14:paraId="063BE0EC" w14:textId="77777777" w:rsidR="00EF3988" w:rsidRPr="005C5219" w:rsidRDefault="00EF3988" w:rsidP="00457D82">
      <w:pPr>
        <w:spacing w:after="0" w:line="240" w:lineRule="auto"/>
        <w:rPr>
          <w:rFonts w:asciiTheme="minorHAnsi" w:eastAsia="Calibri" w:hAnsiTheme="minorHAnsi" w:cstheme="minorHAnsi"/>
        </w:rPr>
      </w:pPr>
    </w:p>
    <w:p w14:paraId="4230715C" w14:textId="77777777" w:rsidR="00EF3988" w:rsidRPr="005C5219" w:rsidRDefault="00EF3988" w:rsidP="00457D82">
      <w:pPr>
        <w:spacing w:after="0" w:line="240" w:lineRule="auto"/>
        <w:rPr>
          <w:rFonts w:asciiTheme="minorHAnsi" w:eastAsia="Calibri" w:hAnsiTheme="minorHAnsi" w:cstheme="minorHAnsi"/>
          <w:b/>
          <w:bCs/>
        </w:rPr>
      </w:pPr>
      <w:r w:rsidRPr="005C5219">
        <w:rPr>
          <w:rFonts w:asciiTheme="minorHAnsi" w:eastAsia="Calibri" w:hAnsiTheme="minorHAnsi" w:cstheme="minorHAnsi"/>
          <w:b/>
          <w:bCs/>
        </w:rPr>
        <w:t xml:space="preserve">Which ONE of the following statements describes the </w:t>
      </w:r>
      <w:r>
        <w:rPr>
          <w:rFonts w:asciiTheme="minorHAnsi" w:eastAsia="Calibri" w:hAnsiTheme="minorHAnsi" w:cstheme="minorHAnsi"/>
          <w:b/>
          <w:bCs/>
        </w:rPr>
        <w:t>(CORRECT)</w:t>
      </w:r>
      <w:r w:rsidRPr="005C5219">
        <w:rPr>
          <w:rFonts w:asciiTheme="minorHAnsi" w:eastAsia="Calibri" w:hAnsiTheme="minorHAnsi" w:cstheme="minorHAnsi"/>
          <w:b/>
          <w:bCs/>
        </w:rPr>
        <w:t xml:space="preserve"> advice as to whether Estelle may bring a claim for public nuisance?</w:t>
      </w:r>
    </w:p>
    <w:p w14:paraId="5779B607" w14:textId="77777777" w:rsidR="00EF3988" w:rsidRPr="00151B5B" w:rsidRDefault="00EF3988" w:rsidP="00457D82">
      <w:pPr>
        <w:spacing w:after="0" w:line="240" w:lineRule="auto"/>
        <w:rPr>
          <w:rFonts w:asciiTheme="minorHAnsi" w:eastAsia="Calibri" w:hAnsiTheme="minorHAnsi" w:cstheme="minorHAnsi"/>
        </w:rPr>
      </w:pPr>
    </w:p>
    <w:p w14:paraId="7349220D" w14:textId="77777777" w:rsidR="00EF3988" w:rsidRPr="00C37756" w:rsidRDefault="00EF3988" w:rsidP="00457D82">
      <w:pPr>
        <w:spacing w:after="0" w:line="240" w:lineRule="auto"/>
        <w:rPr>
          <w:rFonts w:asciiTheme="minorHAnsi" w:eastAsia="Calibri" w:hAnsiTheme="minorHAnsi" w:cstheme="minorHAnsi"/>
          <w:b/>
          <w:bCs/>
        </w:rPr>
      </w:pPr>
      <w:r w:rsidRPr="00C37756">
        <w:rPr>
          <w:rFonts w:asciiTheme="minorHAnsi" w:eastAsia="Calibri" w:hAnsiTheme="minorHAnsi" w:cstheme="minorHAnsi"/>
          <w:b/>
          <w:bCs/>
        </w:rPr>
        <w:t>She may</w:t>
      </w:r>
    </w:p>
    <w:p w14:paraId="57AC420F" w14:textId="77777777" w:rsidR="00EF3988" w:rsidRPr="005C5219" w:rsidRDefault="00EF3988" w:rsidP="00457D82">
      <w:pPr>
        <w:spacing w:after="0" w:line="240" w:lineRule="auto"/>
        <w:rPr>
          <w:rFonts w:asciiTheme="minorHAnsi" w:eastAsia="Calibri" w:hAnsiTheme="minorHAnsi" w:cstheme="minorHAnsi"/>
        </w:rPr>
      </w:pPr>
    </w:p>
    <w:p w14:paraId="066F24AD" w14:textId="77777777" w:rsidR="00EF3988" w:rsidRPr="005C5219" w:rsidRDefault="00EF3988" w:rsidP="00457D82">
      <w:pPr>
        <w:numPr>
          <w:ilvl w:val="0"/>
          <w:numId w:val="55"/>
        </w:numPr>
        <w:spacing w:after="0" w:line="240" w:lineRule="auto"/>
        <w:rPr>
          <w:rFonts w:asciiTheme="minorHAnsi" w:eastAsia="Calibri" w:hAnsiTheme="minorHAnsi" w:cstheme="minorHAnsi"/>
        </w:rPr>
      </w:pPr>
      <w:r>
        <w:rPr>
          <w:rFonts w:asciiTheme="minorHAnsi" w:eastAsia="Calibri" w:hAnsiTheme="minorHAnsi" w:cstheme="minorHAnsi"/>
        </w:rPr>
        <w:t xml:space="preserve">A: </w:t>
      </w:r>
      <w:r w:rsidRPr="005C5219">
        <w:rPr>
          <w:rFonts w:asciiTheme="minorHAnsi" w:eastAsia="Calibri" w:hAnsiTheme="minorHAnsi" w:cstheme="minorHAnsi"/>
        </w:rPr>
        <w:t>bring a claim, but it will be for the Attorney General to include her claim within the prosecution for public nuisance brought against Marco</w:t>
      </w:r>
    </w:p>
    <w:p w14:paraId="70DEB18C" w14:textId="77777777" w:rsidR="00EF3988" w:rsidRPr="005C5219" w:rsidRDefault="00EF3988" w:rsidP="00457D82">
      <w:pPr>
        <w:numPr>
          <w:ilvl w:val="0"/>
          <w:numId w:val="55"/>
        </w:numPr>
        <w:spacing w:after="0" w:line="240" w:lineRule="auto"/>
        <w:rPr>
          <w:rFonts w:asciiTheme="minorHAnsi" w:eastAsia="Calibri" w:hAnsiTheme="minorHAnsi" w:cstheme="minorHAnsi"/>
        </w:rPr>
      </w:pPr>
      <w:r>
        <w:rPr>
          <w:rFonts w:asciiTheme="minorHAnsi" w:eastAsia="Calibri" w:hAnsiTheme="minorHAnsi" w:cstheme="minorHAnsi"/>
        </w:rPr>
        <w:t xml:space="preserve">B: </w:t>
      </w:r>
      <w:r w:rsidRPr="005C5219">
        <w:rPr>
          <w:rFonts w:asciiTheme="minorHAnsi" w:eastAsia="Calibri" w:hAnsiTheme="minorHAnsi" w:cstheme="minorHAnsi"/>
        </w:rPr>
        <w:t>not bring a claim, as the nuisance was short term and has now abated</w:t>
      </w:r>
    </w:p>
    <w:p w14:paraId="2A4E4A9C" w14:textId="77777777" w:rsidR="00EF3988" w:rsidRDefault="00EF3988" w:rsidP="00457D82">
      <w:pPr>
        <w:numPr>
          <w:ilvl w:val="0"/>
          <w:numId w:val="55"/>
        </w:numPr>
        <w:spacing w:after="0" w:line="240" w:lineRule="auto"/>
        <w:rPr>
          <w:rFonts w:asciiTheme="minorHAnsi" w:eastAsia="Calibri" w:hAnsiTheme="minorHAnsi" w:cstheme="minorHAnsi"/>
        </w:rPr>
      </w:pPr>
      <w:r>
        <w:rPr>
          <w:rFonts w:asciiTheme="minorHAnsi" w:eastAsia="Calibri" w:hAnsiTheme="minorHAnsi" w:cstheme="minorHAnsi"/>
        </w:rPr>
        <w:t xml:space="preserve">C: </w:t>
      </w:r>
      <w:r w:rsidRPr="005C5219">
        <w:rPr>
          <w:rFonts w:asciiTheme="minorHAnsi" w:eastAsia="Calibri" w:hAnsiTheme="minorHAnsi" w:cstheme="minorHAnsi"/>
        </w:rPr>
        <w:t>not bring a claim, as action for public nuisance may only be taken by the Attorney General</w:t>
      </w:r>
    </w:p>
    <w:p w14:paraId="17E47E83" w14:textId="29F9F4CA" w:rsidR="00EF3988" w:rsidRPr="00C37756" w:rsidRDefault="00EF3988" w:rsidP="00457D82">
      <w:pPr>
        <w:numPr>
          <w:ilvl w:val="0"/>
          <w:numId w:val="55"/>
        </w:numPr>
        <w:spacing w:after="0" w:line="240" w:lineRule="auto"/>
        <w:rPr>
          <w:rFonts w:asciiTheme="minorHAnsi" w:eastAsia="Calibri" w:hAnsiTheme="minorHAnsi" w:cstheme="minorHAnsi"/>
        </w:rPr>
      </w:pPr>
      <w:r w:rsidRPr="00151B5B">
        <w:rPr>
          <w:rFonts w:asciiTheme="minorHAnsi" w:eastAsia="Calibri" w:hAnsiTheme="minorHAnsi" w:cstheme="minorHAnsi"/>
          <w:highlight w:val="green"/>
        </w:rPr>
        <w:t xml:space="preserve">D: </w:t>
      </w:r>
      <w:r w:rsidRPr="005C5219">
        <w:rPr>
          <w:rFonts w:asciiTheme="minorHAnsi" w:eastAsia="Calibri" w:hAnsiTheme="minorHAnsi" w:cstheme="minorHAnsi"/>
          <w:highlight w:val="green"/>
        </w:rPr>
        <w:t xml:space="preserve">bring a claim, provided she can establish that she has suffered damage over and above that suffered by the public generally </w:t>
      </w:r>
      <w:r w:rsidRPr="00151B5B">
        <w:rPr>
          <w:rFonts w:asciiTheme="minorHAnsi" w:eastAsia="Calibri" w:hAnsiTheme="minorHAnsi" w:cstheme="minorHAnsi"/>
          <w:highlight w:val="green"/>
        </w:rPr>
        <w:t>(CORRECT)</w:t>
      </w:r>
    </w:p>
    <w:p w14:paraId="1BE0AED6" w14:textId="06C74824" w:rsidR="00334EAA" w:rsidRDefault="00A30ACF" w:rsidP="00457D82">
      <w:pPr>
        <w:spacing w:after="0" w:line="240" w:lineRule="auto"/>
        <w:rPr>
          <w:rFonts w:asciiTheme="minorHAnsi" w:hAnsiTheme="minorHAnsi" w:cstheme="minorHAnsi"/>
        </w:rPr>
      </w:pPr>
      <w:r>
        <w:rPr>
          <w:rFonts w:asciiTheme="minorHAnsi" w:hAnsiTheme="minorHAnsi" w:cstheme="minorHAnsi"/>
        </w:rPr>
        <w:br w:type="page"/>
      </w:r>
    </w:p>
    <w:p w14:paraId="159FFF0B" w14:textId="639FFD90" w:rsidR="00334EAA" w:rsidRDefault="00334EAA" w:rsidP="00457D82">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56</w:t>
      </w:r>
    </w:p>
    <w:p w14:paraId="4FD058A4" w14:textId="14ED7530" w:rsidR="00A30ACF" w:rsidRPr="00C37756" w:rsidRDefault="00A30ACF" w:rsidP="00457D82">
      <w:pPr>
        <w:spacing w:after="0" w:line="240" w:lineRule="auto"/>
        <w:rPr>
          <w:rFonts w:asciiTheme="minorHAnsi" w:hAnsiTheme="minorHAnsi"/>
        </w:rPr>
      </w:pPr>
      <w:r w:rsidRPr="021DCF38">
        <w:rPr>
          <w:rFonts w:asciiTheme="minorHAnsi" w:hAnsiTheme="minorHAnsi"/>
        </w:rPr>
        <w:t>Module ref: 2c Negligence – Breach of duty</w:t>
      </w:r>
    </w:p>
    <w:p w14:paraId="06E5657F" w14:textId="77777777" w:rsidR="00A30ACF" w:rsidRPr="00E00B1E" w:rsidRDefault="00A30ACF" w:rsidP="00457D82">
      <w:pPr>
        <w:spacing w:after="0" w:line="240" w:lineRule="auto"/>
        <w:rPr>
          <w:rFonts w:asciiTheme="minorHAnsi" w:hAnsiTheme="minorHAnsi" w:cstheme="minorHAnsi"/>
        </w:rPr>
      </w:pPr>
      <w:r w:rsidRPr="00E00B1E">
        <w:rPr>
          <w:rFonts w:asciiTheme="minorHAnsi" w:hAnsiTheme="minorHAnsi" w:cstheme="minorHAnsi"/>
        </w:rPr>
        <w:t>2 marks</w:t>
      </w:r>
    </w:p>
    <w:p w14:paraId="29736B6A" w14:textId="77777777" w:rsidR="00A30ACF" w:rsidRPr="00EA7AAA" w:rsidRDefault="00A30ACF" w:rsidP="00457D82">
      <w:pPr>
        <w:spacing w:after="0" w:line="240" w:lineRule="auto"/>
        <w:rPr>
          <w:rFonts w:asciiTheme="minorHAnsi" w:hAnsiTheme="minorHAnsi" w:cstheme="minorHAnsi"/>
        </w:rPr>
      </w:pPr>
    </w:p>
    <w:p w14:paraId="4BEC96C7" w14:textId="77777777" w:rsidR="00A30ACF" w:rsidRPr="00EA7AAA" w:rsidRDefault="00A30ACF" w:rsidP="00457D82">
      <w:pPr>
        <w:spacing w:after="0" w:line="240" w:lineRule="auto"/>
        <w:rPr>
          <w:rFonts w:asciiTheme="minorHAnsi" w:hAnsiTheme="minorHAnsi" w:cstheme="minorHAnsi"/>
        </w:rPr>
      </w:pPr>
      <w:r w:rsidRPr="00EA7AAA">
        <w:rPr>
          <w:rFonts w:asciiTheme="minorHAnsi" w:hAnsiTheme="minorHAnsi" w:cstheme="minorHAnsi"/>
        </w:rPr>
        <w:t>John</w:t>
      </w:r>
      <w:r>
        <w:rPr>
          <w:rFonts w:asciiTheme="minorHAnsi" w:hAnsiTheme="minorHAnsi" w:cstheme="minorHAnsi"/>
        </w:rPr>
        <w:t>,</w:t>
      </w:r>
      <w:r w:rsidRPr="00EA7AAA">
        <w:rPr>
          <w:rFonts w:asciiTheme="minorHAnsi" w:hAnsiTheme="minorHAnsi" w:cstheme="minorHAnsi"/>
        </w:rPr>
        <w:t xml:space="preserve"> a garage owner</w:t>
      </w:r>
      <w:r>
        <w:rPr>
          <w:rFonts w:asciiTheme="minorHAnsi" w:hAnsiTheme="minorHAnsi" w:cstheme="minorHAnsi"/>
        </w:rPr>
        <w:t>,</w:t>
      </w:r>
      <w:r w:rsidRPr="00EA7AAA">
        <w:rPr>
          <w:rFonts w:asciiTheme="minorHAnsi" w:hAnsiTheme="minorHAnsi" w:cstheme="minorHAnsi"/>
        </w:rPr>
        <w:t xml:space="preserve"> employed Joslyn</w:t>
      </w:r>
      <w:r>
        <w:rPr>
          <w:rFonts w:asciiTheme="minorHAnsi" w:hAnsiTheme="minorHAnsi" w:cstheme="minorHAnsi"/>
        </w:rPr>
        <w:t xml:space="preserve"> – who had sight in only one eye - </w:t>
      </w:r>
      <w:r w:rsidRPr="00EA7AAA">
        <w:rPr>
          <w:rFonts w:asciiTheme="minorHAnsi" w:hAnsiTheme="minorHAnsi" w:cstheme="minorHAnsi"/>
        </w:rPr>
        <w:t>as a mechanic</w:t>
      </w:r>
      <w:r>
        <w:rPr>
          <w:rFonts w:asciiTheme="minorHAnsi" w:hAnsiTheme="minorHAnsi" w:cstheme="minorHAnsi"/>
        </w:rPr>
        <w:t xml:space="preserve">. </w:t>
      </w:r>
      <w:r w:rsidRPr="00EA7AAA">
        <w:rPr>
          <w:rFonts w:asciiTheme="minorHAnsi" w:hAnsiTheme="minorHAnsi" w:cstheme="minorHAnsi"/>
        </w:rPr>
        <w:t xml:space="preserve">Joslyn’s job included welding. The welding mask supplied by John provided inadequate protection. A piece of metal flew into Joslyn’s sighted eye and she became completely blind. </w:t>
      </w:r>
    </w:p>
    <w:p w14:paraId="4E611EE4" w14:textId="77777777" w:rsidR="00A30ACF" w:rsidRPr="00EA7AAA" w:rsidRDefault="00A30ACF" w:rsidP="00457D82">
      <w:pPr>
        <w:spacing w:after="0" w:line="240" w:lineRule="auto"/>
        <w:rPr>
          <w:rFonts w:asciiTheme="minorHAnsi" w:hAnsiTheme="minorHAnsi" w:cstheme="minorHAnsi"/>
        </w:rPr>
      </w:pPr>
    </w:p>
    <w:p w14:paraId="7EEAFF6B" w14:textId="77777777" w:rsidR="00A30ACF" w:rsidRDefault="00A30ACF" w:rsidP="00457D82">
      <w:pPr>
        <w:spacing w:after="0" w:line="240" w:lineRule="auto"/>
        <w:rPr>
          <w:rFonts w:asciiTheme="minorHAnsi" w:hAnsiTheme="minorHAnsi" w:cstheme="minorHAnsi"/>
          <w:b/>
        </w:rPr>
      </w:pPr>
      <w:r w:rsidRPr="00EA7AAA">
        <w:rPr>
          <w:rFonts w:asciiTheme="minorHAnsi" w:hAnsiTheme="minorHAnsi" w:cstheme="minorHAnsi"/>
          <w:b/>
        </w:rPr>
        <w:t>What is the likelihood of John being liable for negligence?</w:t>
      </w:r>
    </w:p>
    <w:p w14:paraId="1855AFF9" w14:textId="77777777" w:rsidR="00A30ACF" w:rsidRDefault="00A30ACF" w:rsidP="00457D82">
      <w:pPr>
        <w:spacing w:after="0" w:line="240" w:lineRule="auto"/>
        <w:rPr>
          <w:rFonts w:asciiTheme="minorHAnsi" w:hAnsiTheme="minorHAnsi" w:cstheme="minorHAnsi"/>
          <w:b/>
        </w:rPr>
      </w:pPr>
    </w:p>
    <w:p w14:paraId="2A4C9FED" w14:textId="77777777" w:rsidR="00A30ACF" w:rsidRDefault="00A30ACF" w:rsidP="00457D82">
      <w:pPr>
        <w:spacing w:after="0" w:line="240" w:lineRule="auto"/>
        <w:rPr>
          <w:rFonts w:asciiTheme="minorHAnsi" w:hAnsiTheme="minorHAnsi" w:cstheme="minorHAnsi"/>
          <w:b/>
        </w:rPr>
      </w:pPr>
      <w:r>
        <w:rPr>
          <w:rFonts w:asciiTheme="minorHAnsi" w:hAnsiTheme="minorHAnsi" w:cstheme="minorHAnsi"/>
          <w:b/>
        </w:rPr>
        <w:t>John will</w:t>
      </w:r>
    </w:p>
    <w:p w14:paraId="58A010FA" w14:textId="77777777" w:rsidR="00A30ACF" w:rsidRPr="00EA7AAA" w:rsidRDefault="00A30ACF" w:rsidP="00457D82">
      <w:pPr>
        <w:spacing w:after="0" w:line="240" w:lineRule="auto"/>
        <w:rPr>
          <w:rFonts w:asciiTheme="minorHAnsi" w:hAnsiTheme="minorHAnsi" w:cstheme="minorHAnsi"/>
          <w:b/>
        </w:rPr>
      </w:pPr>
    </w:p>
    <w:p w14:paraId="0FB82469" w14:textId="77777777" w:rsidR="00A30ACF" w:rsidRPr="00EA7AAA" w:rsidRDefault="00A30ACF" w:rsidP="00457D82">
      <w:pPr>
        <w:pStyle w:val="ListParagraph"/>
        <w:numPr>
          <w:ilvl w:val="0"/>
          <w:numId w:val="56"/>
        </w:numPr>
        <w:spacing w:after="0" w:line="240" w:lineRule="auto"/>
        <w:rPr>
          <w:rFonts w:asciiTheme="minorHAnsi" w:hAnsiTheme="minorHAnsi" w:cstheme="minorHAnsi"/>
        </w:rPr>
      </w:pPr>
      <w:r w:rsidRPr="00EA7AAA">
        <w:rPr>
          <w:rFonts w:asciiTheme="minorHAnsi" w:hAnsiTheme="minorHAnsi" w:cstheme="minorHAnsi"/>
          <w:bCs/>
        </w:rPr>
        <w:t xml:space="preserve">A: </w:t>
      </w:r>
      <w:r w:rsidRPr="00EA7AAA">
        <w:rPr>
          <w:rFonts w:asciiTheme="minorHAnsi" w:hAnsiTheme="minorHAnsi" w:cstheme="minorHAnsi"/>
        </w:rPr>
        <w:t>not be liable for negligence because he will be able to use the defence of consent successfully</w:t>
      </w:r>
    </w:p>
    <w:p w14:paraId="26597E9A" w14:textId="77777777" w:rsidR="00A30ACF" w:rsidRPr="00EA7AAA" w:rsidRDefault="00A30ACF" w:rsidP="00457D82">
      <w:pPr>
        <w:pStyle w:val="ListParagraph"/>
        <w:numPr>
          <w:ilvl w:val="0"/>
          <w:numId w:val="56"/>
        </w:numPr>
        <w:spacing w:after="0" w:line="240" w:lineRule="auto"/>
        <w:rPr>
          <w:rFonts w:asciiTheme="minorHAnsi" w:hAnsiTheme="minorHAnsi" w:cstheme="minorHAnsi"/>
        </w:rPr>
      </w:pPr>
      <w:r w:rsidRPr="00EA7AAA">
        <w:rPr>
          <w:rFonts w:asciiTheme="minorHAnsi" w:hAnsiTheme="minorHAnsi" w:cstheme="minorHAnsi"/>
        </w:rPr>
        <w:t>B: not be liable for negligence because supplying a welding mask was not his responsibility. He did not have to take any precautions</w:t>
      </w:r>
    </w:p>
    <w:p w14:paraId="525AA519" w14:textId="77777777" w:rsidR="00A30ACF" w:rsidRPr="00EA7AAA" w:rsidRDefault="00A30ACF" w:rsidP="00457D82">
      <w:pPr>
        <w:pStyle w:val="ListParagraph"/>
        <w:numPr>
          <w:ilvl w:val="0"/>
          <w:numId w:val="56"/>
        </w:numPr>
        <w:spacing w:after="0" w:line="240" w:lineRule="auto"/>
        <w:rPr>
          <w:rFonts w:asciiTheme="minorHAnsi" w:hAnsiTheme="minorHAnsi" w:cstheme="minorHAnsi"/>
        </w:rPr>
      </w:pPr>
      <w:r w:rsidRPr="00EA7AAA">
        <w:rPr>
          <w:rFonts w:asciiTheme="minorHAnsi" w:hAnsiTheme="minorHAnsi" w:cstheme="minorHAnsi"/>
          <w:highlight w:val="green"/>
        </w:rPr>
        <w:t>C: be liable because there was a greater risk to Joslyn because she had already lost an eye. This meant that greater precautions had to be taken (CORRECT)</w:t>
      </w:r>
    </w:p>
    <w:p w14:paraId="7A7C9109" w14:textId="77777777" w:rsidR="00A30ACF" w:rsidRPr="00EA7AAA" w:rsidRDefault="00A30ACF" w:rsidP="00457D82">
      <w:pPr>
        <w:pStyle w:val="ListParagraph"/>
        <w:numPr>
          <w:ilvl w:val="0"/>
          <w:numId w:val="56"/>
        </w:numPr>
        <w:spacing w:after="0" w:line="240" w:lineRule="auto"/>
      </w:pPr>
      <w:r w:rsidRPr="021DCF38">
        <w:rPr>
          <w:rFonts w:asciiTheme="minorHAnsi" w:hAnsiTheme="minorHAnsi"/>
        </w:rPr>
        <w:t>D: be liable because there is strict liability for employers when an employee is injured at work</w:t>
      </w:r>
    </w:p>
    <w:p w14:paraId="17D5081F" w14:textId="77777777" w:rsidR="00A30ACF" w:rsidRPr="00BA6021" w:rsidRDefault="00A30ACF" w:rsidP="00457D82">
      <w:pPr>
        <w:spacing w:after="0" w:line="240" w:lineRule="auto"/>
        <w:rPr>
          <w:rFonts w:asciiTheme="minorHAnsi" w:hAnsiTheme="minorHAnsi" w:cstheme="minorHAnsi"/>
          <w:b/>
          <w:bCs/>
        </w:rPr>
      </w:pPr>
    </w:p>
    <w:p w14:paraId="7D34F057" w14:textId="07D0010B" w:rsidR="00A30ACF" w:rsidRDefault="00A30ACF" w:rsidP="00457D82">
      <w:pPr>
        <w:spacing w:after="0" w:line="240" w:lineRule="auto"/>
        <w:rPr>
          <w:rFonts w:asciiTheme="minorHAnsi" w:hAnsiTheme="minorHAnsi" w:cstheme="minorHAnsi"/>
          <w:b/>
          <w:bCs/>
        </w:rPr>
      </w:pPr>
    </w:p>
    <w:p w14:paraId="009968A7" w14:textId="77777777" w:rsidR="00C37756" w:rsidRDefault="00C37756" w:rsidP="00457D82">
      <w:pPr>
        <w:spacing w:after="0" w:line="240" w:lineRule="auto"/>
        <w:rPr>
          <w:rFonts w:asciiTheme="minorHAnsi" w:hAnsiTheme="minorHAnsi" w:cstheme="minorHAnsi"/>
          <w:b/>
          <w:bCs/>
        </w:rPr>
      </w:pPr>
    </w:p>
    <w:p w14:paraId="3607FE6C" w14:textId="77777777" w:rsidR="00334EAA" w:rsidRDefault="00334EAA" w:rsidP="00A5566C">
      <w:pPr>
        <w:spacing w:after="0" w:line="240" w:lineRule="auto"/>
        <w:jc w:val="both"/>
        <w:rPr>
          <w:rFonts w:asciiTheme="minorHAnsi" w:hAnsiTheme="minorHAnsi" w:cstheme="minorHAnsi"/>
        </w:rPr>
      </w:pPr>
    </w:p>
    <w:p w14:paraId="243A4D36" w14:textId="77777777" w:rsidR="00C37756" w:rsidRDefault="00C37756" w:rsidP="00A5566C">
      <w:pPr>
        <w:spacing w:after="0" w:line="240" w:lineRule="auto"/>
        <w:jc w:val="both"/>
        <w:rPr>
          <w:rFonts w:asciiTheme="minorHAnsi" w:hAnsiTheme="minorHAnsi" w:cstheme="minorHAnsi"/>
        </w:rPr>
      </w:pPr>
    </w:p>
    <w:p w14:paraId="6BB83C44" w14:textId="77777777" w:rsidR="00334EAA" w:rsidRDefault="00334EAA" w:rsidP="00A5566C">
      <w:pPr>
        <w:spacing w:after="0" w:line="240" w:lineRule="auto"/>
        <w:jc w:val="both"/>
        <w:rPr>
          <w:rFonts w:asciiTheme="minorHAnsi" w:hAnsiTheme="minorHAnsi" w:cstheme="minorHAnsi"/>
        </w:rPr>
      </w:pPr>
    </w:p>
    <w:p w14:paraId="15ECDE0A" w14:textId="0BCF64F1" w:rsidR="00334EAA" w:rsidRDefault="00334EAA" w:rsidP="00A5566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57</w:t>
      </w:r>
    </w:p>
    <w:p w14:paraId="09386C78" w14:textId="77777777" w:rsidR="00295309" w:rsidRPr="00C50824" w:rsidRDefault="00295309" w:rsidP="00295309">
      <w:pPr>
        <w:spacing w:after="0" w:line="240" w:lineRule="auto"/>
        <w:rPr>
          <w:rFonts w:ascii="Calibri" w:eastAsia="Arial" w:hAnsi="Calibri" w:cs="Calibri"/>
          <w:color w:val="000000" w:themeColor="text1"/>
        </w:rPr>
      </w:pPr>
      <w:r w:rsidRPr="00C50824">
        <w:rPr>
          <w:rFonts w:ascii="Calibri" w:eastAsia="Arial" w:hAnsi="Calibri" w:cs="Calibri"/>
          <w:color w:val="000000" w:themeColor="text1"/>
        </w:rPr>
        <w:t>Module ref: 2c Breach of duty</w:t>
      </w:r>
    </w:p>
    <w:p w14:paraId="7DE15011" w14:textId="6580DE39" w:rsidR="00295309" w:rsidRPr="00C50824" w:rsidRDefault="00295309" w:rsidP="00295309">
      <w:pPr>
        <w:spacing w:after="0" w:line="240" w:lineRule="auto"/>
        <w:rPr>
          <w:rFonts w:ascii="Calibri" w:hAnsi="Calibri" w:cs="Calibri"/>
          <w:b/>
        </w:rPr>
      </w:pPr>
      <w:r w:rsidRPr="00C50824">
        <w:rPr>
          <w:rFonts w:ascii="Calibri" w:hAnsi="Calibri" w:cs="Calibri"/>
          <w:bCs/>
        </w:rPr>
        <w:t>3 marks</w:t>
      </w:r>
      <w:r w:rsidRPr="00C50824">
        <w:rPr>
          <w:rFonts w:ascii="Calibri" w:hAnsi="Calibri" w:cs="Calibri"/>
          <w:b/>
        </w:rPr>
        <w:t xml:space="preserve"> </w:t>
      </w:r>
      <w:r w:rsidRPr="00C50824">
        <w:rPr>
          <w:rFonts w:ascii="Calibri" w:hAnsi="Calibri" w:cs="Calibri"/>
          <w:i/>
          <w:iCs/>
        </w:rPr>
        <w:t xml:space="preserve">(1 mark awarded per each correct </w:t>
      </w:r>
      <w:r w:rsidR="00C37756">
        <w:rPr>
          <w:rFonts w:ascii="Calibri" w:hAnsi="Calibri" w:cs="Calibri"/>
          <w:i/>
          <w:iCs/>
        </w:rPr>
        <w:t>selection</w:t>
      </w:r>
      <w:r w:rsidRPr="00C50824">
        <w:rPr>
          <w:rFonts w:ascii="Calibri" w:hAnsi="Calibri" w:cs="Calibri"/>
          <w:i/>
          <w:iCs/>
        </w:rPr>
        <w:t>)</w:t>
      </w:r>
    </w:p>
    <w:p w14:paraId="47C99FD3" w14:textId="77777777" w:rsidR="00295309" w:rsidRPr="00C50824" w:rsidRDefault="00295309" w:rsidP="00295309">
      <w:pPr>
        <w:spacing w:after="0" w:line="240" w:lineRule="auto"/>
        <w:rPr>
          <w:rFonts w:ascii="Calibri" w:hAnsi="Calibri" w:cs="Calibri"/>
          <w:color w:val="000000"/>
        </w:rPr>
      </w:pPr>
    </w:p>
    <w:p w14:paraId="1D05410A" w14:textId="77777777" w:rsidR="00295309" w:rsidRPr="00C50824" w:rsidRDefault="00295309" w:rsidP="00295309">
      <w:pPr>
        <w:spacing w:after="0" w:line="240" w:lineRule="auto"/>
        <w:rPr>
          <w:rFonts w:ascii="Calibri" w:eastAsia="Arial" w:hAnsi="Calibri" w:cs="Calibri"/>
          <w:color w:val="000000" w:themeColor="text1"/>
          <w:lang w:val="en-US"/>
        </w:rPr>
      </w:pPr>
      <w:r w:rsidRPr="00C50824">
        <w:rPr>
          <w:rFonts w:ascii="Calibri" w:eastAsia="Arial" w:hAnsi="Calibri" w:cs="Calibri"/>
          <w:color w:val="000000" w:themeColor="text1"/>
          <w:lang w:val="en-US"/>
        </w:rPr>
        <w:t>Mollie’s Miracles is a small local charity that provides free days out for children with serious health conditions. On one outing, Astrid, a seven-year-old child with particularly brittle bones, is injured when the volunteers organising the outing fail to supervise her while she is using a trampoline. The volunteers knew that Astrid had never used a trampoline before.</w:t>
      </w:r>
    </w:p>
    <w:p w14:paraId="6D9CD8DF" w14:textId="77777777" w:rsidR="00295309" w:rsidRPr="00C50824" w:rsidRDefault="00295309" w:rsidP="00295309">
      <w:pPr>
        <w:spacing w:after="0" w:line="240" w:lineRule="auto"/>
        <w:rPr>
          <w:rFonts w:ascii="Calibri" w:eastAsia="Arial" w:hAnsi="Calibri" w:cs="Calibri"/>
          <w:color w:val="000000" w:themeColor="text1"/>
          <w:lang w:val="en-US"/>
        </w:rPr>
      </w:pPr>
    </w:p>
    <w:p w14:paraId="3538E4B7" w14:textId="77777777" w:rsidR="00295309" w:rsidRPr="00C50824" w:rsidRDefault="00295309" w:rsidP="00295309">
      <w:pPr>
        <w:spacing w:after="0" w:line="240" w:lineRule="auto"/>
        <w:rPr>
          <w:rFonts w:ascii="Calibri" w:eastAsia="Calibri" w:hAnsi="Calibri" w:cs="Calibri"/>
        </w:rPr>
      </w:pPr>
      <w:r w:rsidRPr="00C50824">
        <w:rPr>
          <w:rFonts w:ascii="Calibri" w:eastAsia="Arial" w:hAnsi="Calibri" w:cs="Calibri"/>
          <w:color w:val="000000" w:themeColor="text1"/>
        </w:rPr>
        <w:t xml:space="preserve">You have been consulted by a Trustee of Mollie’s Miracles to advise on possible liability. </w:t>
      </w:r>
    </w:p>
    <w:p w14:paraId="62AB0424" w14:textId="77777777" w:rsidR="00295309" w:rsidRPr="00C50824" w:rsidRDefault="00295309" w:rsidP="00295309">
      <w:pPr>
        <w:spacing w:after="0" w:line="240" w:lineRule="auto"/>
        <w:rPr>
          <w:rFonts w:ascii="Calibri" w:eastAsia="Arial" w:hAnsi="Calibri" w:cs="Calibri"/>
          <w:color w:val="000000" w:themeColor="text1"/>
        </w:rPr>
      </w:pPr>
    </w:p>
    <w:p w14:paraId="55CAB3BE" w14:textId="77777777" w:rsidR="00295309" w:rsidRPr="00C50824" w:rsidRDefault="00295309" w:rsidP="00295309">
      <w:pPr>
        <w:spacing w:after="0" w:line="240" w:lineRule="auto"/>
        <w:rPr>
          <w:rFonts w:ascii="Calibri" w:eastAsia="Calibri" w:hAnsi="Calibri" w:cs="Calibri"/>
          <w:b/>
          <w:bCs/>
          <w:color w:val="000000" w:themeColor="text1"/>
          <w:lang w:val="en-US"/>
        </w:rPr>
      </w:pPr>
      <w:r w:rsidRPr="00C50824">
        <w:rPr>
          <w:rFonts w:ascii="Calibri" w:eastAsia="Calibri" w:hAnsi="Calibri" w:cs="Calibri"/>
          <w:b/>
          <w:bCs/>
          <w:color w:val="000000" w:themeColor="text1"/>
          <w:lang w:val="en-US"/>
        </w:rPr>
        <w:t>Fill in the THREE blanks by choosing from the drop-down options.</w:t>
      </w:r>
    </w:p>
    <w:p w14:paraId="5C5E519E" w14:textId="77777777" w:rsidR="00295309" w:rsidRPr="00C50824" w:rsidRDefault="00295309" w:rsidP="00295309">
      <w:pPr>
        <w:spacing w:after="0" w:line="240" w:lineRule="auto"/>
        <w:rPr>
          <w:rFonts w:ascii="Calibri" w:eastAsia="Calibri" w:hAnsi="Calibri" w:cs="Calibri"/>
        </w:rPr>
      </w:pPr>
    </w:p>
    <w:p w14:paraId="296E132F" w14:textId="77777777" w:rsidR="00295309" w:rsidRPr="00C50824" w:rsidRDefault="00295309" w:rsidP="00295309">
      <w:pPr>
        <w:spacing w:after="0" w:line="240" w:lineRule="auto"/>
        <w:rPr>
          <w:rFonts w:ascii="Calibri" w:eastAsia="Arial" w:hAnsi="Calibri" w:cs="Calibri"/>
          <w:color w:val="000000" w:themeColor="text1"/>
          <w:lang w:val="en-US"/>
        </w:rPr>
      </w:pPr>
      <w:r w:rsidRPr="00C50824">
        <w:rPr>
          <w:rFonts w:ascii="Calibri" w:eastAsia="Arial" w:hAnsi="Calibri" w:cs="Calibri"/>
          <w:color w:val="000000" w:themeColor="text1"/>
          <w:lang w:val="en-US"/>
        </w:rPr>
        <w:t xml:space="preserve">In order for Astrid to successfully claim against the charity, she must show that there has been a breach of a duty of care. Because of Astrid’s young age and her physical vulnerability, the standard of care will be </w:t>
      </w:r>
      <w:r w:rsidRPr="00C50824">
        <w:rPr>
          <w:rFonts w:ascii="Calibri" w:hAnsi="Calibri" w:cs="Calibri"/>
          <w:color w:val="FF0000"/>
        </w:rPr>
        <w:t>[Gap 1: higher / lower]</w:t>
      </w:r>
      <w:r w:rsidRPr="00C50824">
        <w:rPr>
          <w:rFonts w:ascii="Calibri" w:eastAsia="Arial" w:hAnsi="Calibri" w:cs="Calibri"/>
          <w:color w:val="000000" w:themeColor="text1"/>
          <w:lang w:val="en-US"/>
        </w:rPr>
        <w:t xml:space="preserve"> than normal. Another relevant factor is the defendant’s objective. Here, the defendant’s charitable objective may mean the standard of care is </w:t>
      </w:r>
      <w:r w:rsidRPr="00C50824">
        <w:rPr>
          <w:rFonts w:ascii="Calibri" w:hAnsi="Calibri" w:cs="Calibri"/>
          <w:color w:val="FF0000"/>
        </w:rPr>
        <w:t>[Gap 2: less strict / stricter]</w:t>
      </w:r>
      <w:r w:rsidRPr="00C50824">
        <w:rPr>
          <w:rFonts w:ascii="Calibri" w:eastAsia="Arial" w:hAnsi="Calibri" w:cs="Calibri"/>
          <w:color w:val="000000" w:themeColor="text1"/>
          <w:lang w:val="en-US"/>
        </w:rPr>
        <w:t xml:space="preserve">. Weighing both of those factors, it is likely that not supervising Astrid while she engaged in trampolining </w:t>
      </w:r>
      <w:r w:rsidRPr="00C50824">
        <w:rPr>
          <w:rFonts w:ascii="Calibri" w:hAnsi="Calibri" w:cs="Calibri"/>
          <w:color w:val="FF0000"/>
        </w:rPr>
        <w:t>[Gap 3: will be / will not be]</w:t>
      </w:r>
      <w:r w:rsidRPr="00C50824">
        <w:rPr>
          <w:rFonts w:ascii="Calibri" w:eastAsia="Arial" w:hAnsi="Calibri" w:cs="Calibri"/>
          <w:color w:val="000000" w:themeColor="text1"/>
          <w:lang w:val="en-US"/>
        </w:rPr>
        <w:t xml:space="preserve"> considered a breach of duty.</w:t>
      </w:r>
    </w:p>
    <w:p w14:paraId="7EE2C46B" w14:textId="77777777" w:rsidR="00295309" w:rsidRPr="00C50824" w:rsidRDefault="00295309" w:rsidP="00295309">
      <w:pPr>
        <w:spacing w:after="0" w:line="240" w:lineRule="auto"/>
        <w:rPr>
          <w:rFonts w:ascii="Calibri" w:eastAsia="Arial" w:hAnsi="Calibri" w:cs="Calibri"/>
          <w:color w:val="000000" w:themeColor="text1"/>
          <w:lang w:val="en-US"/>
        </w:rPr>
      </w:pPr>
    </w:p>
    <w:p w14:paraId="5C962E9C" w14:textId="77777777" w:rsidR="00295309" w:rsidRPr="00C37756" w:rsidRDefault="00295309" w:rsidP="00295309">
      <w:pPr>
        <w:spacing w:after="0" w:line="240" w:lineRule="auto"/>
        <w:rPr>
          <w:rFonts w:ascii="Calibri" w:hAnsi="Calibri" w:cs="Calibri"/>
          <w:b/>
          <w:bCs/>
          <w:color w:val="4472C4" w:themeColor="accent1"/>
        </w:rPr>
      </w:pPr>
      <w:r w:rsidRPr="00C37756">
        <w:rPr>
          <w:rFonts w:ascii="Calibri" w:hAnsi="Calibri" w:cs="Calibri"/>
          <w:b/>
          <w:bCs/>
          <w:color w:val="4472C4" w:themeColor="accent1"/>
          <w:highlight w:val="green"/>
        </w:rPr>
        <w:t>Answer:</w:t>
      </w:r>
    </w:p>
    <w:p w14:paraId="08870CB0" w14:textId="77777777" w:rsidR="00295309" w:rsidRPr="00C37756" w:rsidRDefault="00295309" w:rsidP="00295309">
      <w:pPr>
        <w:spacing w:after="0" w:line="240" w:lineRule="auto"/>
        <w:rPr>
          <w:rFonts w:ascii="Calibri" w:eastAsia="Arial" w:hAnsi="Calibri" w:cs="Calibri"/>
          <w:color w:val="4472C4" w:themeColor="accent1"/>
          <w:lang w:val="en-US"/>
        </w:rPr>
      </w:pPr>
    </w:p>
    <w:tbl>
      <w:tblPr>
        <w:tblStyle w:val="TableGrid"/>
        <w:tblpPr w:leftFromText="180" w:rightFromText="180" w:vertAnchor="text" w:horzAnchor="margin" w:tblpXSpec="center" w:tblpY="18"/>
        <w:tblW w:w="5382" w:type="dxa"/>
        <w:tblLayout w:type="fixed"/>
        <w:tblLook w:val="06A0" w:firstRow="1" w:lastRow="0" w:firstColumn="1" w:lastColumn="0" w:noHBand="1" w:noVBand="1"/>
      </w:tblPr>
      <w:tblGrid>
        <w:gridCol w:w="846"/>
        <w:gridCol w:w="2268"/>
        <w:gridCol w:w="2268"/>
      </w:tblGrid>
      <w:tr w:rsidR="00C37756" w:rsidRPr="00C37756" w14:paraId="375FB164" w14:textId="77777777" w:rsidTr="006E0ABC">
        <w:trPr>
          <w:trHeight w:val="300"/>
        </w:trPr>
        <w:tc>
          <w:tcPr>
            <w:tcW w:w="846" w:type="dxa"/>
          </w:tcPr>
          <w:p w14:paraId="3FFE72A3" w14:textId="77777777" w:rsidR="00295309" w:rsidRPr="00C37756" w:rsidRDefault="00295309" w:rsidP="006E0ABC">
            <w:pPr>
              <w:spacing w:after="0" w:line="240" w:lineRule="auto"/>
              <w:rPr>
                <w:rFonts w:ascii="Calibri" w:eastAsia="Arial" w:hAnsi="Calibri" w:cs="Calibri"/>
                <w:color w:val="4472C4" w:themeColor="accent1"/>
                <w:lang w:val="en-US"/>
              </w:rPr>
            </w:pPr>
            <w:r w:rsidRPr="00C37756">
              <w:rPr>
                <w:rFonts w:ascii="Calibri" w:eastAsia="Arial" w:hAnsi="Calibri" w:cs="Calibri"/>
                <w:color w:val="4472C4" w:themeColor="accent1"/>
                <w:lang w:val="en-US"/>
              </w:rPr>
              <w:t>Gap 1</w:t>
            </w:r>
          </w:p>
        </w:tc>
        <w:tc>
          <w:tcPr>
            <w:tcW w:w="2268" w:type="dxa"/>
          </w:tcPr>
          <w:p w14:paraId="1F80A19F" w14:textId="77777777" w:rsidR="00295309" w:rsidRPr="00C37756" w:rsidRDefault="00295309" w:rsidP="006E0ABC">
            <w:pPr>
              <w:spacing w:after="0" w:line="240" w:lineRule="auto"/>
              <w:rPr>
                <w:rFonts w:ascii="Calibri" w:eastAsia="Arial" w:hAnsi="Calibri" w:cs="Calibri"/>
                <w:color w:val="4472C4" w:themeColor="accent1"/>
                <w:highlight w:val="yellow"/>
                <w:lang w:val="en-US"/>
              </w:rPr>
            </w:pPr>
            <w:r w:rsidRPr="00C37756">
              <w:rPr>
                <w:rFonts w:ascii="Calibri" w:eastAsia="Arial" w:hAnsi="Calibri" w:cs="Calibri"/>
                <w:color w:val="4472C4" w:themeColor="accent1"/>
                <w:highlight w:val="green"/>
                <w:lang w:val="en-US"/>
              </w:rPr>
              <w:t>higher</w:t>
            </w:r>
            <w:r w:rsidRPr="00C37756">
              <w:rPr>
                <w:rFonts w:ascii="Calibri" w:eastAsia="Arial" w:hAnsi="Calibri" w:cs="Calibri"/>
                <w:color w:val="4472C4" w:themeColor="accent1"/>
                <w:highlight w:val="green"/>
                <w:lang w:val="pt-BR"/>
              </w:rPr>
              <w:t xml:space="preserve"> (CORRECT)</w:t>
            </w:r>
          </w:p>
        </w:tc>
        <w:tc>
          <w:tcPr>
            <w:tcW w:w="2268" w:type="dxa"/>
          </w:tcPr>
          <w:p w14:paraId="24C51267" w14:textId="77777777" w:rsidR="00295309" w:rsidRPr="00C37756" w:rsidRDefault="00295309" w:rsidP="006E0ABC">
            <w:pPr>
              <w:spacing w:after="0" w:line="240" w:lineRule="auto"/>
              <w:rPr>
                <w:rFonts w:ascii="Calibri" w:eastAsia="Arial" w:hAnsi="Calibri" w:cs="Calibri"/>
                <w:color w:val="4472C4" w:themeColor="accent1"/>
                <w:lang w:val="en-US"/>
              </w:rPr>
            </w:pPr>
            <w:r w:rsidRPr="00C37756">
              <w:rPr>
                <w:rFonts w:ascii="Calibri" w:eastAsia="Arial" w:hAnsi="Calibri" w:cs="Calibri"/>
                <w:color w:val="4472C4" w:themeColor="accent1"/>
                <w:lang w:val="en-US"/>
              </w:rPr>
              <w:t>lower</w:t>
            </w:r>
          </w:p>
        </w:tc>
      </w:tr>
      <w:tr w:rsidR="00C37756" w:rsidRPr="00C37756" w14:paraId="68D5F2AA" w14:textId="77777777" w:rsidTr="006E0ABC">
        <w:trPr>
          <w:trHeight w:val="300"/>
        </w:trPr>
        <w:tc>
          <w:tcPr>
            <w:tcW w:w="846" w:type="dxa"/>
          </w:tcPr>
          <w:p w14:paraId="6D25171A" w14:textId="77777777" w:rsidR="00295309" w:rsidRPr="00C37756" w:rsidRDefault="00295309" w:rsidP="006E0ABC">
            <w:pPr>
              <w:spacing w:after="0" w:line="240" w:lineRule="auto"/>
              <w:rPr>
                <w:rFonts w:ascii="Calibri" w:eastAsia="Arial" w:hAnsi="Calibri" w:cs="Calibri"/>
                <w:color w:val="4472C4" w:themeColor="accent1"/>
                <w:lang w:val="en-US"/>
              </w:rPr>
            </w:pPr>
            <w:r w:rsidRPr="00C37756">
              <w:rPr>
                <w:rFonts w:ascii="Calibri" w:eastAsia="Arial" w:hAnsi="Calibri" w:cs="Calibri"/>
                <w:color w:val="4472C4" w:themeColor="accent1"/>
                <w:lang w:val="en-US"/>
              </w:rPr>
              <w:t>Gap 2</w:t>
            </w:r>
          </w:p>
        </w:tc>
        <w:tc>
          <w:tcPr>
            <w:tcW w:w="2268" w:type="dxa"/>
          </w:tcPr>
          <w:p w14:paraId="42F42F1D" w14:textId="77777777" w:rsidR="00295309" w:rsidRPr="00C37756" w:rsidRDefault="00295309" w:rsidP="006E0ABC">
            <w:pPr>
              <w:spacing w:after="0" w:line="240" w:lineRule="auto"/>
              <w:rPr>
                <w:rFonts w:ascii="Calibri" w:eastAsia="Arial" w:hAnsi="Calibri" w:cs="Calibri"/>
                <w:color w:val="4472C4" w:themeColor="accent1"/>
                <w:lang w:val="en-US"/>
              </w:rPr>
            </w:pPr>
            <w:r w:rsidRPr="00C37756">
              <w:rPr>
                <w:rFonts w:ascii="Calibri" w:eastAsia="Arial" w:hAnsi="Calibri" w:cs="Calibri"/>
                <w:color w:val="4472C4" w:themeColor="accent1"/>
                <w:highlight w:val="green"/>
                <w:lang w:val="en-US"/>
              </w:rPr>
              <w:t>less strict</w:t>
            </w:r>
            <w:r w:rsidRPr="00C37756">
              <w:rPr>
                <w:rFonts w:ascii="Calibri" w:eastAsia="Arial" w:hAnsi="Calibri" w:cs="Calibri"/>
                <w:color w:val="4472C4" w:themeColor="accent1"/>
                <w:highlight w:val="green"/>
                <w:lang w:val="pt-BR"/>
              </w:rPr>
              <w:t xml:space="preserve"> (CORRECT)</w:t>
            </w:r>
          </w:p>
        </w:tc>
        <w:tc>
          <w:tcPr>
            <w:tcW w:w="2268" w:type="dxa"/>
          </w:tcPr>
          <w:p w14:paraId="2CC05051" w14:textId="77777777" w:rsidR="00295309" w:rsidRPr="00C37756" w:rsidRDefault="00295309" w:rsidP="006E0ABC">
            <w:pPr>
              <w:spacing w:after="0" w:line="240" w:lineRule="auto"/>
              <w:rPr>
                <w:rFonts w:ascii="Calibri" w:eastAsia="Arial" w:hAnsi="Calibri" w:cs="Calibri"/>
                <w:color w:val="4472C4" w:themeColor="accent1"/>
                <w:highlight w:val="yellow"/>
                <w:lang w:val="en-US"/>
              </w:rPr>
            </w:pPr>
            <w:r w:rsidRPr="00C37756">
              <w:rPr>
                <w:rFonts w:ascii="Calibri" w:eastAsia="Arial" w:hAnsi="Calibri" w:cs="Calibri"/>
                <w:color w:val="4472C4" w:themeColor="accent1"/>
                <w:lang w:val="en-US"/>
              </w:rPr>
              <w:t>stricter</w:t>
            </w:r>
          </w:p>
        </w:tc>
      </w:tr>
      <w:tr w:rsidR="00C37756" w:rsidRPr="00C37756" w14:paraId="4FE69709" w14:textId="77777777" w:rsidTr="006E0ABC">
        <w:trPr>
          <w:trHeight w:val="300"/>
        </w:trPr>
        <w:tc>
          <w:tcPr>
            <w:tcW w:w="846" w:type="dxa"/>
          </w:tcPr>
          <w:p w14:paraId="72CB4948" w14:textId="77777777" w:rsidR="00295309" w:rsidRPr="00C37756" w:rsidRDefault="00295309" w:rsidP="006E0ABC">
            <w:pPr>
              <w:spacing w:after="0" w:line="240" w:lineRule="auto"/>
              <w:rPr>
                <w:rFonts w:ascii="Calibri" w:eastAsia="Arial" w:hAnsi="Calibri" w:cs="Calibri"/>
                <w:color w:val="4472C4" w:themeColor="accent1"/>
                <w:lang w:val="en-US"/>
              </w:rPr>
            </w:pPr>
            <w:r w:rsidRPr="00C37756">
              <w:rPr>
                <w:rFonts w:ascii="Calibri" w:eastAsia="Arial" w:hAnsi="Calibri" w:cs="Calibri"/>
                <w:color w:val="4472C4" w:themeColor="accent1"/>
                <w:lang w:val="en-US"/>
              </w:rPr>
              <w:t>Gap 3</w:t>
            </w:r>
          </w:p>
        </w:tc>
        <w:tc>
          <w:tcPr>
            <w:tcW w:w="2268" w:type="dxa"/>
          </w:tcPr>
          <w:p w14:paraId="7BC75413" w14:textId="77777777" w:rsidR="00295309" w:rsidRPr="00C37756" w:rsidRDefault="00295309" w:rsidP="006E0ABC">
            <w:pPr>
              <w:spacing w:after="0" w:line="240" w:lineRule="auto"/>
              <w:rPr>
                <w:rFonts w:ascii="Calibri" w:eastAsia="Arial" w:hAnsi="Calibri" w:cs="Calibri"/>
                <w:color w:val="4472C4" w:themeColor="accent1"/>
                <w:highlight w:val="yellow"/>
                <w:lang w:val="en-US"/>
              </w:rPr>
            </w:pPr>
            <w:r w:rsidRPr="00C37756">
              <w:rPr>
                <w:rFonts w:ascii="Calibri" w:eastAsia="Arial" w:hAnsi="Calibri" w:cs="Calibri"/>
                <w:color w:val="4472C4" w:themeColor="accent1"/>
                <w:highlight w:val="green"/>
                <w:lang w:val="en-US"/>
              </w:rPr>
              <w:t>will be</w:t>
            </w:r>
            <w:r w:rsidRPr="00C37756">
              <w:rPr>
                <w:rFonts w:ascii="Calibri" w:eastAsia="Arial" w:hAnsi="Calibri" w:cs="Calibri"/>
                <w:color w:val="4472C4" w:themeColor="accent1"/>
                <w:highlight w:val="green"/>
                <w:lang w:val="pt-BR"/>
              </w:rPr>
              <w:t xml:space="preserve"> (CORRECT)</w:t>
            </w:r>
          </w:p>
        </w:tc>
        <w:tc>
          <w:tcPr>
            <w:tcW w:w="2268" w:type="dxa"/>
          </w:tcPr>
          <w:p w14:paraId="28F16619" w14:textId="77777777" w:rsidR="00295309" w:rsidRPr="00C37756" w:rsidRDefault="00295309" w:rsidP="006E0ABC">
            <w:pPr>
              <w:spacing w:after="0" w:line="240" w:lineRule="auto"/>
              <w:rPr>
                <w:rFonts w:ascii="Calibri" w:eastAsia="Arial" w:hAnsi="Calibri" w:cs="Calibri"/>
                <w:color w:val="4472C4" w:themeColor="accent1"/>
                <w:lang w:val="en-US"/>
              </w:rPr>
            </w:pPr>
            <w:r w:rsidRPr="00C37756">
              <w:rPr>
                <w:rFonts w:ascii="Calibri" w:eastAsia="Arial" w:hAnsi="Calibri" w:cs="Calibri"/>
                <w:color w:val="4472C4" w:themeColor="accent1"/>
                <w:lang w:val="en-US"/>
              </w:rPr>
              <w:t>will not be</w:t>
            </w:r>
          </w:p>
        </w:tc>
      </w:tr>
    </w:tbl>
    <w:p w14:paraId="5C3D18D2" w14:textId="77777777" w:rsidR="00295309" w:rsidRPr="00C37756" w:rsidRDefault="00295309" w:rsidP="00295309">
      <w:pPr>
        <w:spacing w:after="0" w:line="240" w:lineRule="auto"/>
        <w:rPr>
          <w:rFonts w:ascii="Calibri" w:eastAsia="Arial" w:hAnsi="Calibri" w:cs="Calibri"/>
          <w:color w:val="4472C4" w:themeColor="accent1"/>
          <w:lang w:val="en-US"/>
        </w:rPr>
      </w:pPr>
    </w:p>
    <w:p w14:paraId="2EEE275A" w14:textId="77777777" w:rsidR="00295309" w:rsidRPr="00C37756" w:rsidRDefault="00295309" w:rsidP="00295309">
      <w:pPr>
        <w:spacing w:after="0" w:line="240" w:lineRule="auto"/>
        <w:rPr>
          <w:rFonts w:ascii="Calibri" w:eastAsia="Arial" w:hAnsi="Calibri" w:cs="Calibri"/>
          <w:color w:val="4472C4" w:themeColor="accent1"/>
          <w:lang w:val="en-US"/>
        </w:rPr>
      </w:pPr>
    </w:p>
    <w:p w14:paraId="0168733A" w14:textId="77777777" w:rsidR="00295309" w:rsidRPr="00C37756" w:rsidRDefault="00295309" w:rsidP="00295309">
      <w:pPr>
        <w:spacing w:after="0" w:line="240" w:lineRule="auto"/>
        <w:rPr>
          <w:rFonts w:ascii="Calibri" w:hAnsi="Calibri" w:cs="Calibri"/>
          <w:color w:val="4472C4" w:themeColor="accent1"/>
        </w:rPr>
      </w:pPr>
    </w:p>
    <w:p w14:paraId="1F192F25" w14:textId="77777777" w:rsidR="00295309" w:rsidRPr="00C50824" w:rsidRDefault="00295309" w:rsidP="00295309">
      <w:pPr>
        <w:spacing w:after="0" w:line="240" w:lineRule="auto"/>
        <w:rPr>
          <w:rFonts w:ascii="Calibri" w:hAnsi="Calibri" w:cs="Calibri"/>
          <w:color w:val="000000"/>
        </w:rPr>
      </w:pPr>
    </w:p>
    <w:p w14:paraId="3B0ED750" w14:textId="4BC72BF9" w:rsidR="00334EAA" w:rsidRDefault="00295309">
      <w:pPr>
        <w:spacing w:after="160" w:line="259" w:lineRule="auto"/>
        <w:rPr>
          <w:rFonts w:asciiTheme="minorHAnsi" w:hAnsiTheme="minorHAnsi" w:cstheme="minorHAnsi"/>
        </w:rPr>
      </w:pPr>
      <w:r>
        <w:rPr>
          <w:rFonts w:asciiTheme="minorHAnsi" w:hAnsiTheme="minorHAnsi" w:cstheme="minorHAnsi"/>
        </w:rPr>
        <w:br w:type="page"/>
      </w:r>
    </w:p>
    <w:p w14:paraId="5C10C27B" w14:textId="2E602D0C" w:rsidR="00334EAA" w:rsidRPr="002C4072" w:rsidRDefault="00334EAA" w:rsidP="00A5566C">
      <w:pPr>
        <w:spacing w:after="0" w:line="240" w:lineRule="auto"/>
        <w:jc w:val="both"/>
        <w:rPr>
          <w:rFonts w:asciiTheme="minorHAnsi" w:hAnsiTheme="minorHAnsi" w:cstheme="minorHAnsi"/>
        </w:rPr>
      </w:pPr>
      <w:r w:rsidRPr="002C4072">
        <w:rPr>
          <w:rFonts w:asciiTheme="minorHAnsi" w:hAnsiTheme="minorHAnsi" w:cstheme="minorHAnsi"/>
          <w:b/>
          <w:bCs/>
        </w:rPr>
        <w:lastRenderedPageBreak/>
        <w:t xml:space="preserve">Question </w:t>
      </w:r>
      <w:r>
        <w:rPr>
          <w:rFonts w:asciiTheme="minorHAnsi" w:hAnsiTheme="minorHAnsi" w:cstheme="minorHAnsi"/>
          <w:b/>
          <w:bCs/>
        </w:rPr>
        <w:t>58</w:t>
      </w:r>
    </w:p>
    <w:p w14:paraId="5C3C7AFE" w14:textId="77777777" w:rsidR="00925233" w:rsidRPr="00C50824" w:rsidRDefault="00925233" w:rsidP="00925233">
      <w:pPr>
        <w:pStyle w:val="NoSpacing"/>
        <w:rPr>
          <w:rFonts w:ascii="Calibri" w:hAnsi="Calibri" w:cs="Calibri"/>
        </w:rPr>
      </w:pPr>
      <w:r w:rsidRPr="00C50824">
        <w:rPr>
          <w:rFonts w:ascii="Calibri" w:hAnsi="Calibri" w:cs="Calibri"/>
        </w:rPr>
        <w:t>Module ref: 6b Nuisance – Factors of unreasonableness</w:t>
      </w:r>
    </w:p>
    <w:p w14:paraId="2743A362" w14:textId="0D354364" w:rsidR="00925233" w:rsidRPr="00C50824" w:rsidRDefault="00925233" w:rsidP="00925233">
      <w:pPr>
        <w:pStyle w:val="NoSpacing"/>
        <w:rPr>
          <w:rFonts w:ascii="Calibri" w:hAnsi="Calibri" w:cs="Calibri"/>
        </w:rPr>
      </w:pPr>
      <w:r w:rsidRPr="00C50824">
        <w:rPr>
          <w:rFonts w:ascii="Calibri" w:hAnsi="Calibri" w:cs="Calibri"/>
        </w:rPr>
        <w:t>3 marks (</w:t>
      </w:r>
      <w:r w:rsidRPr="00C50824">
        <w:rPr>
          <w:rFonts w:ascii="Calibri" w:hAnsi="Calibri" w:cs="Calibri"/>
          <w:i/>
          <w:iCs/>
        </w:rPr>
        <w:t xml:space="preserve">One mark awarded per each correct </w:t>
      </w:r>
      <w:r w:rsidR="00C37756">
        <w:rPr>
          <w:rFonts w:ascii="Calibri" w:hAnsi="Calibri" w:cs="Calibri"/>
          <w:i/>
          <w:iCs/>
        </w:rPr>
        <w:t>selection</w:t>
      </w:r>
      <w:r w:rsidRPr="00C50824">
        <w:rPr>
          <w:rFonts w:ascii="Calibri" w:hAnsi="Calibri" w:cs="Calibri"/>
          <w:i/>
          <w:iCs/>
        </w:rPr>
        <w:t>)</w:t>
      </w:r>
    </w:p>
    <w:p w14:paraId="68DFB7AC" w14:textId="77777777" w:rsidR="00925233" w:rsidRPr="00C50824" w:rsidRDefault="00925233" w:rsidP="00925233">
      <w:pPr>
        <w:pStyle w:val="NoSpacing"/>
        <w:rPr>
          <w:rFonts w:ascii="Calibri" w:hAnsi="Calibri" w:cs="Calibri"/>
        </w:rPr>
      </w:pPr>
    </w:p>
    <w:p w14:paraId="69962FDA" w14:textId="77777777" w:rsidR="00925233" w:rsidRPr="00C50824" w:rsidRDefault="00925233" w:rsidP="00925233">
      <w:pPr>
        <w:pStyle w:val="NoSpacing"/>
        <w:rPr>
          <w:rFonts w:ascii="Calibri" w:hAnsi="Calibri" w:cs="Calibri"/>
        </w:rPr>
      </w:pPr>
      <w:r w:rsidRPr="00C50824">
        <w:rPr>
          <w:rFonts w:ascii="Calibri" w:hAnsi="Calibri" w:cs="Calibri"/>
        </w:rPr>
        <w:t xml:space="preserve">Amanda has just moved into a house on a new housing estate with an extensive back garden which she turns into stables for her horses. Her neighbours complain of the noise and smell from the animals. </w:t>
      </w:r>
    </w:p>
    <w:p w14:paraId="41B6AD64" w14:textId="77777777" w:rsidR="00925233" w:rsidRPr="00C50824" w:rsidRDefault="00925233" w:rsidP="00925233">
      <w:pPr>
        <w:pStyle w:val="NoSpacing"/>
        <w:rPr>
          <w:rFonts w:ascii="Calibri" w:hAnsi="Calibri" w:cs="Calibri"/>
        </w:rPr>
      </w:pPr>
    </w:p>
    <w:p w14:paraId="18269E16" w14:textId="77777777" w:rsidR="00925233" w:rsidRPr="00C50824" w:rsidRDefault="00925233" w:rsidP="00925233">
      <w:pPr>
        <w:pStyle w:val="NoSpacing"/>
        <w:rPr>
          <w:rFonts w:ascii="Calibri" w:hAnsi="Calibri" w:cs="Calibri"/>
        </w:rPr>
      </w:pPr>
      <w:r w:rsidRPr="00C50824">
        <w:rPr>
          <w:rFonts w:ascii="Calibri" w:hAnsi="Calibri" w:cs="Calibri"/>
        </w:rPr>
        <w:t xml:space="preserve">Lisa plays her drums every evening after work. When her neighbour complains that the noise disturbs his evenings, Lisa is angry and decides to play the drums in the mornings, as well as in the evenings. </w:t>
      </w:r>
    </w:p>
    <w:p w14:paraId="1C8B73C8" w14:textId="77777777" w:rsidR="00925233" w:rsidRPr="00C50824" w:rsidRDefault="00925233" w:rsidP="00925233">
      <w:pPr>
        <w:pStyle w:val="NoSpacing"/>
        <w:rPr>
          <w:rFonts w:ascii="Calibri" w:hAnsi="Calibri" w:cs="Calibri"/>
        </w:rPr>
      </w:pPr>
    </w:p>
    <w:p w14:paraId="2CE58591" w14:textId="77777777" w:rsidR="00925233" w:rsidRPr="00C50824" w:rsidRDefault="00925233" w:rsidP="00925233">
      <w:pPr>
        <w:pStyle w:val="NoSpacing"/>
        <w:rPr>
          <w:rFonts w:ascii="Calibri" w:hAnsi="Calibri" w:cs="Calibri"/>
        </w:rPr>
      </w:pPr>
      <w:r w:rsidRPr="00C50824">
        <w:rPr>
          <w:rFonts w:ascii="Calibri" w:hAnsi="Calibri" w:cs="Calibri"/>
        </w:rPr>
        <w:t>Connor runs a running and exercise club in the playing fields near to a sheltered housing development for elderly residents. The residents complain that the noise from the runners disturbs their afternoon naps.</w:t>
      </w:r>
    </w:p>
    <w:p w14:paraId="7C41D135" w14:textId="77777777" w:rsidR="00925233" w:rsidRPr="00C50824" w:rsidRDefault="00925233" w:rsidP="00925233">
      <w:pPr>
        <w:pStyle w:val="NoSpacing"/>
        <w:rPr>
          <w:rFonts w:ascii="Calibri" w:hAnsi="Calibri" w:cs="Calibri"/>
        </w:rPr>
      </w:pPr>
    </w:p>
    <w:p w14:paraId="0403CDAD" w14:textId="77777777" w:rsidR="00925233" w:rsidRPr="00C50824" w:rsidRDefault="00925233" w:rsidP="00925233">
      <w:pPr>
        <w:pStyle w:val="NoSpacing"/>
        <w:rPr>
          <w:rFonts w:ascii="Calibri" w:hAnsi="Calibri" w:cs="Calibri"/>
          <w:b/>
          <w:bCs/>
        </w:rPr>
      </w:pPr>
      <w:r w:rsidRPr="00C50824">
        <w:rPr>
          <w:rFonts w:ascii="Calibri" w:hAnsi="Calibri" w:cs="Calibri"/>
          <w:b/>
          <w:bCs/>
        </w:rPr>
        <w:t>Identify the relevant factor the court will consider in deciding whether the use of land by the following wrong-doers is unreasonable</w:t>
      </w:r>
      <w:r>
        <w:rPr>
          <w:rFonts w:ascii="Calibri" w:hAnsi="Calibri" w:cs="Calibri"/>
          <w:b/>
          <w:bCs/>
        </w:rPr>
        <w:t>.</w:t>
      </w:r>
    </w:p>
    <w:p w14:paraId="20F61D39" w14:textId="77777777" w:rsidR="00925233" w:rsidRDefault="00925233" w:rsidP="00925233">
      <w:pPr>
        <w:pStyle w:val="NoSpacing"/>
        <w:rPr>
          <w:rFonts w:ascii="Calibri" w:hAnsi="Calibri" w:cs="Calibri"/>
        </w:rPr>
      </w:pPr>
    </w:p>
    <w:tbl>
      <w:tblPr>
        <w:tblStyle w:val="TableGrid"/>
        <w:tblW w:w="0" w:type="auto"/>
        <w:tblInd w:w="1129" w:type="dxa"/>
        <w:tblLook w:val="04A0" w:firstRow="1" w:lastRow="0" w:firstColumn="1" w:lastColumn="0" w:noHBand="0" w:noVBand="1"/>
      </w:tblPr>
      <w:tblGrid>
        <w:gridCol w:w="1696"/>
        <w:gridCol w:w="3828"/>
      </w:tblGrid>
      <w:tr w:rsidR="00925233" w14:paraId="2DADDCC4" w14:textId="77777777" w:rsidTr="006E0ABC">
        <w:tc>
          <w:tcPr>
            <w:tcW w:w="1696" w:type="dxa"/>
          </w:tcPr>
          <w:p w14:paraId="1CCBD01A" w14:textId="77777777" w:rsidR="00925233" w:rsidRPr="00C47C36" w:rsidRDefault="00925233" w:rsidP="006E0ABC">
            <w:pPr>
              <w:pStyle w:val="NoSpacing"/>
              <w:jc w:val="center"/>
              <w:rPr>
                <w:rFonts w:ascii="Calibri" w:hAnsi="Calibri" w:cs="Calibri"/>
                <w:b/>
                <w:bCs/>
              </w:rPr>
            </w:pPr>
            <w:r w:rsidRPr="00C47C36">
              <w:rPr>
                <w:rFonts w:ascii="Calibri" w:hAnsi="Calibri" w:cs="Calibri"/>
                <w:b/>
                <w:bCs/>
              </w:rPr>
              <w:t>Wrong-doer</w:t>
            </w:r>
          </w:p>
        </w:tc>
        <w:tc>
          <w:tcPr>
            <w:tcW w:w="3828" w:type="dxa"/>
          </w:tcPr>
          <w:p w14:paraId="51FB385B" w14:textId="77777777" w:rsidR="00925233" w:rsidRPr="00C47C36" w:rsidRDefault="00925233" w:rsidP="006E0ABC">
            <w:pPr>
              <w:pStyle w:val="NoSpacing"/>
              <w:rPr>
                <w:rFonts w:ascii="Calibri" w:hAnsi="Calibri" w:cs="Calibri"/>
                <w:b/>
                <w:bCs/>
              </w:rPr>
            </w:pPr>
            <w:r w:rsidRPr="00C47C36">
              <w:rPr>
                <w:rFonts w:ascii="Calibri" w:hAnsi="Calibri" w:cs="Calibri"/>
                <w:b/>
                <w:bCs/>
              </w:rPr>
              <w:t>Relevant Factor</w:t>
            </w:r>
          </w:p>
        </w:tc>
      </w:tr>
      <w:tr w:rsidR="00925233" w14:paraId="24C4F963" w14:textId="77777777" w:rsidTr="006E0ABC">
        <w:tc>
          <w:tcPr>
            <w:tcW w:w="1696" w:type="dxa"/>
          </w:tcPr>
          <w:p w14:paraId="01FB1FA7" w14:textId="77777777" w:rsidR="00925233" w:rsidRDefault="00925233" w:rsidP="006E0ABC">
            <w:pPr>
              <w:pStyle w:val="NoSpacing"/>
              <w:jc w:val="center"/>
              <w:rPr>
                <w:rFonts w:ascii="Calibri" w:hAnsi="Calibri" w:cs="Calibri"/>
              </w:rPr>
            </w:pPr>
            <w:r>
              <w:rPr>
                <w:rFonts w:ascii="Calibri" w:hAnsi="Calibri" w:cs="Calibri"/>
              </w:rPr>
              <w:t>Amanda</w:t>
            </w:r>
          </w:p>
        </w:tc>
        <w:tc>
          <w:tcPr>
            <w:tcW w:w="3828" w:type="dxa"/>
          </w:tcPr>
          <w:p w14:paraId="19F9F1FB" w14:textId="77777777" w:rsidR="00925233" w:rsidRDefault="00925233" w:rsidP="006E0ABC">
            <w:pPr>
              <w:pStyle w:val="NoSpacing"/>
              <w:rPr>
                <w:rFonts w:ascii="Calibri" w:hAnsi="Calibri" w:cs="Calibri"/>
              </w:rPr>
            </w:pPr>
          </w:p>
        </w:tc>
      </w:tr>
      <w:tr w:rsidR="00925233" w14:paraId="7C397F5B" w14:textId="77777777" w:rsidTr="006E0ABC">
        <w:tc>
          <w:tcPr>
            <w:tcW w:w="1696" w:type="dxa"/>
          </w:tcPr>
          <w:p w14:paraId="33A01538" w14:textId="77777777" w:rsidR="00925233" w:rsidRDefault="00925233" w:rsidP="006E0ABC">
            <w:pPr>
              <w:pStyle w:val="NoSpacing"/>
              <w:jc w:val="center"/>
              <w:rPr>
                <w:rFonts w:ascii="Calibri" w:hAnsi="Calibri" w:cs="Calibri"/>
              </w:rPr>
            </w:pPr>
            <w:r>
              <w:rPr>
                <w:rFonts w:ascii="Calibri" w:hAnsi="Calibri" w:cs="Calibri"/>
              </w:rPr>
              <w:t>Lisa</w:t>
            </w:r>
          </w:p>
        </w:tc>
        <w:tc>
          <w:tcPr>
            <w:tcW w:w="3828" w:type="dxa"/>
          </w:tcPr>
          <w:p w14:paraId="1F5ADF69" w14:textId="77777777" w:rsidR="00925233" w:rsidRDefault="00925233" w:rsidP="006E0ABC">
            <w:pPr>
              <w:pStyle w:val="NoSpacing"/>
              <w:rPr>
                <w:rFonts w:ascii="Calibri" w:hAnsi="Calibri" w:cs="Calibri"/>
              </w:rPr>
            </w:pPr>
          </w:p>
        </w:tc>
      </w:tr>
      <w:tr w:rsidR="00925233" w14:paraId="4292F32D" w14:textId="77777777" w:rsidTr="006E0ABC">
        <w:tc>
          <w:tcPr>
            <w:tcW w:w="1696" w:type="dxa"/>
          </w:tcPr>
          <w:p w14:paraId="44D7B973" w14:textId="77777777" w:rsidR="00925233" w:rsidRDefault="00925233" w:rsidP="006E0ABC">
            <w:pPr>
              <w:pStyle w:val="NoSpacing"/>
              <w:jc w:val="center"/>
              <w:rPr>
                <w:rFonts w:ascii="Calibri" w:hAnsi="Calibri" w:cs="Calibri"/>
              </w:rPr>
            </w:pPr>
            <w:r>
              <w:rPr>
                <w:rFonts w:ascii="Calibri" w:hAnsi="Calibri" w:cs="Calibri"/>
              </w:rPr>
              <w:t>Connor</w:t>
            </w:r>
          </w:p>
        </w:tc>
        <w:tc>
          <w:tcPr>
            <w:tcW w:w="3828" w:type="dxa"/>
          </w:tcPr>
          <w:p w14:paraId="22F24021" w14:textId="77777777" w:rsidR="00925233" w:rsidRDefault="00925233" w:rsidP="006E0ABC">
            <w:pPr>
              <w:pStyle w:val="NoSpacing"/>
              <w:rPr>
                <w:rFonts w:ascii="Calibri" w:hAnsi="Calibri" w:cs="Calibri"/>
              </w:rPr>
            </w:pPr>
          </w:p>
        </w:tc>
      </w:tr>
    </w:tbl>
    <w:p w14:paraId="1A87E03D" w14:textId="77777777" w:rsidR="00925233" w:rsidRDefault="00925233" w:rsidP="00925233">
      <w:pPr>
        <w:pStyle w:val="NoSpacing"/>
        <w:rPr>
          <w:rFonts w:ascii="Calibri" w:hAnsi="Calibri" w:cs="Calibri"/>
        </w:rPr>
      </w:pPr>
    </w:p>
    <w:p w14:paraId="69B2444C" w14:textId="77777777" w:rsidR="00925233" w:rsidRPr="00C50824" w:rsidRDefault="00925233" w:rsidP="00925233">
      <w:pPr>
        <w:pStyle w:val="NoSpacing"/>
        <w:rPr>
          <w:rFonts w:ascii="Calibri" w:hAnsi="Calibri" w:cs="Calibri"/>
        </w:rPr>
      </w:pPr>
    </w:p>
    <w:p w14:paraId="76F30407" w14:textId="77777777" w:rsidR="00925233" w:rsidRPr="00D15C86" w:rsidRDefault="00925233" w:rsidP="00D87018">
      <w:pPr>
        <w:pStyle w:val="NoSpacing"/>
        <w:numPr>
          <w:ilvl w:val="0"/>
          <w:numId w:val="57"/>
        </w:numPr>
        <w:rPr>
          <w:rFonts w:ascii="Calibri" w:hAnsi="Calibri" w:cs="Calibri"/>
        </w:rPr>
      </w:pPr>
      <w:r w:rsidRPr="00D15C86">
        <w:rPr>
          <w:rFonts w:ascii="Calibri" w:hAnsi="Calibri" w:cs="Calibri"/>
        </w:rPr>
        <w:t>A: Economic benefit</w:t>
      </w:r>
    </w:p>
    <w:p w14:paraId="63EE7A60" w14:textId="77777777" w:rsidR="00925233" w:rsidRPr="00D15C86" w:rsidRDefault="00925233" w:rsidP="00D87018">
      <w:pPr>
        <w:pStyle w:val="NoSpacing"/>
        <w:numPr>
          <w:ilvl w:val="0"/>
          <w:numId w:val="57"/>
        </w:numPr>
        <w:rPr>
          <w:rFonts w:ascii="Calibri" w:hAnsi="Calibri" w:cs="Calibri"/>
        </w:rPr>
      </w:pPr>
      <w:r w:rsidRPr="00D15C86">
        <w:rPr>
          <w:rFonts w:ascii="Calibri" w:hAnsi="Calibri" w:cs="Calibri"/>
        </w:rPr>
        <w:t>B: Locality</w:t>
      </w:r>
    </w:p>
    <w:p w14:paraId="4ED99C33" w14:textId="77777777" w:rsidR="00925233" w:rsidRPr="00D15C86" w:rsidRDefault="00925233" w:rsidP="00D87018">
      <w:pPr>
        <w:pStyle w:val="NoSpacing"/>
        <w:numPr>
          <w:ilvl w:val="0"/>
          <w:numId w:val="57"/>
        </w:numPr>
        <w:rPr>
          <w:rFonts w:ascii="Calibri" w:hAnsi="Calibri" w:cs="Calibri"/>
        </w:rPr>
      </w:pPr>
      <w:r w:rsidRPr="00D15C86">
        <w:rPr>
          <w:rFonts w:ascii="Calibri" w:hAnsi="Calibri" w:cs="Calibri"/>
        </w:rPr>
        <w:t>C: Duration of interference</w:t>
      </w:r>
    </w:p>
    <w:p w14:paraId="0D4A3CE1" w14:textId="77777777" w:rsidR="00925233" w:rsidRPr="00D15C86" w:rsidRDefault="00925233" w:rsidP="00D87018">
      <w:pPr>
        <w:pStyle w:val="NoSpacing"/>
        <w:numPr>
          <w:ilvl w:val="0"/>
          <w:numId w:val="57"/>
        </w:numPr>
        <w:rPr>
          <w:rFonts w:ascii="Calibri" w:hAnsi="Calibri" w:cs="Calibri"/>
        </w:rPr>
      </w:pPr>
      <w:r w:rsidRPr="00D15C86">
        <w:rPr>
          <w:rFonts w:ascii="Calibri" w:hAnsi="Calibri" w:cs="Calibri"/>
        </w:rPr>
        <w:t>D: Social benefit</w:t>
      </w:r>
    </w:p>
    <w:p w14:paraId="740E29E0" w14:textId="77777777" w:rsidR="00925233" w:rsidRPr="00D15C86" w:rsidRDefault="00925233" w:rsidP="00D87018">
      <w:pPr>
        <w:pStyle w:val="NoSpacing"/>
        <w:numPr>
          <w:ilvl w:val="0"/>
          <w:numId w:val="57"/>
        </w:numPr>
        <w:rPr>
          <w:rFonts w:ascii="Calibri" w:hAnsi="Calibri" w:cs="Calibri"/>
        </w:rPr>
      </w:pPr>
      <w:r w:rsidRPr="00D15C86">
        <w:rPr>
          <w:rFonts w:ascii="Calibri" w:hAnsi="Calibri" w:cs="Calibri"/>
        </w:rPr>
        <w:t>E: Malice</w:t>
      </w:r>
    </w:p>
    <w:p w14:paraId="5E6961AC" w14:textId="77777777" w:rsidR="00925233" w:rsidRPr="00D15C86" w:rsidRDefault="00925233" w:rsidP="00D87018">
      <w:pPr>
        <w:pStyle w:val="NoSpacing"/>
        <w:numPr>
          <w:ilvl w:val="0"/>
          <w:numId w:val="57"/>
        </w:numPr>
        <w:rPr>
          <w:rFonts w:ascii="Calibri" w:hAnsi="Calibri" w:cs="Calibri"/>
        </w:rPr>
      </w:pPr>
      <w:r w:rsidRPr="00D15C86">
        <w:rPr>
          <w:rFonts w:ascii="Calibri" w:hAnsi="Calibri" w:cs="Calibri"/>
        </w:rPr>
        <w:t>F: Coming to the nuisance</w:t>
      </w:r>
    </w:p>
    <w:p w14:paraId="0BD4E186" w14:textId="77777777" w:rsidR="00925233" w:rsidRPr="00D15C86" w:rsidRDefault="00925233" w:rsidP="00D87018">
      <w:pPr>
        <w:pStyle w:val="NoSpacing"/>
        <w:numPr>
          <w:ilvl w:val="0"/>
          <w:numId w:val="57"/>
        </w:numPr>
        <w:rPr>
          <w:rFonts w:ascii="Calibri" w:hAnsi="Calibri" w:cs="Calibri"/>
        </w:rPr>
      </w:pPr>
      <w:r w:rsidRPr="00D15C86">
        <w:rPr>
          <w:rFonts w:ascii="Calibri" w:hAnsi="Calibri" w:cs="Calibri"/>
        </w:rPr>
        <w:t>G: Sensitivity of the claimant</w:t>
      </w:r>
    </w:p>
    <w:p w14:paraId="00DC8396" w14:textId="77777777" w:rsidR="00925233" w:rsidRPr="00D15C86" w:rsidRDefault="00925233" w:rsidP="00D87018">
      <w:pPr>
        <w:pStyle w:val="NoSpacing"/>
        <w:numPr>
          <w:ilvl w:val="0"/>
          <w:numId w:val="57"/>
        </w:numPr>
        <w:rPr>
          <w:rFonts w:ascii="Calibri" w:hAnsi="Calibri" w:cs="Calibri"/>
        </w:rPr>
      </w:pPr>
      <w:r w:rsidRPr="00D15C86">
        <w:rPr>
          <w:rFonts w:ascii="Calibri" w:hAnsi="Calibri" w:cs="Calibri"/>
        </w:rPr>
        <w:t>H: Indirect interference</w:t>
      </w:r>
    </w:p>
    <w:p w14:paraId="26B0C3EC" w14:textId="77777777" w:rsidR="00925233" w:rsidRPr="00C50824" w:rsidRDefault="00925233" w:rsidP="00925233">
      <w:pPr>
        <w:spacing w:after="0" w:line="240" w:lineRule="auto"/>
        <w:rPr>
          <w:rFonts w:ascii="Calibri" w:hAnsi="Calibri" w:cs="Calibri"/>
          <w:b/>
          <w:bCs/>
        </w:rPr>
      </w:pPr>
    </w:p>
    <w:p w14:paraId="6658F193" w14:textId="77777777" w:rsidR="00925233" w:rsidRPr="00C50824" w:rsidRDefault="00925233" w:rsidP="00925233">
      <w:pPr>
        <w:spacing w:after="0" w:line="240" w:lineRule="auto"/>
        <w:rPr>
          <w:rFonts w:ascii="Calibri" w:eastAsia="Arial" w:hAnsi="Calibri" w:cs="Calibri"/>
          <w:color w:val="000000" w:themeColor="text1"/>
          <w:lang w:val="en-US"/>
        </w:rPr>
      </w:pPr>
    </w:p>
    <w:p w14:paraId="7D388C9F" w14:textId="77777777" w:rsidR="00925233" w:rsidRPr="00C50824" w:rsidRDefault="00925233" w:rsidP="00925233">
      <w:pPr>
        <w:spacing w:after="0" w:line="240" w:lineRule="auto"/>
        <w:rPr>
          <w:rFonts w:ascii="Calibri" w:hAnsi="Calibri" w:cs="Calibri"/>
          <w:b/>
          <w:bCs/>
        </w:rPr>
      </w:pPr>
      <w:r w:rsidRPr="00C50824">
        <w:rPr>
          <w:rFonts w:ascii="Calibri" w:hAnsi="Calibri" w:cs="Calibri"/>
          <w:b/>
          <w:bCs/>
          <w:highlight w:val="green"/>
        </w:rPr>
        <w:t>Answer:</w:t>
      </w:r>
    </w:p>
    <w:p w14:paraId="7D77ADCA" w14:textId="77777777" w:rsidR="00925233" w:rsidRDefault="00925233" w:rsidP="00925233">
      <w:pPr>
        <w:pStyle w:val="NoSpacing"/>
        <w:rPr>
          <w:rFonts w:ascii="Calibri" w:hAnsi="Calibri" w:cs="Calibri"/>
          <w:color w:val="4472C4" w:themeColor="accent1"/>
        </w:rPr>
      </w:pPr>
    </w:p>
    <w:tbl>
      <w:tblPr>
        <w:tblStyle w:val="TableGrid"/>
        <w:tblW w:w="0" w:type="auto"/>
        <w:tblInd w:w="1129" w:type="dxa"/>
        <w:tblLook w:val="04A0" w:firstRow="1" w:lastRow="0" w:firstColumn="1" w:lastColumn="0" w:noHBand="0" w:noVBand="1"/>
      </w:tblPr>
      <w:tblGrid>
        <w:gridCol w:w="1696"/>
        <w:gridCol w:w="2982"/>
      </w:tblGrid>
      <w:tr w:rsidR="00925233" w14:paraId="647C4145" w14:textId="77777777" w:rsidTr="006E0ABC">
        <w:tc>
          <w:tcPr>
            <w:tcW w:w="1696" w:type="dxa"/>
          </w:tcPr>
          <w:p w14:paraId="73530C4D" w14:textId="77777777" w:rsidR="00925233" w:rsidRPr="00D15C86" w:rsidRDefault="00925233" w:rsidP="006E0ABC">
            <w:pPr>
              <w:pStyle w:val="NoSpacing"/>
              <w:jc w:val="center"/>
              <w:rPr>
                <w:rFonts w:ascii="Calibri" w:hAnsi="Calibri" w:cs="Calibri"/>
                <w:b/>
                <w:bCs/>
                <w:color w:val="4472C4" w:themeColor="accent1"/>
              </w:rPr>
            </w:pPr>
            <w:r w:rsidRPr="00D15C86">
              <w:rPr>
                <w:rFonts w:ascii="Calibri" w:hAnsi="Calibri" w:cs="Calibri"/>
                <w:b/>
                <w:bCs/>
                <w:color w:val="4472C4" w:themeColor="accent1"/>
              </w:rPr>
              <w:t>Wrong-doer</w:t>
            </w:r>
          </w:p>
        </w:tc>
        <w:tc>
          <w:tcPr>
            <w:tcW w:w="2982" w:type="dxa"/>
          </w:tcPr>
          <w:p w14:paraId="540BD1CB" w14:textId="77777777" w:rsidR="00925233" w:rsidRPr="00D15C86" w:rsidRDefault="00925233" w:rsidP="006E0ABC">
            <w:pPr>
              <w:pStyle w:val="NoSpacing"/>
              <w:rPr>
                <w:rFonts w:ascii="Calibri" w:hAnsi="Calibri" w:cs="Calibri"/>
                <w:b/>
                <w:bCs/>
                <w:color w:val="4472C4" w:themeColor="accent1"/>
              </w:rPr>
            </w:pPr>
            <w:r w:rsidRPr="00D15C86">
              <w:rPr>
                <w:rFonts w:ascii="Calibri" w:hAnsi="Calibri" w:cs="Calibri"/>
                <w:b/>
                <w:bCs/>
                <w:color w:val="4472C4" w:themeColor="accent1"/>
              </w:rPr>
              <w:t>Relevant Factor</w:t>
            </w:r>
          </w:p>
        </w:tc>
      </w:tr>
      <w:tr w:rsidR="00925233" w14:paraId="142ED046" w14:textId="77777777" w:rsidTr="006E0ABC">
        <w:tc>
          <w:tcPr>
            <w:tcW w:w="1696" w:type="dxa"/>
          </w:tcPr>
          <w:p w14:paraId="0DE0DCD2" w14:textId="77777777" w:rsidR="00925233" w:rsidRPr="00D15C86" w:rsidRDefault="00925233" w:rsidP="006E0ABC">
            <w:pPr>
              <w:pStyle w:val="NoSpacing"/>
              <w:jc w:val="center"/>
              <w:rPr>
                <w:rFonts w:ascii="Calibri" w:hAnsi="Calibri" w:cs="Calibri"/>
                <w:color w:val="4472C4" w:themeColor="accent1"/>
              </w:rPr>
            </w:pPr>
            <w:r w:rsidRPr="00D15C86">
              <w:rPr>
                <w:rFonts w:ascii="Calibri" w:hAnsi="Calibri" w:cs="Calibri"/>
                <w:color w:val="4472C4" w:themeColor="accent1"/>
              </w:rPr>
              <w:t>Amanda</w:t>
            </w:r>
          </w:p>
        </w:tc>
        <w:tc>
          <w:tcPr>
            <w:tcW w:w="2982" w:type="dxa"/>
          </w:tcPr>
          <w:p w14:paraId="06841539" w14:textId="77777777" w:rsidR="00925233" w:rsidRPr="00D15C86" w:rsidRDefault="00925233" w:rsidP="006E0ABC">
            <w:pPr>
              <w:pStyle w:val="NoSpacing"/>
              <w:rPr>
                <w:rFonts w:ascii="Calibri" w:hAnsi="Calibri" w:cs="Calibri"/>
                <w:color w:val="4472C4" w:themeColor="accent1"/>
              </w:rPr>
            </w:pPr>
            <w:r>
              <w:rPr>
                <w:rFonts w:ascii="Calibri" w:hAnsi="Calibri" w:cs="Calibri"/>
                <w:color w:val="4472C4" w:themeColor="accent1"/>
              </w:rPr>
              <w:t>B (Locality)</w:t>
            </w:r>
          </w:p>
        </w:tc>
      </w:tr>
      <w:tr w:rsidR="00925233" w14:paraId="70DEF72A" w14:textId="77777777" w:rsidTr="006E0ABC">
        <w:tc>
          <w:tcPr>
            <w:tcW w:w="1696" w:type="dxa"/>
          </w:tcPr>
          <w:p w14:paraId="62F8D97B" w14:textId="77777777" w:rsidR="00925233" w:rsidRPr="00D15C86" w:rsidRDefault="00925233" w:rsidP="006E0ABC">
            <w:pPr>
              <w:pStyle w:val="NoSpacing"/>
              <w:jc w:val="center"/>
              <w:rPr>
                <w:rFonts w:ascii="Calibri" w:hAnsi="Calibri" w:cs="Calibri"/>
                <w:color w:val="4472C4" w:themeColor="accent1"/>
              </w:rPr>
            </w:pPr>
            <w:r w:rsidRPr="00D15C86">
              <w:rPr>
                <w:rFonts w:ascii="Calibri" w:hAnsi="Calibri" w:cs="Calibri"/>
                <w:color w:val="4472C4" w:themeColor="accent1"/>
              </w:rPr>
              <w:t>Lisa</w:t>
            </w:r>
          </w:p>
        </w:tc>
        <w:tc>
          <w:tcPr>
            <w:tcW w:w="2982" w:type="dxa"/>
          </w:tcPr>
          <w:p w14:paraId="7FBC2B88" w14:textId="77777777" w:rsidR="00925233" w:rsidRPr="00D15C86" w:rsidRDefault="00925233" w:rsidP="006E0ABC">
            <w:pPr>
              <w:pStyle w:val="NoSpacing"/>
              <w:rPr>
                <w:rFonts w:ascii="Calibri" w:hAnsi="Calibri" w:cs="Calibri"/>
                <w:color w:val="4472C4" w:themeColor="accent1"/>
              </w:rPr>
            </w:pPr>
            <w:r>
              <w:rPr>
                <w:rFonts w:ascii="Calibri" w:hAnsi="Calibri" w:cs="Calibri"/>
                <w:color w:val="4472C4" w:themeColor="accent1"/>
              </w:rPr>
              <w:t>E (Malice)</w:t>
            </w:r>
          </w:p>
        </w:tc>
      </w:tr>
      <w:tr w:rsidR="00925233" w14:paraId="624FEEDC" w14:textId="77777777" w:rsidTr="006E0ABC">
        <w:tc>
          <w:tcPr>
            <w:tcW w:w="1696" w:type="dxa"/>
          </w:tcPr>
          <w:p w14:paraId="34BD02B7" w14:textId="77777777" w:rsidR="00925233" w:rsidRPr="00D15C86" w:rsidRDefault="00925233" w:rsidP="006E0ABC">
            <w:pPr>
              <w:pStyle w:val="NoSpacing"/>
              <w:jc w:val="center"/>
              <w:rPr>
                <w:rFonts w:ascii="Calibri" w:hAnsi="Calibri" w:cs="Calibri"/>
                <w:color w:val="4472C4" w:themeColor="accent1"/>
              </w:rPr>
            </w:pPr>
            <w:r w:rsidRPr="00D15C86">
              <w:rPr>
                <w:rFonts w:ascii="Calibri" w:hAnsi="Calibri" w:cs="Calibri"/>
                <w:color w:val="4472C4" w:themeColor="accent1"/>
              </w:rPr>
              <w:t>Connor</w:t>
            </w:r>
          </w:p>
        </w:tc>
        <w:tc>
          <w:tcPr>
            <w:tcW w:w="2982" w:type="dxa"/>
          </w:tcPr>
          <w:p w14:paraId="521DF514" w14:textId="77777777" w:rsidR="00925233" w:rsidRPr="00D15C86" w:rsidRDefault="00925233" w:rsidP="006E0ABC">
            <w:pPr>
              <w:pStyle w:val="NoSpacing"/>
              <w:rPr>
                <w:rFonts w:ascii="Calibri" w:hAnsi="Calibri" w:cs="Calibri"/>
                <w:color w:val="4472C4" w:themeColor="accent1"/>
              </w:rPr>
            </w:pPr>
            <w:r>
              <w:rPr>
                <w:rFonts w:ascii="Calibri" w:hAnsi="Calibri" w:cs="Calibri"/>
                <w:color w:val="4472C4" w:themeColor="accent1"/>
              </w:rPr>
              <w:t>G (Sensitivity of the claimant)</w:t>
            </w:r>
          </w:p>
        </w:tc>
      </w:tr>
    </w:tbl>
    <w:p w14:paraId="2F8B4BA9" w14:textId="77777777" w:rsidR="00925233" w:rsidRPr="00C50824" w:rsidRDefault="00925233" w:rsidP="00925233">
      <w:pPr>
        <w:spacing w:after="0" w:line="240" w:lineRule="auto"/>
        <w:rPr>
          <w:rFonts w:ascii="Calibri" w:eastAsia="Arial" w:hAnsi="Calibri" w:cs="Calibri"/>
          <w:color w:val="000000" w:themeColor="text1"/>
          <w:lang w:val="en-US"/>
        </w:rPr>
      </w:pPr>
    </w:p>
    <w:p w14:paraId="3DF55E4B" w14:textId="77777777" w:rsidR="00925233" w:rsidRDefault="00925233" w:rsidP="00925233">
      <w:pPr>
        <w:spacing w:after="0" w:line="240" w:lineRule="auto"/>
        <w:jc w:val="both"/>
        <w:rPr>
          <w:rFonts w:ascii="Calibri" w:hAnsi="Calibri" w:cs="Calibri"/>
        </w:rPr>
      </w:pPr>
    </w:p>
    <w:p w14:paraId="0A01D449" w14:textId="77777777" w:rsidR="00334EAA" w:rsidRPr="00334EAA" w:rsidRDefault="00334EAA" w:rsidP="00A5566C">
      <w:pPr>
        <w:spacing w:after="0" w:line="240" w:lineRule="auto"/>
        <w:jc w:val="both"/>
        <w:rPr>
          <w:rFonts w:asciiTheme="minorHAnsi" w:hAnsiTheme="minorHAnsi" w:cstheme="minorHAnsi"/>
        </w:rPr>
      </w:pPr>
    </w:p>
    <w:p w14:paraId="0339A1B5" w14:textId="5CCE35D3" w:rsidR="00334EAA" w:rsidRPr="00334EAA" w:rsidRDefault="00925233">
      <w:pPr>
        <w:spacing w:after="160" w:line="259" w:lineRule="auto"/>
        <w:rPr>
          <w:rFonts w:asciiTheme="minorHAnsi" w:hAnsiTheme="minorHAnsi" w:cstheme="minorHAnsi"/>
        </w:rPr>
      </w:pPr>
      <w:r>
        <w:rPr>
          <w:rFonts w:asciiTheme="minorHAnsi" w:hAnsiTheme="minorHAnsi" w:cstheme="minorHAnsi"/>
        </w:rPr>
        <w:br w:type="page"/>
      </w:r>
    </w:p>
    <w:p w14:paraId="54FD3E2C" w14:textId="3AACE161" w:rsidR="00334EAA" w:rsidRDefault="00334EAA" w:rsidP="00A5566C">
      <w:pPr>
        <w:spacing w:after="0" w:line="240" w:lineRule="auto"/>
        <w:jc w:val="both"/>
        <w:rPr>
          <w:rFonts w:asciiTheme="minorHAnsi" w:hAnsiTheme="minorHAnsi" w:cstheme="minorHAnsi"/>
          <w:b/>
          <w:bCs/>
        </w:rPr>
      </w:pPr>
      <w:r w:rsidRPr="002C4072">
        <w:rPr>
          <w:rFonts w:asciiTheme="minorHAnsi" w:hAnsiTheme="minorHAnsi" w:cstheme="minorHAnsi"/>
          <w:b/>
          <w:bCs/>
        </w:rPr>
        <w:lastRenderedPageBreak/>
        <w:t xml:space="preserve">Question </w:t>
      </w:r>
      <w:r>
        <w:rPr>
          <w:rFonts w:asciiTheme="minorHAnsi" w:hAnsiTheme="minorHAnsi" w:cstheme="minorHAnsi"/>
          <w:b/>
          <w:bCs/>
        </w:rPr>
        <w:t>59</w:t>
      </w:r>
    </w:p>
    <w:p w14:paraId="708F3335" w14:textId="77777777" w:rsidR="00550848" w:rsidRPr="009D4D63" w:rsidRDefault="00550848" w:rsidP="00550848">
      <w:pPr>
        <w:spacing w:after="0" w:line="240" w:lineRule="auto"/>
        <w:rPr>
          <w:rFonts w:asciiTheme="minorHAnsi" w:eastAsia="Arial" w:hAnsiTheme="minorHAnsi" w:cstheme="minorHAnsi"/>
          <w:color w:val="000000" w:themeColor="text1"/>
        </w:rPr>
      </w:pPr>
      <w:r w:rsidRPr="009D4D63">
        <w:rPr>
          <w:rFonts w:asciiTheme="minorHAnsi" w:eastAsia="Arial" w:hAnsiTheme="minorHAnsi" w:cstheme="minorHAnsi"/>
          <w:color w:val="000000" w:themeColor="text1"/>
        </w:rPr>
        <w:t>Module ref: 3b Vicarious liability</w:t>
      </w:r>
    </w:p>
    <w:p w14:paraId="305A177F" w14:textId="08BE9271" w:rsidR="00550848" w:rsidRPr="009D4D63" w:rsidRDefault="00550848" w:rsidP="00550848">
      <w:pPr>
        <w:spacing w:after="0" w:line="240" w:lineRule="auto"/>
        <w:rPr>
          <w:rFonts w:asciiTheme="minorHAnsi" w:hAnsiTheme="minorHAnsi" w:cstheme="minorHAnsi"/>
          <w:b/>
        </w:rPr>
      </w:pPr>
      <w:r w:rsidRPr="009D4D63">
        <w:rPr>
          <w:rFonts w:asciiTheme="minorHAnsi" w:hAnsiTheme="minorHAnsi" w:cstheme="minorHAnsi"/>
          <w:bCs/>
        </w:rPr>
        <w:t>3 marks</w:t>
      </w:r>
      <w:r w:rsidRPr="009D4D63">
        <w:rPr>
          <w:rFonts w:asciiTheme="minorHAnsi" w:hAnsiTheme="minorHAnsi" w:cstheme="minorHAnsi"/>
          <w:b/>
        </w:rPr>
        <w:t xml:space="preserve"> </w:t>
      </w:r>
      <w:r w:rsidRPr="009D4D63">
        <w:rPr>
          <w:rFonts w:asciiTheme="minorHAnsi" w:hAnsiTheme="minorHAnsi" w:cstheme="minorHAnsi"/>
          <w:i/>
          <w:iCs/>
        </w:rPr>
        <w:t xml:space="preserve">(1 mark awarded per each correct </w:t>
      </w:r>
      <w:r w:rsidR="00C37756">
        <w:rPr>
          <w:rFonts w:asciiTheme="minorHAnsi" w:hAnsiTheme="minorHAnsi" w:cstheme="minorHAnsi"/>
          <w:i/>
          <w:iCs/>
        </w:rPr>
        <w:t>selection</w:t>
      </w:r>
      <w:r w:rsidRPr="009D4D63">
        <w:rPr>
          <w:rFonts w:asciiTheme="minorHAnsi" w:hAnsiTheme="minorHAnsi" w:cstheme="minorHAnsi"/>
          <w:i/>
          <w:iCs/>
        </w:rPr>
        <w:t>)</w:t>
      </w:r>
    </w:p>
    <w:p w14:paraId="0B44411A" w14:textId="77777777" w:rsidR="00550848" w:rsidRPr="009D4D63" w:rsidRDefault="00550848" w:rsidP="00550848">
      <w:pPr>
        <w:spacing w:after="0" w:line="240" w:lineRule="auto"/>
        <w:rPr>
          <w:rFonts w:asciiTheme="minorHAnsi" w:eastAsia="Arial" w:hAnsiTheme="minorHAnsi" w:cstheme="minorHAnsi"/>
          <w:color w:val="000000" w:themeColor="text1"/>
        </w:rPr>
      </w:pPr>
    </w:p>
    <w:p w14:paraId="54822D61" w14:textId="77777777" w:rsidR="00550848" w:rsidRPr="009D4D63" w:rsidRDefault="00550848" w:rsidP="00550848">
      <w:pPr>
        <w:spacing w:after="0" w:line="240" w:lineRule="auto"/>
        <w:rPr>
          <w:rFonts w:asciiTheme="minorHAnsi" w:hAnsiTheme="minorHAnsi" w:cstheme="minorHAnsi"/>
          <w:color w:val="000000"/>
        </w:rPr>
      </w:pPr>
      <w:r w:rsidRPr="009D4D63">
        <w:rPr>
          <w:rFonts w:asciiTheme="minorHAnsi" w:hAnsiTheme="minorHAnsi" w:cstheme="minorHAnsi"/>
          <w:color w:val="000000" w:themeColor="text1"/>
        </w:rPr>
        <w:t>Qi works for Robertson Realty, a firm of estate agents. Qi is described in his employment contract as an 'independent contractor' and responsible for paying his own tax and National Insurance from his wages. He is issued with a company car and wears branded clothing provided by Robertson Realty when at work.  Qi is expected to work set hours during which his tasks are assigned by Robertson Realty, and he is not allowed to work for any other estate agent.</w:t>
      </w:r>
    </w:p>
    <w:p w14:paraId="2113BF27" w14:textId="77777777" w:rsidR="00550848" w:rsidRPr="009D4D63" w:rsidRDefault="00550848" w:rsidP="00550848">
      <w:pPr>
        <w:spacing w:after="0" w:line="240" w:lineRule="auto"/>
        <w:rPr>
          <w:rFonts w:asciiTheme="minorHAnsi" w:hAnsiTheme="minorHAnsi" w:cstheme="minorHAnsi"/>
          <w:color w:val="000000" w:themeColor="text1"/>
        </w:rPr>
      </w:pPr>
    </w:p>
    <w:p w14:paraId="0D98F7A3" w14:textId="77777777" w:rsidR="00550848" w:rsidRPr="009D4D63" w:rsidRDefault="00550848" w:rsidP="00550848">
      <w:pPr>
        <w:spacing w:after="0" w:line="240" w:lineRule="auto"/>
        <w:rPr>
          <w:rFonts w:asciiTheme="minorHAnsi" w:hAnsiTheme="minorHAnsi" w:cstheme="minorHAnsi"/>
          <w:color w:val="000000" w:themeColor="text1"/>
        </w:rPr>
      </w:pPr>
      <w:r w:rsidRPr="009D4D63">
        <w:rPr>
          <w:rFonts w:asciiTheme="minorHAnsi" w:hAnsiTheme="minorHAnsi" w:cstheme="minorHAnsi"/>
          <w:color w:val="000000" w:themeColor="text1"/>
        </w:rPr>
        <w:t>Three weeks ago, while driving to a property to show a prospective buyer around, Qi was texting a friend on his mobile phone rather than paying attention to the road and collided with Sally, who was waiting at a red traffic light.</w:t>
      </w:r>
    </w:p>
    <w:p w14:paraId="4060F218" w14:textId="77777777" w:rsidR="00550848" w:rsidRPr="009D4D63" w:rsidRDefault="00550848" w:rsidP="00550848">
      <w:pPr>
        <w:spacing w:after="0" w:line="240" w:lineRule="auto"/>
        <w:rPr>
          <w:rFonts w:asciiTheme="minorHAnsi" w:hAnsiTheme="minorHAnsi" w:cstheme="minorHAnsi"/>
          <w:color w:val="000000"/>
        </w:rPr>
      </w:pPr>
    </w:p>
    <w:p w14:paraId="6234604D" w14:textId="77777777" w:rsidR="00550848" w:rsidRPr="009D4D63" w:rsidRDefault="00550848" w:rsidP="00550848">
      <w:pPr>
        <w:spacing w:after="0" w:line="240" w:lineRule="auto"/>
        <w:rPr>
          <w:rFonts w:asciiTheme="minorHAnsi" w:eastAsia="Calibri" w:hAnsiTheme="minorHAnsi" w:cstheme="minorHAnsi"/>
          <w:b/>
          <w:bCs/>
          <w:color w:val="000000" w:themeColor="text1"/>
          <w:lang w:val="en-US"/>
        </w:rPr>
      </w:pPr>
      <w:r w:rsidRPr="009D4D63">
        <w:rPr>
          <w:rFonts w:asciiTheme="minorHAnsi" w:eastAsia="Calibri" w:hAnsiTheme="minorHAnsi" w:cstheme="minorHAnsi"/>
          <w:b/>
          <w:bCs/>
          <w:color w:val="000000" w:themeColor="text1"/>
          <w:lang w:val="en-US"/>
        </w:rPr>
        <w:t>Select THREE statements which explain whether Robertson Realty will be liable for Qi’s accident.</w:t>
      </w:r>
    </w:p>
    <w:p w14:paraId="0E5F6528" w14:textId="77777777" w:rsidR="00550848" w:rsidRPr="009D4D63" w:rsidRDefault="00550848" w:rsidP="00550848">
      <w:pPr>
        <w:spacing w:after="0" w:line="240" w:lineRule="auto"/>
        <w:rPr>
          <w:rFonts w:asciiTheme="minorHAnsi" w:eastAsia="Calibri" w:hAnsiTheme="minorHAnsi" w:cstheme="minorHAnsi"/>
          <w:b/>
          <w:bCs/>
          <w:color w:val="000000" w:themeColor="text1"/>
          <w:lang w:val="en-US"/>
        </w:rPr>
      </w:pPr>
    </w:p>
    <w:p w14:paraId="7CB87AAE" w14:textId="77777777" w:rsidR="00550848" w:rsidRPr="009D4D63" w:rsidRDefault="00550848" w:rsidP="00D87018">
      <w:pPr>
        <w:pStyle w:val="ListParagraph"/>
        <w:numPr>
          <w:ilvl w:val="0"/>
          <w:numId w:val="58"/>
        </w:numPr>
        <w:spacing w:after="0" w:line="240" w:lineRule="auto"/>
        <w:rPr>
          <w:rFonts w:asciiTheme="minorHAnsi" w:eastAsia="Calibri" w:hAnsiTheme="minorHAnsi" w:cstheme="minorHAnsi"/>
          <w:color w:val="000000" w:themeColor="text1"/>
          <w:lang w:val="en-US"/>
        </w:rPr>
      </w:pPr>
      <w:r w:rsidRPr="009D4D63">
        <w:rPr>
          <w:rFonts w:asciiTheme="minorHAnsi" w:eastAsia="Calibri" w:hAnsiTheme="minorHAnsi" w:cstheme="minorHAnsi"/>
          <w:color w:val="000000" w:themeColor="text1"/>
          <w:lang w:val="en-US"/>
        </w:rPr>
        <w:t>A: Qi is not an integral part of the business and is described as an 'independent contractor' so will not be considered an employee</w:t>
      </w:r>
    </w:p>
    <w:p w14:paraId="4C476C88" w14:textId="77777777" w:rsidR="00550848" w:rsidRPr="009D4D63" w:rsidRDefault="00550848" w:rsidP="00D87018">
      <w:pPr>
        <w:pStyle w:val="ListParagraph"/>
        <w:numPr>
          <w:ilvl w:val="0"/>
          <w:numId w:val="58"/>
        </w:numPr>
        <w:spacing w:after="0" w:line="240" w:lineRule="auto"/>
        <w:rPr>
          <w:rFonts w:asciiTheme="minorHAnsi" w:eastAsia="Calibri" w:hAnsiTheme="minorHAnsi" w:cstheme="minorHAnsi"/>
          <w:color w:val="000000" w:themeColor="text1"/>
          <w:lang w:val="en-US"/>
        </w:rPr>
      </w:pPr>
      <w:r w:rsidRPr="009D4D63">
        <w:rPr>
          <w:rFonts w:asciiTheme="minorHAnsi" w:eastAsia="Calibri" w:hAnsiTheme="minorHAnsi" w:cstheme="minorHAnsi"/>
          <w:color w:val="000000" w:themeColor="text1"/>
          <w:highlight w:val="green"/>
          <w:lang w:val="en-US"/>
        </w:rPr>
        <w:t>B: Based on the economic reality of the situation and the level of control, Qi is likely to be considered an employee</w:t>
      </w:r>
      <w:r w:rsidRPr="009D4D63">
        <w:rPr>
          <w:rFonts w:asciiTheme="minorHAnsi" w:hAnsiTheme="minorHAnsi" w:cstheme="minorHAnsi"/>
          <w:highlight w:val="green"/>
        </w:rPr>
        <w:t xml:space="preserve"> (CORRECT)</w:t>
      </w:r>
    </w:p>
    <w:p w14:paraId="6B1B790B" w14:textId="77777777" w:rsidR="00550848" w:rsidRPr="009D4D63" w:rsidRDefault="00550848" w:rsidP="00D87018">
      <w:pPr>
        <w:pStyle w:val="ListParagraph"/>
        <w:numPr>
          <w:ilvl w:val="0"/>
          <w:numId w:val="58"/>
        </w:numPr>
        <w:spacing w:after="0" w:line="240" w:lineRule="auto"/>
        <w:rPr>
          <w:rFonts w:asciiTheme="minorHAnsi" w:eastAsia="Calibri" w:hAnsiTheme="minorHAnsi" w:cstheme="minorHAnsi"/>
          <w:color w:val="000000" w:themeColor="text1"/>
          <w:lang w:val="en-US"/>
        </w:rPr>
      </w:pPr>
      <w:r w:rsidRPr="009D4D63">
        <w:rPr>
          <w:rFonts w:asciiTheme="minorHAnsi" w:eastAsia="Calibri" w:hAnsiTheme="minorHAnsi" w:cstheme="minorHAnsi"/>
          <w:color w:val="000000" w:themeColor="text1"/>
          <w:highlight w:val="green"/>
          <w:lang w:val="en-US"/>
        </w:rPr>
        <w:t xml:space="preserve">C: Qi is travelling as part of his job and so he is performing an </w:t>
      </w:r>
      <w:proofErr w:type="spellStart"/>
      <w:r w:rsidRPr="009D4D63">
        <w:rPr>
          <w:rFonts w:asciiTheme="minorHAnsi" w:eastAsia="Calibri" w:hAnsiTheme="minorHAnsi" w:cstheme="minorHAnsi"/>
          <w:color w:val="000000" w:themeColor="text1"/>
          <w:highlight w:val="green"/>
          <w:lang w:val="en-US"/>
        </w:rPr>
        <w:t>authorised</w:t>
      </w:r>
      <w:proofErr w:type="spellEnd"/>
      <w:r w:rsidRPr="009D4D63">
        <w:rPr>
          <w:rFonts w:asciiTheme="minorHAnsi" w:eastAsia="Calibri" w:hAnsiTheme="minorHAnsi" w:cstheme="minorHAnsi"/>
          <w:color w:val="000000" w:themeColor="text1"/>
          <w:highlight w:val="green"/>
          <w:lang w:val="en-US"/>
        </w:rPr>
        <w:t xml:space="preserve"> act, albeit in a wrongful and </w:t>
      </w:r>
      <w:proofErr w:type="spellStart"/>
      <w:r w:rsidRPr="009D4D63">
        <w:rPr>
          <w:rFonts w:asciiTheme="minorHAnsi" w:eastAsia="Calibri" w:hAnsiTheme="minorHAnsi" w:cstheme="minorHAnsi"/>
          <w:color w:val="000000" w:themeColor="text1"/>
          <w:highlight w:val="green"/>
          <w:lang w:val="en-US"/>
        </w:rPr>
        <w:t>unauthorised</w:t>
      </w:r>
      <w:proofErr w:type="spellEnd"/>
      <w:r w:rsidRPr="009D4D63">
        <w:rPr>
          <w:rFonts w:asciiTheme="minorHAnsi" w:eastAsia="Calibri" w:hAnsiTheme="minorHAnsi" w:cstheme="minorHAnsi"/>
          <w:color w:val="000000" w:themeColor="text1"/>
          <w:highlight w:val="green"/>
          <w:lang w:val="en-US"/>
        </w:rPr>
        <w:t xml:space="preserve"> way</w:t>
      </w:r>
      <w:r w:rsidRPr="009D4D63">
        <w:rPr>
          <w:rFonts w:asciiTheme="minorHAnsi" w:hAnsiTheme="minorHAnsi" w:cstheme="minorHAnsi"/>
          <w:highlight w:val="green"/>
        </w:rPr>
        <w:t xml:space="preserve"> (CORRECT)</w:t>
      </w:r>
    </w:p>
    <w:p w14:paraId="17FF7A75" w14:textId="77777777" w:rsidR="00550848" w:rsidRPr="009D4D63" w:rsidRDefault="00550848" w:rsidP="00D87018">
      <w:pPr>
        <w:pStyle w:val="ListParagraph"/>
        <w:numPr>
          <w:ilvl w:val="0"/>
          <w:numId w:val="58"/>
        </w:numPr>
        <w:spacing w:after="0" w:line="240" w:lineRule="auto"/>
        <w:rPr>
          <w:rFonts w:asciiTheme="minorHAnsi" w:eastAsia="Calibri" w:hAnsiTheme="minorHAnsi" w:cstheme="minorHAnsi"/>
          <w:color w:val="000000" w:themeColor="text1"/>
          <w:lang w:val="en-US"/>
        </w:rPr>
      </w:pPr>
      <w:r w:rsidRPr="009D4D63">
        <w:rPr>
          <w:rFonts w:asciiTheme="minorHAnsi" w:eastAsia="Calibri" w:hAnsiTheme="minorHAnsi" w:cstheme="minorHAnsi"/>
          <w:color w:val="000000" w:themeColor="text1"/>
          <w:lang w:val="en-US"/>
        </w:rPr>
        <w:t>D: Qi is on a ‘frolic of his own’ because he is not at work – he is driving and texting his friend</w:t>
      </w:r>
    </w:p>
    <w:p w14:paraId="3F099DDD" w14:textId="77777777" w:rsidR="00550848" w:rsidRPr="009D4D63" w:rsidRDefault="00550848" w:rsidP="00D87018">
      <w:pPr>
        <w:pStyle w:val="ListParagraph"/>
        <w:numPr>
          <w:ilvl w:val="0"/>
          <w:numId w:val="58"/>
        </w:numPr>
        <w:spacing w:after="0" w:line="240" w:lineRule="auto"/>
        <w:rPr>
          <w:rFonts w:asciiTheme="minorHAnsi" w:eastAsia="Calibri" w:hAnsiTheme="minorHAnsi" w:cstheme="minorHAnsi"/>
          <w:color w:val="000000" w:themeColor="text1"/>
          <w:lang w:val="en-US"/>
        </w:rPr>
      </w:pPr>
      <w:r w:rsidRPr="009D4D63">
        <w:rPr>
          <w:rFonts w:asciiTheme="minorHAnsi" w:eastAsia="Calibri" w:hAnsiTheme="minorHAnsi" w:cstheme="minorHAnsi"/>
          <w:color w:val="000000" w:themeColor="text1"/>
          <w:lang w:val="en-US"/>
        </w:rPr>
        <w:t>E: It is likely that Qi is acting outside the course of his employment at the time of the accident</w:t>
      </w:r>
    </w:p>
    <w:p w14:paraId="6EFA0C70" w14:textId="77777777" w:rsidR="00550848" w:rsidRPr="009D4D63" w:rsidRDefault="00550848" w:rsidP="00D87018">
      <w:pPr>
        <w:pStyle w:val="ListParagraph"/>
        <w:numPr>
          <w:ilvl w:val="0"/>
          <w:numId w:val="58"/>
        </w:numPr>
        <w:spacing w:after="0" w:line="240" w:lineRule="auto"/>
        <w:rPr>
          <w:rFonts w:asciiTheme="minorHAnsi" w:eastAsia="Calibri" w:hAnsiTheme="minorHAnsi" w:cstheme="minorHAnsi"/>
          <w:color w:val="000000" w:themeColor="text1"/>
          <w:lang w:val="en-US"/>
        </w:rPr>
      </w:pPr>
      <w:r w:rsidRPr="009D4D63">
        <w:rPr>
          <w:rFonts w:asciiTheme="minorHAnsi" w:eastAsia="Calibri" w:hAnsiTheme="minorHAnsi" w:cstheme="minorHAnsi"/>
          <w:color w:val="000000" w:themeColor="text1"/>
          <w:highlight w:val="green"/>
          <w:lang w:val="en-US"/>
        </w:rPr>
        <w:t>F: It is likely that Qi is acting in the course of his employment at the time of accident</w:t>
      </w:r>
      <w:r w:rsidRPr="009D4D63">
        <w:rPr>
          <w:rFonts w:asciiTheme="minorHAnsi" w:hAnsiTheme="minorHAnsi" w:cstheme="minorHAnsi"/>
          <w:highlight w:val="green"/>
        </w:rPr>
        <w:t xml:space="preserve"> (CORRECT)</w:t>
      </w:r>
    </w:p>
    <w:p w14:paraId="09BC06C6" w14:textId="77777777" w:rsidR="00550848" w:rsidRPr="009D4D63" w:rsidRDefault="00550848" w:rsidP="00550848">
      <w:pPr>
        <w:spacing w:after="0" w:line="240" w:lineRule="auto"/>
        <w:rPr>
          <w:rFonts w:asciiTheme="minorHAnsi" w:hAnsiTheme="minorHAnsi" w:cstheme="minorHAnsi"/>
          <w:color w:val="000000"/>
        </w:rPr>
      </w:pPr>
    </w:p>
    <w:p w14:paraId="31566FB7" w14:textId="77777777" w:rsidR="00550848" w:rsidRDefault="00550848" w:rsidP="00550848">
      <w:pPr>
        <w:spacing w:after="0" w:line="240" w:lineRule="auto"/>
        <w:jc w:val="both"/>
        <w:rPr>
          <w:rFonts w:asciiTheme="minorHAnsi" w:hAnsiTheme="minorHAnsi" w:cstheme="minorHAnsi"/>
        </w:rPr>
      </w:pPr>
    </w:p>
    <w:p w14:paraId="649205A3" w14:textId="77777777" w:rsidR="00C37756" w:rsidRPr="009D4D63" w:rsidRDefault="00C37756" w:rsidP="00550848">
      <w:pPr>
        <w:spacing w:after="0" w:line="240" w:lineRule="auto"/>
        <w:jc w:val="both"/>
        <w:rPr>
          <w:rFonts w:asciiTheme="minorHAnsi" w:hAnsiTheme="minorHAnsi" w:cstheme="minorHAnsi"/>
        </w:rPr>
      </w:pPr>
    </w:p>
    <w:p w14:paraId="3309DC2F" w14:textId="14A5F270" w:rsidR="00334EAA" w:rsidRPr="00A00FD8" w:rsidRDefault="00334EAA" w:rsidP="00A5566C">
      <w:pPr>
        <w:spacing w:after="0" w:line="240" w:lineRule="auto"/>
        <w:jc w:val="both"/>
        <w:rPr>
          <w:rFonts w:asciiTheme="minorHAnsi" w:hAnsiTheme="minorHAnsi" w:cstheme="minorHAnsi"/>
        </w:rPr>
      </w:pPr>
      <w:r w:rsidRPr="002C4072">
        <w:rPr>
          <w:rFonts w:asciiTheme="minorHAnsi" w:hAnsiTheme="minorHAnsi" w:cstheme="minorHAnsi"/>
          <w:b/>
          <w:bCs/>
        </w:rPr>
        <w:t xml:space="preserve">Question </w:t>
      </w:r>
      <w:r>
        <w:rPr>
          <w:rFonts w:asciiTheme="minorHAnsi" w:hAnsiTheme="minorHAnsi" w:cstheme="minorHAnsi"/>
          <w:b/>
          <w:bCs/>
        </w:rPr>
        <w:t>60</w:t>
      </w:r>
    </w:p>
    <w:p w14:paraId="4CE8C46B" w14:textId="77777777" w:rsidR="001B1064" w:rsidRPr="00E752C5" w:rsidRDefault="001B1064" w:rsidP="001B1064">
      <w:pPr>
        <w:spacing w:after="0" w:line="240" w:lineRule="auto"/>
        <w:rPr>
          <w:rFonts w:asciiTheme="minorHAnsi" w:eastAsia="Calibri" w:hAnsiTheme="minorHAnsi"/>
        </w:rPr>
      </w:pPr>
      <w:r w:rsidRPr="00E752C5">
        <w:rPr>
          <w:rFonts w:asciiTheme="minorHAnsi" w:eastAsia="Calibri" w:hAnsiTheme="minorHAnsi"/>
        </w:rPr>
        <w:t>Module ref: 2c Negligence – Breach of duty</w:t>
      </w:r>
    </w:p>
    <w:p w14:paraId="36C1C91E" w14:textId="77777777" w:rsidR="001B1064" w:rsidRPr="00E752C5" w:rsidRDefault="001B1064" w:rsidP="001B1064">
      <w:pPr>
        <w:spacing w:after="0" w:line="240" w:lineRule="auto"/>
        <w:rPr>
          <w:rFonts w:asciiTheme="minorHAnsi" w:eastAsia="Calibri" w:hAnsiTheme="minorHAnsi" w:cstheme="minorHAnsi"/>
        </w:rPr>
      </w:pPr>
      <w:r w:rsidRPr="00E752C5">
        <w:rPr>
          <w:rFonts w:asciiTheme="minorHAnsi" w:eastAsia="Calibri" w:hAnsiTheme="minorHAnsi" w:cstheme="minorHAnsi"/>
        </w:rPr>
        <w:t>3 marks</w:t>
      </w:r>
    </w:p>
    <w:p w14:paraId="434D490F" w14:textId="77777777" w:rsidR="001B1064" w:rsidRPr="00E752C5" w:rsidRDefault="001B1064" w:rsidP="001B1064">
      <w:pPr>
        <w:spacing w:after="0" w:line="240" w:lineRule="auto"/>
        <w:rPr>
          <w:rFonts w:asciiTheme="minorHAnsi" w:eastAsia="Calibri" w:hAnsiTheme="minorHAnsi" w:cstheme="minorHAnsi"/>
        </w:rPr>
      </w:pPr>
    </w:p>
    <w:p w14:paraId="06F89108" w14:textId="77777777" w:rsidR="001B1064" w:rsidRPr="00E752C5" w:rsidRDefault="001B1064" w:rsidP="001B1064">
      <w:pPr>
        <w:spacing w:after="0" w:line="240" w:lineRule="auto"/>
        <w:rPr>
          <w:rFonts w:asciiTheme="minorHAnsi" w:eastAsia="Calibri" w:hAnsiTheme="minorHAnsi" w:cstheme="minorHAnsi"/>
        </w:rPr>
      </w:pPr>
      <w:r w:rsidRPr="00E752C5">
        <w:rPr>
          <w:rFonts w:asciiTheme="minorHAnsi" w:eastAsia="Calibri" w:hAnsiTheme="minorHAnsi" w:cstheme="minorHAnsi"/>
        </w:rPr>
        <w:t>Peppa was recovering from an injury caused by a car accident, in which she sustained an ankle injury. Bob, a builder, fitted a handrail over Peppa’s bath to help her. A few days later, when Peppa was getting out of the bath, the handrail came away from the wall. Peppa fell backwards into the bath and suffered injuries to her shoulder. The doctor who treated Peppa’s shoulder negligently failed to notice that Peppa had also fractured her collarbone in the fall and did not provide appropriate treatment causing a loss of mobility in her left shoulder.</w:t>
      </w:r>
    </w:p>
    <w:p w14:paraId="08E08573" w14:textId="77777777" w:rsidR="001B1064" w:rsidRPr="00E752C5" w:rsidRDefault="001B1064" w:rsidP="001B1064">
      <w:pPr>
        <w:spacing w:after="0" w:line="240" w:lineRule="auto"/>
        <w:rPr>
          <w:rFonts w:asciiTheme="minorHAnsi" w:eastAsia="Calibri" w:hAnsiTheme="minorHAnsi" w:cstheme="minorHAnsi"/>
        </w:rPr>
      </w:pPr>
    </w:p>
    <w:p w14:paraId="286C4054" w14:textId="77777777" w:rsidR="001B1064" w:rsidRPr="00E752C5" w:rsidRDefault="001B1064" w:rsidP="001B1064">
      <w:pPr>
        <w:spacing w:after="0" w:line="240" w:lineRule="auto"/>
        <w:rPr>
          <w:rFonts w:asciiTheme="minorHAnsi" w:eastAsia="Calibri" w:hAnsiTheme="minorHAnsi" w:cstheme="minorHAnsi"/>
          <w:b/>
        </w:rPr>
      </w:pPr>
      <w:r w:rsidRPr="00E752C5">
        <w:rPr>
          <w:rFonts w:asciiTheme="minorHAnsi" w:eastAsia="Calibri" w:hAnsiTheme="minorHAnsi" w:cstheme="minorHAnsi"/>
          <w:b/>
        </w:rPr>
        <w:t xml:space="preserve">Which TWO of the following statements provide the most accurate assessment of who may be held responsible for Peppa’s injuries and the loss of mobility in her shoulder caused by the fracture to the collarbone?   </w:t>
      </w:r>
    </w:p>
    <w:p w14:paraId="5BECAF28" w14:textId="77777777" w:rsidR="001B1064" w:rsidRPr="00E752C5" w:rsidRDefault="001B1064" w:rsidP="001B1064">
      <w:pPr>
        <w:spacing w:after="0" w:line="240" w:lineRule="auto"/>
        <w:rPr>
          <w:rFonts w:asciiTheme="minorHAnsi" w:eastAsia="Calibri" w:hAnsiTheme="minorHAnsi" w:cstheme="minorHAnsi"/>
          <w:b/>
        </w:rPr>
      </w:pPr>
    </w:p>
    <w:p w14:paraId="220866CD" w14:textId="77777777" w:rsidR="001B1064" w:rsidRPr="00E752C5" w:rsidRDefault="001B1064" w:rsidP="00D87018">
      <w:pPr>
        <w:numPr>
          <w:ilvl w:val="0"/>
          <w:numId w:val="59"/>
        </w:numPr>
        <w:spacing w:after="0" w:line="240" w:lineRule="auto"/>
        <w:contextualSpacing/>
        <w:rPr>
          <w:rFonts w:asciiTheme="minorHAnsi" w:eastAsia="Calibri" w:hAnsiTheme="minorHAnsi" w:cstheme="minorHAnsi"/>
        </w:rPr>
      </w:pPr>
      <w:r w:rsidRPr="00E752C5">
        <w:rPr>
          <w:rFonts w:asciiTheme="minorHAnsi" w:eastAsia="Calibri" w:hAnsiTheme="minorHAnsi" w:cstheme="minorHAnsi"/>
          <w:bCs/>
          <w:highlight w:val="green"/>
        </w:rPr>
        <w:t xml:space="preserve">A: </w:t>
      </w:r>
      <w:r w:rsidRPr="00E752C5">
        <w:rPr>
          <w:rFonts w:asciiTheme="minorHAnsi" w:eastAsia="Calibri" w:hAnsiTheme="minorHAnsi" w:cstheme="minorHAnsi"/>
          <w:highlight w:val="green"/>
        </w:rPr>
        <w:t>But for Bob’s actions in poorly fitting the handrail, Peppa would not have been injured in the bath. Bob is responsible for those injuries but may not be held liable for the full extent of the injury caused to the collarbone (CORRECT)</w:t>
      </w:r>
    </w:p>
    <w:p w14:paraId="375C9513" w14:textId="77777777" w:rsidR="001B1064" w:rsidRPr="00E752C5" w:rsidRDefault="001B1064" w:rsidP="00D87018">
      <w:pPr>
        <w:numPr>
          <w:ilvl w:val="0"/>
          <w:numId w:val="59"/>
        </w:numPr>
        <w:spacing w:after="0" w:line="240" w:lineRule="auto"/>
        <w:contextualSpacing/>
        <w:rPr>
          <w:rFonts w:asciiTheme="minorHAnsi" w:eastAsia="Calibri" w:hAnsiTheme="minorHAnsi" w:cstheme="minorHAnsi"/>
        </w:rPr>
      </w:pPr>
      <w:r w:rsidRPr="00E752C5">
        <w:rPr>
          <w:rFonts w:asciiTheme="minorHAnsi" w:eastAsia="Calibri" w:hAnsiTheme="minorHAnsi" w:cstheme="minorHAnsi"/>
        </w:rPr>
        <w:t>B: But for Peppa’s ankle injury, she would not have needed the handrail. Neither Bob nor the doctor are responsible for Peppa’s injuries or the loss of shoulder mobility resulting from her fall in the bath</w:t>
      </w:r>
    </w:p>
    <w:p w14:paraId="75CFC221" w14:textId="77777777" w:rsidR="001B1064" w:rsidRPr="00E752C5" w:rsidRDefault="001B1064" w:rsidP="00D87018">
      <w:pPr>
        <w:numPr>
          <w:ilvl w:val="0"/>
          <w:numId w:val="59"/>
        </w:numPr>
        <w:spacing w:after="0" w:line="240" w:lineRule="auto"/>
        <w:contextualSpacing/>
        <w:rPr>
          <w:rFonts w:asciiTheme="minorHAnsi" w:eastAsia="Calibri" w:hAnsiTheme="minorHAnsi" w:cstheme="minorHAnsi"/>
        </w:rPr>
      </w:pPr>
      <w:r w:rsidRPr="00E752C5">
        <w:rPr>
          <w:rFonts w:asciiTheme="minorHAnsi" w:eastAsia="Calibri" w:hAnsiTheme="minorHAnsi" w:cstheme="minorHAnsi"/>
        </w:rPr>
        <w:t>C: The doctor’s negligent treatment of Peppa broke the chain of causation and he is solely responsible for all the injuries sustained as a result of the fall in the bath</w:t>
      </w:r>
    </w:p>
    <w:p w14:paraId="3E577016" w14:textId="77777777" w:rsidR="001B1064" w:rsidRPr="00E752C5" w:rsidRDefault="001B1064" w:rsidP="00D87018">
      <w:pPr>
        <w:numPr>
          <w:ilvl w:val="0"/>
          <w:numId w:val="59"/>
        </w:numPr>
        <w:spacing w:after="0" w:line="240" w:lineRule="auto"/>
        <w:contextualSpacing/>
        <w:rPr>
          <w:rFonts w:asciiTheme="minorHAnsi" w:eastAsia="Calibri" w:hAnsiTheme="minorHAnsi" w:cstheme="minorHAnsi"/>
        </w:rPr>
      </w:pPr>
      <w:r w:rsidRPr="00E752C5">
        <w:rPr>
          <w:rFonts w:asciiTheme="minorHAnsi" w:eastAsia="Calibri" w:hAnsiTheme="minorHAnsi" w:cstheme="minorHAnsi"/>
          <w:bCs/>
        </w:rPr>
        <w:t xml:space="preserve">D: </w:t>
      </w:r>
      <w:r w:rsidRPr="00E752C5">
        <w:rPr>
          <w:rFonts w:asciiTheme="minorHAnsi" w:eastAsia="Calibri" w:hAnsiTheme="minorHAnsi" w:cstheme="minorHAnsi"/>
        </w:rPr>
        <w:t>Peppa should not have been taking a bath due to her lack of ankle mobility and the extent of her contributory negligence would extinguish her claim</w:t>
      </w:r>
    </w:p>
    <w:p w14:paraId="1C0F577A" w14:textId="77777777" w:rsidR="00334EAA" w:rsidRPr="00A00FD8" w:rsidRDefault="00334EAA" w:rsidP="00A5566C">
      <w:pPr>
        <w:spacing w:after="0" w:line="240" w:lineRule="auto"/>
        <w:jc w:val="both"/>
        <w:rPr>
          <w:rFonts w:asciiTheme="minorHAnsi" w:hAnsiTheme="minorHAnsi" w:cstheme="minorHAnsi"/>
        </w:rPr>
      </w:pPr>
    </w:p>
    <w:p w14:paraId="3FAB8D9D" w14:textId="5E32E70B" w:rsidR="00357244" w:rsidRPr="00357244" w:rsidRDefault="00334EAA" w:rsidP="00C37756">
      <w:pPr>
        <w:spacing w:after="0" w:line="240" w:lineRule="auto"/>
        <w:jc w:val="center"/>
        <w:rPr>
          <w:rFonts w:asciiTheme="minorHAnsi" w:hAnsiTheme="minorHAnsi" w:cstheme="minorHAnsi"/>
        </w:rPr>
      </w:pPr>
      <w:r>
        <w:rPr>
          <w:rFonts w:asciiTheme="minorHAnsi" w:hAnsiTheme="minorHAnsi" w:cstheme="minorHAnsi"/>
          <w:b/>
          <w:bCs/>
        </w:rPr>
        <w:t>[end of paper</w:t>
      </w:r>
      <w:r w:rsidR="00A00FD8">
        <w:rPr>
          <w:rFonts w:asciiTheme="minorHAnsi" w:hAnsiTheme="minorHAnsi" w:cstheme="minorHAnsi"/>
          <w:b/>
          <w:bCs/>
        </w:rPr>
        <w:t>]</w:t>
      </w:r>
    </w:p>
    <w:sectPr w:rsidR="00357244" w:rsidRPr="00357244" w:rsidSect="00D0496B">
      <w:pgSz w:w="11900" w:h="16840"/>
      <w:pgMar w:top="851" w:right="985"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C465C"/>
    <w:multiLevelType w:val="hybridMultilevel"/>
    <w:tmpl w:val="03B0B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204982"/>
    <w:multiLevelType w:val="hybridMultilevel"/>
    <w:tmpl w:val="69CE6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C304B2"/>
    <w:multiLevelType w:val="hybridMultilevel"/>
    <w:tmpl w:val="51046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C749F1"/>
    <w:multiLevelType w:val="hybridMultilevel"/>
    <w:tmpl w:val="E2BA8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54B9CE"/>
    <w:multiLevelType w:val="hybridMultilevel"/>
    <w:tmpl w:val="397000F4"/>
    <w:lvl w:ilvl="0" w:tplc="C7B88BA0">
      <w:start w:val="1"/>
      <w:numFmt w:val="bullet"/>
      <w:lvlText w:val=""/>
      <w:lvlJc w:val="left"/>
      <w:pPr>
        <w:ind w:left="720" w:hanging="360"/>
      </w:pPr>
      <w:rPr>
        <w:rFonts w:ascii="Symbol" w:hAnsi="Symbol" w:hint="default"/>
      </w:rPr>
    </w:lvl>
    <w:lvl w:ilvl="1" w:tplc="F5E2A890">
      <w:start w:val="1"/>
      <w:numFmt w:val="bullet"/>
      <w:lvlText w:val="o"/>
      <w:lvlJc w:val="left"/>
      <w:pPr>
        <w:ind w:left="1440" w:hanging="360"/>
      </w:pPr>
      <w:rPr>
        <w:rFonts w:ascii="Courier New" w:hAnsi="Courier New" w:hint="default"/>
      </w:rPr>
    </w:lvl>
    <w:lvl w:ilvl="2" w:tplc="0D966E12">
      <w:start w:val="1"/>
      <w:numFmt w:val="bullet"/>
      <w:lvlText w:val=""/>
      <w:lvlJc w:val="left"/>
      <w:pPr>
        <w:ind w:left="2160" w:hanging="360"/>
      </w:pPr>
      <w:rPr>
        <w:rFonts w:ascii="Wingdings" w:hAnsi="Wingdings" w:hint="default"/>
      </w:rPr>
    </w:lvl>
    <w:lvl w:ilvl="3" w:tplc="1DD27664">
      <w:start w:val="1"/>
      <w:numFmt w:val="bullet"/>
      <w:lvlText w:val=""/>
      <w:lvlJc w:val="left"/>
      <w:pPr>
        <w:ind w:left="2880" w:hanging="360"/>
      </w:pPr>
      <w:rPr>
        <w:rFonts w:ascii="Symbol" w:hAnsi="Symbol" w:hint="default"/>
      </w:rPr>
    </w:lvl>
    <w:lvl w:ilvl="4" w:tplc="4F725646">
      <w:start w:val="1"/>
      <w:numFmt w:val="bullet"/>
      <w:lvlText w:val="o"/>
      <w:lvlJc w:val="left"/>
      <w:pPr>
        <w:ind w:left="3600" w:hanging="360"/>
      </w:pPr>
      <w:rPr>
        <w:rFonts w:ascii="Courier New" w:hAnsi="Courier New" w:hint="default"/>
      </w:rPr>
    </w:lvl>
    <w:lvl w:ilvl="5" w:tplc="523AD43E">
      <w:start w:val="1"/>
      <w:numFmt w:val="bullet"/>
      <w:lvlText w:val=""/>
      <w:lvlJc w:val="left"/>
      <w:pPr>
        <w:ind w:left="4320" w:hanging="360"/>
      </w:pPr>
      <w:rPr>
        <w:rFonts w:ascii="Wingdings" w:hAnsi="Wingdings" w:hint="default"/>
      </w:rPr>
    </w:lvl>
    <w:lvl w:ilvl="6" w:tplc="F2506BFA">
      <w:start w:val="1"/>
      <w:numFmt w:val="bullet"/>
      <w:lvlText w:val=""/>
      <w:lvlJc w:val="left"/>
      <w:pPr>
        <w:ind w:left="5040" w:hanging="360"/>
      </w:pPr>
      <w:rPr>
        <w:rFonts w:ascii="Symbol" w:hAnsi="Symbol" w:hint="default"/>
      </w:rPr>
    </w:lvl>
    <w:lvl w:ilvl="7" w:tplc="CE54E7F2">
      <w:start w:val="1"/>
      <w:numFmt w:val="bullet"/>
      <w:lvlText w:val="o"/>
      <w:lvlJc w:val="left"/>
      <w:pPr>
        <w:ind w:left="5760" w:hanging="360"/>
      </w:pPr>
      <w:rPr>
        <w:rFonts w:ascii="Courier New" w:hAnsi="Courier New" w:hint="default"/>
      </w:rPr>
    </w:lvl>
    <w:lvl w:ilvl="8" w:tplc="DF381102">
      <w:start w:val="1"/>
      <w:numFmt w:val="bullet"/>
      <w:lvlText w:val=""/>
      <w:lvlJc w:val="left"/>
      <w:pPr>
        <w:ind w:left="6480" w:hanging="360"/>
      </w:pPr>
      <w:rPr>
        <w:rFonts w:ascii="Wingdings" w:hAnsi="Wingdings" w:hint="default"/>
      </w:rPr>
    </w:lvl>
  </w:abstractNum>
  <w:abstractNum w:abstractNumId="5" w15:restartNumberingAfterBreak="0">
    <w:nsid w:val="081708D5"/>
    <w:multiLevelType w:val="hybridMultilevel"/>
    <w:tmpl w:val="281C2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512938"/>
    <w:multiLevelType w:val="hybridMultilevel"/>
    <w:tmpl w:val="0D1AF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993309"/>
    <w:multiLevelType w:val="hybridMultilevel"/>
    <w:tmpl w:val="2CCE6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307528"/>
    <w:multiLevelType w:val="hybridMultilevel"/>
    <w:tmpl w:val="93605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61305F"/>
    <w:multiLevelType w:val="hybridMultilevel"/>
    <w:tmpl w:val="F3B86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1A2FA1"/>
    <w:multiLevelType w:val="hybridMultilevel"/>
    <w:tmpl w:val="0378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3A00F8"/>
    <w:multiLevelType w:val="hybridMultilevel"/>
    <w:tmpl w:val="B0822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DF2670"/>
    <w:multiLevelType w:val="hybridMultilevel"/>
    <w:tmpl w:val="84683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3590046"/>
    <w:multiLevelType w:val="hybridMultilevel"/>
    <w:tmpl w:val="391A2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D91EDD"/>
    <w:multiLevelType w:val="hybridMultilevel"/>
    <w:tmpl w:val="8A2EB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897D4E"/>
    <w:multiLevelType w:val="hybridMultilevel"/>
    <w:tmpl w:val="EC8AE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8DD0E55"/>
    <w:multiLevelType w:val="hybridMultilevel"/>
    <w:tmpl w:val="1D02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9080071"/>
    <w:multiLevelType w:val="hybridMultilevel"/>
    <w:tmpl w:val="30A80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2776570"/>
    <w:multiLevelType w:val="hybridMultilevel"/>
    <w:tmpl w:val="77F09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1135B2"/>
    <w:multiLevelType w:val="hybridMultilevel"/>
    <w:tmpl w:val="752C7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51C6958"/>
    <w:multiLevelType w:val="hybridMultilevel"/>
    <w:tmpl w:val="66621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36474A"/>
    <w:multiLevelType w:val="hybridMultilevel"/>
    <w:tmpl w:val="28140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5CB2639"/>
    <w:multiLevelType w:val="hybridMultilevel"/>
    <w:tmpl w:val="3F32C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66D652D"/>
    <w:multiLevelType w:val="hybridMultilevel"/>
    <w:tmpl w:val="64020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9084C72"/>
    <w:multiLevelType w:val="hybridMultilevel"/>
    <w:tmpl w:val="DFD81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90E4BA8"/>
    <w:multiLevelType w:val="hybridMultilevel"/>
    <w:tmpl w:val="7A4C2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DD433D"/>
    <w:multiLevelType w:val="hybridMultilevel"/>
    <w:tmpl w:val="70CCD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A6B0BB7"/>
    <w:multiLevelType w:val="hybridMultilevel"/>
    <w:tmpl w:val="20164CB0"/>
    <w:lvl w:ilvl="0" w:tplc="FFFFFFFF">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03C35E8"/>
    <w:multiLevelType w:val="hybridMultilevel"/>
    <w:tmpl w:val="9D32F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8316B58"/>
    <w:multiLevelType w:val="hybridMultilevel"/>
    <w:tmpl w:val="B0149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9813BC0"/>
    <w:multiLevelType w:val="hybridMultilevel"/>
    <w:tmpl w:val="E854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F822D6"/>
    <w:multiLevelType w:val="hybridMultilevel"/>
    <w:tmpl w:val="30CEA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3351AD8"/>
    <w:multiLevelType w:val="hybridMultilevel"/>
    <w:tmpl w:val="F294D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0E7ECB"/>
    <w:multiLevelType w:val="hybridMultilevel"/>
    <w:tmpl w:val="08480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B110663"/>
    <w:multiLevelType w:val="hybridMultilevel"/>
    <w:tmpl w:val="644AF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B361A8C"/>
    <w:multiLevelType w:val="hybridMultilevel"/>
    <w:tmpl w:val="383CE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D503CE0"/>
    <w:multiLevelType w:val="hybridMultilevel"/>
    <w:tmpl w:val="1E52A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FFD6464"/>
    <w:multiLevelType w:val="hybridMultilevel"/>
    <w:tmpl w:val="37869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05E6033"/>
    <w:multiLevelType w:val="hybridMultilevel"/>
    <w:tmpl w:val="B9F22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1154C1F"/>
    <w:multiLevelType w:val="hybridMultilevel"/>
    <w:tmpl w:val="1E502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9944B16"/>
    <w:multiLevelType w:val="hybridMultilevel"/>
    <w:tmpl w:val="96641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9990EEA"/>
    <w:multiLevelType w:val="hybridMultilevel"/>
    <w:tmpl w:val="AFF01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B103C10"/>
    <w:multiLevelType w:val="hybridMultilevel"/>
    <w:tmpl w:val="CC489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B906BEB"/>
    <w:multiLevelType w:val="hybridMultilevel"/>
    <w:tmpl w:val="E01C1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CDE0D56"/>
    <w:multiLevelType w:val="hybridMultilevel"/>
    <w:tmpl w:val="A2400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F994167"/>
    <w:multiLevelType w:val="hybridMultilevel"/>
    <w:tmpl w:val="9440E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5E42BB5"/>
    <w:multiLevelType w:val="hybridMultilevel"/>
    <w:tmpl w:val="150A6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62266FD"/>
    <w:multiLevelType w:val="hybridMultilevel"/>
    <w:tmpl w:val="69B80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C6408AA"/>
    <w:multiLevelType w:val="hybridMultilevel"/>
    <w:tmpl w:val="0E648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D6E5717"/>
    <w:multiLevelType w:val="hybridMultilevel"/>
    <w:tmpl w:val="94BC5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F461E3E"/>
    <w:multiLevelType w:val="hybridMultilevel"/>
    <w:tmpl w:val="BEEAA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3210E60"/>
    <w:multiLevelType w:val="hybridMultilevel"/>
    <w:tmpl w:val="34F0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473347F"/>
    <w:multiLevelType w:val="hybridMultilevel"/>
    <w:tmpl w:val="7736E9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4A647D3"/>
    <w:multiLevelType w:val="hybridMultilevel"/>
    <w:tmpl w:val="4238C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5F34D0C"/>
    <w:multiLevelType w:val="hybridMultilevel"/>
    <w:tmpl w:val="10783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809499C"/>
    <w:multiLevelType w:val="hybridMultilevel"/>
    <w:tmpl w:val="60DC7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9B4519C"/>
    <w:multiLevelType w:val="hybridMultilevel"/>
    <w:tmpl w:val="3A088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B140FC8"/>
    <w:multiLevelType w:val="hybridMultilevel"/>
    <w:tmpl w:val="589E1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B6B15C3"/>
    <w:multiLevelType w:val="hybridMultilevel"/>
    <w:tmpl w:val="29560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8430830">
    <w:abstractNumId w:val="27"/>
  </w:num>
  <w:num w:numId="2" w16cid:durableId="1188180938">
    <w:abstractNumId w:val="44"/>
  </w:num>
  <w:num w:numId="3" w16cid:durableId="141309328">
    <w:abstractNumId w:val="10"/>
  </w:num>
  <w:num w:numId="4" w16cid:durableId="810293981">
    <w:abstractNumId w:val="35"/>
  </w:num>
  <w:num w:numId="5" w16cid:durableId="1061100519">
    <w:abstractNumId w:val="25"/>
  </w:num>
  <w:num w:numId="6" w16cid:durableId="1269703589">
    <w:abstractNumId w:val="26"/>
  </w:num>
  <w:num w:numId="7" w16cid:durableId="1851527646">
    <w:abstractNumId w:val="28"/>
  </w:num>
  <w:num w:numId="8" w16cid:durableId="1268318681">
    <w:abstractNumId w:val="45"/>
  </w:num>
  <w:num w:numId="9" w16cid:durableId="1032462832">
    <w:abstractNumId w:val="23"/>
  </w:num>
  <w:num w:numId="10" w16cid:durableId="734671418">
    <w:abstractNumId w:val="29"/>
  </w:num>
  <w:num w:numId="11" w16cid:durableId="1233004412">
    <w:abstractNumId w:val="56"/>
  </w:num>
  <w:num w:numId="12" w16cid:durableId="2130732853">
    <w:abstractNumId w:val="54"/>
  </w:num>
  <w:num w:numId="13" w16cid:durableId="905992011">
    <w:abstractNumId w:val="24"/>
  </w:num>
  <w:num w:numId="14" w16cid:durableId="1939635685">
    <w:abstractNumId w:val="3"/>
  </w:num>
  <w:num w:numId="15" w16cid:durableId="124197614">
    <w:abstractNumId w:val="1"/>
  </w:num>
  <w:num w:numId="16" w16cid:durableId="2039618575">
    <w:abstractNumId w:val="37"/>
  </w:num>
  <w:num w:numId="17" w16cid:durableId="1998339545">
    <w:abstractNumId w:val="53"/>
  </w:num>
  <w:num w:numId="18" w16cid:durableId="1099640197">
    <w:abstractNumId w:val="6"/>
  </w:num>
  <w:num w:numId="19" w16cid:durableId="784925201">
    <w:abstractNumId w:val="0"/>
  </w:num>
  <w:num w:numId="20" w16cid:durableId="730268482">
    <w:abstractNumId w:val="17"/>
  </w:num>
  <w:num w:numId="21" w16cid:durableId="1384711678">
    <w:abstractNumId w:val="18"/>
  </w:num>
  <w:num w:numId="22" w16cid:durableId="1570845849">
    <w:abstractNumId w:val="34"/>
  </w:num>
  <w:num w:numId="23" w16cid:durableId="682367931">
    <w:abstractNumId w:val="39"/>
  </w:num>
  <w:num w:numId="24" w16cid:durableId="604311098">
    <w:abstractNumId w:val="8"/>
  </w:num>
  <w:num w:numId="25" w16cid:durableId="990599085">
    <w:abstractNumId w:val="40"/>
  </w:num>
  <w:num w:numId="26" w16cid:durableId="303774192">
    <w:abstractNumId w:val="14"/>
  </w:num>
  <w:num w:numId="27" w16cid:durableId="1636443165">
    <w:abstractNumId w:val="15"/>
  </w:num>
  <w:num w:numId="28" w16cid:durableId="688918098">
    <w:abstractNumId w:val="30"/>
  </w:num>
  <w:num w:numId="29" w16cid:durableId="899176707">
    <w:abstractNumId w:val="7"/>
  </w:num>
  <w:num w:numId="30" w16cid:durableId="1950772206">
    <w:abstractNumId w:val="51"/>
  </w:num>
  <w:num w:numId="31" w16cid:durableId="1519150299">
    <w:abstractNumId w:val="19"/>
  </w:num>
  <w:num w:numId="32" w16cid:durableId="949582737">
    <w:abstractNumId w:val="2"/>
  </w:num>
  <w:num w:numId="33" w16cid:durableId="1982225716">
    <w:abstractNumId w:val="50"/>
  </w:num>
  <w:num w:numId="34" w16cid:durableId="933130349">
    <w:abstractNumId w:val="32"/>
  </w:num>
  <w:num w:numId="35" w16cid:durableId="1686445066">
    <w:abstractNumId w:val="38"/>
  </w:num>
  <w:num w:numId="36" w16cid:durableId="718091975">
    <w:abstractNumId w:val="21"/>
  </w:num>
  <w:num w:numId="37" w16cid:durableId="1771008744">
    <w:abstractNumId w:val="9"/>
  </w:num>
  <w:num w:numId="38" w16cid:durableId="609581609">
    <w:abstractNumId w:val="36"/>
  </w:num>
  <w:num w:numId="39" w16cid:durableId="504054340">
    <w:abstractNumId w:val="48"/>
  </w:num>
  <w:num w:numId="40" w16cid:durableId="937644383">
    <w:abstractNumId w:val="58"/>
  </w:num>
  <w:num w:numId="41" w16cid:durableId="381297523">
    <w:abstractNumId w:val="41"/>
  </w:num>
  <w:num w:numId="42" w16cid:durableId="1657680414">
    <w:abstractNumId w:val="49"/>
  </w:num>
  <w:num w:numId="43" w16cid:durableId="511379703">
    <w:abstractNumId w:val="46"/>
  </w:num>
  <w:num w:numId="44" w16cid:durableId="2003117716">
    <w:abstractNumId w:val="16"/>
  </w:num>
  <w:num w:numId="45" w16cid:durableId="1044257662">
    <w:abstractNumId w:val="31"/>
  </w:num>
  <w:num w:numId="46" w16cid:durableId="2024434409">
    <w:abstractNumId w:val="22"/>
  </w:num>
  <w:num w:numId="47" w16cid:durableId="493110896">
    <w:abstractNumId w:val="55"/>
  </w:num>
  <w:num w:numId="48" w16cid:durableId="1156529913">
    <w:abstractNumId w:val="11"/>
  </w:num>
  <w:num w:numId="49" w16cid:durableId="2076928193">
    <w:abstractNumId w:val="12"/>
  </w:num>
  <w:num w:numId="50" w16cid:durableId="75981939">
    <w:abstractNumId w:val="42"/>
  </w:num>
  <w:num w:numId="51" w16cid:durableId="889195523">
    <w:abstractNumId w:val="52"/>
  </w:num>
  <w:num w:numId="52" w16cid:durableId="126513760">
    <w:abstractNumId w:val="57"/>
  </w:num>
  <w:num w:numId="53" w16cid:durableId="689524791">
    <w:abstractNumId w:val="4"/>
  </w:num>
  <w:num w:numId="54" w16cid:durableId="94136478">
    <w:abstractNumId w:val="5"/>
  </w:num>
  <w:num w:numId="55" w16cid:durableId="1906524855">
    <w:abstractNumId w:val="33"/>
  </w:num>
  <w:num w:numId="56" w16cid:durableId="773599755">
    <w:abstractNumId w:val="47"/>
  </w:num>
  <w:num w:numId="57" w16cid:durableId="26878410">
    <w:abstractNumId w:val="13"/>
  </w:num>
  <w:num w:numId="58" w16cid:durableId="114445567">
    <w:abstractNumId w:val="20"/>
  </w:num>
  <w:num w:numId="59" w16cid:durableId="134613646">
    <w:abstractNumId w:val="4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395"/>
    <w:rsid w:val="00002B49"/>
    <w:rsid w:val="00007558"/>
    <w:rsid w:val="0003120A"/>
    <w:rsid w:val="00045BEB"/>
    <w:rsid w:val="00053357"/>
    <w:rsid w:val="00062AB9"/>
    <w:rsid w:val="00064F1B"/>
    <w:rsid w:val="00070778"/>
    <w:rsid w:val="00073B76"/>
    <w:rsid w:val="00087E63"/>
    <w:rsid w:val="000961E3"/>
    <w:rsid w:val="000B0936"/>
    <w:rsid w:val="000B45C0"/>
    <w:rsid w:val="000B50A9"/>
    <w:rsid w:val="000B54C8"/>
    <w:rsid w:val="000C062A"/>
    <w:rsid w:val="000C5D63"/>
    <w:rsid w:val="000D0643"/>
    <w:rsid w:val="000E2420"/>
    <w:rsid w:val="001119FC"/>
    <w:rsid w:val="001238BE"/>
    <w:rsid w:val="00124044"/>
    <w:rsid w:val="0012434A"/>
    <w:rsid w:val="00134E30"/>
    <w:rsid w:val="0013793B"/>
    <w:rsid w:val="00140804"/>
    <w:rsid w:val="00150DAA"/>
    <w:rsid w:val="00153364"/>
    <w:rsid w:val="0017732C"/>
    <w:rsid w:val="001815AB"/>
    <w:rsid w:val="0019DADF"/>
    <w:rsid w:val="001A1E41"/>
    <w:rsid w:val="001B0818"/>
    <w:rsid w:val="001B1064"/>
    <w:rsid w:val="001C1D94"/>
    <w:rsid w:val="001C5C2A"/>
    <w:rsid w:val="001D26F3"/>
    <w:rsid w:val="001D783D"/>
    <w:rsid w:val="001E2314"/>
    <w:rsid w:val="001E29C4"/>
    <w:rsid w:val="00210D04"/>
    <w:rsid w:val="00242444"/>
    <w:rsid w:val="00245F61"/>
    <w:rsid w:val="002507F5"/>
    <w:rsid w:val="00251C1B"/>
    <w:rsid w:val="002526F7"/>
    <w:rsid w:val="002700F5"/>
    <w:rsid w:val="00273F0E"/>
    <w:rsid w:val="002804BF"/>
    <w:rsid w:val="00287882"/>
    <w:rsid w:val="002952B8"/>
    <w:rsid w:val="00295309"/>
    <w:rsid w:val="002A270D"/>
    <w:rsid w:val="002A3AF2"/>
    <w:rsid w:val="002A4A0E"/>
    <w:rsid w:val="002A58C5"/>
    <w:rsid w:val="002A6E5E"/>
    <w:rsid w:val="002C0B33"/>
    <w:rsid w:val="002C4072"/>
    <w:rsid w:val="002E34CC"/>
    <w:rsid w:val="002E3930"/>
    <w:rsid w:val="002E45A6"/>
    <w:rsid w:val="002E56F9"/>
    <w:rsid w:val="002E58A6"/>
    <w:rsid w:val="002E633A"/>
    <w:rsid w:val="002E6B4B"/>
    <w:rsid w:val="002FD9D4"/>
    <w:rsid w:val="00302E67"/>
    <w:rsid w:val="003078A0"/>
    <w:rsid w:val="00311775"/>
    <w:rsid w:val="00313367"/>
    <w:rsid w:val="003202D3"/>
    <w:rsid w:val="00323D71"/>
    <w:rsid w:val="00332C24"/>
    <w:rsid w:val="00334EAA"/>
    <w:rsid w:val="00337200"/>
    <w:rsid w:val="00342D2A"/>
    <w:rsid w:val="00350587"/>
    <w:rsid w:val="0035175A"/>
    <w:rsid w:val="003517C6"/>
    <w:rsid w:val="00351DBE"/>
    <w:rsid w:val="00357244"/>
    <w:rsid w:val="00364CEB"/>
    <w:rsid w:val="003679DE"/>
    <w:rsid w:val="003709F0"/>
    <w:rsid w:val="00376F18"/>
    <w:rsid w:val="00377951"/>
    <w:rsid w:val="00382578"/>
    <w:rsid w:val="00385AD6"/>
    <w:rsid w:val="0039669B"/>
    <w:rsid w:val="00397878"/>
    <w:rsid w:val="003A1AE2"/>
    <w:rsid w:val="003A76A4"/>
    <w:rsid w:val="003B402F"/>
    <w:rsid w:val="003C025B"/>
    <w:rsid w:val="003C2DDF"/>
    <w:rsid w:val="003C701E"/>
    <w:rsid w:val="003D05E3"/>
    <w:rsid w:val="003D5812"/>
    <w:rsid w:val="003E2891"/>
    <w:rsid w:val="003F0AF6"/>
    <w:rsid w:val="00402A7E"/>
    <w:rsid w:val="004055BB"/>
    <w:rsid w:val="00424B02"/>
    <w:rsid w:val="004261BA"/>
    <w:rsid w:val="00430436"/>
    <w:rsid w:val="004344FB"/>
    <w:rsid w:val="004375A7"/>
    <w:rsid w:val="00445738"/>
    <w:rsid w:val="00457D82"/>
    <w:rsid w:val="00460879"/>
    <w:rsid w:val="00464A8C"/>
    <w:rsid w:val="00485B2F"/>
    <w:rsid w:val="0048705F"/>
    <w:rsid w:val="00493545"/>
    <w:rsid w:val="004B01DA"/>
    <w:rsid w:val="004D362E"/>
    <w:rsid w:val="004F5DC7"/>
    <w:rsid w:val="004F7D72"/>
    <w:rsid w:val="00514133"/>
    <w:rsid w:val="00521CAC"/>
    <w:rsid w:val="00525C8B"/>
    <w:rsid w:val="0053799D"/>
    <w:rsid w:val="00546D2A"/>
    <w:rsid w:val="00550848"/>
    <w:rsid w:val="00551995"/>
    <w:rsid w:val="0055299A"/>
    <w:rsid w:val="00552EBF"/>
    <w:rsid w:val="005550ED"/>
    <w:rsid w:val="0055578D"/>
    <w:rsid w:val="00556DD6"/>
    <w:rsid w:val="00560995"/>
    <w:rsid w:val="005653D0"/>
    <w:rsid w:val="00573DED"/>
    <w:rsid w:val="00586850"/>
    <w:rsid w:val="00586ED3"/>
    <w:rsid w:val="005870C2"/>
    <w:rsid w:val="005A4B0C"/>
    <w:rsid w:val="005B4B72"/>
    <w:rsid w:val="005B6DF1"/>
    <w:rsid w:val="005C164B"/>
    <w:rsid w:val="005C1E53"/>
    <w:rsid w:val="005E025F"/>
    <w:rsid w:val="005F4B46"/>
    <w:rsid w:val="005F5578"/>
    <w:rsid w:val="00614410"/>
    <w:rsid w:val="0062187E"/>
    <w:rsid w:val="00623865"/>
    <w:rsid w:val="00637280"/>
    <w:rsid w:val="006412B5"/>
    <w:rsid w:val="00646311"/>
    <w:rsid w:val="00650978"/>
    <w:rsid w:val="00664267"/>
    <w:rsid w:val="00666515"/>
    <w:rsid w:val="00676512"/>
    <w:rsid w:val="00683AF6"/>
    <w:rsid w:val="00687C8C"/>
    <w:rsid w:val="006914F5"/>
    <w:rsid w:val="006A1F41"/>
    <w:rsid w:val="006D68BF"/>
    <w:rsid w:val="006E5540"/>
    <w:rsid w:val="006F50DC"/>
    <w:rsid w:val="006F51B6"/>
    <w:rsid w:val="006F56F9"/>
    <w:rsid w:val="006F6B73"/>
    <w:rsid w:val="006F910D"/>
    <w:rsid w:val="007070F4"/>
    <w:rsid w:val="0071167A"/>
    <w:rsid w:val="00712FC6"/>
    <w:rsid w:val="007135ED"/>
    <w:rsid w:val="0071586E"/>
    <w:rsid w:val="0071767F"/>
    <w:rsid w:val="00723B4B"/>
    <w:rsid w:val="0072F452"/>
    <w:rsid w:val="00737574"/>
    <w:rsid w:val="00740D0C"/>
    <w:rsid w:val="00746ABD"/>
    <w:rsid w:val="00746D72"/>
    <w:rsid w:val="00751455"/>
    <w:rsid w:val="00757C03"/>
    <w:rsid w:val="007649FB"/>
    <w:rsid w:val="007758B6"/>
    <w:rsid w:val="00781FCA"/>
    <w:rsid w:val="007B3CAB"/>
    <w:rsid w:val="007C0385"/>
    <w:rsid w:val="007D1CE1"/>
    <w:rsid w:val="007D5E1F"/>
    <w:rsid w:val="007D6A04"/>
    <w:rsid w:val="007E3F2D"/>
    <w:rsid w:val="007E7E01"/>
    <w:rsid w:val="007F7FAE"/>
    <w:rsid w:val="00803F34"/>
    <w:rsid w:val="00811FEE"/>
    <w:rsid w:val="00823E69"/>
    <w:rsid w:val="0083065E"/>
    <w:rsid w:val="00831035"/>
    <w:rsid w:val="008522A9"/>
    <w:rsid w:val="008522EF"/>
    <w:rsid w:val="00853B46"/>
    <w:rsid w:val="00864C1C"/>
    <w:rsid w:val="0087349A"/>
    <w:rsid w:val="00898351"/>
    <w:rsid w:val="008B0C09"/>
    <w:rsid w:val="008C04FC"/>
    <w:rsid w:val="008C4D85"/>
    <w:rsid w:val="008D1A98"/>
    <w:rsid w:val="008E4365"/>
    <w:rsid w:val="008E542A"/>
    <w:rsid w:val="008E5B8F"/>
    <w:rsid w:val="008F051B"/>
    <w:rsid w:val="008F5427"/>
    <w:rsid w:val="00902176"/>
    <w:rsid w:val="009032E4"/>
    <w:rsid w:val="00914036"/>
    <w:rsid w:val="00921A33"/>
    <w:rsid w:val="00925233"/>
    <w:rsid w:val="009365E2"/>
    <w:rsid w:val="00936CC7"/>
    <w:rsid w:val="00960BCF"/>
    <w:rsid w:val="009614A5"/>
    <w:rsid w:val="00966AEF"/>
    <w:rsid w:val="00995F9C"/>
    <w:rsid w:val="0099601B"/>
    <w:rsid w:val="009B23C8"/>
    <w:rsid w:val="009B3D1D"/>
    <w:rsid w:val="009E32E4"/>
    <w:rsid w:val="009E3CAC"/>
    <w:rsid w:val="009F0A28"/>
    <w:rsid w:val="009F0C5E"/>
    <w:rsid w:val="00A00FD8"/>
    <w:rsid w:val="00A14489"/>
    <w:rsid w:val="00A27811"/>
    <w:rsid w:val="00A27E19"/>
    <w:rsid w:val="00A30ACF"/>
    <w:rsid w:val="00A316A1"/>
    <w:rsid w:val="00A3538A"/>
    <w:rsid w:val="00A43354"/>
    <w:rsid w:val="00A470B6"/>
    <w:rsid w:val="00A513F8"/>
    <w:rsid w:val="00A5566C"/>
    <w:rsid w:val="00A57247"/>
    <w:rsid w:val="00A64B4E"/>
    <w:rsid w:val="00A77277"/>
    <w:rsid w:val="00A8617F"/>
    <w:rsid w:val="00AA381E"/>
    <w:rsid w:val="00AC0D93"/>
    <w:rsid w:val="00AC6525"/>
    <w:rsid w:val="00AD0C69"/>
    <w:rsid w:val="00AE045F"/>
    <w:rsid w:val="00AE4B75"/>
    <w:rsid w:val="00B005BC"/>
    <w:rsid w:val="00B0351A"/>
    <w:rsid w:val="00B04C83"/>
    <w:rsid w:val="00B07BE5"/>
    <w:rsid w:val="00B26068"/>
    <w:rsid w:val="00B36A4D"/>
    <w:rsid w:val="00B5263B"/>
    <w:rsid w:val="00B6558F"/>
    <w:rsid w:val="00B66EF7"/>
    <w:rsid w:val="00B75B07"/>
    <w:rsid w:val="00B900C0"/>
    <w:rsid w:val="00BA4F44"/>
    <w:rsid w:val="00BB422C"/>
    <w:rsid w:val="00BC33FE"/>
    <w:rsid w:val="00BD0960"/>
    <w:rsid w:val="00BE282B"/>
    <w:rsid w:val="00C07DF5"/>
    <w:rsid w:val="00C23741"/>
    <w:rsid w:val="00C35A68"/>
    <w:rsid w:val="00C37756"/>
    <w:rsid w:val="00C40E92"/>
    <w:rsid w:val="00C4524A"/>
    <w:rsid w:val="00C46721"/>
    <w:rsid w:val="00C50A23"/>
    <w:rsid w:val="00C57239"/>
    <w:rsid w:val="00C61C5D"/>
    <w:rsid w:val="00C64D27"/>
    <w:rsid w:val="00C67974"/>
    <w:rsid w:val="00C721AE"/>
    <w:rsid w:val="00C7391A"/>
    <w:rsid w:val="00C90A93"/>
    <w:rsid w:val="00C94B66"/>
    <w:rsid w:val="00CB0200"/>
    <w:rsid w:val="00CB56C1"/>
    <w:rsid w:val="00CB57F0"/>
    <w:rsid w:val="00CC750F"/>
    <w:rsid w:val="00CD3429"/>
    <w:rsid w:val="00CD6395"/>
    <w:rsid w:val="00CE64C2"/>
    <w:rsid w:val="00CE7D98"/>
    <w:rsid w:val="00CF1E04"/>
    <w:rsid w:val="00D01EF4"/>
    <w:rsid w:val="00D0496B"/>
    <w:rsid w:val="00D0BDB5"/>
    <w:rsid w:val="00D1096A"/>
    <w:rsid w:val="00D2075D"/>
    <w:rsid w:val="00D3278F"/>
    <w:rsid w:val="00D34CC6"/>
    <w:rsid w:val="00D40B79"/>
    <w:rsid w:val="00D5105B"/>
    <w:rsid w:val="00D6078F"/>
    <w:rsid w:val="00D617B3"/>
    <w:rsid w:val="00D675F6"/>
    <w:rsid w:val="00D70937"/>
    <w:rsid w:val="00D778C3"/>
    <w:rsid w:val="00D87018"/>
    <w:rsid w:val="00D913C6"/>
    <w:rsid w:val="00D92076"/>
    <w:rsid w:val="00DA4263"/>
    <w:rsid w:val="00DB3D61"/>
    <w:rsid w:val="00DB3D62"/>
    <w:rsid w:val="00DC24BF"/>
    <w:rsid w:val="00DE20E8"/>
    <w:rsid w:val="00DE64BE"/>
    <w:rsid w:val="00DF7E27"/>
    <w:rsid w:val="00E04E67"/>
    <w:rsid w:val="00E07A32"/>
    <w:rsid w:val="00E1402F"/>
    <w:rsid w:val="00E20300"/>
    <w:rsid w:val="00E2127C"/>
    <w:rsid w:val="00E30ABD"/>
    <w:rsid w:val="00E32D4F"/>
    <w:rsid w:val="00E34BBD"/>
    <w:rsid w:val="00E36E8C"/>
    <w:rsid w:val="00E40048"/>
    <w:rsid w:val="00E47DB9"/>
    <w:rsid w:val="00E5069E"/>
    <w:rsid w:val="00E7280C"/>
    <w:rsid w:val="00E7296E"/>
    <w:rsid w:val="00E74770"/>
    <w:rsid w:val="00E77FBE"/>
    <w:rsid w:val="00E87E71"/>
    <w:rsid w:val="00E9569B"/>
    <w:rsid w:val="00EC09CE"/>
    <w:rsid w:val="00EC4343"/>
    <w:rsid w:val="00ED7C26"/>
    <w:rsid w:val="00EE42CA"/>
    <w:rsid w:val="00EE4C53"/>
    <w:rsid w:val="00EE7314"/>
    <w:rsid w:val="00EF3988"/>
    <w:rsid w:val="00F01078"/>
    <w:rsid w:val="00F12DBB"/>
    <w:rsid w:val="00F1427F"/>
    <w:rsid w:val="00F2380B"/>
    <w:rsid w:val="00F23EBA"/>
    <w:rsid w:val="00F30472"/>
    <w:rsid w:val="00F376F7"/>
    <w:rsid w:val="00F45A78"/>
    <w:rsid w:val="00F47E9E"/>
    <w:rsid w:val="00F5276F"/>
    <w:rsid w:val="00F604DE"/>
    <w:rsid w:val="00F6491C"/>
    <w:rsid w:val="00F760F6"/>
    <w:rsid w:val="00F776DB"/>
    <w:rsid w:val="00FB3809"/>
    <w:rsid w:val="00FB7C9A"/>
    <w:rsid w:val="00FC3D27"/>
    <w:rsid w:val="00FD3CA7"/>
    <w:rsid w:val="00FD4983"/>
    <w:rsid w:val="00FD4EE9"/>
    <w:rsid w:val="00FD6415"/>
    <w:rsid w:val="00FF214B"/>
    <w:rsid w:val="00FF21A4"/>
    <w:rsid w:val="00FF6725"/>
    <w:rsid w:val="0153A43A"/>
    <w:rsid w:val="016E18F8"/>
    <w:rsid w:val="01979864"/>
    <w:rsid w:val="01A5D62D"/>
    <w:rsid w:val="01B71472"/>
    <w:rsid w:val="01C584BB"/>
    <w:rsid w:val="01D92873"/>
    <w:rsid w:val="01DE7AB5"/>
    <w:rsid w:val="01EA5A7E"/>
    <w:rsid w:val="022263A4"/>
    <w:rsid w:val="02856A12"/>
    <w:rsid w:val="028DCEF9"/>
    <w:rsid w:val="02A3DE60"/>
    <w:rsid w:val="02EC6124"/>
    <w:rsid w:val="02F6BD87"/>
    <w:rsid w:val="03450D9A"/>
    <w:rsid w:val="0347C881"/>
    <w:rsid w:val="036903B1"/>
    <w:rsid w:val="0376FEF5"/>
    <w:rsid w:val="0377BA84"/>
    <w:rsid w:val="040B9148"/>
    <w:rsid w:val="042277CC"/>
    <w:rsid w:val="043FAEC1"/>
    <w:rsid w:val="04772C7A"/>
    <w:rsid w:val="04C25BFB"/>
    <w:rsid w:val="050320DB"/>
    <w:rsid w:val="050A1537"/>
    <w:rsid w:val="051A6C94"/>
    <w:rsid w:val="055226C1"/>
    <w:rsid w:val="055A0F1B"/>
    <w:rsid w:val="0570C8B8"/>
    <w:rsid w:val="0597EF74"/>
    <w:rsid w:val="05D181E4"/>
    <w:rsid w:val="061CCAF2"/>
    <w:rsid w:val="06280478"/>
    <w:rsid w:val="06645802"/>
    <w:rsid w:val="066E3458"/>
    <w:rsid w:val="06E3C239"/>
    <w:rsid w:val="06E5FB56"/>
    <w:rsid w:val="07253DF0"/>
    <w:rsid w:val="076318B6"/>
    <w:rsid w:val="07737455"/>
    <w:rsid w:val="07A876CD"/>
    <w:rsid w:val="07AE376A"/>
    <w:rsid w:val="07BA0538"/>
    <w:rsid w:val="080BAF68"/>
    <w:rsid w:val="0829A0D5"/>
    <w:rsid w:val="094303D7"/>
    <w:rsid w:val="09541101"/>
    <w:rsid w:val="095A1EC6"/>
    <w:rsid w:val="095FFDC0"/>
    <w:rsid w:val="096832F7"/>
    <w:rsid w:val="0985277C"/>
    <w:rsid w:val="09873763"/>
    <w:rsid w:val="09C21DBE"/>
    <w:rsid w:val="09CBC226"/>
    <w:rsid w:val="09EEDEFF"/>
    <w:rsid w:val="0A1B51E1"/>
    <w:rsid w:val="0AA106AB"/>
    <w:rsid w:val="0B1153E0"/>
    <w:rsid w:val="0B130EA3"/>
    <w:rsid w:val="0B416413"/>
    <w:rsid w:val="0B511E06"/>
    <w:rsid w:val="0B85C991"/>
    <w:rsid w:val="0BE16B8F"/>
    <w:rsid w:val="0C242653"/>
    <w:rsid w:val="0C3A612B"/>
    <w:rsid w:val="0C7C30EC"/>
    <w:rsid w:val="0C7C3FFC"/>
    <w:rsid w:val="0CD6E2C3"/>
    <w:rsid w:val="0D5A0908"/>
    <w:rsid w:val="0D7D3BF0"/>
    <w:rsid w:val="0DD97C55"/>
    <w:rsid w:val="0E0EC780"/>
    <w:rsid w:val="0E244C2E"/>
    <w:rsid w:val="0E2A5906"/>
    <w:rsid w:val="0E54DFFA"/>
    <w:rsid w:val="0E7CA905"/>
    <w:rsid w:val="0EF7C92E"/>
    <w:rsid w:val="0F02D17C"/>
    <w:rsid w:val="0F5A1B62"/>
    <w:rsid w:val="0FAE3561"/>
    <w:rsid w:val="0FC1CDF6"/>
    <w:rsid w:val="0FC399DE"/>
    <w:rsid w:val="0FCA55A3"/>
    <w:rsid w:val="0FCAB616"/>
    <w:rsid w:val="0FE4E197"/>
    <w:rsid w:val="0FE5C344"/>
    <w:rsid w:val="0FE67FC6"/>
    <w:rsid w:val="1005DF2C"/>
    <w:rsid w:val="10503FCA"/>
    <w:rsid w:val="1061B6C3"/>
    <w:rsid w:val="1073F9BA"/>
    <w:rsid w:val="1083666F"/>
    <w:rsid w:val="110DD24E"/>
    <w:rsid w:val="113987E4"/>
    <w:rsid w:val="1161EE8A"/>
    <w:rsid w:val="11A0442F"/>
    <w:rsid w:val="11FD8724"/>
    <w:rsid w:val="120AFF00"/>
    <w:rsid w:val="12166D4A"/>
    <w:rsid w:val="124A66D3"/>
    <w:rsid w:val="12D3C77F"/>
    <w:rsid w:val="130443B0"/>
    <w:rsid w:val="130CF697"/>
    <w:rsid w:val="13191345"/>
    <w:rsid w:val="138F39AA"/>
    <w:rsid w:val="13C9906A"/>
    <w:rsid w:val="144BAA41"/>
    <w:rsid w:val="14782B93"/>
    <w:rsid w:val="14CE2908"/>
    <w:rsid w:val="14DF594C"/>
    <w:rsid w:val="14F9AB3C"/>
    <w:rsid w:val="14FD5170"/>
    <w:rsid w:val="154F28A8"/>
    <w:rsid w:val="1561946B"/>
    <w:rsid w:val="1565BF19"/>
    <w:rsid w:val="156F2578"/>
    <w:rsid w:val="15AF9096"/>
    <w:rsid w:val="15C82786"/>
    <w:rsid w:val="15F5D569"/>
    <w:rsid w:val="16183702"/>
    <w:rsid w:val="162F4998"/>
    <w:rsid w:val="170966E6"/>
    <w:rsid w:val="170B31CE"/>
    <w:rsid w:val="17185391"/>
    <w:rsid w:val="1726B1AF"/>
    <w:rsid w:val="1774C419"/>
    <w:rsid w:val="178B6395"/>
    <w:rsid w:val="17F55ABC"/>
    <w:rsid w:val="1803D7F8"/>
    <w:rsid w:val="189688D1"/>
    <w:rsid w:val="18B647A3"/>
    <w:rsid w:val="18BD6F50"/>
    <w:rsid w:val="190E33D2"/>
    <w:rsid w:val="1925DEC9"/>
    <w:rsid w:val="192D69C9"/>
    <w:rsid w:val="19362C3F"/>
    <w:rsid w:val="19D94FCD"/>
    <w:rsid w:val="1A48CF9B"/>
    <w:rsid w:val="1A4C42B9"/>
    <w:rsid w:val="1AA647A7"/>
    <w:rsid w:val="1ADF9D5F"/>
    <w:rsid w:val="1B0D9080"/>
    <w:rsid w:val="1B16B6A9"/>
    <w:rsid w:val="1B39162E"/>
    <w:rsid w:val="1B4FE95A"/>
    <w:rsid w:val="1B8F71C3"/>
    <w:rsid w:val="1BBA41EE"/>
    <w:rsid w:val="1BC504F9"/>
    <w:rsid w:val="1BCA1854"/>
    <w:rsid w:val="1C65BD54"/>
    <w:rsid w:val="1C665F87"/>
    <w:rsid w:val="1C9869B4"/>
    <w:rsid w:val="1CB8C384"/>
    <w:rsid w:val="1CBAC02A"/>
    <w:rsid w:val="1CEFC137"/>
    <w:rsid w:val="1CFD46DA"/>
    <w:rsid w:val="1D166F37"/>
    <w:rsid w:val="1D6401C8"/>
    <w:rsid w:val="1D960D65"/>
    <w:rsid w:val="1DEB79FA"/>
    <w:rsid w:val="1E1DFE2A"/>
    <w:rsid w:val="1E7991A0"/>
    <w:rsid w:val="1EC90C34"/>
    <w:rsid w:val="1F5CB04A"/>
    <w:rsid w:val="1F8621D0"/>
    <w:rsid w:val="1FA3CBAD"/>
    <w:rsid w:val="1FB21CCE"/>
    <w:rsid w:val="1FD2A952"/>
    <w:rsid w:val="203D74EA"/>
    <w:rsid w:val="205DC998"/>
    <w:rsid w:val="207DC616"/>
    <w:rsid w:val="2085C2DB"/>
    <w:rsid w:val="20C72E71"/>
    <w:rsid w:val="20CDAE27"/>
    <w:rsid w:val="20FB222D"/>
    <w:rsid w:val="2115E2FB"/>
    <w:rsid w:val="2121F231"/>
    <w:rsid w:val="21231ABC"/>
    <w:rsid w:val="212CC746"/>
    <w:rsid w:val="2135261E"/>
    <w:rsid w:val="21B13262"/>
    <w:rsid w:val="21EB1582"/>
    <w:rsid w:val="21F4DDEF"/>
    <w:rsid w:val="22629D97"/>
    <w:rsid w:val="22BDC292"/>
    <w:rsid w:val="231E388B"/>
    <w:rsid w:val="23344E48"/>
    <w:rsid w:val="2354977A"/>
    <w:rsid w:val="23E245E3"/>
    <w:rsid w:val="23E71EA7"/>
    <w:rsid w:val="2411010C"/>
    <w:rsid w:val="24245FA2"/>
    <w:rsid w:val="245592E8"/>
    <w:rsid w:val="2463159F"/>
    <w:rsid w:val="248011D2"/>
    <w:rsid w:val="249BD18F"/>
    <w:rsid w:val="24AFF125"/>
    <w:rsid w:val="24B399A0"/>
    <w:rsid w:val="253194CA"/>
    <w:rsid w:val="253B660F"/>
    <w:rsid w:val="259844CB"/>
    <w:rsid w:val="259C645B"/>
    <w:rsid w:val="25C58886"/>
    <w:rsid w:val="25CE20E9"/>
    <w:rsid w:val="25F59214"/>
    <w:rsid w:val="262BA8EA"/>
    <w:rsid w:val="2631E2C6"/>
    <w:rsid w:val="2643830F"/>
    <w:rsid w:val="2683E64A"/>
    <w:rsid w:val="26A80860"/>
    <w:rsid w:val="26C1BAB0"/>
    <w:rsid w:val="26CC5C25"/>
    <w:rsid w:val="2700389A"/>
    <w:rsid w:val="27293A4E"/>
    <w:rsid w:val="2743434C"/>
    <w:rsid w:val="274B68CB"/>
    <w:rsid w:val="27935DAA"/>
    <w:rsid w:val="2797EC13"/>
    <w:rsid w:val="279F8751"/>
    <w:rsid w:val="27A1E31C"/>
    <w:rsid w:val="27A27A35"/>
    <w:rsid w:val="27A40656"/>
    <w:rsid w:val="27D74231"/>
    <w:rsid w:val="27EDEF05"/>
    <w:rsid w:val="280CA266"/>
    <w:rsid w:val="288D5E1B"/>
    <w:rsid w:val="28D21715"/>
    <w:rsid w:val="292F15E9"/>
    <w:rsid w:val="29B0ACF7"/>
    <w:rsid w:val="29BD9E95"/>
    <w:rsid w:val="2A560F58"/>
    <w:rsid w:val="2A8718CC"/>
    <w:rsid w:val="2B7A3978"/>
    <w:rsid w:val="2B81A9A9"/>
    <w:rsid w:val="2C48AB52"/>
    <w:rsid w:val="2C6C2DB7"/>
    <w:rsid w:val="2C73239C"/>
    <w:rsid w:val="2CBA41B0"/>
    <w:rsid w:val="2CBE64FD"/>
    <w:rsid w:val="2D262C99"/>
    <w:rsid w:val="2D26DC1D"/>
    <w:rsid w:val="2D3692F4"/>
    <w:rsid w:val="2D9308D2"/>
    <w:rsid w:val="2DE1F535"/>
    <w:rsid w:val="2E3AE9AF"/>
    <w:rsid w:val="2E4303C6"/>
    <w:rsid w:val="2E5A355E"/>
    <w:rsid w:val="2E6CD5BC"/>
    <w:rsid w:val="2EB4F1E9"/>
    <w:rsid w:val="2ED1D995"/>
    <w:rsid w:val="2EE0F31F"/>
    <w:rsid w:val="2F011C39"/>
    <w:rsid w:val="2F268801"/>
    <w:rsid w:val="2F2BD514"/>
    <w:rsid w:val="2F31947E"/>
    <w:rsid w:val="2FA5A46D"/>
    <w:rsid w:val="30020AA2"/>
    <w:rsid w:val="3039C4CF"/>
    <w:rsid w:val="303BE546"/>
    <w:rsid w:val="30D0FD35"/>
    <w:rsid w:val="30F7401B"/>
    <w:rsid w:val="310A23D8"/>
    <w:rsid w:val="31596214"/>
    <w:rsid w:val="3162D829"/>
    <w:rsid w:val="318132C1"/>
    <w:rsid w:val="318772A1"/>
    <w:rsid w:val="31880F32"/>
    <w:rsid w:val="31A062C1"/>
    <w:rsid w:val="31F0476B"/>
    <w:rsid w:val="3223043B"/>
    <w:rsid w:val="325FF328"/>
    <w:rsid w:val="3267254D"/>
    <w:rsid w:val="32C28635"/>
    <w:rsid w:val="32FFE7BF"/>
    <w:rsid w:val="33097BBE"/>
    <w:rsid w:val="330E5AD2"/>
    <w:rsid w:val="333F0CFD"/>
    <w:rsid w:val="335233B2"/>
    <w:rsid w:val="337DF560"/>
    <w:rsid w:val="33E0C83A"/>
    <w:rsid w:val="34073814"/>
    <w:rsid w:val="34B66476"/>
    <w:rsid w:val="34C29BA6"/>
    <w:rsid w:val="3506B6D9"/>
    <w:rsid w:val="3533222F"/>
    <w:rsid w:val="35469D07"/>
    <w:rsid w:val="357F283A"/>
    <w:rsid w:val="3583C125"/>
    <w:rsid w:val="35B27975"/>
    <w:rsid w:val="35DFF0C0"/>
    <w:rsid w:val="35F2534B"/>
    <w:rsid w:val="35F2D162"/>
    <w:rsid w:val="360A9FF1"/>
    <w:rsid w:val="361C738F"/>
    <w:rsid w:val="361C9452"/>
    <w:rsid w:val="363B7B87"/>
    <w:rsid w:val="363F1160"/>
    <w:rsid w:val="3640182D"/>
    <w:rsid w:val="3645FB94"/>
    <w:rsid w:val="3653104D"/>
    <w:rsid w:val="36589963"/>
    <w:rsid w:val="366A3CFD"/>
    <w:rsid w:val="36C44CDD"/>
    <w:rsid w:val="370869BF"/>
    <w:rsid w:val="37187189"/>
    <w:rsid w:val="376F50F2"/>
    <w:rsid w:val="378F609C"/>
    <w:rsid w:val="3794E780"/>
    <w:rsid w:val="37ABEA47"/>
    <w:rsid w:val="37D4F727"/>
    <w:rsid w:val="383EC47A"/>
    <w:rsid w:val="3860A18C"/>
    <w:rsid w:val="387593CD"/>
    <w:rsid w:val="388BBC15"/>
    <w:rsid w:val="38995FB3"/>
    <w:rsid w:val="389AEA2B"/>
    <w:rsid w:val="38DBF8C2"/>
    <w:rsid w:val="38F9C5EF"/>
    <w:rsid w:val="39409B59"/>
    <w:rsid w:val="396F5C87"/>
    <w:rsid w:val="39A7DE2E"/>
    <w:rsid w:val="39AB8B5F"/>
    <w:rsid w:val="39D7B82F"/>
    <w:rsid w:val="39D87D21"/>
    <w:rsid w:val="39FBED9F"/>
    <w:rsid w:val="3AB59E4E"/>
    <w:rsid w:val="3ABFA95B"/>
    <w:rsid w:val="3ACC8842"/>
    <w:rsid w:val="3AD6082A"/>
    <w:rsid w:val="3AE558E0"/>
    <w:rsid w:val="3AFBD45E"/>
    <w:rsid w:val="3B19ECDC"/>
    <w:rsid w:val="3B3A0284"/>
    <w:rsid w:val="3B87DC51"/>
    <w:rsid w:val="3B928A90"/>
    <w:rsid w:val="3BAC9D03"/>
    <w:rsid w:val="3BB6452C"/>
    <w:rsid w:val="3BD01361"/>
    <w:rsid w:val="3BDA7D01"/>
    <w:rsid w:val="3BE5979D"/>
    <w:rsid w:val="3C6858A3"/>
    <w:rsid w:val="3C871C2B"/>
    <w:rsid w:val="3C9F8CF6"/>
    <w:rsid w:val="3CA12A5E"/>
    <w:rsid w:val="3CD7BB3C"/>
    <w:rsid w:val="3CD80115"/>
    <w:rsid w:val="3D016907"/>
    <w:rsid w:val="3D05906A"/>
    <w:rsid w:val="3D25FD54"/>
    <w:rsid w:val="3D26F420"/>
    <w:rsid w:val="3D449620"/>
    <w:rsid w:val="3D87FC09"/>
    <w:rsid w:val="3D8EF258"/>
    <w:rsid w:val="3DA23880"/>
    <w:rsid w:val="3DBE0F72"/>
    <w:rsid w:val="3E1CB096"/>
    <w:rsid w:val="3E5EC5FD"/>
    <w:rsid w:val="3E8BF495"/>
    <w:rsid w:val="3E929B9F"/>
    <w:rsid w:val="3ECB3502"/>
    <w:rsid w:val="3EE4D376"/>
    <w:rsid w:val="3EE8C622"/>
    <w:rsid w:val="3EEA9EE5"/>
    <w:rsid w:val="3F14B76C"/>
    <w:rsid w:val="3F1C0DBA"/>
    <w:rsid w:val="3F365D59"/>
    <w:rsid w:val="3F394858"/>
    <w:rsid w:val="3F47873D"/>
    <w:rsid w:val="3F680397"/>
    <w:rsid w:val="3F7773C0"/>
    <w:rsid w:val="3F82EC32"/>
    <w:rsid w:val="3FCE1B3F"/>
    <w:rsid w:val="400E4828"/>
    <w:rsid w:val="400FA1D7"/>
    <w:rsid w:val="403DFFCB"/>
    <w:rsid w:val="40947FCF"/>
    <w:rsid w:val="40DDCAEE"/>
    <w:rsid w:val="40FD0ADB"/>
    <w:rsid w:val="41182F3C"/>
    <w:rsid w:val="41656A47"/>
    <w:rsid w:val="416997C9"/>
    <w:rsid w:val="41883518"/>
    <w:rsid w:val="41D95EC1"/>
    <w:rsid w:val="420E5A09"/>
    <w:rsid w:val="420F6192"/>
    <w:rsid w:val="425B6D2C"/>
    <w:rsid w:val="428E1B44"/>
    <w:rsid w:val="429ACABA"/>
    <w:rsid w:val="42AC4E14"/>
    <w:rsid w:val="42B22657"/>
    <w:rsid w:val="42BE2A84"/>
    <w:rsid w:val="42E178C8"/>
    <w:rsid w:val="4326FA62"/>
    <w:rsid w:val="433C4698"/>
    <w:rsid w:val="4342A014"/>
    <w:rsid w:val="4356B926"/>
    <w:rsid w:val="435C3E8A"/>
    <w:rsid w:val="436E69ED"/>
    <w:rsid w:val="43BF51C5"/>
    <w:rsid w:val="440224E1"/>
    <w:rsid w:val="44205BA6"/>
    <w:rsid w:val="4421761D"/>
    <w:rsid w:val="442EEF0E"/>
    <w:rsid w:val="4455EFED"/>
    <w:rsid w:val="445C746D"/>
    <w:rsid w:val="4488E986"/>
    <w:rsid w:val="44A726A0"/>
    <w:rsid w:val="44AF1426"/>
    <w:rsid w:val="44B7140B"/>
    <w:rsid w:val="44C4F5C2"/>
    <w:rsid w:val="44D50906"/>
    <w:rsid w:val="44DCA916"/>
    <w:rsid w:val="451D9E4D"/>
    <w:rsid w:val="458FD882"/>
    <w:rsid w:val="45A224A3"/>
    <w:rsid w:val="45C0616A"/>
    <w:rsid w:val="45D6D5ED"/>
    <w:rsid w:val="45DE0A24"/>
    <w:rsid w:val="45EB5171"/>
    <w:rsid w:val="4619F2BD"/>
    <w:rsid w:val="463296FC"/>
    <w:rsid w:val="46E871E8"/>
    <w:rsid w:val="47079163"/>
    <w:rsid w:val="47584641"/>
    <w:rsid w:val="477AECD2"/>
    <w:rsid w:val="47986A2F"/>
    <w:rsid w:val="47AAA91D"/>
    <w:rsid w:val="47FF03F7"/>
    <w:rsid w:val="4811875B"/>
    <w:rsid w:val="4850DBD5"/>
    <w:rsid w:val="485D4063"/>
    <w:rsid w:val="4884CF98"/>
    <w:rsid w:val="4890C25B"/>
    <w:rsid w:val="48A361C4"/>
    <w:rsid w:val="48F416A2"/>
    <w:rsid w:val="48F7163A"/>
    <w:rsid w:val="490C4281"/>
    <w:rsid w:val="492B0F86"/>
    <w:rsid w:val="497B77B1"/>
    <w:rsid w:val="49828549"/>
    <w:rsid w:val="49B34938"/>
    <w:rsid w:val="49E54980"/>
    <w:rsid w:val="4A3F3225"/>
    <w:rsid w:val="4ABCA7B8"/>
    <w:rsid w:val="4AF2A1F5"/>
    <w:rsid w:val="4B25B49D"/>
    <w:rsid w:val="4B4F5783"/>
    <w:rsid w:val="4B6F5C71"/>
    <w:rsid w:val="4B868967"/>
    <w:rsid w:val="4BB53F3E"/>
    <w:rsid w:val="4BF687C8"/>
    <w:rsid w:val="4BF9029F"/>
    <w:rsid w:val="4C38DDAC"/>
    <w:rsid w:val="4C642D86"/>
    <w:rsid w:val="4C7DF7E1"/>
    <w:rsid w:val="4C8D7AD4"/>
    <w:rsid w:val="4CAF4BEF"/>
    <w:rsid w:val="4CC4A21F"/>
    <w:rsid w:val="4CED8524"/>
    <w:rsid w:val="4CFB2A50"/>
    <w:rsid w:val="4CFC001B"/>
    <w:rsid w:val="4D0B2CD2"/>
    <w:rsid w:val="4D1D39B9"/>
    <w:rsid w:val="4D2231DC"/>
    <w:rsid w:val="4D2329F1"/>
    <w:rsid w:val="4D2F738F"/>
    <w:rsid w:val="4D3A1791"/>
    <w:rsid w:val="4D58107A"/>
    <w:rsid w:val="4D8613D3"/>
    <w:rsid w:val="4D975AA1"/>
    <w:rsid w:val="4DD660C4"/>
    <w:rsid w:val="4E0C7BFA"/>
    <w:rsid w:val="4E0E4934"/>
    <w:rsid w:val="4E6869A3"/>
    <w:rsid w:val="4E8915C7"/>
    <w:rsid w:val="4EF17C97"/>
    <w:rsid w:val="4F553C3B"/>
    <w:rsid w:val="4F5F83F1"/>
    <w:rsid w:val="4F618275"/>
    <w:rsid w:val="4F7488D0"/>
    <w:rsid w:val="4F9320EF"/>
    <w:rsid w:val="4FDBD082"/>
    <w:rsid w:val="4FF863E4"/>
    <w:rsid w:val="4FFCA710"/>
    <w:rsid w:val="5026F491"/>
    <w:rsid w:val="5027ECE3"/>
    <w:rsid w:val="506E64B6"/>
    <w:rsid w:val="50894073"/>
    <w:rsid w:val="50B434F8"/>
    <w:rsid w:val="50DD9C3A"/>
    <w:rsid w:val="510E55E1"/>
    <w:rsid w:val="513AAF7B"/>
    <w:rsid w:val="514399E9"/>
    <w:rsid w:val="5183A5AA"/>
    <w:rsid w:val="5187B3C7"/>
    <w:rsid w:val="5246E5AB"/>
    <w:rsid w:val="527D2B41"/>
    <w:rsid w:val="52AB95A1"/>
    <w:rsid w:val="52F63C35"/>
    <w:rsid w:val="532BCF0C"/>
    <w:rsid w:val="532E71A7"/>
    <w:rsid w:val="53613F00"/>
    <w:rsid w:val="53739968"/>
    <w:rsid w:val="5379BEE3"/>
    <w:rsid w:val="537A960F"/>
    <w:rsid w:val="53FC149F"/>
    <w:rsid w:val="543A2AB9"/>
    <w:rsid w:val="5442796D"/>
    <w:rsid w:val="545475C7"/>
    <w:rsid w:val="5475173A"/>
    <w:rsid w:val="548535D3"/>
    <w:rsid w:val="548AE978"/>
    <w:rsid w:val="54A82FFD"/>
    <w:rsid w:val="54BF5489"/>
    <w:rsid w:val="54D55786"/>
    <w:rsid w:val="550BC14E"/>
    <w:rsid w:val="5510EC7A"/>
    <w:rsid w:val="5533D262"/>
    <w:rsid w:val="555A06B6"/>
    <w:rsid w:val="558441B1"/>
    <w:rsid w:val="55B1940B"/>
    <w:rsid w:val="55B67DED"/>
    <w:rsid w:val="56578F66"/>
    <w:rsid w:val="56C7E517"/>
    <w:rsid w:val="56EC6835"/>
    <w:rsid w:val="56F9EF35"/>
    <w:rsid w:val="57210F2C"/>
    <w:rsid w:val="572D296F"/>
    <w:rsid w:val="572D363A"/>
    <w:rsid w:val="58168134"/>
    <w:rsid w:val="5817937E"/>
    <w:rsid w:val="586877C3"/>
    <w:rsid w:val="5884D38F"/>
    <w:rsid w:val="58B55D7A"/>
    <w:rsid w:val="58BBE273"/>
    <w:rsid w:val="58CF85C2"/>
    <w:rsid w:val="59239FBC"/>
    <w:rsid w:val="59315A4E"/>
    <w:rsid w:val="595AD9E0"/>
    <w:rsid w:val="59664D94"/>
    <w:rsid w:val="59847484"/>
    <w:rsid w:val="599AD6F9"/>
    <w:rsid w:val="59D586DE"/>
    <w:rsid w:val="59DB8752"/>
    <w:rsid w:val="5A2C5B0C"/>
    <w:rsid w:val="5A471FF1"/>
    <w:rsid w:val="5A99F91D"/>
    <w:rsid w:val="5ABC7814"/>
    <w:rsid w:val="5B06249C"/>
    <w:rsid w:val="5B380DEF"/>
    <w:rsid w:val="5B38703E"/>
    <w:rsid w:val="5B470032"/>
    <w:rsid w:val="5B51065D"/>
    <w:rsid w:val="5B8749C7"/>
    <w:rsid w:val="5BD956D1"/>
    <w:rsid w:val="5C0DFC7B"/>
    <w:rsid w:val="5C2BC962"/>
    <w:rsid w:val="5C561DC7"/>
    <w:rsid w:val="5C738B61"/>
    <w:rsid w:val="5CAA1BA4"/>
    <w:rsid w:val="5CD049D5"/>
    <w:rsid w:val="5D00A188"/>
    <w:rsid w:val="5D02AA7A"/>
    <w:rsid w:val="5D48CCF9"/>
    <w:rsid w:val="5D62C8D2"/>
    <w:rsid w:val="5D648E83"/>
    <w:rsid w:val="5DA33678"/>
    <w:rsid w:val="5DA61931"/>
    <w:rsid w:val="5DE5A897"/>
    <w:rsid w:val="5DE7683D"/>
    <w:rsid w:val="5E3FBD9C"/>
    <w:rsid w:val="5E55C39E"/>
    <w:rsid w:val="5E56482A"/>
    <w:rsid w:val="5EAD2BDB"/>
    <w:rsid w:val="5F44B0FB"/>
    <w:rsid w:val="5F44ECAE"/>
    <w:rsid w:val="5F7F37EE"/>
    <w:rsid w:val="5F8F75BA"/>
    <w:rsid w:val="5FC0BD06"/>
    <w:rsid w:val="5FEBE7C1"/>
    <w:rsid w:val="5FF134F6"/>
    <w:rsid w:val="5FFF4E30"/>
    <w:rsid w:val="6001C3CE"/>
    <w:rsid w:val="60335247"/>
    <w:rsid w:val="60611F16"/>
    <w:rsid w:val="608C0D1D"/>
    <w:rsid w:val="609067F5"/>
    <w:rsid w:val="612BB998"/>
    <w:rsid w:val="613FE068"/>
    <w:rsid w:val="614CB451"/>
    <w:rsid w:val="61719277"/>
    <w:rsid w:val="61BAB74B"/>
    <w:rsid w:val="61CE237F"/>
    <w:rsid w:val="61CFCBF2"/>
    <w:rsid w:val="61DECAF1"/>
    <w:rsid w:val="61EB4B3B"/>
    <w:rsid w:val="62039F3E"/>
    <w:rsid w:val="621CC633"/>
    <w:rsid w:val="6223C6D8"/>
    <w:rsid w:val="624D5758"/>
    <w:rsid w:val="6294784B"/>
    <w:rsid w:val="629DA13D"/>
    <w:rsid w:val="62D0690C"/>
    <w:rsid w:val="63017DB0"/>
    <w:rsid w:val="638BB7E4"/>
    <w:rsid w:val="63985200"/>
    <w:rsid w:val="63A84115"/>
    <w:rsid w:val="63CF73BC"/>
    <w:rsid w:val="6455C94D"/>
    <w:rsid w:val="646A385E"/>
    <w:rsid w:val="649A7745"/>
    <w:rsid w:val="64A1A7A3"/>
    <w:rsid w:val="6525B2FA"/>
    <w:rsid w:val="6528142A"/>
    <w:rsid w:val="655335A6"/>
    <w:rsid w:val="65A26D30"/>
    <w:rsid w:val="65AC04CC"/>
    <w:rsid w:val="65C0A6F0"/>
    <w:rsid w:val="65C2B23D"/>
    <w:rsid w:val="65E1B272"/>
    <w:rsid w:val="65F5DE08"/>
    <w:rsid w:val="65FF2ABB"/>
    <w:rsid w:val="661B2186"/>
    <w:rsid w:val="66284753"/>
    <w:rsid w:val="664D35F2"/>
    <w:rsid w:val="6674F851"/>
    <w:rsid w:val="669FFD6A"/>
    <w:rsid w:val="66AD31AB"/>
    <w:rsid w:val="6707147E"/>
    <w:rsid w:val="676C91E8"/>
    <w:rsid w:val="6794A228"/>
    <w:rsid w:val="67B55ECD"/>
    <w:rsid w:val="67D94114"/>
    <w:rsid w:val="67DCF2F3"/>
    <w:rsid w:val="67DF0118"/>
    <w:rsid w:val="67FB3229"/>
    <w:rsid w:val="682776F3"/>
    <w:rsid w:val="686485DC"/>
    <w:rsid w:val="688E8469"/>
    <w:rsid w:val="68CCA137"/>
    <w:rsid w:val="68E3A58E"/>
    <w:rsid w:val="69198CA5"/>
    <w:rsid w:val="693E9DD9"/>
    <w:rsid w:val="69A3D6E3"/>
    <w:rsid w:val="69C5F2F1"/>
    <w:rsid w:val="69EE097B"/>
    <w:rsid w:val="6A22E2DA"/>
    <w:rsid w:val="6A764378"/>
    <w:rsid w:val="6AC43529"/>
    <w:rsid w:val="6AD219EE"/>
    <w:rsid w:val="6AD54CA0"/>
    <w:rsid w:val="6B1A5B02"/>
    <w:rsid w:val="6B38426A"/>
    <w:rsid w:val="6B4D2CF4"/>
    <w:rsid w:val="6B869430"/>
    <w:rsid w:val="6BB36AA1"/>
    <w:rsid w:val="6BB73BCD"/>
    <w:rsid w:val="6BF17BBC"/>
    <w:rsid w:val="6C0C0F77"/>
    <w:rsid w:val="6C518725"/>
    <w:rsid w:val="6C7204F6"/>
    <w:rsid w:val="6C8A4247"/>
    <w:rsid w:val="6C911C63"/>
    <w:rsid w:val="6C936ACE"/>
    <w:rsid w:val="6CB2A663"/>
    <w:rsid w:val="6CD52E66"/>
    <w:rsid w:val="6D110D41"/>
    <w:rsid w:val="6D226491"/>
    <w:rsid w:val="6D8A9C54"/>
    <w:rsid w:val="6DB18BEE"/>
    <w:rsid w:val="6DCE3E6A"/>
    <w:rsid w:val="6E0F566B"/>
    <w:rsid w:val="6E25EC69"/>
    <w:rsid w:val="6E43DF6E"/>
    <w:rsid w:val="6E5CF128"/>
    <w:rsid w:val="6E8E1B07"/>
    <w:rsid w:val="6EE58F17"/>
    <w:rsid w:val="6EE69837"/>
    <w:rsid w:val="6EFC08A4"/>
    <w:rsid w:val="6F19BACD"/>
    <w:rsid w:val="6F884558"/>
    <w:rsid w:val="6F8E27BA"/>
    <w:rsid w:val="6FAE6C4C"/>
    <w:rsid w:val="6FFD3FF3"/>
    <w:rsid w:val="70134225"/>
    <w:rsid w:val="70174F9E"/>
    <w:rsid w:val="7045C16D"/>
    <w:rsid w:val="70AD2AE1"/>
    <w:rsid w:val="70DF809A"/>
    <w:rsid w:val="70E55570"/>
    <w:rsid w:val="711CEA60"/>
    <w:rsid w:val="71448B0D"/>
    <w:rsid w:val="714B7352"/>
    <w:rsid w:val="71523A95"/>
    <w:rsid w:val="7157022C"/>
    <w:rsid w:val="717116AD"/>
    <w:rsid w:val="717AAC94"/>
    <w:rsid w:val="71C24C6D"/>
    <w:rsid w:val="71E191CE"/>
    <w:rsid w:val="71EE6B79"/>
    <w:rsid w:val="720BB799"/>
    <w:rsid w:val="72ACCA82"/>
    <w:rsid w:val="72E07C31"/>
    <w:rsid w:val="731C0302"/>
    <w:rsid w:val="7333057C"/>
    <w:rsid w:val="736571E1"/>
    <w:rsid w:val="736BD51F"/>
    <w:rsid w:val="73813740"/>
    <w:rsid w:val="739C471D"/>
    <w:rsid w:val="739E53EF"/>
    <w:rsid w:val="73A9C898"/>
    <w:rsid w:val="74827F70"/>
    <w:rsid w:val="74A109F5"/>
    <w:rsid w:val="74A19B40"/>
    <w:rsid w:val="74ACF23A"/>
    <w:rsid w:val="74F38A38"/>
    <w:rsid w:val="74F9ED2F"/>
    <w:rsid w:val="74FF8019"/>
    <w:rsid w:val="75014242"/>
    <w:rsid w:val="752A7686"/>
    <w:rsid w:val="754B2840"/>
    <w:rsid w:val="755369C2"/>
    <w:rsid w:val="75609B86"/>
    <w:rsid w:val="75671D20"/>
    <w:rsid w:val="757B3969"/>
    <w:rsid w:val="759E7938"/>
    <w:rsid w:val="75BD6DD1"/>
    <w:rsid w:val="75E3C14D"/>
    <w:rsid w:val="75F6B9BC"/>
    <w:rsid w:val="75FA0923"/>
    <w:rsid w:val="760A6A7F"/>
    <w:rsid w:val="761E4FD1"/>
    <w:rsid w:val="7672C065"/>
    <w:rsid w:val="76A12404"/>
    <w:rsid w:val="76CD068B"/>
    <w:rsid w:val="76DF28BC"/>
    <w:rsid w:val="77045036"/>
    <w:rsid w:val="770C39F5"/>
    <w:rsid w:val="776D3213"/>
    <w:rsid w:val="77A43A7C"/>
    <w:rsid w:val="77EA4293"/>
    <w:rsid w:val="780D6562"/>
    <w:rsid w:val="781441B8"/>
    <w:rsid w:val="78232700"/>
    <w:rsid w:val="785BAD6E"/>
    <w:rsid w:val="78724347"/>
    <w:rsid w:val="7877D364"/>
    <w:rsid w:val="789CBAA1"/>
    <w:rsid w:val="78BDE8C0"/>
    <w:rsid w:val="791F4F09"/>
    <w:rsid w:val="7958CC77"/>
    <w:rsid w:val="795E0B7C"/>
    <w:rsid w:val="798036C8"/>
    <w:rsid w:val="79ABF5D6"/>
    <w:rsid w:val="79D0AE9B"/>
    <w:rsid w:val="79EEE98F"/>
    <w:rsid w:val="79FDA121"/>
    <w:rsid w:val="7A01F9E3"/>
    <w:rsid w:val="7A78A558"/>
    <w:rsid w:val="7AD2A2A7"/>
    <w:rsid w:val="7AEAFABF"/>
    <w:rsid w:val="7AF1C0F4"/>
    <w:rsid w:val="7B1AFF11"/>
    <w:rsid w:val="7B63AC01"/>
    <w:rsid w:val="7B9EB49E"/>
    <w:rsid w:val="7BBBCD3F"/>
    <w:rsid w:val="7BDDFB0A"/>
    <w:rsid w:val="7BFA3D39"/>
    <w:rsid w:val="7C1ED3AD"/>
    <w:rsid w:val="7C349CDB"/>
    <w:rsid w:val="7C53D506"/>
    <w:rsid w:val="7C6CFAF0"/>
    <w:rsid w:val="7C8D7AFD"/>
    <w:rsid w:val="7CB784A1"/>
    <w:rsid w:val="7D2273C4"/>
    <w:rsid w:val="7DB7196E"/>
    <w:rsid w:val="7DD2A310"/>
    <w:rsid w:val="7E034C85"/>
    <w:rsid w:val="7E1ABCE3"/>
    <w:rsid w:val="7E31CEB6"/>
    <w:rsid w:val="7E48E307"/>
    <w:rsid w:val="7E58D21B"/>
    <w:rsid w:val="7E678B6A"/>
    <w:rsid w:val="7EB359C3"/>
    <w:rsid w:val="7EF40F51"/>
    <w:rsid w:val="7F02076E"/>
    <w:rsid w:val="7F0F2695"/>
    <w:rsid w:val="7F406FBE"/>
    <w:rsid w:val="7F4C3961"/>
    <w:rsid w:val="7F9D64E7"/>
    <w:rsid w:val="7FB312DD"/>
    <w:rsid w:val="7FB391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AAAF7"/>
  <w15:chartTrackingRefBased/>
  <w15:docId w15:val="{6AB0723C-F896-4182-84DB-E799D9C09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395"/>
    <w:pPr>
      <w:spacing w:after="200" w:line="276" w:lineRule="auto"/>
    </w:pPr>
    <w:rPr>
      <w:rFonts w:ascii="Arial" w:hAnsi="Arial"/>
    </w:rPr>
  </w:style>
  <w:style w:type="paragraph" w:styleId="Heading2">
    <w:name w:val="heading 2"/>
    <w:basedOn w:val="Normal"/>
    <w:next w:val="Normal"/>
    <w:link w:val="Heading2Char"/>
    <w:uiPriority w:val="9"/>
    <w:unhideWhenUsed/>
    <w:qFormat/>
    <w:rsid w:val="00CD6395"/>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D6395"/>
    <w:pPr>
      <w:keepNext/>
      <w:keepLines/>
      <w:spacing w:before="40" w:after="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D6395"/>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CD6395"/>
    <w:rPr>
      <w:rFonts w:ascii="Arial" w:eastAsiaTheme="majorEastAsia" w:hAnsi="Arial" w:cstheme="majorBidi"/>
      <w:color w:val="1F3763" w:themeColor="accent1" w:themeShade="7F"/>
      <w:sz w:val="24"/>
      <w:szCs w:val="24"/>
    </w:rPr>
  </w:style>
  <w:style w:type="table" w:customStyle="1" w:styleId="GridTable4-Accent61">
    <w:name w:val="Grid Table 4 - Accent 61"/>
    <w:basedOn w:val="TableNormal"/>
    <w:next w:val="GridTable4-Accent62"/>
    <w:uiPriority w:val="49"/>
    <w:rsid w:val="00CD6395"/>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4-Accent62">
    <w:name w:val="Grid Table 4 - Accent 62"/>
    <w:basedOn w:val="TableNormal"/>
    <w:uiPriority w:val="49"/>
    <w:rsid w:val="00CD6395"/>
    <w:pPr>
      <w:spacing w:after="0" w:line="240" w:lineRule="auto"/>
    </w:pPr>
    <w:rPr>
      <w:sz w:val="24"/>
      <w:szCs w:val="24"/>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link w:val="ListParagraphChar"/>
    <w:uiPriority w:val="34"/>
    <w:qFormat/>
    <w:rsid w:val="00CD6395"/>
    <w:pPr>
      <w:ind w:left="720"/>
      <w:contextualSpacing/>
    </w:pPr>
  </w:style>
  <w:style w:type="character" w:customStyle="1" w:styleId="ListParagraphChar">
    <w:name w:val="List Paragraph Char"/>
    <w:link w:val="ListParagraph"/>
    <w:uiPriority w:val="34"/>
    <w:locked/>
    <w:rsid w:val="00CD6395"/>
    <w:rPr>
      <w:rFonts w:ascii="Arial" w:hAnsi="Arial"/>
    </w:rPr>
  </w:style>
  <w:style w:type="paragraph" w:styleId="NormalWeb">
    <w:name w:val="Normal (Web)"/>
    <w:basedOn w:val="Normal"/>
    <w:uiPriority w:val="99"/>
    <w:unhideWhenUsed/>
    <w:rsid w:val="00CD63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D6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395"/>
    <w:rPr>
      <w:rFonts w:ascii="Arial" w:hAnsi="Arial"/>
    </w:rPr>
  </w:style>
  <w:style w:type="paragraph" w:styleId="Footer">
    <w:name w:val="footer"/>
    <w:basedOn w:val="Normal"/>
    <w:link w:val="FooterChar"/>
    <w:uiPriority w:val="99"/>
    <w:unhideWhenUsed/>
    <w:rsid w:val="00CD6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395"/>
    <w:rPr>
      <w:rFonts w:ascii="Arial" w:hAnsi="Arial"/>
    </w:rPr>
  </w:style>
  <w:style w:type="character" w:customStyle="1" w:styleId="BalloonTextChar">
    <w:name w:val="Balloon Text Char"/>
    <w:basedOn w:val="DefaultParagraphFont"/>
    <w:link w:val="BalloonText"/>
    <w:uiPriority w:val="99"/>
    <w:semiHidden/>
    <w:rsid w:val="00CD6395"/>
    <w:rPr>
      <w:rFonts w:ascii="Tahoma" w:hAnsi="Tahoma" w:cs="Tahoma"/>
      <w:sz w:val="16"/>
      <w:szCs w:val="16"/>
    </w:rPr>
  </w:style>
  <w:style w:type="paragraph" w:styleId="BalloonText">
    <w:name w:val="Balloon Text"/>
    <w:basedOn w:val="Normal"/>
    <w:link w:val="BalloonTextChar"/>
    <w:uiPriority w:val="99"/>
    <w:semiHidden/>
    <w:unhideWhenUsed/>
    <w:rsid w:val="00CD6395"/>
    <w:pPr>
      <w:spacing w:after="0" w:line="240" w:lineRule="auto"/>
    </w:pPr>
    <w:rPr>
      <w:rFonts w:ascii="Tahoma" w:hAnsi="Tahoma" w:cs="Tahoma"/>
      <w:sz w:val="16"/>
      <w:szCs w:val="16"/>
    </w:rPr>
  </w:style>
  <w:style w:type="character" w:customStyle="1" w:styleId="CommentTextChar">
    <w:name w:val="Comment Text Char"/>
    <w:basedOn w:val="DefaultParagraphFont"/>
    <w:link w:val="CommentText"/>
    <w:uiPriority w:val="99"/>
    <w:semiHidden/>
    <w:rsid w:val="00CD6395"/>
    <w:rPr>
      <w:rFonts w:ascii="Arial" w:hAnsi="Arial"/>
      <w:sz w:val="20"/>
      <w:szCs w:val="20"/>
    </w:rPr>
  </w:style>
  <w:style w:type="paragraph" w:styleId="CommentText">
    <w:name w:val="annotation text"/>
    <w:basedOn w:val="Normal"/>
    <w:link w:val="CommentTextChar"/>
    <w:uiPriority w:val="99"/>
    <w:semiHidden/>
    <w:unhideWhenUsed/>
    <w:rsid w:val="00CD6395"/>
    <w:pPr>
      <w:spacing w:line="240" w:lineRule="auto"/>
    </w:pPr>
    <w:rPr>
      <w:sz w:val="20"/>
      <w:szCs w:val="20"/>
    </w:rPr>
  </w:style>
  <w:style w:type="character" w:customStyle="1" w:styleId="CommentSubjectChar">
    <w:name w:val="Comment Subject Char"/>
    <w:basedOn w:val="CommentTextChar"/>
    <w:link w:val="CommentSubject"/>
    <w:uiPriority w:val="99"/>
    <w:semiHidden/>
    <w:rsid w:val="00CD6395"/>
    <w:rPr>
      <w:rFonts w:ascii="Arial" w:hAnsi="Arial"/>
      <w:b/>
      <w:bCs/>
      <w:sz w:val="20"/>
      <w:szCs w:val="20"/>
    </w:rPr>
  </w:style>
  <w:style w:type="paragraph" w:styleId="CommentSubject">
    <w:name w:val="annotation subject"/>
    <w:basedOn w:val="CommentText"/>
    <w:next w:val="CommentText"/>
    <w:link w:val="CommentSubjectChar"/>
    <w:uiPriority w:val="99"/>
    <w:semiHidden/>
    <w:unhideWhenUsed/>
    <w:rsid w:val="00CD6395"/>
    <w:rPr>
      <w:b/>
      <w:bCs/>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302E67"/>
    <w:pPr>
      <w:spacing w:after="0" w:line="240" w:lineRule="auto"/>
    </w:pPr>
    <w:rPr>
      <w:rFonts w:ascii="Arial" w:eastAsia="Calibri" w:hAnsi="Arial" w:cs="Times New Roman"/>
    </w:rPr>
  </w:style>
  <w:style w:type="paragraph" w:customStyle="1" w:styleId="CommentText1">
    <w:name w:val="Comment Text1"/>
    <w:basedOn w:val="Normal"/>
    <w:next w:val="CommentText"/>
    <w:uiPriority w:val="99"/>
    <w:semiHidden/>
    <w:unhideWhenUsed/>
    <w:rsid w:val="00302E67"/>
    <w:pPr>
      <w:spacing w:line="240" w:lineRule="auto"/>
    </w:pPr>
    <w:rPr>
      <w:rFonts w:eastAsia="Calibri" w:cs="Times New Roman"/>
      <w:sz w:val="20"/>
      <w:szCs w:val="20"/>
    </w:rPr>
  </w:style>
  <w:style w:type="paragraph" w:styleId="NoSpacing">
    <w:name w:val="No Spacing"/>
    <w:uiPriority w:val="1"/>
    <w:qFormat/>
    <w:rsid w:val="00302E67"/>
    <w:pPr>
      <w:spacing w:after="0" w:line="240" w:lineRule="auto"/>
    </w:pPr>
    <w:rPr>
      <w:rFonts w:ascii="Arial" w:eastAsia="Calibri" w:hAnsi="Arial" w:cs="Times New Roman"/>
    </w:rPr>
  </w:style>
  <w:style w:type="paragraph" w:customStyle="1" w:styleId="Default">
    <w:name w:val="Default"/>
    <w:rsid w:val="00302E67"/>
    <w:pPr>
      <w:autoSpaceDE w:val="0"/>
      <w:autoSpaceDN w:val="0"/>
      <w:adjustRightInd w:val="0"/>
      <w:spacing w:after="0" w:line="240" w:lineRule="auto"/>
    </w:pPr>
    <w:rPr>
      <w:rFonts w:ascii="Calibri" w:eastAsia="Calibri" w:hAnsi="Calibri" w:cs="Calibri"/>
      <w:color w:val="000000"/>
      <w:sz w:val="24"/>
      <w:szCs w:val="24"/>
      <w:lang w:eastAsia="ja-JP"/>
    </w:rPr>
  </w:style>
  <w:style w:type="paragraph" w:customStyle="1" w:styleId="paragraph">
    <w:name w:val="paragraph"/>
    <w:basedOn w:val="Normal"/>
    <w:rsid w:val="003966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9669B"/>
  </w:style>
  <w:style w:type="table" w:styleId="TableGrid">
    <w:name w:val="Table Grid"/>
    <w:basedOn w:val="TableNormal"/>
    <w:uiPriority w:val="59"/>
    <w:rsid w:val="000B0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952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90A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2E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F4B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E506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E72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7758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77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D913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87018"/>
    <w:pPr>
      <w:spacing w:after="0" w:line="240" w:lineRule="auto"/>
    </w:pPr>
    <w:rPr>
      <w:kern w:val="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960743">
      <w:bodyDiv w:val="1"/>
      <w:marLeft w:val="0"/>
      <w:marRight w:val="0"/>
      <w:marTop w:val="0"/>
      <w:marBottom w:val="0"/>
      <w:divBdr>
        <w:top w:val="none" w:sz="0" w:space="0" w:color="auto"/>
        <w:left w:val="none" w:sz="0" w:space="0" w:color="auto"/>
        <w:bottom w:val="none" w:sz="0" w:space="0" w:color="auto"/>
        <w:right w:val="none" w:sz="0" w:space="0" w:color="auto"/>
      </w:divBdr>
    </w:div>
    <w:div w:id="224269412">
      <w:bodyDiv w:val="1"/>
      <w:marLeft w:val="0"/>
      <w:marRight w:val="0"/>
      <w:marTop w:val="0"/>
      <w:marBottom w:val="0"/>
      <w:divBdr>
        <w:top w:val="none" w:sz="0" w:space="0" w:color="auto"/>
        <w:left w:val="none" w:sz="0" w:space="0" w:color="auto"/>
        <w:bottom w:val="none" w:sz="0" w:space="0" w:color="auto"/>
        <w:right w:val="none" w:sz="0" w:space="0" w:color="auto"/>
      </w:divBdr>
    </w:div>
    <w:div w:id="237058796">
      <w:bodyDiv w:val="1"/>
      <w:marLeft w:val="0"/>
      <w:marRight w:val="0"/>
      <w:marTop w:val="0"/>
      <w:marBottom w:val="0"/>
      <w:divBdr>
        <w:top w:val="none" w:sz="0" w:space="0" w:color="auto"/>
        <w:left w:val="none" w:sz="0" w:space="0" w:color="auto"/>
        <w:bottom w:val="none" w:sz="0" w:space="0" w:color="auto"/>
        <w:right w:val="none" w:sz="0" w:space="0" w:color="auto"/>
      </w:divBdr>
    </w:div>
    <w:div w:id="247810559">
      <w:bodyDiv w:val="1"/>
      <w:marLeft w:val="0"/>
      <w:marRight w:val="0"/>
      <w:marTop w:val="0"/>
      <w:marBottom w:val="0"/>
      <w:divBdr>
        <w:top w:val="none" w:sz="0" w:space="0" w:color="auto"/>
        <w:left w:val="none" w:sz="0" w:space="0" w:color="auto"/>
        <w:bottom w:val="none" w:sz="0" w:space="0" w:color="auto"/>
        <w:right w:val="none" w:sz="0" w:space="0" w:color="auto"/>
      </w:divBdr>
    </w:div>
    <w:div w:id="299893607">
      <w:bodyDiv w:val="1"/>
      <w:marLeft w:val="0"/>
      <w:marRight w:val="0"/>
      <w:marTop w:val="0"/>
      <w:marBottom w:val="0"/>
      <w:divBdr>
        <w:top w:val="none" w:sz="0" w:space="0" w:color="auto"/>
        <w:left w:val="none" w:sz="0" w:space="0" w:color="auto"/>
        <w:bottom w:val="none" w:sz="0" w:space="0" w:color="auto"/>
        <w:right w:val="none" w:sz="0" w:space="0" w:color="auto"/>
      </w:divBdr>
    </w:div>
    <w:div w:id="319775160">
      <w:bodyDiv w:val="1"/>
      <w:marLeft w:val="0"/>
      <w:marRight w:val="0"/>
      <w:marTop w:val="0"/>
      <w:marBottom w:val="0"/>
      <w:divBdr>
        <w:top w:val="none" w:sz="0" w:space="0" w:color="auto"/>
        <w:left w:val="none" w:sz="0" w:space="0" w:color="auto"/>
        <w:bottom w:val="none" w:sz="0" w:space="0" w:color="auto"/>
        <w:right w:val="none" w:sz="0" w:space="0" w:color="auto"/>
      </w:divBdr>
    </w:div>
    <w:div w:id="410659166">
      <w:bodyDiv w:val="1"/>
      <w:marLeft w:val="0"/>
      <w:marRight w:val="0"/>
      <w:marTop w:val="0"/>
      <w:marBottom w:val="0"/>
      <w:divBdr>
        <w:top w:val="none" w:sz="0" w:space="0" w:color="auto"/>
        <w:left w:val="none" w:sz="0" w:space="0" w:color="auto"/>
        <w:bottom w:val="none" w:sz="0" w:space="0" w:color="auto"/>
        <w:right w:val="none" w:sz="0" w:space="0" w:color="auto"/>
      </w:divBdr>
    </w:div>
    <w:div w:id="448015798">
      <w:bodyDiv w:val="1"/>
      <w:marLeft w:val="0"/>
      <w:marRight w:val="0"/>
      <w:marTop w:val="0"/>
      <w:marBottom w:val="0"/>
      <w:divBdr>
        <w:top w:val="none" w:sz="0" w:space="0" w:color="auto"/>
        <w:left w:val="none" w:sz="0" w:space="0" w:color="auto"/>
        <w:bottom w:val="none" w:sz="0" w:space="0" w:color="auto"/>
        <w:right w:val="none" w:sz="0" w:space="0" w:color="auto"/>
      </w:divBdr>
    </w:div>
    <w:div w:id="453714745">
      <w:bodyDiv w:val="1"/>
      <w:marLeft w:val="0"/>
      <w:marRight w:val="0"/>
      <w:marTop w:val="0"/>
      <w:marBottom w:val="0"/>
      <w:divBdr>
        <w:top w:val="none" w:sz="0" w:space="0" w:color="auto"/>
        <w:left w:val="none" w:sz="0" w:space="0" w:color="auto"/>
        <w:bottom w:val="none" w:sz="0" w:space="0" w:color="auto"/>
        <w:right w:val="none" w:sz="0" w:space="0" w:color="auto"/>
      </w:divBdr>
    </w:div>
    <w:div w:id="528376057">
      <w:bodyDiv w:val="1"/>
      <w:marLeft w:val="0"/>
      <w:marRight w:val="0"/>
      <w:marTop w:val="0"/>
      <w:marBottom w:val="0"/>
      <w:divBdr>
        <w:top w:val="none" w:sz="0" w:space="0" w:color="auto"/>
        <w:left w:val="none" w:sz="0" w:space="0" w:color="auto"/>
        <w:bottom w:val="none" w:sz="0" w:space="0" w:color="auto"/>
        <w:right w:val="none" w:sz="0" w:space="0" w:color="auto"/>
      </w:divBdr>
    </w:div>
    <w:div w:id="619454593">
      <w:bodyDiv w:val="1"/>
      <w:marLeft w:val="0"/>
      <w:marRight w:val="0"/>
      <w:marTop w:val="0"/>
      <w:marBottom w:val="0"/>
      <w:divBdr>
        <w:top w:val="none" w:sz="0" w:space="0" w:color="auto"/>
        <w:left w:val="none" w:sz="0" w:space="0" w:color="auto"/>
        <w:bottom w:val="none" w:sz="0" w:space="0" w:color="auto"/>
        <w:right w:val="none" w:sz="0" w:space="0" w:color="auto"/>
      </w:divBdr>
    </w:div>
    <w:div w:id="668680753">
      <w:bodyDiv w:val="1"/>
      <w:marLeft w:val="0"/>
      <w:marRight w:val="0"/>
      <w:marTop w:val="0"/>
      <w:marBottom w:val="0"/>
      <w:divBdr>
        <w:top w:val="none" w:sz="0" w:space="0" w:color="auto"/>
        <w:left w:val="none" w:sz="0" w:space="0" w:color="auto"/>
        <w:bottom w:val="none" w:sz="0" w:space="0" w:color="auto"/>
        <w:right w:val="none" w:sz="0" w:space="0" w:color="auto"/>
      </w:divBdr>
    </w:div>
    <w:div w:id="672800502">
      <w:bodyDiv w:val="1"/>
      <w:marLeft w:val="0"/>
      <w:marRight w:val="0"/>
      <w:marTop w:val="0"/>
      <w:marBottom w:val="0"/>
      <w:divBdr>
        <w:top w:val="none" w:sz="0" w:space="0" w:color="auto"/>
        <w:left w:val="none" w:sz="0" w:space="0" w:color="auto"/>
        <w:bottom w:val="none" w:sz="0" w:space="0" w:color="auto"/>
        <w:right w:val="none" w:sz="0" w:space="0" w:color="auto"/>
      </w:divBdr>
    </w:div>
    <w:div w:id="705757455">
      <w:bodyDiv w:val="1"/>
      <w:marLeft w:val="0"/>
      <w:marRight w:val="0"/>
      <w:marTop w:val="0"/>
      <w:marBottom w:val="0"/>
      <w:divBdr>
        <w:top w:val="none" w:sz="0" w:space="0" w:color="auto"/>
        <w:left w:val="none" w:sz="0" w:space="0" w:color="auto"/>
        <w:bottom w:val="none" w:sz="0" w:space="0" w:color="auto"/>
        <w:right w:val="none" w:sz="0" w:space="0" w:color="auto"/>
      </w:divBdr>
    </w:div>
    <w:div w:id="776675365">
      <w:bodyDiv w:val="1"/>
      <w:marLeft w:val="0"/>
      <w:marRight w:val="0"/>
      <w:marTop w:val="0"/>
      <w:marBottom w:val="0"/>
      <w:divBdr>
        <w:top w:val="none" w:sz="0" w:space="0" w:color="auto"/>
        <w:left w:val="none" w:sz="0" w:space="0" w:color="auto"/>
        <w:bottom w:val="none" w:sz="0" w:space="0" w:color="auto"/>
        <w:right w:val="none" w:sz="0" w:space="0" w:color="auto"/>
      </w:divBdr>
    </w:div>
    <w:div w:id="794911841">
      <w:bodyDiv w:val="1"/>
      <w:marLeft w:val="0"/>
      <w:marRight w:val="0"/>
      <w:marTop w:val="0"/>
      <w:marBottom w:val="0"/>
      <w:divBdr>
        <w:top w:val="none" w:sz="0" w:space="0" w:color="auto"/>
        <w:left w:val="none" w:sz="0" w:space="0" w:color="auto"/>
        <w:bottom w:val="none" w:sz="0" w:space="0" w:color="auto"/>
        <w:right w:val="none" w:sz="0" w:space="0" w:color="auto"/>
      </w:divBdr>
    </w:div>
    <w:div w:id="862330381">
      <w:bodyDiv w:val="1"/>
      <w:marLeft w:val="0"/>
      <w:marRight w:val="0"/>
      <w:marTop w:val="0"/>
      <w:marBottom w:val="0"/>
      <w:divBdr>
        <w:top w:val="none" w:sz="0" w:space="0" w:color="auto"/>
        <w:left w:val="none" w:sz="0" w:space="0" w:color="auto"/>
        <w:bottom w:val="none" w:sz="0" w:space="0" w:color="auto"/>
        <w:right w:val="none" w:sz="0" w:space="0" w:color="auto"/>
      </w:divBdr>
    </w:div>
    <w:div w:id="887106892">
      <w:bodyDiv w:val="1"/>
      <w:marLeft w:val="0"/>
      <w:marRight w:val="0"/>
      <w:marTop w:val="0"/>
      <w:marBottom w:val="0"/>
      <w:divBdr>
        <w:top w:val="none" w:sz="0" w:space="0" w:color="auto"/>
        <w:left w:val="none" w:sz="0" w:space="0" w:color="auto"/>
        <w:bottom w:val="none" w:sz="0" w:space="0" w:color="auto"/>
        <w:right w:val="none" w:sz="0" w:space="0" w:color="auto"/>
      </w:divBdr>
    </w:div>
    <w:div w:id="956445891">
      <w:bodyDiv w:val="1"/>
      <w:marLeft w:val="0"/>
      <w:marRight w:val="0"/>
      <w:marTop w:val="0"/>
      <w:marBottom w:val="0"/>
      <w:divBdr>
        <w:top w:val="none" w:sz="0" w:space="0" w:color="auto"/>
        <w:left w:val="none" w:sz="0" w:space="0" w:color="auto"/>
        <w:bottom w:val="none" w:sz="0" w:space="0" w:color="auto"/>
        <w:right w:val="none" w:sz="0" w:space="0" w:color="auto"/>
      </w:divBdr>
    </w:div>
    <w:div w:id="983319498">
      <w:bodyDiv w:val="1"/>
      <w:marLeft w:val="0"/>
      <w:marRight w:val="0"/>
      <w:marTop w:val="0"/>
      <w:marBottom w:val="0"/>
      <w:divBdr>
        <w:top w:val="none" w:sz="0" w:space="0" w:color="auto"/>
        <w:left w:val="none" w:sz="0" w:space="0" w:color="auto"/>
        <w:bottom w:val="none" w:sz="0" w:space="0" w:color="auto"/>
        <w:right w:val="none" w:sz="0" w:space="0" w:color="auto"/>
      </w:divBdr>
    </w:div>
    <w:div w:id="994260453">
      <w:bodyDiv w:val="1"/>
      <w:marLeft w:val="0"/>
      <w:marRight w:val="0"/>
      <w:marTop w:val="0"/>
      <w:marBottom w:val="0"/>
      <w:divBdr>
        <w:top w:val="none" w:sz="0" w:space="0" w:color="auto"/>
        <w:left w:val="none" w:sz="0" w:space="0" w:color="auto"/>
        <w:bottom w:val="none" w:sz="0" w:space="0" w:color="auto"/>
        <w:right w:val="none" w:sz="0" w:space="0" w:color="auto"/>
      </w:divBdr>
    </w:div>
    <w:div w:id="1020280629">
      <w:bodyDiv w:val="1"/>
      <w:marLeft w:val="0"/>
      <w:marRight w:val="0"/>
      <w:marTop w:val="0"/>
      <w:marBottom w:val="0"/>
      <w:divBdr>
        <w:top w:val="none" w:sz="0" w:space="0" w:color="auto"/>
        <w:left w:val="none" w:sz="0" w:space="0" w:color="auto"/>
        <w:bottom w:val="none" w:sz="0" w:space="0" w:color="auto"/>
        <w:right w:val="none" w:sz="0" w:space="0" w:color="auto"/>
      </w:divBdr>
    </w:div>
    <w:div w:id="1040396645">
      <w:bodyDiv w:val="1"/>
      <w:marLeft w:val="0"/>
      <w:marRight w:val="0"/>
      <w:marTop w:val="0"/>
      <w:marBottom w:val="0"/>
      <w:divBdr>
        <w:top w:val="none" w:sz="0" w:space="0" w:color="auto"/>
        <w:left w:val="none" w:sz="0" w:space="0" w:color="auto"/>
        <w:bottom w:val="none" w:sz="0" w:space="0" w:color="auto"/>
        <w:right w:val="none" w:sz="0" w:space="0" w:color="auto"/>
      </w:divBdr>
    </w:div>
    <w:div w:id="1040982527">
      <w:bodyDiv w:val="1"/>
      <w:marLeft w:val="0"/>
      <w:marRight w:val="0"/>
      <w:marTop w:val="0"/>
      <w:marBottom w:val="0"/>
      <w:divBdr>
        <w:top w:val="none" w:sz="0" w:space="0" w:color="auto"/>
        <w:left w:val="none" w:sz="0" w:space="0" w:color="auto"/>
        <w:bottom w:val="none" w:sz="0" w:space="0" w:color="auto"/>
        <w:right w:val="none" w:sz="0" w:space="0" w:color="auto"/>
      </w:divBdr>
    </w:div>
    <w:div w:id="1053623211">
      <w:bodyDiv w:val="1"/>
      <w:marLeft w:val="0"/>
      <w:marRight w:val="0"/>
      <w:marTop w:val="0"/>
      <w:marBottom w:val="0"/>
      <w:divBdr>
        <w:top w:val="none" w:sz="0" w:space="0" w:color="auto"/>
        <w:left w:val="none" w:sz="0" w:space="0" w:color="auto"/>
        <w:bottom w:val="none" w:sz="0" w:space="0" w:color="auto"/>
        <w:right w:val="none" w:sz="0" w:space="0" w:color="auto"/>
      </w:divBdr>
    </w:div>
    <w:div w:id="1142380049">
      <w:bodyDiv w:val="1"/>
      <w:marLeft w:val="0"/>
      <w:marRight w:val="0"/>
      <w:marTop w:val="0"/>
      <w:marBottom w:val="0"/>
      <w:divBdr>
        <w:top w:val="none" w:sz="0" w:space="0" w:color="auto"/>
        <w:left w:val="none" w:sz="0" w:space="0" w:color="auto"/>
        <w:bottom w:val="none" w:sz="0" w:space="0" w:color="auto"/>
        <w:right w:val="none" w:sz="0" w:space="0" w:color="auto"/>
      </w:divBdr>
    </w:div>
    <w:div w:id="1173296317">
      <w:bodyDiv w:val="1"/>
      <w:marLeft w:val="0"/>
      <w:marRight w:val="0"/>
      <w:marTop w:val="0"/>
      <w:marBottom w:val="0"/>
      <w:divBdr>
        <w:top w:val="none" w:sz="0" w:space="0" w:color="auto"/>
        <w:left w:val="none" w:sz="0" w:space="0" w:color="auto"/>
        <w:bottom w:val="none" w:sz="0" w:space="0" w:color="auto"/>
        <w:right w:val="none" w:sz="0" w:space="0" w:color="auto"/>
      </w:divBdr>
    </w:div>
    <w:div w:id="1214854435">
      <w:bodyDiv w:val="1"/>
      <w:marLeft w:val="0"/>
      <w:marRight w:val="0"/>
      <w:marTop w:val="0"/>
      <w:marBottom w:val="0"/>
      <w:divBdr>
        <w:top w:val="none" w:sz="0" w:space="0" w:color="auto"/>
        <w:left w:val="none" w:sz="0" w:space="0" w:color="auto"/>
        <w:bottom w:val="none" w:sz="0" w:space="0" w:color="auto"/>
        <w:right w:val="none" w:sz="0" w:space="0" w:color="auto"/>
      </w:divBdr>
    </w:div>
    <w:div w:id="1217857590">
      <w:bodyDiv w:val="1"/>
      <w:marLeft w:val="0"/>
      <w:marRight w:val="0"/>
      <w:marTop w:val="0"/>
      <w:marBottom w:val="0"/>
      <w:divBdr>
        <w:top w:val="none" w:sz="0" w:space="0" w:color="auto"/>
        <w:left w:val="none" w:sz="0" w:space="0" w:color="auto"/>
        <w:bottom w:val="none" w:sz="0" w:space="0" w:color="auto"/>
        <w:right w:val="none" w:sz="0" w:space="0" w:color="auto"/>
      </w:divBdr>
    </w:div>
    <w:div w:id="1237011435">
      <w:bodyDiv w:val="1"/>
      <w:marLeft w:val="0"/>
      <w:marRight w:val="0"/>
      <w:marTop w:val="0"/>
      <w:marBottom w:val="0"/>
      <w:divBdr>
        <w:top w:val="none" w:sz="0" w:space="0" w:color="auto"/>
        <w:left w:val="none" w:sz="0" w:space="0" w:color="auto"/>
        <w:bottom w:val="none" w:sz="0" w:space="0" w:color="auto"/>
        <w:right w:val="none" w:sz="0" w:space="0" w:color="auto"/>
      </w:divBdr>
    </w:div>
    <w:div w:id="1252160394">
      <w:bodyDiv w:val="1"/>
      <w:marLeft w:val="0"/>
      <w:marRight w:val="0"/>
      <w:marTop w:val="0"/>
      <w:marBottom w:val="0"/>
      <w:divBdr>
        <w:top w:val="none" w:sz="0" w:space="0" w:color="auto"/>
        <w:left w:val="none" w:sz="0" w:space="0" w:color="auto"/>
        <w:bottom w:val="none" w:sz="0" w:space="0" w:color="auto"/>
        <w:right w:val="none" w:sz="0" w:space="0" w:color="auto"/>
      </w:divBdr>
    </w:div>
    <w:div w:id="1254433770">
      <w:bodyDiv w:val="1"/>
      <w:marLeft w:val="0"/>
      <w:marRight w:val="0"/>
      <w:marTop w:val="0"/>
      <w:marBottom w:val="0"/>
      <w:divBdr>
        <w:top w:val="none" w:sz="0" w:space="0" w:color="auto"/>
        <w:left w:val="none" w:sz="0" w:space="0" w:color="auto"/>
        <w:bottom w:val="none" w:sz="0" w:space="0" w:color="auto"/>
        <w:right w:val="none" w:sz="0" w:space="0" w:color="auto"/>
      </w:divBdr>
    </w:div>
    <w:div w:id="1310940747">
      <w:bodyDiv w:val="1"/>
      <w:marLeft w:val="0"/>
      <w:marRight w:val="0"/>
      <w:marTop w:val="0"/>
      <w:marBottom w:val="0"/>
      <w:divBdr>
        <w:top w:val="none" w:sz="0" w:space="0" w:color="auto"/>
        <w:left w:val="none" w:sz="0" w:space="0" w:color="auto"/>
        <w:bottom w:val="none" w:sz="0" w:space="0" w:color="auto"/>
        <w:right w:val="none" w:sz="0" w:space="0" w:color="auto"/>
      </w:divBdr>
    </w:div>
    <w:div w:id="1337347329">
      <w:bodyDiv w:val="1"/>
      <w:marLeft w:val="0"/>
      <w:marRight w:val="0"/>
      <w:marTop w:val="0"/>
      <w:marBottom w:val="0"/>
      <w:divBdr>
        <w:top w:val="none" w:sz="0" w:space="0" w:color="auto"/>
        <w:left w:val="none" w:sz="0" w:space="0" w:color="auto"/>
        <w:bottom w:val="none" w:sz="0" w:space="0" w:color="auto"/>
        <w:right w:val="none" w:sz="0" w:space="0" w:color="auto"/>
      </w:divBdr>
    </w:div>
    <w:div w:id="1351906665">
      <w:bodyDiv w:val="1"/>
      <w:marLeft w:val="0"/>
      <w:marRight w:val="0"/>
      <w:marTop w:val="0"/>
      <w:marBottom w:val="0"/>
      <w:divBdr>
        <w:top w:val="none" w:sz="0" w:space="0" w:color="auto"/>
        <w:left w:val="none" w:sz="0" w:space="0" w:color="auto"/>
        <w:bottom w:val="none" w:sz="0" w:space="0" w:color="auto"/>
        <w:right w:val="none" w:sz="0" w:space="0" w:color="auto"/>
      </w:divBdr>
    </w:div>
    <w:div w:id="1363046483">
      <w:bodyDiv w:val="1"/>
      <w:marLeft w:val="0"/>
      <w:marRight w:val="0"/>
      <w:marTop w:val="0"/>
      <w:marBottom w:val="0"/>
      <w:divBdr>
        <w:top w:val="none" w:sz="0" w:space="0" w:color="auto"/>
        <w:left w:val="none" w:sz="0" w:space="0" w:color="auto"/>
        <w:bottom w:val="none" w:sz="0" w:space="0" w:color="auto"/>
        <w:right w:val="none" w:sz="0" w:space="0" w:color="auto"/>
      </w:divBdr>
    </w:div>
    <w:div w:id="1366171280">
      <w:bodyDiv w:val="1"/>
      <w:marLeft w:val="0"/>
      <w:marRight w:val="0"/>
      <w:marTop w:val="0"/>
      <w:marBottom w:val="0"/>
      <w:divBdr>
        <w:top w:val="none" w:sz="0" w:space="0" w:color="auto"/>
        <w:left w:val="none" w:sz="0" w:space="0" w:color="auto"/>
        <w:bottom w:val="none" w:sz="0" w:space="0" w:color="auto"/>
        <w:right w:val="none" w:sz="0" w:space="0" w:color="auto"/>
      </w:divBdr>
    </w:div>
    <w:div w:id="1407798356">
      <w:bodyDiv w:val="1"/>
      <w:marLeft w:val="0"/>
      <w:marRight w:val="0"/>
      <w:marTop w:val="0"/>
      <w:marBottom w:val="0"/>
      <w:divBdr>
        <w:top w:val="none" w:sz="0" w:space="0" w:color="auto"/>
        <w:left w:val="none" w:sz="0" w:space="0" w:color="auto"/>
        <w:bottom w:val="none" w:sz="0" w:space="0" w:color="auto"/>
        <w:right w:val="none" w:sz="0" w:space="0" w:color="auto"/>
      </w:divBdr>
    </w:div>
    <w:div w:id="1433626015">
      <w:bodyDiv w:val="1"/>
      <w:marLeft w:val="0"/>
      <w:marRight w:val="0"/>
      <w:marTop w:val="0"/>
      <w:marBottom w:val="0"/>
      <w:divBdr>
        <w:top w:val="none" w:sz="0" w:space="0" w:color="auto"/>
        <w:left w:val="none" w:sz="0" w:space="0" w:color="auto"/>
        <w:bottom w:val="none" w:sz="0" w:space="0" w:color="auto"/>
        <w:right w:val="none" w:sz="0" w:space="0" w:color="auto"/>
      </w:divBdr>
    </w:div>
    <w:div w:id="1442719333">
      <w:bodyDiv w:val="1"/>
      <w:marLeft w:val="0"/>
      <w:marRight w:val="0"/>
      <w:marTop w:val="0"/>
      <w:marBottom w:val="0"/>
      <w:divBdr>
        <w:top w:val="none" w:sz="0" w:space="0" w:color="auto"/>
        <w:left w:val="none" w:sz="0" w:space="0" w:color="auto"/>
        <w:bottom w:val="none" w:sz="0" w:space="0" w:color="auto"/>
        <w:right w:val="none" w:sz="0" w:space="0" w:color="auto"/>
      </w:divBdr>
    </w:div>
    <w:div w:id="1460101879">
      <w:bodyDiv w:val="1"/>
      <w:marLeft w:val="0"/>
      <w:marRight w:val="0"/>
      <w:marTop w:val="0"/>
      <w:marBottom w:val="0"/>
      <w:divBdr>
        <w:top w:val="none" w:sz="0" w:space="0" w:color="auto"/>
        <w:left w:val="none" w:sz="0" w:space="0" w:color="auto"/>
        <w:bottom w:val="none" w:sz="0" w:space="0" w:color="auto"/>
        <w:right w:val="none" w:sz="0" w:space="0" w:color="auto"/>
      </w:divBdr>
    </w:div>
    <w:div w:id="1561751161">
      <w:bodyDiv w:val="1"/>
      <w:marLeft w:val="0"/>
      <w:marRight w:val="0"/>
      <w:marTop w:val="0"/>
      <w:marBottom w:val="0"/>
      <w:divBdr>
        <w:top w:val="none" w:sz="0" w:space="0" w:color="auto"/>
        <w:left w:val="none" w:sz="0" w:space="0" w:color="auto"/>
        <w:bottom w:val="none" w:sz="0" w:space="0" w:color="auto"/>
        <w:right w:val="none" w:sz="0" w:space="0" w:color="auto"/>
      </w:divBdr>
    </w:div>
    <w:div w:id="1563903220">
      <w:bodyDiv w:val="1"/>
      <w:marLeft w:val="0"/>
      <w:marRight w:val="0"/>
      <w:marTop w:val="0"/>
      <w:marBottom w:val="0"/>
      <w:divBdr>
        <w:top w:val="none" w:sz="0" w:space="0" w:color="auto"/>
        <w:left w:val="none" w:sz="0" w:space="0" w:color="auto"/>
        <w:bottom w:val="none" w:sz="0" w:space="0" w:color="auto"/>
        <w:right w:val="none" w:sz="0" w:space="0" w:color="auto"/>
      </w:divBdr>
    </w:div>
    <w:div w:id="1584217598">
      <w:bodyDiv w:val="1"/>
      <w:marLeft w:val="0"/>
      <w:marRight w:val="0"/>
      <w:marTop w:val="0"/>
      <w:marBottom w:val="0"/>
      <w:divBdr>
        <w:top w:val="none" w:sz="0" w:space="0" w:color="auto"/>
        <w:left w:val="none" w:sz="0" w:space="0" w:color="auto"/>
        <w:bottom w:val="none" w:sz="0" w:space="0" w:color="auto"/>
        <w:right w:val="none" w:sz="0" w:space="0" w:color="auto"/>
      </w:divBdr>
    </w:div>
    <w:div w:id="1609580936">
      <w:bodyDiv w:val="1"/>
      <w:marLeft w:val="0"/>
      <w:marRight w:val="0"/>
      <w:marTop w:val="0"/>
      <w:marBottom w:val="0"/>
      <w:divBdr>
        <w:top w:val="none" w:sz="0" w:space="0" w:color="auto"/>
        <w:left w:val="none" w:sz="0" w:space="0" w:color="auto"/>
        <w:bottom w:val="none" w:sz="0" w:space="0" w:color="auto"/>
        <w:right w:val="none" w:sz="0" w:space="0" w:color="auto"/>
      </w:divBdr>
    </w:div>
    <w:div w:id="1649168117">
      <w:bodyDiv w:val="1"/>
      <w:marLeft w:val="0"/>
      <w:marRight w:val="0"/>
      <w:marTop w:val="0"/>
      <w:marBottom w:val="0"/>
      <w:divBdr>
        <w:top w:val="none" w:sz="0" w:space="0" w:color="auto"/>
        <w:left w:val="none" w:sz="0" w:space="0" w:color="auto"/>
        <w:bottom w:val="none" w:sz="0" w:space="0" w:color="auto"/>
        <w:right w:val="none" w:sz="0" w:space="0" w:color="auto"/>
      </w:divBdr>
    </w:div>
    <w:div w:id="1687636548">
      <w:bodyDiv w:val="1"/>
      <w:marLeft w:val="0"/>
      <w:marRight w:val="0"/>
      <w:marTop w:val="0"/>
      <w:marBottom w:val="0"/>
      <w:divBdr>
        <w:top w:val="none" w:sz="0" w:space="0" w:color="auto"/>
        <w:left w:val="none" w:sz="0" w:space="0" w:color="auto"/>
        <w:bottom w:val="none" w:sz="0" w:space="0" w:color="auto"/>
        <w:right w:val="none" w:sz="0" w:space="0" w:color="auto"/>
      </w:divBdr>
    </w:div>
    <w:div w:id="1728187636">
      <w:bodyDiv w:val="1"/>
      <w:marLeft w:val="0"/>
      <w:marRight w:val="0"/>
      <w:marTop w:val="0"/>
      <w:marBottom w:val="0"/>
      <w:divBdr>
        <w:top w:val="none" w:sz="0" w:space="0" w:color="auto"/>
        <w:left w:val="none" w:sz="0" w:space="0" w:color="auto"/>
        <w:bottom w:val="none" w:sz="0" w:space="0" w:color="auto"/>
        <w:right w:val="none" w:sz="0" w:space="0" w:color="auto"/>
      </w:divBdr>
    </w:div>
    <w:div w:id="1763069907">
      <w:bodyDiv w:val="1"/>
      <w:marLeft w:val="0"/>
      <w:marRight w:val="0"/>
      <w:marTop w:val="0"/>
      <w:marBottom w:val="0"/>
      <w:divBdr>
        <w:top w:val="none" w:sz="0" w:space="0" w:color="auto"/>
        <w:left w:val="none" w:sz="0" w:space="0" w:color="auto"/>
        <w:bottom w:val="none" w:sz="0" w:space="0" w:color="auto"/>
        <w:right w:val="none" w:sz="0" w:space="0" w:color="auto"/>
      </w:divBdr>
    </w:div>
    <w:div w:id="1786314773">
      <w:bodyDiv w:val="1"/>
      <w:marLeft w:val="0"/>
      <w:marRight w:val="0"/>
      <w:marTop w:val="0"/>
      <w:marBottom w:val="0"/>
      <w:divBdr>
        <w:top w:val="none" w:sz="0" w:space="0" w:color="auto"/>
        <w:left w:val="none" w:sz="0" w:space="0" w:color="auto"/>
        <w:bottom w:val="none" w:sz="0" w:space="0" w:color="auto"/>
        <w:right w:val="none" w:sz="0" w:space="0" w:color="auto"/>
      </w:divBdr>
    </w:div>
    <w:div w:id="1791628651">
      <w:bodyDiv w:val="1"/>
      <w:marLeft w:val="0"/>
      <w:marRight w:val="0"/>
      <w:marTop w:val="0"/>
      <w:marBottom w:val="0"/>
      <w:divBdr>
        <w:top w:val="none" w:sz="0" w:space="0" w:color="auto"/>
        <w:left w:val="none" w:sz="0" w:space="0" w:color="auto"/>
        <w:bottom w:val="none" w:sz="0" w:space="0" w:color="auto"/>
        <w:right w:val="none" w:sz="0" w:space="0" w:color="auto"/>
      </w:divBdr>
    </w:div>
    <w:div w:id="1883975117">
      <w:bodyDiv w:val="1"/>
      <w:marLeft w:val="0"/>
      <w:marRight w:val="0"/>
      <w:marTop w:val="0"/>
      <w:marBottom w:val="0"/>
      <w:divBdr>
        <w:top w:val="none" w:sz="0" w:space="0" w:color="auto"/>
        <w:left w:val="none" w:sz="0" w:space="0" w:color="auto"/>
        <w:bottom w:val="none" w:sz="0" w:space="0" w:color="auto"/>
        <w:right w:val="none" w:sz="0" w:space="0" w:color="auto"/>
      </w:divBdr>
    </w:div>
    <w:div w:id="1884559092">
      <w:bodyDiv w:val="1"/>
      <w:marLeft w:val="0"/>
      <w:marRight w:val="0"/>
      <w:marTop w:val="0"/>
      <w:marBottom w:val="0"/>
      <w:divBdr>
        <w:top w:val="none" w:sz="0" w:space="0" w:color="auto"/>
        <w:left w:val="none" w:sz="0" w:space="0" w:color="auto"/>
        <w:bottom w:val="none" w:sz="0" w:space="0" w:color="auto"/>
        <w:right w:val="none" w:sz="0" w:space="0" w:color="auto"/>
      </w:divBdr>
    </w:div>
    <w:div w:id="1892688727">
      <w:bodyDiv w:val="1"/>
      <w:marLeft w:val="0"/>
      <w:marRight w:val="0"/>
      <w:marTop w:val="0"/>
      <w:marBottom w:val="0"/>
      <w:divBdr>
        <w:top w:val="none" w:sz="0" w:space="0" w:color="auto"/>
        <w:left w:val="none" w:sz="0" w:space="0" w:color="auto"/>
        <w:bottom w:val="none" w:sz="0" w:space="0" w:color="auto"/>
        <w:right w:val="none" w:sz="0" w:space="0" w:color="auto"/>
      </w:divBdr>
    </w:div>
    <w:div w:id="1901593205">
      <w:bodyDiv w:val="1"/>
      <w:marLeft w:val="0"/>
      <w:marRight w:val="0"/>
      <w:marTop w:val="0"/>
      <w:marBottom w:val="0"/>
      <w:divBdr>
        <w:top w:val="none" w:sz="0" w:space="0" w:color="auto"/>
        <w:left w:val="none" w:sz="0" w:space="0" w:color="auto"/>
        <w:bottom w:val="none" w:sz="0" w:space="0" w:color="auto"/>
        <w:right w:val="none" w:sz="0" w:space="0" w:color="auto"/>
      </w:divBdr>
    </w:div>
    <w:div w:id="1905405382">
      <w:bodyDiv w:val="1"/>
      <w:marLeft w:val="0"/>
      <w:marRight w:val="0"/>
      <w:marTop w:val="0"/>
      <w:marBottom w:val="0"/>
      <w:divBdr>
        <w:top w:val="none" w:sz="0" w:space="0" w:color="auto"/>
        <w:left w:val="none" w:sz="0" w:space="0" w:color="auto"/>
        <w:bottom w:val="none" w:sz="0" w:space="0" w:color="auto"/>
        <w:right w:val="none" w:sz="0" w:space="0" w:color="auto"/>
      </w:divBdr>
    </w:div>
    <w:div w:id="1921595478">
      <w:bodyDiv w:val="1"/>
      <w:marLeft w:val="0"/>
      <w:marRight w:val="0"/>
      <w:marTop w:val="0"/>
      <w:marBottom w:val="0"/>
      <w:divBdr>
        <w:top w:val="none" w:sz="0" w:space="0" w:color="auto"/>
        <w:left w:val="none" w:sz="0" w:space="0" w:color="auto"/>
        <w:bottom w:val="none" w:sz="0" w:space="0" w:color="auto"/>
        <w:right w:val="none" w:sz="0" w:space="0" w:color="auto"/>
      </w:divBdr>
    </w:div>
    <w:div w:id="1944220145">
      <w:bodyDiv w:val="1"/>
      <w:marLeft w:val="0"/>
      <w:marRight w:val="0"/>
      <w:marTop w:val="0"/>
      <w:marBottom w:val="0"/>
      <w:divBdr>
        <w:top w:val="none" w:sz="0" w:space="0" w:color="auto"/>
        <w:left w:val="none" w:sz="0" w:space="0" w:color="auto"/>
        <w:bottom w:val="none" w:sz="0" w:space="0" w:color="auto"/>
        <w:right w:val="none" w:sz="0" w:space="0" w:color="auto"/>
      </w:divBdr>
    </w:div>
    <w:div w:id="1944264058">
      <w:bodyDiv w:val="1"/>
      <w:marLeft w:val="0"/>
      <w:marRight w:val="0"/>
      <w:marTop w:val="0"/>
      <w:marBottom w:val="0"/>
      <w:divBdr>
        <w:top w:val="none" w:sz="0" w:space="0" w:color="auto"/>
        <w:left w:val="none" w:sz="0" w:space="0" w:color="auto"/>
        <w:bottom w:val="none" w:sz="0" w:space="0" w:color="auto"/>
        <w:right w:val="none" w:sz="0" w:space="0" w:color="auto"/>
      </w:divBdr>
    </w:div>
    <w:div w:id="1994601175">
      <w:bodyDiv w:val="1"/>
      <w:marLeft w:val="0"/>
      <w:marRight w:val="0"/>
      <w:marTop w:val="0"/>
      <w:marBottom w:val="0"/>
      <w:divBdr>
        <w:top w:val="none" w:sz="0" w:space="0" w:color="auto"/>
        <w:left w:val="none" w:sz="0" w:space="0" w:color="auto"/>
        <w:bottom w:val="none" w:sz="0" w:space="0" w:color="auto"/>
        <w:right w:val="none" w:sz="0" w:space="0" w:color="auto"/>
      </w:divBdr>
    </w:div>
    <w:div w:id="2027906559">
      <w:bodyDiv w:val="1"/>
      <w:marLeft w:val="0"/>
      <w:marRight w:val="0"/>
      <w:marTop w:val="0"/>
      <w:marBottom w:val="0"/>
      <w:divBdr>
        <w:top w:val="none" w:sz="0" w:space="0" w:color="auto"/>
        <w:left w:val="none" w:sz="0" w:space="0" w:color="auto"/>
        <w:bottom w:val="none" w:sz="0" w:space="0" w:color="auto"/>
        <w:right w:val="none" w:sz="0" w:space="0" w:color="auto"/>
      </w:divBdr>
    </w:div>
    <w:div w:id="2070877394">
      <w:bodyDiv w:val="1"/>
      <w:marLeft w:val="0"/>
      <w:marRight w:val="0"/>
      <w:marTop w:val="0"/>
      <w:marBottom w:val="0"/>
      <w:divBdr>
        <w:top w:val="none" w:sz="0" w:space="0" w:color="auto"/>
        <w:left w:val="none" w:sz="0" w:space="0" w:color="auto"/>
        <w:bottom w:val="none" w:sz="0" w:space="0" w:color="auto"/>
        <w:right w:val="none" w:sz="0" w:space="0" w:color="auto"/>
      </w:divBdr>
    </w:div>
    <w:div w:id="2096629717">
      <w:bodyDiv w:val="1"/>
      <w:marLeft w:val="0"/>
      <w:marRight w:val="0"/>
      <w:marTop w:val="0"/>
      <w:marBottom w:val="0"/>
      <w:divBdr>
        <w:top w:val="none" w:sz="0" w:space="0" w:color="auto"/>
        <w:left w:val="none" w:sz="0" w:space="0" w:color="auto"/>
        <w:bottom w:val="none" w:sz="0" w:space="0" w:color="auto"/>
        <w:right w:val="none" w:sz="0" w:space="0" w:color="auto"/>
      </w:divBdr>
    </w:div>
    <w:div w:id="2126347908">
      <w:bodyDiv w:val="1"/>
      <w:marLeft w:val="0"/>
      <w:marRight w:val="0"/>
      <w:marTop w:val="0"/>
      <w:marBottom w:val="0"/>
      <w:divBdr>
        <w:top w:val="none" w:sz="0" w:space="0" w:color="auto"/>
        <w:left w:val="none" w:sz="0" w:space="0" w:color="auto"/>
        <w:bottom w:val="none" w:sz="0" w:space="0" w:color="auto"/>
        <w:right w:val="none" w:sz="0" w:space="0" w:color="auto"/>
      </w:divBdr>
    </w:div>
    <w:div w:id="213073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fe351cb-a037-4a2b-9933-7b272d404dec" xsi:nil="true"/>
    <lcf76f155ced4ddcb4097134ff3c332f xmlns="c9d16656-2f50-470f-818a-3014835811a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A7B16E713E884A87EFA144DCB7DD05" ma:contentTypeVersion="16" ma:contentTypeDescription="Create a new document." ma:contentTypeScope="" ma:versionID="bc6121deb8e423607359b8a3e858d404">
  <xsd:schema xmlns:xsd="http://www.w3.org/2001/XMLSchema" xmlns:xs="http://www.w3.org/2001/XMLSchema" xmlns:p="http://schemas.microsoft.com/office/2006/metadata/properties" xmlns:ns2="c9d16656-2f50-470f-818a-3014835811a2" xmlns:ns3="bfe351cb-a037-4a2b-9933-7b272d404dec" targetNamespace="http://schemas.microsoft.com/office/2006/metadata/properties" ma:root="true" ma:fieldsID="76a7f75fce9ad0473440274cfedc046a" ns2:_="" ns3:_="">
    <xsd:import namespace="c9d16656-2f50-470f-818a-3014835811a2"/>
    <xsd:import namespace="bfe351cb-a037-4a2b-9933-7b272d404d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16656-2f50-470f-818a-3014835811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d9b548-0fa3-4fd7-adc7-17a7839b6846"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fe351cb-a037-4a2b-9933-7b272d404d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8bba8-b9ea-462b-89e6-58176a5e6046}" ma:internalName="TaxCatchAll" ma:showField="CatchAllData" ma:web="bfe351cb-a037-4a2b-9933-7b272d404d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660297-0A35-4564-A7F2-1F8AC8C46174}">
  <ds:schemaRefs>
    <ds:schemaRef ds:uri="http://schemas.microsoft.com/sharepoint/v3/contenttype/forms"/>
  </ds:schemaRefs>
</ds:datastoreItem>
</file>

<file path=customXml/itemProps2.xml><?xml version="1.0" encoding="utf-8"?>
<ds:datastoreItem xmlns:ds="http://schemas.openxmlformats.org/officeDocument/2006/customXml" ds:itemID="{567C1BC4-4D76-473A-81BB-4B817ADB01A9}">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6c2f3ac1-2bd4-4bcc-8971-fdc9f4367838"/>
    <ds:schemaRef ds:uri="http://purl.org/dc/dcmitype/"/>
    <ds:schemaRef ds:uri="http://schemas.microsoft.com/office/infopath/2007/PartnerControls"/>
    <ds:schemaRef ds:uri="0a039445-03e1-4dfd-8b84-cfe8847ea35b"/>
    <ds:schemaRef ds:uri="http://www.w3.org/XML/1998/namespace"/>
    <ds:schemaRef ds:uri="http://purl.org/dc/elements/1.1/"/>
    <ds:schemaRef ds:uri="bfe351cb-a037-4a2b-9933-7b272d404dec"/>
    <ds:schemaRef ds:uri="c9d16656-2f50-470f-818a-3014835811a2"/>
  </ds:schemaRefs>
</ds:datastoreItem>
</file>

<file path=customXml/itemProps3.xml><?xml version="1.0" encoding="utf-8"?>
<ds:datastoreItem xmlns:ds="http://schemas.openxmlformats.org/officeDocument/2006/customXml" ds:itemID="{91287E23-0B12-4B07-ADA2-EA44A8EC52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d16656-2f50-470f-818a-3014835811a2"/>
    <ds:schemaRef ds:uri="bfe351cb-a037-4a2b-9933-7b272d404d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6264</Words>
  <Characters>35708</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Abiola Adeboyejo</dc:creator>
  <cp:keywords/>
  <dc:description/>
  <cp:lastModifiedBy>Cerys Davies</cp:lastModifiedBy>
  <cp:revision>2</cp:revision>
  <dcterms:created xsi:type="dcterms:W3CDTF">2024-09-27T17:02:00Z</dcterms:created>
  <dcterms:modified xsi:type="dcterms:W3CDTF">2024-09-27T17:02:00Z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0x01010008A7B16E713E884A87EFA144DCB7DD05</vt:lpwstr>
  </property>
</Properties>
</file>