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80F29" w14:textId="1715042D" w:rsidR="00443E0C" w:rsidRDefault="00295B1E">
      <w:pPr>
        <w:rPr>
          <w:rFonts w:ascii="Cambria" w:hAnsi="Cambria"/>
          <w:b/>
          <w:sz w:val="32"/>
          <w:szCs w:val="32"/>
        </w:rPr>
      </w:pPr>
      <w:r>
        <w:rPr>
          <w:rFonts w:ascii="Cambria" w:hAnsi="Cambria"/>
          <w:b/>
          <w:sz w:val="32"/>
          <w:szCs w:val="32"/>
        </w:rPr>
        <w:t xml:space="preserve">Drive Cycle Generation </w:t>
      </w:r>
      <w:r w:rsidR="00D00F16">
        <w:rPr>
          <w:rFonts w:ascii="Cambria" w:hAnsi="Cambria"/>
          <w:b/>
          <w:sz w:val="32"/>
          <w:szCs w:val="32"/>
        </w:rPr>
        <w:t>and Analysis for Potential Implementation of a Series Hybrid System</w:t>
      </w:r>
    </w:p>
    <w:p w14:paraId="57DA7FF8" w14:textId="7E23D670" w:rsidR="00443E0C" w:rsidRDefault="00773132">
      <w:pPr>
        <w:spacing w:after="120"/>
        <w:jc w:val="center"/>
        <w:rPr>
          <w:rFonts w:ascii="Cambria" w:hAnsi="Cambria"/>
          <w:b/>
          <w:sz w:val="24"/>
          <w:szCs w:val="24"/>
          <w:vertAlign w:val="superscript"/>
        </w:rPr>
      </w:pPr>
      <w:r>
        <w:rPr>
          <w:rFonts w:ascii="Cambria" w:hAnsi="Cambria"/>
          <w:b/>
          <w:sz w:val="24"/>
          <w:szCs w:val="24"/>
        </w:rPr>
        <w:t>Jeffrey Elliss</w:t>
      </w:r>
    </w:p>
    <w:p w14:paraId="746C3278" w14:textId="46F794D0" w:rsidR="00443E0C" w:rsidRPr="007F18D6" w:rsidRDefault="00773132">
      <w:pPr>
        <w:pStyle w:val="IEEEAuthorAffiliation"/>
        <w:spacing w:after="0"/>
        <w:rPr>
          <w:rFonts w:ascii="Cambria" w:hAnsi="Cambria"/>
          <w:szCs w:val="20"/>
        </w:rPr>
      </w:pPr>
      <w:r>
        <w:rPr>
          <w:rFonts w:ascii="Cambria" w:hAnsi="Cambria"/>
          <w:szCs w:val="20"/>
          <w:vertAlign w:val="superscript"/>
        </w:rPr>
        <w:t>UWTSD Swansea</w:t>
      </w:r>
    </w:p>
    <w:p w14:paraId="6199F591" w14:textId="77777777" w:rsidR="00443E0C" w:rsidRDefault="006842E9">
      <w:pPr>
        <w:pStyle w:val="NoSpacing"/>
        <w:jc w:val="center"/>
        <w:rPr>
          <w:rFonts w:ascii="Cambria" w:hAnsi="Cambria"/>
          <w:color w:val="FF0000"/>
        </w:rPr>
      </w:pPr>
      <w:r>
        <w:rPr>
          <w:rFonts w:ascii="Cambria" w:hAnsi="Cambria"/>
          <w:noProof/>
          <w:color w:val="FF0000"/>
          <w:lang w:val="en-GB" w:eastAsia="en-GB"/>
        </w:rPr>
        <mc:AlternateContent>
          <mc:Choice Requires="wps">
            <w:drawing>
              <wp:anchor distT="0" distB="0" distL="114300" distR="114300" simplePos="0" relativeHeight="251657728" behindDoc="0" locked="0" layoutInCell="1" allowOverlap="1" wp14:anchorId="5988B732">
                <wp:simplePos x="0" y="0"/>
                <wp:positionH relativeFrom="column">
                  <wp:posOffset>31115</wp:posOffset>
                </wp:positionH>
                <wp:positionV relativeFrom="paragraph">
                  <wp:posOffset>6350</wp:posOffset>
                </wp:positionV>
                <wp:extent cx="6685280" cy="0"/>
                <wp:effectExtent l="0" t="0" r="0"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AC5E80" id="_x0000_t32" coordsize="21600,21600" o:spt="32" o:oned="t" path="m,l21600,21600e" filled="f">
                <v:path arrowok="t" fillok="f" o:connecttype="none"/>
                <o:lock v:ext="edit" shapetype="t"/>
              </v:shapetype>
              <v:shape id="AutoShape 1" o:spid="_x0000_s1026" type="#_x0000_t32" style="position:absolute;margin-left:2.45pt;margin-top:.5pt;width:526.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" strokecolor="gray">
                <o:lock v:ext="edit" shapetype="f"/>
              </v:shape>
            </w:pict>
          </mc:Fallback>
        </mc:AlternateContent>
      </w:r>
    </w:p>
    <w:p w14:paraId="6A6EAF83" w14:textId="77777777" w:rsidR="009E298A" w:rsidRPr="009E298A" w:rsidRDefault="009E298A">
      <w:pPr>
        <w:pStyle w:val="NoSpacing"/>
        <w:jc w:val="center"/>
        <w:rPr>
          <w:rFonts w:ascii="Cambria" w:hAnsi="Cambria"/>
          <w:color w:val="FF0000"/>
        </w:rPr>
        <w:sectPr w:rsidR="009E298A" w:rsidRPr="009E298A" w:rsidSect="00405DB3">
          <w:headerReference w:type="default" r:id="rId10"/>
          <w:footerReference w:type="default" r:id="rId11"/>
          <w:pgSz w:w="11907" w:h="16840"/>
          <w:pgMar w:top="720" w:right="720" w:bottom="720" w:left="720" w:header="720" w:footer="720" w:gutter="0"/>
          <w:cols w:space="720"/>
          <w:docGrid w:linePitch="360"/>
        </w:sectPr>
      </w:pPr>
    </w:p>
    <w:p w14:paraId="25F7ED94" w14:textId="77777777" w:rsidR="00D76179" w:rsidRDefault="00D76179">
      <w:pPr>
        <w:pStyle w:val="NoSpacing"/>
        <w:jc w:val="both"/>
        <w:rPr>
          <w:rFonts w:ascii="Cambria" w:hAnsi="Cambria"/>
          <w:i/>
        </w:rPr>
      </w:pPr>
    </w:p>
    <w:p w14:paraId="3361FD8A" w14:textId="77777777" w:rsidR="00B13FA1" w:rsidRDefault="00B13FA1">
      <w:pPr>
        <w:pStyle w:val="NoSpacing"/>
        <w:jc w:val="both"/>
        <w:rPr>
          <w:rFonts w:ascii="Cambria" w:hAnsi="Cambria"/>
          <w:b/>
        </w:rPr>
      </w:pPr>
    </w:p>
    <w:p w14:paraId="51486881" w14:textId="2ADA21A7" w:rsidR="00443E0C" w:rsidRDefault="00443E0C">
      <w:pPr>
        <w:pStyle w:val="NoSpacing"/>
        <w:jc w:val="both"/>
        <w:rPr>
          <w:rFonts w:ascii="Cambria" w:hAnsi="Cambria"/>
          <w:b/>
        </w:rPr>
      </w:pPr>
      <w:r>
        <w:rPr>
          <w:rFonts w:ascii="Cambria" w:hAnsi="Cambria"/>
          <w:b/>
        </w:rPr>
        <w:t>1.</w:t>
      </w:r>
      <w:r w:rsidR="00C231BC">
        <w:rPr>
          <w:rFonts w:ascii="Cambria" w:hAnsi="Cambria"/>
          <w:b/>
        </w:rPr>
        <w:t xml:space="preserve"> </w:t>
      </w:r>
      <w:r>
        <w:rPr>
          <w:rFonts w:ascii="Cambria" w:hAnsi="Cambria"/>
          <w:b/>
        </w:rPr>
        <w:t xml:space="preserve">INTRODUCTION </w:t>
      </w:r>
    </w:p>
    <w:p w14:paraId="61DE00BE" w14:textId="77777777" w:rsidR="00443E0C" w:rsidRDefault="00443E0C">
      <w:pPr>
        <w:pStyle w:val="NoSpacing"/>
        <w:jc w:val="both"/>
        <w:rPr>
          <w:rFonts w:ascii="Cambria" w:hAnsi="Cambria"/>
          <w:b/>
        </w:rPr>
      </w:pPr>
    </w:p>
    <w:p w14:paraId="1CCF57BC" w14:textId="57D79CCB" w:rsidR="00443E0C" w:rsidRDefault="00DB670A">
      <w:pPr>
        <w:pStyle w:val="NoSpacing"/>
        <w:jc w:val="both"/>
        <w:rPr>
          <w:rFonts w:ascii="Cambria" w:hAnsi="Cambria"/>
          <w:sz w:val="20"/>
          <w:szCs w:val="20"/>
        </w:rPr>
      </w:pPr>
      <w:r>
        <w:rPr>
          <w:rFonts w:ascii="Cambria" w:hAnsi="Cambria"/>
          <w:sz w:val="20"/>
          <w:szCs w:val="20"/>
        </w:rPr>
        <w:tab/>
        <w:t xml:space="preserve">It has been requested that </w:t>
      </w:r>
      <w:r w:rsidR="002049B7">
        <w:rPr>
          <w:rFonts w:ascii="Cambria" w:hAnsi="Cambria"/>
          <w:sz w:val="20"/>
          <w:szCs w:val="20"/>
        </w:rPr>
        <w:t xml:space="preserve">the typical duty cycle of the renegade DX10C </w:t>
      </w:r>
      <w:proofErr w:type="spellStart"/>
      <w:r w:rsidR="002049B7">
        <w:rPr>
          <w:rFonts w:ascii="Cambria" w:hAnsi="Cambria"/>
          <w:sz w:val="20"/>
          <w:szCs w:val="20"/>
        </w:rPr>
        <w:t>offroad</w:t>
      </w:r>
      <w:proofErr w:type="spellEnd"/>
      <w:r w:rsidR="002049B7">
        <w:rPr>
          <w:rFonts w:ascii="Cambria" w:hAnsi="Cambria"/>
          <w:sz w:val="20"/>
          <w:szCs w:val="20"/>
        </w:rPr>
        <w:t xml:space="preserve"> buggy be investigated</w:t>
      </w:r>
      <w:r w:rsidR="00496631">
        <w:rPr>
          <w:rFonts w:ascii="Cambria" w:hAnsi="Cambria"/>
          <w:sz w:val="20"/>
          <w:szCs w:val="20"/>
        </w:rPr>
        <w:t>. The company wants</w:t>
      </w:r>
      <w:r w:rsidR="002049B7">
        <w:rPr>
          <w:rFonts w:ascii="Cambria" w:hAnsi="Cambria"/>
          <w:sz w:val="20"/>
          <w:szCs w:val="20"/>
        </w:rPr>
        <w:t xml:space="preserve"> to move towards a lower fuel consumption and greener product. This duty cycle analysis will inform decisions about a potential series hybrid system to recover energy and us</w:t>
      </w:r>
      <w:r w:rsidR="00496631">
        <w:rPr>
          <w:rFonts w:ascii="Cambria" w:hAnsi="Cambria"/>
          <w:sz w:val="20"/>
          <w:szCs w:val="20"/>
        </w:rPr>
        <w:t>e</w:t>
      </w:r>
      <w:r w:rsidR="002049B7">
        <w:rPr>
          <w:rFonts w:ascii="Cambria" w:hAnsi="Cambria"/>
          <w:sz w:val="20"/>
          <w:szCs w:val="20"/>
        </w:rPr>
        <w:t xml:space="preserve"> it to reduce the fuel consumption of the buggy. To investigate the potential benefits of such a system it is important to understand where energy may be recovered and the effects of any such system may have on drivability, efficiency, and customer opinion</w:t>
      </w:r>
      <w:r w:rsidR="00496631">
        <w:rPr>
          <w:rFonts w:ascii="Cambria" w:hAnsi="Cambria"/>
          <w:sz w:val="20"/>
          <w:szCs w:val="20"/>
        </w:rPr>
        <w:t xml:space="preserve"> both in terms of enjoyment and perception of how “green” the company is</w:t>
      </w:r>
      <w:r w:rsidR="002049B7">
        <w:rPr>
          <w:rFonts w:ascii="Cambria" w:hAnsi="Cambria"/>
          <w:sz w:val="20"/>
          <w:szCs w:val="20"/>
        </w:rPr>
        <w:t xml:space="preserve">. </w:t>
      </w:r>
    </w:p>
    <w:p w14:paraId="5965918D" w14:textId="77777777" w:rsidR="00A80706" w:rsidRDefault="00A80706">
      <w:pPr>
        <w:pStyle w:val="NoSpacing"/>
        <w:jc w:val="both"/>
        <w:rPr>
          <w:rFonts w:ascii="Cambria" w:hAnsi="Cambria"/>
          <w:sz w:val="20"/>
          <w:szCs w:val="20"/>
        </w:rPr>
      </w:pPr>
    </w:p>
    <w:p w14:paraId="288DA84A" w14:textId="5CDF3C7C" w:rsidR="00443E0C" w:rsidRDefault="00443E0C">
      <w:pPr>
        <w:pStyle w:val="NoSpacing"/>
        <w:jc w:val="both"/>
        <w:rPr>
          <w:rFonts w:ascii="Cambria" w:hAnsi="Cambria"/>
          <w:b/>
        </w:rPr>
      </w:pPr>
      <w:r>
        <w:rPr>
          <w:rFonts w:ascii="Cambria" w:hAnsi="Cambria"/>
          <w:b/>
        </w:rPr>
        <w:t xml:space="preserve">1.1 </w:t>
      </w:r>
      <w:r w:rsidR="00773132">
        <w:rPr>
          <w:rFonts w:ascii="Cambria" w:hAnsi="Cambria"/>
          <w:b/>
        </w:rPr>
        <w:t>Initial Assumption</w:t>
      </w:r>
      <w:r w:rsidR="00641690">
        <w:rPr>
          <w:rFonts w:ascii="Cambria" w:hAnsi="Cambria"/>
          <w:b/>
        </w:rPr>
        <w:t>s</w:t>
      </w:r>
    </w:p>
    <w:p w14:paraId="5D7DDF18" w14:textId="77777777" w:rsidR="00443E0C" w:rsidRDefault="00D82805">
      <w:pPr>
        <w:pStyle w:val="NoSpacing"/>
        <w:jc w:val="both"/>
        <w:rPr>
          <w:rFonts w:ascii="Cambria" w:hAnsi="Cambria"/>
          <w:b/>
        </w:rPr>
      </w:pPr>
      <w:r>
        <w:rPr>
          <w:rFonts w:ascii="Cambria" w:hAnsi="Cambria"/>
          <w:b/>
        </w:rPr>
        <w:tab/>
      </w:r>
    </w:p>
    <w:p w14:paraId="2CA369C7" w14:textId="5DD9432A" w:rsidR="007E7CAE" w:rsidRDefault="00773132" w:rsidP="007E7CAE">
      <w:pPr>
        <w:pStyle w:val="NoSpacing"/>
        <w:ind w:firstLine="720"/>
        <w:jc w:val="both"/>
        <w:rPr>
          <w:rFonts w:ascii="Cambria" w:eastAsia="SimSun" w:hAnsi="Cambria"/>
          <w:sz w:val="20"/>
          <w:szCs w:val="24"/>
          <w:lang w:val="en-AU" w:eastAsia="zh-CN"/>
        </w:rPr>
      </w:pPr>
      <w:r>
        <w:rPr>
          <w:rFonts w:ascii="Cambria" w:eastAsia="SimSun" w:hAnsi="Cambria"/>
          <w:sz w:val="20"/>
          <w:szCs w:val="24"/>
          <w:lang w:val="en-AU" w:eastAsia="zh-CN"/>
        </w:rPr>
        <w:t>In order to con</w:t>
      </w:r>
      <w:r w:rsidR="00641690">
        <w:rPr>
          <w:rFonts w:ascii="Cambria" w:eastAsia="SimSun" w:hAnsi="Cambria"/>
          <w:sz w:val="20"/>
          <w:szCs w:val="24"/>
          <w:lang w:val="en-AU" w:eastAsia="zh-CN"/>
        </w:rPr>
        <w:t>s</w:t>
      </w:r>
      <w:r>
        <w:rPr>
          <w:rFonts w:ascii="Cambria" w:eastAsia="SimSun" w:hAnsi="Cambria"/>
          <w:sz w:val="20"/>
          <w:szCs w:val="24"/>
          <w:lang w:val="en-AU" w:eastAsia="zh-CN"/>
        </w:rPr>
        <w:t xml:space="preserve">truct a representative </w:t>
      </w:r>
      <w:proofErr w:type="gramStart"/>
      <w:r>
        <w:rPr>
          <w:rFonts w:ascii="Cambria" w:eastAsia="SimSun" w:hAnsi="Cambria"/>
          <w:sz w:val="20"/>
          <w:szCs w:val="24"/>
          <w:lang w:val="en-AU" w:eastAsia="zh-CN"/>
        </w:rPr>
        <w:t>drive</w:t>
      </w:r>
      <w:r w:rsidR="00446571">
        <w:rPr>
          <w:rFonts w:ascii="Cambria" w:eastAsia="SimSun" w:hAnsi="Cambria"/>
          <w:sz w:val="20"/>
          <w:szCs w:val="24"/>
          <w:lang w:val="en-AU" w:eastAsia="zh-CN"/>
        </w:rPr>
        <w:t>r</w:t>
      </w:r>
      <w:proofErr w:type="gramEnd"/>
      <w:r>
        <w:rPr>
          <w:rFonts w:ascii="Cambria" w:eastAsia="SimSun" w:hAnsi="Cambria"/>
          <w:sz w:val="20"/>
          <w:szCs w:val="24"/>
          <w:lang w:val="en-AU" w:eastAsia="zh-CN"/>
        </w:rPr>
        <w:t xml:space="preserve"> </w:t>
      </w:r>
      <w:r w:rsidR="00641690">
        <w:rPr>
          <w:rFonts w:ascii="Cambria" w:eastAsia="SimSun" w:hAnsi="Cambria"/>
          <w:sz w:val="20"/>
          <w:szCs w:val="24"/>
          <w:lang w:val="en-AU" w:eastAsia="zh-CN"/>
        </w:rPr>
        <w:t>cycle a number of assumptions are made about both the drivers actions and the conditions of the vehicle and track</w:t>
      </w:r>
      <w:r w:rsidR="00561611">
        <w:rPr>
          <w:rFonts w:ascii="Cambria" w:eastAsia="SimSun" w:hAnsi="Cambria"/>
          <w:sz w:val="20"/>
          <w:szCs w:val="24"/>
          <w:lang w:val="en-AU" w:eastAsia="zh-CN"/>
        </w:rPr>
        <w:t xml:space="preserve">. </w:t>
      </w:r>
      <w:r w:rsidR="00496631">
        <w:rPr>
          <w:rFonts w:ascii="Cambria" w:eastAsia="SimSun" w:hAnsi="Cambria"/>
          <w:sz w:val="20"/>
          <w:szCs w:val="24"/>
          <w:lang w:val="en-AU" w:eastAsia="zh-CN"/>
        </w:rPr>
        <w:t xml:space="preserve">These include but are not limited </w:t>
      </w:r>
      <w:proofErr w:type="spellStart"/>
      <w:r w:rsidR="00496631">
        <w:rPr>
          <w:rFonts w:ascii="Cambria" w:eastAsia="SimSun" w:hAnsi="Cambria"/>
          <w:sz w:val="20"/>
          <w:szCs w:val="24"/>
          <w:lang w:val="en-AU" w:eastAsia="zh-CN"/>
        </w:rPr>
        <w:t>too</w:t>
      </w:r>
      <w:proofErr w:type="spellEnd"/>
      <w:r w:rsidR="00496631">
        <w:rPr>
          <w:rFonts w:ascii="Cambria" w:eastAsia="SimSun" w:hAnsi="Cambria"/>
          <w:sz w:val="20"/>
          <w:szCs w:val="24"/>
          <w:lang w:val="en-AU" w:eastAsia="zh-CN"/>
        </w:rPr>
        <w:t>:</w:t>
      </w:r>
    </w:p>
    <w:p w14:paraId="637D51CC" w14:textId="77777777" w:rsidR="007E7CAE" w:rsidRPr="007E7CAE" w:rsidRDefault="007E7CAE" w:rsidP="007E7CAE">
      <w:pPr>
        <w:pStyle w:val="NoSpacing"/>
        <w:ind w:firstLine="720"/>
        <w:jc w:val="both"/>
        <w:rPr>
          <w:rFonts w:ascii="Cambria" w:eastAsia="SimSun" w:hAnsi="Cambria"/>
          <w:sz w:val="20"/>
          <w:szCs w:val="24"/>
          <w:lang w:val="en-AU" w:eastAsia="zh-CN"/>
        </w:rPr>
      </w:pPr>
    </w:p>
    <w:p w14:paraId="141DC2D3" w14:textId="5F9A6E32" w:rsidR="007E7CAE" w:rsidRDefault="007E7CAE" w:rsidP="007E7CAE">
      <w:pPr>
        <w:pStyle w:val="NoSpacing"/>
        <w:ind w:left="720"/>
        <w:jc w:val="both"/>
        <w:rPr>
          <w:rFonts w:ascii="Cambria" w:hAnsi="Cambria"/>
          <w:sz w:val="20"/>
          <w:szCs w:val="20"/>
        </w:rPr>
      </w:pPr>
      <w:r>
        <w:rPr>
          <w:rFonts w:ascii="Cambria" w:hAnsi="Cambria"/>
          <w:sz w:val="20"/>
          <w:szCs w:val="20"/>
        </w:rPr>
        <w:t>-</w:t>
      </w:r>
      <w:r w:rsidRPr="007E7CAE">
        <w:rPr>
          <w:rFonts w:ascii="Cambria" w:hAnsi="Cambria"/>
          <w:sz w:val="20"/>
          <w:szCs w:val="20"/>
        </w:rPr>
        <w:t xml:space="preserve"> </w:t>
      </w:r>
      <w:r w:rsidR="00496631">
        <w:rPr>
          <w:rFonts w:ascii="Cambria" w:hAnsi="Cambria"/>
          <w:sz w:val="20"/>
          <w:szCs w:val="20"/>
        </w:rPr>
        <w:t>W</w:t>
      </w:r>
      <w:r w:rsidRPr="007E7CAE">
        <w:rPr>
          <w:rFonts w:ascii="Cambria" w:hAnsi="Cambria"/>
          <w:sz w:val="20"/>
          <w:szCs w:val="20"/>
        </w:rPr>
        <w:t xml:space="preserve">hen cornering </w:t>
      </w:r>
      <w:r>
        <w:rPr>
          <w:rFonts w:ascii="Cambria" w:hAnsi="Cambria"/>
          <w:sz w:val="20"/>
          <w:szCs w:val="20"/>
        </w:rPr>
        <w:t>the driver only requests sufficient torque to maintain a constant velocity.</w:t>
      </w:r>
    </w:p>
    <w:p w14:paraId="100A3281" w14:textId="77777777" w:rsidR="00561611" w:rsidRDefault="00561611" w:rsidP="007E7CAE">
      <w:pPr>
        <w:pStyle w:val="NoSpacing"/>
        <w:ind w:left="720"/>
        <w:jc w:val="both"/>
        <w:rPr>
          <w:rFonts w:ascii="Cambria" w:hAnsi="Cambria"/>
          <w:sz w:val="20"/>
          <w:szCs w:val="20"/>
        </w:rPr>
      </w:pPr>
    </w:p>
    <w:p w14:paraId="25D7AE42" w14:textId="77777777" w:rsidR="00561611" w:rsidRDefault="007E7CAE" w:rsidP="007E7CAE">
      <w:pPr>
        <w:pStyle w:val="NoSpacing"/>
        <w:ind w:left="720"/>
        <w:jc w:val="both"/>
        <w:rPr>
          <w:rFonts w:ascii="Cambria" w:hAnsi="Cambria"/>
          <w:sz w:val="20"/>
          <w:szCs w:val="20"/>
        </w:rPr>
      </w:pPr>
      <w:r>
        <w:rPr>
          <w:rFonts w:ascii="Cambria" w:hAnsi="Cambria"/>
          <w:sz w:val="20"/>
          <w:szCs w:val="20"/>
        </w:rPr>
        <w:t xml:space="preserve">-When traversing a </w:t>
      </w:r>
      <w:r w:rsidR="00DA37C4">
        <w:rPr>
          <w:rFonts w:ascii="Cambria" w:hAnsi="Cambria"/>
          <w:sz w:val="20"/>
          <w:szCs w:val="20"/>
        </w:rPr>
        <w:t>gradient,</w:t>
      </w:r>
      <w:r>
        <w:rPr>
          <w:rFonts w:ascii="Cambria" w:hAnsi="Cambria"/>
          <w:sz w:val="20"/>
          <w:szCs w:val="20"/>
        </w:rPr>
        <w:t xml:space="preserve"> the driver maintains </w:t>
      </w:r>
    </w:p>
    <w:p w14:paraId="54C7CFB9" w14:textId="3F36D617" w:rsidR="007E7CAE" w:rsidRDefault="007E7CAE" w:rsidP="007E7CAE">
      <w:pPr>
        <w:pStyle w:val="NoSpacing"/>
        <w:ind w:left="720"/>
        <w:jc w:val="both"/>
        <w:rPr>
          <w:rFonts w:ascii="Cambria" w:hAnsi="Cambria"/>
          <w:sz w:val="20"/>
          <w:szCs w:val="20"/>
        </w:rPr>
      </w:pPr>
      <w:r>
        <w:rPr>
          <w:rFonts w:ascii="Cambria" w:hAnsi="Cambria"/>
          <w:sz w:val="20"/>
          <w:szCs w:val="20"/>
        </w:rPr>
        <w:t>close to maximum throttle when climbing.</w:t>
      </w:r>
      <w:r w:rsidR="00375184">
        <w:rPr>
          <w:rFonts w:ascii="Cambria" w:hAnsi="Cambria"/>
          <w:sz w:val="20"/>
          <w:szCs w:val="20"/>
        </w:rPr>
        <w:t xml:space="preserve"> </w:t>
      </w:r>
    </w:p>
    <w:p w14:paraId="1586F365" w14:textId="77777777" w:rsidR="00561611" w:rsidRDefault="00561611" w:rsidP="007E7CAE">
      <w:pPr>
        <w:pStyle w:val="NoSpacing"/>
        <w:ind w:left="720"/>
        <w:jc w:val="both"/>
        <w:rPr>
          <w:rFonts w:ascii="Cambria" w:hAnsi="Cambria"/>
          <w:sz w:val="20"/>
          <w:szCs w:val="20"/>
        </w:rPr>
      </w:pPr>
    </w:p>
    <w:p w14:paraId="4CC86727" w14:textId="0318A749" w:rsidR="006842E9" w:rsidRPr="007E7CAE" w:rsidRDefault="007E7CAE" w:rsidP="007E7CAE">
      <w:pPr>
        <w:pStyle w:val="NoSpacing"/>
        <w:ind w:left="720"/>
        <w:jc w:val="both"/>
        <w:rPr>
          <w:rFonts w:ascii="Cambria" w:hAnsi="Cambria"/>
          <w:sz w:val="20"/>
          <w:szCs w:val="20"/>
        </w:rPr>
      </w:pPr>
      <w:r>
        <w:rPr>
          <w:rFonts w:ascii="Cambria" w:hAnsi="Cambria"/>
          <w:sz w:val="20"/>
          <w:szCs w:val="20"/>
        </w:rPr>
        <w:t xml:space="preserve">-When no steering input is </w:t>
      </w:r>
      <w:r w:rsidR="002049B7">
        <w:rPr>
          <w:rFonts w:ascii="Cambria" w:hAnsi="Cambria"/>
          <w:sz w:val="20"/>
          <w:szCs w:val="20"/>
        </w:rPr>
        <w:t>required,</w:t>
      </w:r>
      <w:r>
        <w:rPr>
          <w:rFonts w:ascii="Cambria" w:hAnsi="Cambria"/>
          <w:sz w:val="20"/>
          <w:szCs w:val="20"/>
        </w:rPr>
        <w:t xml:space="preserve"> the driver is requesting maximum torque.</w:t>
      </w:r>
    </w:p>
    <w:p w14:paraId="1B52F486" w14:textId="77777777" w:rsidR="00D82805" w:rsidRDefault="00D82805" w:rsidP="00D82805">
      <w:pPr>
        <w:pStyle w:val="NoSpacing"/>
        <w:ind w:firstLine="720"/>
        <w:jc w:val="both"/>
        <w:rPr>
          <w:rFonts w:ascii="Cambria" w:hAnsi="Cambria"/>
          <w:b/>
        </w:rPr>
      </w:pPr>
    </w:p>
    <w:p w14:paraId="13FF148A" w14:textId="77777777" w:rsidR="007C6AE3" w:rsidRDefault="007C6AE3" w:rsidP="007C6AE3">
      <w:pPr>
        <w:pStyle w:val="NoSpacing"/>
        <w:ind w:firstLine="216"/>
        <w:jc w:val="both"/>
        <w:rPr>
          <w:rFonts w:ascii="Cambria" w:hAnsi="Cambria"/>
          <w:b/>
        </w:rPr>
      </w:pPr>
    </w:p>
    <w:p w14:paraId="245E746B" w14:textId="338B2B71" w:rsidR="00F5406B" w:rsidRPr="00760B22" w:rsidRDefault="00DA37C4">
      <w:pPr>
        <w:adjustRightInd w:val="0"/>
        <w:snapToGrid w:val="0"/>
        <w:spacing w:after="0" w:line="240" w:lineRule="auto"/>
        <w:ind w:firstLine="216"/>
        <w:jc w:val="both"/>
        <w:rPr>
          <w:rFonts w:ascii="Cambria" w:eastAsia="SimSun" w:hAnsi="Cambria"/>
          <w:b/>
          <w:bCs/>
          <w:sz w:val="20"/>
          <w:szCs w:val="24"/>
          <w:lang w:val="en-AU" w:eastAsia="zh-CN"/>
        </w:rPr>
      </w:pPr>
      <w:r w:rsidRPr="00760B22">
        <w:rPr>
          <w:rFonts w:ascii="Cambria" w:eastAsia="SimSun" w:hAnsi="Cambria"/>
          <w:b/>
          <w:bCs/>
          <w:sz w:val="20"/>
          <w:szCs w:val="24"/>
          <w:lang w:val="en-AU" w:eastAsia="zh-CN"/>
        </w:rPr>
        <w:t>General Assumptions</w:t>
      </w:r>
    </w:p>
    <w:p w14:paraId="7D0E650A" w14:textId="35BFFCB5" w:rsidR="00DA37C4" w:rsidRDefault="00DA37C4">
      <w:pPr>
        <w:adjustRightInd w:val="0"/>
        <w:snapToGrid w:val="0"/>
        <w:spacing w:after="0" w:line="240" w:lineRule="auto"/>
        <w:ind w:firstLine="216"/>
        <w:jc w:val="both"/>
        <w:rPr>
          <w:rFonts w:ascii="Cambria" w:eastAsia="SimSun" w:hAnsi="Cambria"/>
          <w:sz w:val="20"/>
          <w:szCs w:val="24"/>
          <w:lang w:val="en-AU" w:eastAsia="zh-CN"/>
        </w:rPr>
      </w:pPr>
      <w:r>
        <w:rPr>
          <w:rFonts w:ascii="Cambria" w:eastAsia="SimSun" w:hAnsi="Cambria"/>
          <w:sz w:val="20"/>
          <w:szCs w:val="24"/>
          <w:lang w:val="en-AU" w:eastAsia="zh-CN"/>
        </w:rPr>
        <w:tab/>
        <w:t>-The vehicle does not break traction during the cycle</w:t>
      </w:r>
    </w:p>
    <w:p w14:paraId="214E891E" w14:textId="035D6374" w:rsidR="00496631" w:rsidRDefault="00496631">
      <w:pPr>
        <w:adjustRightInd w:val="0"/>
        <w:snapToGrid w:val="0"/>
        <w:spacing w:after="0" w:line="240" w:lineRule="auto"/>
        <w:ind w:firstLine="216"/>
        <w:jc w:val="both"/>
        <w:rPr>
          <w:rFonts w:ascii="Cambria" w:eastAsia="SimSun" w:hAnsi="Cambria"/>
          <w:sz w:val="20"/>
          <w:szCs w:val="24"/>
          <w:lang w:val="en-AU" w:eastAsia="zh-CN"/>
        </w:rPr>
      </w:pPr>
      <w:r>
        <w:rPr>
          <w:rFonts w:ascii="Cambria" w:eastAsia="SimSun" w:hAnsi="Cambria"/>
          <w:sz w:val="20"/>
          <w:szCs w:val="24"/>
          <w:lang w:val="en-AU" w:eastAsia="zh-CN"/>
        </w:rPr>
        <w:tab/>
        <w:t>-All surfaces are dry</w:t>
      </w:r>
    </w:p>
    <w:p w14:paraId="39635C88" w14:textId="75342867" w:rsidR="006842E9" w:rsidRDefault="00DA37C4">
      <w:pPr>
        <w:adjustRightInd w:val="0"/>
        <w:snapToGrid w:val="0"/>
        <w:spacing w:after="0" w:line="240" w:lineRule="auto"/>
        <w:ind w:firstLine="216"/>
        <w:jc w:val="both"/>
        <w:rPr>
          <w:rFonts w:ascii="Cambria" w:eastAsia="SimSun" w:hAnsi="Cambria"/>
          <w:sz w:val="20"/>
          <w:szCs w:val="24"/>
          <w:lang w:val="en-AU" w:eastAsia="zh-CN"/>
        </w:rPr>
      </w:pPr>
      <w:r>
        <w:rPr>
          <w:rFonts w:ascii="Cambria" w:eastAsia="SimSun" w:hAnsi="Cambria"/>
          <w:sz w:val="20"/>
          <w:szCs w:val="24"/>
          <w:lang w:val="en-AU" w:eastAsia="zh-CN"/>
        </w:rPr>
        <w:tab/>
        <w:t xml:space="preserve">-When decelerating the vehicle </w:t>
      </w:r>
      <w:r w:rsidR="00305D71">
        <w:rPr>
          <w:rFonts w:ascii="Cambria" w:eastAsia="SimSun" w:hAnsi="Cambria"/>
          <w:sz w:val="20"/>
          <w:szCs w:val="24"/>
          <w:lang w:val="en-AU" w:eastAsia="zh-CN"/>
        </w:rPr>
        <w:t>can</w:t>
      </w:r>
      <w:r>
        <w:rPr>
          <w:rFonts w:ascii="Cambria" w:eastAsia="SimSun" w:hAnsi="Cambria"/>
          <w:sz w:val="20"/>
          <w:szCs w:val="24"/>
          <w:lang w:val="en-AU" w:eastAsia="zh-CN"/>
        </w:rPr>
        <w:t xml:space="preserve"> utilise the full amount of available grip. </w:t>
      </w:r>
      <w:proofErr w:type="gramStart"/>
      <w:r>
        <w:rPr>
          <w:rFonts w:ascii="Cambria" w:eastAsia="SimSun" w:hAnsi="Cambria"/>
          <w:sz w:val="20"/>
          <w:szCs w:val="24"/>
          <w:lang w:val="en-AU" w:eastAsia="zh-CN"/>
        </w:rPr>
        <w:t>I.</w:t>
      </w:r>
      <w:r w:rsidR="00305D71">
        <w:rPr>
          <w:rFonts w:ascii="Cambria" w:eastAsia="SimSun" w:hAnsi="Cambria"/>
          <w:sz w:val="20"/>
          <w:szCs w:val="24"/>
          <w:lang w:val="en-AU" w:eastAsia="zh-CN"/>
        </w:rPr>
        <w:t>E</w:t>
      </w:r>
      <w:r>
        <w:rPr>
          <w:rFonts w:ascii="Cambria" w:eastAsia="SimSun" w:hAnsi="Cambria"/>
          <w:sz w:val="20"/>
          <w:szCs w:val="24"/>
          <w:lang w:val="en-AU" w:eastAsia="zh-CN"/>
        </w:rPr>
        <w:t>.</w:t>
      </w:r>
      <w:proofErr w:type="gramEnd"/>
      <w:r>
        <w:rPr>
          <w:rFonts w:ascii="Cambria" w:eastAsia="SimSun" w:hAnsi="Cambria"/>
          <w:sz w:val="20"/>
          <w:szCs w:val="24"/>
          <w:lang w:val="en-AU" w:eastAsia="zh-CN"/>
        </w:rPr>
        <w:t xml:space="preserve"> at all points the vehicles braking system can produce a force greater than the maximum tractive force that can be generated by the tyres.</w:t>
      </w:r>
      <w:r w:rsidR="00375184">
        <w:rPr>
          <w:rFonts w:ascii="Cambria" w:eastAsia="SimSun" w:hAnsi="Cambria"/>
          <w:sz w:val="20"/>
          <w:szCs w:val="24"/>
          <w:lang w:val="en-AU" w:eastAsia="zh-CN"/>
        </w:rPr>
        <w:t xml:space="preserve"> This </w:t>
      </w:r>
      <w:proofErr w:type="gramStart"/>
      <w:r w:rsidR="00375184">
        <w:rPr>
          <w:rFonts w:ascii="Cambria" w:eastAsia="SimSun" w:hAnsi="Cambria"/>
          <w:sz w:val="20"/>
          <w:szCs w:val="24"/>
          <w:lang w:val="en-AU" w:eastAsia="zh-CN"/>
        </w:rPr>
        <w:t>was considered to be</w:t>
      </w:r>
      <w:proofErr w:type="gramEnd"/>
      <w:r w:rsidR="00375184">
        <w:rPr>
          <w:rFonts w:ascii="Cambria" w:eastAsia="SimSun" w:hAnsi="Cambria"/>
          <w:sz w:val="20"/>
          <w:szCs w:val="24"/>
          <w:lang w:val="en-AU" w:eastAsia="zh-CN"/>
        </w:rPr>
        <w:t xml:space="preserve"> sufficient detail for the drive </w:t>
      </w:r>
      <w:r w:rsidR="00375184">
        <w:rPr>
          <w:rFonts w:ascii="Cambria" w:eastAsia="SimSun" w:hAnsi="Cambria"/>
          <w:sz w:val="20"/>
          <w:szCs w:val="24"/>
          <w:lang w:val="en-AU" w:eastAsia="zh-CN"/>
        </w:rPr>
        <w:t xml:space="preserve">cycle itself as the vehicle does not currently have any regenerative systems acting during the braking phase but will have to be modified to incorporate </w:t>
      </w:r>
      <w:r w:rsidR="00897D75">
        <w:rPr>
          <w:rFonts w:ascii="Cambria" w:eastAsia="SimSun" w:hAnsi="Cambria"/>
          <w:sz w:val="20"/>
          <w:szCs w:val="24"/>
          <w:lang w:val="en-AU" w:eastAsia="zh-CN"/>
        </w:rPr>
        <w:t>these</w:t>
      </w:r>
      <w:r w:rsidR="00375184">
        <w:rPr>
          <w:rFonts w:ascii="Cambria" w:eastAsia="SimSun" w:hAnsi="Cambria"/>
          <w:sz w:val="20"/>
          <w:szCs w:val="24"/>
          <w:lang w:val="en-AU" w:eastAsia="zh-CN"/>
        </w:rPr>
        <w:t xml:space="preserve"> sy</w:t>
      </w:r>
      <w:r w:rsidR="00897D75">
        <w:rPr>
          <w:rFonts w:ascii="Cambria" w:eastAsia="SimSun" w:hAnsi="Cambria"/>
          <w:sz w:val="20"/>
          <w:szCs w:val="24"/>
          <w:lang w:val="en-AU" w:eastAsia="zh-CN"/>
        </w:rPr>
        <w:t>s</w:t>
      </w:r>
      <w:r w:rsidR="00375184">
        <w:rPr>
          <w:rFonts w:ascii="Cambria" w:eastAsia="SimSun" w:hAnsi="Cambria"/>
          <w:sz w:val="20"/>
          <w:szCs w:val="24"/>
          <w:lang w:val="en-AU" w:eastAsia="zh-CN"/>
        </w:rPr>
        <w:t>tems.</w:t>
      </w:r>
    </w:p>
    <w:p w14:paraId="6CFEF8E4" w14:textId="77777777" w:rsidR="00561611" w:rsidRDefault="00561611">
      <w:pPr>
        <w:adjustRightInd w:val="0"/>
        <w:snapToGrid w:val="0"/>
        <w:spacing w:after="0" w:line="240" w:lineRule="auto"/>
        <w:ind w:firstLine="216"/>
        <w:jc w:val="both"/>
        <w:rPr>
          <w:rFonts w:ascii="Cambria" w:eastAsia="SimSun" w:hAnsi="Cambria"/>
          <w:sz w:val="20"/>
          <w:szCs w:val="24"/>
          <w:lang w:val="en-AU" w:eastAsia="zh-CN"/>
        </w:rPr>
      </w:pPr>
    </w:p>
    <w:p w14:paraId="115BE973" w14:textId="24B07094" w:rsidR="00DA37C4" w:rsidRDefault="00DA37C4">
      <w:pPr>
        <w:adjustRightInd w:val="0"/>
        <w:snapToGrid w:val="0"/>
        <w:spacing w:after="0" w:line="240" w:lineRule="auto"/>
        <w:ind w:firstLine="216"/>
        <w:jc w:val="both"/>
        <w:rPr>
          <w:rFonts w:ascii="Cambria" w:eastAsia="SimSun" w:hAnsi="Cambria"/>
          <w:sz w:val="20"/>
          <w:szCs w:val="24"/>
          <w:lang w:val="en-AU" w:eastAsia="zh-CN"/>
        </w:rPr>
      </w:pPr>
      <w:r>
        <w:rPr>
          <w:rFonts w:ascii="Cambria" w:eastAsia="SimSun" w:hAnsi="Cambria"/>
          <w:sz w:val="20"/>
          <w:szCs w:val="24"/>
          <w:lang w:val="en-AU" w:eastAsia="zh-CN"/>
        </w:rPr>
        <w:tab/>
        <w:t>-</w:t>
      </w:r>
      <w:r w:rsidR="006842E9">
        <w:rPr>
          <w:rFonts w:ascii="Cambria" w:eastAsia="SimSun" w:hAnsi="Cambria"/>
          <w:sz w:val="20"/>
          <w:szCs w:val="24"/>
          <w:lang w:val="en-AU" w:eastAsia="zh-CN"/>
        </w:rPr>
        <w:t xml:space="preserve">The vehicle mass is assumed to have two occupants </w:t>
      </w:r>
      <w:r w:rsidR="00375184">
        <w:rPr>
          <w:rFonts w:ascii="Cambria" w:eastAsia="SimSun" w:hAnsi="Cambria"/>
          <w:sz w:val="20"/>
          <w:szCs w:val="24"/>
          <w:lang w:val="en-AU" w:eastAsia="zh-CN"/>
        </w:rPr>
        <w:t>of approximately 70kg</w:t>
      </w:r>
      <w:r w:rsidR="00496631">
        <w:rPr>
          <w:rFonts w:ascii="Cambria" w:eastAsia="SimSun" w:hAnsi="Cambria"/>
          <w:sz w:val="20"/>
          <w:szCs w:val="24"/>
          <w:lang w:val="en-AU" w:eastAsia="zh-CN"/>
        </w:rPr>
        <w:t xml:space="preserve"> including safety equipment</w:t>
      </w:r>
      <w:r w:rsidR="00375184">
        <w:rPr>
          <w:rFonts w:ascii="Cambria" w:eastAsia="SimSun" w:hAnsi="Cambria"/>
          <w:sz w:val="20"/>
          <w:szCs w:val="24"/>
          <w:lang w:val="en-AU" w:eastAsia="zh-CN"/>
        </w:rPr>
        <w:t>.</w:t>
      </w:r>
    </w:p>
    <w:p w14:paraId="542363EE" w14:textId="77777777" w:rsidR="00561611" w:rsidRDefault="00561611">
      <w:pPr>
        <w:adjustRightInd w:val="0"/>
        <w:snapToGrid w:val="0"/>
        <w:spacing w:after="0" w:line="240" w:lineRule="auto"/>
        <w:ind w:firstLine="216"/>
        <w:jc w:val="both"/>
        <w:rPr>
          <w:rFonts w:ascii="Cambria" w:eastAsia="SimSun" w:hAnsi="Cambria"/>
          <w:sz w:val="20"/>
          <w:szCs w:val="24"/>
          <w:lang w:val="en-AU" w:eastAsia="zh-CN"/>
        </w:rPr>
      </w:pPr>
    </w:p>
    <w:p w14:paraId="62A12AAB" w14:textId="6CBD7D05" w:rsidR="00375184" w:rsidRDefault="00375184">
      <w:pPr>
        <w:adjustRightInd w:val="0"/>
        <w:snapToGrid w:val="0"/>
        <w:spacing w:after="0" w:line="240" w:lineRule="auto"/>
        <w:ind w:firstLine="216"/>
        <w:jc w:val="both"/>
        <w:rPr>
          <w:rFonts w:ascii="Cambria" w:eastAsia="SimSun" w:hAnsi="Cambria"/>
          <w:sz w:val="20"/>
          <w:szCs w:val="24"/>
          <w:lang w:val="en-AU" w:eastAsia="zh-CN"/>
        </w:rPr>
      </w:pPr>
      <w:r>
        <w:rPr>
          <w:rFonts w:ascii="Cambria" w:eastAsia="SimSun" w:hAnsi="Cambria"/>
          <w:sz w:val="20"/>
          <w:szCs w:val="24"/>
          <w:lang w:val="en-AU" w:eastAsia="zh-CN"/>
        </w:rPr>
        <w:tab/>
        <w:t xml:space="preserve">-The vehicle is assumed to have three distinct gears rather than the CVT system that is </w:t>
      </w:r>
      <w:r w:rsidR="00897D75">
        <w:rPr>
          <w:rFonts w:ascii="Cambria" w:eastAsia="SimSun" w:hAnsi="Cambria"/>
          <w:sz w:val="20"/>
          <w:szCs w:val="24"/>
          <w:lang w:val="en-AU" w:eastAsia="zh-CN"/>
        </w:rPr>
        <w:t>employed</w:t>
      </w:r>
      <w:r>
        <w:rPr>
          <w:rFonts w:ascii="Cambria" w:eastAsia="SimSun" w:hAnsi="Cambria"/>
          <w:sz w:val="20"/>
          <w:szCs w:val="24"/>
          <w:lang w:val="en-AU" w:eastAsia="zh-CN"/>
        </w:rPr>
        <w:t>.</w:t>
      </w:r>
    </w:p>
    <w:p w14:paraId="2FB182C7" w14:textId="1E784E75" w:rsidR="00C81BB1" w:rsidRDefault="00C81BB1">
      <w:pPr>
        <w:adjustRightInd w:val="0"/>
        <w:snapToGrid w:val="0"/>
        <w:spacing w:after="0" w:line="240" w:lineRule="auto"/>
        <w:ind w:firstLine="216"/>
        <w:jc w:val="both"/>
        <w:rPr>
          <w:rFonts w:ascii="Cambria" w:eastAsia="SimSun" w:hAnsi="Cambria"/>
          <w:sz w:val="20"/>
          <w:szCs w:val="24"/>
          <w:lang w:val="en-AU" w:eastAsia="zh-CN"/>
        </w:rPr>
      </w:pPr>
    </w:p>
    <w:p w14:paraId="56A5019D" w14:textId="6BBB8C44" w:rsidR="00A80706" w:rsidRDefault="00A80706" w:rsidP="00A80706">
      <w:pPr>
        <w:pStyle w:val="NoSpacing"/>
        <w:jc w:val="both"/>
        <w:rPr>
          <w:rFonts w:ascii="Cambria" w:hAnsi="Cambria"/>
          <w:b/>
        </w:rPr>
      </w:pPr>
      <w:r>
        <w:rPr>
          <w:rFonts w:ascii="Cambria" w:hAnsi="Cambria"/>
          <w:b/>
        </w:rPr>
        <w:t xml:space="preserve">1.3 </w:t>
      </w:r>
      <w:r w:rsidR="004B24F0">
        <w:rPr>
          <w:rFonts w:ascii="Cambria" w:hAnsi="Cambria"/>
          <w:b/>
        </w:rPr>
        <w:t>Masses</w:t>
      </w:r>
    </w:p>
    <w:p w14:paraId="133BCE96" w14:textId="77777777" w:rsidR="00CA3372" w:rsidRDefault="00CA3372" w:rsidP="00A80706">
      <w:pPr>
        <w:pStyle w:val="NoSpacing"/>
        <w:jc w:val="both"/>
        <w:rPr>
          <w:rFonts w:ascii="Cambria" w:hAnsi="Cambria"/>
          <w:b/>
        </w:rPr>
      </w:pPr>
    </w:p>
    <w:p w14:paraId="4F9B0DDC" w14:textId="0866A1CB" w:rsidR="00CA3372" w:rsidRDefault="004B24F0" w:rsidP="00CA3372">
      <w:pPr>
        <w:rPr>
          <w:rFonts w:ascii="Cambria" w:eastAsia="Calibri" w:hAnsi="Cambria"/>
          <w:sz w:val="20"/>
          <w:szCs w:val="20"/>
        </w:rPr>
      </w:pPr>
      <w:r>
        <w:rPr>
          <w:rFonts w:ascii="Cambria" w:eastAsia="Calibri" w:hAnsi="Cambria"/>
          <w:sz w:val="20"/>
          <w:szCs w:val="20"/>
        </w:rPr>
        <w:tab/>
      </w:r>
      <w:r w:rsidRPr="004B24F0">
        <w:rPr>
          <w:rFonts w:ascii="Cambria" w:eastAsia="Calibri" w:hAnsi="Cambria"/>
          <w:sz w:val="20"/>
          <w:szCs w:val="20"/>
        </w:rPr>
        <w:t xml:space="preserve">The mass of the vehicle not including occupants is given. It is assumed that during operation two occupants in full safety gear will be in the vehicle. The author is assumed to be of average mass. Including helmet, neck restraint and races suit totaling to 70kg. This mass was added to the </w:t>
      </w:r>
      <w:r>
        <w:rPr>
          <w:rFonts w:ascii="Cambria" w:eastAsia="Calibri" w:hAnsi="Cambria"/>
          <w:sz w:val="20"/>
          <w:szCs w:val="20"/>
        </w:rPr>
        <w:t xml:space="preserve">vehicles </w:t>
      </w:r>
      <w:r w:rsidRPr="004B24F0">
        <w:rPr>
          <w:rFonts w:ascii="Cambria" w:eastAsia="Calibri" w:hAnsi="Cambria"/>
          <w:sz w:val="20"/>
          <w:szCs w:val="20"/>
        </w:rPr>
        <w:t>dry mass as well as assuming a full fuel tank at the start of the cycle.</w:t>
      </w:r>
    </w:p>
    <w:p w14:paraId="6459A091" w14:textId="77777777" w:rsidR="00496631" w:rsidRPr="004B24F0" w:rsidRDefault="00496631" w:rsidP="00CA3372">
      <w:pPr>
        <w:rPr>
          <w:rFonts w:ascii="Cambria" w:eastAsia="Calibri" w:hAnsi="Cambria"/>
          <w:sz w:val="20"/>
          <w:szCs w:val="20"/>
        </w:rPr>
      </w:pPr>
    </w:p>
    <w:p w14:paraId="0A6F8585" w14:textId="5094ABD1" w:rsidR="00A80706" w:rsidRDefault="00A80706" w:rsidP="00A80706">
      <w:pPr>
        <w:pStyle w:val="NoSpacing"/>
        <w:jc w:val="both"/>
        <w:rPr>
          <w:rFonts w:ascii="Cambria" w:hAnsi="Cambria"/>
          <w:b/>
        </w:rPr>
      </w:pPr>
      <w:r>
        <w:rPr>
          <w:rFonts w:ascii="Cambria" w:hAnsi="Cambria"/>
          <w:b/>
        </w:rPr>
        <w:t xml:space="preserve">1.4 </w:t>
      </w:r>
      <w:r w:rsidR="00897D75">
        <w:rPr>
          <w:rFonts w:ascii="Cambria" w:hAnsi="Cambria"/>
          <w:b/>
        </w:rPr>
        <w:t xml:space="preserve">Resistive </w:t>
      </w:r>
      <w:r w:rsidR="00561611">
        <w:rPr>
          <w:rFonts w:ascii="Cambria" w:hAnsi="Cambria"/>
          <w:b/>
        </w:rPr>
        <w:t>f</w:t>
      </w:r>
      <w:r w:rsidR="00897D75">
        <w:rPr>
          <w:rFonts w:ascii="Cambria" w:hAnsi="Cambria"/>
          <w:b/>
        </w:rPr>
        <w:t>orces</w:t>
      </w:r>
      <w:r w:rsidR="00561611">
        <w:rPr>
          <w:rFonts w:ascii="Cambria" w:hAnsi="Cambria"/>
          <w:b/>
        </w:rPr>
        <w:t xml:space="preserve"> and energy losses</w:t>
      </w:r>
    </w:p>
    <w:p w14:paraId="1227C037" w14:textId="1A05B189" w:rsidR="00760B22" w:rsidRDefault="00760B22" w:rsidP="00A80706">
      <w:pPr>
        <w:pStyle w:val="NoSpacing"/>
        <w:jc w:val="both"/>
        <w:rPr>
          <w:rFonts w:ascii="Cambria" w:hAnsi="Cambria"/>
          <w:b/>
        </w:rPr>
      </w:pPr>
    </w:p>
    <w:p w14:paraId="6778870B" w14:textId="5BD24260" w:rsidR="00760B22" w:rsidRDefault="00760B22"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r>
      <w:r w:rsidRPr="00760B22">
        <w:rPr>
          <w:rFonts w:ascii="Cambria" w:eastAsia="SimSun" w:hAnsi="Cambria"/>
          <w:sz w:val="20"/>
          <w:szCs w:val="24"/>
          <w:lang w:val="en-AU" w:eastAsia="zh-CN"/>
        </w:rPr>
        <w:t xml:space="preserve">During operation </w:t>
      </w:r>
      <w:r>
        <w:rPr>
          <w:rFonts w:ascii="Cambria" w:eastAsia="SimSun" w:hAnsi="Cambria"/>
          <w:sz w:val="20"/>
          <w:szCs w:val="24"/>
          <w:lang w:val="en-AU" w:eastAsia="zh-CN"/>
        </w:rPr>
        <w:t>all vehicles lose energy in the following ways:</w:t>
      </w:r>
    </w:p>
    <w:p w14:paraId="2C493152" w14:textId="0268B8E5" w:rsidR="00760B22" w:rsidRDefault="00760B22"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-Aerodynamic drag forces opposing vehicle motion</w:t>
      </w:r>
    </w:p>
    <w:p w14:paraId="0689E0A4" w14:textId="77777777" w:rsidR="00561611" w:rsidRDefault="00561611" w:rsidP="00A80706">
      <w:pPr>
        <w:pStyle w:val="NoSpacing"/>
        <w:jc w:val="both"/>
        <w:rPr>
          <w:rFonts w:ascii="Cambria" w:eastAsia="SimSun" w:hAnsi="Cambria"/>
          <w:sz w:val="20"/>
          <w:szCs w:val="24"/>
          <w:lang w:val="en-AU" w:eastAsia="zh-CN"/>
        </w:rPr>
      </w:pPr>
    </w:p>
    <w:p w14:paraId="33A7D807" w14:textId="66708AC4" w:rsidR="00760B22" w:rsidRDefault="00760B22"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-Rolling resistance losses due to surface imperfections and hysteresis in tyres.</w:t>
      </w:r>
    </w:p>
    <w:p w14:paraId="0F261156" w14:textId="77777777" w:rsidR="00561611" w:rsidRDefault="00561611" w:rsidP="00A80706">
      <w:pPr>
        <w:pStyle w:val="NoSpacing"/>
        <w:jc w:val="both"/>
        <w:rPr>
          <w:rFonts w:ascii="Cambria" w:eastAsia="SimSun" w:hAnsi="Cambria"/>
          <w:sz w:val="20"/>
          <w:szCs w:val="24"/>
          <w:lang w:val="en-AU" w:eastAsia="zh-CN"/>
        </w:rPr>
      </w:pPr>
    </w:p>
    <w:p w14:paraId="66C1868A" w14:textId="4273DA0C" w:rsidR="00760B22" w:rsidRDefault="00760B22"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-Inefficiencies in the transfer of energy from the drive source to the wheels</w:t>
      </w:r>
    </w:p>
    <w:p w14:paraId="7180D4F9" w14:textId="77777777" w:rsidR="00561611" w:rsidRDefault="00561611" w:rsidP="00A80706">
      <w:pPr>
        <w:pStyle w:val="NoSpacing"/>
        <w:jc w:val="both"/>
        <w:rPr>
          <w:rFonts w:ascii="Cambria" w:eastAsia="SimSun" w:hAnsi="Cambria"/>
          <w:sz w:val="20"/>
          <w:szCs w:val="24"/>
          <w:lang w:val="en-AU" w:eastAsia="zh-CN"/>
        </w:rPr>
      </w:pPr>
    </w:p>
    <w:p w14:paraId="230EA653" w14:textId="4C0D3BD7" w:rsidR="00760B22" w:rsidRDefault="00760B22"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w:t>
      </w:r>
      <w:r w:rsidR="00561611">
        <w:rPr>
          <w:rFonts w:ascii="Cambria" w:eastAsia="SimSun" w:hAnsi="Cambria"/>
          <w:sz w:val="20"/>
          <w:szCs w:val="24"/>
          <w:lang w:val="en-AU" w:eastAsia="zh-CN"/>
        </w:rPr>
        <w:t>Energy used to accelerate the vehicle up to the desired velocity</w:t>
      </w:r>
    </w:p>
    <w:p w14:paraId="32BD95ED" w14:textId="2E2D7160" w:rsidR="00561611" w:rsidRDefault="00561611" w:rsidP="00A80706">
      <w:pPr>
        <w:pStyle w:val="NoSpacing"/>
        <w:jc w:val="both"/>
        <w:rPr>
          <w:rFonts w:ascii="Cambria" w:eastAsia="SimSun" w:hAnsi="Cambria"/>
          <w:sz w:val="20"/>
          <w:szCs w:val="24"/>
          <w:lang w:val="en-AU" w:eastAsia="zh-CN"/>
        </w:rPr>
      </w:pPr>
    </w:p>
    <w:p w14:paraId="20634645" w14:textId="565568AD" w:rsidR="00561611" w:rsidRDefault="00561611"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Other losses that are not included in the calculations include but are not limited to:</w:t>
      </w:r>
    </w:p>
    <w:p w14:paraId="259DA1A5" w14:textId="2B4F06E4" w:rsidR="00561611" w:rsidRDefault="00561611" w:rsidP="00A80706">
      <w:pPr>
        <w:pStyle w:val="NoSpacing"/>
        <w:jc w:val="both"/>
        <w:rPr>
          <w:rFonts w:ascii="Cambria" w:eastAsia="SimSun" w:hAnsi="Cambria"/>
          <w:sz w:val="20"/>
          <w:szCs w:val="24"/>
          <w:lang w:val="en-AU" w:eastAsia="zh-CN"/>
        </w:rPr>
      </w:pPr>
    </w:p>
    <w:p w14:paraId="11C82B67" w14:textId="08049669" w:rsidR="00561611" w:rsidRDefault="00561611"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-Force required to change the direction of the vehicle by deforming the tyre.</w:t>
      </w:r>
    </w:p>
    <w:p w14:paraId="330AE9BA" w14:textId="1FDA7363" w:rsidR="00561611" w:rsidRDefault="00561611"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lastRenderedPageBreak/>
        <w:tab/>
        <w:t>-</w:t>
      </w:r>
      <w:r w:rsidR="00710283">
        <w:rPr>
          <w:rFonts w:ascii="Cambria" w:eastAsia="SimSun" w:hAnsi="Cambria"/>
          <w:sz w:val="20"/>
          <w:szCs w:val="24"/>
          <w:lang w:val="en-AU" w:eastAsia="zh-CN"/>
        </w:rPr>
        <w:t>Energy lost due to the motion of suspension dissipating energy through the dampers.</w:t>
      </w:r>
    </w:p>
    <w:p w14:paraId="1A8952FE" w14:textId="77777777" w:rsidR="00D00F16" w:rsidRDefault="00D00F16" w:rsidP="00A80706">
      <w:pPr>
        <w:pStyle w:val="NoSpacing"/>
        <w:jc w:val="both"/>
        <w:rPr>
          <w:rFonts w:ascii="Cambria" w:eastAsia="SimSun" w:hAnsi="Cambria"/>
          <w:sz w:val="20"/>
          <w:szCs w:val="24"/>
          <w:lang w:val="en-AU" w:eastAsia="zh-CN"/>
        </w:rPr>
      </w:pPr>
    </w:p>
    <w:p w14:paraId="5D6066F0" w14:textId="77777777" w:rsidR="00710283" w:rsidRPr="00760B22" w:rsidRDefault="00710283" w:rsidP="00A80706">
      <w:pPr>
        <w:pStyle w:val="NoSpacing"/>
        <w:jc w:val="both"/>
        <w:rPr>
          <w:rFonts w:ascii="Cambria" w:eastAsia="SimSun" w:hAnsi="Cambria"/>
          <w:sz w:val="20"/>
          <w:szCs w:val="24"/>
          <w:lang w:val="en-AU" w:eastAsia="zh-CN"/>
        </w:rPr>
      </w:pPr>
    </w:p>
    <w:p w14:paraId="7361F590" w14:textId="43075158" w:rsidR="00A80706" w:rsidRDefault="00A80706" w:rsidP="00A80706">
      <w:pPr>
        <w:pStyle w:val="NoSpacing"/>
        <w:jc w:val="both"/>
        <w:rPr>
          <w:rFonts w:ascii="Cambria" w:hAnsi="Cambria"/>
          <w:b/>
        </w:rPr>
      </w:pPr>
      <w:r>
        <w:rPr>
          <w:rFonts w:ascii="Cambria" w:hAnsi="Cambria"/>
          <w:b/>
        </w:rPr>
        <w:t>1.</w:t>
      </w:r>
      <w:r w:rsidR="00710283">
        <w:rPr>
          <w:rFonts w:ascii="Cambria" w:hAnsi="Cambria"/>
          <w:b/>
        </w:rPr>
        <w:t>4.1 – Aerodynamic Forces</w:t>
      </w:r>
    </w:p>
    <w:p w14:paraId="0AC86DBF" w14:textId="77777777" w:rsidR="001E224E" w:rsidRDefault="001E224E" w:rsidP="00A80706">
      <w:pPr>
        <w:pStyle w:val="NoSpacing"/>
        <w:jc w:val="both"/>
        <w:rPr>
          <w:rFonts w:ascii="Cambria" w:hAnsi="Cambria"/>
          <w:b/>
        </w:rPr>
      </w:pPr>
    </w:p>
    <w:p w14:paraId="6E47E048" w14:textId="46872222" w:rsidR="001E224E" w:rsidRDefault="001E224E" w:rsidP="00A80706">
      <w:pPr>
        <w:pStyle w:val="NoSpacing"/>
        <w:jc w:val="both"/>
        <w:rPr>
          <w:rFonts w:ascii="Cambria" w:eastAsia="SimSun" w:hAnsi="Cambria"/>
          <w:sz w:val="20"/>
          <w:szCs w:val="24"/>
          <w:lang w:val="en-AU" w:eastAsia="zh-CN"/>
        </w:rPr>
      </w:pPr>
      <w:r>
        <w:rPr>
          <w:rFonts w:ascii="Cambria" w:hAnsi="Cambria"/>
          <w:b/>
        </w:rPr>
        <w:tab/>
      </w:r>
      <w:r>
        <w:rPr>
          <w:rFonts w:ascii="Cambria" w:eastAsia="SimSun" w:hAnsi="Cambria"/>
          <w:sz w:val="20"/>
          <w:szCs w:val="24"/>
          <w:lang w:val="en-AU" w:eastAsia="zh-CN"/>
        </w:rPr>
        <w:t xml:space="preserve">The aerodynamic drag losses are relatively low due to the low velocities at which the vehicle operates although a vehicle of this type is likely to have a high coefficient of drag. In this case assumed to be 0.55 as the vehicle has exposed wheels and little bodywork. </w:t>
      </w:r>
      <w:r w:rsidR="00496631">
        <w:rPr>
          <w:rFonts w:ascii="Cambria" w:eastAsia="SimSun" w:hAnsi="Cambria"/>
          <w:sz w:val="20"/>
          <w:szCs w:val="24"/>
          <w:lang w:val="en-AU" w:eastAsia="zh-CN"/>
        </w:rPr>
        <w:t>The frontal area of the vehicle was approximated at 1.5m^2 by examining a picture of the vehicle and scaling from the known size of the wheels.</w:t>
      </w:r>
    </w:p>
    <w:p w14:paraId="10C31567" w14:textId="77777777" w:rsidR="00313811" w:rsidRPr="001E224E" w:rsidRDefault="00313811" w:rsidP="00A80706">
      <w:pPr>
        <w:pStyle w:val="NoSpacing"/>
        <w:jc w:val="both"/>
        <w:rPr>
          <w:rFonts w:ascii="Cambria" w:eastAsia="SimSun" w:hAnsi="Cambria"/>
          <w:sz w:val="20"/>
          <w:szCs w:val="24"/>
          <w:lang w:val="en-AU" w:eastAsia="zh-CN"/>
        </w:rPr>
      </w:pPr>
    </w:p>
    <w:p w14:paraId="1719AA58" w14:textId="0A5A7A6B" w:rsidR="00710283" w:rsidRDefault="00710283" w:rsidP="00A80706">
      <w:pPr>
        <w:pStyle w:val="NoSpacing"/>
        <w:jc w:val="both"/>
        <w:rPr>
          <w:rFonts w:ascii="Cambria" w:hAnsi="Cambria"/>
          <w:b/>
        </w:rPr>
      </w:pPr>
      <w:r>
        <w:rPr>
          <w:rFonts w:ascii="Cambria" w:hAnsi="Cambria"/>
          <w:b/>
        </w:rPr>
        <w:t>1.4.2 – Rolling Resistance</w:t>
      </w:r>
    </w:p>
    <w:p w14:paraId="4C17020F" w14:textId="77777777" w:rsidR="001E224E" w:rsidRDefault="001E224E" w:rsidP="00A80706">
      <w:pPr>
        <w:pStyle w:val="NoSpacing"/>
        <w:jc w:val="both"/>
        <w:rPr>
          <w:rFonts w:ascii="Cambria" w:hAnsi="Cambria"/>
          <w:b/>
        </w:rPr>
      </w:pPr>
    </w:p>
    <w:p w14:paraId="5D199BA1" w14:textId="030A585D" w:rsidR="001E224E" w:rsidRDefault="001E224E" w:rsidP="00A80706">
      <w:pPr>
        <w:pStyle w:val="NoSpacing"/>
        <w:jc w:val="both"/>
        <w:rPr>
          <w:rFonts w:ascii="Cambria" w:eastAsia="SimSun" w:hAnsi="Cambria"/>
          <w:sz w:val="20"/>
          <w:szCs w:val="24"/>
          <w:lang w:val="en-AU" w:eastAsia="zh-CN"/>
        </w:rPr>
      </w:pPr>
      <w:r>
        <w:rPr>
          <w:rFonts w:ascii="Cambria" w:hAnsi="Cambria"/>
          <w:b/>
        </w:rPr>
        <w:tab/>
      </w:r>
      <w:r w:rsidRPr="001E224E">
        <w:rPr>
          <w:rFonts w:ascii="Cambria" w:eastAsia="SimSun" w:hAnsi="Cambria"/>
          <w:sz w:val="20"/>
          <w:szCs w:val="24"/>
          <w:lang w:val="en-AU" w:eastAsia="zh-CN"/>
        </w:rPr>
        <w:t xml:space="preserve">Rolling resistance </w:t>
      </w:r>
      <w:r>
        <w:rPr>
          <w:rFonts w:ascii="Cambria" w:eastAsia="SimSun" w:hAnsi="Cambria"/>
          <w:sz w:val="20"/>
          <w:szCs w:val="24"/>
          <w:lang w:val="en-AU" w:eastAsia="zh-CN"/>
        </w:rPr>
        <w:t xml:space="preserve">can be considered as the retardation force generated by a vehicle moving over flat ground after aerodynamic forces are removed. It is typically dependant on tyre geometry, inflation pressure and the surface the vehicle is on. This model assumes that it does not change with vehicle speed however </w:t>
      </w:r>
      <w:r w:rsidR="00257358">
        <w:rPr>
          <w:rFonts w:ascii="Cambria" w:eastAsia="SimSun" w:hAnsi="Cambria"/>
          <w:sz w:val="20"/>
          <w:szCs w:val="24"/>
          <w:lang w:val="en-AU" w:eastAsia="zh-CN"/>
        </w:rPr>
        <w:t>in reality the coefficient of rolling resistance will increase with velocity due to the increased rate of energy loss required to deform the tyre. (Wong,</w:t>
      </w:r>
      <w:proofErr w:type="gramStart"/>
      <w:r w:rsidR="00257358">
        <w:rPr>
          <w:rFonts w:ascii="Cambria" w:eastAsia="SimSun" w:hAnsi="Cambria"/>
          <w:sz w:val="20"/>
          <w:szCs w:val="24"/>
          <w:lang w:val="en-AU" w:eastAsia="zh-CN"/>
        </w:rPr>
        <w:t>2001,p</w:t>
      </w:r>
      <w:proofErr w:type="gramEnd"/>
      <w:r w:rsidR="00257358">
        <w:rPr>
          <w:rFonts w:ascii="Cambria" w:eastAsia="SimSun" w:hAnsi="Cambria"/>
          <w:sz w:val="20"/>
          <w:szCs w:val="24"/>
          <w:lang w:val="en-AU" w:eastAsia="zh-CN"/>
        </w:rPr>
        <w:t>8) The vehicle operates at relatively low velocities in this drive cycle and as such this effect is assumed to be negligible.</w:t>
      </w:r>
    </w:p>
    <w:p w14:paraId="3EEC8C33" w14:textId="1163DF9D" w:rsidR="00257358" w:rsidRDefault="00257358"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 xml:space="preserve">The rolling resistance of </w:t>
      </w:r>
      <w:r w:rsidR="00525583">
        <w:rPr>
          <w:rFonts w:ascii="Cambria" w:eastAsia="SimSun" w:hAnsi="Cambria"/>
          <w:sz w:val="20"/>
          <w:szCs w:val="24"/>
          <w:lang w:val="en-AU" w:eastAsia="zh-CN"/>
        </w:rPr>
        <w:t xml:space="preserve">ATV tyres on a gravel track can be taken to be approximately 0.09 as measured by </w:t>
      </w:r>
      <w:proofErr w:type="spellStart"/>
      <w:r w:rsidR="00525583">
        <w:rPr>
          <w:rFonts w:ascii="Cambria" w:eastAsia="SimSun" w:hAnsi="Cambria"/>
          <w:sz w:val="20"/>
          <w:szCs w:val="24"/>
          <w:lang w:val="en-AU" w:eastAsia="zh-CN"/>
        </w:rPr>
        <w:t>Petterson</w:t>
      </w:r>
      <w:proofErr w:type="spellEnd"/>
      <w:r w:rsidR="00525583">
        <w:rPr>
          <w:rFonts w:ascii="Cambria" w:eastAsia="SimSun" w:hAnsi="Cambria"/>
          <w:sz w:val="20"/>
          <w:szCs w:val="24"/>
          <w:lang w:val="en-AU" w:eastAsia="zh-CN"/>
        </w:rPr>
        <w:t xml:space="preserve"> and Gould in 2020.</w:t>
      </w:r>
    </w:p>
    <w:p w14:paraId="3F864E5F" w14:textId="77777777" w:rsidR="00E13320" w:rsidRDefault="00E13320" w:rsidP="00A80706">
      <w:pPr>
        <w:pStyle w:val="NoSpacing"/>
        <w:jc w:val="both"/>
        <w:rPr>
          <w:rFonts w:ascii="Cambria" w:eastAsia="SimSun" w:hAnsi="Cambria"/>
          <w:sz w:val="20"/>
          <w:szCs w:val="24"/>
          <w:lang w:val="en-AU" w:eastAsia="zh-CN"/>
        </w:rPr>
      </w:pPr>
    </w:p>
    <w:p w14:paraId="7DCDD4AA" w14:textId="1E795F2A" w:rsidR="00525583" w:rsidRDefault="00525583"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r>
      <m:oMath>
        <m:r>
          <w:rPr>
            <w:rFonts w:ascii="Cambria Math" w:eastAsia="SimSun" w:hAnsi="Cambria Math"/>
            <w:sz w:val="20"/>
            <w:szCs w:val="24"/>
            <w:lang w:val="en-AU" w:eastAsia="zh-CN"/>
          </w:rPr>
          <m:t>Rolling Resistance=Coefficent rolling resistance*Vertical load</m:t>
        </m:r>
      </m:oMath>
    </w:p>
    <w:p w14:paraId="3144A121" w14:textId="13F44984" w:rsidR="00E13320" w:rsidRDefault="00E13320" w:rsidP="00E13320">
      <w:pPr>
        <w:pStyle w:val="Caption"/>
        <w:rPr>
          <w:rFonts w:ascii="Cambria" w:eastAsia="SimSun" w:hAnsi="Cambria"/>
          <w:szCs w:val="24"/>
          <w:lang w:val="en-AU" w:eastAsia="zh-CN"/>
        </w:rPr>
      </w:pPr>
      <w:r>
        <w:t xml:space="preserve">Equation </w:t>
      </w:r>
      <w:r>
        <w:fldChar w:fldCharType="begin"/>
      </w:r>
      <w:r>
        <w:instrText xml:space="preserve"> SEQ Equation \* ARABIC </w:instrText>
      </w:r>
      <w:r>
        <w:fldChar w:fldCharType="separate"/>
      </w:r>
      <w:r>
        <w:rPr>
          <w:noProof/>
        </w:rPr>
        <w:t>1</w:t>
      </w:r>
      <w:r>
        <w:fldChar w:fldCharType="end"/>
      </w:r>
      <w:r>
        <w:t>-Rolling Resistance Calculation</w:t>
      </w:r>
    </w:p>
    <w:p w14:paraId="10FD1291" w14:textId="77777777" w:rsidR="00525583" w:rsidRPr="001E224E" w:rsidRDefault="00525583" w:rsidP="00A80706">
      <w:pPr>
        <w:pStyle w:val="NoSpacing"/>
        <w:jc w:val="both"/>
        <w:rPr>
          <w:rFonts w:ascii="Cambria" w:eastAsia="SimSun" w:hAnsi="Cambria"/>
          <w:sz w:val="20"/>
          <w:szCs w:val="24"/>
          <w:lang w:val="en-AU" w:eastAsia="zh-CN"/>
        </w:rPr>
      </w:pPr>
    </w:p>
    <w:p w14:paraId="26A660FC" w14:textId="56EAAD33" w:rsidR="00710283" w:rsidRDefault="00710283" w:rsidP="00A80706">
      <w:pPr>
        <w:pStyle w:val="NoSpacing"/>
        <w:jc w:val="both"/>
        <w:rPr>
          <w:rFonts w:ascii="Cambria" w:hAnsi="Cambria"/>
          <w:b/>
        </w:rPr>
      </w:pPr>
      <w:r>
        <w:rPr>
          <w:rFonts w:ascii="Cambria" w:hAnsi="Cambria"/>
          <w:b/>
        </w:rPr>
        <w:t xml:space="preserve">1.4.3 – </w:t>
      </w:r>
      <w:r w:rsidR="004B24F0">
        <w:rPr>
          <w:rFonts w:ascii="Cambria" w:hAnsi="Cambria"/>
          <w:b/>
        </w:rPr>
        <w:t>Gradient Resistance</w:t>
      </w:r>
    </w:p>
    <w:p w14:paraId="541A5AE9" w14:textId="12F3BC98" w:rsidR="003C3352" w:rsidRDefault="003C3352" w:rsidP="00A80706">
      <w:pPr>
        <w:pStyle w:val="NoSpacing"/>
        <w:jc w:val="both"/>
        <w:rPr>
          <w:rFonts w:ascii="Cambria" w:hAnsi="Cambria"/>
          <w:b/>
        </w:rPr>
      </w:pPr>
    </w:p>
    <w:p w14:paraId="2B96CEA3" w14:textId="426967E5" w:rsidR="003C3352" w:rsidRPr="00295B1E" w:rsidRDefault="003C3352" w:rsidP="00A80706">
      <w:pPr>
        <w:pStyle w:val="NoSpacing"/>
        <w:jc w:val="both"/>
        <w:rPr>
          <w:rFonts w:ascii="Cambria" w:eastAsia="SimSun" w:hAnsi="Cambria"/>
          <w:sz w:val="20"/>
          <w:szCs w:val="24"/>
          <w:lang w:val="en-AU" w:eastAsia="zh-CN"/>
        </w:rPr>
      </w:pPr>
      <m:oMathPara>
        <m:oMath>
          <m:r>
            <w:rPr>
              <w:rFonts w:ascii="Cambria Math" w:eastAsia="SimSun" w:hAnsi="Cambria Math"/>
              <w:sz w:val="20"/>
              <w:szCs w:val="24"/>
              <w:lang w:val="en-AU" w:eastAsia="zh-CN"/>
            </w:rPr>
            <m:t>Rg</m:t>
          </m:r>
          <m:r>
            <m:rPr>
              <m:sty m:val="p"/>
            </m:rPr>
            <w:rPr>
              <w:rFonts w:ascii="Cambria Math" w:eastAsia="SimSun" w:hAnsi="Cambria Math"/>
              <w:sz w:val="20"/>
              <w:szCs w:val="24"/>
              <w:lang w:val="en-AU" w:eastAsia="zh-CN"/>
            </w:rPr>
            <m:t>=9.81*</m:t>
          </m:r>
          <m:r>
            <w:rPr>
              <w:rFonts w:ascii="Cambria Math" w:eastAsia="SimSun" w:hAnsi="Cambria Math"/>
              <w:sz w:val="20"/>
              <w:szCs w:val="24"/>
              <w:lang w:val="en-AU" w:eastAsia="zh-CN"/>
            </w:rPr>
            <m:t>mass</m:t>
          </m:r>
          <m:r>
            <m:rPr>
              <m:sty m:val="p"/>
            </m:rPr>
            <w:rPr>
              <w:rFonts w:ascii="Cambria Math" w:eastAsia="SimSun" w:hAnsi="Cambria Math"/>
              <w:sz w:val="20"/>
              <w:szCs w:val="24"/>
              <w:lang w:val="en-AU" w:eastAsia="zh-CN"/>
            </w:rPr>
            <m:t>*</m:t>
          </m:r>
          <m:r>
            <w:rPr>
              <w:rFonts w:ascii="Cambria Math" w:eastAsia="SimSun" w:hAnsi="Cambria Math"/>
              <w:sz w:val="20"/>
              <w:szCs w:val="24"/>
              <w:lang w:val="en-AU" w:eastAsia="zh-CN"/>
            </w:rPr>
            <m:t>sin</m:t>
          </m:r>
          <m:d>
            <m:dPr>
              <m:ctrlPr>
                <w:rPr>
                  <w:rFonts w:ascii="Cambria Math" w:eastAsia="SimSun" w:hAnsi="Cambria Math"/>
                  <w:sz w:val="20"/>
                  <w:szCs w:val="24"/>
                  <w:lang w:val="en-AU" w:eastAsia="zh-CN"/>
                </w:rPr>
              </m:ctrlPr>
            </m:dPr>
            <m:e>
              <m:r>
                <w:rPr>
                  <w:rFonts w:ascii="Cambria Math" w:eastAsia="SimSun" w:hAnsi="Cambria Math"/>
                  <w:sz w:val="20"/>
                  <w:szCs w:val="24"/>
                  <w:lang w:val="en-AU" w:eastAsia="zh-CN"/>
                </w:rPr>
                <m:t>change</m:t>
              </m:r>
              <m:r>
                <m:rPr>
                  <m:sty m:val="p"/>
                </m:rPr>
                <w:rPr>
                  <w:rFonts w:ascii="Cambria Math" w:eastAsia="SimSun" w:hAnsi="Cambria Math"/>
                  <w:sz w:val="20"/>
                  <w:szCs w:val="24"/>
                  <w:lang w:val="en-AU" w:eastAsia="zh-CN"/>
                </w:rPr>
                <m:t xml:space="preserve"> </m:t>
              </m:r>
              <m:r>
                <w:rPr>
                  <w:rFonts w:ascii="Cambria Math" w:eastAsia="SimSun" w:hAnsi="Cambria Math"/>
                  <w:sz w:val="20"/>
                  <w:szCs w:val="24"/>
                  <w:lang w:val="en-AU" w:eastAsia="zh-CN"/>
                </w:rPr>
                <m:t>in</m:t>
              </m:r>
              <m:r>
                <m:rPr>
                  <m:sty m:val="p"/>
                </m:rPr>
                <w:rPr>
                  <w:rFonts w:ascii="Cambria Math" w:eastAsia="SimSun" w:hAnsi="Cambria Math"/>
                  <w:sz w:val="20"/>
                  <w:szCs w:val="24"/>
                  <w:lang w:val="en-AU" w:eastAsia="zh-CN"/>
                </w:rPr>
                <m:t xml:space="preserve"> </m:t>
              </m:r>
              <m:r>
                <w:rPr>
                  <w:rFonts w:ascii="Cambria Math" w:eastAsia="SimSun" w:hAnsi="Cambria Math"/>
                  <w:sz w:val="20"/>
                  <w:szCs w:val="24"/>
                  <w:lang w:val="en-AU" w:eastAsia="zh-CN"/>
                </w:rPr>
                <m:t>height</m:t>
              </m:r>
            </m:e>
          </m:d>
        </m:oMath>
      </m:oMathPara>
    </w:p>
    <w:p w14:paraId="60C39368" w14:textId="5A17B51A" w:rsidR="00295B1E" w:rsidRPr="00295B1E" w:rsidRDefault="00E13320" w:rsidP="00E13320">
      <w:pPr>
        <w:pStyle w:val="Caption"/>
        <w:rPr>
          <w:rFonts w:ascii="Cambria" w:eastAsia="SimSun" w:hAnsi="Cambria"/>
          <w:szCs w:val="24"/>
          <w:lang w:val="en-AU" w:eastAsia="zh-CN"/>
        </w:rPr>
      </w:pPr>
      <w:r>
        <w:t xml:space="preserve">Equation </w:t>
      </w:r>
      <w:r>
        <w:fldChar w:fldCharType="begin"/>
      </w:r>
      <w:r>
        <w:instrText xml:space="preserve"> SEQ Equation \* ARABIC </w:instrText>
      </w:r>
      <w:r>
        <w:fldChar w:fldCharType="separate"/>
      </w:r>
      <w:r>
        <w:rPr>
          <w:noProof/>
        </w:rPr>
        <w:t>2</w:t>
      </w:r>
      <w:r>
        <w:fldChar w:fldCharType="end"/>
      </w:r>
      <w:r>
        <w:t>-Gradient resistance calculation</w:t>
      </w:r>
    </w:p>
    <w:p w14:paraId="446B8C99" w14:textId="12B56105" w:rsidR="00295B1E" w:rsidRPr="003C3352" w:rsidRDefault="00295B1E" w:rsidP="00A80706">
      <w:pPr>
        <w:pStyle w:val="NoSpacing"/>
        <w:jc w:val="both"/>
        <w:rPr>
          <w:rFonts w:ascii="Cambria" w:eastAsia="SimSun" w:hAnsi="Cambria"/>
          <w:sz w:val="20"/>
          <w:szCs w:val="24"/>
          <w:lang w:val="en-AU" w:eastAsia="zh-CN"/>
        </w:rPr>
      </w:pPr>
      <w:r>
        <w:rPr>
          <w:rFonts w:ascii="Cambria" w:eastAsia="SimSun" w:hAnsi="Cambria"/>
          <w:sz w:val="20"/>
          <w:szCs w:val="24"/>
          <w:lang w:val="en-AU" w:eastAsia="zh-CN"/>
        </w:rPr>
        <w:tab/>
        <w:t xml:space="preserve">The drive cycle includes several 3m height climbs. </w:t>
      </w:r>
      <w:proofErr w:type="gramStart"/>
      <w:r>
        <w:rPr>
          <w:rFonts w:ascii="Cambria" w:eastAsia="SimSun" w:hAnsi="Cambria"/>
          <w:sz w:val="20"/>
          <w:szCs w:val="24"/>
          <w:lang w:val="en-AU" w:eastAsia="zh-CN"/>
        </w:rPr>
        <w:t>Due to the effect</w:t>
      </w:r>
      <w:proofErr w:type="gramEnd"/>
      <w:r>
        <w:rPr>
          <w:rFonts w:ascii="Cambria" w:eastAsia="SimSun" w:hAnsi="Cambria"/>
          <w:sz w:val="20"/>
          <w:szCs w:val="24"/>
          <w:lang w:val="en-AU" w:eastAsia="zh-CN"/>
        </w:rPr>
        <w:t xml:space="preserve"> of gravity the upward motion of the vehicle is resisted transferring some of the kinetic energy and output of the ICE to gravitational potential energy. When applying a hybrid system this energy may be recoverable. However, it may not be possible to apply a system at this time due to the weight transfer from the rear to the front axle when descending the slope.</w:t>
      </w:r>
    </w:p>
    <w:p w14:paraId="1632B8D7" w14:textId="77777777" w:rsidR="00525583" w:rsidRPr="003C3352" w:rsidRDefault="00525583" w:rsidP="00A80706">
      <w:pPr>
        <w:pStyle w:val="NoSpacing"/>
        <w:jc w:val="both"/>
        <w:rPr>
          <w:rFonts w:ascii="Cambria" w:hAnsi="Cambria"/>
        </w:rPr>
      </w:pPr>
    </w:p>
    <w:p w14:paraId="6468E87E" w14:textId="2208199D" w:rsidR="001E224E" w:rsidRDefault="001E224E" w:rsidP="00A80706">
      <w:pPr>
        <w:pStyle w:val="NoSpacing"/>
        <w:jc w:val="both"/>
        <w:rPr>
          <w:rFonts w:ascii="Cambria" w:hAnsi="Cambria"/>
          <w:b/>
        </w:rPr>
      </w:pPr>
      <w:r>
        <w:rPr>
          <w:rFonts w:ascii="Cambria" w:hAnsi="Cambria"/>
          <w:b/>
        </w:rPr>
        <w:t>1.4.4 -Acceleration Forces</w:t>
      </w:r>
    </w:p>
    <w:p w14:paraId="2BCB7115" w14:textId="77777777" w:rsidR="00DB670A" w:rsidRDefault="00DB670A" w:rsidP="00A80706">
      <w:pPr>
        <w:pStyle w:val="NoSpacing"/>
        <w:jc w:val="both"/>
        <w:rPr>
          <w:rFonts w:ascii="Cambria" w:hAnsi="Cambria"/>
          <w:b/>
        </w:rPr>
      </w:pPr>
    </w:p>
    <w:p w14:paraId="229A41D6" w14:textId="2E3C468E" w:rsidR="00525583" w:rsidRPr="00E13320" w:rsidRDefault="003C3352" w:rsidP="00A80706">
      <w:pPr>
        <w:pStyle w:val="NoSpacing"/>
        <w:jc w:val="both"/>
        <w:rPr>
          <w:rFonts w:ascii="Cambria" w:eastAsia="SimSun" w:hAnsi="Cambria"/>
          <w:sz w:val="20"/>
          <w:szCs w:val="24"/>
          <w:lang w:val="en-AU" w:eastAsia="zh-CN"/>
        </w:rPr>
      </w:pPr>
      <m:oMathPara>
        <m:oMath>
          <m:r>
            <m:rPr>
              <m:sty m:val="p"/>
            </m:rPr>
            <w:rPr>
              <w:rFonts w:ascii="Cambria Math" w:hAnsi="Cambria Math"/>
            </w:rPr>
            <m:t>F</m:t>
          </m:r>
          <m:r>
            <m:rPr>
              <m:sty m:val="p"/>
            </m:rPr>
            <w:rPr>
              <w:rFonts w:ascii="Cambria Math" w:eastAsia="SimSun" w:hAnsi="Cambria Math"/>
              <w:sz w:val="20"/>
              <w:szCs w:val="24"/>
              <w:lang w:val="en-AU" w:eastAsia="zh-CN"/>
            </w:rPr>
            <m:t>(acceleration)=</m:t>
          </m:r>
          <m:f>
            <m:fPr>
              <m:ctrlPr>
                <w:rPr>
                  <w:rFonts w:ascii="Cambria Math" w:eastAsia="SimSun" w:hAnsi="Cambria Math"/>
                  <w:sz w:val="20"/>
                  <w:szCs w:val="24"/>
                  <w:lang w:val="en-AU" w:eastAsia="zh-CN"/>
                </w:rPr>
              </m:ctrlPr>
            </m:fPr>
            <m:num>
              <m:r>
                <m:rPr>
                  <m:sty m:val="p"/>
                </m:rPr>
                <w:rPr>
                  <w:rFonts w:ascii="Cambria Math" w:eastAsia="SimSun" w:hAnsi="Cambria Math"/>
                  <w:sz w:val="20"/>
                  <w:szCs w:val="24"/>
                  <w:lang w:val="en-AU" w:eastAsia="zh-CN"/>
                </w:rPr>
                <m:t>Acceleration</m:t>
              </m:r>
            </m:num>
            <m:den>
              <m:r>
                <m:rPr>
                  <m:sty m:val="p"/>
                </m:rPr>
                <w:rPr>
                  <w:rFonts w:ascii="Cambria Math" w:eastAsia="SimSun" w:hAnsi="Cambria Math"/>
                  <w:sz w:val="20"/>
                  <w:szCs w:val="24"/>
                  <w:lang w:val="en-AU" w:eastAsia="zh-CN"/>
                </w:rPr>
                <m:t>mass</m:t>
              </m:r>
            </m:den>
          </m:f>
        </m:oMath>
      </m:oMathPara>
    </w:p>
    <w:p w14:paraId="596B6E75" w14:textId="05A29071" w:rsidR="00E13320" w:rsidRPr="00D00F16" w:rsidRDefault="00E13320" w:rsidP="00E13320">
      <w:pPr>
        <w:pStyle w:val="Caption"/>
        <w:rPr>
          <w:rFonts w:ascii="Cambria" w:eastAsia="SimSun" w:hAnsi="Cambria"/>
          <w:szCs w:val="24"/>
          <w:lang w:val="en-AU" w:eastAsia="zh-CN"/>
        </w:rPr>
      </w:pPr>
      <w:r>
        <w:t xml:space="preserve">Equation </w:t>
      </w:r>
      <w:r>
        <w:fldChar w:fldCharType="begin"/>
      </w:r>
      <w:r>
        <w:instrText xml:space="preserve"> SEQ Equation \* ARABIC </w:instrText>
      </w:r>
      <w:r>
        <w:fldChar w:fldCharType="separate"/>
      </w:r>
      <w:r>
        <w:rPr>
          <w:noProof/>
        </w:rPr>
        <w:t>3</w:t>
      </w:r>
      <w:r>
        <w:fldChar w:fldCharType="end"/>
      </w:r>
      <w:r>
        <w:t>-Acceleration resistance calculation</w:t>
      </w:r>
    </w:p>
    <w:p w14:paraId="6AB132E0" w14:textId="77777777" w:rsidR="00D00F16" w:rsidRPr="003C3352" w:rsidRDefault="00D00F16" w:rsidP="00A80706">
      <w:pPr>
        <w:pStyle w:val="NoSpacing"/>
        <w:jc w:val="both"/>
        <w:rPr>
          <w:rFonts w:ascii="Cambria" w:eastAsia="SimSun" w:hAnsi="Cambria"/>
          <w:sz w:val="20"/>
          <w:szCs w:val="24"/>
          <w:lang w:val="en-AU" w:eastAsia="zh-CN"/>
        </w:rPr>
      </w:pPr>
    </w:p>
    <w:p w14:paraId="3292790B" w14:textId="77777777" w:rsidR="00DB670A" w:rsidRDefault="00DB670A" w:rsidP="00A80706">
      <w:pPr>
        <w:pStyle w:val="NoSpacing"/>
        <w:jc w:val="both"/>
        <w:rPr>
          <w:rFonts w:ascii="Cambria" w:hAnsi="Cambria"/>
          <w:b/>
        </w:rPr>
      </w:pPr>
    </w:p>
    <w:p w14:paraId="101682A3" w14:textId="5B774EF9" w:rsidR="00A80706" w:rsidRDefault="00A80706" w:rsidP="00A80706">
      <w:pPr>
        <w:pStyle w:val="NoSpacing"/>
        <w:jc w:val="both"/>
        <w:rPr>
          <w:rFonts w:ascii="Cambria" w:hAnsi="Cambria"/>
          <w:b/>
        </w:rPr>
      </w:pPr>
      <w:r>
        <w:rPr>
          <w:rFonts w:ascii="Cambria" w:hAnsi="Cambria"/>
          <w:b/>
        </w:rPr>
        <w:t xml:space="preserve">1.6 </w:t>
      </w:r>
      <w:r w:rsidR="00E90C00">
        <w:rPr>
          <w:rFonts w:ascii="Cambria" w:hAnsi="Cambria"/>
          <w:b/>
        </w:rPr>
        <w:t>Total Resistances</w:t>
      </w:r>
    </w:p>
    <w:p w14:paraId="0B1D985A" w14:textId="22F8FD0C" w:rsidR="00E90C00" w:rsidRDefault="00E90C00" w:rsidP="00A80706">
      <w:pPr>
        <w:pStyle w:val="NoSpacing"/>
        <w:jc w:val="both"/>
        <w:rPr>
          <w:rFonts w:ascii="Cambria" w:hAnsi="Cambria"/>
          <w:b/>
        </w:rPr>
      </w:pPr>
      <w:r>
        <w:rPr>
          <w:rFonts w:ascii="Cambria" w:hAnsi="Cambria"/>
          <w:b/>
          <w:noProof/>
        </w:rPr>
        <w:drawing>
          <wp:inline distT="0" distB="0" distL="0" distR="0" wp14:anchorId="0B50AE2D" wp14:editId="3E927E64">
            <wp:extent cx="3185795" cy="1435100"/>
            <wp:effectExtent l="0" t="0" r="1905" b="0"/>
            <wp:docPr id="23" name="Picture 2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5795" cy="1435100"/>
                    </a:xfrm>
                    <a:prstGeom prst="rect">
                      <a:avLst/>
                    </a:prstGeom>
                  </pic:spPr>
                </pic:pic>
              </a:graphicData>
            </a:graphic>
          </wp:inline>
        </w:drawing>
      </w:r>
    </w:p>
    <w:p w14:paraId="45106ED2" w14:textId="6C49957E" w:rsidR="00E90C00" w:rsidRDefault="00E90C00" w:rsidP="00E90C00">
      <w:pPr>
        <w:pStyle w:val="Caption"/>
      </w:pPr>
      <w:r>
        <w:t xml:space="preserve">Figure </w:t>
      </w:r>
      <w:r>
        <w:fldChar w:fldCharType="begin"/>
      </w:r>
      <w:r>
        <w:instrText xml:space="preserve"> SEQ Figure \* ARABIC </w:instrText>
      </w:r>
      <w:r>
        <w:fldChar w:fldCharType="separate"/>
      </w:r>
      <w:r w:rsidR="000017FF">
        <w:rPr>
          <w:noProof/>
        </w:rPr>
        <w:t>1</w:t>
      </w:r>
      <w:r>
        <w:fldChar w:fldCharType="end"/>
      </w:r>
      <w:r>
        <w:t>-Aerodynamic, rolling and acceleration resistances overlayed</w:t>
      </w:r>
    </w:p>
    <w:p w14:paraId="2E177B86" w14:textId="5D71C0E0" w:rsidR="00E90C00" w:rsidRPr="00313811" w:rsidRDefault="00496631" w:rsidP="00E90C00">
      <w:pPr>
        <w:rPr>
          <w:rFonts w:ascii="Cambria" w:eastAsia="SimSun" w:hAnsi="Cambria"/>
          <w:sz w:val="20"/>
          <w:szCs w:val="24"/>
          <w:lang w:val="en-AU" w:eastAsia="zh-CN"/>
        </w:rPr>
      </w:pPr>
      <w:r>
        <w:tab/>
      </w:r>
      <w:r w:rsidR="00E90C00">
        <w:t>Fi</w:t>
      </w:r>
      <w:proofErr w:type="spellStart"/>
      <w:r w:rsidR="00E90C00" w:rsidRPr="00313811">
        <w:rPr>
          <w:rFonts w:ascii="Cambria" w:eastAsia="SimSun" w:hAnsi="Cambria"/>
          <w:sz w:val="20"/>
          <w:szCs w:val="24"/>
          <w:lang w:val="en-AU" w:eastAsia="zh-CN"/>
        </w:rPr>
        <w:t>gure</w:t>
      </w:r>
      <w:proofErr w:type="spellEnd"/>
      <w:r w:rsidR="00E90C00" w:rsidRPr="00313811">
        <w:rPr>
          <w:rFonts w:ascii="Cambria" w:eastAsia="SimSun" w:hAnsi="Cambria"/>
          <w:sz w:val="20"/>
          <w:szCs w:val="24"/>
          <w:lang w:val="en-AU" w:eastAsia="zh-CN"/>
        </w:rPr>
        <w:t xml:space="preserve"> 1 shows the acceleration </w:t>
      </w:r>
      <w:r w:rsidR="00313811" w:rsidRPr="00313811">
        <w:rPr>
          <w:rFonts w:ascii="Cambria" w:eastAsia="SimSun" w:hAnsi="Cambria"/>
          <w:sz w:val="20"/>
          <w:szCs w:val="24"/>
          <w:lang w:val="en-AU" w:eastAsia="zh-CN"/>
        </w:rPr>
        <w:t>resistance</w:t>
      </w:r>
      <w:r w:rsidR="00E90C00" w:rsidRPr="00313811">
        <w:rPr>
          <w:rFonts w:ascii="Cambria" w:eastAsia="SimSun" w:hAnsi="Cambria"/>
          <w:sz w:val="20"/>
          <w:szCs w:val="24"/>
          <w:lang w:val="en-AU" w:eastAsia="zh-CN"/>
        </w:rPr>
        <w:t xml:space="preserve"> peaks sharply part way up the gradient this is due to a bump on the gradient in the data collected on the simulator which suddenly </w:t>
      </w:r>
      <w:r w:rsidR="00313811" w:rsidRPr="00313811">
        <w:rPr>
          <w:rFonts w:ascii="Cambria" w:eastAsia="SimSun" w:hAnsi="Cambria"/>
          <w:sz w:val="20"/>
          <w:szCs w:val="24"/>
          <w:lang w:val="en-AU" w:eastAsia="zh-CN"/>
        </w:rPr>
        <w:t>caused the vehicle to hop and land suddenly</w:t>
      </w:r>
      <w:r w:rsidR="00E90C00" w:rsidRPr="00313811">
        <w:rPr>
          <w:rFonts w:ascii="Cambria" w:eastAsia="SimSun" w:hAnsi="Cambria"/>
          <w:sz w:val="20"/>
          <w:szCs w:val="24"/>
          <w:lang w:val="en-AU" w:eastAsia="zh-CN"/>
        </w:rPr>
        <w:t xml:space="preserve">. This does not exceed the power or grip limits calculated </w:t>
      </w:r>
      <w:r w:rsidR="00313811" w:rsidRPr="00313811">
        <w:rPr>
          <w:rFonts w:ascii="Cambria" w:eastAsia="SimSun" w:hAnsi="Cambria"/>
          <w:sz w:val="20"/>
          <w:szCs w:val="24"/>
          <w:lang w:val="en-AU" w:eastAsia="zh-CN"/>
        </w:rPr>
        <w:t>and as such has been included in the drive cycle as it is likely that such a situation may occur in a real drive cycle.</w:t>
      </w:r>
    </w:p>
    <w:p w14:paraId="51623EF1" w14:textId="642FD8E0" w:rsidR="00313811" w:rsidRDefault="00313811" w:rsidP="00E90C00">
      <w:r>
        <w:rPr>
          <w:noProof/>
        </w:rPr>
        <w:drawing>
          <wp:inline distT="0" distB="0" distL="0" distR="0" wp14:anchorId="466D7863" wp14:editId="51988B96">
            <wp:extent cx="3185795" cy="1537970"/>
            <wp:effectExtent l="0" t="0" r="1905" b="0"/>
            <wp:docPr id="25" name="Picture 2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lin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85795" cy="1537970"/>
                    </a:xfrm>
                    <a:prstGeom prst="rect">
                      <a:avLst/>
                    </a:prstGeom>
                  </pic:spPr>
                </pic:pic>
              </a:graphicData>
            </a:graphic>
          </wp:inline>
        </w:drawing>
      </w:r>
    </w:p>
    <w:p w14:paraId="1A9FEBFC" w14:textId="0461D078" w:rsidR="00313811" w:rsidRDefault="00313811" w:rsidP="00313811">
      <w:pPr>
        <w:pStyle w:val="Caption"/>
      </w:pPr>
      <w:r>
        <w:t xml:space="preserve">Figure </w:t>
      </w:r>
      <w:r>
        <w:fldChar w:fldCharType="begin"/>
      </w:r>
      <w:r>
        <w:instrText xml:space="preserve"> SEQ Figure \* ARABIC </w:instrText>
      </w:r>
      <w:r>
        <w:fldChar w:fldCharType="separate"/>
      </w:r>
      <w:r w:rsidR="000017FF">
        <w:rPr>
          <w:noProof/>
        </w:rPr>
        <w:t>2</w:t>
      </w:r>
      <w:r>
        <w:fldChar w:fldCharType="end"/>
      </w:r>
      <w:r>
        <w:t>-Gradient and resistive force</w:t>
      </w:r>
    </w:p>
    <w:p w14:paraId="7B53E30B" w14:textId="2D753DA9" w:rsidR="00313811" w:rsidRPr="000017FF" w:rsidRDefault="000017FF" w:rsidP="00313811">
      <w:pPr>
        <w:rPr>
          <w:rFonts w:ascii="Cambria" w:eastAsia="SimSun" w:hAnsi="Cambria"/>
          <w:sz w:val="20"/>
          <w:szCs w:val="24"/>
          <w:lang w:val="en-AU" w:eastAsia="zh-CN"/>
        </w:rPr>
      </w:pPr>
      <w:r w:rsidRPr="000017FF">
        <w:rPr>
          <w:rFonts w:ascii="Cambria" w:eastAsia="SimSun" w:hAnsi="Cambria"/>
          <w:sz w:val="20"/>
          <w:szCs w:val="24"/>
          <w:lang w:val="en-AU" w:eastAsia="zh-CN"/>
        </w:rPr>
        <w:t xml:space="preserve">Figure 2 shows the change in altitude over the course of the lap overlayed with the resistive forces created by the gradient. Between the start of the cycle and the 40 second mark there are some minor undulations approximately 0.02m in height. It is assumed that the vehicle suspension will absorb these undulations and they do not affect the </w:t>
      </w:r>
      <w:r w:rsidRPr="000017FF">
        <w:rPr>
          <w:rFonts w:ascii="Cambria" w:eastAsia="SimSun" w:hAnsi="Cambria"/>
          <w:sz w:val="20"/>
          <w:szCs w:val="24"/>
          <w:lang w:val="en-AU" w:eastAsia="zh-CN"/>
        </w:rPr>
        <w:lastRenderedPageBreak/>
        <w:t>drive forces required, hence they resistance force does not change for these sections.</w:t>
      </w:r>
    </w:p>
    <w:p w14:paraId="61EA792D" w14:textId="51077D7B" w:rsidR="00E90C00" w:rsidRDefault="00E90C00" w:rsidP="00A80706">
      <w:pPr>
        <w:pStyle w:val="NoSpacing"/>
        <w:jc w:val="both"/>
        <w:rPr>
          <w:rFonts w:ascii="Cambria" w:hAnsi="Cambria"/>
          <w:b/>
        </w:rPr>
      </w:pPr>
      <w:r>
        <w:rPr>
          <w:rFonts w:ascii="Cambria" w:hAnsi="Cambria"/>
          <w:b/>
          <w:noProof/>
        </w:rPr>
        <w:drawing>
          <wp:inline distT="0" distB="0" distL="0" distR="0" wp14:anchorId="237E5606" wp14:editId="06C0869E">
            <wp:extent cx="3185795" cy="743585"/>
            <wp:effectExtent l="0" t="0" r="1905" b="5715"/>
            <wp:docPr id="24" name="Picture 2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histo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85795" cy="743585"/>
                    </a:xfrm>
                    <a:prstGeom prst="rect">
                      <a:avLst/>
                    </a:prstGeom>
                  </pic:spPr>
                </pic:pic>
              </a:graphicData>
            </a:graphic>
          </wp:inline>
        </w:drawing>
      </w:r>
    </w:p>
    <w:p w14:paraId="2765C5D4" w14:textId="59B065C1" w:rsidR="00313811" w:rsidRDefault="00313811" w:rsidP="00313811">
      <w:pPr>
        <w:pStyle w:val="Caption"/>
        <w:rPr>
          <w:rFonts w:ascii="Cambria" w:hAnsi="Cambria"/>
          <w:b w:val="0"/>
        </w:rPr>
      </w:pPr>
      <w:r>
        <w:t xml:space="preserve">Figure </w:t>
      </w:r>
      <w:r>
        <w:fldChar w:fldCharType="begin"/>
      </w:r>
      <w:r>
        <w:instrText xml:space="preserve"> SEQ Figure \* ARABIC </w:instrText>
      </w:r>
      <w:r>
        <w:fldChar w:fldCharType="separate"/>
      </w:r>
      <w:r w:rsidR="000017FF">
        <w:rPr>
          <w:noProof/>
        </w:rPr>
        <w:t>3</w:t>
      </w:r>
      <w:r>
        <w:fldChar w:fldCharType="end"/>
      </w:r>
      <w:r>
        <w:t>-Total resistive force</w:t>
      </w:r>
    </w:p>
    <w:p w14:paraId="311FAB21" w14:textId="6E5D04C7" w:rsidR="00405DB3" w:rsidRDefault="00F469F7" w:rsidP="00857510">
      <w:pPr>
        <w:pStyle w:val="NoSpacing"/>
        <w:jc w:val="both"/>
        <w:rPr>
          <w:rFonts w:ascii="Cambria" w:hAnsi="Cambria"/>
          <w:sz w:val="20"/>
          <w:szCs w:val="20"/>
        </w:rPr>
      </w:pPr>
      <w:r>
        <w:rPr>
          <w:rFonts w:ascii="Cambria" w:hAnsi="Cambria"/>
          <w:sz w:val="20"/>
          <w:szCs w:val="20"/>
        </w:rPr>
        <w:tab/>
        <w:t>The total resistive forces shown in figure 3 that even including the drag factors when rolling down the gradient there is energy to be harvested although this may or may not be practical depending on the hybrid system.</w:t>
      </w:r>
    </w:p>
    <w:p w14:paraId="018D3125" w14:textId="77777777" w:rsidR="00F469F7" w:rsidRDefault="00F469F7" w:rsidP="00857510">
      <w:pPr>
        <w:pStyle w:val="NoSpacing"/>
        <w:jc w:val="both"/>
        <w:rPr>
          <w:rFonts w:ascii="Cambria" w:hAnsi="Cambria"/>
          <w:sz w:val="20"/>
          <w:szCs w:val="20"/>
        </w:rPr>
      </w:pPr>
    </w:p>
    <w:p w14:paraId="26F4DE8A" w14:textId="10857D75" w:rsidR="00D15A0A" w:rsidRDefault="00FD112D" w:rsidP="00D15A0A">
      <w:pPr>
        <w:pStyle w:val="NoSpacing"/>
        <w:jc w:val="both"/>
        <w:rPr>
          <w:rFonts w:ascii="Cambria" w:hAnsi="Cambria"/>
          <w:b/>
        </w:rPr>
      </w:pPr>
      <w:r>
        <w:rPr>
          <w:rFonts w:ascii="Cambria" w:hAnsi="Cambria"/>
          <w:b/>
        </w:rPr>
        <w:t>2</w:t>
      </w:r>
      <w:r w:rsidR="00D15A0A">
        <w:rPr>
          <w:rFonts w:ascii="Cambria" w:hAnsi="Cambria"/>
          <w:b/>
        </w:rPr>
        <w:t xml:space="preserve">. </w:t>
      </w:r>
      <w:r w:rsidR="00375184">
        <w:rPr>
          <w:rFonts w:ascii="Cambria" w:hAnsi="Cambria"/>
          <w:b/>
        </w:rPr>
        <w:t>Creating the drive cycle</w:t>
      </w:r>
    </w:p>
    <w:p w14:paraId="1B0A2DE6" w14:textId="77777777" w:rsidR="00D15A0A" w:rsidRPr="00405DB3" w:rsidRDefault="00D15A0A" w:rsidP="00857510">
      <w:pPr>
        <w:pStyle w:val="NoSpacing"/>
        <w:jc w:val="both"/>
        <w:rPr>
          <w:rFonts w:ascii="Cambria" w:hAnsi="Cambria"/>
          <w:sz w:val="20"/>
          <w:szCs w:val="20"/>
        </w:rPr>
      </w:pPr>
    </w:p>
    <w:p w14:paraId="708F9B41" w14:textId="48DF2D3C" w:rsidR="00D76179" w:rsidRDefault="00857510" w:rsidP="00857510">
      <w:pPr>
        <w:pStyle w:val="BodyText"/>
        <w:ind w:firstLine="0"/>
        <w:rPr>
          <w:rFonts w:ascii="Cambria" w:hAnsi="Cambria"/>
        </w:rPr>
      </w:pPr>
      <w:r w:rsidRPr="00D76179">
        <w:rPr>
          <w:rFonts w:ascii="Cambria" w:hAnsi="Cambria"/>
        </w:rPr>
        <w:t xml:space="preserve"> </w:t>
      </w:r>
      <w:r w:rsidR="00262175">
        <w:rPr>
          <w:rFonts w:ascii="Cambria" w:hAnsi="Cambria"/>
        </w:rPr>
        <w:tab/>
        <w:t>The basis for the d</w:t>
      </w:r>
      <w:r w:rsidR="00F469F7">
        <w:rPr>
          <w:rFonts w:ascii="Cambria" w:hAnsi="Cambria"/>
        </w:rPr>
        <w:t>r</w:t>
      </w:r>
      <w:r w:rsidR="00262175">
        <w:rPr>
          <w:rFonts w:ascii="Cambria" w:hAnsi="Cambria"/>
        </w:rPr>
        <w:t xml:space="preserve">ive cycle is data collected in a simulation package by driving at a moderate speed around Daytona Rallycross circuit. This generated a significant incline as well as corner radius data that could be scaled to be suitable for the type of drive cycle required. The data also provides a gradient which is climbed on a loose surface such as these vehicles may be required to climb. Once the distance and altitude data </w:t>
      </w:r>
      <w:r w:rsidR="00897D75">
        <w:rPr>
          <w:rFonts w:ascii="Cambria" w:hAnsi="Cambria"/>
        </w:rPr>
        <w:t>were</w:t>
      </w:r>
      <w:r w:rsidR="00262175">
        <w:rPr>
          <w:rFonts w:ascii="Cambria" w:hAnsi="Cambria"/>
        </w:rPr>
        <w:t xml:space="preserve"> collected the maximum performance of the vehicle </w:t>
      </w:r>
      <w:r w:rsidR="00F469F7">
        <w:rPr>
          <w:rFonts w:ascii="Cambria" w:hAnsi="Cambria"/>
        </w:rPr>
        <w:t>w</w:t>
      </w:r>
      <w:r w:rsidR="00262175">
        <w:rPr>
          <w:rFonts w:ascii="Cambria" w:hAnsi="Cambria"/>
        </w:rPr>
        <w:t>as calculated on different surfaces</w:t>
      </w:r>
      <w:r w:rsidR="00F469F7">
        <w:rPr>
          <w:rFonts w:ascii="Cambria" w:hAnsi="Cambria"/>
        </w:rPr>
        <w:t>.</w:t>
      </w:r>
      <w:r w:rsidR="00262175">
        <w:rPr>
          <w:rFonts w:ascii="Cambria" w:hAnsi="Cambria"/>
        </w:rPr>
        <w:t xml:space="preserve"> </w:t>
      </w:r>
      <w:r w:rsidR="00F469F7">
        <w:rPr>
          <w:rFonts w:ascii="Cambria" w:hAnsi="Cambria"/>
        </w:rPr>
        <w:t>T</w:t>
      </w:r>
      <w:r w:rsidR="00262175">
        <w:rPr>
          <w:rFonts w:ascii="Cambria" w:hAnsi="Cambria"/>
        </w:rPr>
        <w:t xml:space="preserve">his provided a basic starting point for braking distances, cornering speeds and maximum drive forces. </w:t>
      </w:r>
      <w:r w:rsidR="00305D71">
        <w:rPr>
          <w:rFonts w:ascii="Cambria" w:hAnsi="Cambria"/>
        </w:rPr>
        <w:t>These values were used to make reasonable assumptions about braking distances and cornering velocities considering the quality of driver likely to be in control of the vehicle.</w:t>
      </w:r>
    </w:p>
    <w:p w14:paraId="1D43C66E" w14:textId="34995853" w:rsidR="00305D71" w:rsidRDefault="00305D71" w:rsidP="00857510">
      <w:pPr>
        <w:pStyle w:val="BodyText"/>
        <w:ind w:firstLine="0"/>
        <w:rPr>
          <w:rFonts w:ascii="Cambria" w:hAnsi="Cambria"/>
        </w:rPr>
      </w:pPr>
      <w:r>
        <w:rPr>
          <w:rFonts w:ascii="Cambria" w:hAnsi="Cambria"/>
        </w:rPr>
        <w:tab/>
        <w:t>When considering the course design several significant risk factors were identified, first the risk of rolling is significantly increased if traversing a gradient and turning simultaneously. The vehicles centre of gravity is quoted as “Very low” however considering the weight transfer effects of cornering and climbing a significant grade simultaneously it was decided that cornering and climbing should be kept separate.</w:t>
      </w:r>
    </w:p>
    <w:p w14:paraId="79DE25BD" w14:textId="5D7205CA" w:rsidR="00EB4BB9" w:rsidRDefault="00EB4BB9" w:rsidP="00857510">
      <w:pPr>
        <w:pStyle w:val="BodyText"/>
        <w:ind w:firstLine="0"/>
        <w:rPr>
          <w:rFonts w:ascii="Cambria" w:hAnsi="Cambria"/>
        </w:rPr>
      </w:pPr>
      <w:r>
        <w:rPr>
          <w:rFonts w:ascii="Cambria" w:hAnsi="Cambria"/>
        </w:rPr>
        <w:tab/>
      </w:r>
    </w:p>
    <w:p w14:paraId="079A50C5" w14:textId="39FD19E6" w:rsidR="00262175" w:rsidRDefault="00897D75" w:rsidP="00857510">
      <w:pPr>
        <w:pStyle w:val="BodyText"/>
        <w:ind w:firstLine="0"/>
        <w:rPr>
          <w:rFonts w:ascii="Cambria" w:hAnsi="Cambria"/>
        </w:rPr>
      </w:pPr>
      <w:r>
        <w:rPr>
          <w:rFonts w:ascii="Cambria" w:hAnsi="Cambria"/>
          <w:noProof/>
        </w:rPr>
        <w:drawing>
          <wp:inline distT="0" distB="0" distL="0" distR="0" wp14:anchorId="6C0DCDD2" wp14:editId="5A0AE448">
            <wp:extent cx="3185795" cy="532130"/>
            <wp:effectExtent l="0" t="0" r="1905" b="1270"/>
            <wp:docPr id="13" name="Picture 13" descr="Chart, tabl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table, treemap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85795" cy="532130"/>
                    </a:xfrm>
                    <a:prstGeom prst="rect">
                      <a:avLst/>
                    </a:prstGeom>
                  </pic:spPr>
                </pic:pic>
              </a:graphicData>
            </a:graphic>
          </wp:inline>
        </w:drawing>
      </w:r>
    </w:p>
    <w:p w14:paraId="3DD759A8" w14:textId="6766DBC6" w:rsidR="00C81BB1" w:rsidRDefault="00C81BB1" w:rsidP="00C81BB1">
      <w:pPr>
        <w:pStyle w:val="Caption"/>
      </w:pPr>
      <w:r>
        <w:t xml:space="preserve">Table </w:t>
      </w:r>
      <w:r>
        <w:fldChar w:fldCharType="begin"/>
      </w:r>
      <w:r>
        <w:instrText xml:space="preserve"> SEQ Table \* ARABIC </w:instrText>
      </w:r>
      <w:r>
        <w:fldChar w:fldCharType="separate"/>
      </w:r>
      <w:r w:rsidR="00137F50">
        <w:rPr>
          <w:noProof/>
        </w:rPr>
        <w:t>1</w:t>
      </w:r>
      <w:r>
        <w:fldChar w:fldCharType="end"/>
      </w:r>
      <w:r>
        <w:t>-Maximum Cornering speeds (m/s)</w:t>
      </w:r>
    </w:p>
    <w:p w14:paraId="700A209B" w14:textId="488BE869" w:rsidR="00682C27" w:rsidRPr="00DB670A" w:rsidRDefault="00E13320" w:rsidP="00682C27">
      <w:pPr>
        <w:rPr>
          <w:rFonts w:ascii="Cambria" w:eastAsia="MS Mincho" w:hAnsi="Cambria"/>
          <w:spacing w:val="-1"/>
          <w:sz w:val="20"/>
          <w:szCs w:val="20"/>
        </w:rPr>
      </w:pPr>
      <w:r>
        <w:rPr>
          <w:rFonts w:ascii="Cambria" w:eastAsia="MS Mincho" w:hAnsi="Cambria"/>
          <w:spacing w:val="-1"/>
          <w:sz w:val="20"/>
          <w:szCs w:val="20"/>
        </w:rPr>
        <w:tab/>
      </w:r>
      <w:r w:rsidR="00682C27" w:rsidRPr="00DB670A">
        <w:rPr>
          <w:rFonts w:ascii="Cambria" w:eastAsia="MS Mincho" w:hAnsi="Cambria"/>
          <w:spacing w:val="-1"/>
          <w:sz w:val="20"/>
          <w:szCs w:val="20"/>
        </w:rPr>
        <w:t xml:space="preserve">Approximate maximum cornering speeds were calculated using the vehicle mass, surface mu and </w:t>
      </w:r>
      <w:r w:rsidR="00DB670A" w:rsidRPr="00DB670A">
        <w:rPr>
          <w:rFonts w:ascii="Cambria" w:eastAsia="MS Mincho" w:hAnsi="Cambria"/>
          <w:spacing w:val="-1"/>
          <w:sz w:val="20"/>
          <w:szCs w:val="20"/>
        </w:rPr>
        <w:t xml:space="preserve">selected corner radii. </w:t>
      </w:r>
    </w:p>
    <w:p w14:paraId="48B1E407" w14:textId="1E632489" w:rsidR="00262175" w:rsidRDefault="00897D75" w:rsidP="00857510">
      <w:pPr>
        <w:pStyle w:val="BodyText"/>
        <w:ind w:firstLine="0"/>
        <w:rPr>
          <w:rFonts w:ascii="Cambria" w:hAnsi="Cambria"/>
        </w:rPr>
      </w:pPr>
      <w:r>
        <w:rPr>
          <w:rFonts w:ascii="Cambria" w:hAnsi="Cambria"/>
          <w:noProof/>
        </w:rPr>
        <w:drawing>
          <wp:inline distT="0" distB="0" distL="0" distR="0" wp14:anchorId="5D74FFF5" wp14:editId="4CF20434">
            <wp:extent cx="3185795" cy="949960"/>
            <wp:effectExtent l="0" t="0" r="1905" b="254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5795" cy="949960"/>
                    </a:xfrm>
                    <a:prstGeom prst="rect">
                      <a:avLst/>
                    </a:prstGeom>
                  </pic:spPr>
                </pic:pic>
              </a:graphicData>
            </a:graphic>
          </wp:inline>
        </w:drawing>
      </w:r>
    </w:p>
    <w:p w14:paraId="5C7D4BA6" w14:textId="7183A479" w:rsidR="00C81BB1" w:rsidRDefault="00C81BB1" w:rsidP="00C81BB1">
      <w:pPr>
        <w:pStyle w:val="Caption"/>
      </w:pPr>
      <w:r>
        <w:t xml:space="preserve">Table </w:t>
      </w:r>
      <w:r>
        <w:fldChar w:fldCharType="begin"/>
      </w:r>
      <w:r>
        <w:instrText xml:space="preserve"> SEQ Table \* ARABIC </w:instrText>
      </w:r>
      <w:r>
        <w:fldChar w:fldCharType="separate"/>
      </w:r>
      <w:r w:rsidR="00137F50">
        <w:rPr>
          <w:noProof/>
        </w:rPr>
        <w:t>2</w:t>
      </w:r>
      <w:r>
        <w:fldChar w:fldCharType="end"/>
      </w:r>
      <w:r>
        <w:t>-Surface Mu and maximum accelerations under ideal conditions</w:t>
      </w:r>
    </w:p>
    <w:p w14:paraId="54870975" w14:textId="3A5FE82D" w:rsidR="00DB670A" w:rsidRPr="00DB670A" w:rsidRDefault="00E13320" w:rsidP="00DB670A">
      <w:pPr>
        <w:rPr>
          <w:rFonts w:ascii="Cambria" w:eastAsia="MS Mincho" w:hAnsi="Cambria"/>
          <w:spacing w:val="-1"/>
          <w:sz w:val="20"/>
          <w:szCs w:val="20"/>
        </w:rPr>
      </w:pPr>
      <w:r>
        <w:rPr>
          <w:rFonts w:ascii="Cambria" w:eastAsia="MS Mincho" w:hAnsi="Cambria"/>
          <w:spacing w:val="-1"/>
          <w:sz w:val="20"/>
          <w:szCs w:val="20"/>
        </w:rPr>
        <w:tab/>
      </w:r>
      <w:r w:rsidR="00DB670A" w:rsidRPr="00DB670A">
        <w:rPr>
          <w:rFonts w:ascii="Cambria" w:eastAsia="MS Mincho" w:hAnsi="Cambria"/>
          <w:spacing w:val="-1"/>
          <w:sz w:val="20"/>
          <w:szCs w:val="20"/>
        </w:rPr>
        <w:t xml:space="preserve">Table 2 shows maximum tractive effort, calculated by the maximum force that the tyre can </w:t>
      </w:r>
      <w:proofErr w:type="gramStart"/>
      <w:r w:rsidR="00DB670A" w:rsidRPr="00DB670A">
        <w:rPr>
          <w:rFonts w:ascii="Cambria" w:eastAsia="MS Mincho" w:hAnsi="Cambria"/>
          <w:spacing w:val="-1"/>
          <w:sz w:val="20"/>
          <w:szCs w:val="20"/>
        </w:rPr>
        <w:t>produce</w:t>
      </w:r>
      <w:proofErr w:type="gramEnd"/>
      <w:r w:rsidR="00DB670A" w:rsidRPr="00DB670A">
        <w:rPr>
          <w:rFonts w:ascii="Cambria" w:eastAsia="MS Mincho" w:hAnsi="Cambria"/>
          <w:spacing w:val="-1"/>
          <w:sz w:val="20"/>
          <w:szCs w:val="20"/>
        </w:rPr>
        <w:t xml:space="preserve"> and the vertical load applied by the vehicle. These were used to check the drive cycle did not exceed realistic limits.</w:t>
      </w:r>
    </w:p>
    <w:p w14:paraId="24BF06FB" w14:textId="70352141" w:rsidR="00305D71" w:rsidRDefault="00305D71" w:rsidP="00857510">
      <w:pPr>
        <w:pStyle w:val="BodyText"/>
        <w:ind w:firstLine="0"/>
        <w:rPr>
          <w:rFonts w:ascii="Cambria" w:hAnsi="Cambria"/>
        </w:rPr>
      </w:pPr>
      <w:r>
        <w:rPr>
          <w:rFonts w:ascii="Cambria" w:hAnsi="Cambria"/>
          <w:noProof/>
        </w:rPr>
        <w:drawing>
          <wp:inline distT="0" distB="0" distL="0" distR="0" wp14:anchorId="5C234350" wp14:editId="49548251">
            <wp:extent cx="3185795" cy="455930"/>
            <wp:effectExtent l="0" t="0" r="1905" b="1270"/>
            <wp:docPr id="15" name="Picture 1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hape&#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85795" cy="455930"/>
                    </a:xfrm>
                    <a:prstGeom prst="rect">
                      <a:avLst/>
                    </a:prstGeom>
                  </pic:spPr>
                </pic:pic>
              </a:graphicData>
            </a:graphic>
          </wp:inline>
        </w:drawing>
      </w:r>
    </w:p>
    <w:p w14:paraId="41499D12" w14:textId="2092F25B" w:rsidR="00C81BB1" w:rsidRDefault="00137F50" w:rsidP="00137F50">
      <w:pPr>
        <w:pStyle w:val="Caption"/>
        <w:rPr>
          <w:rFonts w:ascii="Cambria" w:hAnsi="Cambria"/>
        </w:rPr>
      </w:pPr>
      <w:r>
        <w:t xml:space="preserve">Table </w:t>
      </w:r>
      <w:r>
        <w:fldChar w:fldCharType="begin"/>
      </w:r>
      <w:r>
        <w:instrText xml:space="preserve"> SEQ Table \* ARABIC </w:instrText>
      </w:r>
      <w:r>
        <w:fldChar w:fldCharType="separate"/>
      </w:r>
      <w:r>
        <w:rPr>
          <w:noProof/>
        </w:rPr>
        <w:t>3</w:t>
      </w:r>
      <w:r>
        <w:fldChar w:fldCharType="end"/>
      </w:r>
      <w:r>
        <w:t>-Gear Ratios and accelerations</w:t>
      </w:r>
    </w:p>
    <w:p w14:paraId="67BA04E1" w14:textId="1C2B7887" w:rsidR="00DB670A" w:rsidRPr="00DB670A" w:rsidRDefault="00137F50" w:rsidP="006B6F46">
      <w:pPr>
        <w:spacing w:after="0" w:line="240" w:lineRule="auto"/>
        <w:rPr>
          <w:rFonts w:ascii="Cambria" w:eastAsia="MS Mincho" w:hAnsi="Cambria"/>
          <w:spacing w:val="-1"/>
          <w:sz w:val="20"/>
          <w:szCs w:val="20"/>
        </w:rPr>
      </w:pPr>
      <w:r>
        <w:rPr>
          <w:lang w:val="en-GB" w:eastAsia="en-GB"/>
        </w:rPr>
        <w:tab/>
      </w:r>
      <w:r w:rsidR="00DB670A" w:rsidRPr="00DB670A">
        <w:rPr>
          <w:rFonts w:ascii="Cambria" w:eastAsia="MS Mincho" w:hAnsi="Cambria"/>
          <w:spacing w:val="-1"/>
          <w:sz w:val="20"/>
          <w:szCs w:val="20"/>
        </w:rPr>
        <w:t>Table 3 shows the calculated gear ratios in place of the CVT transmission. These are overall values between the engine and the wheel</w:t>
      </w:r>
      <w:r w:rsidR="00DB670A">
        <w:rPr>
          <w:rFonts w:ascii="Cambria" w:eastAsia="MS Mincho" w:hAnsi="Cambria"/>
          <w:spacing w:val="-1"/>
          <w:sz w:val="20"/>
          <w:szCs w:val="20"/>
        </w:rPr>
        <w:t xml:space="preserve"> using the top speed of the vehicle and assuming </w:t>
      </w:r>
    </w:p>
    <w:p w14:paraId="5044107D" w14:textId="01427BBA" w:rsidR="006B6F46" w:rsidRDefault="00DB670A" w:rsidP="006B6F46">
      <w:pPr>
        <w:spacing w:after="0" w:line="240" w:lineRule="auto"/>
        <w:rPr>
          <w:rFonts w:ascii="Cambria" w:eastAsia="MS Mincho" w:hAnsi="Cambria"/>
          <w:spacing w:val="-1"/>
          <w:sz w:val="20"/>
          <w:szCs w:val="20"/>
        </w:rPr>
      </w:pPr>
      <w:r>
        <w:rPr>
          <w:lang w:val="en-GB" w:eastAsia="en-GB"/>
        </w:rPr>
        <w:tab/>
      </w:r>
      <w:r w:rsidR="00137F50" w:rsidRPr="00DB670A">
        <w:rPr>
          <w:rFonts w:ascii="Cambria" w:eastAsia="MS Mincho" w:hAnsi="Cambria"/>
          <w:spacing w:val="-1"/>
          <w:sz w:val="20"/>
          <w:szCs w:val="20"/>
        </w:rPr>
        <w:t xml:space="preserve">Figure 1 shows the velocity changes over the course of the duty cycle. </w:t>
      </w:r>
      <w:r w:rsidR="00760B22" w:rsidRPr="00DB670A">
        <w:rPr>
          <w:rFonts w:ascii="Cambria" w:eastAsia="MS Mincho" w:hAnsi="Cambria"/>
          <w:spacing w:val="-1"/>
          <w:sz w:val="20"/>
          <w:szCs w:val="20"/>
        </w:rPr>
        <w:t xml:space="preserve">Begins and ends at the same velocity as this will be the most common situation during teach session of multiple laps that the vehicle will complete. When applying an energy recovery </w:t>
      </w:r>
      <w:proofErr w:type="gramStart"/>
      <w:r w:rsidR="00760B22" w:rsidRPr="00DB670A">
        <w:rPr>
          <w:rFonts w:ascii="Cambria" w:eastAsia="MS Mincho" w:hAnsi="Cambria"/>
          <w:spacing w:val="-1"/>
          <w:sz w:val="20"/>
          <w:szCs w:val="20"/>
        </w:rPr>
        <w:t>system</w:t>
      </w:r>
      <w:proofErr w:type="gramEnd"/>
      <w:r w:rsidR="00760B22" w:rsidRPr="00DB670A">
        <w:rPr>
          <w:rFonts w:ascii="Cambria" w:eastAsia="MS Mincho" w:hAnsi="Cambria"/>
          <w:spacing w:val="-1"/>
          <w:sz w:val="20"/>
          <w:szCs w:val="20"/>
        </w:rPr>
        <w:t xml:space="preserve"> it may be important to ensure that the vehicle can always begin from a starting point at 0 velocity.</w:t>
      </w:r>
    </w:p>
    <w:p w14:paraId="5E395942" w14:textId="6C90D29B" w:rsidR="00443E0C" w:rsidRPr="00FD112D" w:rsidRDefault="00FD112D" w:rsidP="00FD112D">
      <w:pPr>
        <w:spacing w:after="0" w:line="240" w:lineRule="auto"/>
        <w:rPr>
          <w:lang w:val="en-GB" w:eastAsia="en-GB"/>
        </w:rPr>
      </w:pPr>
      <w:r>
        <w:rPr>
          <w:noProof/>
          <w:lang w:val="en-GB" w:eastAsia="en-GB"/>
        </w:rPr>
        <w:drawing>
          <wp:inline distT="0" distB="0" distL="0" distR="0" wp14:anchorId="49D14803" wp14:editId="2974453C">
            <wp:extent cx="3185795" cy="1604010"/>
            <wp:effectExtent l="0" t="0" r="1905" b="0"/>
            <wp:docPr id="27" name="Picture 2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line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85795" cy="1604010"/>
                    </a:xfrm>
                    <a:prstGeom prst="rect">
                      <a:avLst/>
                    </a:prstGeom>
                  </pic:spPr>
                </pic:pic>
              </a:graphicData>
            </a:graphic>
          </wp:inline>
        </w:drawing>
      </w:r>
    </w:p>
    <w:p w14:paraId="5E6A3964" w14:textId="76F73744" w:rsidR="000017FF" w:rsidRPr="000017FF" w:rsidRDefault="00137F50" w:rsidP="000017FF">
      <w:pPr>
        <w:pStyle w:val="Caption"/>
      </w:pPr>
      <w:r>
        <w:t xml:space="preserve">Figure </w:t>
      </w:r>
      <w:r>
        <w:fldChar w:fldCharType="begin"/>
      </w:r>
      <w:r>
        <w:instrText xml:space="preserve"> SEQ Figure \* ARABIC </w:instrText>
      </w:r>
      <w:r>
        <w:fldChar w:fldCharType="separate"/>
      </w:r>
      <w:r w:rsidR="000017FF">
        <w:rPr>
          <w:noProof/>
        </w:rPr>
        <w:t>4</w:t>
      </w:r>
      <w:r>
        <w:fldChar w:fldCharType="end"/>
      </w:r>
      <w:r>
        <w:t>-Velocity time graph representing the created duty cycle</w:t>
      </w:r>
    </w:p>
    <w:p w14:paraId="3E790D56" w14:textId="3DB26B2A" w:rsidR="00561611" w:rsidRPr="004B24F0" w:rsidRDefault="00561611" w:rsidP="00561611">
      <w:pPr>
        <w:rPr>
          <w:rFonts w:ascii="Cambria" w:eastAsia="MS Mincho" w:hAnsi="Cambria"/>
          <w:spacing w:val="-1"/>
          <w:sz w:val="20"/>
          <w:szCs w:val="20"/>
        </w:rPr>
      </w:pPr>
      <w:r>
        <w:tab/>
      </w:r>
      <w:r w:rsidRPr="004B24F0">
        <w:rPr>
          <w:rFonts w:ascii="Cambria" w:eastAsia="MS Mincho" w:hAnsi="Cambria"/>
          <w:spacing w:val="-1"/>
          <w:sz w:val="20"/>
          <w:szCs w:val="20"/>
        </w:rPr>
        <w:t>The velocity graph is constrained to a maximum velocity</w:t>
      </w:r>
      <w:r w:rsidR="00FD112D">
        <w:rPr>
          <w:rFonts w:ascii="Cambria" w:eastAsia="MS Mincho" w:hAnsi="Cambria"/>
          <w:spacing w:val="-1"/>
          <w:sz w:val="20"/>
          <w:szCs w:val="20"/>
        </w:rPr>
        <w:t>,</w:t>
      </w:r>
      <w:r w:rsidRPr="004B24F0">
        <w:rPr>
          <w:rFonts w:ascii="Cambria" w:eastAsia="MS Mincho" w:hAnsi="Cambria"/>
          <w:spacing w:val="-1"/>
          <w:sz w:val="20"/>
          <w:szCs w:val="20"/>
        </w:rPr>
        <w:t xml:space="preserve"> the quoted top speed of the vehicle at 13.41m/s. This speed could be adjusted by changing the final drive gear ratio of the vehicle. </w:t>
      </w:r>
    </w:p>
    <w:p w14:paraId="2D2BDAA2" w14:textId="5A6776E5" w:rsidR="002049B7" w:rsidRDefault="002049B7" w:rsidP="00561611">
      <w:pPr>
        <w:rPr>
          <w:rFonts w:ascii="Cambria" w:eastAsia="MS Mincho" w:hAnsi="Cambria"/>
          <w:spacing w:val="-1"/>
          <w:sz w:val="20"/>
          <w:szCs w:val="20"/>
        </w:rPr>
      </w:pPr>
      <w:r w:rsidRPr="004B24F0">
        <w:rPr>
          <w:rFonts w:ascii="Cambria" w:eastAsia="MS Mincho" w:hAnsi="Cambria"/>
          <w:spacing w:val="-1"/>
          <w:sz w:val="20"/>
          <w:szCs w:val="20"/>
        </w:rPr>
        <w:lastRenderedPageBreak/>
        <w:tab/>
        <w:t xml:space="preserve">Figure </w:t>
      </w:r>
      <w:r w:rsidR="00422C94">
        <w:rPr>
          <w:rFonts w:ascii="Cambria" w:eastAsia="MS Mincho" w:hAnsi="Cambria"/>
          <w:spacing w:val="-1"/>
          <w:sz w:val="20"/>
          <w:szCs w:val="20"/>
        </w:rPr>
        <w:t>4</w:t>
      </w:r>
      <w:r w:rsidRPr="004B24F0">
        <w:rPr>
          <w:rFonts w:ascii="Cambria" w:eastAsia="MS Mincho" w:hAnsi="Cambria"/>
          <w:spacing w:val="-1"/>
          <w:sz w:val="20"/>
          <w:szCs w:val="20"/>
        </w:rPr>
        <w:t xml:space="preserve"> clearly shows significant periods of deceleration during which energy is lost in the friction </w:t>
      </w:r>
      <w:proofErr w:type="gramStart"/>
      <w:r w:rsidRPr="004B24F0">
        <w:rPr>
          <w:rFonts w:ascii="Cambria" w:eastAsia="MS Mincho" w:hAnsi="Cambria"/>
          <w:spacing w:val="-1"/>
          <w:sz w:val="20"/>
          <w:szCs w:val="20"/>
        </w:rPr>
        <w:t>breaks, if</w:t>
      </w:r>
      <w:proofErr w:type="gramEnd"/>
      <w:r w:rsidRPr="004B24F0">
        <w:rPr>
          <w:rFonts w:ascii="Cambria" w:eastAsia="MS Mincho" w:hAnsi="Cambria"/>
          <w:spacing w:val="-1"/>
          <w:sz w:val="20"/>
          <w:szCs w:val="20"/>
        </w:rPr>
        <w:t xml:space="preserve"> this energy can be recovered and recycled to drive the vehicle</w:t>
      </w:r>
      <w:r w:rsidR="004B24F0" w:rsidRPr="004B24F0">
        <w:rPr>
          <w:rFonts w:ascii="Cambria" w:eastAsia="MS Mincho" w:hAnsi="Cambria"/>
          <w:spacing w:val="-1"/>
          <w:sz w:val="20"/>
          <w:szCs w:val="20"/>
        </w:rPr>
        <w:t xml:space="preserve">. As well as this in the process of accelerating sharply the engine is forced to run in sub optimal condition, rich mixtures at </w:t>
      </w:r>
      <w:proofErr w:type="spellStart"/>
      <w:proofErr w:type="gramStart"/>
      <w:r w:rsidR="004B24F0" w:rsidRPr="004B24F0">
        <w:rPr>
          <w:rFonts w:ascii="Cambria" w:eastAsia="MS Mincho" w:hAnsi="Cambria"/>
          <w:spacing w:val="-1"/>
          <w:sz w:val="20"/>
          <w:szCs w:val="20"/>
        </w:rPr>
        <w:t>some times</w:t>
      </w:r>
      <w:proofErr w:type="spellEnd"/>
      <w:proofErr w:type="gramEnd"/>
      <w:r w:rsidR="004B24F0" w:rsidRPr="004B24F0">
        <w:rPr>
          <w:rFonts w:ascii="Cambria" w:eastAsia="MS Mincho" w:hAnsi="Cambria"/>
          <w:spacing w:val="-1"/>
          <w:sz w:val="20"/>
          <w:szCs w:val="20"/>
        </w:rPr>
        <w:t xml:space="preserve"> lean at others. Meaning that it does not run in an ideal region of the BSFC chart for significant periods of time using more fuel than would otherwise be necessary to generate the required amount of energy.</w:t>
      </w:r>
    </w:p>
    <w:p w14:paraId="5149CE65" w14:textId="23F58545" w:rsidR="00901083" w:rsidRDefault="00901083" w:rsidP="00561611">
      <w:pPr>
        <w:rPr>
          <w:rFonts w:ascii="Cambria" w:eastAsia="MS Mincho" w:hAnsi="Cambria"/>
          <w:spacing w:val="-1"/>
          <w:sz w:val="20"/>
          <w:szCs w:val="20"/>
        </w:rPr>
      </w:pPr>
      <w:r>
        <w:rPr>
          <w:rFonts w:ascii="Cambria" w:eastAsia="MS Mincho" w:hAnsi="Cambria"/>
          <w:noProof/>
          <w:spacing w:val="-1"/>
          <w:sz w:val="20"/>
          <w:szCs w:val="20"/>
        </w:rPr>
        <w:drawing>
          <wp:inline distT="0" distB="0" distL="0" distR="0" wp14:anchorId="614F7AB2" wp14:editId="09F8AC45">
            <wp:extent cx="3185795" cy="1292860"/>
            <wp:effectExtent l="0" t="0" r="1905" b="2540"/>
            <wp:docPr id="22" name="Picture 2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bar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85795" cy="1292860"/>
                    </a:xfrm>
                    <a:prstGeom prst="rect">
                      <a:avLst/>
                    </a:prstGeom>
                  </pic:spPr>
                </pic:pic>
              </a:graphicData>
            </a:graphic>
          </wp:inline>
        </w:drawing>
      </w:r>
    </w:p>
    <w:p w14:paraId="1D06765E" w14:textId="1D197E3D" w:rsidR="00901083" w:rsidRDefault="00901083" w:rsidP="00901083">
      <w:pPr>
        <w:pStyle w:val="Caption"/>
      </w:pPr>
      <w:r>
        <w:t xml:space="preserve">Figure </w:t>
      </w:r>
      <w:r>
        <w:fldChar w:fldCharType="begin"/>
      </w:r>
      <w:r>
        <w:instrText xml:space="preserve"> SEQ Figure \* ARABIC </w:instrText>
      </w:r>
      <w:r>
        <w:fldChar w:fldCharType="separate"/>
      </w:r>
      <w:r w:rsidR="000017FF">
        <w:rPr>
          <w:noProof/>
        </w:rPr>
        <w:t>5</w:t>
      </w:r>
      <w:r>
        <w:fldChar w:fldCharType="end"/>
      </w:r>
      <w:r>
        <w:t>-Instantaneous power</w:t>
      </w:r>
    </w:p>
    <w:p w14:paraId="760CB5C3" w14:textId="20433137" w:rsidR="00422C94" w:rsidRPr="00422C94" w:rsidRDefault="00422C94" w:rsidP="00422C94">
      <w:pPr>
        <w:rPr>
          <w:rFonts w:ascii="Cambria" w:eastAsia="MS Mincho" w:hAnsi="Cambria"/>
          <w:spacing w:val="-1"/>
          <w:sz w:val="20"/>
          <w:szCs w:val="20"/>
        </w:rPr>
      </w:pPr>
      <w:r>
        <w:tab/>
      </w:r>
      <w:r w:rsidRPr="00422C94">
        <w:rPr>
          <w:rFonts w:ascii="Cambria" w:eastAsia="MS Mincho" w:hAnsi="Cambria"/>
          <w:spacing w:val="-1"/>
          <w:sz w:val="20"/>
          <w:szCs w:val="20"/>
        </w:rPr>
        <w:t>Figure 5 shows the instantaneous power required at each point in the drive cycle. This was used to ensure that the drive cycle was not unrealistic and could be completed by the vehicle.</w:t>
      </w:r>
    </w:p>
    <w:p w14:paraId="166B8D20" w14:textId="1CB8AEA3" w:rsidR="000017FF" w:rsidRDefault="000017FF" w:rsidP="000017FF">
      <w:r>
        <w:rPr>
          <w:noProof/>
        </w:rPr>
        <w:drawing>
          <wp:inline distT="0" distB="0" distL="0" distR="0" wp14:anchorId="22131CAD" wp14:editId="2CB7A81A">
            <wp:extent cx="3185795" cy="1204595"/>
            <wp:effectExtent l="0" t="0" r="1905" b="1905"/>
            <wp:docPr id="26" name="Picture 2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indoo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85795" cy="1204595"/>
                    </a:xfrm>
                    <a:prstGeom prst="rect">
                      <a:avLst/>
                    </a:prstGeom>
                  </pic:spPr>
                </pic:pic>
              </a:graphicData>
            </a:graphic>
          </wp:inline>
        </w:drawing>
      </w:r>
    </w:p>
    <w:p w14:paraId="741057BD" w14:textId="1996683F" w:rsidR="000017FF" w:rsidRDefault="000017FF" w:rsidP="000017FF">
      <w:pPr>
        <w:pStyle w:val="Caption"/>
      </w:pPr>
      <w:r>
        <w:t xml:space="preserve">Figure </w:t>
      </w:r>
      <w:r>
        <w:fldChar w:fldCharType="begin"/>
      </w:r>
      <w:r>
        <w:instrText xml:space="preserve"> SEQ Figure \* ARABIC </w:instrText>
      </w:r>
      <w:r>
        <w:fldChar w:fldCharType="separate"/>
      </w:r>
      <w:r>
        <w:rPr>
          <w:noProof/>
        </w:rPr>
        <w:t>6</w:t>
      </w:r>
      <w:r>
        <w:fldChar w:fldCharType="end"/>
      </w:r>
      <w:r>
        <w:t>-Acceleration</w:t>
      </w:r>
    </w:p>
    <w:p w14:paraId="3A29F607" w14:textId="212E8DA9" w:rsidR="000017FF" w:rsidRPr="00422C94" w:rsidRDefault="000017FF" w:rsidP="000017FF">
      <w:pPr>
        <w:rPr>
          <w:rFonts w:ascii="Cambria" w:eastAsia="MS Mincho" w:hAnsi="Cambria"/>
          <w:spacing w:val="-1"/>
          <w:sz w:val="20"/>
          <w:szCs w:val="20"/>
        </w:rPr>
      </w:pPr>
      <w:r>
        <w:tab/>
      </w:r>
      <w:r w:rsidRPr="00422C94">
        <w:rPr>
          <w:rFonts w:ascii="Cambria" w:eastAsia="MS Mincho" w:hAnsi="Cambria"/>
          <w:spacing w:val="-1"/>
          <w:sz w:val="20"/>
          <w:szCs w:val="20"/>
        </w:rPr>
        <w:t xml:space="preserve">Figure 6 shows the accelerations calculated throughout the drive </w:t>
      </w:r>
      <w:proofErr w:type="gramStart"/>
      <w:r w:rsidRPr="00422C94">
        <w:rPr>
          <w:rFonts w:ascii="Cambria" w:eastAsia="MS Mincho" w:hAnsi="Cambria"/>
          <w:spacing w:val="-1"/>
          <w:sz w:val="20"/>
          <w:szCs w:val="20"/>
        </w:rPr>
        <w:t>cycle,</w:t>
      </w:r>
      <w:proofErr w:type="gramEnd"/>
      <w:r w:rsidRPr="00422C94">
        <w:rPr>
          <w:rFonts w:ascii="Cambria" w:eastAsia="MS Mincho" w:hAnsi="Cambria"/>
          <w:spacing w:val="-1"/>
          <w:sz w:val="20"/>
          <w:szCs w:val="20"/>
        </w:rPr>
        <w:t xml:space="preserve"> it is noted that the decelerations are significantly faster than the accelerations. This is in part due to the vehicle only being rear wheel drive and in part </w:t>
      </w:r>
      <w:proofErr w:type="gramStart"/>
      <w:r w:rsidRPr="00422C94">
        <w:rPr>
          <w:rFonts w:ascii="Cambria" w:eastAsia="MS Mincho" w:hAnsi="Cambria"/>
          <w:spacing w:val="-1"/>
          <w:sz w:val="20"/>
          <w:szCs w:val="20"/>
        </w:rPr>
        <w:t xml:space="preserve">due to </w:t>
      </w:r>
      <w:r w:rsidR="00422C94" w:rsidRPr="00422C94">
        <w:rPr>
          <w:rFonts w:ascii="Cambria" w:eastAsia="MS Mincho" w:hAnsi="Cambria"/>
          <w:spacing w:val="-1"/>
          <w:sz w:val="20"/>
          <w:szCs w:val="20"/>
        </w:rPr>
        <w:t>the fact that</w:t>
      </w:r>
      <w:proofErr w:type="gramEnd"/>
      <w:r w:rsidR="00422C94" w:rsidRPr="00422C94">
        <w:rPr>
          <w:rFonts w:ascii="Cambria" w:eastAsia="MS Mincho" w:hAnsi="Cambria"/>
          <w:spacing w:val="-1"/>
          <w:sz w:val="20"/>
          <w:szCs w:val="20"/>
        </w:rPr>
        <w:t xml:space="preserve"> under acceleration the vehicle is always assumed to drive force limited and cannot break traction without building momentum in the drivetrain and suddenly releasing it. When applying any hybrid </w:t>
      </w:r>
      <w:proofErr w:type="gramStart"/>
      <w:r w:rsidR="00422C94" w:rsidRPr="00422C94">
        <w:rPr>
          <w:rFonts w:ascii="Cambria" w:eastAsia="MS Mincho" w:hAnsi="Cambria"/>
          <w:spacing w:val="-1"/>
          <w:sz w:val="20"/>
          <w:szCs w:val="20"/>
        </w:rPr>
        <w:t>systems</w:t>
      </w:r>
      <w:proofErr w:type="gramEnd"/>
      <w:r w:rsidR="00422C94" w:rsidRPr="00422C94">
        <w:rPr>
          <w:rFonts w:ascii="Cambria" w:eastAsia="MS Mincho" w:hAnsi="Cambria"/>
          <w:spacing w:val="-1"/>
          <w:sz w:val="20"/>
          <w:szCs w:val="20"/>
        </w:rPr>
        <w:t xml:space="preserve"> it may be important to consider shock </w:t>
      </w:r>
      <w:r w:rsidR="00422C94" w:rsidRPr="00422C94">
        <w:rPr>
          <w:rFonts w:ascii="Cambria" w:eastAsia="MS Mincho" w:hAnsi="Cambria"/>
          <w:spacing w:val="-1"/>
          <w:sz w:val="20"/>
          <w:szCs w:val="20"/>
        </w:rPr>
        <w:t>loads to the tyre in any transition period between ICE and alternate drive systems.</w:t>
      </w:r>
    </w:p>
    <w:p w14:paraId="2F3F0BD1" w14:textId="04F7DC3B" w:rsidR="00525583" w:rsidRDefault="00525583" w:rsidP="00525583">
      <w:pPr>
        <w:pStyle w:val="NoSpacing"/>
        <w:jc w:val="both"/>
        <w:rPr>
          <w:rFonts w:ascii="Cambria" w:hAnsi="Cambria"/>
          <w:b/>
        </w:rPr>
      </w:pPr>
      <w:r>
        <w:rPr>
          <w:rFonts w:ascii="Cambria" w:hAnsi="Cambria"/>
          <w:b/>
        </w:rPr>
        <w:t>4.</w:t>
      </w:r>
      <w:r w:rsidRPr="00525583">
        <w:rPr>
          <w:rFonts w:ascii="Cambria" w:hAnsi="Cambria"/>
          <w:b/>
        </w:rPr>
        <w:t>Brake specific fuel consumption</w:t>
      </w:r>
      <w:r w:rsidR="00682C27">
        <w:rPr>
          <w:rFonts w:ascii="Cambria" w:hAnsi="Cambria"/>
          <w:b/>
        </w:rPr>
        <w:t xml:space="preserve"> (BSFC)</w:t>
      </w:r>
    </w:p>
    <w:p w14:paraId="4663F349" w14:textId="03790706" w:rsidR="00525583" w:rsidRDefault="00525583" w:rsidP="00525583">
      <w:pPr>
        <w:pStyle w:val="NoSpacing"/>
        <w:jc w:val="both"/>
        <w:rPr>
          <w:rFonts w:ascii="Cambria" w:hAnsi="Cambria"/>
          <w:b/>
        </w:rPr>
      </w:pPr>
    </w:p>
    <w:p w14:paraId="550F30F1" w14:textId="229C75FB" w:rsidR="00525583" w:rsidRPr="004B24F0" w:rsidRDefault="00682C27" w:rsidP="00525583">
      <w:pPr>
        <w:pStyle w:val="NoSpacing"/>
        <w:jc w:val="both"/>
        <w:rPr>
          <w:rFonts w:ascii="Cambria" w:eastAsia="MS Mincho" w:hAnsi="Cambria"/>
          <w:spacing w:val="-1"/>
          <w:sz w:val="20"/>
          <w:szCs w:val="20"/>
        </w:rPr>
      </w:pPr>
      <w:r>
        <w:rPr>
          <w:rFonts w:ascii="Cambria" w:hAnsi="Cambria"/>
          <w:b/>
        </w:rPr>
        <w:tab/>
      </w:r>
      <w:r w:rsidRPr="004B24F0">
        <w:rPr>
          <w:rFonts w:ascii="Cambria" w:eastAsia="MS Mincho" w:hAnsi="Cambria"/>
          <w:spacing w:val="-1"/>
          <w:sz w:val="20"/>
          <w:szCs w:val="20"/>
        </w:rPr>
        <w:t>BSFC measures the amount of energy that an internal combustion engine extracts from a unit of fuel. It can be measured at a range of torque and engine speed values and used to calculate how much fuel a vehicle will use for a given amount of work done. (Ehsani,</w:t>
      </w:r>
      <w:proofErr w:type="gramStart"/>
      <w:r w:rsidRPr="004B24F0">
        <w:rPr>
          <w:rFonts w:ascii="Cambria" w:eastAsia="MS Mincho" w:hAnsi="Cambria"/>
          <w:spacing w:val="-1"/>
          <w:sz w:val="20"/>
          <w:szCs w:val="20"/>
        </w:rPr>
        <w:t>2019,p</w:t>
      </w:r>
      <w:proofErr w:type="gramEnd"/>
      <w:r w:rsidRPr="004B24F0">
        <w:rPr>
          <w:rFonts w:ascii="Cambria" w:eastAsia="MS Mincho" w:hAnsi="Cambria"/>
          <w:spacing w:val="-1"/>
          <w:sz w:val="20"/>
          <w:szCs w:val="20"/>
        </w:rPr>
        <w:t xml:space="preserve">57) For the purpose of this model a BSFC chart for a hybrid scooter was scaled to the torque and rpm and power limits of the 300cc naturally aspirated engine used in the vehicle. </w:t>
      </w:r>
    </w:p>
    <w:p w14:paraId="380B9744" w14:textId="153C119A" w:rsidR="008B34F1" w:rsidRDefault="002049B7" w:rsidP="008B34F1">
      <w:pPr>
        <w:pStyle w:val="NoSpacing"/>
        <w:jc w:val="both"/>
        <w:rPr>
          <w:rFonts w:ascii="Cambria" w:hAnsi="Cambria"/>
          <w:b/>
        </w:rPr>
      </w:pPr>
      <w:r>
        <w:rPr>
          <w:rFonts w:ascii="Cambria" w:hAnsi="Cambria"/>
          <w:b/>
          <w:noProof/>
        </w:rPr>
        <w:drawing>
          <wp:inline distT="0" distB="0" distL="0" distR="0" wp14:anchorId="29D07931" wp14:editId="73801F42">
            <wp:extent cx="3185795" cy="1983105"/>
            <wp:effectExtent l="0" t="0" r="1905" b="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85795" cy="1983105"/>
                    </a:xfrm>
                    <a:prstGeom prst="rect">
                      <a:avLst/>
                    </a:prstGeom>
                  </pic:spPr>
                </pic:pic>
              </a:graphicData>
            </a:graphic>
          </wp:inline>
        </w:drawing>
      </w:r>
    </w:p>
    <w:p w14:paraId="48207608" w14:textId="00C60034" w:rsidR="003C3352" w:rsidRDefault="002049B7" w:rsidP="003C3352">
      <w:pPr>
        <w:pStyle w:val="Caption"/>
      </w:pPr>
      <w:r>
        <w:t xml:space="preserve">Figure </w:t>
      </w:r>
      <w:r>
        <w:fldChar w:fldCharType="begin"/>
      </w:r>
      <w:r>
        <w:instrText xml:space="preserve"> SEQ Figure \* ARABIC </w:instrText>
      </w:r>
      <w:r>
        <w:fldChar w:fldCharType="separate"/>
      </w:r>
      <w:r w:rsidR="000017FF">
        <w:rPr>
          <w:noProof/>
        </w:rPr>
        <w:t>7</w:t>
      </w:r>
      <w:r>
        <w:fldChar w:fldCharType="end"/>
      </w:r>
      <w:r>
        <w:t>-Original BSFC chart</w:t>
      </w:r>
    </w:p>
    <w:p w14:paraId="47028B7B" w14:textId="3561BAA7" w:rsidR="00FD112D" w:rsidRPr="00FD112D" w:rsidRDefault="00FD112D" w:rsidP="00FD112D">
      <w:pPr>
        <w:rPr>
          <w:rFonts w:ascii="Cambria" w:eastAsia="MS Mincho" w:hAnsi="Cambria"/>
          <w:spacing w:val="-1"/>
          <w:sz w:val="20"/>
          <w:szCs w:val="20"/>
        </w:rPr>
      </w:pPr>
      <w:r>
        <w:tab/>
      </w:r>
      <w:proofErr w:type="gramStart"/>
      <w:r w:rsidRPr="00FD112D">
        <w:rPr>
          <w:rFonts w:ascii="Cambria" w:eastAsia="MS Mincho" w:hAnsi="Cambria"/>
          <w:spacing w:val="-1"/>
          <w:sz w:val="20"/>
          <w:szCs w:val="20"/>
        </w:rPr>
        <w:t>In order to</w:t>
      </w:r>
      <w:proofErr w:type="gramEnd"/>
      <w:r w:rsidRPr="00FD112D">
        <w:rPr>
          <w:rFonts w:ascii="Cambria" w:eastAsia="MS Mincho" w:hAnsi="Cambria"/>
          <w:spacing w:val="-1"/>
          <w:sz w:val="20"/>
          <w:szCs w:val="20"/>
        </w:rPr>
        <w:t xml:space="preserve"> use the BSFC data shown in </w:t>
      </w:r>
      <w:r>
        <w:rPr>
          <w:rFonts w:ascii="Cambria" w:eastAsia="MS Mincho" w:hAnsi="Cambria"/>
          <w:spacing w:val="-1"/>
          <w:sz w:val="20"/>
          <w:szCs w:val="20"/>
        </w:rPr>
        <w:t>F</w:t>
      </w:r>
      <w:r w:rsidRPr="00FD112D">
        <w:rPr>
          <w:rFonts w:ascii="Cambria" w:eastAsia="MS Mincho" w:hAnsi="Cambria"/>
          <w:spacing w:val="-1"/>
          <w:sz w:val="20"/>
          <w:szCs w:val="20"/>
        </w:rPr>
        <w:t>igure 7 the torque and rpm axes were scaled after the graph was digitized and values were manually read to create a lookup table which could then be used to calculate the amount of fuel used per time step.</w:t>
      </w:r>
    </w:p>
    <w:p w14:paraId="28B786C6" w14:textId="1326BEAA" w:rsidR="003C3352" w:rsidRDefault="003C3352" w:rsidP="003C3352">
      <w:r>
        <w:rPr>
          <w:noProof/>
        </w:rPr>
        <w:drawing>
          <wp:inline distT="0" distB="0" distL="0" distR="0" wp14:anchorId="03B2B9B1" wp14:editId="74382605">
            <wp:extent cx="3603812" cy="910523"/>
            <wp:effectExtent l="0" t="0" r="3175" b="4445"/>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rotWithShape="1">
                    <a:blip r:embed="rId22" cstate="print">
                      <a:extLst>
                        <a:ext uri="{28A0092B-C50C-407E-A947-70E740481C1C}">
                          <a14:useLocalDpi xmlns:a14="http://schemas.microsoft.com/office/drawing/2010/main" val="0"/>
                        </a:ext>
                      </a:extLst>
                    </a:blip>
                    <a:srcRect r="3481"/>
                    <a:stretch/>
                  </pic:blipFill>
                  <pic:spPr bwMode="auto">
                    <a:xfrm>
                      <a:off x="0" y="0"/>
                      <a:ext cx="3669892" cy="927218"/>
                    </a:xfrm>
                    <a:prstGeom prst="rect">
                      <a:avLst/>
                    </a:prstGeom>
                    <a:ln>
                      <a:noFill/>
                    </a:ln>
                    <a:extLst>
                      <a:ext uri="{53640926-AAD7-44D8-BBD7-CCE9431645EC}">
                        <a14:shadowObscured xmlns:a14="http://schemas.microsoft.com/office/drawing/2010/main"/>
                      </a:ext>
                    </a:extLst>
                  </pic:spPr>
                </pic:pic>
              </a:graphicData>
            </a:graphic>
          </wp:inline>
        </w:drawing>
      </w:r>
    </w:p>
    <w:p w14:paraId="506D290B" w14:textId="181931C1" w:rsidR="003C3352" w:rsidRDefault="003C3352" w:rsidP="003C3352">
      <w:pPr>
        <w:pStyle w:val="Caption"/>
      </w:pPr>
      <w:r>
        <w:t xml:space="preserve">Figure </w:t>
      </w:r>
      <w:r>
        <w:fldChar w:fldCharType="begin"/>
      </w:r>
      <w:r>
        <w:instrText xml:space="preserve"> SEQ Figure \* ARABIC </w:instrText>
      </w:r>
      <w:r>
        <w:fldChar w:fldCharType="separate"/>
      </w:r>
      <w:r w:rsidR="000017FF">
        <w:rPr>
          <w:noProof/>
        </w:rPr>
        <w:t>8</w:t>
      </w:r>
      <w:r>
        <w:fldChar w:fldCharType="end"/>
      </w:r>
      <w:r>
        <w:t>-Fuel used against time</w:t>
      </w:r>
    </w:p>
    <w:p w14:paraId="5B0E877B" w14:textId="21647A4A" w:rsidR="008B34F1" w:rsidRPr="00FD112D" w:rsidRDefault="003C3352" w:rsidP="00FD112D">
      <w:pPr>
        <w:rPr>
          <w:rFonts w:ascii="Cambria" w:eastAsia="MS Mincho" w:hAnsi="Cambria"/>
          <w:spacing w:val="-1"/>
          <w:sz w:val="20"/>
          <w:szCs w:val="20"/>
        </w:rPr>
      </w:pPr>
      <w:r>
        <w:tab/>
      </w:r>
      <w:r w:rsidRPr="00901083">
        <w:rPr>
          <w:rFonts w:ascii="Cambria" w:eastAsia="MS Mincho" w:hAnsi="Cambria"/>
          <w:spacing w:val="-1"/>
          <w:sz w:val="20"/>
          <w:szCs w:val="20"/>
        </w:rPr>
        <w:t xml:space="preserve">The total fuel usage per lap for this example drive cycle is 210g. This equates to 0.278l with a current price of approximately 145p </w:t>
      </w:r>
      <w:r w:rsidR="00901083" w:rsidRPr="00901083">
        <w:rPr>
          <w:rFonts w:ascii="Cambria" w:eastAsia="MS Mincho" w:hAnsi="Cambria"/>
          <w:spacing w:val="-1"/>
          <w:sz w:val="20"/>
          <w:szCs w:val="20"/>
        </w:rPr>
        <w:t>currently</w:t>
      </w:r>
      <w:r w:rsidRPr="00901083">
        <w:rPr>
          <w:rFonts w:ascii="Cambria" w:eastAsia="MS Mincho" w:hAnsi="Cambria"/>
          <w:spacing w:val="-1"/>
          <w:sz w:val="20"/>
          <w:szCs w:val="20"/>
        </w:rPr>
        <w:t xml:space="preserve"> (November 2021) and a total duration of 187.8s the current cost per minute of customer driving time is 12.</w:t>
      </w:r>
      <w:r w:rsidR="00901083" w:rsidRPr="00901083">
        <w:rPr>
          <w:rFonts w:ascii="Cambria" w:eastAsia="MS Mincho" w:hAnsi="Cambria"/>
          <w:spacing w:val="-1"/>
          <w:sz w:val="20"/>
          <w:szCs w:val="20"/>
        </w:rPr>
        <w:t xml:space="preserve">88p. </w:t>
      </w:r>
    </w:p>
    <w:p w14:paraId="6B7635D3" w14:textId="77777777" w:rsidR="008B34F1" w:rsidRDefault="008B34F1">
      <w:pPr>
        <w:pStyle w:val="NoSpacing"/>
        <w:jc w:val="both"/>
        <w:rPr>
          <w:rFonts w:ascii="Cambria" w:hAnsi="Cambria"/>
          <w:b/>
        </w:rPr>
      </w:pPr>
    </w:p>
    <w:p w14:paraId="30FBD31E" w14:textId="3D526879" w:rsidR="00443E0C" w:rsidRDefault="00FD112D">
      <w:pPr>
        <w:pStyle w:val="NoSpacing"/>
        <w:jc w:val="both"/>
        <w:rPr>
          <w:rFonts w:ascii="Cambria" w:hAnsi="Cambria"/>
          <w:b/>
        </w:rPr>
      </w:pPr>
      <w:r>
        <w:rPr>
          <w:rFonts w:ascii="Cambria" w:hAnsi="Cambria"/>
          <w:b/>
        </w:rPr>
        <w:lastRenderedPageBreak/>
        <w:t>3</w:t>
      </w:r>
      <w:r w:rsidR="00443E0C">
        <w:rPr>
          <w:rFonts w:ascii="Cambria" w:hAnsi="Cambria"/>
          <w:b/>
        </w:rPr>
        <w:t>. CONCLUSIONS</w:t>
      </w:r>
    </w:p>
    <w:p w14:paraId="47DEFC4A" w14:textId="77777777" w:rsidR="00443E0C" w:rsidRDefault="00443E0C">
      <w:pPr>
        <w:pStyle w:val="NoSpacing"/>
        <w:jc w:val="both"/>
        <w:rPr>
          <w:rFonts w:ascii="Cambria" w:hAnsi="Cambria"/>
          <w:b/>
        </w:rPr>
      </w:pPr>
    </w:p>
    <w:p w14:paraId="50818D48" w14:textId="5357BB4E" w:rsidR="00443E0C" w:rsidRDefault="00FD112D">
      <w:pPr>
        <w:pStyle w:val="NoSpacing"/>
        <w:jc w:val="both"/>
        <w:rPr>
          <w:rFonts w:ascii="Cambria" w:hAnsi="Cambria"/>
          <w:sz w:val="20"/>
          <w:szCs w:val="20"/>
        </w:rPr>
      </w:pPr>
      <w:r>
        <w:rPr>
          <w:rFonts w:ascii="Cambria" w:hAnsi="Cambria"/>
          <w:sz w:val="20"/>
          <w:szCs w:val="20"/>
        </w:rPr>
        <w:tab/>
        <w:t xml:space="preserve">A representative drive cycle has been created however it is reliant on a significant number of assumptions which have </w:t>
      </w:r>
      <w:proofErr w:type="gramStart"/>
      <w:r>
        <w:rPr>
          <w:rFonts w:ascii="Cambria" w:hAnsi="Cambria"/>
          <w:sz w:val="20"/>
          <w:szCs w:val="20"/>
        </w:rPr>
        <w:t>been considered to be</w:t>
      </w:r>
      <w:proofErr w:type="gramEnd"/>
      <w:r>
        <w:rPr>
          <w:rFonts w:ascii="Cambria" w:hAnsi="Cambria"/>
          <w:sz w:val="20"/>
          <w:szCs w:val="20"/>
        </w:rPr>
        <w:t xml:space="preserve"> reasonable. This drive cycle has been used to calculate a cost per time figure which may be used as one tool to evaluate the implementation of a hybrid system on the businesses profitability. </w:t>
      </w:r>
    </w:p>
    <w:p w14:paraId="67B98BE8" w14:textId="0A563938" w:rsidR="00295B1E" w:rsidRDefault="00295B1E">
      <w:pPr>
        <w:pStyle w:val="NoSpacing"/>
        <w:jc w:val="both"/>
        <w:rPr>
          <w:rFonts w:ascii="Cambria" w:hAnsi="Cambria"/>
          <w:sz w:val="20"/>
          <w:szCs w:val="20"/>
        </w:rPr>
      </w:pPr>
      <w:r>
        <w:rPr>
          <w:rFonts w:ascii="Cambria" w:hAnsi="Cambria"/>
          <w:sz w:val="20"/>
          <w:szCs w:val="20"/>
        </w:rPr>
        <w:tab/>
        <w:t>It has been identified that there are two main sources of recoverable energy in this drive cycle, kinetic energy which is currently simply dissipated as heat in the friction brakes and gravitational potential energy (</w:t>
      </w:r>
      <w:proofErr w:type="spellStart"/>
      <w:r>
        <w:rPr>
          <w:rFonts w:ascii="Cambria" w:hAnsi="Cambria"/>
          <w:sz w:val="20"/>
          <w:szCs w:val="20"/>
        </w:rPr>
        <w:t>gpe</w:t>
      </w:r>
      <w:proofErr w:type="spellEnd"/>
      <w:r>
        <w:rPr>
          <w:rFonts w:ascii="Cambria" w:hAnsi="Cambria"/>
          <w:sz w:val="20"/>
          <w:szCs w:val="20"/>
        </w:rPr>
        <w:t xml:space="preserve">) gained when climbing the gradients. There are complexities involved in recovering the </w:t>
      </w:r>
      <w:proofErr w:type="spellStart"/>
      <w:r>
        <w:rPr>
          <w:rFonts w:ascii="Cambria" w:hAnsi="Cambria"/>
          <w:sz w:val="20"/>
          <w:szCs w:val="20"/>
        </w:rPr>
        <w:t>gpe</w:t>
      </w:r>
      <w:proofErr w:type="spellEnd"/>
      <w:r>
        <w:rPr>
          <w:rFonts w:ascii="Cambria" w:hAnsi="Cambria"/>
          <w:sz w:val="20"/>
          <w:szCs w:val="20"/>
        </w:rPr>
        <w:t xml:space="preserve"> as well as in recovering the kinetic energy. Further to this it has also been identified that due to the changing load and speed conditions on the ICE excess fuel is used to generate the energy required to complete the drive cycle. If a hybrid system could reduce the range over which the ICE is required to operate a greater efficiency could be achieved further reducing cost and tailpipe emissions.</w:t>
      </w:r>
    </w:p>
    <w:p w14:paraId="1515DA4D" w14:textId="5AED7265" w:rsidR="00443E0C" w:rsidRDefault="00E13320">
      <w:pPr>
        <w:pStyle w:val="NoSpacing"/>
        <w:jc w:val="both"/>
        <w:rPr>
          <w:rFonts w:ascii="Cambria" w:hAnsi="Cambria"/>
          <w:sz w:val="20"/>
          <w:szCs w:val="20"/>
        </w:rPr>
      </w:pPr>
      <w:r>
        <w:rPr>
          <w:rFonts w:ascii="Cambria" w:hAnsi="Cambria"/>
          <w:sz w:val="20"/>
          <w:szCs w:val="20"/>
        </w:rPr>
        <w:tab/>
        <w:t>Simulated data was used to help ensure that the drive cycle was realistic. However, the use of this data also complicated the process of generating the drive cycle</w:t>
      </w:r>
    </w:p>
    <w:p w14:paraId="026478F8" w14:textId="77777777" w:rsidR="00443E0C" w:rsidRDefault="00443E0C">
      <w:pPr>
        <w:pStyle w:val="NoSpacing"/>
        <w:jc w:val="both"/>
        <w:rPr>
          <w:rFonts w:ascii="Cambria" w:hAnsi="Cambria"/>
          <w:sz w:val="20"/>
          <w:szCs w:val="20"/>
        </w:rPr>
      </w:pPr>
    </w:p>
    <w:p w14:paraId="0F691C23" w14:textId="77777777" w:rsidR="00FD112D" w:rsidRDefault="00FD112D">
      <w:pPr>
        <w:pStyle w:val="NoSpacing"/>
        <w:jc w:val="both"/>
        <w:rPr>
          <w:rFonts w:ascii="Cambria" w:hAnsi="Cambria"/>
          <w:b/>
          <w:szCs w:val="20"/>
        </w:rPr>
      </w:pPr>
    </w:p>
    <w:p w14:paraId="343912A2" w14:textId="77777777" w:rsidR="00FD112D" w:rsidRDefault="00FD112D">
      <w:pPr>
        <w:pStyle w:val="NoSpacing"/>
        <w:jc w:val="both"/>
        <w:rPr>
          <w:rFonts w:ascii="Cambria" w:hAnsi="Cambria"/>
          <w:b/>
          <w:szCs w:val="20"/>
        </w:rPr>
      </w:pPr>
    </w:p>
    <w:p w14:paraId="0BADF7C7" w14:textId="77777777" w:rsidR="00FD112D" w:rsidRDefault="00FD112D">
      <w:pPr>
        <w:pStyle w:val="NoSpacing"/>
        <w:jc w:val="both"/>
        <w:rPr>
          <w:rFonts w:ascii="Cambria" w:hAnsi="Cambria"/>
          <w:b/>
          <w:szCs w:val="20"/>
        </w:rPr>
      </w:pPr>
    </w:p>
    <w:p w14:paraId="63817006" w14:textId="0C8CABF8" w:rsidR="00443E0C" w:rsidRDefault="00443E0C">
      <w:pPr>
        <w:pStyle w:val="NoSpacing"/>
        <w:jc w:val="both"/>
        <w:rPr>
          <w:rFonts w:ascii="Cambria" w:hAnsi="Cambria"/>
          <w:b/>
          <w:szCs w:val="20"/>
        </w:rPr>
      </w:pPr>
      <w:r>
        <w:rPr>
          <w:rFonts w:ascii="Cambria" w:hAnsi="Cambria"/>
          <w:b/>
          <w:szCs w:val="20"/>
        </w:rPr>
        <w:t>REFERENCES</w:t>
      </w:r>
    </w:p>
    <w:p w14:paraId="77B37D48" w14:textId="77777777" w:rsidR="00443E0C" w:rsidRDefault="00443E0C">
      <w:pPr>
        <w:pStyle w:val="NoSpacing"/>
        <w:jc w:val="both"/>
        <w:rPr>
          <w:rFonts w:ascii="Cambria" w:hAnsi="Cambria"/>
          <w:b/>
          <w:szCs w:val="20"/>
        </w:rPr>
      </w:pPr>
    </w:p>
    <w:p w14:paraId="02DC398B" w14:textId="77777777" w:rsidR="00FD112D" w:rsidRPr="00FD112D" w:rsidRDefault="00FD112D" w:rsidP="00FD112D">
      <w:pPr>
        <w:spacing w:after="173" w:line="240" w:lineRule="auto"/>
        <w:rPr>
          <w:rFonts w:ascii="Roboto" w:hAnsi="Roboto"/>
          <w:color w:val="53565A"/>
          <w:sz w:val="21"/>
          <w:szCs w:val="21"/>
          <w:lang w:val="en-GB" w:eastAsia="en-GB"/>
        </w:rPr>
      </w:pPr>
      <w:r w:rsidRPr="00FD112D">
        <w:rPr>
          <w:rFonts w:ascii="Roboto" w:hAnsi="Roboto"/>
          <w:color w:val="53565A"/>
          <w:sz w:val="21"/>
          <w:szCs w:val="21"/>
          <w:lang w:val="en-GB" w:eastAsia="en-GB"/>
        </w:rPr>
        <w:t xml:space="preserve">ANTONELLI, M., MARTORANO, L., CALEO, A., CARMIGNANI, L., CAPOZZELLA, P. and MARCACCI, M., 2006. Optimization of an Internal Combustion Engine for </w:t>
      </w:r>
      <w:proofErr w:type="gramStart"/>
      <w:r w:rsidRPr="00FD112D">
        <w:rPr>
          <w:rFonts w:ascii="Roboto" w:hAnsi="Roboto"/>
          <w:color w:val="53565A"/>
          <w:sz w:val="21"/>
          <w:szCs w:val="21"/>
          <w:lang w:val="en-GB" w:eastAsia="en-GB"/>
        </w:rPr>
        <w:t>an</w:t>
      </w:r>
      <w:proofErr w:type="gramEnd"/>
      <w:r w:rsidRPr="00FD112D">
        <w:rPr>
          <w:rFonts w:ascii="Roboto" w:hAnsi="Roboto"/>
          <w:color w:val="53565A"/>
          <w:sz w:val="21"/>
          <w:szCs w:val="21"/>
          <w:lang w:val="en-GB" w:eastAsia="en-GB"/>
        </w:rPr>
        <w:t xml:space="preserve"> Hybrid Scooter. </w:t>
      </w:r>
      <w:r w:rsidRPr="00FD112D">
        <w:rPr>
          <w:rFonts w:ascii="Roboto" w:hAnsi="Roboto"/>
          <w:i/>
          <w:iCs/>
          <w:color w:val="53565A"/>
          <w:sz w:val="21"/>
          <w:szCs w:val="21"/>
          <w:lang w:val="en-GB" w:eastAsia="en-GB"/>
        </w:rPr>
        <w:t>SAE Transactions, </w:t>
      </w:r>
      <w:r w:rsidRPr="00FD112D">
        <w:rPr>
          <w:rFonts w:ascii="Roboto" w:hAnsi="Roboto"/>
          <w:b/>
          <w:bCs/>
          <w:color w:val="53565A"/>
          <w:sz w:val="21"/>
          <w:szCs w:val="21"/>
          <w:lang w:val="en-GB" w:eastAsia="en-GB"/>
        </w:rPr>
        <w:t>115</w:t>
      </w:r>
      <w:r w:rsidRPr="00FD112D">
        <w:rPr>
          <w:rFonts w:ascii="Roboto" w:hAnsi="Roboto"/>
          <w:color w:val="53565A"/>
          <w:sz w:val="21"/>
          <w:szCs w:val="21"/>
          <w:lang w:val="en-GB" w:eastAsia="en-GB"/>
        </w:rPr>
        <w:t>, pp. 1132-1140.</w:t>
      </w:r>
    </w:p>
    <w:p w14:paraId="5598387A" w14:textId="77777777" w:rsidR="00FD112D" w:rsidRPr="00FD112D" w:rsidRDefault="00FD112D" w:rsidP="00FD112D">
      <w:pPr>
        <w:spacing w:after="173" w:line="240" w:lineRule="auto"/>
        <w:rPr>
          <w:rFonts w:ascii="Roboto" w:hAnsi="Roboto"/>
          <w:color w:val="53565A"/>
          <w:sz w:val="21"/>
          <w:szCs w:val="21"/>
          <w:lang w:val="en-GB" w:eastAsia="en-GB"/>
        </w:rPr>
      </w:pPr>
      <w:r w:rsidRPr="00FD112D">
        <w:rPr>
          <w:rFonts w:ascii="Roboto" w:hAnsi="Roboto"/>
          <w:color w:val="53565A"/>
          <w:sz w:val="21"/>
          <w:szCs w:val="21"/>
          <w:lang w:val="en-GB" w:eastAsia="en-GB"/>
        </w:rPr>
        <w:t>EHSANI, M., GAO, Y., LONGO, S. and EBRAHIMI, K.M., 2019. </w:t>
      </w:r>
      <w:r w:rsidRPr="00FD112D">
        <w:rPr>
          <w:rFonts w:ascii="Roboto" w:hAnsi="Roboto"/>
          <w:i/>
          <w:iCs/>
          <w:color w:val="53565A"/>
          <w:sz w:val="21"/>
          <w:szCs w:val="21"/>
          <w:lang w:val="en-GB" w:eastAsia="en-GB"/>
        </w:rPr>
        <w:t>Modern electric, hybrid electric, and fuel cell vehicles. </w:t>
      </w:r>
      <w:r w:rsidRPr="00FD112D">
        <w:rPr>
          <w:rFonts w:ascii="Roboto" w:hAnsi="Roboto"/>
          <w:color w:val="53565A"/>
          <w:sz w:val="21"/>
          <w:szCs w:val="21"/>
          <w:lang w:val="en-GB" w:eastAsia="en-GB"/>
        </w:rPr>
        <w:t>Boca Raton: CRC Press, an imprint of Taylor &amp; Francis Group.</w:t>
      </w:r>
    </w:p>
    <w:p w14:paraId="4BBB75E4" w14:textId="77777777" w:rsidR="00FD112D" w:rsidRPr="00FD112D" w:rsidRDefault="00FD112D" w:rsidP="00FD112D">
      <w:pPr>
        <w:spacing w:after="173" w:line="240" w:lineRule="auto"/>
        <w:rPr>
          <w:rFonts w:ascii="Roboto" w:hAnsi="Roboto"/>
          <w:color w:val="53565A"/>
          <w:sz w:val="21"/>
          <w:szCs w:val="21"/>
          <w:lang w:val="en-GB" w:eastAsia="en-GB"/>
        </w:rPr>
      </w:pPr>
      <w:r w:rsidRPr="00FD112D">
        <w:rPr>
          <w:rFonts w:ascii="Roboto" w:hAnsi="Roboto"/>
          <w:color w:val="53565A"/>
          <w:sz w:val="21"/>
          <w:szCs w:val="21"/>
          <w:lang w:val="en-GB" w:eastAsia="en-GB"/>
        </w:rPr>
        <w:t>PETTERSON, T.C. and GOOCH, S.D., 2020. ROLLING RESISTANCE OF ATV TYRES IN AGRICULTURE. </w:t>
      </w:r>
      <w:r w:rsidRPr="00FD112D">
        <w:rPr>
          <w:rFonts w:ascii="Roboto" w:hAnsi="Roboto"/>
          <w:i/>
          <w:iCs/>
          <w:color w:val="53565A"/>
          <w:sz w:val="21"/>
          <w:szCs w:val="21"/>
          <w:lang w:val="en-GB" w:eastAsia="en-GB"/>
        </w:rPr>
        <w:t>Proceedings of the Design Society: DESIGN Conference, </w:t>
      </w:r>
      <w:r w:rsidRPr="00FD112D">
        <w:rPr>
          <w:rFonts w:ascii="Roboto" w:hAnsi="Roboto"/>
          <w:b/>
          <w:bCs/>
          <w:color w:val="53565A"/>
          <w:sz w:val="21"/>
          <w:szCs w:val="21"/>
          <w:lang w:val="en-GB" w:eastAsia="en-GB"/>
        </w:rPr>
        <w:t>1</w:t>
      </w:r>
      <w:r w:rsidRPr="00FD112D">
        <w:rPr>
          <w:rFonts w:ascii="Roboto" w:hAnsi="Roboto"/>
          <w:color w:val="53565A"/>
          <w:sz w:val="21"/>
          <w:szCs w:val="21"/>
          <w:lang w:val="en-GB" w:eastAsia="en-GB"/>
        </w:rPr>
        <w:t>, pp. 2561-2570.</w:t>
      </w:r>
    </w:p>
    <w:p w14:paraId="71A686F0" w14:textId="34D73B80" w:rsidR="00FD112D" w:rsidRDefault="00FD112D" w:rsidP="00FD112D">
      <w:pPr>
        <w:spacing w:after="173" w:line="240" w:lineRule="auto"/>
        <w:rPr>
          <w:rFonts w:ascii="Roboto" w:hAnsi="Roboto"/>
          <w:color w:val="53565A"/>
          <w:sz w:val="21"/>
          <w:szCs w:val="21"/>
          <w:lang w:val="en-GB" w:eastAsia="en-GB"/>
        </w:rPr>
      </w:pPr>
      <w:r w:rsidRPr="00FD112D">
        <w:rPr>
          <w:rFonts w:ascii="Roboto" w:hAnsi="Roboto"/>
          <w:color w:val="53565A"/>
          <w:sz w:val="21"/>
          <w:szCs w:val="21"/>
          <w:lang w:val="en-GB" w:eastAsia="en-GB"/>
        </w:rPr>
        <w:t xml:space="preserve">WONG, </w:t>
      </w:r>
      <w:proofErr w:type="gramStart"/>
      <w:r w:rsidRPr="00FD112D">
        <w:rPr>
          <w:rFonts w:ascii="Roboto" w:hAnsi="Roboto"/>
          <w:color w:val="53565A"/>
          <w:sz w:val="21"/>
          <w:szCs w:val="21"/>
          <w:lang w:val="en-GB" w:eastAsia="en-GB"/>
        </w:rPr>
        <w:t>J.Y.(</w:t>
      </w:r>
      <w:proofErr w:type="gramEnd"/>
      <w:r w:rsidRPr="00FD112D">
        <w:rPr>
          <w:rFonts w:ascii="Roboto" w:hAnsi="Roboto"/>
          <w:color w:val="53565A"/>
          <w:sz w:val="21"/>
          <w:szCs w:val="21"/>
          <w:lang w:val="en-GB" w:eastAsia="en-GB"/>
        </w:rPr>
        <w:t>., 2001. </w:t>
      </w:r>
      <w:r w:rsidRPr="00FD112D">
        <w:rPr>
          <w:rFonts w:ascii="Roboto" w:hAnsi="Roboto"/>
          <w:i/>
          <w:iCs/>
          <w:color w:val="53565A"/>
          <w:sz w:val="21"/>
          <w:szCs w:val="21"/>
          <w:lang w:val="en-GB" w:eastAsia="en-GB"/>
        </w:rPr>
        <w:t>Theory of ground vehicles. </w:t>
      </w:r>
      <w:r w:rsidRPr="00FD112D">
        <w:rPr>
          <w:rFonts w:ascii="Roboto" w:hAnsi="Roboto"/>
          <w:color w:val="53565A"/>
          <w:sz w:val="21"/>
          <w:szCs w:val="21"/>
          <w:lang w:val="en-GB" w:eastAsia="en-GB"/>
        </w:rPr>
        <w:t xml:space="preserve">3 </w:t>
      </w:r>
      <w:proofErr w:type="spellStart"/>
      <w:r w:rsidRPr="00FD112D">
        <w:rPr>
          <w:rFonts w:ascii="Roboto" w:hAnsi="Roboto"/>
          <w:color w:val="53565A"/>
          <w:sz w:val="21"/>
          <w:szCs w:val="21"/>
          <w:lang w:val="en-GB" w:eastAsia="en-GB"/>
        </w:rPr>
        <w:t>edn</w:t>
      </w:r>
      <w:proofErr w:type="spellEnd"/>
      <w:r w:rsidRPr="00FD112D">
        <w:rPr>
          <w:rFonts w:ascii="Roboto" w:hAnsi="Roboto"/>
          <w:color w:val="53565A"/>
          <w:sz w:val="21"/>
          <w:szCs w:val="21"/>
          <w:lang w:val="en-GB" w:eastAsia="en-GB"/>
        </w:rPr>
        <w:t xml:space="preserve">. New </w:t>
      </w:r>
      <w:proofErr w:type="gramStart"/>
      <w:r w:rsidRPr="00FD112D">
        <w:rPr>
          <w:rFonts w:ascii="Roboto" w:hAnsi="Roboto"/>
          <w:color w:val="53565A"/>
          <w:sz w:val="21"/>
          <w:szCs w:val="21"/>
          <w:lang w:val="en-GB" w:eastAsia="en-GB"/>
        </w:rPr>
        <w:t>York ;</w:t>
      </w:r>
      <w:proofErr w:type="gramEnd"/>
      <w:r w:rsidRPr="00FD112D">
        <w:rPr>
          <w:rFonts w:ascii="Roboto" w:hAnsi="Roboto"/>
          <w:color w:val="53565A"/>
          <w:sz w:val="21"/>
          <w:szCs w:val="21"/>
          <w:lang w:val="en-GB" w:eastAsia="en-GB"/>
        </w:rPr>
        <w:t>: Wiley.</w:t>
      </w:r>
    </w:p>
    <w:p w14:paraId="40127C22" w14:textId="20310E01" w:rsidR="00F469F7" w:rsidRDefault="00F469F7" w:rsidP="00FD112D">
      <w:pPr>
        <w:spacing w:after="173" w:line="240" w:lineRule="auto"/>
        <w:rPr>
          <w:rFonts w:ascii="Roboto" w:hAnsi="Roboto"/>
          <w:color w:val="53565A"/>
          <w:sz w:val="21"/>
          <w:szCs w:val="21"/>
          <w:lang w:val="en-GB" w:eastAsia="en-GB"/>
        </w:rPr>
      </w:pPr>
    </w:p>
    <w:p w14:paraId="14F2F430" w14:textId="478E9547" w:rsidR="00F469F7" w:rsidRDefault="00F469F7" w:rsidP="00FD112D">
      <w:pPr>
        <w:spacing w:after="173" w:line="240" w:lineRule="auto"/>
        <w:rPr>
          <w:rFonts w:ascii="Roboto" w:hAnsi="Roboto"/>
          <w:color w:val="53565A"/>
          <w:sz w:val="21"/>
          <w:szCs w:val="21"/>
          <w:lang w:val="en-GB" w:eastAsia="en-GB"/>
        </w:rPr>
      </w:pPr>
    </w:p>
    <w:p w14:paraId="44019557" w14:textId="0BCB0E90" w:rsidR="00F469F7" w:rsidRDefault="00F469F7" w:rsidP="00FD112D">
      <w:pPr>
        <w:spacing w:after="173" w:line="240" w:lineRule="auto"/>
        <w:rPr>
          <w:rFonts w:ascii="Roboto" w:hAnsi="Roboto"/>
          <w:color w:val="53565A"/>
          <w:sz w:val="21"/>
          <w:szCs w:val="21"/>
          <w:lang w:val="en-GB" w:eastAsia="en-GB"/>
        </w:rPr>
      </w:pPr>
    </w:p>
    <w:p w14:paraId="07FA69A1" w14:textId="2CB30B9F" w:rsidR="00F469F7" w:rsidRDefault="00F469F7" w:rsidP="00FD112D">
      <w:pPr>
        <w:spacing w:after="173" w:line="240" w:lineRule="auto"/>
        <w:rPr>
          <w:rFonts w:ascii="Roboto" w:hAnsi="Roboto"/>
          <w:color w:val="53565A"/>
          <w:sz w:val="21"/>
          <w:szCs w:val="21"/>
          <w:lang w:val="en-GB" w:eastAsia="en-GB"/>
        </w:rPr>
      </w:pPr>
    </w:p>
    <w:p w14:paraId="6BD1AD33" w14:textId="65EE6095" w:rsidR="00F469F7" w:rsidRDefault="00F469F7" w:rsidP="00FD112D">
      <w:pPr>
        <w:spacing w:after="173" w:line="240" w:lineRule="auto"/>
        <w:rPr>
          <w:rFonts w:ascii="Roboto" w:hAnsi="Roboto"/>
          <w:color w:val="53565A"/>
          <w:sz w:val="21"/>
          <w:szCs w:val="21"/>
          <w:lang w:val="en-GB" w:eastAsia="en-GB"/>
        </w:rPr>
      </w:pPr>
    </w:p>
    <w:p w14:paraId="04FC1311" w14:textId="55742BF8" w:rsidR="00F469F7" w:rsidRDefault="00F469F7" w:rsidP="00FD112D">
      <w:pPr>
        <w:spacing w:after="173" w:line="240" w:lineRule="auto"/>
        <w:rPr>
          <w:rFonts w:ascii="Roboto" w:hAnsi="Roboto"/>
          <w:color w:val="53565A"/>
          <w:sz w:val="21"/>
          <w:szCs w:val="21"/>
          <w:lang w:val="en-GB" w:eastAsia="en-GB"/>
        </w:rPr>
      </w:pPr>
    </w:p>
    <w:p w14:paraId="64C7BD28" w14:textId="5DB08F3B" w:rsidR="00F469F7" w:rsidRDefault="00F469F7" w:rsidP="00FD112D">
      <w:pPr>
        <w:spacing w:after="173" w:line="240" w:lineRule="auto"/>
        <w:rPr>
          <w:rFonts w:ascii="Roboto" w:hAnsi="Roboto"/>
          <w:color w:val="53565A"/>
          <w:sz w:val="21"/>
          <w:szCs w:val="21"/>
          <w:lang w:val="en-GB" w:eastAsia="en-GB"/>
        </w:rPr>
      </w:pPr>
    </w:p>
    <w:p w14:paraId="5973B342" w14:textId="46B0C93C" w:rsidR="00F469F7" w:rsidRDefault="00F469F7" w:rsidP="00FD112D">
      <w:pPr>
        <w:spacing w:after="173" w:line="240" w:lineRule="auto"/>
        <w:rPr>
          <w:rFonts w:ascii="Roboto" w:hAnsi="Roboto"/>
          <w:color w:val="53565A"/>
          <w:sz w:val="21"/>
          <w:szCs w:val="21"/>
          <w:lang w:val="en-GB" w:eastAsia="en-GB"/>
        </w:rPr>
      </w:pPr>
    </w:p>
    <w:p w14:paraId="0724EFF9" w14:textId="2F16C986" w:rsidR="00F469F7" w:rsidRDefault="00F469F7" w:rsidP="00FD112D">
      <w:pPr>
        <w:spacing w:after="173" w:line="240" w:lineRule="auto"/>
        <w:rPr>
          <w:rFonts w:ascii="Roboto" w:hAnsi="Roboto"/>
          <w:color w:val="53565A"/>
          <w:sz w:val="21"/>
          <w:szCs w:val="21"/>
          <w:lang w:val="en-GB" w:eastAsia="en-GB"/>
        </w:rPr>
      </w:pPr>
    </w:p>
    <w:p w14:paraId="183DD7A6" w14:textId="1786B71A" w:rsidR="00F469F7" w:rsidRDefault="00F469F7" w:rsidP="00FD112D">
      <w:pPr>
        <w:spacing w:after="173" w:line="240" w:lineRule="auto"/>
        <w:rPr>
          <w:rFonts w:ascii="Roboto" w:hAnsi="Roboto"/>
          <w:color w:val="53565A"/>
          <w:sz w:val="21"/>
          <w:szCs w:val="21"/>
          <w:lang w:val="en-GB" w:eastAsia="en-GB"/>
        </w:rPr>
      </w:pPr>
    </w:p>
    <w:p w14:paraId="262B11FA" w14:textId="5D5D59C4" w:rsidR="00F469F7" w:rsidRDefault="00F469F7" w:rsidP="00FD112D">
      <w:pPr>
        <w:spacing w:after="173" w:line="240" w:lineRule="auto"/>
        <w:rPr>
          <w:rFonts w:ascii="Roboto" w:hAnsi="Roboto"/>
          <w:color w:val="53565A"/>
          <w:sz w:val="21"/>
          <w:szCs w:val="21"/>
          <w:lang w:val="en-GB" w:eastAsia="en-GB"/>
        </w:rPr>
      </w:pPr>
    </w:p>
    <w:p w14:paraId="6149AC03" w14:textId="6258D9F0" w:rsidR="00F469F7" w:rsidRDefault="00F469F7" w:rsidP="00FD112D">
      <w:pPr>
        <w:spacing w:after="173" w:line="240" w:lineRule="auto"/>
        <w:rPr>
          <w:rFonts w:ascii="Roboto" w:hAnsi="Roboto"/>
          <w:color w:val="53565A"/>
          <w:sz w:val="21"/>
          <w:szCs w:val="21"/>
          <w:lang w:val="en-GB" w:eastAsia="en-GB"/>
        </w:rPr>
      </w:pPr>
    </w:p>
    <w:p w14:paraId="05ADA6C8" w14:textId="71E3EAEB" w:rsidR="00F469F7" w:rsidRDefault="00F469F7" w:rsidP="00FD112D">
      <w:pPr>
        <w:spacing w:after="173" w:line="240" w:lineRule="auto"/>
        <w:rPr>
          <w:rFonts w:ascii="Roboto" w:hAnsi="Roboto"/>
          <w:color w:val="53565A"/>
          <w:sz w:val="21"/>
          <w:szCs w:val="21"/>
          <w:lang w:val="en-GB" w:eastAsia="en-GB"/>
        </w:rPr>
      </w:pPr>
    </w:p>
    <w:p w14:paraId="4FB83647" w14:textId="690713D6" w:rsidR="00F469F7" w:rsidRDefault="00F469F7" w:rsidP="00FD112D">
      <w:pPr>
        <w:spacing w:after="173" w:line="240" w:lineRule="auto"/>
        <w:rPr>
          <w:rFonts w:ascii="Roboto" w:hAnsi="Roboto"/>
          <w:color w:val="53565A"/>
          <w:sz w:val="21"/>
          <w:szCs w:val="21"/>
          <w:lang w:val="en-GB" w:eastAsia="en-GB"/>
        </w:rPr>
      </w:pPr>
    </w:p>
    <w:p w14:paraId="4F90F4F9" w14:textId="0712D472" w:rsidR="00F469F7" w:rsidRDefault="00F469F7" w:rsidP="00FD112D">
      <w:pPr>
        <w:spacing w:after="173" w:line="240" w:lineRule="auto"/>
        <w:rPr>
          <w:rFonts w:ascii="Roboto" w:hAnsi="Roboto"/>
          <w:color w:val="53565A"/>
          <w:sz w:val="21"/>
          <w:szCs w:val="21"/>
          <w:lang w:val="en-GB" w:eastAsia="en-GB"/>
        </w:rPr>
      </w:pPr>
    </w:p>
    <w:p w14:paraId="786CC0AC" w14:textId="7F288D94" w:rsidR="00F469F7" w:rsidRDefault="00F469F7" w:rsidP="00FD112D">
      <w:pPr>
        <w:spacing w:after="173" w:line="240" w:lineRule="auto"/>
        <w:rPr>
          <w:rFonts w:ascii="Roboto" w:hAnsi="Roboto"/>
          <w:color w:val="53565A"/>
          <w:sz w:val="21"/>
          <w:szCs w:val="21"/>
          <w:lang w:val="en-GB" w:eastAsia="en-GB"/>
        </w:rPr>
      </w:pPr>
    </w:p>
    <w:p w14:paraId="51CC53C9" w14:textId="26B72AF3" w:rsidR="00F469F7" w:rsidRDefault="00F469F7" w:rsidP="00FD112D">
      <w:pPr>
        <w:spacing w:after="173" w:line="240" w:lineRule="auto"/>
        <w:rPr>
          <w:rFonts w:ascii="Roboto" w:hAnsi="Roboto"/>
          <w:color w:val="53565A"/>
          <w:sz w:val="21"/>
          <w:szCs w:val="21"/>
          <w:lang w:val="en-GB" w:eastAsia="en-GB"/>
        </w:rPr>
      </w:pPr>
    </w:p>
    <w:p w14:paraId="5BF77974" w14:textId="3FFB346D" w:rsidR="00F469F7" w:rsidRDefault="00F469F7" w:rsidP="00FD112D">
      <w:pPr>
        <w:spacing w:after="173" w:line="240" w:lineRule="auto"/>
        <w:rPr>
          <w:rFonts w:ascii="Roboto" w:hAnsi="Roboto"/>
          <w:color w:val="53565A"/>
          <w:sz w:val="21"/>
          <w:szCs w:val="21"/>
          <w:lang w:val="en-GB" w:eastAsia="en-GB"/>
        </w:rPr>
      </w:pPr>
    </w:p>
    <w:p w14:paraId="231718E9" w14:textId="482357EB" w:rsidR="00F469F7" w:rsidRDefault="00F469F7" w:rsidP="00FD112D">
      <w:pPr>
        <w:spacing w:after="173" w:line="240" w:lineRule="auto"/>
        <w:rPr>
          <w:rFonts w:ascii="Roboto" w:hAnsi="Roboto"/>
          <w:color w:val="53565A"/>
          <w:sz w:val="21"/>
          <w:szCs w:val="21"/>
          <w:lang w:val="en-GB" w:eastAsia="en-GB"/>
        </w:rPr>
      </w:pPr>
    </w:p>
    <w:p w14:paraId="0EF0B1D5" w14:textId="42E2FB97" w:rsidR="00F469F7" w:rsidRDefault="00F469F7" w:rsidP="00FD112D">
      <w:pPr>
        <w:spacing w:after="173" w:line="240" w:lineRule="auto"/>
        <w:rPr>
          <w:rFonts w:ascii="Roboto" w:hAnsi="Roboto"/>
          <w:color w:val="53565A"/>
          <w:sz w:val="21"/>
          <w:szCs w:val="21"/>
          <w:lang w:val="en-GB" w:eastAsia="en-GB"/>
        </w:rPr>
      </w:pPr>
    </w:p>
    <w:p w14:paraId="18DAA713" w14:textId="174847DD" w:rsidR="00F469F7" w:rsidRDefault="00F469F7" w:rsidP="00FD112D">
      <w:pPr>
        <w:spacing w:after="173" w:line="240" w:lineRule="auto"/>
        <w:rPr>
          <w:rFonts w:ascii="Roboto" w:hAnsi="Roboto"/>
          <w:color w:val="53565A"/>
          <w:sz w:val="21"/>
          <w:szCs w:val="21"/>
          <w:lang w:val="en-GB" w:eastAsia="en-GB"/>
        </w:rPr>
      </w:pPr>
    </w:p>
    <w:p w14:paraId="4AF9B975" w14:textId="694CA4FA" w:rsidR="00F469F7" w:rsidRDefault="00F469F7" w:rsidP="00FD112D">
      <w:pPr>
        <w:spacing w:after="173" w:line="240" w:lineRule="auto"/>
        <w:rPr>
          <w:rFonts w:ascii="Roboto" w:hAnsi="Roboto"/>
          <w:color w:val="53565A"/>
          <w:sz w:val="21"/>
          <w:szCs w:val="21"/>
          <w:lang w:val="en-GB" w:eastAsia="en-GB"/>
        </w:rPr>
      </w:pPr>
    </w:p>
    <w:p w14:paraId="3C62051B" w14:textId="176AA112" w:rsidR="00F469F7" w:rsidRDefault="00F469F7" w:rsidP="00FD112D">
      <w:pPr>
        <w:spacing w:after="173" w:line="240" w:lineRule="auto"/>
        <w:rPr>
          <w:rFonts w:ascii="Roboto" w:hAnsi="Roboto"/>
          <w:color w:val="53565A"/>
          <w:sz w:val="21"/>
          <w:szCs w:val="21"/>
          <w:lang w:val="en-GB" w:eastAsia="en-GB"/>
        </w:rPr>
      </w:pPr>
    </w:p>
    <w:p w14:paraId="70B1F538" w14:textId="761962B2" w:rsidR="00F469F7" w:rsidRDefault="00F469F7" w:rsidP="00FD112D">
      <w:pPr>
        <w:spacing w:after="173" w:line="240" w:lineRule="auto"/>
        <w:rPr>
          <w:rFonts w:ascii="Roboto" w:hAnsi="Roboto"/>
          <w:color w:val="53565A"/>
          <w:sz w:val="21"/>
          <w:szCs w:val="21"/>
          <w:lang w:val="en-GB" w:eastAsia="en-GB"/>
        </w:rPr>
      </w:pPr>
    </w:p>
    <w:p w14:paraId="46EC4285" w14:textId="70C0CBE5" w:rsidR="00F469F7" w:rsidRDefault="00F469F7" w:rsidP="00FD112D">
      <w:pPr>
        <w:spacing w:after="173" w:line="240" w:lineRule="auto"/>
        <w:rPr>
          <w:rFonts w:ascii="Roboto" w:hAnsi="Roboto"/>
          <w:color w:val="53565A"/>
          <w:sz w:val="21"/>
          <w:szCs w:val="21"/>
          <w:lang w:val="en-GB" w:eastAsia="en-GB"/>
        </w:rPr>
      </w:pPr>
    </w:p>
    <w:p w14:paraId="2F5AF964" w14:textId="501E4C11" w:rsidR="00F469F7" w:rsidRDefault="00F469F7" w:rsidP="00FD112D">
      <w:pPr>
        <w:spacing w:after="173" w:line="240" w:lineRule="auto"/>
        <w:rPr>
          <w:rFonts w:ascii="Roboto" w:hAnsi="Roboto"/>
          <w:color w:val="53565A"/>
          <w:sz w:val="21"/>
          <w:szCs w:val="21"/>
          <w:lang w:val="en-GB" w:eastAsia="en-GB"/>
        </w:rPr>
      </w:pPr>
    </w:p>
    <w:p w14:paraId="355900BE" w14:textId="327E4753" w:rsidR="00F469F7" w:rsidRDefault="00F469F7" w:rsidP="00FD112D">
      <w:pPr>
        <w:spacing w:after="173" w:line="240" w:lineRule="auto"/>
        <w:rPr>
          <w:rFonts w:ascii="Roboto" w:hAnsi="Roboto"/>
          <w:color w:val="53565A"/>
          <w:sz w:val="21"/>
          <w:szCs w:val="21"/>
          <w:lang w:val="en-GB" w:eastAsia="en-GB"/>
        </w:rPr>
      </w:pPr>
    </w:p>
    <w:p w14:paraId="31830DE0" w14:textId="0BB8123C" w:rsidR="00F469F7" w:rsidRDefault="00F469F7" w:rsidP="00FD112D">
      <w:pPr>
        <w:spacing w:after="173" w:line="240" w:lineRule="auto"/>
        <w:rPr>
          <w:rFonts w:ascii="Roboto" w:hAnsi="Roboto"/>
          <w:color w:val="53565A"/>
          <w:sz w:val="21"/>
          <w:szCs w:val="21"/>
          <w:lang w:val="en-GB" w:eastAsia="en-GB"/>
        </w:rPr>
      </w:pPr>
    </w:p>
    <w:p w14:paraId="2FA042B1" w14:textId="322B514D" w:rsidR="00F469F7" w:rsidRDefault="00F469F7" w:rsidP="00FD112D">
      <w:pPr>
        <w:spacing w:after="173" w:line="240" w:lineRule="auto"/>
        <w:rPr>
          <w:rFonts w:ascii="Roboto" w:hAnsi="Roboto"/>
          <w:color w:val="53565A"/>
          <w:sz w:val="21"/>
          <w:szCs w:val="21"/>
          <w:lang w:val="en-GB" w:eastAsia="en-GB"/>
        </w:rPr>
      </w:pPr>
    </w:p>
    <w:p w14:paraId="42DAB803" w14:textId="5BD2180A" w:rsidR="00F469F7" w:rsidRDefault="00F469F7" w:rsidP="00FD112D">
      <w:pPr>
        <w:spacing w:after="173" w:line="240" w:lineRule="auto"/>
        <w:rPr>
          <w:rFonts w:ascii="Roboto" w:hAnsi="Roboto"/>
          <w:color w:val="53565A"/>
          <w:sz w:val="21"/>
          <w:szCs w:val="21"/>
          <w:lang w:val="en-GB" w:eastAsia="en-GB"/>
        </w:rPr>
      </w:pPr>
    </w:p>
    <w:p w14:paraId="25F12661" w14:textId="2F5A1C8C" w:rsidR="00F469F7" w:rsidRDefault="00F469F7" w:rsidP="00FD112D">
      <w:pPr>
        <w:spacing w:after="173" w:line="240" w:lineRule="auto"/>
        <w:rPr>
          <w:rFonts w:ascii="Roboto" w:hAnsi="Roboto"/>
          <w:color w:val="53565A"/>
          <w:sz w:val="21"/>
          <w:szCs w:val="21"/>
          <w:lang w:val="en-GB" w:eastAsia="en-GB"/>
        </w:rPr>
      </w:pPr>
    </w:p>
    <w:p w14:paraId="2F060160" w14:textId="44A61C3C" w:rsidR="00F469F7" w:rsidRPr="00FD112D" w:rsidRDefault="00F469F7" w:rsidP="00FD112D">
      <w:pPr>
        <w:spacing w:after="173" w:line="240" w:lineRule="auto"/>
        <w:rPr>
          <w:rFonts w:ascii="Roboto" w:hAnsi="Roboto"/>
          <w:color w:val="53565A"/>
          <w:sz w:val="21"/>
          <w:szCs w:val="21"/>
          <w:lang w:val="en-GB" w:eastAsia="en-GB"/>
        </w:rPr>
      </w:pPr>
      <w:r>
        <w:rPr>
          <w:rFonts w:ascii="Roboto" w:hAnsi="Roboto"/>
          <w:color w:val="53565A"/>
          <w:sz w:val="21"/>
          <w:szCs w:val="21"/>
          <w:lang w:val="en-GB" w:eastAsia="en-GB"/>
        </w:rPr>
        <w:lastRenderedPageBreak/>
        <w:t>Appendix – Raw digitized BSFC Data</w:t>
      </w:r>
    </w:p>
    <w:p w14:paraId="65537ED5" w14:textId="77777777" w:rsidR="00443E0C" w:rsidRDefault="00443E0C">
      <w:pPr>
        <w:pStyle w:val="NoSpacing"/>
        <w:jc w:val="both"/>
        <w:rPr>
          <w:rFonts w:ascii="Cambria" w:hAnsi="Cambria"/>
          <w:sz w:val="20"/>
          <w:szCs w:val="20"/>
        </w:rPr>
      </w:pPr>
    </w:p>
    <w:p w14:paraId="4F35AF08" w14:textId="5EC80AAB" w:rsidR="00443E0C" w:rsidRDefault="00F469F7">
      <w:pPr>
        <w:rPr>
          <w:rFonts w:ascii="Cambria" w:hAnsi="Cambria"/>
        </w:rPr>
      </w:pPr>
      <w:r>
        <w:rPr>
          <w:noProof/>
        </w:rPr>
        <w:drawing>
          <wp:inline distT="0" distB="0" distL="0" distR="0" wp14:anchorId="3B4E35A9" wp14:editId="260C200A">
            <wp:extent cx="6633882" cy="4303059"/>
            <wp:effectExtent l="0" t="0" r="8255" b="15240"/>
            <wp:docPr id="28" name="Chart 2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sectPr w:rsidR="00443E0C" w:rsidSect="002B07D0">
      <w:headerReference w:type="default" r:id="rId24"/>
      <w:type w:val="continuous"/>
      <w:pgSz w:w="11907" w:h="16840"/>
      <w:pgMar w:top="720" w:right="720" w:bottom="720" w:left="720" w:header="720" w:footer="720" w:gutter="0"/>
      <w:cols w:num="2" w:space="43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32BC46" w14:textId="77777777" w:rsidR="00447384" w:rsidRDefault="00447384">
      <w:pPr>
        <w:spacing w:after="0" w:line="240" w:lineRule="auto"/>
      </w:pPr>
      <w:r>
        <w:separator/>
      </w:r>
    </w:p>
  </w:endnote>
  <w:endnote w:type="continuationSeparator" w:id="0">
    <w:p w14:paraId="6550186C" w14:textId="77777777" w:rsidR="00447384" w:rsidRDefault="00447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0000500000000020000"/>
    <w:charset w:val="00"/>
    <w:family w:val="auto"/>
    <w:pitch w:val="variable"/>
    <w:sig w:usb0="E00002FF" w:usb1="5000205A" w:usb2="00000000" w:usb3="00000000" w:csb0="0000019F" w:csb1="00000000"/>
  </w:font>
  <w:font w:name="BatangChe">
    <w:panose1 w:val="02030609000101010101"/>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73D01" w14:textId="77777777" w:rsidR="00405DB3" w:rsidRDefault="006842E9" w:rsidP="00405DB3">
    <w:pPr>
      <w:pStyle w:val="Footer"/>
      <w:rPr>
        <w:rFonts w:ascii="Cambria" w:hAnsi="Cambria" w:cs="Cambria"/>
        <w:b/>
        <w:bCs/>
        <w:color w:val="585858"/>
      </w:rPr>
    </w:pPr>
    <w:r>
      <w:rPr>
        <w:rFonts w:ascii="Cambria" w:hAnsi="Cambria" w:cs="Cambria"/>
        <w:b/>
        <w:bCs/>
        <w:noProof/>
        <w:color w:val="585858"/>
        <w:lang w:val="en-GB" w:eastAsia="en-GB"/>
      </w:rPr>
      <mc:AlternateContent>
        <mc:Choice Requires="wps">
          <w:drawing>
            <wp:anchor distT="0" distB="0" distL="114300" distR="114300" simplePos="0" relativeHeight="251659776" behindDoc="0" locked="0" layoutInCell="1" allowOverlap="1" wp14:anchorId="42B05706">
              <wp:simplePos x="0" y="0"/>
              <wp:positionH relativeFrom="column">
                <wp:posOffset>5715</wp:posOffset>
              </wp:positionH>
              <wp:positionV relativeFrom="paragraph">
                <wp:posOffset>67310</wp:posOffset>
              </wp:positionV>
              <wp:extent cx="6685280" cy="0"/>
              <wp:effectExtent l="0" t="0" r="0" b="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70B9D8" id="_x0000_t32" coordsize="21600,21600" o:spt="32" o:oned="t" path="m,l21600,21600e" filled="f">
              <v:path arrowok="t" fillok="f" o:connecttype="none"/>
              <o:lock v:ext="edit" shapetype="t"/>
            </v:shapetype>
            <v:shape id="AutoShape 4" o:spid="_x0000_s1026" type="#_x0000_t32" style="position:absolute;margin-left:.45pt;margin-top:5.3pt;width:526.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" strokecolor="gray">
              <o:lock v:ext="edit" shapetype="f"/>
            </v:shape>
          </w:pict>
        </mc:Fallback>
      </mc:AlternateContent>
    </w:r>
    <w:r>
      <w:rPr>
        <w:rFonts w:ascii="Cambria" w:hAnsi="Cambria" w:cs="Cambria"/>
        <w:b/>
        <w:bCs/>
        <w:noProof/>
        <w:color w:val="585858"/>
        <w:lang w:val="en-GB" w:eastAsia="en-GB"/>
      </w:rPr>
      <mc:AlternateContent>
        <mc:Choice Requires="wps">
          <w:drawing>
            <wp:anchor distT="0" distB="0" distL="114300" distR="114300" simplePos="0" relativeHeight="251658752" behindDoc="0" locked="0" layoutInCell="1" allowOverlap="1" wp14:anchorId="6CCBEAF0">
              <wp:simplePos x="0" y="0"/>
              <wp:positionH relativeFrom="column">
                <wp:posOffset>5715</wp:posOffset>
              </wp:positionH>
              <wp:positionV relativeFrom="paragraph">
                <wp:posOffset>99060</wp:posOffset>
              </wp:positionV>
              <wp:extent cx="6685280" cy="0"/>
              <wp:effectExtent l="0" t="0" r="0" b="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7CE9B5" id="AutoShape 3" o:spid="_x0000_s1026" type="#_x0000_t32" style="position:absolute;margin-left:.45pt;margin-top:7.8pt;width:526.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" strokecolor="gray">
              <o:lock v:ext="edit" shapetype="f"/>
            </v:shape>
          </w:pict>
        </mc:Fallback>
      </mc:AlternateContent>
    </w:r>
  </w:p>
  <w:p w14:paraId="7C0C0DC6" w14:textId="77777777" w:rsidR="00443E0C" w:rsidRPr="00AA4767" w:rsidRDefault="00405DB3" w:rsidP="00405DB3">
    <w:pPr>
      <w:pStyle w:val="Footer"/>
      <w:rPr>
        <w:rFonts w:ascii="Cambria" w:hAnsi="Cambria"/>
        <w:sz w:val="20"/>
      </w:rPr>
    </w:pPr>
    <w:r w:rsidRPr="00AA4767">
      <w:rPr>
        <w:rFonts w:ascii="Cambria" w:hAnsi="Cambria" w:cs="Cambria"/>
        <w:b/>
        <w:bCs/>
        <w:color w:val="585858"/>
        <w:sz w:val="20"/>
      </w:rPr>
      <w:t>©</w:t>
    </w:r>
    <w:r w:rsidRPr="00AA4767">
      <w:rPr>
        <w:rFonts w:ascii="Cambria" w:hAnsi="Cambria" w:cs="Cambria"/>
        <w:b/>
        <w:bCs/>
        <w:color w:val="585858"/>
        <w:spacing w:val="1"/>
        <w:sz w:val="20"/>
      </w:rPr>
      <w:t xml:space="preserve"> 20</w:t>
    </w:r>
    <w:r w:rsidRPr="00AA4767">
      <w:rPr>
        <w:rFonts w:ascii="Cambria" w:hAnsi="Cambria" w:cs="Cambria"/>
        <w:b/>
        <w:bCs/>
        <w:color w:val="585858"/>
        <w:spacing w:val="-4"/>
        <w:sz w:val="20"/>
      </w:rPr>
      <w:t>20</w:t>
    </w:r>
    <w:r w:rsidRPr="00AA4767">
      <w:rPr>
        <w:rFonts w:ascii="Cambria" w:hAnsi="Cambria" w:cs="Cambria"/>
        <w:b/>
        <w:bCs/>
        <w:color w:val="585858"/>
        <w:sz w:val="20"/>
      </w:rPr>
      <w:t>,</w:t>
    </w:r>
    <w:r w:rsidRPr="00AA4767">
      <w:rPr>
        <w:rFonts w:ascii="Cambria" w:hAnsi="Cambria" w:cs="Cambria"/>
        <w:b/>
        <w:bCs/>
        <w:color w:val="585858"/>
        <w:spacing w:val="1"/>
        <w:sz w:val="20"/>
      </w:rPr>
      <w:t xml:space="preserve"> UWTSD-</w:t>
    </w:r>
    <w:r w:rsidR="00B13FA1" w:rsidRPr="00AA4767">
      <w:rPr>
        <w:rFonts w:ascii="Cambria" w:hAnsi="Cambria" w:cs="Cambria"/>
        <w:b/>
        <w:bCs/>
        <w:color w:val="585858"/>
        <w:spacing w:val="1"/>
        <w:sz w:val="20"/>
      </w:rPr>
      <w:t>SAE</w:t>
    </w:r>
    <w:r w:rsidRPr="00AA4767">
      <w:rPr>
        <w:rFonts w:ascii="Cambria" w:hAnsi="Cambria" w:cs="Cambria"/>
        <w:b/>
        <w:bCs/>
        <w:color w:val="585858"/>
        <w:spacing w:val="-1"/>
        <w:sz w:val="20"/>
      </w:rPr>
      <w:t xml:space="preserve">   |</w:t>
    </w:r>
    <w:r w:rsidRPr="00AA4767">
      <w:rPr>
        <w:rFonts w:ascii="Cambria" w:hAnsi="Cambria" w:cs="Cambria"/>
        <w:b/>
        <w:bCs/>
        <w:color w:val="585858"/>
        <w:spacing w:val="-1"/>
        <w:sz w:val="20"/>
      </w:rPr>
      <w:tab/>
    </w:r>
    <w:r w:rsidRPr="00AA4767">
      <w:rPr>
        <w:rFonts w:ascii="Cambria" w:hAnsi="Cambria" w:cs="Cambria"/>
        <w:b/>
        <w:bCs/>
        <w:color w:val="585858"/>
        <w:spacing w:val="-1"/>
        <w:sz w:val="20"/>
      </w:rPr>
      <w:tab/>
    </w:r>
    <w:r w:rsidR="009E298A" w:rsidRPr="00AA4767">
      <w:rPr>
        <w:rFonts w:ascii="Cambria" w:hAnsi="Cambria" w:cs="Cambria"/>
        <w:b/>
        <w:bCs/>
        <w:color w:val="585858"/>
        <w:spacing w:val="-1"/>
        <w:sz w:val="20"/>
      </w:rPr>
      <w:t xml:space="preserve">        </w:t>
    </w:r>
    <w:r w:rsidRPr="00AA4767">
      <w:rPr>
        <w:rFonts w:ascii="Cambria" w:hAnsi="Cambria"/>
        <w:sz w:val="20"/>
      </w:rPr>
      <w:t xml:space="preserve">Page </w:t>
    </w:r>
    <w:r w:rsidRPr="00AA4767">
      <w:rPr>
        <w:rFonts w:ascii="Cambria" w:hAnsi="Cambria"/>
        <w:sz w:val="20"/>
      </w:rPr>
      <w:fldChar w:fldCharType="begin"/>
    </w:r>
    <w:r w:rsidRPr="00AA4767">
      <w:rPr>
        <w:rFonts w:ascii="Cambria" w:hAnsi="Cambria"/>
        <w:sz w:val="20"/>
      </w:rPr>
      <w:instrText xml:space="preserve"> PAGE   \* MERGEFORMAT </w:instrText>
    </w:r>
    <w:r w:rsidRPr="00AA4767">
      <w:rPr>
        <w:rFonts w:ascii="Cambria" w:hAnsi="Cambria"/>
        <w:sz w:val="20"/>
      </w:rPr>
      <w:fldChar w:fldCharType="separate"/>
    </w:r>
    <w:r w:rsidR="000F378D" w:rsidRPr="000F378D">
      <w:rPr>
        <w:rFonts w:ascii="Cambria" w:hAnsi="Cambria"/>
        <w:noProof/>
        <w:sz w:val="20"/>
        <w:lang w:val="en-GB" w:eastAsia="en-GB"/>
      </w:rPr>
      <w:t>2</w:t>
    </w:r>
    <w:r w:rsidRPr="00AA4767">
      <w:rPr>
        <w:rFonts w:ascii="Cambria" w:hAnsi="Cambri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81770" w14:textId="77777777" w:rsidR="00447384" w:rsidRDefault="00447384">
      <w:pPr>
        <w:spacing w:after="0" w:line="240" w:lineRule="auto"/>
      </w:pPr>
      <w:r>
        <w:separator/>
      </w:r>
    </w:p>
  </w:footnote>
  <w:footnote w:type="continuationSeparator" w:id="0">
    <w:p w14:paraId="54821CBF" w14:textId="77777777" w:rsidR="00447384" w:rsidRDefault="00447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91842" w14:textId="77777777" w:rsidR="007F18D6" w:rsidRDefault="006842E9">
    <w:pPr>
      <w:pStyle w:val="Heading1"/>
      <w:spacing w:line="240" w:lineRule="auto"/>
      <w:rPr>
        <w:rStyle w:val="Strong"/>
      </w:rPr>
    </w:pPr>
    <w:r>
      <w:rPr>
        <w:rStyle w:val="Strong"/>
        <w:noProof/>
      </w:rPr>
      <w:drawing>
        <wp:inline distT="0" distB="0" distL="0" distR="0" wp14:anchorId="0E28A5D1">
          <wp:extent cx="1362710" cy="546735"/>
          <wp:effectExtent l="0" t="0" r="0" b="0"/>
          <wp:docPr id="6" name="Picture 1" descr="UWTSD-Logo-f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Logo-fi"/>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710" cy="546735"/>
                  </a:xfrm>
                  <a:prstGeom prst="rect">
                    <a:avLst/>
                  </a:prstGeom>
                  <a:noFill/>
                  <a:ln>
                    <a:noFill/>
                  </a:ln>
                </pic:spPr>
              </pic:pic>
            </a:graphicData>
          </a:graphic>
        </wp:inline>
      </w:drawing>
    </w:r>
  </w:p>
  <w:p w14:paraId="2F449EBA" w14:textId="77777777" w:rsidR="00443E0C" w:rsidRDefault="007F18D6" w:rsidP="007F18D6">
    <w:pPr>
      <w:pStyle w:val="Heading1"/>
      <w:spacing w:line="240" w:lineRule="auto"/>
      <w:ind w:firstLine="720"/>
      <w:rPr>
        <w:rStyle w:val="Strong"/>
        <w:sz w:val="20"/>
        <w:szCs w:val="20"/>
      </w:rPr>
    </w:pPr>
    <w:r>
      <w:rPr>
        <w:rStyle w:val="Strong"/>
      </w:rPr>
      <w:t xml:space="preserve">UWTSD </w:t>
    </w:r>
    <w:r>
      <w:rPr>
        <w:sz w:val="24"/>
        <w:szCs w:val="24"/>
      </w:rPr>
      <w:t xml:space="preserve">Automotive </w:t>
    </w:r>
    <w:r w:rsidR="00443E0C">
      <w:rPr>
        <w:sz w:val="24"/>
        <w:szCs w:val="24"/>
      </w:rPr>
      <w:t xml:space="preserve">Engineering </w:t>
    </w:r>
    <w:r w:rsidR="00443E0C">
      <w:rPr>
        <w:rStyle w:val="Strong"/>
        <w:b/>
        <w:sz w:val="24"/>
        <w:szCs w:val="24"/>
      </w:rPr>
      <w:t>(</w:t>
    </w:r>
    <w:r w:rsidR="00B13FA1">
      <w:rPr>
        <w:rStyle w:val="Strong"/>
        <w:b/>
        <w:sz w:val="24"/>
        <w:szCs w:val="24"/>
      </w:rPr>
      <w:t>UWTSD-S</w:t>
    </w:r>
    <w:r>
      <w:rPr>
        <w:rStyle w:val="Strong"/>
        <w:b/>
        <w:sz w:val="24"/>
        <w:szCs w:val="24"/>
      </w:rPr>
      <w:t>AE</w:t>
    </w:r>
    <w:r w:rsidR="00443E0C">
      <w:rPr>
        <w:rStyle w:val="Strong"/>
        <w:b/>
        <w:sz w:val="24"/>
        <w:szCs w:val="24"/>
      </w:rPr>
      <w:t>)</w:t>
    </w:r>
    <w:r w:rsidR="00443E0C">
      <w:rPr>
        <w:rStyle w:val="Strong"/>
        <w:sz w:val="20"/>
        <w:szCs w:val="20"/>
      </w:rPr>
      <w:t xml:space="preserve"> </w:t>
    </w:r>
    <w:r>
      <w:rPr>
        <w:rStyle w:val="Strong"/>
        <w:sz w:val="20"/>
        <w:szCs w:val="20"/>
      </w:rPr>
      <w:tab/>
    </w:r>
    <w:r>
      <w:rPr>
        <w:rStyle w:val="Strong"/>
        <w:sz w:val="20"/>
        <w:szCs w:val="20"/>
      </w:rPr>
      <w:tab/>
    </w:r>
    <w:r>
      <w:rPr>
        <w:rStyle w:val="Strong"/>
        <w:sz w:val="20"/>
        <w:szCs w:val="20"/>
      </w:rPr>
      <w:tab/>
    </w:r>
    <w:r w:rsidR="00443E0C">
      <w:rPr>
        <w:rStyle w:val="Strong"/>
        <w:sz w:val="20"/>
        <w:szCs w:val="20"/>
      </w:rPr>
      <w:t xml:space="preserve"> </w:t>
    </w:r>
    <w:r w:rsidR="00D30BA1">
      <w:rPr>
        <w:rStyle w:val="Strong"/>
        <w:b/>
        <w:sz w:val="20"/>
        <w:szCs w:val="20"/>
      </w:rPr>
      <w:t xml:space="preserve">     </w:t>
    </w:r>
  </w:p>
  <w:p w14:paraId="768A1E0F" w14:textId="3EE98685" w:rsidR="00443E0C" w:rsidRPr="00B13FA1" w:rsidRDefault="00562127" w:rsidP="007F18D6">
    <w:pPr>
      <w:pStyle w:val="Heading1"/>
      <w:spacing w:before="0"/>
      <w:rPr>
        <w:rStyle w:val="IntenseEmphasis"/>
        <w:b/>
        <w:bCs/>
        <w:i w:val="0"/>
        <w:iCs w:val="0"/>
        <w:color w:val="7F7F7F"/>
        <w:sz w:val="20"/>
        <w:szCs w:val="20"/>
      </w:rPr>
    </w:pPr>
    <w:r>
      <w:rPr>
        <w:color w:val="7F7F7F"/>
        <w:sz w:val="20"/>
        <w:szCs w:val="20"/>
      </w:rPr>
      <w:t xml:space="preserve">               </w:t>
    </w:r>
    <w:r w:rsidR="00743D1F">
      <w:rPr>
        <w:color w:val="7F7F7F"/>
        <w:sz w:val="20"/>
        <w:szCs w:val="20"/>
      </w:rPr>
      <w:t xml:space="preserve"> </w:t>
    </w:r>
    <w:proofErr w:type="spellStart"/>
    <w:proofErr w:type="gramStart"/>
    <w:r w:rsidR="00B13FA1">
      <w:rPr>
        <w:color w:val="7F7F7F"/>
        <w:sz w:val="20"/>
        <w:szCs w:val="20"/>
      </w:rPr>
      <w:t>Module</w:t>
    </w:r>
    <w:r w:rsidR="00443E0C">
      <w:rPr>
        <w:color w:val="7F7F7F"/>
        <w:sz w:val="20"/>
        <w:szCs w:val="20"/>
      </w:rPr>
      <w:t>:</w:t>
    </w:r>
    <w:r w:rsidR="00D00F16">
      <w:rPr>
        <w:color w:val="7F7F7F"/>
        <w:sz w:val="20"/>
        <w:szCs w:val="20"/>
      </w:rPr>
      <w:t>Hybrid</w:t>
    </w:r>
    <w:proofErr w:type="spellEnd"/>
    <w:proofErr w:type="gramEnd"/>
    <w:r w:rsidR="00D00F16">
      <w:rPr>
        <w:color w:val="7F7F7F"/>
        <w:sz w:val="20"/>
        <w:szCs w:val="20"/>
      </w:rPr>
      <w:t xml:space="preserve"> Powertrain and Control</w:t>
    </w:r>
    <w:r w:rsidR="00B13FA1">
      <w:rPr>
        <w:color w:val="7F7F7F"/>
        <w:sz w:val="20"/>
        <w:szCs w:val="20"/>
      </w:rPr>
      <w:tab/>
    </w:r>
    <w:r w:rsidR="00B13FA1">
      <w:rPr>
        <w:color w:val="7F7F7F"/>
        <w:sz w:val="20"/>
        <w:szCs w:val="20"/>
      </w:rPr>
      <w:tab/>
    </w:r>
    <w:r w:rsidR="00B13FA1">
      <w:rPr>
        <w:color w:val="7F7F7F"/>
        <w:sz w:val="20"/>
        <w:szCs w:val="20"/>
      </w:rPr>
      <w:tab/>
    </w:r>
    <w:r w:rsidR="00B13FA1">
      <w:rPr>
        <w:color w:val="7F7F7F"/>
        <w:sz w:val="20"/>
        <w:szCs w:val="20"/>
      </w:rPr>
      <w:tab/>
    </w:r>
    <w:r w:rsidR="00B13FA1">
      <w:rPr>
        <w:color w:val="7F7F7F"/>
        <w:sz w:val="20"/>
        <w:szCs w:val="20"/>
      </w:rPr>
      <w:tab/>
    </w:r>
    <w:r w:rsidR="00B13FA1">
      <w:rPr>
        <w:color w:val="7F7F7F"/>
        <w:sz w:val="20"/>
        <w:szCs w:val="20"/>
      </w:rPr>
      <w:tab/>
    </w:r>
    <w:r w:rsidR="00B13FA1">
      <w:rPr>
        <w:color w:val="7F7F7F"/>
        <w:sz w:val="20"/>
        <w:szCs w:val="20"/>
      </w:rPr>
      <w:tab/>
    </w:r>
    <w:r w:rsidR="00D00F16">
      <w:rPr>
        <w:color w:val="7F7F7F"/>
        <w:sz w:val="20"/>
        <w:szCs w:val="20"/>
      </w:rPr>
      <w:t>29</w:t>
    </w:r>
    <w:r w:rsidR="00443E0C">
      <w:rPr>
        <w:color w:val="7F7F7F"/>
        <w:sz w:val="20"/>
        <w:szCs w:val="20"/>
      </w:rPr>
      <w:t xml:space="preserve"> | </w:t>
    </w:r>
    <w:r w:rsidR="00D00F16">
      <w:rPr>
        <w:color w:val="7F7F7F"/>
        <w:sz w:val="20"/>
        <w:szCs w:val="20"/>
      </w:rPr>
      <w:t>Nov</w:t>
    </w:r>
    <w:r w:rsidR="002E7845">
      <w:rPr>
        <w:color w:val="7F7F7F"/>
        <w:sz w:val="20"/>
        <w:szCs w:val="20"/>
      </w:rPr>
      <w:t xml:space="preserve"> </w:t>
    </w:r>
    <w:r w:rsidR="00443E0C">
      <w:rPr>
        <w:color w:val="7F7F7F"/>
        <w:sz w:val="20"/>
        <w:szCs w:val="20"/>
      </w:rPr>
      <w:t>20</w:t>
    </w:r>
    <w:r w:rsidR="00FA1819">
      <w:rPr>
        <w:color w:val="7F7F7F"/>
        <w:sz w:val="20"/>
        <w:szCs w:val="20"/>
      </w:rPr>
      <w:t>2</w:t>
    </w:r>
    <w:r w:rsidR="00D00F16">
      <w:rPr>
        <w:color w:val="7F7F7F"/>
        <w:sz w:val="20"/>
        <w:szCs w:val="20"/>
      </w:rPr>
      <w:t>1</w:t>
    </w:r>
    <w:r w:rsidR="00443E0C">
      <w:rPr>
        <w:rStyle w:val="Strong"/>
        <w:b/>
        <w:sz w:val="20"/>
        <w:szCs w:val="20"/>
      </w:rPr>
      <w:t xml:space="preserve">      </w:t>
    </w:r>
    <w:r w:rsidR="00D30BA1">
      <w:rPr>
        <w:rStyle w:val="Strong"/>
        <w:b/>
        <w:sz w:val="20"/>
        <w:szCs w:val="20"/>
      </w:rPr>
      <w:t xml:space="preserve"> </w:t>
    </w:r>
    <w:r w:rsidR="00443E0C">
      <w:rPr>
        <w:rStyle w:val="Strong"/>
        <w:b/>
        <w:sz w:val="20"/>
        <w:szCs w:val="20"/>
      </w:rPr>
      <w:t xml:space="preserve">      </w:t>
    </w:r>
    <w:r w:rsidR="0002287F">
      <w:rPr>
        <w:rStyle w:val="Strong"/>
        <w:b/>
        <w:sz w:val="20"/>
        <w:szCs w:val="20"/>
      </w:rPr>
      <w:t xml:space="preserve"> </w:t>
    </w:r>
    <w:r w:rsidR="00443E0C">
      <w:rPr>
        <w:rStyle w:val="Strong"/>
        <w:b/>
        <w:sz w:val="20"/>
        <w:szCs w:val="20"/>
      </w:rPr>
      <w:t xml:space="preserve">                                                     </w:t>
    </w:r>
    <w:r w:rsidR="00872AF0">
      <w:rPr>
        <w:rStyle w:val="Strong"/>
        <w:b/>
        <w:sz w:val="20"/>
        <w:szCs w:val="20"/>
      </w:rPr>
      <w:t xml:space="preserve"> </w:t>
    </w:r>
    <w:r w:rsidR="00443E0C">
      <w:rPr>
        <w:rStyle w:val="Strong"/>
        <w:b/>
        <w:sz w:val="20"/>
        <w:szCs w:val="20"/>
      </w:rPr>
      <w:t xml:space="preserve">              </w:t>
    </w:r>
    <w:r w:rsidR="005D0129">
      <w:rPr>
        <w:rStyle w:val="Strong"/>
        <w:b/>
        <w:sz w:val="20"/>
        <w:szCs w:val="20"/>
      </w:rPr>
      <w:t xml:space="preserve">   </w:t>
    </w:r>
    <w:r w:rsidR="002D1859">
      <w:rPr>
        <w:rStyle w:val="Strong"/>
        <w:b/>
        <w:sz w:val="20"/>
        <w:szCs w:val="20"/>
      </w:rPr>
      <w:t xml:space="preserve"> </w:t>
    </w:r>
    <w:r w:rsidR="002C676D">
      <w:rPr>
        <w:rStyle w:val="Strong"/>
        <w:b/>
        <w:sz w:val="20"/>
        <w:szCs w:val="20"/>
      </w:rPr>
      <w:t xml:space="preserve"> </w:t>
    </w:r>
  </w:p>
  <w:p w14:paraId="2BB01325" w14:textId="77777777" w:rsidR="00443E0C" w:rsidRDefault="006842E9">
    <w:pPr>
      <w:pStyle w:val="Header"/>
      <w:spacing w:after="120"/>
      <w:rPr>
        <w:rFonts w:ascii="Cambria" w:hAnsi="Cambria"/>
        <w:b/>
        <w:color w:val="7F7F7F"/>
        <w:sz w:val="20"/>
        <w:szCs w:val="20"/>
      </w:rPr>
    </w:pPr>
    <w:r>
      <w:rPr>
        <w:rFonts w:ascii="Cambria" w:hAnsi="Cambria"/>
        <w:b/>
        <w:noProof/>
        <w:color w:val="7F7F7F"/>
        <w:sz w:val="20"/>
        <w:szCs w:val="20"/>
        <w:lang w:val="en-GB" w:eastAsia="en-GB"/>
      </w:rPr>
      <mc:AlternateContent>
        <mc:Choice Requires="wps">
          <w:drawing>
            <wp:anchor distT="0" distB="0" distL="114300" distR="114300" simplePos="0" relativeHeight="251655680" behindDoc="0" locked="0" layoutInCell="1" allowOverlap="1" wp14:anchorId="3BFD5153">
              <wp:simplePos x="0" y="0"/>
              <wp:positionH relativeFrom="column">
                <wp:posOffset>-13335</wp:posOffset>
              </wp:positionH>
              <wp:positionV relativeFrom="paragraph">
                <wp:posOffset>20955</wp:posOffset>
              </wp:positionV>
              <wp:extent cx="6685280" cy="0"/>
              <wp:effectExtent l="0" t="0" r="0" b="0"/>
              <wp:wrapNone/>
              <wp:docPr id="1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3F1678" id="_x0000_t32" coordsize="21600,21600" o:spt="32" o:oned="t" path="m,l21600,21600e" filled="f">
              <v:path arrowok="t" fillok="f" o:connecttype="none"/>
              <o:lock v:ext="edit" shapetype="t"/>
            </v:shapetype>
            <v:shape id="AutoShape 1" o:spid="_x0000_s1026" type="#_x0000_t32" style="position:absolute;margin-left:-1.05pt;margin-top:1.65pt;width:526.4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" strokecolor="gray">
              <o:lock v:ext="edit" shapetype="f"/>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CE6B8" w14:textId="77777777" w:rsidR="002B07D0" w:rsidRDefault="006842E9">
    <w:pPr>
      <w:pStyle w:val="Heading1"/>
      <w:spacing w:line="240" w:lineRule="auto"/>
      <w:rPr>
        <w:rStyle w:val="Strong"/>
      </w:rPr>
    </w:pPr>
    <w:r>
      <w:rPr>
        <w:noProof/>
      </w:rPr>
      <mc:AlternateContent>
        <mc:Choice Requires="wps">
          <w:drawing>
            <wp:anchor distT="45720" distB="45720" distL="114300" distR="114300" simplePos="0" relativeHeight="251657728" behindDoc="0" locked="0" layoutInCell="1" allowOverlap="1" wp14:anchorId="49AC70C8">
              <wp:simplePos x="0" y="0"/>
              <wp:positionH relativeFrom="column">
                <wp:posOffset>1264920</wp:posOffset>
              </wp:positionH>
              <wp:positionV relativeFrom="paragraph">
                <wp:posOffset>219075</wp:posOffset>
              </wp:positionV>
              <wp:extent cx="6438900" cy="41465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389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743E9" w14:textId="77777777" w:rsidR="00C106FB" w:rsidRDefault="00C106FB" w:rsidP="00C106FB">
                          <w:r>
                            <w:rPr>
                              <w:rStyle w:val="Strong"/>
                              <w:b w:val="0"/>
                              <w:sz w:val="20"/>
                              <w:szCs w:val="20"/>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9AC70C8" id="_x0000_t202" coordsize="21600,21600" o:spt="202" path="m,l,21600r21600,l21600,xe">
              <v:stroke joinstyle="miter"/>
              <v:path gradientshapeok="t" o:connecttype="rect"/>
            </v:shapetype>
            <v:shape id="Text Box 2" o:spid="_x0000_s1026" type="#_x0000_t202" style="position:absolute;margin-left:99.6pt;margin-top:17.25pt;width:507pt;height:32.6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" filled="f" stroked="f">
              <v:path arrowok="t"/>
              <v:textbox style="mso-fit-shape-to-text:t">
                <w:txbxContent>
                  <w:p w14:paraId="4C5743E9" w14:textId="77777777" w:rsidR="00C106FB" w:rsidRDefault="00C106FB" w:rsidP="00C106FB">
                    <w:r>
                      <w:rPr>
                        <w:rStyle w:val="Strong"/>
                        <w:b w:val="0"/>
                        <w:sz w:val="20"/>
                        <w:szCs w:val="20"/>
                      </w:rPr>
                      <w:t xml:space="preserve"> </w:t>
                    </w:r>
                  </w:p>
                </w:txbxContent>
              </v:textbox>
              <w10:wrap type="square"/>
            </v:shape>
          </w:pict>
        </mc:Fallback>
      </mc:AlternateContent>
    </w:r>
    <w:r>
      <w:rPr>
        <w:rStyle w:val="Strong"/>
        <w:noProof/>
      </w:rPr>
      <w:drawing>
        <wp:inline distT="0" distB="0" distL="0" distR="0" wp14:anchorId="0E131B1C">
          <wp:extent cx="1362710" cy="555625"/>
          <wp:effectExtent l="0" t="0" r="0" b="0"/>
          <wp:docPr id="5" name="Picture 5" descr="UWTSD-Logo-f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UWTSD-Logo-fi"/>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710" cy="555625"/>
                  </a:xfrm>
                  <a:prstGeom prst="rect">
                    <a:avLst/>
                  </a:prstGeom>
                  <a:noFill/>
                  <a:ln>
                    <a:noFill/>
                  </a:ln>
                </pic:spPr>
              </pic:pic>
            </a:graphicData>
          </a:graphic>
        </wp:inline>
      </w:drawing>
    </w:r>
  </w:p>
  <w:p w14:paraId="715BFF7A" w14:textId="77777777" w:rsidR="002B07D0" w:rsidRDefault="006842E9">
    <w:pPr>
      <w:pStyle w:val="Header"/>
      <w:spacing w:after="120"/>
      <w:rPr>
        <w:rFonts w:ascii="Cambria" w:hAnsi="Cambria"/>
        <w:b/>
        <w:color w:val="7F7F7F"/>
        <w:sz w:val="20"/>
        <w:szCs w:val="20"/>
      </w:rPr>
    </w:pPr>
    <w:r>
      <w:rPr>
        <w:rFonts w:ascii="Cambria" w:hAnsi="Cambria"/>
        <w:b/>
        <w:noProof/>
        <w:color w:val="7F7F7F"/>
        <w:sz w:val="20"/>
        <w:szCs w:val="20"/>
        <w:lang w:val="en-GB" w:eastAsia="en-GB"/>
      </w:rPr>
      <mc:AlternateContent>
        <mc:Choice Requires="wps">
          <w:drawing>
            <wp:anchor distT="0" distB="0" distL="114300" distR="114300" simplePos="0" relativeHeight="251656704" behindDoc="0" locked="0" layoutInCell="1" allowOverlap="1" wp14:anchorId="41EDB6AE">
              <wp:simplePos x="0" y="0"/>
              <wp:positionH relativeFrom="column">
                <wp:posOffset>-13335</wp:posOffset>
              </wp:positionH>
              <wp:positionV relativeFrom="paragraph">
                <wp:posOffset>20955</wp:posOffset>
              </wp:positionV>
              <wp:extent cx="6685280" cy="0"/>
              <wp:effectExtent l="0" t="0" r="0" b="0"/>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5D70C3" id="_x0000_t32" coordsize="21600,21600" o:spt="32" o:oned="t" path="m,l21600,21600e" filled="f">
              <v:path arrowok="t" fillok="f" o:connecttype="none"/>
              <o:lock v:ext="edit" shapetype="t"/>
            </v:shapetype>
            <v:shape id="AutoShape 1" o:spid="_x0000_s1026" type="#_x0000_t32" style="position:absolute;margin-left:-1.05pt;margin-top:1.65pt;width:526.4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" strokecolor="gray">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855861"/>
    <w:multiLevelType w:val="multilevel"/>
    <w:tmpl w:val="2B855861"/>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 w15:restartNumberingAfterBreak="0">
    <w:nsid w:val="52CA544A"/>
    <w:multiLevelType w:val="singleLevel"/>
    <w:tmpl w:val="52CA544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 w15:restartNumberingAfterBreak="0">
    <w:nsid w:val="67625850"/>
    <w:multiLevelType w:val="multilevel"/>
    <w:tmpl w:val="E85A85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39D0CB9"/>
    <w:multiLevelType w:val="multilevel"/>
    <w:tmpl w:val="D60E526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CF"/>
    <w:rsid w:val="000017FF"/>
    <w:rsid w:val="0002287F"/>
    <w:rsid w:val="00027AA3"/>
    <w:rsid w:val="000352E1"/>
    <w:rsid w:val="000407A4"/>
    <w:rsid w:val="000459D5"/>
    <w:rsid w:val="000518D3"/>
    <w:rsid w:val="0005584A"/>
    <w:rsid w:val="00056D4D"/>
    <w:rsid w:val="0007109D"/>
    <w:rsid w:val="00073800"/>
    <w:rsid w:val="0008044F"/>
    <w:rsid w:val="00097831"/>
    <w:rsid w:val="000A2AF9"/>
    <w:rsid w:val="000B0280"/>
    <w:rsid w:val="000C13C3"/>
    <w:rsid w:val="000C4162"/>
    <w:rsid w:val="000F08DE"/>
    <w:rsid w:val="000F378D"/>
    <w:rsid w:val="001039B4"/>
    <w:rsid w:val="00123B0F"/>
    <w:rsid w:val="00126823"/>
    <w:rsid w:val="00130A02"/>
    <w:rsid w:val="00137F50"/>
    <w:rsid w:val="001563B0"/>
    <w:rsid w:val="001818D5"/>
    <w:rsid w:val="00196E87"/>
    <w:rsid w:val="001D1154"/>
    <w:rsid w:val="001D6B3C"/>
    <w:rsid w:val="001D7344"/>
    <w:rsid w:val="001E224E"/>
    <w:rsid w:val="002049B7"/>
    <w:rsid w:val="00224092"/>
    <w:rsid w:val="00224B4C"/>
    <w:rsid w:val="002401E9"/>
    <w:rsid w:val="00257358"/>
    <w:rsid w:val="00262175"/>
    <w:rsid w:val="00271187"/>
    <w:rsid w:val="00295B1E"/>
    <w:rsid w:val="002A3029"/>
    <w:rsid w:val="002B07D0"/>
    <w:rsid w:val="002C676D"/>
    <w:rsid w:val="002C6ED7"/>
    <w:rsid w:val="002D11E1"/>
    <w:rsid w:val="002D1859"/>
    <w:rsid w:val="002E2566"/>
    <w:rsid w:val="002E7845"/>
    <w:rsid w:val="002F6390"/>
    <w:rsid w:val="002F65F2"/>
    <w:rsid w:val="00305D71"/>
    <w:rsid w:val="00313811"/>
    <w:rsid w:val="0032119D"/>
    <w:rsid w:val="003265CA"/>
    <w:rsid w:val="00331227"/>
    <w:rsid w:val="00345F25"/>
    <w:rsid w:val="00354E3E"/>
    <w:rsid w:val="00361F49"/>
    <w:rsid w:val="00362DBB"/>
    <w:rsid w:val="0037013A"/>
    <w:rsid w:val="00375184"/>
    <w:rsid w:val="00382148"/>
    <w:rsid w:val="00382382"/>
    <w:rsid w:val="00397C33"/>
    <w:rsid w:val="003A456B"/>
    <w:rsid w:val="003B230E"/>
    <w:rsid w:val="003B39B4"/>
    <w:rsid w:val="003C2D77"/>
    <w:rsid w:val="003C31D7"/>
    <w:rsid w:val="003C3352"/>
    <w:rsid w:val="003E4110"/>
    <w:rsid w:val="004015F1"/>
    <w:rsid w:val="00405DB3"/>
    <w:rsid w:val="00405E72"/>
    <w:rsid w:val="0040654A"/>
    <w:rsid w:val="00411BD9"/>
    <w:rsid w:val="00422C94"/>
    <w:rsid w:val="00423E5D"/>
    <w:rsid w:val="00443E0C"/>
    <w:rsid w:val="00446571"/>
    <w:rsid w:val="00447384"/>
    <w:rsid w:val="00480D34"/>
    <w:rsid w:val="004931A5"/>
    <w:rsid w:val="00496631"/>
    <w:rsid w:val="004A02A3"/>
    <w:rsid w:val="004A329B"/>
    <w:rsid w:val="004B24F0"/>
    <w:rsid w:val="004B2DB7"/>
    <w:rsid w:val="005028EE"/>
    <w:rsid w:val="0050519D"/>
    <w:rsid w:val="00516129"/>
    <w:rsid w:val="005167BD"/>
    <w:rsid w:val="00525583"/>
    <w:rsid w:val="0052584B"/>
    <w:rsid w:val="005375AA"/>
    <w:rsid w:val="00540CB6"/>
    <w:rsid w:val="00541FAA"/>
    <w:rsid w:val="00542B5A"/>
    <w:rsid w:val="00561611"/>
    <w:rsid w:val="00562127"/>
    <w:rsid w:val="005669C9"/>
    <w:rsid w:val="0057777A"/>
    <w:rsid w:val="00590459"/>
    <w:rsid w:val="00594609"/>
    <w:rsid w:val="00596860"/>
    <w:rsid w:val="005D0129"/>
    <w:rsid w:val="00615581"/>
    <w:rsid w:val="006175A9"/>
    <w:rsid w:val="00623CED"/>
    <w:rsid w:val="0062579B"/>
    <w:rsid w:val="00641690"/>
    <w:rsid w:val="00643DDF"/>
    <w:rsid w:val="00682C27"/>
    <w:rsid w:val="006842E9"/>
    <w:rsid w:val="00687910"/>
    <w:rsid w:val="00692646"/>
    <w:rsid w:val="006A1C25"/>
    <w:rsid w:val="006A79C2"/>
    <w:rsid w:val="006B5879"/>
    <w:rsid w:val="006B696B"/>
    <w:rsid w:val="006B6F46"/>
    <w:rsid w:val="006C190C"/>
    <w:rsid w:val="006D3872"/>
    <w:rsid w:val="006E1ECB"/>
    <w:rsid w:val="006F1AB8"/>
    <w:rsid w:val="006F471D"/>
    <w:rsid w:val="00701DCF"/>
    <w:rsid w:val="00703B54"/>
    <w:rsid w:val="00706613"/>
    <w:rsid w:val="00710283"/>
    <w:rsid w:val="00717FA9"/>
    <w:rsid w:val="007205D4"/>
    <w:rsid w:val="00743D1F"/>
    <w:rsid w:val="00760B22"/>
    <w:rsid w:val="00764CD0"/>
    <w:rsid w:val="00764E9F"/>
    <w:rsid w:val="00773132"/>
    <w:rsid w:val="00790C6F"/>
    <w:rsid w:val="007A6C3E"/>
    <w:rsid w:val="007C6AE3"/>
    <w:rsid w:val="007C6E1E"/>
    <w:rsid w:val="007D2E33"/>
    <w:rsid w:val="007E7CAE"/>
    <w:rsid w:val="007F18D6"/>
    <w:rsid w:val="00834908"/>
    <w:rsid w:val="00834A7B"/>
    <w:rsid w:val="00837B91"/>
    <w:rsid w:val="008423C6"/>
    <w:rsid w:val="008518EC"/>
    <w:rsid w:val="00851C04"/>
    <w:rsid w:val="0085266F"/>
    <w:rsid w:val="00857510"/>
    <w:rsid w:val="00863CDA"/>
    <w:rsid w:val="00872AF0"/>
    <w:rsid w:val="00881659"/>
    <w:rsid w:val="00897D75"/>
    <w:rsid w:val="008A4C34"/>
    <w:rsid w:val="008B34F1"/>
    <w:rsid w:val="008C6BCE"/>
    <w:rsid w:val="008E2ECE"/>
    <w:rsid w:val="008F1D5E"/>
    <w:rsid w:val="00901083"/>
    <w:rsid w:val="00917703"/>
    <w:rsid w:val="00925CF8"/>
    <w:rsid w:val="00926C7A"/>
    <w:rsid w:val="0094074D"/>
    <w:rsid w:val="00963789"/>
    <w:rsid w:val="009914FF"/>
    <w:rsid w:val="009B08BB"/>
    <w:rsid w:val="009B0FD5"/>
    <w:rsid w:val="009B1D3C"/>
    <w:rsid w:val="009C4236"/>
    <w:rsid w:val="009E298A"/>
    <w:rsid w:val="009E5284"/>
    <w:rsid w:val="00A06A7A"/>
    <w:rsid w:val="00A14979"/>
    <w:rsid w:val="00A152B1"/>
    <w:rsid w:val="00A4786F"/>
    <w:rsid w:val="00A74A48"/>
    <w:rsid w:val="00A76CB8"/>
    <w:rsid w:val="00A80706"/>
    <w:rsid w:val="00A840AB"/>
    <w:rsid w:val="00A84574"/>
    <w:rsid w:val="00A861AA"/>
    <w:rsid w:val="00A94776"/>
    <w:rsid w:val="00AA0B65"/>
    <w:rsid w:val="00AA4767"/>
    <w:rsid w:val="00AC7422"/>
    <w:rsid w:val="00AD33CF"/>
    <w:rsid w:val="00AD4148"/>
    <w:rsid w:val="00B101AB"/>
    <w:rsid w:val="00B13D1B"/>
    <w:rsid w:val="00B13FA1"/>
    <w:rsid w:val="00B31652"/>
    <w:rsid w:val="00B405AA"/>
    <w:rsid w:val="00B420AE"/>
    <w:rsid w:val="00B44C63"/>
    <w:rsid w:val="00B77A2C"/>
    <w:rsid w:val="00B82EF6"/>
    <w:rsid w:val="00B96CD3"/>
    <w:rsid w:val="00BC400A"/>
    <w:rsid w:val="00BF2411"/>
    <w:rsid w:val="00C106FB"/>
    <w:rsid w:val="00C231BC"/>
    <w:rsid w:val="00C725F0"/>
    <w:rsid w:val="00C7601A"/>
    <w:rsid w:val="00C81BB1"/>
    <w:rsid w:val="00C86022"/>
    <w:rsid w:val="00C86411"/>
    <w:rsid w:val="00C90E62"/>
    <w:rsid w:val="00CA3372"/>
    <w:rsid w:val="00CA4A19"/>
    <w:rsid w:val="00CB210C"/>
    <w:rsid w:val="00CC6310"/>
    <w:rsid w:val="00D00F16"/>
    <w:rsid w:val="00D15A0A"/>
    <w:rsid w:val="00D15C96"/>
    <w:rsid w:val="00D21294"/>
    <w:rsid w:val="00D30BA1"/>
    <w:rsid w:val="00D6033B"/>
    <w:rsid w:val="00D74055"/>
    <w:rsid w:val="00D74C7A"/>
    <w:rsid w:val="00D754EF"/>
    <w:rsid w:val="00D76179"/>
    <w:rsid w:val="00D76B9C"/>
    <w:rsid w:val="00D82805"/>
    <w:rsid w:val="00D86E5A"/>
    <w:rsid w:val="00D9366C"/>
    <w:rsid w:val="00DA1766"/>
    <w:rsid w:val="00DA37C4"/>
    <w:rsid w:val="00DB670A"/>
    <w:rsid w:val="00DC2DA4"/>
    <w:rsid w:val="00DC5012"/>
    <w:rsid w:val="00DE47DF"/>
    <w:rsid w:val="00DE4E64"/>
    <w:rsid w:val="00E109BC"/>
    <w:rsid w:val="00E13320"/>
    <w:rsid w:val="00E1428D"/>
    <w:rsid w:val="00E17298"/>
    <w:rsid w:val="00E217C9"/>
    <w:rsid w:val="00E27548"/>
    <w:rsid w:val="00E41D89"/>
    <w:rsid w:val="00E43104"/>
    <w:rsid w:val="00E53933"/>
    <w:rsid w:val="00E55D26"/>
    <w:rsid w:val="00E7797E"/>
    <w:rsid w:val="00E82BC7"/>
    <w:rsid w:val="00E84F41"/>
    <w:rsid w:val="00E90C00"/>
    <w:rsid w:val="00EB0E63"/>
    <w:rsid w:val="00EB4BB9"/>
    <w:rsid w:val="00EC4CB9"/>
    <w:rsid w:val="00ED2424"/>
    <w:rsid w:val="00ED48B3"/>
    <w:rsid w:val="00ED4D14"/>
    <w:rsid w:val="00EE51AC"/>
    <w:rsid w:val="00EE7DCD"/>
    <w:rsid w:val="00EF36CF"/>
    <w:rsid w:val="00EF4A54"/>
    <w:rsid w:val="00F147C1"/>
    <w:rsid w:val="00F249EF"/>
    <w:rsid w:val="00F27476"/>
    <w:rsid w:val="00F311A0"/>
    <w:rsid w:val="00F469F7"/>
    <w:rsid w:val="00F5406B"/>
    <w:rsid w:val="00F71B9A"/>
    <w:rsid w:val="00F72165"/>
    <w:rsid w:val="00F834D5"/>
    <w:rsid w:val="00F906E0"/>
    <w:rsid w:val="00FA1819"/>
    <w:rsid w:val="00FA4F0A"/>
    <w:rsid w:val="00FA6CC8"/>
    <w:rsid w:val="00FB3F63"/>
    <w:rsid w:val="00FC2AA5"/>
    <w:rsid w:val="00FC6A19"/>
    <w:rsid w:val="00FD112D"/>
    <w:rsid w:val="00FE1782"/>
    <w:rsid w:val="00FE4646"/>
    <w:rsid w:val="00FE7BA8"/>
    <w:rsid w:val="00FF1E84"/>
    <w:rsid w:val="3885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2CEB07E"/>
  <w15:chartTrackingRefBased/>
  <w15:docId w15:val="{188650CD-D834-5343-B82F-2C56D19EC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qFormat/>
    <w:pPr>
      <w:keepNext/>
      <w:numPr>
        <w:ilvl w:val="2"/>
        <w:numId w:val="1"/>
      </w:numPr>
      <w:tabs>
        <w:tab w:val="left" w:pos="360"/>
      </w:tabs>
      <w:spacing w:before="240" w:after="60" w:line="240" w:lineRule="auto"/>
      <w:outlineLvl w:val="2"/>
    </w:pPr>
    <w:rPr>
      <w:rFonts w:ascii="Arial" w:eastAsia="SimSun" w:hAnsi="Arial" w:cs="Arial"/>
      <w:b/>
      <w:bCs/>
      <w:sz w:val="26"/>
      <w:szCs w:val="26"/>
      <w:lang w:val="en-AU" w:eastAsia="zh-CN"/>
    </w:rPr>
  </w:style>
  <w:style w:type="paragraph" w:styleId="Heading4">
    <w:name w:val="heading 4"/>
    <w:basedOn w:val="Normal"/>
    <w:next w:val="Normal"/>
    <w:link w:val="Heading4Char"/>
    <w:uiPriority w:val="9"/>
    <w:qFormat/>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Strong">
    <w:name w:val="Strong"/>
    <w:uiPriority w:val="22"/>
    <w:qFormat/>
    <w:rPr>
      <w:b/>
      <w:bCs/>
    </w:rPr>
  </w:style>
  <w:style w:type="character" w:customStyle="1" w:styleId="HeaderChar">
    <w:name w:val="Header Char"/>
    <w:link w:val="Header"/>
    <w:uiPriority w:val="99"/>
    <w:rPr>
      <w:rFonts w:ascii="Calibri" w:eastAsia="Calibri" w:hAnsi="Calibri" w:cs="Times New Roman"/>
    </w:rPr>
  </w:style>
  <w:style w:type="character" w:customStyle="1" w:styleId="SubtitleChar">
    <w:name w:val="Subtitle Char"/>
    <w:link w:val="Subtitle"/>
    <w:uiPriority w:val="11"/>
    <w:rPr>
      <w:rFonts w:ascii="Cambria" w:eastAsia="Times New Roman" w:hAnsi="Cambria" w:cs="Times New Roman"/>
      <w:i/>
      <w:iCs/>
      <w:color w:val="4F81BD"/>
      <w:spacing w:val="15"/>
      <w:sz w:val="24"/>
      <w:szCs w:val="24"/>
    </w:rPr>
  </w:style>
  <w:style w:type="character" w:customStyle="1" w:styleId="Heading1Char">
    <w:name w:val="Heading 1 Char"/>
    <w:link w:val="Heading1"/>
    <w:uiPriority w:val="9"/>
    <w:rPr>
      <w:rFonts w:ascii="Cambria" w:eastAsia="Times New Roman" w:hAnsi="Cambria" w:cs="Times New Roman"/>
      <w:b/>
      <w:bCs/>
      <w:kern w:val="32"/>
      <w:sz w:val="32"/>
      <w:szCs w:val="32"/>
    </w:rPr>
  </w:style>
  <w:style w:type="character" w:customStyle="1" w:styleId="IEEEParagraphChar">
    <w:name w:val="IEEE Paragraph Char"/>
    <w:link w:val="IEEEParagraph"/>
    <w:rPr>
      <w:rFonts w:ascii="Times New Roman" w:eastAsia="SimSun" w:hAnsi="Times New Roman"/>
      <w:szCs w:val="24"/>
      <w:lang w:val="en-AU" w:eastAsia="zh-CN"/>
    </w:rPr>
  </w:style>
  <w:style w:type="character" w:customStyle="1" w:styleId="Heading3Char">
    <w:name w:val="Heading 3 Char"/>
    <w:link w:val="Heading3"/>
    <w:rPr>
      <w:rFonts w:ascii="Arial" w:eastAsia="SimSun" w:hAnsi="Arial" w:cs="Arial"/>
      <w:b/>
      <w:bCs/>
      <w:sz w:val="26"/>
      <w:szCs w:val="26"/>
      <w:lang w:val="en-AU" w:eastAsia="zh-CN"/>
    </w:rPr>
  </w:style>
  <w:style w:type="character" w:styleId="IntenseEmphasis">
    <w:name w:val="Intense Emphasis"/>
    <w:uiPriority w:val="21"/>
    <w:qFormat/>
    <w:rPr>
      <w:b/>
      <w:bCs/>
      <w:i/>
      <w:iCs/>
      <w:color w:val="4F81BD"/>
    </w:rPr>
  </w:style>
  <w:style w:type="character" w:customStyle="1" w:styleId="FooterChar">
    <w:name w:val="Footer Char"/>
    <w:link w:val="Footer"/>
    <w:uiPriority w:val="99"/>
    <w:rPr>
      <w:rFonts w:ascii="Calibri" w:eastAsia="Calibri" w:hAnsi="Calibri" w:cs="Times New Roman"/>
    </w:rPr>
  </w:style>
  <w:style w:type="character" w:customStyle="1" w:styleId="Heading4Char">
    <w:name w:val="Heading 4 Char"/>
    <w:link w:val="Heading4"/>
    <w:uiPriority w:val="9"/>
    <w:rPr>
      <w:rFonts w:ascii="Cambria" w:eastAsia="Times New Roman" w:hAnsi="Cambria" w:cs="Times New Roman"/>
      <w:b/>
      <w:bCs/>
      <w:i/>
      <w:iCs/>
      <w:color w:val="4F81BD"/>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BodyTextChar">
    <w:name w:val="Body Text Char"/>
    <w:link w:val="BodyText"/>
    <w:uiPriority w:val="99"/>
    <w:rPr>
      <w:rFonts w:ascii="Times New Roman" w:eastAsia="MS Mincho" w:hAnsi="Times New Roman"/>
      <w:spacing w:val="-1"/>
    </w:rPr>
  </w:style>
  <w:style w:type="character" w:customStyle="1" w:styleId="Heading2Char">
    <w:name w:val="Heading 2 Char"/>
    <w:link w:val="Heading2"/>
    <w:uiPriority w:val="9"/>
    <w:rPr>
      <w:rFonts w:ascii="Cambria" w:eastAsia="Times New Roman" w:hAnsi="Cambria" w:cs="Times New Roman"/>
      <w:b/>
      <w:bCs/>
      <w:color w:val="4F81BD"/>
      <w:sz w:val="26"/>
      <w:szCs w:val="26"/>
    </w:rPr>
  </w:style>
  <w:style w:type="character" w:customStyle="1" w:styleId="StyleIJARCSAbstractItalicChar">
    <w:name w:val="Style IJARCS Abstract + Italic Char"/>
    <w:link w:val="StyleIJARCSAbstractItalic"/>
    <w:rPr>
      <w:rFonts w:ascii="Times New Roman" w:eastAsia="SimSun" w:hAnsi="Times New Roman"/>
      <w:b/>
      <w:bCs/>
      <w:i/>
      <w:iCs/>
      <w:color w:val="333333"/>
      <w:sz w:val="18"/>
      <w:szCs w:val="24"/>
      <w:lang w:val="en-GB" w:eastAsia="en-GB"/>
    </w:rPr>
  </w:style>
  <w:style w:type="paragraph" w:styleId="BodyText">
    <w:name w:val="Body Text"/>
    <w:basedOn w:val="Normal"/>
    <w:link w:val="BodyTextChar"/>
    <w:uiPriority w:val="99"/>
    <w:pPr>
      <w:tabs>
        <w:tab w:val="left" w:pos="288"/>
      </w:tabs>
      <w:spacing w:after="120" w:line="228" w:lineRule="auto"/>
      <w:ind w:firstLine="288"/>
      <w:jc w:val="both"/>
    </w:pPr>
    <w:rPr>
      <w:rFonts w:ascii="Times New Roman" w:eastAsia="MS Mincho" w:hAnsi="Times New Roman"/>
      <w:spacing w:val="-1"/>
      <w:sz w:val="20"/>
      <w:szCs w:val="20"/>
    </w:rPr>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rPr>
      <w:rFonts w:eastAsia="Calibri"/>
    </w:rPr>
  </w:style>
  <w:style w:type="paragraph" w:styleId="Subtitle">
    <w:name w:val="Subtitle"/>
    <w:basedOn w:val="Normal"/>
    <w:next w:val="Normal"/>
    <w:link w:val="SubtitleChar"/>
    <w:uiPriority w:val="11"/>
    <w:qFormat/>
    <w:pPr>
      <w:numPr>
        <w:ilvl w:val="1"/>
      </w:numPr>
    </w:pPr>
    <w:rPr>
      <w:rFonts w:ascii="Cambria" w:hAnsi="Cambria"/>
      <w:i/>
      <w:iCs/>
      <w:color w:val="4F81BD"/>
      <w:spacing w:val="15"/>
      <w:sz w:val="24"/>
      <w:szCs w:val="24"/>
    </w:rPr>
  </w:style>
  <w:style w:type="paragraph" w:styleId="Header">
    <w:name w:val="header"/>
    <w:basedOn w:val="Normal"/>
    <w:link w:val="HeaderChar"/>
    <w:uiPriority w:val="99"/>
    <w:unhideWhenUsed/>
    <w:pPr>
      <w:tabs>
        <w:tab w:val="center" w:pos="4680"/>
        <w:tab w:val="right" w:pos="9360"/>
      </w:tabs>
      <w:spacing w:after="0" w:line="240" w:lineRule="auto"/>
    </w:pPr>
    <w:rPr>
      <w:rFonts w:eastAsia="Calibri"/>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sz w:val="24"/>
      <w:szCs w:val="24"/>
    </w:rPr>
  </w:style>
  <w:style w:type="paragraph" w:customStyle="1" w:styleId="references">
    <w:name w:val="references"/>
    <w:pPr>
      <w:numPr>
        <w:numId w:val="2"/>
      </w:numPr>
      <w:tabs>
        <w:tab w:val="left" w:pos="360"/>
      </w:tabs>
      <w:spacing w:after="60" w:line="200" w:lineRule="exact"/>
      <w:jc w:val="both"/>
    </w:pPr>
    <w:rPr>
      <w:rFonts w:ascii="Times New Roman" w:eastAsia="MS Mincho" w:hAnsi="Times New Roman"/>
      <w:szCs w:val="16"/>
      <w:lang w:val="en-US" w:eastAsia="en-US"/>
    </w:rPr>
  </w:style>
  <w:style w:type="paragraph" w:customStyle="1" w:styleId="StyleIJARCSAbstractItalic">
    <w:name w:val="Style IJARCS Abstract + Italic"/>
    <w:basedOn w:val="Normal"/>
    <w:link w:val="StyleIJARCSAbstractItalicChar"/>
    <w:pPr>
      <w:pBdr>
        <w:top w:val="single" w:sz="4" w:space="1" w:color="333333"/>
        <w:bottom w:val="single" w:sz="4" w:space="1" w:color="333333"/>
      </w:pBdr>
      <w:adjustRightInd w:val="0"/>
      <w:snapToGrid w:val="0"/>
      <w:spacing w:after="0" w:line="240" w:lineRule="auto"/>
      <w:jc w:val="both"/>
    </w:pPr>
    <w:rPr>
      <w:rFonts w:ascii="Times New Roman" w:eastAsia="SimSun" w:hAnsi="Times New Roman"/>
      <w:b/>
      <w:bCs/>
      <w:i/>
      <w:iCs/>
      <w:color w:val="333333"/>
      <w:sz w:val="18"/>
      <w:szCs w:val="24"/>
      <w:lang w:val="en-GB" w:eastAsia="en-GB"/>
    </w:rPr>
  </w:style>
  <w:style w:type="paragraph" w:styleId="NoSpacing">
    <w:name w:val="No Spacing"/>
    <w:uiPriority w:val="1"/>
    <w:qFormat/>
    <w:rPr>
      <w:rFonts w:eastAsia="Calibri"/>
      <w:sz w:val="22"/>
      <w:szCs w:val="22"/>
      <w:lang w:val="en-US" w:eastAsia="en-US"/>
    </w:rPr>
  </w:style>
  <w:style w:type="paragraph" w:customStyle="1" w:styleId="IEEEReferenceItem">
    <w:name w:val="IEEE Reference Item"/>
    <w:basedOn w:val="Normal"/>
    <w:pPr>
      <w:numPr>
        <w:numId w:val="1"/>
      </w:numPr>
      <w:adjustRightInd w:val="0"/>
      <w:snapToGrid w:val="0"/>
      <w:spacing w:after="0" w:line="240" w:lineRule="auto"/>
      <w:jc w:val="both"/>
    </w:pPr>
    <w:rPr>
      <w:rFonts w:ascii="Times New Roman" w:eastAsia="SimSun" w:hAnsi="Times New Roman"/>
      <w:sz w:val="16"/>
      <w:szCs w:val="24"/>
      <w:lang w:eastAsia="zh-CN"/>
    </w:rPr>
  </w:style>
  <w:style w:type="paragraph" w:customStyle="1" w:styleId="Abstract">
    <w:name w:val="Abstract"/>
    <w:pPr>
      <w:spacing w:after="454"/>
      <w:ind w:left="1418"/>
      <w:jc w:val="both"/>
    </w:pPr>
    <w:rPr>
      <w:rFonts w:ascii="Times" w:hAnsi="Times"/>
      <w:color w:val="000000"/>
      <w:lang w:eastAsia="en-US"/>
    </w:rPr>
  </w:style>
  <w:style w:type="paragraph" w:customStyle="1" w:styleId="IEEEAuthorAffiliation">
    <w:name w:val="IEEE Author Affiliation"/>
    <w:basedOn w:val="Normal"/>
    <w:next w:val="Normal"/>
    <w:pPr>
      <w:spacing w:after="60" w:line="240" w:lineRule="auto"/>
      <w:jc w:val="center"/>
    </w:pPr>
    <w:rPr>
      <w:rFonts w:ascii="Times New Roman" w:hAnsi="Times New Roman"/>
      <w:i/>
      <w:sz w:val="20"/>
      <w:szCs w:val="24"/>
      <w:lang w:val="en-GB" w:eastAsia="en-GB"/>
    </w:rPr>
  </w:style>
  <w:style w:type="paragraph" w:customStyle="1" w:styleId="IEEEParagraph">
    <w:name w:val="IEEE Paragraph"/>
    <w:basedOn w:val="Normal"/>
    <w:link w:val="IEEEParagraphChar"/>
    <w:pPr>
      <w:adjustRightInd w:val="0"/>
      <w:snapToGrid w:val="0"/>
      <w:spacing w:after="0" w:line="240" w:lineRule="auto"/>
      <w:ind w:firstLine="216"/>
      <w:jc w:val="both"/>
    </w:pPr>
    <w:rPr>
      <w:rFonts w:ascii="Times New Roman" w:eastAsia="SimSun" w:hAnsi="Times New Roman"/>
      <w:sz w:val="20"/>
      <w:szCs w:val="24"/>
      <w:lang w:val="en-AU" w:eastAsia="zh-CN"/>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quation">
    <w:name w:val="Equation"/>
    <w:basedOn w:val="Normal"/>
    <w:rsid w:val="00D76179"/>
    <w:pPr>
      <w:snapToGrid w:val="0"/>
      <w:spacing w:after="0" w:line="240" w:lineRule="auto"/>
      <w:jc w:val="both"/>
    </w:pPr>
    <w:rPr>
      <w:rFonts w:ascii="Times New Roman" w:eastAsia="BatangChe" w:hAnsi="Times New Roman"/>
      <w:sz w:val="20"/>
      <w:szCs w:val="20"/>
      <w:lang w:eastAsia="ko-KR"/>
    </w:rPr>
  </w:style>
  <w:style w:type="paragraph" w:styleId="Caption">
    <w:name w:val="caption"/>
    <w:basedOn w:val="Normal"/>
    <w:next w:val="Normal"/>
    <w:uiPriority w:val="35"/>
    <w:unhideWhenUsed/>
    <w:qFormat/>
    <w:rsid w:val="007C6AE3"/>
    <w:rPr>
      <w:b/>
      <w:bCs/>
      <w:sz w:val="20"/>
      <w:szCs w:val="20"/>
    </w:rPr>
  </w:style>
  <w:style w:type="character" w:styleId="PlaceholderText">
    <w:name w:val="Placeholder Text"/>
    <w:basedOn w:val="DefaultParagraphFont"/>
    <w:uiPriority w:val="99"/>
    <w:unhideWhenUsed/>
    <w:rsid w:val="006842E9"/>
    <w:rPr>
      <w:color w:val="808080"/>
    </w:rPr>
  </w:style>
  <w:style w:type="character" w:customStyle="1" w:styleId="apple-converted-space">
    <w:name w:val="apple-converted-space"/>
    <w:basedOn w:val="DefaultParagraphFont"/>
    <w:rsid w:val="00FD1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548841">
      <w:bodyDiv w:val="1"/>
      <w:marLeft w:val="0"/>
      <w:marRight w:val="0"/>
      <w:marTop w:val="0"/>
      <w:marBottom w:val="0"/>
      <w:divBdr>
        <w:top w:val="none" w:sz="0" w:space="0" w:color="auto"/>
        <w:left w:val="none" w:sz="0" w:space="0" w:color="auto"/>
        <w:bottom w:val="none" w:sz="0" w:space="0" w:color="auto"/>
        <w:right w:val="none" w:sz="0" w:space="0" w:color="auto"/>
      </w:divBdr>
    </w:div>
    <w:div w:id="321396798">
      <w:bodyDiv w:val="1"/>
      <w:marLeft w:val="0"/>
      <w:marRight w:val="0"/>
      <w:marTop w:val="0"/>
      <w:marBottom w:val="0"/>
      <w:divBdr>
        <w:top w:val="none" w:sz="0" w:space="0" w:color="auto"/>
        <w:left w:val="none" w:sz="0" w:space="0" w:color="auto"/>
        <w:bottom w:val="none" w:sz="0" w:space="0" w:color="auto"/>
        <w:right w:val="none" w:sz="0" w:space="0" w:color="auto"/>
      </w:divBdr>
      <w:divsChild>
        <w:div w:id="1528057839">
          <w:marLeft w:val="0"/>
          <w:marRight w:val="0"/>
          <w:marTop w:val="0"/>
          <w:marBottom w:val="0"/>
          <w:divBdr>
            <w:top w:val="none" w:sz="0" w:space="0" w:color="auto"/>
            <w:left w:val="none" w:sz="0" w:space="0" w:color="auto"/>
            <w:bottom w:val="none" w:sz="0" w:space="0" w:color="auto"/>
            <w:right w:val="none" w:sz="0" w:space="0" w:color="auto"/>
          </w:divBdr>
          <w:divsChild>
            <w:div w:id="2042970606">
              <w:marLeft w:val="0"/>
              <w:marRight w:val="0"/>
              <w:marTop w:val="0"/>
              <w:marBottom w:val="0"/>
              <w:divBdr>
                <w:top w:val="none" w:sz="0" w:space="0" w:color="auto"/>
                <w:left w:val="none" w:sz="0" w:space="0" w:color="auto"/>
                <w:bottom w:val="none" w:sz="0" w:space="0" w:color="auto"/>
                <w:right w:val="none" w:sz="0" w:space="0" w:color="auto"/>
              </w:divBdr>
              <w:divsChild>
                <w:div w:id="96685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02285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chart" Target="charts/chart1.xml"/><Relationship Id="rId10" Type="http://schemas.openxmlformats.org/officeDocument/2006/relationships/header" Target="header1.xm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jeff/Desktop/BSFC%20Chart%20from%20digitizer%20on%20origi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0" i="0" u="none" strike="noStrike" kern="1200" spc="7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tx>
            <c:v>RPM</c:v>
          </c:tx>
          <c:spPr>
            <a:ln w="25400">
              <a:noFill/>
            </a:ln>
            <a:effectLst/>
          </c:spPr>
          <c:marker>
            <c:symbol val="circle"/>
            <c:size val="4"/>
            <c:spPr>
              <a:solidFill>
                <a:schemeClr val="accent1"/>
              </a:solidFill>
              <a:ln w="9525" cap="flat" cmpd="sng" algn="ctr">
                <a:solidFill>
                  <a:schemeClr val="accent1"/>
                </a:solidFill>
                <a:round/>
              </a:ln>
              <a:effectLst/>
            </c:spPr>
          </c:marker>
          <c:xVal>
            <c:numRef>
              <c:f>Sheet1!$A$2:$A$806</c:f>
              <c:numCache>
                <c:formatCode>General</c:formatCode>
                <c:ptCount val="805"/>
                <c:pt idx="0">
                  <c:v>2652.18028</c:v>
                </c:pt>
                <c:pt idx="1">
                  <c:v>2692.4678899999999</c:v>
                </c:pt>
                <c:pt idx="2">
                  <c:v>2723.2760600000001</c:v>
                </c:pt>
                <c:pt idx="3">
                  <c:v>2762.3787400000001</c:v>
                </c:pt>
                <c:pt idx="4">
                  <c:v>2801.4814200000001</c:v>
                </c:pt>
                <c:pt idx="5">
                  <c:v>2816.8854999999999</c:v>
                </c:pt>
                <c:pt idx="6">
                  <c:v>2848.8786</c:v>
                </c:pt>
                <c:pt idx="7">
                  <c:v>2855.9881799999998</c:v>
                </c:pt>
                <c:pt idx="8">
                  <c:v>2864.28269</c:v>
                </c:pt>
                <c:pt idx="9">
                  <c:v>2879.6867699999998</c:v>
                </c:pt>
                <c:pt idx="10">
                  <c:v>2903.38537</c:v>
                </c:pt>
                <c:pt idx="11">
                  <c:v>2935.3784700000001</c:v>
                </c:pt>
                <c:pt idx="12">
                  <c:v>2966.1866399999999</c:v>
                </c:pt>
                <c:pt idx="13">
                  <c:v>2974.4811500000001</c:v>
                </c:pt>
                <c:pt idx="14">
                  <c:v>2989.8852299999999</c:v>
                </c:pt>
                <c:pt idx="15">
                  <c:v>2989.8852299999999</c:v>
                </c:pt>
                <c:pt idx="16">
                  <c:v>2966.1866399999999</c:v>
                </c:pt>
                <c:pt idx="17">
                  <c:v>2927.0839599999999</c:v>
                </c:pt>
                <c:pt idx="18">
                  <c:v>2903.38537</c:v>
                </c:pt>
                <c:pt idx="19">
                  <c:v>2879.6867699999998</c:v>
                </c:pt>
                <c:pt idx="20">
                  <c:v>2840.5841</c:v>
                </c:pt>
                <c:pt idx="21">
                  <c:v>2801.4814200000001</c:v>
                </c:pt>
                <c:pt idx="22">
                  <c:v>2762.3787400000001</c:v>
                </c:pt>
                <c:pt idx="23">
                  <c:v>2714.98155</c:v>
                </c:pt>
                <c:pt idx="24">
                  <c:v>2692.4678899999999</c:v>
                </c:pt>
                <c:pt idx="25">
                  <c:v>2636.77619</c:v>
                </c:pt>
                <c:pt idx="26">
                  <c:v>2942.4880499999999</c:v>
                </c:pt>
                <c:pt idx="27">
                  <c:v>2918.7894500000002</c:v>
                </c:pt>
                <c:pt idx="28">
                  <c:v>2645.0707000000002</c:v>
                </c:pt>
                <c:pt idx="29">
                  <c:v>2699.5774700000002</c:v>
                </c:pt>
                <c:pt idx="30">
                  <c:v>2762.3787400000001</c:v>
                </c:pt>
                <c:pt idx="31">
                  <c:v>2825.18001</c:v>
                </c:pt>
                <c:pt idx="32">
                  <c:v>2872.5772000000002</c:v>
                </c:pt>
                <c:pt idx="33">
                  <c:v>2935.3784700000001</c:v>
                </c:pt>
                <c:pt idx="34">
                  <c:v>2981.5907299999999</c:v>
                </c:pt>
                <c:pt idx="35">
                  <c:v>3005.2893199999999</c:v>
                </c:pt>
                <c:pt idx="36">
                  <c:v>3044.3919999999998</c:v>
                </c:pt>
                <c:pt idx="37">
                  <c:v>3083.4946799999998</c:v>
                </c:pt>
                <c:pt idx="38">
                  <c:v>3107.1932700000002</c:v>
                </c:pt>
                <c:pt idx="39">
                  <c:v>3154.5904599999999</c:v>
                </c:pt>
                <c:pt idx="40">
                  <c:v>3209.0972200000001</c:v>
                </c:pt>
                <c:pt idx="41">
                  <c:v>3232.7958100000001</c:v>
                </c:pt>
                <c:pt idx="42">
                  <c:v>3263.6039900000001</c:v>
                </c:pt>
                <c:pt idx="43">
                  <c:v>3295.5970900000002</c:v>
                </c:pt>
                <c:pt idx="44">
                  <c:v>3342.9942700000001</c:v>
                </c:pt>
                <c:pt idx="45">
                  <c:v>3397.5010400000001</c:v>
                </c:pt>
                <c:pt idx="46">
                  <c:v>3428.3092099999999</c:v>
                </c:pt>
                <c:pt idx="47">
                  <c:v>3467.4118899999999</c:v>
                </c:pt>
                <c:pt idx="48">
                  <c:v>3499.40499</c:v>
                </c:pt>
                <c:pt idx="49">
                  <c:v>3553.9117500000002</c:v>
                </c:pt>
                <c:pt idx="50">
                  <c:v>3569.3158400000002</c:v>
                </c:pt>
                <c:pt idx="51">
                  <c:v>3608.4185200000002</c:v>
                </c:pt>
                <c:pt idx="52">
                  <c:v>3648.70613</c:v>
                </c:pt>
                <c:pt idx="53">
                  <c:v>3687.80881</c:v>
                </c:pt>
                <c:pt idx="54">
                  <c:v>3703.2128899999998</c:v>
                </c:pt>
                <c:pt idx="55">
                  <c:v>3703.2128899999998</c:v>
                </c:pt>
                <c:pt idx="56">
                  <c:v>3671.2197900000001</c:v>
                </c:pt>
                <c:pt idx="57">
                  <c:v>3687.80881</c:v>
                </c:pt>
                <c:pt idx="58">
                  <c:v>3671.2197900000001</c:v>
                </c:pt>
                <c:pt idx="59">
                  <c:v>3655.8157000000001</c:v>
                </c:pt>
                <c:pt idx="60">
                  <c:v>3640.4116199999999</c:v>
                </c:pt>
                <c:pt idx="61">
                  <c:v>3640.4116199999999</c:v>
                </c:pt>
                <c:pt idx="62">
                  <c:v>3625.0075299999999</c:v>
                </c:pt>
                <c:pt idx="63">
                  <c:v>3593.0144300000002</c:v>
                </c:pt>
                <c:pt idx="64">
                  <c:v>3562.2062599999999</c:v>
                </c:pt>
                <c:pt idx="65">
                  <c:v>3538.50767</c:v>
                </c:pt>
                <c:pt idx="66">
                  <c:v>3506.5145699999998</c:v>
                </c:pt>
                <c:pt idx="67">
                  <c:v>3491.1104799999998</c:v>
                </c:pt>
                <c:pt idx="68">
                  <c:v>3475.7064</c:v>
                </c:pt>
                <c:pt idx="69">
                  <c:v>3467.4118899999999</c:v>
                </c:pt>
                <c:pt idx="70">
                  <c:v>3436.6037200000001</c:v>
                </c:pt>
                <c:pt idx="71">
                  <c:v>3428.3092099999999</c:v>
                </c:pt>
                <c:pt idx="72">
                  <c:v>3397.5010400000001</c:v>
                </c:pt>
                <c:pt idx="73">
                  <c:v>3358.3983600000001</c:v>
                </c:pt>
                <c:pt idx="74">
                  <c:v>3342.9942700000001</c:v>
                </c:pt>
                <c:pt idx="75">
                  <c:v>3311.00117</c:v>
                </c:pt>
                <c:pt idx="76">
                  <c:v>3263.6039900000001</c:v>
                </c:pt>
                <c:pt idx="77">
                  <c:v>3241.0903199999998</c:v>
                </c:pt>
                <c:pt idx="78">
                  <c:v>3200.8027099999999</c:v>
                </c:pt>
                <c:pt idx="79">
                  <c:v>3178.2890499999999</c:v>
                </c:pt>
                <c:pt idx="80">
                  <c:v>3154.5904599999999</c:v>
                </c:pt>
                <c:pt idx="81">
                  <c:v>3146.2959500000002</c:v>
                </c:pt>
                <c:pt idx="82">
                  <c:v>3130.8918600000002</c:v>
                </c:pt>
                <c:pt idx="83">
                  <c:v>3083.4946799999998</c:v>
                </c:pt>
                <c:pt idx="84">
                  <c:v>3044.3919999999998</c:v>
                </c:pt>
                <c:pt idx="85">
                  <c:v>3044.3919999999998</c:v>
                </c:pt>
                <c:pt idx="86">
                  <c:v>3013.58383</c:v>
                </c:pt>
                <c:pt idx="87">
                  <c:v>2998.17974</c:v>
                </c:pt>
                <c:pt idx="88">
                  <c:v>2989.8852299999999</c:v>
                </c:pt>
                <c:pt idx="89">
                  <c:v>2974.4811500000001</c:v>
                </c:pt>
                <c:pt idx="90">
                  <c:v>2957.8921300000002</c:v>
                </c:pt>
                <c:pt idx="91">
                  <c:v>2935.3784700000001</c:v>
                </c:pt>
                <c:pt idx="92">
                  <c:v>2927.0839599999999</c:v>
                </c:pt>
                <c:pt idx="93">
                  <c:v>2911.6798800000001</c:v>
                </c:pt>
                <c:pt idx="94">
                  <c:v>2896.2757900000001</c:v>
                </c:pt>
                <c:pt idx="95">
                  <c:v>2887.98128</c:v>
                </c:pt>
                <c:pt idx="96">
                  <c:v>2623.74197</c:v>
                </c:pt>
                <c:pt idx="97">
                  <c:v>2667.5843599999998</c:v>
                </c:pt>
                <c:pt idx="98">
                  <c:v>2700.7624000000001</c:v>
                </c:pt>
                <c:pt idx="99">
                  <c:v>2744.6047899999999</c:v>
                </c:pt>
                <c:pt idx="100">
                  <c:v>2797.9266299999999</c:v>
                </c:pt>
                <c:pt idx="101">
                  <c:v>2845.3238099999999</c:v>
                </c:pt>
                <c:pt idx="102">
                  <c:v>2893.9059299999999</c:v>
                </c:pt>
                <c:pt idx="103">
                  <c:v>2951.9674799999998</c:v>
                </c:pt>
                <c:pt idx="104">
                  <c:v>2994.6249499999999</c:v>
                </c:pt>
                <c:pt idx="105">
                  <c:v>3047.94679</c:v>
                </c:pt>
                <c:pt idx="106">
                  <c:v>3106.0083399999999</c:v>
                </c:pt>
                <c:pt idx="107">
                  <c:v>3192.50821</c:v>
                </c:pt>
                <c:pt idx="108">
                  <c:v>3284.9327199999998</c:v>
                </c:pt>
                <c:pt idx="109">
                  <c:v>3385.6517399999998</c:v>
                </c:pt>
                <c:pt idx="110">
                  <c:v>3462.6721699999998</c:v>
                </c:pt>
                <c:pt idx="111">
                  <c:v>3492.2954100000002</c:v>
                </c:pt>
                <c:pt idx="112">
                  <c:v>3550.3569600000001</c:v>
                </c:pt>
                <c:pt idx="113">
                  <c:v>3583.5349900000001</c:v>
                </c:pt>
                <c:pt idx="114">
                  <c:v>3622.6376700000001</c:v>
                </c:pt>
                <c:pt idx="115">
                  <c:v>3680.6992300000002</c:v>
                </c:pt>
                <c:pt idx="116">
                  <c:v>3728.0964100000001</c:v>
                </c:pt>
                <c:pt idx="117">
                  <c:v>3786.1579700000002</c:v>
                </c:pt>
                <c:pt idx="118">
                  <c:v>3863.1783999999998</c:v>
                </c:pt>
                <c:pt idx="119">
                  <c:v>3830.00036</c:v>
                </c:pt>
                <c:pt idx="120">
                  <c:v>3916.5002300000001</c:v>
                </c:pt>
                <c:pt idx="121">
                  <c:v>3960.3426300000001</c:v>
                </c:pt>
                <c:pt idx="122">
                  <c:v>3988.7809400000001</c:v>
                </c:pt>
                <c:pt idx="123">
                  <c:v>4046.84249</c:v>
                </c:pt>
                <c:pt idx="124">
                  <c:v>4084.7602400000001</c:v>
                </c:pt>
                <c:pt idx="125">
                  <c:v>4128.6026400000001</c:v>
                </c:pt>
                <c:pt idx="126">
                  <c:v>4167.70532</c:v>
                </c:pt>
                <c:pt idx="127">
                  <c:v>4191.40391</c:v>
                </c:pt>
                <c:pt idx="128">
                  <c:v>4191.40391</c:v>
                </c:pt>
                <c:pt idx="129">
                  <c:v>4177.1847600000001</c:v>
                </c:pt>
                <c:pt idx="130">
                  <c:v>4162.9656000000004</c:v>
                </c:pt>
                <c:pt idx="131">
                  <c:v>4147.5615100000005</c:v>
                </c:pt>
                <c:pt idx="132">
                  <c:v>4133.3423599999996</c:v>
                </c:pt>
                <c:pt idx="133">
                  <c:v>4123.8629199999996</c:v>
                </c:pt>
                <c:pt idx="134">
                  <c:v>4084.7602400000001</c:v>
                </c:pt>
                <c:pt idx="135">
                  <c:v>4061.0616500000001</c:v>
                </c:pt>
                <c:pt idx="136">
                  <c:v>4032.6233400000001</c:v>
                </c:pt>
                <c:pt idx="137">
                  <c:v>3998.2603800000002</c:v>
                </c:pt>
                <c:pt idx="138">
                  <c:v>3974.56178</c:v>
                </c:pt>
                <c:pt idx="139">
                  <c:v>3955.6029100000001</c:v>
                </c:pt>
                <c:pt idx="140">
                  <c:v>3940.1988200000001</c:v>
                </c:pt>
                <c:pt idx="141">
                  <c:v>3911.7605100000001</c:v>
                </c:pt>
                <c:pt idx="142">
                  <c:v>3888.0619200000001</c:v>
                </c:pt>
                <c:pt idx="143">
                  <c:v>3858.4386800000002</c:v>
                </c:pt>
                <c:pt idx="144">
                  <c:v>3820.5209300000001</c:v>
                </c:pt>
                <c:pt idx="145">
                  <c:v>3795.6374000000001</c:v>
                </c:pt>
                <c:pt idx="146">
                  <c:v>3771.9388100000001</c:v>
                </c:pt>
                <c:pt idx="147">
                  <c:v>3742.3155700000002</c:v>
                </c:pt>
                <c:pt idx="148">
                  <c:v>3704.3978200000001</c:v>
                </c:pt>
                <c:pt idx="149">
                  <c:v>3674.7745799999998</c:v>
                </c:pt>
                <c:pt idx="150">
                  <c:v>3646.3362699999998</c:v>
                </c:pt>
                <c:pt idx="151">
                  <c:v>3613.1582400000002</c:v>
                </c:pt>
                <c:pt idx="152">
                  <c:v>3578.7952799999998</c:v>
                </c:pt>
                <c:pt idx="153">
                  <c:v>3555.0966800000001</c:v>
                </c:pt>
                <c:pt idx="154">
                  <c:v>3525.4734400000002</c:v>
                </c:pt>
                <c:pt idx="155">
                  <c:v>3506.5145699999998</c:v>
                </c:pt>
                <c:pt idx="156">
                  <c:v>3472.1516099999999</c:v>
                </c:pt>
                <c:pt idx="157">
                  <c:v>3443.7132900000001</c:v>
                </c:pt>
                <c:pt idx="158">
                  <c:v>3420.0147000000002</c:v>
                </c:pt>
                <c:pt idx="159">
                  <c:v>3380.9120200000002</c:v>
                </c:pt>
                <c:pt idx="160">
                  <c:v>3342.9942700000001</c:v>
                </c:pt>
                <c:pt idx="161">
                  <c:v>3313.3710299999998</c:v>
                </c:pt>
                <c:pt idx="162">
                  <c:v>3275.4532800000002</c:v>
                </c:pt>
                <c:pt idx="163">
                  <c:v>3236.3506000000002</c:v>
                </c:pt>
                <c:pt idx="164">
                  <c:v>3203.1725700000002</c:v>
                </c:pt>
                <c:pt idx="165">
                  <c:v>3173.5493299999998</c:v>
                </c:pt>
                <c:pt idx="166">
                  <c:v>3154.5904599999999</c:v>
                </c:pt>
                <c:pt idx="167">
                  <c:v>2619.00225</c:v>
                </c:pt>
                <c:pt idx="168">
                  <c:v>2658.10493</c:v>
                </c:pt>
                <c:pt idx="169">
                  <c:v>2710.2418299999999</c:v>
                </c:pt>
                <c:pt idx="170">
                  <c:v>2763.56367</c:v>
                </c:pt>
                <c:pt idx="171">
                  <c:v>2816.8854999999999</c:v>
                </c:pt>
                <c:pt idx="172">
                  <c:v>2874.94706</c:v>
                </c:pt>
                <c:pt idx="173">
                  <c:v>2927.0839599999999</c:v>
                </c:pt>
                <c:pt idx="174">
                  <c:v>2966.1866399999999</c:v>
                </c:pt>
                <c:pt idx="175">
                  <c:v>3005.2893199999999</c:v>
                </c:pt>
                <c:pt idx="176">
                  <c:v>3057.4262199999998</c:v>
                </c:pt>
                <c:pt idx="177">
                  <c:v>3106.0083399999999</c:v>
                </c:pt>
                <c:pt idx="178">
                  <c:v>3149.8507399999999</c:v>
                </c:pt>
                <c:pt idx="179">
                  <c:v>3212.6520099999998</c:v>
                </c:pt>
                <c:pt idx="180">
                  <c:v>3264.78892</c:v>
                </c:pt>
                <c:pt idx="181">
                  <c:v>3322.8504699999999</c:v>
                </c:pt>
                <c:pt idx="182">
                  <c:v>3390.3914599999998</c:v>
                </c:pt>
                <c:pt idx="183">
                  <c:v>3448.4530100000002</c:v>
                </c:pt>
                <c:pt idx="184">
                  <c:v>3497.0351300000002</c:v>
                </c:pt>
                <c:pt idx="185">
                  <c:v>3555.0966800000001</c:v>
                </c:pt>
                <c:pt idx="186">
                  <c:v>3597.7541500000002</c:v>
                </c:pt>
                <c:pt idx="187">
                  <c:v>3622.6376700000001</c:v>
                </c:pt>
                <c:pt idx="188">
                  <c:v>3674.7745799999998</c:v>
                </c:pt>
                <c:pt idx="189">
                  <c:v>3718.6169799999998</c:v>
                </c:pt>
                <c:pt idx="190">
                  <c:v>3767.1990900000001</c:v>
                </c:pt>
                <c:pt idx="191">
                  <c:v>3809.8565600000002</c:v>
                </c:pt>
                <c:pt idx="192">
                  <c:v>3853.6989600000002</c:v>
                </c:pt>
                <c:pt idx="193">
                  <c:v>3897.5413600000002</c:v>
                </c:pt>
                <c:pt idx="194">
                  <c:v>3925.9796700000002</c:v>
                </c:pt>
                <c:pt idx="195">
                  <c:v>3960.3426300000001</c:v>
                </c:pt>
                <c:pt idx="196">
                  <c:v>3993.5206600000001</c:v>
                </c:pt>
                <c:pt idx="197">
                  <c:v>4032.6233400000001</c:v>
                </c:pt>
                <c:pt idx="198">
                  <c:v>4075.2808100000002</c:v>
                </c:pt>
                <c:pt idx="199">
                  <c:v>4119.1232</c:v>
                </c:pt>
                <c:pt idx="200">
                  <c:v>4167.70532</c:v>
                </c:pt>
                <c:pt idx="201">
                  <c:v>4230.50659</c:v>
                </c:pt>
                <c:pt idx="202">
                  <c:v>4277.9037799999996</c:v>
                </c:pt>
                <c:pt idx="203">
                  <c:v>4317.0064599999996</c:v>
                </c:pt>
                <c:pt idx="204">
                  <c:v>4365.5885699999999</c:v>
                </c:pt>
                <c:pt idx="205">
                  <c:v>4417.7254800000001</c:v>
                </c:pt>
                <c:pt idx="206">
                  <c:v>4456.82816</c:v>
                </c:pt>
                <c:pt idx="207">
                  <c:v>4505.4102700000003</c:v>
                </c:pt>
                <c:pt idx="208">
                  <c:v>4557.5471799999996</c:v>
                </c:pt>
                <c:pt idx="209">
                  <c:v>4596.6498600000004</c:v>
                </c:pt>
                <c:pt idx="210">
                  <c:v>4606.1292899999999</c:v>
                </c:pt>
                <c:pt idx="211">
                  <c:v>4568.21155</c:v>
                </c:pt>
                <c:pt idx="212">
                  <c:v>4543.3280199999999</c:v>
                </c:pt>
                <c:pt idx="213">
                  <c:v>4514.8897100000004</c:v>
                </c:pt>
                <c:pt idx="214">
                  <c:v>4475.7870300000004</c:v>
                </c:pt>
                <c:pt idx="215">
                  <c:v>4442.6090000000004</c:v>
                </c:pt>
                <c:pt idx="216">
                  <c:v>4417.7254800000001</c:v>
                </c:pt>
                <c:pt idx="217">
                  <c:v>4326.4858899999999</c:v>
                </c:pt>
                <c:pt idx="218">
                  <c:v>4370.3282900000004</c:v>
                </c:pt>
                <c:pt idx="219">
                  <c:v>4287.3832199999997</c:v>
                </c:pt>
                <c:pt idx="220">
                  <c:v>4258.9449000000004</c:v>
                </c:pt>
                <c:pt idx="221">
                  <c:v>4239.98603</c:v>
                </c:pt>
                <c:pt idx="222">
                  <c:v>4224.58194</c:v>
                </c:pt>
                <c:pt idx="223">
                  <c:v>4177.1847600000001</c:v>
                </c:pt>
                <c:pt idx="224">
                  <c:v>4142.8217999999997</c:v>
                </c:pt>
                <c:pt idx="225">
                  <c:v>4109.6437699999997</c:v>
                </c:pt>
                <c:pt idx="226">
                  <c:v>4090.68489</c:v>
                </c:pt>
                <c:pt idx="227">
                  <c:v>4051.58221</c:v>
                </c:pt>
                <c:pt idx="228">
                  <c:v>4017.2192500000001</c:v>
                </c:pt>
                <c:pt idx="229">
                  <c:v>3998.2603800000002</c:v>
                </c:pt>
                <c:pt idx="230">
                  <c:v>3949.6782600000001</c:v>
                </c:pt>
                <c:pt idx="231">
                  <c:v>3897.5413600000002</c:v>
                </c:pt>
                <c:pt idx="232">
                  <c:v>3863.1783999999998</c:v>
                </c:pt>
                <c:pt idx="233">
                  <c:v>3834.74008</c:v>
                </c:pt>
                <c:pt idx="234">
                  <c:v>3790.8976899999998</c:v>
                </c:pt>
                <c:pt idx="235">
                  <c:v>3790.8976899999998</c:v>
                </c:pt>
                <c:pt idx="236">
                  <c:v>3781.4182500000002</c:v>
                </c:pt>
                <c:pt idx="237">
                  <c:v>3757.7196600000002</c:v>
                </c:pt>
                <c:pt idx="238">
                  <c:v>3723.3566999999998</c:v>
                </c:pt>
                <c:pt idx="239">
                  <c:v>3665.2951400000002</c:v>
                </c:pt>
                <c:pt idx="240">
                  <c:v>3622.6376700000001</c:v>
                </c:pt>
                <c:pt idx="241">
                  <c:v>3578.7952799999998</c:v>
                </c:pt>
                <c:pt idx="242">
                  <c:v>3534.9528799999998</c:v>
                </c:pt>
                <c:pt idx="243">
                  <c:v>3501.7748499999998</c:v>
                </c:pt>
                <c:pt idx="244">
                  <c:v>3478.0762500000001</c:v>
                </c:pt>
                <c:pt idx="245">
                  <c:v>2619.00225</c:v>
                </c:pt>
                <c:pt idx="246">
                  <c:v>2658.10493</c:v>
                </c:pt>
                <c:pt idx="247">
                  <c:v>2725.6459199999999</c:v>
                </c:pt>
                <c:pt idx="248">
                  <c:v>2797.9266299999999</c:v>
                </c:pt>
                <c:pt idx="249">
                  <c:v>2850.0635299999999</c:v>
                </c:pt>
                <c:pt idx="250">
                  <c:v>2922.3442399999999</c:v>
                </c:pt>
                <c:pt idx="251">
                  <c:v>2985.1455099999998</c:v>
                </c:pt>
                <c:pt idx="252">
                  <c:v>3052.68651</c:v>
                </c:pt>
                <c:pt idx="253">
                  <c:v>3106.0083399999999</c:v>
                </c:pt>
                <c:pt idx="254">
                  <c:v>3192.50821</c:v>
                </c:pt>
                <c:pt idx="255">
                  <c:v>3250.5697599999999</c:v>
                </c:pt>
                <c:pt idx="256">
                  <c:v>3303.8915900000002</c:v>
                </c:pt>
                <c:pt idx="257">
                  <c:v>3361.9531499999998</c:v>
                </c:pt>
                <c:pt idx="258">
                  <c:v>3438.9735799999999</c:v>
                </c:pt>
                <c:pt idx="259">
                  <c:v>3501.7748499999998</c:v>
                </c:pt>
                <c:pt idx="260">
                  <c:v>3555.0966800000001</c:v>
                </c:pt>
                <c:pt idx="261">
                  <c:v>3622.6376700000001</c:v>
                </c:pt>
                <c:pt idx="262">
                  <c:v>3674.7745799999998</c:v>
                </c:pt>
                <c:pt idx="263">
                  <c:v>3737.5758500000002</c:v>
                </c:pt>
                <c:pt idx="264">
                  <c:v>3795.6374000000001</c:v>
                </c:pt>
                <c:pt idx="265">
                  <c:v>3853.6989600000002</c:v>
                </c:pt>
                <c:pt idx="266">
                  <c:v>3911.7605100000001</c:v>
                </c:pt>
                <c:pt idx="267">
                  <c:v>3960.3426300000001</c:v>
                </c:pt>
                <c:pt idx="268">
                  <c:v>4032.6233400000001</c:v>
                </c:pt>
                <c:pt idx="269">
                  <c:v>4084.7602400000001</c:v>
                </c:pt>
                <c:pt idx="270">
                  <c:v>4147.5615100000005</c:v>
                </c:pt>
                <c:pt idx="271">
                  <c:v>4196.1436299999996</c:v>
                </c:pt>
                <c:pt idx="272">
                  <c:v>4235.2463100000004</c:v>
                </c:pt>
                <c:pt idx="273">
                  <c:v>4273.1640600000001</c:v>
                </c:pt>
                <c:pt idx="274">
                  <c:v>4302.7873</c:v>
                </c:pt>
                <c:pt idx="275">
                  <c:v>4345.4447700000001</c:v>
                </c:pt>
                <c:pt idx="276">
                  <c:v>4412.9857599999996</c:v>
                </c:pt>
                <c:pt idx="277">
                  <c:v>4452.0884400000004</c:v>
                </c:pt>
                <c:pt idx="278">
                  <c:v>4510.1499899999999</c:v>
                </c:pt>
                <c:pt idx="279">
                  <c:v>4568.21155</c:v>
                </c:pt>
                <c:pt idx="280">
                  <c:v>4625.08817</c:v>
                </c:pt>
                <c:pt idx="281">
                  <c:v>4683.1497200000003</c:v>
                </c:pt>
                <c:pt idx="282">
                  <c:v>4755.4304300000003</c:v>
                </c:pt>
                <c:pt idx="283">
                  <c:v>4804.0125500000004</c:v>
                </c:pt>
                <c:pt idx="284">
                  <c:v>4857.3343800000002</c:v>
                </c:pt>
                <c:pt idx="285">
                  <c:v>4904.7315699999999</c:v>
                </c:pt>
                <c:pt idx="286">
                  <c:v>4943.8342499999999</c:v>
                </c:pt>
                <c:pt idx="287">
                  <c:v>4982.9369299999998</c:v>
                </c:pt>
                <c:pt idx="288">
                  <c:v>5011.3752400000003</c:v>
                </c:pt>
                <c:pt idx="289">
                  <c:v>4982.9369299999998</c:v>
                </c:pt>
                <c:pt idx="290">
                  <c:v>4953.31369</c:v>
                </c:pt>
                <c:pt idx="291">
                  <c:v>4939.0945300000003</c:v>
                </c:pt>
                <c:pt idx="292">
                  <c:v>4915.3959400000003</c:v>
                </c:pt>
                <c:pt idx="293">
                  <c:v>4899.9918500000003</c:v>
                </c:pt>
                <c:pt idx="294">
                  <c:v>4885.7727000000004</c:v>
                </c:pt>
                <c:pt idx="295">
                  <c:v>4862.0740999999998</c:v>
                </c:pt>
                <c:pt idx="296">
                  <c:v>4847.8549499999999</c:v>
                </c:pt>
                <c:pt idx="297">
                  <c:v>4822.9714199999999</c:v>
                </c:pt>
                <c:pt idx="298">
                  <c:v>4794.5331100000003</c:v>
                </c:pt>
                <c:pt idx="299">
                  <c:v>4750.6907099999999</c:v>
                </c:pt>
                <c:pt idx="300">
                  <c:v>4712.7729600000002</c:v>
                </c:pt>
                <c:pt idx="301">
                  <c:v>4687.8894399999999</c:v>
                </c:pt>
                <c:pt idx="302">
                  <c:v>4654.7114099999999</c:v>
                </c:pt>
                <c:pt idx="303">
                  <c:v>4629.8278899999996</c:v>
                </c:pt>
                <c:pt idx="304">
                  <c:v>4582.4306999999999</c:v>
                </c:pt>
                <c:pt idx="305">
                  <c:v>4533.8485899999996</c:v>
                </c:pt>
                <c:pt idx="306">
                  <c:v>4494.7459099999996</c:v>
                </c:pt>
                <c:pt idx="307">
                  <c:v>4447.34872</c:v>
                </c:pt>
                <c:pt idx="308">
                  <c:v>4417.7254800000001</c:v>
                </c:pt>
                <c:pt idx="309">
                  <c:v>4389.2871699999996</c:v>
                </c:pt>
                <c:pt idx="310">
                  <c:v>4365.5885699999999</c:v>
                </c:pt>
                <c:pt idx="311">
                  <c:v>4326.4858899999999</c:v>
                </c:pt>
                <c:pt idx="312">
                  <c:v>4287.3832199999997</c:v>
                </c:pt>
                <c:pt idx="313">
                  <c:v>4258.9449000000004</c:v>
                </c:pt>
                <c:pt idx="314">
                  <c:v>4235.2463100000004</c:v>
                </c:pt>
                <c:pt idx="315">
                  <c:v>4224.58194</c:v>
                </c:pt>
                <c:pt idx="316">
                  <c:v>4205.6230699999996</c:v>
                </c:pt>
                <c:pt idx="317">
                  <c:v>4191.40391</c:v>
                </c:pt>
                <c:pt idx="318">
                  <c:v>4186.6641900000004</c:v>
                </c:pt>
                <c:pt idx="319">
                  <c:v>4172.4450399999996</c:v>
                </c:pt>
                <c:pt idx="320">
                  <c:v>4158.22588</c:v>
                </c:pt>
                <c:pt idx="321">
                  <c:v>4147.5615100000005</c:v>
                </c:pt>
                <c:pt idx="322">
                  <c:v>4138.0820800000001</c:v>
                </c:pt>
                <c:pt idx="323">
                  <c:v>4133.3423599999996</c:v>
                </c:pt>
                <c:pt idx="324">
                  <c:v>4133.3423599999996</c:v>
                </c:pt>
                <c:pt idx="325">
                  <c:v>2623.74197</c:v>
                </c:pt>
                <c:pt idx="326">
                  <c:v>2672.3240799999999</c:v>
                </c:pt>
                <c:pt idx="327">
                  <c:v>2739.8650699999998</c:v>
                </c:pt>
                <c:pt idx="328">
                  <c:v>2816.8854999999999</c:v>
                </c:pt>
                <c:pt idx="329">
                  <c:v>2917.6045199999999</c:v>
                </c:pt>
                <c:pt idx="330">
                  <c:v>3014.7687599999999</c:v>
                </c:pt>
                <c:pt idx="331">
                  <c:v>3091.7891800000002</c:v>
                </c:pt>
                <c:pt idx="332">
                  <c:v>3168.8096099999998</c:v>
                </c:pt>
                <c:pt idx="333">
                  <c:v>3260.0491999999999</c:v>
                </c:pt>
                <c:pt idx="334">
                  <c:v>3327.5901899999999</c:v>
                </c:pt>
                <c:pt idx="335">
                  <c:v>3399.8708999999999</c:v>
                </c:pt>
                <c:pt idx="336">
                  <c:v>3482.8159700000001</c:v>
                </c:pt>
                <c:pt idx="337">
                  <c:v>3550.3569600000001</c:v>
                </c:pt>
                <c:pt idx="338">
                  <c:v>3613.1582400000002</c:v>
                </c:pt>
                <c:pt idx="339">
                  <c:v>3685.4389500000002</c:v>
                </c:pt>
                <c:pt idx="340">
                  <c:v>3752.9799400000002</c:v>
                </c:pt>
                <c:pt idx="341">
                  <c:v>3814.5962800000002</c:v>
                </c:pt>
                <c:pt idx="342">
                  <c:v>3888.0619200000001</c:v>
                </c:pt>
                <c:pt idx="343">
                  <c:v>3940.1988200000001</c:v>
                </c:pt>
                <c:pt idx="344">
                  <c:v>3993.5206600000001</c:v>
                </c:pt>
                <c:pt idx="345">
                  <c:v>4084.7602400000001</c:v>
                </c:pt>
                <c:pt idx="346">
                  <c:v>4158.22588</c:v>
                </c:pt>
                <c:pt idx="347">
                  <c:v>4249.4654700000001</c:v>
                </c:pt>
                <c:pt idx="348">
                  <c:v>4326.4858899999999</c:v>
                </c:pt>
                <c:pt idx="349">
                  <c:v>4408.24604</c:v>
                </c:pt>
                <c:pt idx="350">
                  <c:v>4480.52675</c:v>
                </c:pt>
                <c:pt idx="351">
                  <c:v>4601.38958</c:v>
                </c:pt>
                <c:pt idx="352">
                  <c:v>4687.8894399999999</c:v>
                </c:pt>
                <c:pt idx="353">
                  <c:v>4813.4919900000004</c:v>
                </c:pt>
                <c:pt idx="354">
                  <c:v>4910.6562199999998</c:v>
                </c:pt>
                <c:pt idx="355">
                  <c:v>4997.1560799999997</c:v>
                </c:pt>
                <c:pt idx="356">
                  <c:v>5078.9162299999998</c:v>
                </c:pt>
                <c:pt idx="357">
                  <c:v>5174.8955299999998</c:v>
                </c:pt>
                <c:pt idx="358">
                  <c:v>5253.1008899999997</c:v>
                </c:pt>
                <c:pt idx="359">
                  <c:v>5314.7172300000002</c:v>
                </c:pt>
                <c:pt idx="360">
                  <c:v>5344.3404799999998</c:v>
                </c:pt>
                <c:pt idx="361">
                  <c:v>5358.5596299999997</c:v>
                </c:pt>
                <c:pt idx="362">
                  <c:v>5392.9225900000001</c:v>
                </c:pt>
                <c:pt idx="363">
                  <c:v>5411.8814700000003</c:v>
                </c:pt>
                <c:pt idx="364">
                  <c:v>5402.4020300000002</c:v>
                </c:pt>
                <c:pt idx="365">
                  <c:v>5377.5185099999999</c:v>
                </c:pt>
                <c:pt idx="366">
                  <c:v>5349.0801899999997</c:v>
                </c:pt>
                <c:pt idx="367">
                  <c:v>5334.8610399999998</c:v>
                </c:pt>
                <c:pt idx="368">
                  <c:v>5309.9775200000004</c:v>
                </c:pt>
                <c:pt idx="369">
                  <c:v>5286.2789199999997</c:v>
                </c:pt>
                <c:pt idx="370">
                  <c:v>5257.8406100000002</c:v>
                </c:pt>
                <c:pt idx="371">
                  <c:v>5232.9570899999999</c:v>
                </c:pt>
                <c:pt idx="372">
                  <c:v>5209.2584900000002</c:v>
                </c:pt>
                <c:pt idx="373">
                  <c:v>5165.4161000000004</c:v>
                </c:pt>
                <c:pt idx="374">
                  <c:v>5127.4983499999998</c:v>
                </c:pt>
                <c:pt idx="375">
                  <c:v>5088.3956699999999</c:v>
                </c:pt>
                <c:pt idx="376">
                  <c:v>5069.4367899999997</c:v>
                </c:pt>
                <c:pt idx="377">
                  <c:v>5050.4779200000003</c:v>
                </c:pt>
                <c:pt idx="378">
                  <c:v>5030.3341099999998</c:v>
                </c:pt>
                <c:pt idx="379">
                  <c:v>5039.8135499999999</c:v>
                </c:pt>
                <c:pt idx="380">
                  <c:v>5055.2176399999998</c:v>
                </c:pt>
                <c:pt idx="381">
                  <c:v>5088.3956699999999</c:v>
                </c:pt>
                <c:pt idx="382">
                  <c:v>5097.8751099999999</c:v>
                </c:pt>
                <c:pt idx="383">
                  <c:v>5141.7174999999997</c:v>
                </c:pt>
                <c:pt idx="384">
                  <c:v>5195.0393400000003</c:v>
                </c:pt>
                <c:pt idx="385">
                  <c:v>5247.1762399999998</c:v>
                </c:pt>
                <c:pt idx="386">
                  <c:v>5295.7583599999998</c:v>
                </c:pt>
                <c:pt idx="387">
                  <c:v>5372.7787900000003</c:v>
                </c:pt>
                <c:pt idx="388">
                  <c:v>5440.3197799999998</c:v>
                </c:pt>
                <c:pt idx="389">
                  <c:v>5339.6007600000003</c:v>
                </c:pt>
                <c:pt idx="390">
                  <c:v>5407.1417499999998</c:v>
                </c:pt>
                <c:pt idx="391">
                  <c:v>5498.3813300000002</c:v>
                </c:pt>
                <c:pt idx="392">
                  <c:v>5556.4428900000003</c:v>
                </c:pt>
                <c:pt idx="393">
                  <c:v>5619.2441600000002</c:v>
                </c:pt>
                <c:pt idx="394">
                  <c:v>5677.3057099999996</c:v>
                </c:pt>
                <c:pt idx="395">
                  <c:v>5719.9631799999997</c:v>
                </c:pt>
                <c:pt idx="396">
                  <c:v>5763.8055800000002</c:v>
                </c:pt>
                <c:pt idx="397">
                  <c:v>5812.3876899999996</c:v>
                </c:pt>
                <c:pt idx="398">
                  <c:v>5875.1889600000004</c:v>
                </c:pt>
                <c:pt idx="399">
                  <c:v>5933.2505199999996</c:v>
                </c:pt>
                <c:pt idx="400">
                  <c:v>5985.38742</c:v>
                </c:pt>
                <c:pt idx="401">
                  <c:v>6062.4078499999996</c:v>
                </c:pt>
                <c:pt idx="402">
                  <c:v>6129.94884</c:v>
                </c:pt>
                <c:pt idx="403">
                  <c:v>6164.3118000000004</c:v>
                </c:pt>
                <c:pt idx="404">
                  <c:v>6202.22955</c:v>
                </c:pt>
                <c:pt idx="405">
                  <c:v>6285.1746300000004</c:v>
                </c:pt>
                <c:pt idx="406">
                  <c:v>6352.7156199999999</c:v>
                </c:pt>
                <c:pt idx="407">
                  <c:v>6429.7360500000004</c:v>
                </c:pt>
                <c:pt idx="408">
                  <c:v>6487.7975999999999</c:v>
                </c:pt>
                <c:pt idx="409">
                  <c:v>6525.7153500000004</c:v>
                </c:pt>
                <c:pt idx="410">
                  <c:v>6579.03719</c:v>
                </c:pt>
                <c:pt idx="411">
                  <c:v>6622.8795799999998</c:v>
                </c:pt>
                <c:pt idx="412">
                  <c:v>6675.01649</c:v>
                </c:pt>
                <c:pt idx="413">
                  <c:v>6728.3383199999998</c:v>
                </c:pt>
                <c:pt idx="414">
                  <c:v>6791.1396000000004</c:v>
                </c:pt>
                <c:pt idx="415">
                  <c:v>6830.2422699999997</c:v>
                </c:pt>
                <c:pt idx="416">
                  <c:v>6868.1600200000003</c:v>
                </c:pt>
                <c:pt idx="417">
                  <c:v>6888.3038299999998</c:v>
                </c:pt>
                <c:pt idx="418">
                  <c:v>6935.7010099999998</c:v>
                </c:pt>
                <c:pt idx="419">
                  <c:v>6979.5434100000002</c:v>
                </c:pt>
                <c:pt idx="420">
                  <c:v>7007.9817199999998</c:v>
                </c:pt>
                <c:pt idx="421">
                  <c:v>7056.5638399999998</c:v>
                </c:pt>
                <c:pt idx="422">
                  <c:v>7085.0021500000003</c:v>
                </c:pt>
                <c:pt idx="423">
                  <c:v>7128.8445499999998</c:v>
                </c:pt>
                <c:pt idx="424">
                  <c:v>7172.6869500000003</c:v>
                </c:pt>
                <c:pt idx="425">
                  <c:v>7205.8649800000003</c:v>
                </c:pt>
                <c:pt idx="426">
                  <c:v>7235.4882200000002</c:v>
                </c:pt>
                <c:pt idx="427">
                  <c:v>7278.1456900000003</c:v>
                </c:pt>
                <c:pt idx="428">
                  <c:v>7336.2072399999997</c:v>
                </c:pt>
                <c:pt idx="429">
                  <c:v>7389.5290800000002</c:v>
                </c:pt>
                <c:pt idx="430">
                  <c:v>7442.8509100000001</c:v>
                </c:pt>
                <c:pt idx="431">
                  <c:v>7494.9878200000003</c:v>
                </c:pt>
                <c:pt idx="432">
                  <c:v>7543.5699299999997</c:v>
                </c:pt>
                <c:pt idx="433">
                  <c:v>7596.8917700000002</c:v>
                </c:pt>
                <c:pt idx="434">
                  <c:v>7620.5903600000001</c:v>
                </c:pt>
                <c:pt idx="435">
                  <c:v>7634.8095199999998</c:v>
                </c:pt>
                <c:pt idx="436">
                  <c:v>7650.2136</c:v>
                </c:pt>
                <c:pt idx="437">
                  <c:v>7659.6930400000001</c:v>
                </c:pt>
                <c:pt idx="438">
                  <c:v>7688.1313499999997</c:v>
                </c:pt>
                <c:pt idx="439">
                  <c:v>7708.2751500000004</c:v>
                </c:pt>
                <c:pt idx="440">
                  <c:v>7746.1929</c:v>
                </c:pt>
                <c:pt idx="441">
                  <c:v>7769.8914999999997</c:v>
                </c:pt>
                <c:pt idx="442">
                  <c:v>7794.77502</c:v>
                </c:pt>
                <c:pt idx="443">
                  <c:v>7827.9530500000001</c:v>
                </c:pt>
                <c:pt idx="444">
                  <c:v>7750.9326199999996</c:v>
                </c:pt>
                <c:pt idx="445">
                  <c:v>7683.3916300000001</c:v>
                </c:pt>
                <c:pt idx="446">
                  <c:v>7697.6107899999997</c:v>
                </c:pt>
                <c:pt idx="447">
                  <c:v>2614.26253</c:v>
                </c:pt>
                <c:pt idx="448">
                  <c:v>2677.0637999999999</c:v>
                </c:pt>
                <c:pt idx="449">
                  <c:v>2735.12536</c:v>
                </c:pt>
                <c:pt idx="450">
                  <c:v>2797.9266299999999</c:v>
                </c:pt>
                <c:pt idx="451">
                  <c:v>2865.4676199999999</c:v>
                </c:pt>
                <c:pt idx="452">
                  <c:v>2927.0839599999999</c:v>
                </c:pt>
                <c:pt idx="453">
                  <c:v>2985.1455099999998</c:v>
                </c:pt>
                <c:pt idx="454">
                  <c:v>3062.1659399999999</c:v>
                </c:pt>
                <c:pt idx="455">
                  <c:v>3120.2275</c:v>
                </c:pt>
                <c:pt idx="456">
                  <c:v>3178.2890499999999</c:v>
                </c:pt>
                <c:pt idx="457">
                  <c:v>3264.78892</c:v>
                </c:pt>
                <c:pt idx="458">
                  <c:v>3347.7339900000002</c:v>
                </c:pt>
                <c:pt idx="459">
                  <c:v>3448.4530100000002</c:v>
                </c:pt>
                <c:pt idx="460">
                  <c:v>3555.0966800000001</c:v>
                </c:pt>
                <c:pt idx="461">
                  <c:v>3641.5965500000002</c:v>
                </c:pt>
                <c:pt idx="462">
                  <c:v>3728.0964100000001</c:v>
                </c:pt>
                <c:pt idx="463">
                  <c:v>3825.2606500000002</c:v>
                </c:pt>
                <c:pt idx="464">
                  <c:v>3916.5002300000001</c:v>
                </c:pt>
                <c:pt idx="465">
                  <c:v>4027.8836200000001</c:v>
                </c:pt>
                <c:pt idx="466">
                  <c:v>4167.70532</c:v>
                </c:pt>
                <c:pt idx="467">
                  <c:v>4277.9037799999996</c:v>
                </c:pt>
                <c:pt idx="468">
                  <c:v>4403.5063200000004</c:v>
                </c:pt>
                <c:pt idx="469">
                  <c:v>4490.0061900000001</c:v>
                </c:pt>
                <c:pt idx="470">
                  <c:v>4606.1292899999999</c:v>
                </c:pt>
                <c:pt idx="471">
                  <c:v>4712.7729600000002</c:v>
                </c:pt>
                <c:pt idx="472">
                  <c:v>4843.1152300000003</c:v>
                </c:pt>
                <c:pt idx="473">
                  <c:v>4982.9369299999998</c:v>
                </c:pt>
                <c:pt idx="474">
                  <c:v>5074.1765100000002</c:v>
                </c:pt>
                <c:pt idx="475">
                  <c:v>5204.5187800000003</c:v>
                </c:pt>
                <c:pt idx="476">
                  <c:v>5309.9775200000004</c:v>
                </c:pt>
                <c:pt idx="477">
                  <c:v>5426.1006200000002</c:v>
                </c:pt>
                <c:pt idx="478">
                  <c:v>5488.9018900000001</c:v>
                </c:pt>
                <c:pt idx="479">
                  <c:v>5575.4017599999997</c:v>
                </c:pt>
                <c:pt idx="480">
                  <c:v>5642.9427500000002</c:v>
                </c:pt>
                <c:pt idx="481">
                  <c:v>5715.2234600000002</c:v>
                </c:pt>
                <c:pt idx="482">
                  <c:v>5812.3876899999996</c:v>
                </c:pt>
                <c:pt idx="483">
                  <c:v>5903.6272799999997</c:v>
                </c:pt>
                <c:pt idx="484">
                  <c:v>5966.4285499999996</c:v>
                </c:pt>
                <c:pt idx="485">
                  <c:v>6024.4901</c:v>
                </c:pt>
                <c:pt idx="486">
                  <c:v>6096.77081</c:v>
                </c:pt>
                <c:pt idx="487">
                  <c:v>6145.35293</c:v>
                </c:pt>
                <c:pt idx="488">
                  <c:v>6212.8939200000004</c:v>
                </c:pt>
                <c:pt idx="489">
                  <c:v>6294.6540699999996</c:v>
                </c:pt>
                <c:pt idx="490">
                  <c:v>6371.6744900000003</c:v>
                </c:pt>
                <c:pt idx="491">
                  <c:v>6443.9552000000003</c:v>
                </c:pt>
                <c:pt idx="492">
                  <c:v>6502.0167600000004</c:v>
                </c:pt>
                <c:pt idx="493">
                  <c:v>6564.8180300000004</c:v>
                </c:pt>
                <c:pt idx="494">
                  <c:v>6637.0987400000004</c:v>
                </c:pt>
                <c:pt idx="495">
                  <c:v>6679.7562099999996</c:v>
                </c:pt>
                <c:pt idx="496">
                  <c:v>6747.2972</c:v>
                </c:pt>
                <c:pt idx="497">
                  <c:v>6791.1396000000004</c:v>
                </c:pt>
                <c:pt idx="498">
                  <c:v>6844.4614300000003</c:v>
                </c:pt>
                <c:pt idx="499">
                  <c:v>6907.2627000000002</c:v>
                </c:pt>
                <c:pt idx="500">
                  <c:v>6954.6598899999999</c:v>
                </c:pt>
                <c:pt idx="501">
                  <c:v>7022.2008800000003</c:v>
                </c:pt>
                <c:pt idx="502">
                  <c:v>7095.6665199999998</c:v>
                </c:pt>
                <c:pt idx="503">
                  <c:v>7172.6869500000003</c:v>
                </c:pt>
                <c:pt idx="504">
                  <c:v>7220.0841300000002</c:v>
                </c:pt>
                <c:pt idx="505">
                  <c:v>7273.4059699999998</c:v>
                </c:pt>
                <c:pt idx="506">
                  <c:v>7350.4264000000003</c:v>
                </c:pt>
                <c:pt idx="507">
                  <c:v>7427.4468200000001</c:v>
                </c:pt>
                <c:pt idx="508">
                  <c:v>7494.9878200000003</c:v>
                </c:pt>
                <c:pt idx="509">
                  <c:v>7592.1520499999997</c:v>
                </c:pt>
                <c:pt idx="510">
                  <c:v>7659.6930400000001</c:v>
                </c:pt>
                <c:pt idx="511">
                  <c:v>7736.7134699999997</c:v>
                </c:pt>
                <c:pt idx="512">
                  <c:v>7780.5558600000004</c:v>
                </c:pt>
                <c:pt idx="513">
                  <c:v>7862.3160099999996</c:v>
                </c:pt>
                <c:pt idx="514">
                  <c:v>7915.6378500000001</c:v>
                </c:pt>
                <c:pt idx="515">
                  <c:v>7953.5555999999997</c:v>
                </c:pt>
                <c:pt idx="516">
                  <c:v>8002.13771</c:v>
                </c:pt>
                <c:pt idx="517">
                  <c:v>8040.0554599999996</c:v>
                </c:pt>
                <c:pt idx="518">
                  <c:v>8098.1170099999999</c:v>
                </c:pt>
                <c:pt idx="519">
                  <c:v>8146.69913</c:v>
                </c:pt>
                <c:pt idx="520">
                  <c:v>8204.7606799999994</c:v>
                </c:pt>
                <c:pt idx="521">
                  <c:v>8262.8222399999995</c:v>
                </c:pt>
                <c:pt idx="522">
                  <c:v>8310.2194199999994</c:v>
                </c:pt>
                <c:pt idx="523">
                  <c:v>8349.3220999999994</c:v>
                </c:pt>
                <c:pt idx="524">
                  <c:v>8397.9042200000004</c:v>
                </c:pt>
                <c:pt idx="525">
                  <c:v>4708.0332500000004</c:v>
                </c:pt>
                <c:pt idx="526">
                  <c:v>4760.1701499999999</c:v>
                </c:pt>
                <c:pt idx="527">
                  <c:v>4832.4508599999999</c:v>
                </c:pt>
                <c:pt idx="528">
                  <c:v>4920.1356599999999</c:v>
                </c:pt>
                <c:pt idx="529">
                  <c:v>4992.4163699999999</c:v>
                </c:pt>
                <c:pt idx="530">
                  <c:v>5078.9162299999998</c:v>
                </c:pt>
                <c:pt idx="531">
                  <c:v>5127.4983499999998</c:v>
                </c:pt>
                <c:pt idx="532">
                  <c:v>5179.6352500000003</c:v>
                </c:pt>
                <c:pt idx="533">
                  <c:v>5253.1008899999997</c:v>
                </c:pt>
                <c:pt idx="534">
                  <c:v>5339.6007600000003</c:v>
                </c:pt>
                <c:pt idx="535">
                  <c:v>5402.4020300000002</c:v>
                </c:pt>
                <c:pt idx="536">
                  <c:v>5460.4635799999996</c:v>
                </c:pt>
                <c:pt idx="537">
                  <c:v>5507.8607700000002</c:v>
                </c:pt>
                <c:pt idx="538">
                  <c:v>5565.9223199999997</c:v>
                </c:pt>
                <c:pt idx="539">
                  <c:v>5609.7647200000001</c:v>
                </c:pt>
                <c:pt idx="540">
                  <c:v>5663.0865599999997</c:v>
                </c:pt>
                <c:pt idx="541">
                  <c:v>5730.6275500000002</c:v>
                </c:pt>
                <c:pt idx="542">
                  <c:v>5782.7644499999997</c:v>
                </c:pt>
                <c:pt idx="543">
                  <c:v>5802.9082600000002</c:v>
                </c:pt>
                <c:pt idx="544">
                  <c:v>5768.5452999999998</c:v>
                </c:pt>
                <c:pt idx="545">
                  <c:v>5740.1069799999996</c:v>
                </c:pt>
                <c:pt idx="546">
                  <c:v>5701.0042999999996</c:v>
                </c:pt>
                <c:pt idx="547">
                  <c:v>5663.0865599999997</c:v>
                </c:pt>
                <c:pt idx="548">
                  <c:v>5638.2030299999997</c:v>
                </c:pt>
                <c:pt idx="549">
                  <c:v>5614.5044399999997</c:v>
                </c:pt>
                <c:pt idx="550">
                  <c:v>5570.6620400000002</c:v>
                </c:pt>
                <c:pt idx="551">
                  <c:v>5512.6004899999998</c:v>
                </c:pt>
                <c:pt idx="552">
                  <c:v>5488.9018900000001</c:v>
                </c:pt>
                <c:pt idx="553">
                  <c:v>5455.7238600000001</c:v>
                </c:pt>
                <c:pt idx="554">
                  <c:v>5426.1006200000002</c:v>
                </c:pt>
                <c:pt idx="555">
                  <c:v>5411.8814700000003</c:v>
                </c:pt>
                <c:pt idx="556">
                  <c:v>5440.3197799999998</c:v>
                </c:pt>
                <c:pt idx="557">
                  <c:v>5460.4635799999996</c:v>
                </c:pt>
                <c:pt idx="558">
                  <c:v>5474.6827400000002</c:v>
                </c:pt>
                <c:pt idx="559">
                  <c:v>5488.9018900000001</c:v>
                </c:pt>
                <c:pt idx="560">
                  <c:v>5498.3813300000002</c:v>
                </c:pt>
                <c:pt idx="561">
                  <c:v>5528.0045700000001</c:v>
                </c:pt>
                <c:pt idx="562">
                  <c:v>5580.1414800000002</c:v>
                </c:pt>
                <c:pt idx="563">
                  <c:v>5642.9427500000002</c:v>
                </c:pt>
                <c:pt idx="564">
                  <c:v>5691.5248700000002</c:v>
                </c:pt>
                <c:pt idx="565">
                  <c:v>5754.3261400000001</c:v>
                </c:pt>
                <c:pt idx="566">
                  <c:v>5817.1274100000001</c:v>
                </c:pt>
                <c:pt idx="567">
                  <c:v>5870.4492499999997</c:v>
                </c:pt>
                <c:pt idx="568">
                  <c:v>5947.4696700000004</c:v>
                </c:pt>
                <c:pt idx="569">
                  <c:v>6024.4901</c:v>
                </c:pt>
                <c:pt idx="570">
                  <c:v>6115.7296900000001</c:v>
                </c:pt>
                <c:pt idx="571">
                  <c:v>6173.7912399999996</c:v>
                </c:pt>
                <c:pt idx="572">
                  <c:v>6250.81167</c:v>
                </c:pt>
                <c:pt idx="573">
                  <c:v>6308.8732200000004</c:v>
                </c:pt>
                <c:pt idx="574">
                  <c:v>6347.9759000000004</c:v>
                </c:pt>
                <c:pt idx="575">
                  <c:v>6424.9963299999999</c:v>
                </c:pt>
                <c:pt idx="576">
                  <c:v>6497.2770399999999</c:v>
                </c:pt>
                <c:pt idx="577">
                  <c:v>6555.3385900000003</c:v>
                </c:pt>
                <c:pt idx="578">
                  <c:v>6593.2563399999999</c:v>
                </c:pt>
                <c:pt idx="579">
                  <c:v>6656.0576099999998</c:v>
                </c:pt>
                <c:pt idx="580">
                  <c:v>6737.8177599999999</c:v>
                </c:pt>
                <c:pt idx="581">
                  <c:v>6820.7628400000003</c:v>
                </c:pt>
                <c:pt idx="582">
                  <c:v>6858.6805899999999</c:v>
                </c:pt>
                <c:pt idx="583">
                  <c:v>6921.4818599999999</c:v>
                </c:pt>
                <c:pt idx="584">
                  <c:v>6949.9201700000003</c:v>
                </c:pt>
                <c:pt idx="585">
                  <c:v>7007.9817199999998</c:v>
                </c:pt>
                <c:pt idx="586">
                  <c:v>7075.5227100000002</c:v>
                </c:pt>
                <c:pt idx="587">
                  <c:v>7114.6253900000002</c:v>
                </c:pt>
                <c:pt idx="588">
                  <c:v>7147.8034200000002</c:v>
                </c:pt>
                <c:pt idx="589">
                  <c:v>7177.4266699999998</c:v>
                </c:pt>
                <c:pt idx="590">
                  <c:v>7240.2279399999998</c:v>
                </c:pt>
                <c:pt idx="591">
                  <c:v>7278.1456900000003</c:v>
                </c:pt>
                <c:pt idx="592">
                  <c:v>7340.9469600000002</c:v>
                </c:pt>
                <c:pt idx="593">
                  <c:v>7380.0496400000002</c:v>
                </c:pt>
                <c:pt idx="594">
                  <c:v>7422.7071100000003</c:v>
                </c:pt>
                <c:pt idx="595">
                  <c:v>7480.7686599999997</c:v>
                </c:pt>
                <c:pt idx="596">
                  <c:v>7515.1316200000001</c:v>
                </c:pt>
                <c:pt idx="597">
                  <c:v>7543.5699299999997</c:v>
                </c:pt>
                <c:pt idx="598">
                  <c:v>7582.6726099999996</c:v>
                </c:pt>
                <c:pt idx="599">
                  <c:v>7606.3711999999996</c:v>
                </c:pt>
                <c:pt idx="600">
                  <c:v>5652.4221900000002</c:v>
                </c:pt>
                <c:pt idx="601">
                  <c:v>5691.5248700000002</c:v>
                </c:pt>
                <c:pt idx="602">
                  <c:v>5763.8055800000002</c:v>
                </c:pt>
                <c:pt idx="603">
                  <c:v>5826.6068500000001</c:v>
                </c:pt>
                <c:pt idx="604">
                  <c:v>5875.1889600000004</c:v>
                </c:pt>
                <c:pt idx="605">
                  <c:v>5937.9902400000001</c:v>
                </c:pt>
                <c:pt idx="606">
                  <c:v>6010.2709500000001</c:v>
                </c:pt>
                <c:pt idx="607">
                  <c:v>6073.07222</c:v>
                </c:pt>
                <c:pt idx="608">
                  <c:v>6129.94884</c:v>
                </c:pt>
                <c:pt idx="609">
                  <c:v>6197.4898300000004</c:v>
                </c:pt>
                <c:pt idx="610">
                  <c:v>6255.5513899999996</c:v>
                </c:pt>
                <c:pt idx="611">
                  <c:v>6313.61294</c:v>
                </c:pt>
                <c:pt idx="612">
                  <c:v>6299.3937800000003</c:v>
                </c:pt>
                <c:pt idx="613">
                  <c:v>6275.6951900000004</c:v>
                </c:pt>
                <c:pt idx="614">
                  <c:v>6246.0719499999996</c:v>
                </c:pt>
                <c:pt idx="615">
                  <c:v>6236.5925100000004</c:v>
                </c:pt>
                <c:pt idx="616">
                  <c:v>6202.22955</c:v>
                </c:pt>
                <c:pt idx="617">
                  <c:v>6159.5720799999999</c:v>
                </c:pt>
                <c:pt idx="618">
                  <c:v>6106.2502500000001</c:v>
                </c:pt>
                <c:pt idx="619">
                  <c:v>6024.4901</c:v>
                </c:pt>
                <c:pt idx="620">
                  <c:v>5947.4696700000004</c:v>
                </c:pt>
                <c:pt idx="621">
                  <c:v>5884.6683999999996</c:v>
                </c:pt>
                <c:pt idx="622">
                  <c:v>5817.1274100000001</c:v>
                </c:pt>
                <c:pt idx="623">
                  <c:v>5782.7644499999997</c:v>
                </c:pt>
                <c:pt idx="624">
                  <c:v>5740.1069799999996</c:v>
                </c:pt>
                <c:pt idx="625">
                  <c:v>5710.4837399999997</c:v>
                </c:pt>
                <c:pt idx="626">
                  <c:v>5740.1069799999996</c:v>
                </c:pt>
                <c:pt idx="627">
                  <c:v>5782.7644499999997</c:v>
                </c:pt>
                <c:pt idx="628">
                  <c:v>5817.1274100000001</c:v>
                </c:pt>
                <c:pt idx="629">
                  <c:v>5859.7848800000002</c:v>
                </c:pt>
                <c:pt idx="630">
                  <c:v>5903.6272799999997</c:v>
                </c:pt>
                <c:pt idx="631">
                  <c:v>5966.4285499999996</c:v>
                </c:pt>
                <c:pt idx="632">
                  <c:v>6024.4901</c:v>
                </c:pt>
                <c:pt idx="633">
                  <c:v>6082.5516600000001</c:v>
                </c:pt>
                <c:pt idx="634">
                  <c:v>6150.0926499999996</c:v>
                </c:pt>
                <c:pt idx="635">
                  <c:v>6222.3733599999996</c:v>
                </c:pt>
                <c:pt idx="636">
                  <c:v>6294.6540699999996</c:v>
                </c:pt>
                <c:pt idx="637">
                  <c:v>6366.9347799999996</c:v>
                </c:pt>
                <c:pt idx="638">
                  <c:v>6429.7360500000004</c:v>
                </c:pt>
                <c:pt idx="639">
                  <c:v>6477.1332300000004</c:v>
                </c:pt>
                <c:pt idx="640">
                  <c:v>6525.7153500000004</c:v>
                </c:pt>
                <c:pt idx="641">
                  <c:v>6607.4754999999996</c:v>
                </c:pt>
                <c:pt idx="642">
                  <c:v>6742.5574800000004</c:v>
                </c:pt>
                <c:pt idx="643">
                  <c:v>6825.5025599999999</c:v>
                </c:pt>
                <c:pt idx="644">
                  <c:v>6912.0024199999998</c:v>
                </c:pt>
                <c:pt idx="645">
                  <c:v>6949.9201700000003</c:v>
                </c:pt>
                <c:pt idx="646">
                  <c:v>6989.0228500000003</c:v>
                </c:pt>
                <c:pt idx="647">
                  <c:v>7061.3035600000003</c:v>
                </c:pt>
                <c:pt idx="648">
                  <c:v>7124.1048300000002</c:v>
                </c:pt>
                <c:pt idx="649">
                  <c:v>7186.9061000000002</c:v>
                </c:pt>
                <c:pt idx="650">
                  <c:v>7244.9676600000003</c:v>
                </c:pt>
                <c:pt idx="651">
                  <c:v>7292.3648400000002</c:v>
                </c:pt>
                <c:pt idx="652">
                  <c:v>7370.5702000000001</c:v>
                </c:pt>
                <c:pt idx="653">
                  <c:v>7452.3303500000002</c:v>
                </c:pt>
                <c:pt idx="654">
                  <c:v>7490.2480999999998</c:v>
                </c:pt>
                <c:pt idx="655">
                  <c:v>7417.9673899999998</c:v>
                </c:pt>
                <c:pt idx="656">
                  <c:v>7515.1316200000001</c:v>
                </c:pt>
                <c:pt idx="657">
                  <c:v>7515.1316200000001</c:v>
                </c:pt>
                <c:pt idx="658">
                  <c:v>7529.3507799999998</c:v>
                </c:pt>
                <c:pt idx="659">
                  <c:v>7548.3096500000001</c:v>
                </c:pt>
                <c:pt idx="660">
                  <c:v>7553.0493699999997</c:v>
                </c:pt>
                <c:pt idx="661">
                  <c:v>7573.1931699999996</c:v>
                </c:pt>
                <c:pt idx="662">
                  <c:v>7577.93289</c:v>
                </c:pt>
                <c:pt idx="663">
                  <c:v>7592.1520499999997</c:v>
                </c:pt>
                <c:pt idx="664">
                  <c:v>7587.4123300000001</c:v>
                </c:pt>
                <c:pt idx="665">
                  <c:v>7601.6314899999998</c:v>
                </c:pt>
                <c:pt idx="666">
                  <c:v>6029.2298199999996</c:v>
                </c:pt>
                <c:pt idx="667">
                  <c:v>6062.4078499999996</c:v>
                </c:pt>
                <c:pt idx="668">
                  <c:v>6082.5516600000001</c:v>
                </c:pt>
                <c:pt idx="669">
                  <c:v>6096.77081</c:v>
                </c:pt>
                <c:pt idx="670">
                  <c:v>6145.35293</c:v>
                </c:pt>
                <c:pt idx="671">
                  <c:v>6212.8939200000004</c:v>
                </c:pt>
                <c:pt idx="672">
                  <c:v>6269.7705400000004</c:v>
                </c:pt>
                <c:pt idx="673">
                  <c:v>6332.5718200000001</c:v>
                </c:pt>
                <c:pt idx="674">
                  <c:v>6439.2154799999998</c:v>
                </c:pt>
                <c:pt idx="675">
                  <c:v>6506.75648</c:v>
                </c:pt>
                <c:pt idx="676">
                  <c:v>6555.3385900000003</c:v>
                </c:pt>
                <c:pt idx="677">
                  <c:v>6583.7768999999998</c:v>
                </c:pt>
                <c:pt idx="678">
                  <c:v>6679.7562099999996</c:v>
                </c:pt>
                <c:pt idx="679">
                  <c:v>6737.8177599999999</c:v>
                </c:pt>
                <c:pt idx="680">
                  <c:v>6830.2422699999997</c:v>
                </c:pt>
                <c:pt idx="681">
                  <c:v>6897.7832600000002</c:v>
                </c:pt>
                <c:pt idx="682">
                  <c:v>6965.3242600000003</c:v>
                </c:pt>
                <c:pt idx="683">
                  <c:v>6998.5022900000004</c:v>
                </c:pt>
                <c:pt idx="684">
                  <c:v>7003.2420000000002</c:v>
                </c:pt>
                <c:pt idx="685">
                  <c:v>7003.2420000000002</c:v>
                </c:pt>
                <c:pt idx="686">
                  <c:v>7003.2420000000002</c:v>
                </c:pt>
                <c:pt idx="687">
                  <c:v>6974.8036899999997</c:v>
                </c:pt>
                <c:pt idx="688">
                  <c:v>6935.7010099999998</c:v>
                </c:pt>
                <c:pt idx="689">
                  <c:v>6893.0435500000003</c:v>
                </c:pt>
                <c:pt idx="690">
                  <c:v>6839.7217099999998</c:v>
                </c:pt>
                <c:pt idx="691">
                  <c:v>6781.6601600000004</c:v>
                </c:pt>
                <c:pt idx="692">
                  <c:v>6742.5574800000004</c:v>
                </c:pt>
                <c:pt idx="693">
                  <c:v>6704.6397299999999</c:v>
                </c:pt>
                <c:pt idx="694">
                  <c:v>6670.2767700000004</c:v>
                </c:pt>
                <c:pt idx="695">
                  <c:v>6637.0987400000004</c:v>
                </c:pt>
                <c:pt idx="696">
                  <c:v>6627.6193000000003</c:v>
                </c:pt>
                <c:pt idx="697">
                  <c:v>6555.3385900000003</c:v>
                </c:pt>
                <c:pt idx="698">
                  <c:v>6467.6538</c:v>
                </c:pt>
                <c:pt idx="699">
                  <c:v>6395.37309</c:v>
                </c:pt>
                <c:pt idx="700">
                  <c:v>6308.8732200000004</c:v>
                </c:pt>
                <c:pt idx="701">
                  <c:v>6231.8527899999999</c:v>
                </c:pt>
                <c:pt idx="702">
                  <c:v>6173.7912399999996</c:v>
                </c:pt>
                <c:pt idx="703">
                  <c:v>6134.6885599999996</c:v>
                </c:pt>
                <c:pt idx="704">
                  <c:v>6106.2502500000001</c:v>
                </c:pt>
                <c:pt idx="705">
                  <c:v>6120.4694099999997</c:v>
                </c:pt>
                <c:pt idx="706">
                  <c:v>6154.8323700000001</c:v>
                </c:pt>
                <c:pt idx="707">
                  <c:v>6178.5309600000001</c:v>
                </c:pt>
                <c:pt idx="708">
                  <c:v>6217.63364</c:v>
                </c:pt>
                <c:pt idx="709">
                  <c:v>6269.7705400000004</c:v>
                </c:pt>
                <c:pt idx="710">
                  <c:v>6343.2361799999999</c:v>
                </c:pt>
                <c:pt idx="711">
                  <c:v>6395.37309</c:v>
                </c:pt>
                <c:pt idx="712">
                  <c:v>6458.17436</c:v>
                </c:pt>
                <c:pt idx="713">
                  <c:v>6516.2359100000003</c:v>
                </c:pt>
                <c:pt idx="714">
                  <c:v>6574.2974700000004</c:v>
                </c:pt>
                <c:pt idx="715">
                  <c:v>6637.0987400000004</c:v>
                </c:pt>
                <c:pt idx="716">
                  <c:v>6699.9000100000003</c:v>
                </c:pt>
                <c:pt idx="717">
                  <c:v>6767.4409999999998</c:v>
                </c:pt>
                <c:pt idx="718">
                  <c:v>6849.2011499999999</c:v>
                </c:pt>
                <c:pt idx="719">
                  <c:v>6912.0024199999998</c:v>
                </c:pt>
                <c:pt idx="720">
                  <c:v>6979.5434100000002</c:v>
                </c:pt>
                <c:pt idx="721">
                  <c:v>7047.0843999999997</c:v>
                </c:pt>
                <c:pt idx="722">
                  <c:v>7100.4062400000003</c:v>
                </c:pt>
                <c:pt idx="723">
                  <c:v>7114.6253900000002</c:v>
                </c:pt>
                <c:pt idx="724">
                  <c:v>7133.5842700000003</c:v>
                </c:pt>
                <c:pt idx="725">
                  <c:v>7152.5431399999998</c:v>
                </c:pt>
                <c:pt idx="726">
                  <c:v>7167.9472299999998</c:v>
                </c:pt>
                <c:pt idx="727">
                  <c:v>7182.1663799999997</c:v>
                </c:pt>
                <c:pt idx="728">
                  <c:v>7215.3444099999997</c:v>
                </c:pt>
                <c:pt idx="729">
                  <c:v>7240.2279399999998</c:v>
                </c:pt>
                <c:pt idx="730">
                  <c:v>7278.1456900000003</c:v>
                </c:pt>
                <c:pt idx="731">
                  <c:v>7307.7689300000002</c:v>
                </c:pt>
                <c:pt idx="732">
                  <c:v>7336.2072399999997</c:v>
                </c:pt>
                <c:pt idx="733">
                  <c:v>7370.5702000000001</c:v>
                </c:pt>
                <c:pt idx="734">
                  <c:v>6227.1130800000001</c:v>
                </c:pt>
                <c:pt idx="735">
                  <c:v>6269.7705400000004</c:v>
                </c:pt>
                <c:pt idx="736">
                  <c:v>6332.5718200000001</c:v>
                </c:pt>
                <c:pt idx="737">
                  <c:v>6404.8525200000004</c:v>
                </c:pt>
                <c:pt idx="738">
                  <c:v>6511.4961899999998</c:v>
                </c:pt>
                <c:pt idx="739">
                  <c:v>6597.9960600000004</c:v>
                </c:pt>
                <c:pt idx="740">
                  <c:v>6679.7562099999996</c:v>
                </c:pt>
                <c:pt idx="741">
                  <c:v>6733.0780400000003</c:v>
                </c:pt>
                <c:pt idx="742">
                  <c:v>6791.1396000000004</c:v>
                </c:pt>
                <c:pt idx="743">
                  <c:v>6863.4202999999998</c:v>
                </c:pt>
                <c:pt idx="744">
                  <c:v>6916.7421400000003</c:v>
                </c:pt>
                <c:pt idx="745">
                  <c:v>6949.9201700000003</c:v>
                </c:pt>
                <c:pt idx="746">
                  <c:v>6979.5434100000002</c:v>
                </c:pt>
                <c:pt idx="747">
                  <c:v>6993.7625699999999</c:v>
                </c:pt>
                <c:pt idx="748">
                  <c:v>6949.9201700000003</c:v>
                </c:pt>
                <c:pt idx="749">
                  <c:v>6902.5229799999997</c:v>
                </c:pt>
                <c:pt idx="750">
                  <c:v>6853.9408700000004</c:v>
                </c:pt>
                <c:pt idx="751">
                  <c:v>6795.8793100000003</c:v>
                </c:pt>
                <c:pt idx="752">
                  <c:v>6742.5574800000004</c:v>
                </c:pt>
                <c:pt idx="753">
                  <c:v>6695.1602899999998</c:v>
                </c:pt>
                <c:pt idx="754">
                  <c:v>6641.8384599999999</c:v>
                </c:pt>
                <c:pt idx="755">
                  <c:v>6579.03719</c:v>
                </c:pt>
                <c:pt idx="756">
                  <c:v>6544.6742199999999</c:v>
                </c:pt>
                <c:pt idx="757">
                  <c:v>6483.0578800000003</c:v>
                </c:pt>
                <c:pt idx="758">
                  <c:v>6434.47577</c:v>
                </c:pt>
                <c:pt idx="759">
                  <c:v>6400.1128099999996</c:v>
                </c:pt>
                <c:pt idx="760">
                  <c:v>6362.19506</c:v>
                </c:pt>
                <c:pt idx="761">
                  <c:v>6308.8732200000004</c:v>
                </c:pt>
                <c:pt idx="762">
                  <c:v>6275.6951900000004</c:v>
                </c:pt>
                <c:pt idx="763">
                  <c:v>6250.81167</c:v>
                </c:pt>
                <c:pt idx="764">
                  <c:v>6260.2911100000001</c:v>
                </c:pt>
                <c:pt idx="765">
                  <c:v>6289.91435</c:v>
                </c:pt>
                <c:pt idx="766">
                  <c:v>6337.3115299999999</c:v>
                </c:pt>
                <c:pt idx="767">
                  <c:v>6400.1128099999996</c:v>
                </c:pt>
                <c:pt idx="768">
                  <c:v>6458.17436</c:v>
                </c:pt>
                <c:pt idx="769">
                  <c:v>6520.9756299999999</c:v>
                </c:pt>
                <c:pt idx="770">
                  <c:v>6632.3590199999999</c:v>
                </c:pt>
                <c:pt idx="771">
                  <c:v>6723.5986000000003</c:v>
                </c:pt>
                <c:pt idx="772">
                  <c:v>6800.6190299999998</c:v>
                </c:pt>
                <c:pt idx="773">
                  <c:v>6882.3791799999999</c:v>
                </c:pt>
                <c:pt idx="774">
                  <c:v>6940.4407300000003</c:v>
                </c:pt>
                <c:pt idx="775">
                  <c:v>6960.5845399999998</c:v>
                </c:pt>
                <c:pt idx="776">
                  <c:v>7992.6582699999999</c:v>
                </c:pt>
                <c:pt idx="777">
                  <c:v>7972.5144700000001</c:v>
                </c:pt>
                <c:pt idx="778">
                  <c:v>7963.03503</c:v>
                </c:pt>
                <c:pt idx="779">
                  <c:v>7925.1172800000004</c:v>
                </c:pt>
                <c:pt idx="780">
                  <c:v>7915.6378500000001</c:v>
                </c:pt>
                <c:pt idx="781">
                  <c:v>7876.5351700000001</c:v>
                </c:pt>
                <c:pt idx="782">
                  <c:v>7857.57629</c:v>
                </c:pt>
                <c:pt idx="783">
                  <c:v>7842.1722099999997</c:v>
                </c:pt>
                <c:pt idx="784">
                  <c:v>7818.47361</c:v>
                </c:pt>
                <c:pt idx="785">
                  <c:v>8118.2608200000004</c:v>
                </c:pt>
                <c:pt idx="786">
                  <c:v>8074.41842</c:v>
                </c:pt>
                <c:pt idx="787">
                  <c:v>8035.31574</c:v>
                </c:pt>
                <c:pt idx="788">
                  <c:v>8011.61715</c:v>
                </c:pt>
                <c:pt idx="789">
                  <c:v>7983.1788399999996</c:v>
                </c:pt>
                <c:pt idx="790">
                  <c:v>7953.5555999999997</c:v>
                </c:pt>
                <c:pt idx="791">
                  <c:v>7934.5967199999996</c:v>
                </c:pt>
                <c:pt idx="792">
                  <c:v>7929.857</c:v>
                </c:pt>
                <c:pt idx="793">
                  <c:v>8170.3977199999999</c:v>
                </c:pt>
                <c:pt idx="794">
                  <c:v>8137.2196899999999</c:v>
                </c:pt>
                <c:pt idx="795">
                  <c:v>8088.6375799999996</c:v>
                </c:pt>
                <c:pt idx="796">
                  <c:v>8064.9389799999999</c:v>
                </c:pt>
                <c:pt idx="797">
                  <c:v>8035.31574</c:v>
                </c:pt>
                <c:pt idx="798">
                  <c:v>8035.31574</c:v>
                </c:pt>
                <c:pt idx="799">
                  <c:v>8267.5619600000009</c:v>
                </c:pt>
                <c:pt idx="800">
                  <c:v>8233.1990000000005</c:v>
                </c:pt>
                <c:pt idx="801">
                  <c:v>8209.5004000000008</c:v>
                </c:pt>
                <c:pt idx="802">
                  <c:v>8165.6580100000001</c:v>
                </c:pt>
                <c:pt idx="803">
                  <c:v>8146.69913</c:v>
                </c:pt>
                <c:pt idx="804">
                  <c:v>8137.2196899999999</c:v>
                </c:pt>
              </c:numCache>
            </c:numRef>
          </c:xVal>
          <c:yVal>
            <c:numRef>
              <c:f>Sheet1!$C$2:$C$806</c:f>
              <c:numCache>
                <c:formatCode>General</c:formatCode>
                <c:ptCount val="805"/>
                <c:pt idx="0">
                  <c:v>0.28298299999999998</c:v>
                </c:pt>
                <c:pt idx="1">
                  <c:v>0.61197599999999996</c:v>
                </c:pt>
                <c:pt idx="2">
                  <c:v>0.94939699999999994</c:v>
                </c:pt>
                <c:pt idx="3">
                  <c:v>1.2277359999999999</c:v>
                </c:pt>
                <c:pt idx="4">
                  <c:v>1.5061180000000001</c:v>
                </c:pt>
                <c:pt idx="5">
                  <c:v>1.6748069999999999</c:v>
                </c:pt>
                <c:pt idx="6">
                  <c:v>2.0122279999999999</c:v>
                </c:pt>
                <c:pt idx="7">
                  <c:v>2.3411780000000002</c:v>
                </c:pt>
                <c:pt idx="8">
                  <c:v>2.5689489999999999</c:v>
                </c:pt>
                <c:pt idx="9">
                  <c:v>2.9063699999999995</c:v>
                </c:pt>
                <c:pt idx="10">
                  <c:v>3.2943589999999996</c:v>
                </c:pt>
                <c:pt idx="11">
                  <c:v>3.8511229999999999</c:v>
                </c:pt>
                <c:pt idx="12">
                  <c:v>4.5174940000000001</c:v>
                </c:pt>
                <c:pt idx="13">
                  <c:v>4.9645649999999995</c:v>
                </c:pt>
                <c:pt idx="14">
                  <c:v>5.470675</c:v>
                </c:pt>
                <c:pt idx="15">
                  <c:v>5.7490139999999998</c:v>
                </c:pt>
                <c:pt idx="16">
                  <c:v>5.9767849999999996</c:v>
                </c:pt>
                <c:pt idx="17">
                  <c:v>5.9767849999999996</c:v>
                </c:pt>
                <c:pt idx="18">
                  <c:v>5.9177460000000002</c:v>
                </c:pt>
                <c:pt idx="19">
                  <c:v>5.7490139999999998</c:v>
                </c:pt>
                <c:pt idx="20">
                  <c:v>5.5803249999999993</c:v>
                </c:pt>
                <c:pt idx="21">
                  <c:v>5.3610249999999997</c:v>
                </c:pt>
                <c:pt idx="22">
                  <c:v>5.2513749999999995</c:v>
                </c:pt>
                <c:pt idx="23">
                  <c:v>5.082643</c:v>
                </c:pt>
                <c:pt idx="24">
                  <c:v>4.9139539999999995</c:v>
                </c:pt>
                <c:pt idx="25">
                  <c:v>4.7452220000000001</c:v>
                </c:pt>
                <c:pt idx="26">
                  <c:v>4.0788510000000002</c:v>
                </c:pt>
                <c:pt idx="27">
                  <c:v>3.63178</c:v>
                </c:pt>
                <c:pt idx="28">
                  <c:v>5.7490139999999998</c:v>
                </c:pt>
                <c:pt idx="29">
                  <c:v>5.9177460000000002</c:v>
                </c:pt>
                <c:pt idx="30">
                  <c:v>6.0273960000000004</c:v>
                </c:pt>
                <c:pt idx="31">
                  <c:v>6.2551670000000001</c:v>
                </c:pt>
                <c:pt idx="32">
                  <c:v>6.4744669999999998</c:v>
                </c:pt>
                <c:pt idx="33">
                  <c:v>6.6431560000000003</c:v>
                </c:pt>
                <c:pt idx="34">
                  <c:v>6.7528059999999996</c:v>
                </c:pt>
                <c:pt idx="35">
                  <c:v>6.921538</c:v>
                </c:pt>
                <c:pt idx="36">
                  <c:v>7.1492659999999999</c:v>
                </c:pt>
                <c:pt idx="37">
                  <c:v>7.4782589999999995</c:v>
                </c:pt>
                <c:pt idx="38">
                  <c:v>7.7565979999999994</c:v>
                </c:pt>
                <c:pt idx="39">
                  <c:v>7.7565979999999994</c:v>
                </c:pt>
                <c:pt idx="40">
                  <c:v>7.8747189999999989</c:v>
                </c:pt>
                <c:pt idx="41">
                  <c:v>8.0349799999999991</c:v>
                </c:pt>
                <c:pt idx="42">
                  <c:v>8.2627509999999997</c:v>
                </c:pt>
                <c:pt idx="43">
                  <c:v>8.4820510000000002</c:v>
                </c:pt>
                <c:pt idx="44">
                  <c:v>8.4820510000000002</c:v>
                </c:pt>
                <c:pt idx="45">
                  <c:v>8.5410899999999987</c:v>
                </c:pt>
                <c:pt idx="46">
                  <c:v>8.5410899999999987</c:v>
                </c:pt>
                <c:pt idx="47">
                  <c:v>8.650739999999999</c:v>
                </c:pt>
                <c:pt idx="48">
                  <c:v>8.7603899999999992</c:v>
                </c:pt>
                <c:pt idx="49">
                  <c:v>9.0472000000000001</c:v>
                </c:pt>
                <c:pt idx="50">
                  <c:v>9.2074610000000003</c:v>
                </c:pt>
                <c:pt idx="51">
                  <c:v>9.3761929999999989</c:v>
                </c:pt>
                <c:pt idx="52">
                  <c:v>9.3255820000000007</c:v>
                </c:pt>
                <c:pt idx="53">
                  <c:v>9.2074610000000003</c:v>
                </c:pt>
                <c:pt idx="54">
                  <c:v>9.0472000000000001</c:v>
                </c:pt>
                <c:pt idx="55">
                  <c:v>8.7603899999999992</c:v>
                </c:pt>
                <c:pt idx="56">
                  <c:v>8.4820510000000002</c:v>
                </c:pt>
                <c:pt idx="57">
                  <c:v>8.2627509999999997</c:v>
                </c:pt>
                <c:pt idx="58">
                  <c:v>7.9843689999999992</c:v>
                </c:pt>
                <c:pt idx="59">
                  <c:v>7.6469479999999992</c:v>
                </c:pt>
                <c:pt idx="60">
                  <c:v>7.4276479999999996</c:v>
                </c:pt>
                <c:pt idx="61">
                  <c:v>7.1492659999999999</c:v>
                </c:pt>
                <c:pt idx="62">
                  <c:v>6.921538</c:v>
                </c:pt>
                <c:pt idx="63">
                  <c:v>6.7528059999999996</c:v>
                </c:pt>
                <c:pt idx="64">
                  <c:v>6.6431560000000003</c:v>
                </c:pt>
                <c:pt idx="65">
                  <c:v>6.4744669999999998</c:v>
                </c:pt>
                <c:pt idx="66">
                  <c:v>6.3057780000000001</c:v>
                </c:pt>
                <c:pt idx="67">
                  <c:v>6.0273960000000004</c:v>
                </c:pt>
                <c:pt idx="68">
                  <c:v>5.808095999999999</c:v>
                </c:pt>
                <c:pt idx="69">
                  <c:v>5.6393639999999996</c:v>
                </c:pt>
                <c:pt idx="70">
                  <c:v>5.3610249999999997</c:v>
                </c:pt>
                <c:pt idx="71">
                  <c:v>5.2513749999999995</c:v>
                </c:pt>
                <c:pt idx="72">
                  <c:v>4.9645649999999995</c:v>
                </c:pt>
                <c:pt idx="73">
                  <c:v>4.8549150000000001</c:v>
                </c:pt>
                <c:pt idx="74">
                  <c:v>4.6355720000000007</c:v>
                </c:pt>
                <c:pt idx="75">
                  <c:v>4.5765330000000004</c:v>
                </c:pt>
                <c:pt idx="76">
                  <c:v>4.3572329999999999</c:v>
                </c:pt>
                <c:pt idx="77">
                  <c:v>4.2391120000000004</c:v>
                </c:pt>
                <c:pt idx="78">
                  <c:v>3.8511229999999999</c:v>
                </c:pt>
                <c:pt idx="79">
                  <c:v>3.63178</c:v>
                </c:pt>
                <c:pt idx="80">
                  <c:v>3.3534409999999997</c:v>
                </c:pt>
                <c:pt idx="81">
                  <c:v>3.0666309999999997</c:v>
                </c:pt>
                <c:pt idx="82">
                  <c:v>2.8473310000000001</c:v>
                </c:pt>
                <c:pt idx="83">
                  <c:v>2.737638</c:v>
                </c:pt>
                <c:pt idx="84">
                  <c:v>2.6195599999999999</c:v>
                </c:pt>
                <c:pt idx="85">
                  <c:v>2.4002599999999998</c:v>
                </c:pt>
                <c:pt idx="86">
                  <c:v>2.1218780000000002</c:v>
                </c:pt>
                <c:pt idx="87">
                  <c:v>1.89415</c:v>
                </c:pt>
                <c:pt idx="88">
                  <c:v>1.6157679999999999</c:v>
                </c:pt>
                <c:pt idx="89">
                  <c:v>1.286775</c:v>
                </c:pt>
                <c:pt idx="90">
                  <c:v>1.1180859999999999</c:v>
                </c:pt>
                <c:pt idx="91">
                  <c:v>0.94939699999999994</c:v>
                </c:pt>
                <c:pt idx="92">
                  <c:v>0.72162599999999999</c:v>
                </c:pt>
                <c:pt idx="93">
                  <c:v>0.50232599999999994</c:v>
                </c:pt>
                <c:pt idx="94">
                  <c:v>0.33359399999999995</c:v>
                </c:pt>
                <c:pt idx="95">
                  <c:v>0.11429399999999999</c:v>
                </c:pt>
                <c:pt idx="96">
                  <c:v>6.3479179999999991</c:v>
                </c:pt>
                <c:pt idx="97">
                  <c:v>6.3816730000000002</c:v>
                </c:pt>
                <c:pt idx="98">
                  <c:v>6.4828949999999992</c:v>
                </c:pt>
                <c:pt idx="99">
                  <c:v>6.6853389999999999</c:v>
                </c:pt>
                <c:pt idx="100">
                  <c:v>6.8624989999999997</c:v>
                </c:pt>
                <c:pt idx="101">
                  <c:v>7.0311879999999993</c:v>
                </c:pt>
                <c:pt idx="102">
                  <c:v>7.2758149999999997</c:v>
                </c:pt>
                <c:pt idx="103">
                  <c:v>7.5794809999999995</c:v>
                </c:pt>
                <c:pt idx="104">
                  <c:v>7.8915749999999996</c:v>
                </c:pt>
                <c:pt idx="105">
                  <c:v>8.1615289999999998</c:v>
                </c:pt>
                <c:pt idx="106">
                  <c:v>8.4398680000000006</c:v>
                </c:pt>
                <c:pt idx="107">
                  <c:v>8.8194719999999993</c:v>
                </c:pt>
                <c:pt idx="108">
                  <c:v>9.0556280000000005</c:v>
                </c:pt>
                <c:pt idx="109">
                  <c:v>9.3340099999999993</c:v>
                </c:pt>
                <c:pt idx="110">
                  <c:v>9.5702090000000002</c:v>
                </c:pt>
                <c:pt idx="111">
                  <c:v>9.713571</c:v>
                </c:pt>
                <c:pt idx="112">
                  <c:v>9.713571</c:v>
                </c:pt>
                <c:pt idx="113">
                  <c:v>9.713571</c:v>
                </c:pt>
                <c:pt idx="114">
                  <c:v>9.7810809999999986</c:v>
                </c:pt>
                <c:pt idx="115">
                  <c:v>9.9160579999999996</c:v>
                </c:pt>
                <c:pt idx="116">
                  <c:v>10.050991999999999</c:v>
                </c:pt>
                <c:pt idx="117">
                  <c:v>10.194396999999999</c:v>
                </c:pt>
                <c:pt idx="118">
                  <c:v>10.396841</c:v>
                </c:pt>
                <c:pt idx="119">
                  <c:v>10.295619</c:v>
                </c:pt>
                <c:pt idx="120">
                  <c:v>10.565529999999999</c:v>
                </c:pt>
                <c:pt idx="121">
                  <c:v>10.74269</c:v>
                </c:pt>
                <c:pt idx="122">
                  <c:v>10.945134000000001</c:v>
                </c:pt>
                <c:pt idx="123">
                  <c:v>11.223516</c:v>
                </c:pt>
                <c:pt idx="124">
                  <c:v>11.223516</c:v>
                </c:pt>
                <c:pt idx="125">
                  <c:v>11.257228</c:v>
                </c:pt>
                <c:pt idx="126">
                  <c:v>11.080110999999999</c:v>
                </c:pt>
                <c:pt idx="127">
                  <c:v>10.843912</c:v>
                </c:pt>
                <c:pt idx="128">
                  <c:v>10.464307999999999</c:v>
                </c:pt>
                <c:pt idx="129">
                  <c:v>10.118501999999999</c:v>
                </c:pt>
                <c:pt idx="130">
                  <c:v>9.8823030000000003</c:v>
                </c:pt>
                <c:pt idx="131">
                  <c:v>9.5702090000000002</c:v>
                </c:pt>
                <c:pt idx="132">
                  <c:v>9.2327879999999993</c:v>
                </c:pt>
                <c:pt idx="133">
                  <c:v>9.0219160000000009</c:v>
                </c:pt>
                <c:pt idx="134">
                  <c:v>8.8869389999999999</c:v>
                </c:pt>
                <c:pt idx="135">
                  <c:v>8.7182499999999994</c:v>
                </c:pt>
                <c:pt idx="136">
                  <c:v>8.6423120000000004</c:v>
                </c:pt>
                <c:pt idx="137">
                  <c:v>8.3386459999999989</c:v>
                </c:pt>
                <c:pt idx="138">
                  <c:v>8.0603069999999999</c:v>
                </c:pt>
                <c:pt idx="139">
                  <c:v>7.7903529999999996</c:v>
                </c:pt>
                <c:pt idx="140">
                  <c:v>7.6132359999999997</c:v>
                </c:pt>
                <c:pt idx="141">
                  <c:v>7.3770369999999996</c:v>
                </c:pt>
                <c:pt idx="142">
                  <c:v>7.2336319999999992</c:v>
                </c:pt>
                <c:pt idx="143">
                  <c:v>7.1324100000000001</c:v>
                </c:pt>
                <c:pt idx="144">
                  <c:v>6.8962109999999992</c:v>
                </c:pt>
                <c:pt idx="145">
                  <c:v>6.7190940000000001</c:v>
                </c:pt>
                <c:pt idx="146">
                  <c:v>6.4491399999999999</c:v>
                </c:pt>
                <c:pt idx="147">
                  <c:v>6.1370459999999998</c:v>
                </c:pt>
                <c:pt idx="148">
                  <c:v>5.8671349999999993</c:v>
                </c:pt>
                <c:pt idx="149">
                  <c:v>5.5887529999999996</c:v>
                </c:pt>
                <c:pt idx="150">
                  <c:v>5.3188419999999992</c:v>
                </c:pt>
                <c:pt idx="151">
                  <c:v>5.0404599999999995</c:v>
                </c:pt>
                <c:pt idx="152">
                  <c:v>4.9392379999999996</c:v>
                </c:pt>
                <c:pt idx="153">
                  <c:v>4.7621209999999996</c:v>
                </c:pt>
                <c:pt idx="154">
                  <c:v>4.6271439999999995</c:v>
                </c:pt>
                <c:pt idx="155">
                  <c:v>4.3572329999999999</c:v>
                </c:pt>
                <c:pt idx="156">
                  <c:v>4.1126060000000004</c:v>
                </c:pt>
                <c:pt idx="157">
                  <c:v>3.7667570000000001</c:v>
                </c:pt>
                <c:pt idx="158">
                  <c:v>3.4293359999999997</c:v>
                </c:pt>
                <c:pt idx="159">
                  <c:v>3.0160200000000001</c:v>
                </c:pt>
                <c:pt idx="160">
                  <c:v>2.6364160000000001</c:v>
                </c:pt>
                <c:pt idx="161">
                  <c:v>2.324322</c:v>
                </c:pt>
                <c:pt idx="162">
                  <c:v>1.8435389999999998</c:v>
                </c:pt>
                <c:pt idx="163">
                  <c:v>1.4048959999999999</c:v>
                </c:pt>
                <c:pt idx="164">
                  <c:v>0.95782499999999993</c:v>
                </c:pt>
                <c:pt idx="165">
                  <c:v>0.54450899999999991</c:v>
                </c:pt>
                <c:pt idx="166">
                  <c:v>0.23237199999999997</c:v>
                </c:pt>
                <c:pt idx="167">
                  <c:v>8.0603069999999999</c:v>
                </c:pt>
                <c:pt idx="168">
                  <c:v>8.1277739999999987</c:v>
                </c:pt>
                <c:pt idx="169">
                  <c:v>8.2711790000000001</c:v>
                </c:pt>
                <c:pt idx="170">
                  <c:v>8.4061129999999995</c:v>
                </c:pt>
                <c:pt idx="171">
                  <c:v>8.5410899999999987</c:v>
                </c:pt>
                <c:pt idx="172">
                  <c:v>8.7182499999999994</c:v>
                </c:pt>
                <c:pt idx="173">
                  <c:v>8.8531839999999988</c:v>
                </c:pt>
                <c:pt idx="174">
                  <c:v>8.9544059999999988</c:v>
                </c:pt>
                <c:pt idx="175">
                  <c:v>9.0556280000000005</c:v>
                </c:pt>
                <c:pt idx="176">
                  <c:v>9.0556280000000005</c:v>
                </c:pt>
                <c:pt idx="177">
                  <c:v>9.1568500000000004</c:v>
                </c:pt>
                <c:pt idx="178">
                  <c:v>9.2327879999999993</c:v>
                </c:pt>
                <c:pt idx="179">
                  <c:v>9.4014769999999981</c:v>
                </c:pt>
                <c:pt idx="180">
                  <c:v>9.5702090000000002</c:v>
                </c:pt>
                <c:pt idx="181">
                  <c:v>9.713571</c:v>
                </c:pt>
                <c:pt idx="182">
                  <c:v>9.8823030000000003</c:v>
                </c:pt>
                <c:pt idx="183">
                  <c:v>10.118501999999999</c:v>
                </c:pt>
                <c:pt idx="184">
                  <c:v>10.228152</c:v>
                </c:pt>
                <c:pt idx="185">
                  <c:v>10.261864000000001</c:v>
                </c:pt>
                <c:pt idx="186">
                  <c:v>10.261864000000001</c:v>
                </c:pt>
                <c:pt idx="187">
                  <c:v>10.295619</c:v>
                </c:pt>
                <c:pt idx="188">
                  <c:v>10.464307999999999</c:v>
                </c:pt>
                <c:pt idx="189">
                  <c:v>10.531818000000001</c:v>
                </c:pt>
                <c:pt idx="190">
                  <c:v>10.675223000000001</c:v>
                </c:pt>
                <c:pt idx="191">
                  <c:v>10.810157</c:v>
                </c:pt>
                <c:pt idx="192">
                  <c:v>10.945134000000001</c:v>
                </c:pt>
                <c:pt idx="193">
                  <c:v>11.080110999999999</c:v>
                </c:pt>
                <c:pt idx="194">
                  <c:v>11.223516</c:v>
                </c:pt>
                <c:pt idx="195">
                  <c:v>11.392205000000001</c:v>
                </c:pt>
                <c:pt idx="196">
                  <c:v>11.560893999999999</c:v>
                </c:pt>
                <c:pt idx="197">
                  <c:v>11.738053999999998</c:v>
                </c:pt>
                <c:pt idx="198">
                  <c:v>11.940498</c:v>
                </c:pt>
                <c:pt idx="199">
                  <c:v>11.940498</c:v>
                </c:pt>
                <c:pt idx="200">
                  <c:v>11.974252999999999</c:v>
                </c:pt>
                <c:pt idx="201">
                  <c:v>11.940498</c:v>
                </c:pt>
                <c:pt idx="202">
                  <c:v>12.075475000000001</c:v>
                </c:pt>
                <c:pt idx="203">
                  <c:v>12.218837000000001</c:v>
                </c:pt>
                <c:pt idx="204">
                  <c:v>12.320059000000001</c:v>
                </c:pt>
                <c:pt idx="205">
                  <c:v>12.286346999999999</c:v>
                </c:pt>
                <c:pt idx="206">
                  <c:v>12.075475000000001</c:v>
                </c:pt>
                <c:pt idx="207">
                  <c:v>11.940498</c:v>
                </c:pt>
                <c:pt idx="208">
                  <c:v>11.771808999999999</c:v>
                </c:pt>
                <c:pt idx="209">
                  <c:v>11.670544</c:v>
                </c:pt>
                <c:pt idx="210">
                  <c:v>11.358449999999999</c:v>
                </c:pt>
                <c:pt idx="211">
                  <c:v>11.046355999999999</c:v>
                </c:pt>
                <c:pt idx="212">
                  <c:v>10.675223000000001</c:v>
                </c:pt>
                <c:pt idx="213">
                  <c:v>10.295619</c:v>
                </c:pt>
                <c:pt idx="214">
                  <c:v>9.7810809999999986</c:v>
                </c:pt>
                <c:pt idx="215">
                  <c:v>9.3677650000000003</c:v>
                </c:pt>
                <c:pt idx="216">
                  <c:v>9.1231379999999991</c:v>
                </c:pt>
                <c:pt idx="217">
                  <c:v>8.6760669999999998</c:v>
                </c:pt>
                <c:pt idx="218">
                  <c:v>8.8869389999999999</c:v>
                </c:pt>
                <c:pt idx="219">
                  <c:v>8.2711790000000001</c:v>
                </c:pt>
                <c:pt idx="220">
                  <c:v>7.9590420000000002</c:v>
                </c:pt>
                <c:pt idx="221">
                  <c:v>7.6807030000000003</c:v>
                </c:pt>
                <c:pt idx="222">
                  <c:v>7.4107919999999998</c:v>
                </c:pt>
                <c:pt idx="223">
                  <c:v>7.1998769999999999</c:v>
                </c:pt>
                <c:pt idx="224">
                  <c:v>6.9637209999999996</c:v>
                </c:pt>
                <c:pt idx="225">
                  <c:v>6.7612769999999998</c:v>
                </c:pt>
                <c:pt idx="226">
                  <c:v>6.4154279999999995</c:v>
                </c:pt>
                <c:pt idx="227">
                  <c:v>6.1032909999999996</c:v>
                </c:pt>
                <c:pt idx="228">
                  <c:v>5.7996249999999989</c:v>
                </c:pt>
                <c:pt idx="229">
                  <c:v>5.5550410000000001</c:v>
                </c:pt>
                <c:pt idx="230">
                  <c:v>5.3863089999999998</c:v>
                </c:pt>
                <c:pt idx="231">
                  <c:v>5.006748</c:v>
                </c:pt>
                <c:pt idx="232">
                  <c:v>4.6608989999999997</c:v>
                </c:pt>
                <c:pt idx="233">
                  <c:v>4.4246999999999996</c:v>
                </c:pt>
                <c:pt idx="234">
                  <c:v>4.1463179999999999</c:v>
                </c:pt>
                <c:pt idx="235">
                  <c:v>3.7667570000000001</c:v>
                </c:pt>
                <c:pt idx="236">
                  <c:v>3.4293359999999997</c:v>
                </c:pt>
                <c:pt idx="237">
                  <c:v>2.9822649999999999</c:v>
                </c:pt>
                <c:pt idx="238">
                  <c:v>2.5689489999999999</c:v>
                </c:pt>
                <c:pt idx="239">
                  <c:v>2.2231000000000001</c:v>
                </c:pt>
                <c:pt idx="240">
                  <c:v>1.7423169999999999</c:v>
                </c:pt>
                <c:pt idx="241">
                  <c:v>1.2952459999999999</c:v>
                </c:pt>
                <c:pt idx="242">
                  <c:v>0.78066499999999994</c:v>
                </c:pt>
                <c:pt idx="243">
                  <c:v>0.33359399999999995</c:v>
                </c:pt>
                <c:pt idx="244">
                  <c:v>6.3683000000000003E-2</c:v>
                </c:pt>
                <c:pt idx="245">
                  <c:v>8.6423120000000004</c:v>
                </c:pt>
                <c:pt idx="246">
                  <c:v>8.8531839999999988</c:v>
                </c:pt>
                <c:pt idx="247">
                  <c:v>9.199033</c:v>
                </c:pt>
                <c:pt idx="248">
                  <c:v>9.5702090000000002</c:v>
                </c:pt>
                <c:pt idx="249">
                  <c:v>9.8823030000000003</c:v>
                </c:pt>
                <c:pt idx="250">
                  <c:v>10.228152</c:v>
                </c:pt>
                <c:pt idx="251">
                  <c:v>10.599285</c:v>
                </c:pt>
                <c:pt idx="252">
                  <c:v>10.776444999999999</c:v>
                </c:pt>
                <c:pt idx="253">
                  <c:v>10.810157</c:v>
                </c:pt>
                <c:pt idx="254">
                  <c:v>11.080110999999999</c:v>
                </c:pt>
                <c:pt idx="255">
                  <c:v>11.493427000000001</c:v>
                </c:pt>
                <c:pt idx="256">
                  <c:v>11.873030999999999</c:v>
                </c:pt>
                <c:pt idx="257">
                  <c:v>12.151369999999998</c:v>
                </c:pt>
                <c:pt idx="258">
                  <c:v>12.286346999999999</c:v>
                </c:pt>
                <c:pt idx="259">
                  <c:v>12.286346999999999</c:v>
                </c:pt>
                <c:pt idx="260">
                  <c:v>12.286346999999999</c:v>
                </c:pt>
                <c:pt idx="261">
                  <c:v>12.556258</c:v>
                </c:pt>
                <c:pt idx="262">
                  <c:v>12.800884999999999</c:v>
                </c:pt>
                <c:pt idx="263">
                  <c:v>13.180489</c:v>
                </c:pt>
                <c:pt idx="264">
                  <c:v>13.484154999999999</c:v>
                </c:pt>
                <c:pt idx="265">
                  <c:v>13.593805</c:v>
                </c:pt>
                <c:pt idx="266">
                  <c:v>13.593805</c:v>
                </c:pt>
                <c:pt idx="267">
                  <c:v>13.897470999999999</c:v>
                </c:pt>
                <c:pt idx="268">
                  <c:v>13.897470999999999</c:v>
                </c:pt>
                <c:pt idx="269">
                  <c:v>13.897470999999999</c:v>
                </c:pt>
                <c:pt idx="270">
                  <c:v>13.897470999999999</c:v>
                </c:pt>
                <c:pt idx="271">
                  <c:v>13.863716</c:v>
                </c:pt>
                <c:pt idx="272">
                  <c:v>13.998692999999999</c:v>
                </c:pt>
                <c:pt idx="273">
                  <c:v>14.175809999999998</c:v>
                </c:pt>
                <c:pt idx="274">
                  <c:v>14.243319999999999</c:v>
                </c:pt>
                <c:pt idx="275">
                  <c:v>14.243319999999999</c:v>
                </c:pt>
                <c:pt idx="276">
                  <c:v>14.209565</c:v>
                </c:pt>
                <c:pt idx="277">
                  <c:v>14.209565</c:v>
                </c:pt>
                <c:pt idx="278">
                  <c:v>14.209565</c:v>
                </c:pt>
                <c:pt idx="279">
                  <c:v>14.209565</c:v>
                </c:pt>
                <c:pt idx="280">
                  <c:v>14.209565</c:v>
                </c:pt>
                <c:pt idx="281">
                  <c:v>14.175809999999998</c:v>
                </c:pt>
                <c:pt idx="282">
                  <c:v>14.175809999999998</c:v>
                </c:pt>
                <c:pt idx="283">
                  <c:v>14.209565</c:v>
                </c:pt>
                <c:pt idx="284">
                  <c:v>14.175809999999998</c:v>
                </c:pt>
                <c:pt idx="285">
                  <c:v>14.175809999999998</c:v>
                </c:pt>
                <c:pt idx="286">
                  <c:v>14.074587999999999</c:v>
                </c:pt>
                <c:pt idx="287">
                  <c:v>13.830003999999999</c:v>
                </c:pt>
                <c:pt idx="288">
                  <c:v>13.551621999999998</c:v>
                </c:pt>
                <c:pt idx="289">
                  <c:v>13.247955999999999</c:v>
                </c:pt>
                <c:pt idx="290">
                  <c:v>12.935862</c:v>
                </c:pt>
                <c:pt idx="291">
                  <c:v>12.632196</c:v>
                </c:pt>
                <c:pt idx="292">
                  <c:v>12.218837000000001</c:v>
                </c:pt>
                <c:pt idx="293">
                  <c:v>11.906743000000001</c:v>
                </c:pt>
                <c:pt idx="294">
                  <c:v>11.670544</c:v>
                </c:pt>
                <c:pt idx="295">
                  <c:v>11.324737999999998</c:v>
                </c:pt>
                <c:pt idx="296">
                  <c:v>11.113823</c:v>
                </c:pt>
                <c:pt idx="297">
                  <c:v>10.911378999999998</c:v>
                </c:pt>
                <c:pt idx="298">
                  <c:v>10.74269</c:v>
                </c:pt>
                <c:pt idx="299">
                  <c:v>10.531818000000001</c:v>
                </c:pt>
                <c:pt idx="300">
                  <c:v>10.194396999999999</c:v>
                </c:pt>
                <c:pt idx="301">
                  <c:v>9.848548000000001</c:v>
                </c:pt>
                <c:pt idx="302">
                  <c:v>9.5026989999999998</c:v>
                </c:pt>
                <c:pt idx="303">
                  <c:v>9.2327879999999993</c:v>
                </c:pt>
                <c:pt idx="304">
                  <c:v>8.8869389999999999</c:v>
                </c:pt>
                <c:pt idx="305">
                  <c:v>8.6760669999999998</c:v>
                </c:pt>
                <c:pt idx="306">
                  <c:v>8.4736229999999999</c:v>
                </c:pt>
                <c:pt idx="307">
                  <c:v>8.2374240000000007</c:v>
                </c:pt>
                <c:pt idx="308">
                  <c:v>8.0265520000000006</c:v>
                </c:pt>
                <c:pt idx="309">
                  <c:v>7.7565979999999994</c:v>
                </c:pt>
                <c:pt idx="310">
                  <c:v>7.4445039999999993</c:v>
                </c:pt>
                <c:pt idx="311">
                  <c:v>6.997433</c:v>
                </c:pt>
                <c:pt idx="312">
                  <c:v>6.584117</c:v>
                </c:pt>
                <c:pt idx="313">
                  <c:v>6.1370459999999998</c:v>
                </c:pt>
                <c:pt idx="314">
                  <c:v>5.9008469999999997</c:v>
                </c:pt>
                <c:pt idx="315">
                  <c:v>5.6225079999999998</c:v>
                </c:pt>
                <c:pt idx="316">
                  <c:v>5.1754369999999996</c:v>
                </c:pt>
                <c:pt idx="317">
                  <c:v>4.5596769999999998</c:v>
                </c:pt>
                <c:pt idx="318">
                  <c:v>3.7667570000000001</c:v>
                </c:pt>
                <c:pt idx="319">
                  <c:v>3.218464</c:v>
                </c:pt>
                <c:pt idx="320">
                  <c:v>2.324322</c:v>
                </c:pt>
                <c:pt idx="321">
                  <c:v>1.60734</c:v>
                </c:pt>
                <c:pt idx="322">
                  <c:v>1.0252920000000001</c:v>
                </c:pt>
                <c:pt idx="323">
                  <c:v>0.47699900000000001</c:v>
                </c:pt>
                <c:pt idx="324">
                  <c:v>0.13114999999999999</c:v>
                </c:pt>
                <c:pt idx="325">
                  <c:v>10.084746999999998</c:v>
                </c:pt>
                <c:pt idx="326">
                  <c:v>10.329374</c:v>
                </c:pt>
                <c:pt idx="327">
                  <c:v>10.464307999999999</c:v>
                </c:pt>
                <c:pt idx="328">
                  <c:v>10.633039999999999</c:v>
                </c:pt>
                <c:pt idx="329">
                  <c:v>10.877666999999999</c:v>
                </c:pt>
                <c:pt idx="330">
                  <c:v>11.080110999999999</c:v>
                </c:pt>
                <c:pt idx="331">
                  <c:v>11.290982999999999</c:v>
                </c:pt>
                <c:pt idx="332">
                  <c:v>11.560893999999999</c:v>
                </c:pt>
                <c:pt idx="333">
                  <c:v>11.940498</c:v>
                </c:pt>
                <c:pt idx="334">
                  <c:v>12.286346999999999</c:v>
                </c:pt>
                <c:pt idx="335">
                  <c:v>12.76713</c:v>
                </c:pt>
                <c:pt idx="336">
                  <c:v>12.935862</c:v>
                </c:pt>
                <c:pt idx="337">
                  <c:v>13.146734</c:v>
                </c:pt>
                <c:pt idx="338">
                  <c:v>13.349178</c:v>
                </c:pt>
                <c:pt idx="339">
                  <c:v>13.830003999999999</c:v>
                </c:pt>
                <c:pt idx="340">
                  <c:v>14.209565</c:v>
                </c:pt>
                <c:pt idx="341">
                  <c:v>14.513230999999999</c:v>
                </c:pt>
                <c:pt idx="342">
                  <c:v>14.656636000000001</c:v>
                </c:pt>
                <c:pt idx="343">
                  <c:v>14.859079999999999</c:v>
                </c:pt>
                <c:pt idx="344">
                  <c:v>15.272395999999999</c:v>
                </c:pt>
                <c:pt idx="345">
                  <c:v>15.550777999999999</c:v>
                </c:pt>
                <c:pt idx="346">
                  <c:v>16.031561</c:v>
                </c:pt>
                <c:pt idx="347">
                  <c:v>16.301514999999998</c:v>
                </c:pt>
                <c:pt idx="348">
                  <c:v>16.470203999999999</c:v>
                </c:pt>
                <c:pt idx="349">
                  <c:v>16.816053</c:v>
                </c:pt>
                <c:pt idx="350">
                  <c:v>16.993212999999997</c:v>
                </c:pt>
                <c:pt idx="351">
                  <c:v>17.330590999999998</c:v>
                </c:pt>
                <c:pt idx="352">
                  <c:v>17.575218</c:v>
                </c:pt>
                <c:pt idx="353">
                  <c:v>17.878883999999996</c:v>
                </c:pt>
                <c:pt idx="354">
                  <c:v>18.190977999999998</c:v>
                </c:pt>
                <c:pt idx="355">
                  <c:v>18.427176999999997</c:v>
                </c:pt>
                <c:pt idx="356">
                  <c:v>18.469360000000002</c:v>
                </c:pt>
                <c:pt idx="357">
                  <c:v>18.292242999999999</c:v>
                </c:pt>
                <c:pt idx="358">
                  <c:v>17.988533999999998</c:v>
                </c:pt>
                <c:pt idx="359">
                  <c:v>17.608972999999999</c:v>
                </c:pt>
                <c:pt idx="360">
                  <c:v>17.026924999999999</c:v>
                </c:pt>
                <c:pt idx="361">
                  <c:v>16.647364</c:v>
                </c:pt>
                <c:pt idx="362">
                  <c:v>16.132783</c:v>
                </c:pt>
                <c:pt idx="363">
                  <c:v>15.618245</c:v>
                </c:pt>
                <c:pt idx="364">
                  <c:v>14.960302</c:v>
                </c:pt>
                <c:pt idx="365">
                  <c:v>14.445763999999999</c:v>
                </c:pt>
                <c:pt idx="366">
                  <c:v>13.830003999999999</c:v>
                </c:pt>
                <c:pt idx="367">
                  <c:v>13.180489</c:v>
                </c:pt>
                <c:pt idx="368">
                  <c:v>12.632196</c:v>
                </c:pt>
                <c:pt idx="369">
                  <c:v>12.041719999999998</c:v>
                </c:pt>
                <c:pt idx="370">
                  <c:v>11.42596</c:v>
                </c:pt>
                <c:pt idx="371">
                  <c:v>10.708935</c:v>
                </c:pt>
                <c:pt idx="372">
                  <c:v>10.194396999999999</c:v>
                </c:pt>
                <c:pt idx="373">
                  <c:v>9.8823030000000003</c:v>
                </c:pt>
                <c:pt idx="374">
                  <c:v>9.4014769999999981</c:v>
                </c:pt>
                <c:pt idx="375">
                  <c:v>8.8531839999999988</c:v>
                </c:pt>
                <c:pt idx="376">
                  <c:v>8.3386459999999989</c:v>
                </c:pt>
                <c:pt idx="377">
                  <c:v>7.9253299999999998</c:v>
                </c:pt>
                <c:pt idx="378">
                  <c:v>7.3095699999999999</c:v>
                </c:pt>
                <c:pt idx="379">
                  <c:v>6.6853389999999999</c:v>
                </c:pt>
                <c:pt idx="380">
                  <c:v>6.170801</c:v>
                </c:pt>
                <c:pt idx="381">
                  <c:v>5.4538189999999993</c:v>
                </c:pt>
                <c:pt idx="382">
                  <c:v>4.8717709999999999</c:v>
                </c:pt>
                <c:pt idx="383">
                  <c:v>4.3572329999999999</c:v>
                </c:pt>
                <c:pt idx="384">
                  <c:v>3.7667570000000001</c:v>
                </c:pt>
                <c:pt idx="385">
                  <c:v>3.2522189999999997</c:v>
                </c:pt>
                <c:pt idx="386">
                  <c:v>2.5351939999999997</c:v>
                </c:pt>
                <c:pt idx="387">
                  <c:v>2.054411</c:v>
                </c:pt>
                <c:pt idx="388">
                  <c:v>1.641095</c:v>
                </c:pt>
                <c:pt idx="389">
                  <c:v>2.2568550000000003</c:v>
                </c:pt>
                <c:pt idx="390">
                  <c:v>1.8097839999999998</c:v>
                </c:pt>
                <c:pt idx="391">
                  <c:v>1.4386080000000001</c:v>
                </c:pt>
                <c:pt idx="392">
                  <c:v>1.2277359999999999</c:v>
                </c:pt>
                <c:pt idx="393">
                  <c:v>1.160269</c:v>
                </c:pt>
                <c:pt idx="394">
                  <c:v>1.160269</c:v>
                </c:pt>
                <c:pt idx="395">
                  <c:v>1.0928019999999998</c:v>
                </c:pt>
                <c:pt idx="396">
                  <c:v>0.92406999999999995</c:v>
                </c:pt>
                <c:pt idx="397">
                  <c:v>0.92406999999999995</c:v>
                </c:pt>
                <c:pt idx="398">
                  <c:v>0.84817500000000001</c:v>
                </c:pt>
                <c:pt idx="399">
                  <c:v>0.88188699999999998</c:v>
                </c:pt>
                <c:pt idx="400">
                  <c:v>0.64573099999999994</c:v>
                </c:pt>
                <c:pt idx="401">
                  <c:v>0.67944300000000002</c:v>
                </c:pt>
                <c:pt idx="402">
                  <c:v>0.67944300000000002</c:v>
                </c:pt>
                <c:pt idx="403">
                  <c:v>0.47699900000000001</c:v>
                </c:pt>
                <c:pt idx="404">
                  <c:v>0.36734900000000004</c:v>
                </c:pt>
                <c:pt idx="405">
                  <c:v>0.36734900000000004</c:v>
                </c:pt>
                <c:pt idx="406">
                  <c:v>0.36734900000000004</c:v>
                </c:pt>
                <c:pt idx="407">
                  <c:v>0.36734900000000004</c:v>
                </c:pt>
                <c:pt idx="408">
                  <c:v>0.36734900000000004</c:v>
                </c:pt>
                <c:pt idx="409">
                  <c:v>0.40110400000000002</c:v>
                </c:pt>
                <c:pt idx="410">
                  <c:v>0.54450899999999991</c:v>
                </c:pt>
                <c:pt idx="411">
                  <c:v>0.61197599999999996</c:v>
                </c:pt>
                <c:pt idx="412">
                  <c:v>0.61197599999999996</c:v>
                </c:pt>
                <c:pt idx="413">
                  <c:v>0.61197599999999996</c:v>
                </c:pt>
                <c:pt idx="414">
                  <c:v>0.64573099999999994</c:v>
                </c:pt>
                <c:pt idx="415">
                  <c:v>0.64573099999999994</c:v>
                </c:pt>
                <c:pt idx="416">
                  <c:v>0.713198</c:v>
                </c:pt>
                <c:pt idx="417">
                  <c:v>0.84817500000000001</c:v>
                </c:pt>
                <c:pt idx="418">
                  <c:v>0.88188699999999998</c:v>
                </c:pt>
                <c:pt idx="419">
                  <c:v>0.88188699999999998</c:v>
                </c:pt>
                <c:pt idx="420">
                  <c:v>0.88188699999999998</c:v>
                </c:pt>
                <c:pt idx="421">
                  <c:v>0.99157999999999991</c:v>
                </c:pt>
                <c:pt idx="422">
                  <c:v>1.194024</c:v>
                </c:pt>
                <c:pt idx="423">
                  <c:v>1.194024</c:v>
                </c:pt>
                <c:pt idx="424">
                  <c:v>1.194024</c:v>
                </c:pt>
                <c:pt idx="425">
                  <c:v>1.160269</c:v>
                </c:pt>
                <c:pt idx="426">
                  <c:v>1.3289579999999999</c:v>
                </c:pt>
                <c:pt idx="427">
                  <c:v>1.4386080000000001</c:v>
                </c:pt>
                <c:pt idx="428">
                  <c:v>1.60734</c:v>
                </c:pt>
                <c:pt idx="429">
                  <c:v>1.641095</c:v>
                </c:pt>
                <c:pt idx="430">
                  <c:v>1.9194339999999999</c:v>
                </c:pt>
                <c:pt idx="431">
                  <c:v>2.2568550000000003</c:v>
                </c:pt>
                <c:pt idx="432">
                  <c:v>2.7039260000000001</c:v>
                </c:pt>
                <c:pt idx="433">
                  <c:v>3.2859309999999997</c:v>
                </c:pt>
                <c:pt idx="434">
                  <c:v>3.8426519999999997</c:v>
                </c:pt>
                <c:pt idx="435">
                  <c:v>4.5933890000000002</c:v>
                </c:pt>
                <c:pt idx="436">
                  <c:v>5.5887529999999996</c:v>
                </c:pt>
                <c:pt idx="437">
                  <c:v>6.4828949999999992</c:v>
                </c:pt>
                <c:pt idx="438">
                  <c:v>7.5457260000000002</c:v>
                </c:pt>
                <c:pt idx="439">
                  <c:v>8.6085570000000011</c:v>
                </c:pt>
                <c:pt idx="440">
                  <c:v>9.3340099999999993</c:v>
                </c:pt>
                <c:pt idx="441">
                  <c:v>10.228152</c:v>
                </c:pt>
                <c:pt idx="442">
                  <c:v>10.843912</c:v>
                </c:pt>
                <c:pt idx="443">
                  <c:v>11.42596</c:v>
                </c:pt>
                <c:pt idx="444">
                  <c:v>9.7473259999999993</c:v>
                </c:pt>
                <c:pt idx="445">
                  <c:v>7.1324100000000001</c:v>
                </c:pt>
                <c:pt idx="446">
                  <c:v>8.0940189999999994</c:v>
                </c:pt>
                <c:pt idx="447">
                  <c:v>10.464307999999999</c:v>
                </c:pt>
                <c:pt idx="448">
                  <c:v>10.599285</c:v>
                </c:pt>
                <c:pt idx="449">
                  <c:v>10.776444999999999</c:v>
                </c:pt>
                <c:pt idx="450">
                  <c:v>11.012601</c:v>
                </c:pt>
                <c:pt idx="451">
                  <c:v>11.113823</c:v>
                </c:pt>
                <c:pt idx="452">
                  <c:v>11.257228</c:v>
                </c:pt>
                <c:pt idx="453">
                  <c:v>11.392205000000001</c:v>
                </c:pt>
                <c:pt idx="454">
                  <c:v>11.805521000000001</c:v>
                </c:pt>
                <c:pt idx="455">
                  <c:v>12.151369999999998</c:v>
                </c:pt>
                <c:pt idx="456">
                  <c:v>12.556258</c:v>
                </c:pt>
                <c:pt idx="457">
                  <c:v>13.037084</c:v>
                </c:pt>
                <c:pt idx="458">
                  <c:v>13.551621999999998</c:v>
                </c:pt>
                <c:pt idx="459">
                  <c:v>14.074587999999999</c:v>
                </c:pt>
                <c:pt idx="460">
                  <c:v>14.589169</c:v>
                </c:pt>
                <c:pt idx="461">
                  <c:v>15.027768999999999</c:v>
                </c:pt>
                <c:pt idx="462">
                  <c:v>15.441127999999999</c:v>
                </c:pt>
                <c:pt idx="463">
                  <c:v>15.854443999999999</c:v>
                </c:pt>
                <c:pt idx="464">
                  <c:v>16.234005</c:v>
                </c:pt>
                <c:pt idx="465">
                  <c:v>16.714830999999997</c:v>
                </c:pt>
                <c:pt idx="466">
                  <c:v>17.229368999999998</c:v>
                </c:pt>
                <c:pt idx="467">
                  <c:v>17.608972999999999</c:v>
                </c:pt>
                <c:pt idx="468">
                  <c:v>18.022289000000001</c:v>
                </c:pt>
                <c:pt idx="469">
                  <c:v>18.325955</c:v>
                </c:pt>
                <c:pt idx="470">
                  <c:v>18.638048999999999</c:v>
                </c:pt>
                <c:pt idx="471">
                  <c:v>18.950185999999999</c:v>
                </c:pt>
                <c:pt idx="472">
                  <c:v>19.287564</c:v>
                </c:pt>
                <c:pt idx="473">
                  <c:v>19.700923</c:v>
                </c:pt>
                <c:pt idx="474">
                  <c:v>19.903366999999999</c:v>
                </c:pt>
                <c:pt idx="475">
                  <c:v>20.181705999999998</c:v>
                </c:pt>
                <c:pt idx="476">
                  <c:v>20.460087999999999</c:v>
                </c:pt>
                <c:pt idx="477">
                  <c:v>20.696244</c:v>
                </c:pt>
                <c:pt idx="478">
                  <c:v>20.763753999999999</c:v>
                </c:pt>
                <c:pt idx="479">
                  <c:v>21.008381</c:v>
                </c:pt>
                <c:pt idx="480">
                  <c:v>21.008381</c:v>
                </c:pt>
                <c:pt idx="481">
                  <c:v>21.312047</c:v>
                </c:pt>
                <c:pt idx="482">
                  <c:v>21.455451999999998</c:v>
                </c:pt>
                <c:pt idx="483">
                  <c:v>21.455451999999998</c:v>
                </c:pt>
                <c:pt idx="484">
                  <c:v>21.421696999999998</c:v>
                </c:pt>
                <c:pt idx="485">
                  <c:v>21.345758999999997</c:v>
                </c:pt>
                <c:pt idx="486">
                  <c:v>21.556674000000001</c:v>
                </c:pt>
                <c:pt idx="487">
                  <c:v>21.624141000000002</c:v>
                </c:pt>
                <c:pt idx="488">
                  <c:v>21.725362999999998</c:v>
                </c:pt>
                <c:pt idx="489">
                  <c:v>21.657895999999997</c:v>
                </c:pt>
                <c:pt idx="490">
                  <c:v>21.624141000000002</c:v>
                </c:pt>
                <c:pt idx="491">
                  <c:v>21.489164000000002</c:v>
                </c:pt>
                <c:pt idx="492">
                  <c:v>21.489164000000002</c:v>
                </c:pt>
                <c:pt idx="493">
                  <c:v>21.455451999999998</c:v>
                </c:pt>
                <c:pt idx="494">
                  <c:v>21.489164000000002</c:v>
                </c:pt>
                <c:pt idx="495">
                  <c:v>21.278291999999997</c:v>
                </c:pt>
                <c:pt idx="496">
                  <c:v>21.075848000000001</c:v>
                </c:pt>
                <c:pt idx="497">
                  <c:v>20.974625999999997</c:v>
                </c:pt>
                <c:pt idx="498">
                  <c:v>20.696244</c:v>
                </c:pt>
                <c:pt idx="499">
                  <c:v>20.350438</c:v>
                </c:pt>
                <c:pt idx="500">
                  <c:v>19.802144999999999</c:v>
                </c:pt>
                <c:pt idx="501">
                  <c:v>19.253851999999998</c:v>
                </c:pt>
                <c:pt idx="502">
                  <c:v>18.671803999999998</c:v>
                </c:pt>
                <c:pt idx="503">
                  <c:v>17.946394000000002</c:v>
                </c:pt>
                <c:pt idx="504">
                  <c:v>17.398101</c:v>
                </c:pt>
                <c:pt idx="505">
                  <c:v>16.816053</c:v>
                </c:pt>
                <c:pt idx="506">
                  <c:v>16.031561</c:v>
                </c:pt>
                <c:pt idx="507">
                  <c:v>15.272395999999999</c:v>
                </c:pt>
                <c:pt idx="508">
                  <c:v>14.656636000000001</c:v>
                </c:pt>
                <c:pt idx="509">
                  <c:v>13.998692999999999</c:v>
                </c:pt>
                <c:pt idx="510">
                  <c:v>13.214200999999999</c:v>
                </c:pt>
                <c:pt idx="511">
                  <c:v>12.522502999999999</c:v>
                </c:pt>
                <c:pt idx="512">
                  <c:v>11.839276</c:v>
                </c:pt>
                <c:pt idx="513">
                  <c:v>10.877666999999999</c:v>
                </c:pt>
                <c:pt idx="514">
                  <c:v>10.050991999999999</c:v>
                </c:pt>
                <c:pt idx="515">
                  <c:v>9.5026989999999998</c:v>
                </c:pt>
                <c:pt idx="516">
                  <c:v>8.8869389999999999</c:v>
                </c:pt>
                <c:pt idx="517">
                  <c:v>8.1615289999999998</c:v>
                </c:pt>
                <c:pt idx="518">
                  <c:v>7.5457260000000002</c:v>
                </c:pt>
                <c:pt idx="519">
                  <c:v>6.6178719999999993</c:v>
                </c:pt>
                <c:pt idx="520">
                  <c:v>5.757485</c:v>
                </c:pt>
                <c:pt idx="521">
                  <c:v>4.8717709999999999</c:v>
                </c:pt>
                <c:pt idx="522">
                  <c:v>4.045096</c:v>
                </c:pt>
                <c:pt idx="523">
                  <c:v>3.361869</c:v>
                </c:pt>
                <c:pt idx="524">
                  <c:v>2.5014820000000002</c:v>
                </c:pt>
                <c:pt idx="525">
                  <c:v>18.536826999999999</c:v>
                </c:pt>
                <c:pt idx="526">
                  <c:v>18.638048999999999</c:v>
                </c:pt>
                <c:pt idx="527">
                  <c:v>18.874247999999998</c:v>
                </c:pt>
                <c:pt idx="528">
                  <c:v>19.017652999999999</c:v>
                </c:pt>
                <c:pt idx="529">
                  <c:v>19.051407999999999</c:v>
                </c:pt>
                <c:pt idx="530">
                  <c:v>19.051407999999999</c:v>
                </c:pt>
                <c:pt idx="531">
                  <c:v>19.017652999999999</c:v>
                </c:pt>
                <c:pt idx="532">
                  <c:v>18.773026000000002</c:v>
                </c:pt>
                <c:pt idx="533">
                  <c:v>18.773026000000002</c:v>
                </c:pt>
                <c:pt idx="534">
                  <c:v>18.773026000000002</c:v>
                </c:pt>
                <c:pt idx="535">
                  <c:v>18.773026000000002</c:v>
                </c:pt>
                <c:pt idx="536">
                  <c:v>18.671803999999998</c:v>
                </c:pt>
                <c:pt idx="537">
                  <c:v>18.393464999999999</c:v>
                </c:pt>
                <c:pt idx="538">
                  <c:v>18.157266</c:v>
                </c:pt>
                <c:pt idx="539">
                  <c:v>17.878883999999996</c:v>
                </c:pt>
                <c:pt idx="540">
                  <c:v>17.465567999999998</c:v>
                </c:pt>
                <c:pt idx="541">
                  <c:v>16.993212999999997</c:v>
                </c:pt>
                <c:pt idx="542">
                  <c:v>16.512387</c:v>
                </c:pt>
                <c:pt idx="543">
                  <c:v>16.132783</c:v>
                </c:pt>
                <c:pt idx="544">
                  <c:v>15.618245</c:v>
                </c:pt>
                <c:pt idx="545">
                  <c:v>15.272395999999999</c:v>
                </c:pt>
                <c:pt idx="546">
                  <c:v>14.555413999999999</c:v>
                </c:pt>
                <c:pt idx="547">
                  <c:v>13.931225999999999</c:v>
                </c:pt>
                <c:pt idx="548">
                  <c:v>13.214200999999999</c:v>
                </c:pt>
                <c:pt idx="549">
                  <c:v>12.632196</c:v>
                </c:pt>
                <c:pt idx="550">
                  <c:v>11.940498</c:v>
                </c:pt>
                <c:pt idx="551">
                  <c:v>11.156006</c:v>
                </c:pt>
                <c:pt idx="552">
                  <c:v>10.363085999999999</c:v>
                </c:pt>
                <c:pt idx="553">
                  <c:v>9.637675999999999</c:v>
                </c:pt>
                <c:pt idx="554">
                  <c:v>9.0219160000000009</c:v>
                </c:pt>
                <c:pt idx="555">
                  <c:v>8.6423120000000004</c:v>
                </c:pt>
                <c:pt idx="556">
                  <c:v>7.9253299999999998</c:v>
                </c:pt>
                <c:pt idx="557">
                  <c:v>7.3432819999999994</c:v>
                </c:pt>
                <c:pt idx="558">
                  <c:v>6.8624989999999997</c:v>
                </c:pt>
                <c:pt idx="559">
                  <c:v>6.3816730000000002</c:v>
                </c:pt>
                <c:pt idx="560">
                  <c:v>5.9008469999999997</c:v>
                </c:pt>
                <c:pt idx="561">
                  <c:v>5.5887529999999996</c:v>
                </c:pt>
                <c:pt idx="562">
                  <c:v>5.3863089999999998</c:v>
                </c:pt>
                <c:pt idx="563">
                  <c:v>4.9729929999999998</c:v>
                </c:pt>
                <c:pt idx="564">
                  <c:v>4.6946109999999992</c:v>
                </c:pt>
                <c:pt idx="565">
                  <c:v>4.3909449999999994</c:v>
                </c:pt>
                <c:pt idx="566">
                  <c:v>4.1126060000000004</c:v>
                </c:pt>
                <c:pt idx="567">
                  <c:v>3.8426519999999997</c:v>
                </c:pt>
                <c:pt idx="568">
                  <c:v>3.6655350000000002</c:v>
                </c:pt>
                <c:pt idx="569">
                  <c:v>3.361869</c:v>
                </c:pt>
                <c:pt idx="570">
                  <c:v>3.1172420000000001</c:v>
                </c:pt>
                <c:pt idx="571">
                  <c:v>2.9822649999999999</c:v>
                </c:pt>
                <c:pt idx="572">
                  <c:v>2.8388599999999999</c:v>
                </c:pt>
                <c:pt idx="573">
                  <c:v>2.948553</c:v>
                </c:pt>
                <c:pt idx="574">
                  <c:v>2.6701709999999999</c:v>
                </c:pt>
                <c:pt idx="575">
                  <c:v>2.5351939999999997</c:v>
                </c:pt>
                <c:pt idx="576">
                  <c:v>2.5689489999999999</c:v>
                </c:pt>
                <c:pt idx="577">
                  <c:v>2.6027040000000001</c:v>
                </c:pt>
                <c:pt idx="578">
                  <c:v>2.5689489999999999</c:v>
                </c:pt>
                <c:pt idx="579">
                  <c:v>2.805148</c:v>
                </c:pt>
                <c:pt idx="580">
                  <c:v>2.881043</c:v>
                </c:pt>
                <c:pt idx="581">
                  <c:v>2.881043</c:v>
                </c:pt>
                <c:pt idx="582">
                  <c:v>2.881043</c:v>
                </c:pt>
                <c:pt idx="583">
                  <c:v>2.9147979999999998</c:v>
                </c:pt>
                <c:pt idx="584">
                  <c:v>3.0834869999999999</c:v>
                </c:pt>
                <c:pt idx="585">
                  <c:v>3.1172420000000001</c:v>
                </c:pt>
                <c:pt idx="586">
                  <c:v>3.1509970000000003</c:v>
                </c:pt>
                <c:pt idx="587">
                  <c:v>3.1509970000000003</c:v>
                </c:pt>
                <c:pt idx="588">
                  <c:v>3.3956240000000002</c:v>
                </c:pt>
                <c:pt idx="589">
                  <c:v>3.4293359999999997</c:v>
                </c:pt>
                <c:pt idx="590">
                  <c:v>3.4293359999999997</c:v>
                </c:pt>
                <c:pt idx="591">
                  <c:v>3.4293359999999997</c:v>
                </c:pt>
                <c:pt idx="592">
                  <c:v>3.5643129999999998</c:v>
                </c:pt>
                <c:pt idx="593">
                  <c:v>3.6655350000000002</c:v>
                </c:pt>
                <c:pt idx="594">
                  <c:v>3.8005119999999994</c:v>
                </c:pt>
                <c:pt idx="595">
                  <c:v>3.9438739999999997</c:v>
                </c:pt>
                <c:pt idx="596">
                  <c:v>4.3909449999999994</c:v>
                </c:pt>
                <c:pt idx="597">
                  <c:v>5.1754369999999996</c:v>
                </c:pt>
                <c:pt idx="598">
                  <c:v>6.0020689999999997</c:v>
                </c:pt>
                <c:pt idx="599">
                  <c:v>6.6515839999999997</c:v>
                </c:pt>
                <c:pt idx="600">
                  <c:v>20.527555</c:v>
                </c:pt>
                <c:pt idx="601">
                  <c:v>20.114239000000001</c:v>
                </c:pt>
                <c:pt idx="602">
                  <c:v>19.700923</c:v>
                </c:pt>
                <c:pt idx="603">
                  <c:v>19.321318999999999</c:v>
                </c:pt>
                <c:pt idx="604">
                  <c:v>19.186342</c:v>
                </c:pt>
                <c:pt idx="605">
                  <c:v>18.983898</c:v>
                </c:pt>
                <c:pt idx="606">
                  <c:v>18.705559000000001</c:v>
                </c:pt>
                <c:pt idx="607">
                  <c:v>18.427176999999997</c:v>
                </c:pt>
                <c:pt idx="608">
                  <c:v>18.157266</c:v>
                </c:pt>
                <c:pt idx="609">
                  <c:v>17.878883999999996</c:v>
                </c:pt>
                <c:pt idx="610">
                  <c:v>17.575218</c:v>
                </c:pt>
                <c:pt idx="611">
                  <c:v>17.161902000000001</c:v>
                </c:pt>
                <c:pt idx="612">
                  <c:v>16.512387</c:v>
                </c:pt>
                <c:pt idx="613">
                  <c:v>15.921911</c:v>
                </c:pt>
                <c:pt idx="614">
                  <c:v>15.306150999999998</c:v>
                </c:pt>
                <c:pt idx="615">
                  <c:v>14.690391</c:v>
                </c:pt>
                <c:pt idx="616">
                  <c:v>14.209565</c:v>
                </c:pt>
                <c:pt idx="617">
                  <c:v>13.627559999999999</c:v>
                </c:pt>
                <c:pt idx="618">
                  <c:v>13.180489</c:v>
                </c:pt>
                <c:pt idx="619">
                  <c:v>12.733417999999999</c:v>
                </c:pt>
                <c:pt idx="620">
                  <c:v>12.218837000000001</c:v>
                </c:pt>
                <c:pt idx="621">
                  <c:v>11.560893999999999</c:v>
                </c:pt>
                <c:pt idx="622">
                  <c:v>10.978889000000001</c:v>
                </c:pt>
                <c:pt idx="623">
                  <c:v>10.152214000000001</c:v>
                </c:pt>
                <c:pt idx="624">
                  <c:v>9.5026989999999998</c:v>
                </c:pt>
                <c:pt idx="625">
                  <c:v>9.0556280000000005</c:v>
                </c:pt>
                <c:pt idx="626">
                  <c:v>8.5073349999999994</c:v>
                </c:pt>
                <c:pt idx="627">
                  <c:v>7.8915749999999996</c:v>
                </c:pt>
                <c:pt idx="628">
                  <c:v>7.4107919999999998</c:v>
                </c:pt>
                <c:pt idx="629">
                  <c:v>6.8287439999999995</c:v>
                </c:pt>
                <c:pt idx="630">
                  <c:v>6.4154279999999995</c:v>
                </c:pt>
                <c:pt idx="631">
                  <c:v>5.9008469999999997</c:v>
                </c:pt>
                <c:pt idx="632">
                  <c:v>5.420064</c:v>
                </c:pt>
                <c:pt idx="633">
                  <c:v>5.006748</c:v>
                </c:pt>
                <c:pt idx="634">
                  <c:v>4.5933890000000002</c:v>
                </c:pt>
                <c:pt idx="635">
                  <c:v>4.2475399999999999</c:v>
                </c:pt>
                <c:pt idx="636">
                  <c:v>4.1126060000000004</c:v>
                </c:pt>
                <c:pt idx="637">
                  <c:v>4.0788510000000002</c:v>
                </c:pt>
                <c:pt idx="638">
                  <c:v>4.0788510000000002</c:v>
                </c:pt>
                <c:pt idx="639">
                  <c:v>3.8426519999999997</c:v>
                </c:pt>
                <c:pt idx="640">
                  <c:v>3.7330019999999999</c:v>
                </c:pt>
                <c:pt idx="641">
                  <c:v>3.8005119999999994</c:v>
                </c:pt>
                <c:pt idx="642">
                  <c:v>3.8005119999999994</c:v>
                </c:pt>
                <c:pt idx="643">
                  <c:v>3.7667570000000001</c:v>
                </c:pt>
                <c:pt idx="644">
                  <c:v>3.7330019999999999</c:v>
                </c:pt>
                <c:pt idx="645">
                  <c:v>3.9101620000000001</c:v>
                </c:pt>
                <c:pt idx="646">
                  <c:v>3.9776289999999999</c:v>
                </c:pt>
                <c:pt idx="647">
                  <c:v>4.0113839999999996</c:v>
                </c:pt>
                <c:pt idx="648">
                  <c:v>4.0113839999999996</c:v>
                </c:pt>
                <c:pt idx="649">
                  <c:v>4.045096</c:v>
                </c:pt>
                <c:pt idx="650">
                  <c:v>4.2138280000000004</c:v>
                </c:pt>
                <c:pt idx="651">
                  <c:v>4.3572329999999999</c:v>
                </c:pt>
                <c:pt idx="652">
                  <c:v>4.5596769999999998</c:v>
                </c:pt>
                <c:pt idx="653">
                  <c:v>5.0742149999999997</c:v>
                </c:pt>
                <c:pt idx="654">
                  <c:v>5.6225079999999998</c:v>
                </c:pt>
                <c:pt idx="655">
                  <c:v>4.8380159999999997</c:v>
                </c:pt>
                <c:pt idx="656">
                  <c:v>6.0358239999999999</c:v>
                </c:pt>
                <c:pt idx="657">
                  <c:v>6.584117</c:v>
                </c:pt>
                <c:pt idx="658">
                  <c:v>7.6469479999999992</c:v>
                </c:pt>
                <c:pt idx="659">
                  <c:v>8.4736229999999999</c:v>
                </c:pt>
                <c:pt idx="660">
                  <c:v>9.3677650000000003</c:v>
                </c:pt>
                <c:pt idx="661">
                  <c:v>10.152214000000001</c:v>
                </c:pt>
                <c:pt idx="662">
                  <c:v>11.012601</c:v>
                </c:pt>
                <c:pt idx="663">
                  <c:v>11.839276</c:v>
                </c:pt>
                <c:pt idx="664">
                  <c:v>12.320059000000001</c:v>
                </c:pt>
                <c:pt idx="665">
                  <c:v>13.112978999999999</c:v>
                </c:pt>
                <c:pt idx="666">
                  <c:v>20.940871000000001</c:v>
                </c:pt>
                <c:pt idx="667">
                  <c:v>20.426333</c:v>
                </c:pt>
                <c:pt idx="668">
                  <c:v>19.903366999999999</c:v>
                </c:pt>
                <c:pt idx="669">
                  <c:v>19.388785999999996</c:v>
                </c:pt>
                <c:pt idx="670">
                  <c:v>19.186342</c:v>
                </c:pt>
                <c:pt idx="671">
                  <c:v>18.874247999999998</c:v>
                </c:pt>
                <c:pt idx="672">
                  <c:v>18.536826999999999</c:v>
                </c:pt>
                <c:pt idx="673">
                  <c:v>18.469360000000002</c:v>
                </c:pt>
                <c:pt idx="674">
                  <c:v>18.469360000000002</c:v>
                </c:pt>
                <c:pt idx="675">
                  <c:v>18.503114999999998</c:v>
                </c:pt>
                <c:pt idx="676">
                  <c:v>18.35971</c:v>
                </c:pt>
                <c:pt idx="677">
                  <c:v>18.224733000000001</c:v>
                </c:pt>
                <c:pt idx="678">
                  <c:v>18.224733000000001</c:v>
                </c:pt>
                <c:pt idx="679">
                  <c:v>18.258487999999996</c:v>
                </c:pt>
                <c:pt idx="680">
                  <c:v>18.258487999999996</c:v>
                </c:pt>
                <c:pt idx="681">
                  <c:v>18.190977999999998</c:v>
                </c:pt>
                <c:pt idx="682">
                  <c:v>17.988533999999998</c:v>
                </c:pt>
                <c:pt idx="683">
                  <c:v>17.777661999999999</c:v>
                </c:pt>
                <c:pt idx="684">
                  <c:v>17.263124000000001</c:v>
                </c:pt>
                <c:pt idx="685">
                  <c:v>16.748586</c:v>
                </c:pt>
                <c:pt idx="686">
                  <c:v>16.301514999999998</c:v>
                </c:pt>
                <c:pt idx="687">
                  <c:v>15.989420999999998</c:v>
                </c:pt>
                <c:pt idx="688">
                  <c:v>15.685755</c:v>
                </c:pt>
                <c:pt idx="689">
                  <c:v>15.306150999999998</c:v>
                </c:pt>
                <c:pt idx="690">
                  <c:v>14.994057</c:v>
                </c:pt>
                <c:pt idx="691">
                  <c:v>14.724102999999999</c:v>
                </c:pt>
                <c:pt idx="692">
                  <c:v>14.378254</c:v>
                </c:pt>
                <c:pt idx="693">
                  <c:v>14.209565</c:v>
                </c:pt>
                <c:pt idx="694">
                  <c:v>13.728782000000001</c:v>
                </c:pt>
                <c:pt idx="695">
                  <c:v>13.416645000000001</c:v>
                </c:pt>
                <c:pt idx="696">
                  <c:v>13.112978999999999</c:v>
                </c:pt>
                <c:pt idx="697">
                  <c:v>12.800884999999999</c:v>
                </c:pt>
                <c:pt idx="698">
                  <c:v>12.387568999999999</c:v>
                </c:pt>
                <c:pt idx="699">
                  <c:v>11.873030999999999</c:v>
                </c:pt>
                <c:pt idx="700">
                  <c:v>11.392205000000001</c:v>
                </c:pt>
                <c:pt idx="701">
                  <c:v>10.945134000000001</c:v>
                </c:pt>
                <c:pt idx="702">
                  <c:v>10.498062999999998</c:v>
                </c:pt>
                <c:pt idx="703">
                  <c:v>9.9497699999999991</c:v>
                </c:pt>
                <c:pt idx="704">
                  <c:v>9.637675999999999</c:v>
                </c:pt>
                <c:pt idx="705">
                  <c:v>9.199033</c:v>
                </c:pt>
                <c:pt idx="706">
                  <c:v>8.6423120000000004</c:v>
                </c:pt>
                <c:pt idx="707">
                  <c:v>8.0940189999999994</c:v>
                </c:pt>
                <c:pt idx="708">
                  <c:v>7.4107919999999998</c:v>
                </c:pt>
                <c:pt idx="709">
                  <c:v>7.098654999999999</c:v>
                </c:pt>
                <c:pt idx="710">
                  <c:v>6.7612769999999998</c:v>
                </c:pt>
                <c:pt idx="711">
                  <c:v>6.5503619999999998</c:v>
                </c:pt>
                <c:pt idx="712">
                  <c:v>6.4154279999999995</c:v>
                </c:pt>
                <c:pt idx="713">
                  <c:v>6.2382679999999997</c:v>
                </c:pt>
                <c:pt idx="714">
                  <c:v>6.0695789999999992</c:v>
                </c:pt>
                <c:pt idx="715">
                  <c:v>6.0358239999999999</c:v>
                </c:pt>
                <c:pt idx="716">
                  <c:v>6.0358239999999999</c:v>
                </c:pt>
                <c:pt idx="717">
                  <c:v>6.0020689999999997</c:v>
                </c:pt>
                <c:pt idx="718">
                  <c:v>6.170801</c:v>
                </c:pt>
                <c:pt idx="719">
                  <c:v>6.3479179999999991</c:v>
                </c:pt>
                <c:pt idx="720">
                  <c:v>6.4828949999999992</c:v>
                </c:pt>
                <c:pt idx="721">
                  <c:v>6.8624989999999997</c:v>
                </c:pt>
                <c:pt idx="722">
                  <c:v>7.2336319999999992</c:v>
                </c:pt>
                <c:pt idx="723">
                  <c:v>7.6807030000000003</c:v>
                </c:pt>
                <c:pt idx="724">
                  <c:v>8.4736229999999999</c:v>
                </c:pt>
                <c:pt idx="725">
                  <c:v>9.199033</c:v>
                </c:pt>
                <c:pt idx="726">
                  <c:v>9.9160579999999996</c:v>
                </c:pt>
                <c:pt idx="727">
                  <c:v>10.531818000000001</c:v>
                </c:pt>
                <c:pt idx="728">
                  <c:v>11.324737999999998</c:v>
                </c:pt>
                <c:pt idx="729">
                  <c:v>12.151369999999998</c:v>
                </c:pt>
                <c:pt idx="730">
                  <c:v>12.902106999999999</c:v>
                </c:pt>
                <c:pt idx="731">
                  <c:v>13.728782000000001</c:v>
                </c:pt>
                <c:pt idx="732">
                  <c:v>14.378254</c:v>
                </c:pt>
                <c:pt idx="733">
                  <c:v>14.825324999999999</c:v>
                </c:pt>
                <c:pt idx="734">
                  <c:v>9.5026989999999998</c:v>
                </c:pt>
                <c:pt idx="735">
                  <c:v>9.9160579999999996</c:v>
                </c:pt>
                <c:pt idx="736">
                  <c:v>10.295619</c:v>
                </c:pt>
                <c:pt idx="737">
                  <c:v>10.531818000000001</c:v>
                </c:pt>
                <c:pt idx="738">
                  <c:v>10.531818000000001</c:v>
                </c:pt>
                <c:pt idx="739">
                  <c:v>10.565529999999999</c:v>
                </c:pt>
                <c:pt idx="740">
                  <c:v>10.565529999999999</c:v>
                </c:pt>
                <c:pt idx="741">
                  <c:v>10.464307999999999</c:v>
                </c:pt>
                <c:pt idx="742">
                  <c:v>10.194396999999999</c:v>
                </c:pt>
                <c:pt idx="743">
                  <c:v>9.9497699999999991</c:v>
                </c:pt>
                <c:pt idx="744">
                  <c:v>9.5702090000000002</c:v>
                </c:pt>
                <c:pt idx="745">
                  <c:v>9.0219160000000009</c:v>
                </c:pt>
                <c:pt idx="746">
                  <c:v>8.5748449999999998</c:v>
                </c:pt>
                <c:pt idx="747">
                  <c:v>8.1615289999999998</c:v>
                </c:pt>
                <c:pt idx="748">
                  <c:v>7.6807030000000003</c:v>
                </c:pt>
                <c:pt idx="749">
                  <c:v>7.4445039999999993</c:v>
                </c:pt>
                <c:pt idx="750">
                  <c:v>7.2336319999999992</c:v>
                </c:pt>
                <c:pt idx="751">
                  <c:v>7.1998769999999999</c:v>
                </c:pt>
                <c:pt idx="752">
                  <c:v>7.0649430000000004</c:v>
                </c:pt>
                <c:pt idx="753">
                  <c:v>7.1998769999999999</c:v>
                </c:pt>
                <c:pt idx="754">
                  <c:v>7.4107919999999998</c:v>
                </c:pt>
                <c:pt idx="755">
                  <c:v>7.3432819999999994</c:v>
                </c:pt>
                <c:pt idx="756">
                  <c:v>7.4445039999999993</c:v>
                </c:pt>
                <c:pt idx="757">
                  <c:v>7.5120139999999997</c:v>
                </c:pt>
                <c:pt idx="758">
                  <c:v>7.6807030000000003</c:v>
                </c:pt>
                <c:pt idx="759">
                  <c:v>7.8915749999999996</c:v>
                </c:pt>
                <c:pt idx="760">
                  <c:v>8.0940189999999994</c:v>
                </c:pt>
                <c:pt idx="761">
                  <c:v>8.4398680000000006</c:v>
                </c:pt>
                <c:pt idx="762">
                  <c:v>8.7182499999999994</c:v>
                </c:pt>
                <c:pt idx="763">
                  <c:v>9.0893829999999998</c:v>
                </c:pt>
                <c:pt idx="764">
                  <c:v>21.210825</c:v>
                </c:pt>
                <c:pt idx="765">
                  <c:v>20.729998999999999</c:v>
                </c:pt>
                <c:pt idx="766">
                  <c:v>20.316682999999998</c:v>
                </c:pt>
                <c:pt idx="767">
                  <c:v>19.869612</c:v>
                </c:pt>
                <c:pt idx="768">
                  <c:v>19.464723999999997</c:v>
                </c:pt>
                <c:pt idx="769">
                  <c:v>19.186342</c:v>
                </c:pt>
                <c:pt idx="770">
                  <c:v>19.152630000000002</c:v>
                </c:pt>
                <c:pt idx="771">
                  <c:v>19.085119999999996</c:v>
                </c:pt>
                <c:pt idx="772">
                  <c:v>19.085119999999996</c:v>
                </c:pt>
                <c:pt idx="773">
                  <c:v>19.051407999999999</c:v>
                </c:pt>
                <c:pt idx="774">
                  <c:v>19.253851999999998</c:v>
                </c:pt>
                <c:pt idx="775">
                  <c:v>19.464723999999997</c:v>
                </c:pt>
                <c:pt idx="776">
                  <c:v>7.9927969999999995</c:v>
                </c:pt>
                <c:pt idx="777">
                  <c:v>7.1324100000000001</c:v>
                </c:pt>
                <c:pt idx="778">
                  <c:v>6.1032909999999996</c:v>
                </c:pt>
                <c:pt idx="779">
                  <c:v>5.0742149999999997</c:v>
                </c:pt>
                <c:pt idx="780">
                  <c:v>4.1800730000000001</c:v>
                </c:pt>
                <c:pt idx="781">
                  <c:v>2.948553</c:v>
                </c:pt>
                <c:pt idx="782">
                  <c:v>1.8856789999999999</c:v>
                </c:pt>
                <c:pt idx="783">
                  <c:v>1.126514</c:v>
                </c:pt>
                <c:pt idx="784">
                  <c:v>0.164905</c:v>
                </c:pt>
                <c:pt idx="785">
                  <c:v>6.997433</c:v>
                </c:pt>
                <c:pt idx="786">
                  <c:v>6.170801</c:v>
                </c:pt>
                <c:pt idx="787">
                  <c:v>5.1416820000000003</c:v>
                </c:pt>
                <c:pt idx="788">
                  <c:v>4.0788510000000002</c:v>
                </c:pt>
                <c:pt idx="789">
                  <c:v>3.0160200000000001</c:v>
                </c:pt>
                <c:pt idx="790">
                  <c:v>1.8097839999999998</c:v>
                </c:pt>
                <c:pt idx="791">
                  <c:v>0.95782499999999993</c:v>
                </c:pt>
                <c:pt idx="792">
                  <c:v>0.19865999999999998</c:v>
                </c:pt>
                <c:pt idx="793">
                  <c:v>5.006748</c:v>
                </c:pt>
                <c:pt idx="794">
                  <c:v>3.9438739999999997</c:v>
                </c:pt>
                <c:pt idx="795">
                  <c:v>2.7039260000000001</c:v>
                </c:pt>
                <c:pt idx="796">
                  <c:v>1.641095</c:v>
                </c:pt>
                <c:pt idx="797">
                  <c:v>0.78066499999999994</c:v>
                </c:pt>
                <c:pt idx="798">
                  <c:v>9.7437999999999997E-2</c:v>
                </c:pt>
                <c:pt idx="799">
                  <c:v>3.4968460000000001</c:v>
                </c:pt>
                <c:pt idx="800">
                  <c:v>3.0497749999999999</c:v>
                </c:pt>
                <c:pt idx="801">
                  <c:v>2.4339719999999998</c:v>
                </c:pt>
                <c:pt idx="802">
                  <c:v>1.6748069999999999</c:v>
                </c:pt>
                <c:pt idx="803">
                  <c:v>0.95782499999999993</c:v>
                </c:pt>
                <c:pt idx="804">
                  <c:v>0.13114999999999999</c:v>
                </c:pt>
              </c:numCache>
            </c:numRef>
          </c:yVal>
          <c:smooth val="0"/>
          <c:extLst>
            <c:ext xmlns:c16="http://schemas.microsoft.com/office/drawing/2014/chart" uri="{C3380CC4-5D6E-409C-BE32-E72D297353CC}">
              <c16:uniqueId val="{00000000-CAA9-6A47-A192-9C6D654B2C39}"/>
            </c:ext>
          </c:extLst>
        </c:ser>
        <c:dLbls>
          <c:showLegendKey val="0"/>
          <c:showVal val="0"/>
          <c:showCatName val="0"/>
          <c:showSerName val="0"/>
          <c:showPercent val="0"/>
          <c:showBubbleSize val="0"/>
        </c:dLbls>
        <c:axId val="160601984"/>
        <c:axId val="160600448"/>
      </c:scatterChart>
      <c:valAx>
        <c:axId val="160601984"/>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r>
                  <a:rPr lang="en-GB"/>
                  <a:t> Engine</a:t>
                </a:r>
                <a:r>
                  <a:rPr lang="en-GB" baseline="0"/>
                  <a:t> Speed (RPM)</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160600448"/>
        <c:crosses val="autoZero"/>
        <c:crossBetween val="midCat"/>
      </c:valAx>
      <c:valAx>
        <c:axId val="160600448"/>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160601984"/>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legend>
    <c:plotVisOnly val="1"/>
    <c:dispBlanksAs val="gap"/>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73DDB10E752574690EB0AA4A815F396" ma:contentTypeVersion="5" ma:contentTypeDescription="Create a new document." ma:contentTypeScope="" ma:versionID="0384529dd05d31e34d02170474c18c30">
  <xsd:schema xmlns:xsd="http://www.w3.org/2001/XMLSchema" xmlns:xs="http://www.w3.org/2001/XMLSchema" xmlns:p="http://schemas.microsoft.com/office/2006/metadata/properties" xmlns:ns2="98df29ec-e254-444c-b4b0-da4d8cd99e25" targetNamespace="http://schemas.microsoft.com/office/2006/metadata/properties" ma:root="true" ma:fieldsID="8f836bfd7647a187048ab19f4c56520e" ns2:_="">
    <xsd:import namespace="98df29ec-e254-444c-b4b0-da4d8cd99e25"/>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df29ec-e254-444c-b4b0-da4d8cd99e25"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3AC4E-F9A7-4B01-983B-057D7E92FBBD}">
  <ds:schemaRefs>
    <ds:schemaRef ds:uri="http://schemas.microsoft.com/sharepoint/v3/contenttype/forms"/>
  </ds:schemaRefs>
</ds:datastoreItem>
</file>

<file path=customXml/itemProps2.xml><?xml version="1.0" encoding="utf-8"?>
<ds:datastoreItem xmlns:ds="http://schemas.openxmlformats.org/officeDocument/2006/customXml" ds:itemID="{A13548C5-7014-CD49-9D79-FEC8D442D246}">
  <ds:schemaRefs>
    <ds:schemaRef ds:uri="http://schemas.openxmlformats.org/officeDocument/2006/bibliography"/>
  </ds:schemaRefs>
</ds:datastoreItem>
</file>

<file path=customXml/itemProps3.xml><?xml version="1.0" encoding="utf-8"?>
<ds:datastoreItem xmlns:ds="http://schemas.openxmlformats.org/officeDocument/2006/customXml" ds:itemID="{F7886299-77BA-473C-93A4-1E71110C1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df29ec-e254-444c-b4b0-da4d8cd99e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2020</Words>
  <Characters>11517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13510</CharactersWithSpaces>
  <SharedDoc>false</SharedDoc>
  <HLinks>
    <vt:vector size="6" baseType="variant">
      <vt:variant>
        <vt:i4>2162767</vt:i4>
      </vt:variant>
      <vt:variant>
        <vt:i4>3</vt:i4>
      </vt:variant>
      <vt:variant>
        <vt:i4>0</vt:i4>
      </vt:variant>
      <vt:variant>
        <vt:i4>5</vt:i4>
      </vt:variant>
      <vt:variant>
        <vt:lpwstr>https://uwtsd.ac.uk/media/uwtsd-website/content-assets/documents/library-and-learning-resources/infoskills/IEEE-eng_v.1.2.pdf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lalit</dc:creator>
  <cp:keywords/>
  <cp:lastModifiedBy>Jeff Elliss (1802644)</cp:lastModifiedBy>
  <cp:revision>2</cp:revision>
  <cp:lastPrinted>2018-10-03T10:39:00Z</cp:lastPrinted>
  <dcterms:created xsi:type="dcterms:W3CDTF">2021-11-30T04:19:00Z</dcterms:created>
  <dcterms:modified xsi:type="dcterms:W3CDTF">2021-11-30T04:19:00Z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