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801AAF" w14:textId="77777777" w:rsidR="00FC58AC" w:rsidRPr="00F32553" w:rsidRDefault="00FC58AC" w:rsidP="00FC58AC">
      <w:pPr>
        <w:spacing w:after="150" w:line="240" w:lineRule="auto"/>
        <w:ind w:right="375"/>
        <w:jc w:val="both"/>
        <w:rPr>
          <w:rFonts w:ascii="Arial" w:eastAsia="Times New Roman" w:hAnsi="Arial" w:cs="Arial"/>
          <w:b/>
          <w:color w:val="333333"/>
          <w:sz w:val="24"/>
          <w:szCs w:val="24"/>
          <w:u w:val="single"/>
          <w:lang w:eastAsia="en-GB"/>
        </w:rPr>
      </w:pPr>
      <w:r w:rsidRPr="00F32553">
        <w:rPr>
          <w:rFonts w:ascii="Arial" w:eastAsia="Times New Roman" w:hAnsi="Arial" w:cs="Arial"/>
          <w:b/>
          <w:color w:val="333333"/>
          <w:sz w:val="24"/>
          <w:szCs w:val="24"/>
          <w:u w:val="single"/>
          <w:lang w:eastAsia="en-GB"/>
        </w:rPr>
        <w:t>Advice about correctly re-ordering sentences</w:t>
      </w:r>
    </w:p>
    <w:p w14:paraId="0D8C735C" w14:textId="77777777" w:rsidR="00FC58AC" w:rsidRDefault="00FC58AC" w:rsidP="00FC58AC">
      <w:pPr>
        <w:spacing w:after="150" w:line="240" w:lineRule="auto"/>
        <w:ind w:right="375"/>
        <w:jc w:val="both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en-GB"/>
        </w:rPr>
        <w:t>(1) Look out for words or phrases that are repeated</w:t>
      </w:r>
    </w:p>
    <w:p w14:paraId="60324458" w14:textId="77777777" w:rsidR="00FC58AC" w:rsidRDefault="00FC58AC" w:rsidP="00FC58AC">
      <w:pPr>
        <w:spacing w:after="150" w:line="240" w:lineRule="auto"/>
        <w:ind w:right="375"/>
        <w:jc w:val="both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(2) Look out for cohesion, i.e. watch for words or phrases that </w:t>
      </w:r>
      <w:proofErr w:type="gramStart"/>
      <w:r>
        <w:rPr>
          <w:rFonts w:ascii="Arial" w:eastAsia="Times New Roman" w:hAnsi="Arial" w:cs="Arial"/>
          <w:color w:val="333333"/>
          <w:sz w:val="24"/>
          <w:szCs w:val="24"/>
          <w:lang w:eastAsia="en-GB"/>
        </w:rPr>
        <w:t>refer back</w:t>
      </w:r>
      <w:proofErr w:type="gramEnd"/>
      <w:r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to nouns/compound nouns or noun phrases.</w:t>
      </w:r>
    </w:p>
    <w:p w14:paraId="0374DF74" w14:textId="77777777" w:rsidR="00FC58AC" w:rsidRDefault="00FC58AC" w:rsidP="00FC58AC">
      <w:pPr>
        <w:spacing w:after="150" w:line="240" w:lineRule="auto"/>
        <w:ind w:right="375"/>
        <w:jc w:val="both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en-GB"/>
        </w:rPr>
        <w:t>(3) Look for sentences that perform the same function, i.e. sentences that describe the positive aspects of a situation normally go together. In the same way, negative sentences also go together.</w:t>
      </w:r>
      <w:r w:rsidRPr="00654AE4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</w:t>
      </w:r>
    </w:p>
    <w:p w14:paraId="35AD25CE" w14:textId="77777777" w:rsidR="00FC58AC" w:rsidRDefault="00FC58AC" w:rsidP="00FC58AC">
      <w:pPr>
        <w:spacing w:after="150" w:line="240" w:lineRule="auto"/>
        <w:ind w:right="375"/>
        <w:jc w:val="both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</w:p>
    <w:p w14:paraId="4E90204F" w14:textId="77777777" w:rsidR="00FC58AC" w:rsidRDefault="00FC58AC" w:rsidP="00FC58AC">
      <w:pPr>
        <w:spacing w:after="150" w:line="240" w:lineRule="auto"/>
        <w:ind w:right="375"/>
        <w:jc w:val="both"/>
        <w:rPr>
          <w:rFonts w:ascii="Arial" w:eastAsia="Times New Roman" w:hAnsi="Arial" w:cs="Arial"/>
          <w:b/>
          <w:color w:val="333333"/>
          <w:sz w:val="24"/>
          <w:szCs w:val="24"/>
          <w:lang w:eastAsia="en-GB"/>
        </w:rPr>
      </w:pPr>
    </w:p>
    <w:p w14:paraId="0A3453B0" w14:textId="77777777" w:rsidR="00FC58AC" w:rsidRPr="00F32553" w:rsidRDefault="00FC58AC" w:rsidP="00FC58AC">
      <w:pPr>
        <w:spacing w:after="150" w:line="240" w:lineRule="auto"/>
        <w:ind w:right="375"/>
        <w:jc w:val="both"/>
        <w:rPr>
          <w:rFonts w:ascii="Arial" w:eastAsia="Times New Roman" w:hAnsi="Arial" w:cs="Arial"/>
          <w:b/>
          <w:color w:val="333333"/>
          <w:sz w:val="24"/>
          <w:szCs w:val="24"/>
          <w:lang w:eastAsia="en-GB"/>
        </w:rPr>
      </w:pPr>
      <w:r w:rsidRPr="00F32553">
        <w:rPr>
          <w:rFonts w:ascii="Arial" w:eastAsia="Times New Roman" w:hAnsi="Arial" w:cs="Arial"/>
          <w:b/>
          <w:color w:val="333333"/>
          <w:sz w:val="24"/>
          <w:szCs w:val="24"/>
          <w:lang w:eastAsia="en-GB"/>
        </w:rPr>
        <w:t xml:space="preserve">Now, put the following sentences into the correct order by using the above techniques to help you create the </w:t>
      </w:r>
      <w:proofErr w:type="gramStart"/>
      <w:r w:rsidRPr="00F32553">
        <w:rPr>
          <w:rFonts w:ascii="Arial" w:eastAsia="Times New Roman" w:hAnsi="Arial" w:cs="Arial"/>
          <w:b/>
          <w:color w:val="333333"/>
          <w:sz w:val="24"/>
          <w:szCs w:val="24"/>
          <w:lang w:eastAsia="en-GB"/>
        </w:rPr>
        <w:t>solution:-</w:t>
      </w:r>
      <w:proofErr w:type="gramEnd"/>
    </w:p>
    <w:p w14:paraId="563879DA" w14:textId="77777777" w:rsidR="002A7A69" w:rsidRDefault="002A7A69" w:rsidP="002A7A69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8"/>
          <w:szCs w:val="28"/>
          <w:lang w:eastAsia="en-GB"/>
        </w:rPr>
      </w:pPr>
    </w:p>
    <w:p w14:paraId="4FA78400" w14:textId="5068BE71" w:rsidR="002A7A69" w:rsidRDefault="002A7A69" w:rsidP="002A7A69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8"/>
          <w:szCs w:val="28"/>
          <w:lang w:eastAsia="en-GB"/>
        </w:rPr>
      </w:pPr>
      <w:r>
        <w:rPr>
          <w:rFonts w:eastAsia="Times New Roman" w:cs="Arial"/>
          <w:sz w:val="28"/>
          <w:szCs w:val="28"/>
          <w:lang w:eastAsia="en-GB"/>
        </w:rPr>
        <w:t>(</w:t>
      </w:r>
      <w:r w:rsidR="007E0197">
        <w:rPr>
          <w:rFonts w:eastAsia="Times New Roman" w:cs="Arial"/>
          <w:sz w:val="28"/>
          <w:szCs w:val="28"/>
          <w:lang w:eastAsia="en-GB"/>
        </w:rPr>
        <w:t>A</w:t>
      </w:r>
      <w:r>
        <w:rPr>
          <w:rFonts w:eastAsia="Times New Roman" w:cs="Arial"/>
          <w:sz w:val="28"/>
          <w:szCs w:val="28"/>
          <w:lang w:eastAsia="en-GB"/>
        </w:rPr>
        <w:t xml:space="preserve">) </w:t>
      </w:r>
      <w:hyperlink r:id="rId4" w:tooltip="Plato" w:history="1">
        <w:r w:rsidRPr="006F78C1">
          <w:rPr>
            <w:rFonts w:eastAsia="Times New Roman" w:cs="Arial"/>
            <w:sz w:val="28"/>
            <w:szCs w:val="28"/>
            <w:lang w:eastAsia="en-GB"/>
          </w:rPr>
          <w:t>Plato</w:t>
        </w:r>
      </w:hyperlink>
      <w:r w:rsidRPr="006F78C1">
        <w:rPr>
          <w:rFonts w:eastAsia="Times New Roman" w:cs="Arial"/>
          <w:sz w:val="28"/>
          <w:szCs w:val="28"/>
          <w:lang w:eastAsia="en-GB"/>
        </w:rPr>
        <w:t> founded the </w:t>
      </w:r>
      <w:hyperlink r:id="rId5" w:tooltip="Platonic Academy" w:history="1">
        <w:r w:rsidRPr="006F78C1">
          <w:rPr>
            <w:rFonts w:eastAsia="Times New Roman" w:cs="Arial"/>
            <w:sz w:val="28"/>
            <w:szCs w:val="28"/>
            <w:lang w:eastAsia="en-GB"/>
          </w:rPr>
          <w:t>Academy</w:t>
        </w:r>
      </w:hyperlink>
      <w:r w:rsidRPr="006F78C1">
        <w:rPr>
          <w:rFonts w:eastAsia="Times New Roman" w:cs="Arial"/>
          <w:sz w:val="28"/>
          <w:szCs w:val="28"/>
          <w:lang w:eastAsia="en-GB"/>
        </w:rPr>
        <w:t> in </w:t>
      </w:r>
      <w:hyperlink r:id="rId6" w:tooltip="Ancient Athens" w:history="1">
        <w:r w:rsidRPr="006F78C1">
          <w:rPr>
            <w:rFonts w:eastAsia="Times New Roman" w:cs="Arial"/>
            <w:sz w:val="28"/>
            <w:szCs w:val="28"/>
            <w:lang w:eastAsia="en-GB"/>
          </w:rPr>
          <w:t>Athens</w:t>
        </w:r>
      </w:hyperlink>
      <w:r w:rsidRPr="006F78C1">
        <w:rPr>
          <w:rFonts w:eastAsia="Times New Roman" w:cs="Arial"/>
          <w:sz w:val="28"/>
          <w:szCs w:val="28"/>
          <w:lang w:eastAsia="en-GB"/>
        </w:rPr>
        <w:t>, the first institution of higher learning in </w:t>
      </w:r>
      <w:hyperlink r:id="rId7" w:tooltip="Europe" w:history="1">
        <w:r w:rsidRPr="006F78C1">
          <w:rPr>
            <w:rFonts w:eastAsia="Times New Roman" w:cs="Arial"/>
            <w:sz w:val="28"/>
            <w:szCs w:val="28"/>
            <w:lang w:eastAsia="en-GB"/>
          </w:rPr>
          <w:t>Europe</w:t>
        </w:r>
      </w:hyperlink>
      <w:r w:rsidRPr="006F78C1">
        <w:rPr>
          <w:rFonts w:eastAsia="Times New Roman" w:cs="Arial"/>
          <w:sz w:val="28"/>
          <w:szCs w:val="28"/>
          <w:lang w:eastAsia="en-GB"/>
        </w:rPr>
        <w:t>. </w:t>
      </w:r>
    </w:p>
    <w:p w14:paraId="675AA06B" w14:textId="77777777" w:rsidR="00E75967" w:rsidRDefault="00E75967" w:rsidP="003A49C8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8"/>
          <w:szCs w:val="28"/>
          <w:lang w:eastAsia="en-GB"/>
        </w:rPr>
      </w:pPr>
    </w:p>
    <w:p w14:paraId="1CC12156" w14:textId="177C064A" w:rsidR="003A49C8" w:rsidRDefault="003A49C8" w:rsidP="003A49C8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8"/>
          <w:szCs w:val="28"/>
          <w:lang w:eastAsia="en-GB"/>
        </w:rPr>
      </w:pPr>
      <w:r>
        <w:rPr>
          <w:rFonts w:eastAsia="Times New Roman" w:cs="Arial"/>
          <w:sz w:val="28"/>
          <w:szCs w:val="28"/>
          <w:lang w:eastAsia="en-GB"/>
        </w:rPr>
        <w:t>(</w:t>
      </w:r>
      <w:r w:rsidR="007E0197">
        <w:rPr>
          <w:rFonts w:eastAsia="Times New Roman" w:cs="Arial"/>
          <w:sz w:val="28"/>
          <w:szCs w:val="28"/>
          <w:lang w:eastAsia="en-GB"/>
        </w:rPr>
        <w:t>B</w:t>
      </w:r>
      <w:r>
        <w:rPr>
          <w:rFonts w:eastAsia="Times New Roman" w:cs="Arial"/>
          <w:sz w:val="28"/>
          <w:szCs w:val="28"/>
          <w:lang w:eastAsia="en-GB"/>
        </w:rPr>
        <w:t xml:space="preserve">) </w:t>
      </w:r>
      <w:r w:rsidRPr="006F78C1">
        <w:rPr>
          <w:rFonts w:eastAsia="Times New Roman" w:cs="Arial"/>
          <w:sz w:val="28"/>
          <w:szCs w:val="28"/>
          <w:lang w:eastAsia="en-GB"/>
        </w:rPr>
        <w:t>Schools existed in Egypt at the time of the </w:t>
      </w:r>
      <w:hyperlink r:id="rId8" w:tooltip="Middle Kingdom of Egypt" w:history="1">
        <w:r w:rsidRPr="006F78C1">
          <w:rPr>
            <w:rFonts w:eastAsia="Times New Roman" w:cs="Arial"/>
            <w:sz w:val="28"/>
            <w:szCs w:val="28"/>
            <w:lang w:eastAsia="en-GB"/>
          </w:rPr>
          <w:t>Middle Kingdom</w:t>
        </w:r>
      </w:hyperlink>
      <w:r w:rsidRPr="006F78C1">
        <w:rPr>
          <w:rFonts w:eastAsia="Times New Roman" w:cs="Arial"/>
          <w:sz w:val="28"/>
          <w:szCs w:val="28"/>
          <w:lang w:eastAsia="en-GB"/>
        </w:rPr>
        <w:t xml:space="preserve">. </w:t>
      </w:r>
    </w:p>
    <w:p w14:paraId="31453A91" w14:textId="77777777" w:rsidR="00E75967" w:rsidRDefault="00E75967" w:rsidP="007979BF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8"/>
          <w:szCs w:val="28"/>
          <w:lang w:eastAsia="en-GB"/>
        </w:rPr>
      </w:pPr>
    </w:p>
    <w:p w14:paraId="4A13F19A" w14:textId="77F97707" w:rsidR="007979BF" w:rsidRDefault="007979BF" w:rsidP="007979BF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8"/>
          <w:szCs w:val="28"/>
          <w:lang w:eastAsia="en-GB"/>
        </w:rPr>
      </w:pPr>
      <w:r>
        <w:rPr>
          <w:rFonts w:eastAsia="Times New Roman" w:cs="Arial"/>
          <w:sz w:val="28"/>
          <w:szCs w:val="28"/>
          <w:lang w:eastAsia="en-GB"/>
        </w:rPr>
        <w:t>(</w:t>
      </w:r>
      <w:r w:rsidR="007E0197">
        <w:rPr>
          <w:rFonts w:eastAsia="Times New Roman" w:cs="Arial"/>
          <w:sz w:val="28"/>
          <w:szCs w:val="28"/>
          <w:lang w:eastAsia="en-GB"/>
        </w:rPr>
        <w:t>C</w:t>
      </w:r>
      <w:r>
        <w:rPr>
          <w:rFonts w:eastAsia="Times New Roman" w:cs="Arial"/>
          <w:sz w:val="28"/>
          <w:szCs w:val="28"/>
          <w:lang w:eastAsia="en-GB"/>
        </w:rPr>
        <w:t xml:space="preserve">) </w:t>
      </w:r>
      <w:r w:rsidRPr="006F78C1">
        <w:rPr>
          <w:rFonts w:eastAsia="Times New Roman" w:cs="Arial"/>
          <w:sz w:val="28"/>
          <w:szCs w:val="28"/>
          <w:lang w:eastAsia="en-GB"/>
        </w:rPr>
        <w:t xml:space="preserve">Education began in prehistory, as adults trained the young in the knowledge and skills deemed necessary in their society. </w:t>
      </w:r>
    </w:p>
    <w:p w14:paraId="324976FC" w14:textId="77777777" w:rsidR="005D05B0" w:rsidRDefault="005D05B0" w:rsidP="00E75967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8"/>
          <w:szCs w:val="28"/>
          <w:lang w:eastAsia="en-GB"/>
        </w:rPr>
      </w:pPr>
    </w:p>
    <w:p w14:paraId="4868FE80" w14:textId="2BEAF18C" w:rsidR="00E75967" w:rsidRDefault="00E75967" w:rsidP="00E75967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8"/>
          <w:szCs w:val="28"/>
          <w:lang w:eastAsia="en-GB"/>
        </w:rPr>
      </w:pPr>
      <w:r>
        <w:rPr>
          <w:rFonts w:eastAsia="Times New Roman" w:cs="Arial"/>
          <w:sz w:val="28"/>
          <w:szCs w:val="28"/>
          <w:lang w:eastAsia="en-GB"/>
        </w:rPr>
        <w:t>(</w:t>
      </w:r>
      <w:r w:rsidR="007E0197">
        <w:rPr>
          <w:rFonts w:eastAsia="Times New Roman" w:cs="Arial"/>
          <w:sz w:val="28"/>
          <w:szCs w:val="28"/>
          <w:lang w:eastAsia="en-GB"/>
        </w:rPr>
        <w:t>D</w:t>
      </w:r>
      <w:r>
        <w:rPr>
          <w:rFonts w:eastAsia="Times New Roman" w:cs="Arial"/>
          <w:sz w:val="28"/>
          <w:szCs w:val="28"/>
          <w:lang w:eastAsia="en-GB"/>
        </w:rPr>
        <w:t xml:space="preserve">) </w:t>
      </w:r>
      <w:r w:rsidRPr="006F78C1">
        <w:rPr>
          <w:rFonts w:eastAsia="Times New Roman" w:cs="Arial"/>
          <w:sz w:val="28"/>
          <w:szCs w:val="28"/>
          <w:lang w:eastAsia="en-GB"/>
        </w:rPr>
        <w:t xml:space="preserve">Story-telling passed knowledge, values, and skills from one generation to the next. </w:t>
      </w:r>
    </w:p>
    <w:p w14:paraId="4011683A" w14:textId="77777777" w:rsidR="005D05B0" w:rsidRDefault="005D05B0" w:rsidP="005D05B0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8"/>
          <w:szCs w:val="28"/>
          <w:lang w:eastAsia="en-GB"/>
        </w:rPr>
      </w:pPr>
    </w:p>
    <w:p w14:paraId="247ED47A" w14:textId="3ABDFCA8" w:rsidR="005D05B0" w:rsidRDefault="005D05B0" w:rsidP="005D05B0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8"/>
          <w:szCs w:val="28"/>
          <w:lang w:eastAsia="en-GB"/>
        </w:rPr>
      </w:pPr>
      <w:r>
        <w:rPr>
          <w:rFonts w:eastAsia="Times New Roman" w:cs="Arial"/>
          <w:sz w:val="28"/>
          <w:szCs w:val="28"/>
          <w:lang w:eastAsia="en-GB"/>
        </w:rPr>
        <w:t>(</w:t>
      </w:r>
      <w:r w:rsidR="007E0197">
        <w:rPr>
          <w:rFonts w:eastAsia="Times New Roman" w:cs="Arial"/>
          <w:sz w:val="28"/>
          <w:szCs w:val="28"/>
          <w:lang w:eastAsia="en-GB"/>
        </w:rPr>
        <w:t>E</w:t>
      </w:r>
      <w:r>
        <w:rPr>
          <w:rFonts w:eastAsia="Times New Roman" w:cs="Arial"/>
          <w:sz w:val="28"/>
          <w:szCs w:val="28"/>
          <w:lang w:eastAsia="en-GB"/>
        </w:rPr>
        <w:t xml:space="preserve">) </w:t>
      </w:r>
      <w:r w:rsidRPr="006F78C1">
        <w:rPr>
          <w:rFonts w:eastAsia="Times New Roman" w:cs="Arial"/>
          <w:sz w:val="28"/>
          <w:szCs w:val="28"/>
          <w:lang w:eastAsia="en-GB"/>
        </w:rPr>
        <w:t>As</w:t>
      </w:r>
      <w:r>
        <w:rPr>
          <w:rFonts w:eastAsia="Times New Roman" w:cs="Arial"/>
          <w:sz w:val="28"/>
          <w:szCs w:val="28"/>
          <w:lang w:eastAsia="en-GB"/>
        </w:rPr>
        <w:t xml:space="preserve"> </w:t>
      </w:r>
      <w:r w:rsidRPr="006F78C1">
        <w:rPr>
          <w:rFonts w:eastAsia="Times New Roman" w:cs="Arial"/>
          <w:sz w:val="28"/>
          <w:szCs w:val="28"/>
          <w:lang w:eastAsia="en-GB"/>
        </w:rPr>
        <w:t>cultures began to extend their </w:t>
      </w:r>
      <w:hyperlink r:id="rId9" w:tooltip="Knowledge" w:history="1">
        <w:r w:rsidRPr="006F78C1">
          <w:rPr>
            <w:rFonts w:eastAsia="Times New Roman" w:cs="Arial"/>
            <w:sz w:val="28"/>
            <w:szCs w:val="28"/>
            <w:lang w:eastAsia="en-GB"/>
          </w:rPr>
          <w:t>knowledge</w:t>
        </w:r>
      </w:hyperlink>
      <w:r w:rsidRPr="006F78C1">
        <w:rPr>
          <w:rFonts w:eastAsia="Times New Roman" w:cs="Arial"/>
          <w:sz w:val="28"/>
          <w:szCs w:val="28"/>
          <w:lang w:eastAsia="en-GB"/>
        </w:rPr>
        <w:t xml:space="preserve"> beyond skills that could be readily learned through imitation, formal education developed. </w:t>
      </w:r>
    </w:p>
    <w:p w14:paraId="2582C2FB" w14:textId="77777777" w:rsidR="005D05B0" w:rsidRDefault="005D05B0" w:rsidP="007979BF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8"/>
          <w:szCs w:val="28"/>
          <w:lang w:eastAsia="en-GB"/>
        </w:rPr>
      </w:pPr>
    </w:p>
    <w:p w14:paraId="7C859380" w14:textId="01F413E1" w:rsidR="007979BF" w:rsidRDefault="007979BF" w:rsidP="007979BF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8"/>
          <w:szCs w:val="28"/>
          <w:lang w:eastAsia="en-GB"/>
        </w:rPr>
      </w:pPr>
      <w:r>
        <w:rPr>
          <w:rFonts w:eastAsia="Times New Roman" w:cs="Arial"/>
          <w:sz w:val="28"/>
          <w:szCs w:val="28"/>
          <w:lang w:eastAsia="en-GB"/>
        </w:rPr>
        <w:t>(</w:t>
      </w:r>
      <w:r w:rsidR="007E0197">
        <w:rPr>
          <w:rFonts w:eastAsia="Times New Roman" w:cs="Arial"/>
          <w:sz w:val="28"/>
          <w:szCs w:val="28"/>
          <w:lang w:eastAsia="en-GB"/>
        </w:rPr>
        <w:t>F</w:t>
      </w:r>
      <w:r>
        <w:rPr>
          <w:rFonts w:eastAsia="Times New Roman" w:cs="Arial"/>
          <w:sz w:val="28"/>
          <w:szCs w:val="28"/>
          <w:lang w:eastAsia="en-GB"/>
        </w:rPr>
        <w:t xml:space="preserve">) </w:t>
      </w:r>
      <w:r w:rsidRPr="006F78C1">
        <w:rPr>
          <w:rFonts w:eastAsia="Times New Roman" w:cs="Arial"/>
          <w:sz w:val="28"/>
          <w:szCs w:val="28"/>
          <w:lang w:eastAsia="en-GB"/>
        </w:rPr>
        <w:t>In pre-</w:t>
      </w:r>
      <w:hyperlink r:id="rId10" w:tooltip="Literacy" w:history="1">
        <w:r w:rsidRPr="006F78C1">
          <w:rPr>
            <w:rFonts w:eastAsia="Times New Roman" w:cs="Arial"/>
            <w:sz w:val="28"/>
            <w:szCs w:val="28"/>
            <w:lang w:eastAsia="en-GB"/>
          </w:rPr>
          <w:t>literate</w:t>
        </w:r>
      </w:hyperlink>
      <w:r w:rsidRPr="006F78C1">
        <w:rPr>
          <w:rFonts w:eastAsia="Times New Roman" w:cs="Arial"/>
          <w:sz w:val="28"/>
          <w:szCs w:val="28"/>
          <w:lang w:eastAsia="en-GB"/>
        </w:rPr>
        <w:t xml:space="preserve"> societies this was achieved orally and through imitation. </w:t>
      </w:r>
    </w:p>
    <w:p w14:paraId="2B7893E8" w14:textId="77777777" w:rsidR="007979BF" w:rsidRDefault="007979BF" w:rsidP="007979BF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8"/>
          <w:szCs w:val="28"/>
          <w:lang w:eastAsia="en-GB"/>
        </w:rPr>
      </w:pPr>
    </w:p>
    <w:p w14:paraId="5CBCEDB2" w14:textId="77777777" w:rsidR="007979BF" w:rsidRDefault="007979BF" w:rsidP="007979BF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8"/>
          <w:szCs w:val="28"/>
          <w:lang w:eastAsia="en-GB"/>
        </w:rPr>
      </w:pPr>
    </w:p>
    <w:p w14:paraId="76BA11FF" w14:textId="77777777" w:rsidR="007979BF" w:rsidRDefault="007979BF" w:rsidP="007979BF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8"/>
          <w:szCs w:val="28"/>
          <w:lang w:eastAsia="en-GB"/>
        </w:rPr>
      </w:pPr>
    </w:p>
    <w:p w14:paraId="5823FBAE" w14:textId="77777777" w:rsidR="00615E14" w:rsidRDefault="00615E14" w:rsidP="00BE4464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4"/>
          <w:szCs w:val="24"/>
          <w:vertAlign w:val="superscript"/>
          <w:lang w:eastAsia="en-GB"/>
        </w:rPr>
      </w:pPr>
    </w:p>
    <w:p w14:paraId="4D53DDD4" w14:textId="77777777" w:rsidR="00615E14" w:rsidRDefault="00615E14" w:rsidP="00BE4464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4"/>
          <w:szCs w:val="24"/>
          <w:vertAlign w:val="superscript"/>
          <w:lang w:eastAsia="en-GB"/>
        </w:rPr>
      </w:pPr>
    </w:p>
    <w:p w14:paraId="1DC74F02" w14:textId="77777777" w:rsidR="00615E14" w:rsidRDefault="00615E14" w:rsidP="00BE4464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4"/>
          <w:szCs w:val="24"/>
          <w:vertAlign w:val="superscript"/>
          <w:lang w:eastAsia="en-GB"/>
        </w:rPr>
      </w:pPr>
    </w:p>
    <w:p w14:paraId="3530E8F2" w14:textId="16EB8C98" w:rsidR="00FC58AC" w:rsidRPr="00615E14" w:rsidRDefault="00693AB6" w:rsidP="00BE4464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b/>
          <w:sz w:val="28"/>
          <w:szCs w:val="28"/>
          <w:vertAlign w:val="superscript"/>
          <w:lang w:eastAsia="en-GB"/>
        </w:rPr>
      </w:pPr>
      <w:r>
        <w:rPr>
          <w:rFonts w:eastAsia="Times New Roman" w:cs="Arial"/>
          <w:b/>
          <w:sz w:val="28"/>
          <w:szCs w:val="28"/>
          <w:vertAlign w:val="superscript"/>
          <w:lang w:eastAsia="en-GB"/>
        </w:rPr>
        <w:lastRenderedPageBreak/>
        <w:t>A</w:t>
      </w:r>
      <w:r w:rsidR="00615E14" w:rsidRPr="00615E14">
        <w:rPr>
          <w:rFonts w:eastAsia="Times New Roman" w:cs="Arial"/>
          <w:b/>
          <w:sz w:val="28"/>
          <w:szCs w:val="28"/>
          <w:vertAlign w:val="superscript"/>
          <w:lang w:eastAsia="en-GB"/>
        </w:rPr>
        <w:t>NSWER KEY</w:t>
      </w:r>
      <w:bookmarkStart w:id="0" w:name="_GoBack"/>
      <w:bookmarkEnd w:id="0"/>
    </w:p>
    <w:p w14:paraId="4253EF29" w14:textId="1BDDBEB6" w:rsidR="006D1A2A" w:rsidRDefault="007A49DA" w:rsidP="009C1395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8"/>
          <w:szCs w:val="28"/>
          <w:lang w:eastAsia="en-GB"/>
        </w:rPr>
      </w:pPr>
      <w:r>
        <w:rPr>
          <w:rFonts w:eastAsia="Times New Roman" w:cs="Arial"/>
          <w:sz w:val="28"/>
          <w:szCs w:val="28"/>
          <w:lang w:eastAsia="en-GB"/>
        </w:rPr>
        <w:t xml:space="preserve">(1) </w:t>
      </w:r>
      <w:r w:rsidR="009C1395" w:rsidRPr="006F78C1">
        <w:rPr>
          <w:rFonts w:eastAsia="Times New Roman" w:cs="Arial"/>
          <w:sz w:val="28"/>
          <w:szCs w:val="28"/>
          <w:lang w:eastAsia="en-GB"/>
        </w:rPr>
        <w:t xml:space="preserve">Education began in prehistory, as adults trained the young in the knowledge and skills deemed necessary in their society. </w:t>
      </w:r>
    </w:p>
    <w:p w14:paraId="4191A9C9" w14:textId="77777777" w:rsidR="007A49DA" w:rsidRDefault="007A49DA" w:rsidP="009C1395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8"/>
          <w:szCs w:val="28"/>
          <w:lang w:eastAsia="en-GB"/>
        </w:rPr>
      </w:pPr>
    </w:p>
    <w:p w14:paraId="1F1CEAF9" w14:textId="24EA0A16" w:rsidR="006D1A2A" w:rsidRDefault="007A49DA" w:rsidP="009C1395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8"/>
          <w:szCs w:val="28"/>
          <w:lang w:eastAsia="en-GB"/>
        </w:rPr>
      </w:pPr>
      <w:r>
        <w:rPr>
          <w:rFonts w:eastAsia="Times New Roman" w:cs="Arial"/>
          <w:sz w:val="28"/>
          <w:szCs w:val="28"/>
          <w:lang w:eastAsia="en-GB"/>
        </w:rPr>
        <w:t xml:space="preserve">(2) </w:t>
      </w:r>
      <w:r w:rsidR="009C1395" w:rsidRPr="006F78C1">
        <w:rPr>
          <w:rFonts w:eastAsia="Times New Roman" w:cs="Arial"/>
          <w:sz w:val="28"/>
          <w:szCs w:val="28"/>
          <w:lang w:eastAsia="en-GB"/>
        </w:rPr>
        <w:t>In pre-</w:t>
      </w:r>
      <w:hyperlink r:id="rId11" w:tooltip="Literacy" w:history="1">
        <w:r w:rsidR="009C1395" w:rsidRPr="006F78C1">
          <w:rPr>
            <w:rFonts w:eastAsia="Times New Roman" w:cs="Arial"/>
            <w:sz w:val="28"/>
            <w:szCs w:val="28"/>
            <w:lang w:eastAsia="en-GB"/>
          </w:rPr>
          <w:t>literate</w:t>
        </w:r>
      </w:hyperlink>
      <w:r w:rsidR="009C1395" w:rsidRPr="006F78C1">
        <w:rPr>
          <w:rFonts w:eastAsia="Times New Roman" w:cs="Arial"/>
          <w:sz w:val="28"/>
          <w:szCs w:val="28"/>
          <w:lang w:eastAsia="en-GB"/>
        </w:rPr>
        <w:t xml:space="preserve"> societies this was achieved orally and through imitation. </w:t>
      </w:r>
    </w:p>
    <w:p w14:paraId="7671D5F4" w14:textId="77777777" w:rsidR="007A49DA" w:rsidRDefault="007A49DA" w:rsidP="009C1395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8"/>
          <w:szCs w:val="28"/>
          <w:lang w:eastAsia="en-GB"/>
        </w:rPr>
      </w:pPr>
    </w:p>
    <w:p w14:paraId="45323446" w14:textId="0C2B5BEA" w:rsidR="006D1A2A" w:rsidRDefault="007A49DA" w:rsidP="009C1395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8"/>
          <w:szCs w:val="28"/>
          <w:lang w:eastAsia="en-GB"/>
        </w:rPr>
      </w:pPr>
      <w:r>
        <w:rPr>
          <w:rFonts w:eastAsia="Times New Roman" w:cs="Arial"/>
          <w:sz w:val="28"/>
          <w:szCs w:val="28"/>
          <w:lang w:eastAsia="en-GB"/>
        </w:rPr>
        <w:t xml:space="preserve">(3) </w:t>
      </w:r>
      <w:r w:rsidR="009C1395" w:rsidRPr="006F78C1">
        <w:rPr>
          <w:rFonts w:eastAsia="Times New Roman" w:cs="Arial"/>
          <w:sz w:val="28"/>
          <w:szCs w:val="28"/>
          <w:lang w:eastAsia="en-GB"/>
        </w:rPr>
        <w:t xml:space="preserve">Story-telling passed knowledge, values, and skills from one generation to the next. </w:t>
      </w:r>
    </w:p>
    <w:p w14:paraId="4AEDCBB3" w14:textId="77777777" w:rsidR="007A49DA" w:rsidRDefault="007A49DA" w:rsidP="009C1395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8"/>
          <w:szCs w:val="28"/>
          <w:lang w:eastAsia="en-GB"/>
        </w:rPr>
      </w:pPr>
    </w:p>
    <w:p w14:paraId="182E300E" w14:textId="0829E974" w:rsidR="006D1A2A" w:rsidRDefault="004F785F" w:rsidP="009C1395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8"/>
          <w:szCs w:val="28"/>
          <w:lang w:eastAsia="en-GB"/>
        </w:rPr>
      </w:pPr>
      <w:r>
        <w:rPr>
          <w:rFonts w:eastAsia="Times New Roman" w:cs="Arial"/>
          <w:sz w:val="28"/>
          <w:szCs w:val="28"/>
          <w:lang w:eastAsia="en-GB"/>
        </w:rPr>
        <w:t xml:space="preserve">(4) </w:t>
      </w:r>
      <w:r w:rsidR="009C1395" w:rsidRPr="006F78C1">
        <w:rPr>
          <w:rFonts w:eastAsia="Times New Roman" w:cs="Arial"/>
          <w:sz w:val="28"/>
          <w:szCs w:val="28"/>
          <w:lang w:eastAsia="en-GB"/>
        </w:rPr>
        <w:t>As</w:t>
      </w:r>
      <w:r w:rsidR="006F78C1">
        <w:rPr>
          <w:rFonts w:eastAsia="Times New Roman" w:cs="Arial"/>
          <w:sz w:val="28"/>
          <w:szCs w:val="28"/>
          <w:lang w:eastAsia="en-GB"/>
        </w:rPr>
        <w:t xml:space="preserve"> </w:t>
      </w:r>
      <w:r w:rsidR="009C1395" w:rsidRPr="006F78C1">
        <w:rPr>
          <w:rFonts w:eastAsia="Times New Roman" w:cs="Arial"/>
          <w:sz w:val="28"/>
          <w:szCs w:val="28"/>
          <w:lang w:eastAsia="en-GB"/>
        </w:rPr>
        <w:t>cultures began to extend their </w:t>
      </w:r>
      <w:hyperlink r:id="rId12" w:tooltip="Knowledge" w:history="1">
        <w:r w:rsidR="009C1395" w:rsidRPr="006F78C1">
          <w:rPr>
            <w:rFonts w:eastAsia="Times New Roman" w:cs="Arial"/>
            <w:sz w:val="28"/>
            <w:szCs w:val="28"/>
            <w:lang w:eastAsia="en-GB"/>
          </w:rPr>
          <w:t>knowledge</w:t>
        </w:r>
      </w:hyperlink>
      <w:r w:rsidR="009C1395" w:rsidRPr="006F78C1">
        <w:rPr>
          <w:rFonts w:eastAsia="Times New Roman" w:cs="Arial"/>
          <w:sz w:val="28"/>
          <w:szCs w:val="28"/>
          <w:lang w:eastAsia="en-GB"/>
        </w:rPr>
        <w:t xml:space="preserve"> beyond skills that could be readily learned through imitation, formal education developed. </w:t>
      </w:r>
    </w:p>
    <w:p w14:paraId="35DB0800" w14:textId="77777777" w:rsidR="007A49DA" w:rsidRDefault="007A49DA" w:rsidP="009C1395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8"/>
          <w:szCs w:val="28"/>
          <w:lang w:eastAsia="en-GB"/>
        </w:rPr>
      </w:pPr>
    </w:p>
    <w:p w14:paraId="088C65D5" w14:textId="1FAC7396" w:rsidR="006D1A2A" w:rsidRDefault="004F785F" w:rsidP="009C1395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8"/>
          <w:szCs w:val="28"/>
          <w:lang w:eastAsia="en-GB"/>
        </w:rPr>
      </w:pPr>
      <w:r>
        <w:rPr>
          <w:rFonts w:eastAsia="Times New Roman" w:cs="Arial"/>
          <w:sz w:val="28"/>
          <w:szCs w:val="28"/>
          <w:lang w:eastAsia="en-GB"/>
        </w:rPr>
        <w:t xml:space="preserve">(5) </w:t>
      </w:r>
      <w:r w:rsidR="009C1395" w:rsidRPr="006F78C1">
        <w:rPr>
          <w:rFonts w:eastAsia="Times New Roman" w:cs="Arial"/>
          <w:sz w:val="28"/>
          <w:szCs w:val="28"/>
          <w:lang w:eastAsia="en-GB"/>
        </w:rPr>
        <w:t>Schools existed in Egypt at the time of the </w:t>
      </w:r>
      <w:hyperlink r:id="rId13" w:tooltip="Middle Kingdom of Egypt" w:history="1">
        <w:r w:rsidR="009C1395" w:rsidRPr="006F78C1">
          <w:rPr>
            <w:rFonts w:eastAsia="Times New Roman" w:cs="Arial"/>
            <w:sz w:val="28"/>
            <w:szCs w:val="28"/>
            <w:lang w:eastAsia="en-GB"/>
          </w:rPr>
          <w:t>Middle Kingdom</w:t>
        </w:r>
      </w:hyperlink>
      <w:r w:rsidR="009C1395" w:rsidRPr="006F78C1">
        <w:rPr>
          <w:rFonts w:eastAsia="Times New Roman" w:cs="Arial"/>
          <w:sz w:val="28"/>
          <w:szCs w:val="28"/>
          <w:lang w:eastAsia="en-GB"/>
        </w:rPr>
        <w:t xml:space="preserve">. </w:t>
      </w:r>
    </w:p>
    <w:p w14:paraId="4C7F0BD2" w14:textId="77777777" w:rsidR="007A49DA" w:rsidRDefault="007A49DA" w:rsidP="009C1395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8"/>
          <w:szCs w:val="28"/>
          <w:lang w:eastAsia="en-GB"/>
        </w:rPr>
      </w:pPr>
    </w:p>
    <w:p w14:paraId="51025D79" w14:textId="2ECEBEEB" w:rsidR="006D1A2A" w:rsidRDefault="004F785F" w:rsidP="009C1395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8"/>
          <w:szCs w:val="28"/>
          <w:lang w:eastAsia="en-GB"/>
        </w:rPr>
      </w:pPr>
      <w:r>
        <w:rPr>
          <w:rFonts w:eastAsia="Times New Roman" w:cs="Arial"/>
          <w:sz w:val="28"/>
          <w:szCs w:val="28"/>
          <w:lang w:eastAsia="en-GB"/>
        </w:rPr>
        <w:t xml:space="preserve">(6) </w:t>
      </w:r>
      <w:hyperlink r:id="rId14" w:tooltip="Plato" w:history="1">
        <w:r w:rsidR="009C1395" w:rsidRPr="006F78C1">
          <w:rPr>
            <w:rFonts w:eastAsia="Times New Roman" w:cs="Arial"/>
            <w:sz w:val="28"/>
            <w:szCs w:val="28"/>
            <w:lang w:eastAsia="en-GB"/>
          </w:rPr>
          <w:t>Plato</w:t>
        </w:r>
      </w:hyperlink>
      <w:r w:rsidR="009C1395" w:rsidRPr="006F78C1">
        <w:rPr>
          <w:rFonts w:eastAsia="Times New Roman" w:cs="Arial"/>
          <w:sz w:val="28"/>
          <w:szCs w:val="28"/>
          <w:lang w:eastAsia="en-GB"/>
        </w:rPr>
        <w:t> founded the </w:t>
      </w:r>
      <w:hyperlink r:id="rId15" w:tooltip="Platonic Academy" w:history="1">
        <w:r w:rsidR="009C1395" w:rsidRPr="006F78C1">
          <w:rPr>
            <w:rFonts w:eastAsia="Times New Roman" w:cs="Arial"/>
            <w:sz w:val="28"/>
            <w:szCs w:val="28"/>
            <w:lang w:eastAsia="en-GB"/>
          </w:rPr>
          <w:t>Academy</w:t>
        </w:r>
      </w:hyperlink>
      <w:r w:rsidR="009C1395" w:rsidRPr="006F78C1">
        <w:rPr>
          <w:rFonts w:eastAsia="Times New Roman" w:cs="Arial"/>
          <w:sz w:val="28"/>
          <w:szCs w:val="28"/>
          <w:lang w:eastAsia="en-GB"/>
        </w:rPr>
        <w:t> in </w:t>
      </w:r>
      <w:hyperlink r:id="rId16" w:tooltip="Ancient Athens" w:history="1">
        <w:r w:rsidR="009C1395" w:rsidRPr="006F78C1">
          <w:rPr>
            <w:rFonts w:eastAsia="Times New Roman" w:cs="Arial"/>
            <w:sz w:val="28"/>
            <w:szCs w:val="28"/>
            <w:lang w:eastAsia="en-GB"/>
          </w:rPr>
          <w:t>Athens</w:t>
        </w:r>
      </w:hyperlink>
      <w:r w:rsidR="009C1395" w:rsidRPr="006F78C1">
        <w:rPr>
          <w:rFonts w:eastAsia="Times New Roman" w:cs="Arial"/>
          <w:sz w:val="28"/>
          <w:szCs w:val="28"/>
          <w:lang w:eastAsia="en-GB"/>
        </w:rPr>
        <w:t>, the first institution of higher learning in </w:t>
      </w:r>
      <w:hyperlink r:id="rId17" w:tooltip="Europe" w:history="1">
        <w:r w:rsidR="009C1395" w:rsidRPr="006F78C1">
          <w:rPr>
            <w:rFonts w:eastAsia="Times New Roman" w:cs="Arial"/>
            <w:sz w:val="28"/>
            <w:szCs w:val="28"/>
            <w:lang w:eastAsia="en-GB"/>
          </w:rPr>
          <w:t>Europe</w:t>
        </w:r>
      </w:hyperlink>
      <w:r w:rsidR="009C1395" w:rsidRPr="006F78C1">
        <w:rPr>
          <w:rFonts w:eastAsia="Times New Roman" w:cs="Arial"/>
          <w:sz w:val="28"/>
          <w:szCs w:val="28"/>
          <w:lang w:eastAsia="en-GB"/>
        </w:rPr>
        <w:t>. </w:t>
      </w:r>
    </w:p>
    <w:p w14:paraId="1A4A8AB2" w14:textId="77777777" w:rsidR="009C1395" w:rsidRPr="006F78C1" w:rsidRDefault="009C1395"/>
    <w:sectPr w:rsidR="009C1395" w:rsidRPr="006F78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464"/>
    <w:rsid w:val="002A7A69"/>
    <w:rsid w:val="003A49C8"/>
    <w:rsid w:val="004F785F"/>
    <w:rsid w:val="0053272B"/>
    <w:rsid w:val="005D05B0"/>
    <w:rsid w:val="00615E14"/>
    <w:rsid w:val="00693AB6"/>
    <w:rsid w:val="006D1A2A"/>
    <w:rsid w:val="006F78C1"/>
    <w:rsid w:val="007979BF"/>
    <w:rsid w:val="007A49DA"/>
    <w:rsid w:val="007E0197"/>
    <w:rsid w:val="00816894"/>
    <w:rsid w:val="009C1395"/>
    <w:rsid w:val="00BE3BA5"/>
    <w:rsid w:val="00BE4464"/>
    <w:rsid w:val="00E75967"/>
    <w:rsid w:val="00FC5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11E2D"/>
  <w15:chartTrackingRefBased/>
  <w15:docId w15:val="{477823E6-62FE-48A6-9401-1758D3136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E44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Middle_Kingdom_of_Egypt" TargetMode="External"/><Relationship Id="rId13" Type="http://schemas.openxmlformats.org/officeDocument/2006/relationships/hyperlink" Target="https://en.wikipedia.org/wiki/Middle_Kingdom_of_Egypt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en.wikipedia.org/wiki/Europe" TargetMode="External"/><Relationship Id="rId12" Type="http://schemas.openxmlformats.org/officeDocument/2006/relationships/hyperlink" Target="https://en.wikipedia.org/wiki/Knowledge" TargetMode="External"/><Relationship Id="rId17" Type="http://schemas.openxmlformats.org/officeDocument/2006/relationships/hyperlink" Target="https://en.wikipedia.org/wiki/Europe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n.wikipedia.org/wiki/Ancient_Athens" TargetMode="External"/><Relationship Id="rId1" Type="http://schemas.openxmlformats.org/officeDocument/2006/relationships/styles" Target="styles.xml"/><Relationship Id="rId6" Type="http://schemas.openxmlformats.org/officeDocument/2006/relationships/hyperlink" Target="https://en.wikipedia.org/wiki/Ancient_Athens" TargetMode="External"/><Relationship Id="rId11" Type="http://schemas.openxmlformats.org/officeDocument/2006/relationships/hyperlink" Target="https://en.wikipedia.org/wiki/Literacy" TargetMode="External"/><Relationship Id="rId5" Type="http://schemas.openxmlformats.org/officeDocument/2006/relationships/hyperlink" Target="https://en.wikipedia.org/wiki/Platonic_Academy" TargetMode="External"/><Relationship Id="rId15" Type="http://schemas.openxmlformats.org/officeDocument/2006/relationships/hyperlink" Target="https://en.wikipedia.org/wiki/Platonic_Academy" TargetMode="External"/><Relationship Id="rId10" Type="http://schemas.openxmlformats.org/officeDocument/2006/relationships/hyperlink" Target="https://en.wikipedia.org/wiki/Literacy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en.wikipedia.org/wiki/Plato" TargetMode="External"/><Relationship Id="rId9" Type="http://schemas.openxmlformats.org/officeDocument/2006/relationships/hyperlink" Target="https://en.wikipedia.org/wiki/Knowledge" TargetMode="External"/><Relationship Id="rId14" Type="http://schemas.openxmlformats.org/officeDocument/2006/relationships/hyperlink" Target="https://en.wikipedia.org/wiki/Plat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Williams</dc:creator>
  <cp:keywords/>
  <dc:description/>
  <cp:lastModifiedBy>David Williams</cp:lastModifiedBy>
  <cp:revision>17</cp:revision>
  <dcterms:created xsi:type="dcterms:W3CDTF">2018-11-26T17:06:00Z</dcterms:created>
  <dcterms:modified xsi:type="dcterms:W3CDTF">2018-11-26T17:21:00Z</dcterms:modified>
</cp:coreProperties>
</file>