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957BE6" w14:textId="6FDD8D7D" w:rsidR="007914B4" w:rsidRDefault="007914B4" w:rsidP="007914B4">
      <w:pPr>
        <w:jc w:val="center"/>
        <w:rPr>
          <w:b/>
          <w:bCs/>
          <w:sz w:val="40"/>
          <w:szCs w:val="40"/>
        </w:rPr>
      </w:pPr>
      <w:r>
        <w:rPr>
          <w:noProof/>
          <w:sz w:val="40"/>
          <w:szCs w:val="40"/>
        </w:rPr>
        <w:drawing>
          <wp:anchor distT="0" distB="0" distL="114300" distR="114300" simplePos="0" relativeHeight="251658240" behindDoc="1" locked="0" layoutInCell="1" allowOverlap="1" wp14:anchorId="6DF20BB6" wp14:editId="57270CEF">
            <wp:simplePos x="0" y="0"/>
            <wp:positionH relativeFrom="column">
              <wp:posOffset>4291965</wp:posOffset>
            </wp:positionH>
            <wp:positionV relativeFrom="paragraph">
              <wp:posOffset>-914266</wp:posOffset>
            </wp:positionV>
            <wp:extent cx="2333165" cy="972152"/>
            <wp:effectExtent l="0" t="0" r="3810" b="6350"/>
            <wp:wrapNone/>
            <wp:docPr id="1334486849"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486849" name="Picture 1" descr="A black text on a white background&#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333165" cy="972152"/>
                    </a:xfrm>
                    <a:prstGeom prst="rect">
                      <a:avLst/>
                    </a:prstGeom>
                  </pic:spPr>
                </pic:pic>
              </a:graphicData>
            </a:graphic>
            <wp14:sizeRelH relativeFrom="page">
              <wp14:pctWidth>0</wp14:pctWidth>
            </wp14:sizeRelH>
            <wp14:sizeRelV relativeFrom="page">
              <wp14:pctHeight>0</wp14:pctHeight>
            </wp14:sizeRelV>
          </wp:anchor>
        </w:drawing>
      </w:r>
    </w:p>
    <w:p w14:paraId="2230D554" w14:textId="77777777" w:rsidR="007914B4" w:rsidRDefault="007914B4" w:rsidP="007914B4">
      <w:pPr>
        <w:jc w:val="center"/>
        <w:rPr>
          <w:b/>
          <w:bCs/>
          <w:sz w:val="40"/>
          <w:szCs w:val="40"/>
        </w:rPr>
      </w:pPr>
    </w:p>
    <w:p w14:paraId="6FDFDBA2" w14:textId="6CB827D8" w:rsidR="007914B4" w:rsidRPr="007914B4" w:rsidRDefault="007914B4" w:rsidP="007914B4">
      <w:pPr>
        <w:jc w:val="center"/>
        <w:rPr>
          <w:sz w:val="40"/>
          <w:szCs w:val="40"/>
        </w:rPr>
      </w:pPr>
      <w:r w:rsidRPr="007914B4">
        <w:rPr>
          <w:b/>
          <w:bCs/>
          <w:sz w:val="40"/>
          <w:szCs w:val="40"/>
        </w:rPr>
        <w:t>Data Handling and Business Intelligence</w:t>
      </w:r>
    </w:p>
    <w:p w14:paraId="7AD7A9D8" w14:textId="4A3F44D0" w:rsidR="0095555E" w:rsidRDefault="007914B4" w:rsidP="007914B4">
      <w:pPr>
        <w:jc w:val="center"/>
        <w:rPr>
          <w:sz w:val="40"/>
          <w:szCs w:val="40"/>
        </w:rPr>
      </w:pPr>
      <w:r>
        <w:rPr>
          <w:sz w:val="40"/>
          <w:szCs w:val="40"/>
        </w:rPr>
        <w:t>Written Report</w:t>
      </w:r>
    </w:p>
    <w:p w14:paraId="3DE73722" w14:textId="7FCD3B0D" w:rsidR="007914B4" w:rsidRDefault="007914B4" w:rsidP="007914B4">
      <w:pPr>
        <w:jc w:val="center"/>
        <w:rPr>
          <w:sz w:val="40"/>
          <w:szCs w:val="40"/>
        </w:rPr>
      </w:pPr>
      <w:r>
        <w:rPr>
          <w:sz w:val="40"/>
          <w:szCs w:val="40"/>
        </w:rPr>
        <w:t xml:space="preserve">Created by: Vladimir </w:t>
      </w:r>
      <w:proofErr w:type="spellStart"/>
      <w:r>
        <w:rPr>
          <w:sz w:val="40"/>
          <w:szCs w:val="40"/>
        </w:rPr>
        <w:t>Stoyanov</w:t>
      </w:r>
      <w:proofErr w:type="spellEnd"/>
      <w:r>
        <w:rPr>
          <w:sz w:val="40"/>
          <w:szCs w:val="40"/>
        </w:rPr>
        <w:t xml:space="preserve"> (2219021)</w:t>
      </w:r>
    </w:p>
    <w:p w14:paraId="2A5F48E2" w14:textId="3CB151E9" w:rsidR="007914B4" w:rsidRDefault="007914B4" w:rsidP="007914B4">
      <w:pPr>
        <w:jc w:val="center"/>
        <w:rPr>
          <w:sz w:val="40"/>
          <w:szCs w:val="40"/>
        </w:rPr>
      </w:pPr>
      <w:r>
        <w:rPr>
          <w:sz w:val="40"/>
          <w:szCs w:val="40"/>
        </w:rPr>
        <w:t>Module code: LCBB5000</w:t>
      </w:r>
    </w:p>
    <w:p w14:paraId="72A95F68" w14:textId="1C20A760" w:rsidR="007914B4" w:rsidRDefault="007914B4" w:rsidP="007914B4">
      <w:pPr>
        <w:jc w:val="center"/>
        <w:rPr>
          <w:sz w:val="40"/>
          <w:szCs w:val="40"/>
        </w:rPr>
      </w:pPr>
      <w:r>
        <w:rPr>
          <w:sz w:val="40"/>
          <w:szCs w:val="40"/>
        </w:rPr>
        <w:t>Lecturer’s name: Dr Anupam Mazumdar</w:t>
      </w:r>
    </w:p>
    <w:p w14:paraId="08D64D56" w14:textId="0DC65142" w:rsidR="007914B4" w:rsidRDefault="007914B4" w:rsidP="007914B4">
      <w:pPr>
        <w:jc w:val="center"/>
        <w:rPr>
          <w:sz w:val="40"/>
          <w:szCs w:val="40"/>
        </w:rPr>
      </w:pPr>
    </w:p>
    <w:p w14:paraId="0C28062E" w14:textId="77777777" w:rsidR="007914B4" w:rsidRDefault="007914B4">
      <w:pPr>
        <w:rPr>
          <w:sz w:val="40"/>
          <w:szCs w:val="40"/>
        </w:rPr>
      </w:pPr>
      <w:r>
        <w:rPr>
          <w:sz w:val="40"/>
          <w:szCs w:val="40"/>
        </w:rPr>
        <w:br w:type="page"/>
      </w:r>
    </w:p>
    <w:p w14:paraId="227D4467" w14:textId="2BEF2055" w:rsidR="00BD7DB7" w:rsidRDefault="00BD7DB7" w:rsidP="007914B4">
      <w:pPr>
        <w:jc w:val="center"/>
        <w:rPr>
          <w:sz w:val="40"/>
          <w:szCs w:val="40"/>
        </w:rPr>
      </w:pPr>
      <w:r>
        <w:rPr>
          <w:sz w:val="40"/>
          <w:szCs w:val="40"/>
        </w:rPr>
        <w:lastRenderedPageBreak/>
        <w:t>Table of Contents</w:t>
      </w:r>
    </w:p>
    <w:p w14:paraId="28AAC76F" w14:textId="2C9BC76C" w:rsidR="00BD7DB7" w:rsidRDefault="00BD7DB7" w:rsidP="00BD7DB7"/>
    <w:p w14:paraId="44D5F274" w14:textId="77777777" w:rsidR="00BD7DB7" w:rsidRDefault="00BD7DB7" w:rsidP="00BD7DB7"/>
    <w:p w14:paraId="00CB51E4" w14:textId="17EC5106" w:rsidR="00BD7DB7" w:rsidRDefault="00BD7DB7" w:rsidP="00BD7DB7">
      <w:r>
        <w:t>1. Introduction</w:t>
      </w:r>
    </w:p>
    <w:p w14:paraId="65E905C4" w14:textId="7B21F4CC" w:rsidR="00BD7DB7" w:rsidRDefault="00BD7DB7" w:rsidP="00BD7DB7">
      <w:r>
        <w:t>2. Why BI trends, tools and applications are the future of the businesses</w:t>
      </w:r>
    </w:p>
    <w:p w14:paraId="3A884247" w14:textId="205803B2" w:rsidR="00BD7DB7" w:rsidRDefault="00BD7DB7" w:rsidP="00BD7DB7">
      <w:r>
        <w:t xml:space="preserve">3. How BI trends (5 BI trends) can help for making timely and effective decisions </w:t>
      </w:r>
    </w:p>
    <w:p w14:paraId="6CE31265" w14:textId="517E33AB" w:rsidR="00BD7DB7" w:rsidRDefault="00BD7DB7" w:rsidP="00BD7DB7">
      <w:r>
        <w:t>4. Conclusion</w:t>
      </w:r>
    </w:p>
    <w:p w14:paraId="65069635" w14:textId="7969A51C" w:rsidR="00BD7DB7" w:rsidRPr="00BD7DB7" w:rsidRDefault="00BD7DB7" w:rsidP="00BD7DB7">
      <w:r>
        <w:t>5. References</w:t>
      </w:r>
    </w:p>
    <w:p w14:paraId="23B7C61C" w14:textId="378F2BE9" w:rsidR="00BD7DB7" w:rsidRPr="00BD7DB7" w:rsidRDefault="00BD7DB7" w:rsidP="00BD7DB7"/>
    <w:p w14:paraId="6CCB4351" w14:textId="77777777" w:rsidR="00BD7DB7" w:rsidRDefault="00BD7DB7">
      <w:pPr>
        <w:rPr>
          <w:sz w:val="40"/>
          <w:szCs w:val="40"/>
        </w:rPr>
      </w:pPr>
      <w:r>
        <w:rPr>
          <w:sz w:val="40"/>
          <w:szCs w:val="40"/>
        </w:rPr>
        <w:br w:type="page"/>
      </w:r>
    </w:p>
    <w:p w14:paraId="5B6005AB" w14:textId="3AB5D579" w:rsidR="007914B4" w:rsidRDefault="00BD7DB7" w:rsidP="007914B4">
      <w:pPr>
        <w:jc w:val="center"/>
        <w:rPr>
          <w:sz w:val="40"/>
          <w:szCs w:val="40"/>
        </w:rPr>
      </w:pPr>
      <w:r>
        <w:rPr>
          <w:sz w:val="40"/>
          <w:szCs w:val="40"/>
        </w:rPr>
        <w:lastRenderedPageBreak/>
        <w:t>Introduction</w:t>
      </w:r>
    </w:p>
    <w:p w14:paraId="34E46804" w14:textId="77777777" w:rsidR="00BD7DB7" w:rsidRDefault="00BD7DB7" w:rsidP="007914B4">
      <w:pPr>
        <w:jc w:val="center"/>
        <w:rPr>
          <w:sz w:val="40"/>
          <w:szCs w:val="40"/>
        </w:rPr>
      </w:pPr>
    </w:p>
    <w:p w14:paraId="2C251533" w14:textId="77777777" w:rsidR="00BD7DB7" w:rsidRDefault="00BD7DB7" w:rsidP="00BD7DB7">
      <w:pPr>
        <w:rPr>
          <w:sz w:val="40"/>
          <w:szCs w:val="40"/>
        </w:rPr>
      </w:pPr>
    </w:p>
    <w:p w14:paraId="5F754E49" w14:textId="77777777" w:rsidR="00BD7DB7" w:rsidRPr="00BD7DB7" w:rsidRDefault="00BD7DB7" w:rsidP="00BD7DB7">
      <w:r w:rsidRPr="00BD7DB7">
        <w:t>In today's competitive business landscape, organizations are inundated with vast amounts of data generated from various sources such as customer interactions, sales transactions, social media, and operational processes. Within this data lies valuable insights and patterns that can be harnessed to drive strategic decision making and gain a competitive edge. This is where Business Intelligence (BI) comes into play.</w:t>
      </w:r>
    </w:p>
    <w:p w14:paraId="32493244" w14:textId="2CFADD97" w:rsidR="00BD7DB7" w:rsidRDefault="00BD7DB7" w:rsidP="00BD7DB7">
      <w:r w:rsidRPr="00BD7DB7">
        <w:t>Business Intelligence encompasses the technologies, applications, and practices for the collection, integration, analysis, and presentation of business information. It empowers organizations to transform raw data into actionable insights, enabling informed decision making at all levels of the enterprise.</w:t>
      </w:r>
    </w:p>
    <w:p w14:paraId="2F13B935" w14:textId="77777777" w:rsidR="00BD7DB7" w:rsidRDefault="00BD7DB7">
      <w:r>
        <w:br w:type="page"/>
      </w:r>
    </w:p>
    <w:p w14:paraId="6BB229CF" w14:textId="6A945D70" w:rsidR="00BD7DB7" w:rsidRDefault="00BD7DB7" w:rsidP="00BD7DB7">
      <w:pPr>
        <w:jc w:val="center"/>
        <w:rPr>
          <w:sz w:val="40"/>
          <w:szCs w:val="40"/>
        </w:rPr>
      </w:pPr>
      <w:r w:rsidRPr="00BD7DB7">
        <w:rPr>
          <w:sz w:val="40"/>
          <w:szCs w:val="40"/>
        </w:rPr>
        <w:lastRenderedPageBreak/>
        <w:t xml:space="preserve">Why BI trends, tools and applications are the future of the </w:t>
      </w:r>
      <w:proofErr w:type="gramStart"/>
      <w:r w:rsidRPr="00BD7DB7">
        <w:rPr>
          <w:sz w:val="40"/>
          <w:szCs w:val="40"/>
        </w:rPr>
        <w:t>businesses</w:t>
      </w:r>
      <w:proofErr w:type="gramEnd"/>
    </w:p>
    <w:p w14:paraId="760580FA" w14:textId="77777777" w:rsidR="00BD7DB7" w:rsidRDefault="00BD7DB7" w:rsidP="00BD7DB7">
      <w:pPr>
        <w:rPr>
          <w:sz w:val="40"/>
          <w:szCs w:val="40"/>
        </w:rPr>
      </w:pPr>
    </w:p>
    <w:p w14:paraId="3448CE11" w14:textId="30E66CC8" w:rsidR="00BD7DB7" w:rsidRPr="00BD7DB7" w:rsidRDefault="00BD7DB7" w:rsidP="00BD7DB7"/>
    <w:p w14:paraId="43F7F920" w14:textId="5073F88B" w:rsidR="00441D64" w:rsidRDefault="00441D64" w:rsidP="00441D64">
      <w:r w:rsidRPr="00441D64">
        <w:t xml:space="preserve"> BI trends, tools, and applications are the future for businesses because they enable organizations to harness the power of data to drive informed decision-making, gain a competitive advantage, respond to market dynamics in real-time, anticipate future trends, empower business users, personalize customer experiences, and improve operational efficiency. As businesses continue to recognize the strategic importance of data-driven insights, BI will play an increasingly integral role in shaping their future success.</w:t>
      </w:r>
    </w:p>
    <w:p w14:paraId="45E29ECD" w14:textId="77777777" w:rsidR="00441D64" w:rsidRPr="00441D64" w:rsidRDefault="00441D64" w:rsidP="00441D64"/>
    <w:p w14:paraId="7E9401C5" w14:textId="77777777" w:rsidR="00441D64" w:rsidRDefault="00441D64" w:rsidP="00441D64">
      <w:r w:rsidRPr="00441D64">
        <w:t>Business Intelligence (BI) trends, tools, and applications are increasingly recognized as essential components for the future success of businesses. Let's critically evaluate this assertion with real-life examples and data, considering both positive and negative consequences:</w:t>
      </w:r>
    </w:p>
    <w:p w14:paraId="1F73E3FA" w14:textId="77777777" w:rsidR="00441D64" w:rsidRDefault="00441D64" w:rsidP="00441D64"/>
    <w:p w14:paraId="0FBF48A4" w14:textId="77777777" w:rsidR="00441D64" w:rsidRPr="00441D64" w:rsidRDefault="00441D64" w:rsidP="00441D64"/>
    <w:p w14:paraId="0F14E206" w14:textId="77777777" w:rsidR="00441D64" w:rsidRPr="00441D64" w:rsidRDefault="00441D64" w:rsidP="00441D64">
      <w:pPr>
        <w:numPr>
          <w:ilvl w:val="0"/>
          <w:numId w:val="2"/>
        </w:numPr>
      </w:pPr>
      <w:r w:rsidRPr="00441D64">
        <w:rPr>
          <w:b/>
          <w:bCs/>
        </w:rPr>
        <w:t>Data-Driven Decision Making:</w:t>
      </w:r>
    </w:p>
    <w:p w14:paraId="2F2FB29C" w14:textId="1F7B8AFD" w:rsidR="00441D64" w:rsidRPr="00441D64" w:rsidRDefault="00441D64" w:rsidP="00441D64">
      <w:pPr>
        <w:numPr>
          <w:ilvl w:val="1"/>
          <w:numId w:val="2"/>
        </w:numPr>
      </w:pPr>
      <w:r w:rsidRPr="00441D64">
        <w:rPr>
          <w:i/>
          <w:iCs/>
        </w:rPr>
        <w:t>Positive Consequence:</w:t>
      </w:r>
      <w:r w:rsidRPr="00441D64">
        <w:t xml:space="preserve"> BI tools enable businesses to base their decisions on concrete data rather than intuition. For example, Walmart leverages BI tools to </w:t>
      </w:r>
      <w:r w:rsidRPr="00441D64">
        <w:t>analyse</w:t>
      </w:r>
      <w:r w:rsidRPr="00441D64">
        <w:t xml:space="preserve"> sales data, customer demographics, and inventory levels to optimize pricing and product placement, leading to increased sales and profitability.</w:t>
      </w:r>
    </w:p>
    <w:p w14:paraId="53E3C783" w14:textId="77777777" w:rsidR="00441D64" w:rsidRPr="00441D64" w:rsidRDefault="00441D64" w:rsidP="00441D64">
      <w:pPr>
        <w:numPr>
          <w:ilvl w:val="1"/>
          <w:numId w:val="2"/>
        </w:numPr>
      </w:pPr>
      <w:r w:rsidRPr="00441D64">
        <w:rPr>
          <w:i/>
          <w:iCs/>
        </w:rPr>
        <w:t>Negative Consequence:</w:t>
      </w:r>
      <w:r w:rsidRPr="00441D64">
        <w:t xml:space="preserve"> Without BI tools, businesses may rely on subjective judgments or outdated information for decision-making, leading to missed opportunities or poor outcomes. For instance, Blockbuster failed to adapt its business model based on data insights, leading to its downfall when Netflix capitalized on consumer preferences revealed through data analysis.</w:t>
      </w:r>
    </w:p>
    <w:p w14:paraId="6469D94F" w14:textId="77777777" w:rsidR="00441D64" w:rsidRPr="00441D64" w:rsidRDefault="00441D64" w:rsidP="00441D64">
      <w:pPr>
        <w:numPr>
          <w:ilvl w:val="0"/>
          <w:numId w:val="2"/>
        </w:numPr>
      </w:pPr>
      <w:r w:rsidRPr="00441D64">
        <w:rPr>
          <w:b/>
          <w:bCs/>
        </w:rPr>
        <w:t>Real-Time Analytics:</w:t>
      </w:r>
    </w:p>
    <w:p w14:paraId="4BC29B0B" w14:textId="77777777" w:rsidR="00441D64" w:rsidRPr="00441D64" w:rsidRDefault="00441D64" w:rsidP="00441D64">
      <w:pPr>
        <w:numPr>
          <w:ilvl w:val="1"/>
          <w:numId w:val="2"/>
        </w:numPr>
      </w:pPr>
      <w:r w:rsidRPr="00441D64">
        <w:rPr>
          <w:i/>
          <w:iCs/>
        </w:rPr>
        <w:t>Positive Consequence:</w:t>
      </w:r>
      <w:r w:rsidRPr="00441D64">
        <w:t xml:space="preserve"> BI tools equipped with real-time analytics capabilities allow businesses to respond swiftly to market changes and emerging trends. For example, Uber utilizes real-time data analysis to optimize driver routes and pricing dynamically, improving service efficiency and customer satisfaction.</w:t>
      </w:r>
    </w:p>
    <w:p w14:paraId="03C2CBB1" w14:textId="77777777" w:rsidR="00441D64" w:rsidRPr="00441D64" w:rsidRDefault="00441D64" w:rsidP="00441D64">
      <w:pPr>
        <w:numPr>
          <w:ilvl w:val="1"/>
          <w:numId w:val="2"/>
        </w:numPr>
      </w:pPr>
      <w:r w:rsidRPr="00441D64">
        <w:rPr>
          <w:i/>
          <w:iCs/>
        </w:rPr>
        <w:t>Negative Consequence:</w:t>
      </w:r>
      <w:r w:rsidRPr="00441D64">
        <w:t xml:space="preserve"> Failing to adopt real-time analytics can result in delayed reactions to market shifts or customer needs. For instance, a retail company without real-time inventory monitoring may face stockouts or overstock situations, leading to lost sales or excess inventory costs.</w:t>
      </w:r>
    </w:p>
    <w:p w14:paraId="630CFED8" w14:textId="77777777" w:rsidR="00441D64" w:rsidRPr="00441D64" w:rsidRDefault="00441D64" w:rsidP="00441D64">
      <w:pPr>
        <w:numPr>
          <w:ilvl w:val="0"/>
          <w:numId w:val="2"/>
        </w:numPr>
      </w:pPr>
      <w:r w:rsidRPr="00441D64">
        <w:rPr>
          <w:b/>
          <w:bCs/>
        </w:rPr>
        <w:t>Predictive Analytics:</w:t>
      </w:r>
    </w:p>
    <w:p w14:paraId="0499917E" w14:textId="14EA6020" w:rsidR="00441D64" w:rsidRPr="00441D64" w:rsidRDefault="00441D64" w:rsidP="00441D64">
      <w:pPr>
        <w:numPr>
          <w:ilvl w:val="1"/>
          <w:numId w:val="2"/>
        </w:numPr>
      </w:pPr>
      <w:r w:rsidRPr="00441D64">
        <w:rPr>
          <w:i/>
          <w:iCs/>
        </w:rPr>
        <w:t>Positive Consequence:</w:t>
      </w:r>
      <w:r w:rsidRPr="00441D64">
        <w:t xml:space="preserve"> BI tools incorporating predictive analytics help businesses forecast future trends and anticipate customer </w:t>
      </w:r>
      <w:r w:rsidRPr="00441D64">
        <w:t>behaviour</w:t>
      </w:r>
      <w:r w:rsidRPr="00441D64">
        <w:t xml:space="preserve">. For example, Amazon's recommendation engine uses predictive analytics to </w:t>
      </w:r>
      <w:r w:rsidRPr="00441D64">
        <w:lastRenderedPageBreak/>
        <w:t>suggest products based on past purchases and browsing history, increasing sales and customer engagement.</w:t>
      </w:r>
    </w:p>
    <w:p w14:paraId="126F4D44" w14:textId="77777777" w:rsidR="00441D64" w:rsidRPr="00441D64" w:rsidRDefault="00441D64" w:rsidP="00441D64">
      <w:pPr>
        <w:numPr>
          <w:ilvl w:val="1"/>
          <w:numId w:val="2"/>
        </w:numPr>
      </w:pPr>
      <w:r w:rsidRPr="00441D64">
        <w:rPr>
          <w:i/>
          <w:iCs/>
        </w:rPr>
        <w:t>Negative Consequence:</w:t>
      </w:r>
      <w:r w:rsidRPr="00441D64">
        <w:t xml:space="preserve"> Neglecting predictive analytics can leave businesses vulnerable to market disruptions or unforeseen events. For instance, airlines that fail to utilize predictive analytics for demand forecasting may struggle with capacity planning or pricing strategies, resulting in revenue losses or operational inefficiencies.</w:t>
      </w:r>
    </w:p>
    <w:p w14:paraId="52F3EFE9" w14:textId="77777777" w:rsidR="00441D64" w:rsidRPr="00441D64" w:rsidRDefault="00441D64" w:rsidP="00441D64">
      <w:pPr>
        <w:numPr>
          <w:ilvl w:val="0"/>
          <w:numId w:val="2"/>
        </w:numPr>
      </w:pPr>
      <w:r w:rsidRPr="00441D64">
        <w:rPr>
          <w:b/>
          <w:bCs/>
        </w:rPr>
        <w:t>Self-Service BI:</w:t>
      </w:r>
    </w:p>
    <w:p w14:paraId="73479F0C" w14:textId="27E6403D" w:rsidR="00441D64" w:rsidRPr="00441D64" w:rsidRDefault="00441D64" w:rsidP="00441D64">
      <w:pPr>
        <w:numPr>
          <w:ilvl w:val="1"/>
          <w:numId w:val="2"/>
        </w:numPr>
      </w:pPr>
      <w:r w:rsidRPr="00441D64">
        <w:rPr>
          <w:i/>
          <w:iCs/>
        </w:rPr>
        <w:t>Positive Consequence:</w:t>
      </w:r>
      <w:r w:rsidRPr="00441D64">
        <w:t xml:space="preserve"> Self-service BI empowers business users to access and </w:t>
      </w:r>
      <w:r w:rsidRPr="00441D64">
        <w:t>analyse</w:t>
      </w:r>
      <w:r w:rsidRPr="00441D64">
        <w:t xml:space="preserve"> data independently, reducing dependency on IT departments and accelerating decision-making processes. For example, marketing teams can use self-service BI tools to create custom reports and </w:t>
      </w:r>
      <w:r w:rsidRPr="00441D64">
        <w:t>analyse</w:t>
      </w:r>
      <w:r w:rsidRPr="00441D64">
        <w:t xml:space="preserve"> campaign performance in real-time, improving agility and responsiveness.</w:t>
      </w:r>
    </w:p>
    <w:p w14:paraId="1DAD94A9" w14:textId="554440FD" w:rsidR="00441D64" w:rsidRDefault="00441D64" w:rsidP="00441D64">
      <w:pPr>
        <w:numPr>
          <w:ilvl w:val="1"/>
          <w:numId w:val="2"/>
        </w:numPr>
      </w:pPr>
      <w:r w:rsidRPr="00441D64">
        <w:rPr>
          <w:i/>
          <w:iCs/>
        </w:rPr>
        <w:t>Negative Consequence:</w:t>
      </w:r>
      <w:r w:rsidRPr="00441D64">
        <w:t xml:space="preserve"> Without self-service BI capabilities, businesses may face bottlenecks in accessing critical insights or generating reports, hindering decision-making and innovation. For instance, a company relying solely on IT for data analysis may experience delays or miscommunication in conveying insights to decision-makers.</w:t>
      </w:r>
    </w:p>
    <w:p w14:paraId="367DFC55" w14:textId="77777777" w:rsidR="00441D64" w:rsidRDefault="00441D64">
      <w:r>
        <w:br w:type="page"/>
      </w:r>
    </w:p>
    <w:p w14:paraId="651AEEB3" w14:textId="188454EC" w:rsidR="00441D64" w:rsidRDefault="00441D64" w:rsidP="00441D64">
      <w:pPr>
        <w:ind w:left="1440"/>
        <w:rPr>
          <w:sz w:val="40"/>
          <w:szCs w:val="40"/>
        </w:rPr>
      </w:pPr>
      <w:proofErr w:type="gramStart"/>
      <w:r w:rsidRPr="00441D64">
        <w:rPr>
          <w:sz w:val="40"/>
          <w:szCs w:val="40"/>
        </w:rPr>
        <w:lastRenderedPageBreak/>
        <w:t>How</w:t>
      </w:r>
      <w:proofErr w:type="gramEnd"/>
      <w:r w:rsidRPr="00441D64">
        <w:rPr>
          <w:sz w:val="40"/>
          <w:szCs w:val="40"/>
        </w:rPr>
        <w:t xml:space="preserve"> BI trends (5 BI trends) can help for making timely and effective decisions</w:t>
      </w:r>
    </w:p>
    <w:p w14:paraId="20D19A33" w14:textId="77777777" w:rsidR="00441D64" w:rsidRDefault="00441D64" w:rsidP="00441D64">
      <w:pPr>
        <w:ind w:left="1440"/>
        <w:rPr>
          <w:sz w:val="40"/>
          <w:szCs w:val="40"/>
        </w:rPr>
      </w:pPr>
    </w:p>
    <w:p w14:paraId="621D9F01" w14:textId="77777777" w:rsidR="00441D64" w:rsidRPr="00441D64" w:rsidRDefault="00441D64" w:rsidP="00441D64">
      <w:pPr>
        <w:ind w:left="1440"/>
      </w:pPr>
    </w:p>
    <w:p w14:paraId="1B1D0EC7" w14:textId="77777777" w:rsidR="00441D64" w:rsidRPr="00441D64" w:rsidRDefault="00441D64" w:rsidP="00441D64">
      <w:pPr>
        <w:rPr>
          <w:vanish/>
        </w:rPr>
      </w:pPr>
      <w:r w:rsidRPr="00441D64">
        <w:rPr>
          <w:vanish/>
        </w:rPr>
        <w:t>Top of Form</w:t>
      </w:r>
    </w:p>
    <w:p w14:paraId="44CCAD14" w14:textId="77777777" w:rsidR="00441D64" w:rsidRPr="00441D64" w:rsidRDefault="00441D64" w:rsidP="00441D64">
      <w:pPr>
        <w:rPr>
          <w:vanish/>
        </w:rPr>
      </w:pPr>
      <w:r w:rsidRPr="00441D64">
        <w:rPr>
          <w:vanish/>
        </w:rPr>
        <w:t>Bottom of Form</w:t>
      </w:r>
    </w:p>
    <w:p w14:paraId="7B18A85C" w14:textId="77777777" w:rsidR="00441D64" w:rsidRPr="00441D64" w:rsidRDefault="00441D64" w:rsidP="00441D64"/>
    <w:p w14:paraId="47AF2E3E" w14:textId="4ACFCD99" w:rsidR="00441D64" w:rsidRPr="00441D64" w:rsidRDefault="00441D64" w:rsidP="00441D64">
      <w:pPr>
        <w:numPr>
          <w:ilvl w:val="0"/>
          <w:numId w:val="3"/>
        </w:numPr>
      </w:pPr>
      <w:r>
        <w:rPr>
          <w:b/>
          <w:bCs/>
        </w:rPr>
        <w:t>R</w:t>
      </w:r>
      <w:r w:rsidRPr="00441D64">
        <w:rPr>
          <w:b/>
          <w:bCs/>
        </w:rPr>
        <w:t>eal</w:t>
      </w:r>
      <w:r w:rsidRPr="00441D64">
        <w:rPr>
          <w:b/>
          <w:bCs/>
        </w:rPr>
        <w:t>-time Analytics:</w:t>
      </w:r>
    </w:p>
    <w:p w14:paraId="268DDB57" w14:textId="33B2A157" w:rsidR="00441D64" w:rsidRPr="00441D64" w:rsidRDefault="00441D64" w:rsidP="00441D64">
      <w:pPr>
        <w:numPr>
          <w:ilvl w:val="1"/>
          <w:numId w:val="3"/>
        </w:numPr>
      </w:pPr>
      <w:r w:rsidRPr="00441D64">
        <w:rPr>
          <w:i/>
          <w:iCs/>
        </w:rPr>
        <w:t>Justification:</w:t>
      </w:r>
      <w:r w:rsidRPr="00441D64">
        <w:t xml:space="preserve"> Real-time analytics enables decision-makers to access up-to-date insights and respond promptly to changes in the market or operational environment. By </w:t>
      </w:r>
      <w:r w:rsidRPr="00441D64">
        <w:t>analysing</w:t>
      </w:r>
      <w:r w:rsidRPr="00441D64">
        <w:t xml:space="preserve"> data as it's generated, businesses can identify trends, detect anomalies, and make timely adjustments to strategies or operations.</w:t>
      </w:r>
    </w:p>
    <w:p w14:paraId="2B2451C7" w14:textId="47705996" w:rsidR="00441D64" w:rsidRPr="00441D64" w:rsidRDefault="00441D64" w:rsidP="00441D64">
      <w:pPr>
        <w:numPr>
          <w:ilvl w:val="1"/>
          <w:numId w:val="3"/>
        </w:numPr>
      </w:pPr>
      <w:r w:rsidRPr="00441D64">
        <w:rPr>
          <w:i/>
          <w:iCs/>
        </w:rPr>
        <w:t>Positive Consequence:</w:t>
      </w:r>
      <w:r w:rsidRPr="00441D64">
        <w:t xml:space="preserve"> Businesses can capitalize on emerging opportunities or address issues swiftly, leading to improved competitiveness and performance. For instance, an e-commerce platform can adjust pricing in real-time based on customer </w:t>
      </w:r>
      <w:r w:rsidRPr="00441D64">
        <w:t>behaviour</w:t>
      </w:r>
      <w:r w:rsidRPr="00441D64">
        <w:t xml:space="preserve"> and competitor pricing, resulting in increased sales and market share.</w:t>
      </w:r>
    </w:p>
    <w:p w14:paraId="2B620979" w14:textId="77777777" w:rsidR="00441D64" w:rsidRPr="00441D64" w:rsidRDefault="00441D64" w:rsidP="00441D64">
      <w:pPr>
        <w:numPr>
          <w:ilvl w:val="1"/>
          <w:numId w:val="3"/>
        </w:numPr>
      </w:pPr>
      <w:r w:rsidRPr="00441D64">
        <w:rPr>
          <w:i/>
          <w:iCs/>
        </w:rPr>
        <w:t>Negative Consequence:</w:t>
      </w:r>
      <w:r w:rsidRPr="00441D64">
        <w:t xml:space="preserve"> Failing to leverage real-time analytics may result in missed opportunities or delayed responses to critical events. For example, a retail store without real-time inventory monitoring may experience stockouts during peak demand periods, leading to lost sales and dissatisfied customers.</w:t>
      </w:r>
    </w:p>
    <w:p w14:paraId="6B123A0D" w14:textId="77777777" w:rsidR="00441D64" w:rsidRPr="00441D64" w:rsidRDefault="00441D64" w:rsidP="00441D64">
      <w:pPr>
        <w:numPr>
          <w:ilvl w:val="0"/>
          <w:numId w:val="3"/>
        </w:numPr>
      </w:pPr>
      <w:r w:rsidRPr="00441D64">
        <w:rPr>
          <w:b/>
          <w:bCs/>
        </w:rPr>
        <w:t>Predictive Analytics:</w:t>
      </w:r>
    </w:p>
    <w:p w14:paraId="3549EF6C" w14:textId="47B61D7B" w:rsidR="00441D64" w:rsidRPr="00441D64" w:rsidRDefault="00441D64" w:rsidP="00441D64">
      <w:pPr>
        <w:numPr>
          <w:ilvl w:val="1"/>
          <w:numId w:val="3"/>
        </w:numPr>
      </w:pPr>
      <w:r w:rsidRPr="00441D64">
        <w:rPr>
          <w:i/>
          <w:iCs/>
        </w:rPr>
        <w:t>Justification:</w:t>
      </w:r>
      <w:r w:rsidRPr="00441D64">
        <w:t xml:space="preserve"> Predictive analytics uses historical data and statistical algorithms to forecast future trends, enabling businesses to anticipate market shifts, customer </w:t>
      </w:r>
      <w:r w:rsidRPr="00441D64">
        <w:t>behaviour</w:t>
      </w:r>
      <w:r w:rsidRPr="00441D64">
        <w:t>, and operational performance. By identifying potential outcomes in advance, decision-makers can proactively plan and allocate resources effectively.</w:t>
      </w:r>
    </w:p>
    <w:p w14:paraId="7072CEE2" w14:textId="77777777" w:rsidR="00441D64" w:rsidRPr="00441D64" w:rsidRDefault="00441D64" w:rsidP="00441D64">
      <w:pPr>
        <w:numPr>
          <w:ilvl w:val="1"/>
          <w:numId w:val="3"/>
        </w:numPr>
      </w:pPr>
      <w:r w:rsidRPr="00441D64">
        <w:rPr>
          <w:i/>
          <w:iCs/>
        </w:rPr>
        <w:t>Positive Consequence:</w:t>
      </w:r>
      <w:r w:rsidRPr="00441D64">
        <w:t xml:space="preserve"> Businesses can mitigate risks, optimize resource allocation, and capitalize on opportunities by making informed decisions based on predictive insights. For example, a manufacturing company can use predictive maintenance analytics to schedule equipment maintenance before failures occur, minimizing downtime and reducing maintenance costs.</w:t>
      </w:r>
    </w:p>
    <w:p w14:paraId="7F77AD55" w14:textId="77777777" w:rsidR="00441D64" w:rsidRPr="00441D64" w:rsidRDefault="00441D64" w:rsidP="00441D64">
      <w:pPr>
        <w:numPr>
          <w:ilvl w:val="1"/>
          <w:numId w:val="3"/>
        </w:numPr>
      </w:pPr>
      <w:r w:rsidRPr="00441D64">
        <w:rPr>
          <w:i/>
          <w:iCs/>
        </w:rPr>
        <w:t>Negative Consequence:</w:t>
      </w:r>
      <w:r w:rsidRPr="00441D64">
        <w:t xml:space="preserve"> Neglecting predictive analytics may result in reactive decision-making and increased vulnerability to market volatility or unforeseen events. For instance, a retailer that fails to anticipate seasonal demand patterns may struggle with overstock or stockouts, leading to inventory management challenges and revenue losses.</w:t>
      </w:r>
    </w:p>
    <w:p w14:paraId="2D419209" w14:textId="77777777" w:rsidR="00441D64" w:rsidRPr="00441D64" w:rsidRDefault="00441D64" w:rsidP="00441D64">
      <w:pPr>
        <w:numPr>
          <w:ilvl w:val="0"/>
          <w:numId w:val="3"/>
        </w:numPr>
      </w:pPr>
      <w:r w:rsidRPr="00441D64">
        <w:rPr>
          <w:b/>
          <w:bCs/>
        </w:rPr>
        <w:t>Self-Service BI:</w:t>
      </w:r>
    </w:p>
    <w:p w14:paraId="478C3C5C" w14:textId="77777777" w:rsidR="00441D64" w:rsidRPr="00441D64" w:rsidRDefault="00441D64" w:rsidP="00441D64">
      <w:pPr>
        <w:numPr>
          <w:ilvl w:val="1"/>
          <w:numId w:val="3"/>
        </w:numPr>
      </w:pPr>
      <w:r w:rsidRPr="00441D64">
        <w:rPr>
          <w:i/>
          <w:iCs/>
        </w:rPr>
        <w:t>Justification:</w:t>
      </w:r>
      <w:r w:rsidRPr="00441D64">
        <w:t xml:space="preserve"> Self-service BI empowers business users to access and </w:t>
      </w:r>
      <w:proofErr w:type="spellStart"/>
      <w:r w:rsidRPr="00441D64">
        <w:t>analyze</w:t>
      </w:r>
      <w:proofErr w:type="spellEnd"/>
      <w:r w:rsidRPr="00441D64">
        <w:t xml:space="preserve"> data independently, reducing dependency on IT departments and accelerating decision-making processes. By providing intuitive tools and interfaces, self-service BI enables decision-makers to explore data, generate insights, and derive actionable conclusions in real-time.</w:t>
      </w:r>
    </w:p>
    <w:p w14:paraId="69F46E22" w14:textId="7EC1D147" w:rsidR="00441D64" w:rsidRPr="00441D64" w:rsidRDefault="00441D64" w:rsidP="00441D64">
      <w:pPr>
        <w:numPr>
          <w:ilvl w:val="1"/>
          <w:numId w:val="3"/>
        </w:numPr>
      </w:pPr>
      <w:r w:rsidRPr="00441D64">
        <w:rPr>
          <w:i/>
          <w:iCs/>
        </w:rPr>
        <w:lastRenderedPageBreak/>
        <w:t>Positive Consequence:</w:t>
      </w:r>
      <w:r w:rsidRPr="00441D64">
        <w:t xml:space="preserve"> Businesses can improve agility, responsiveness, and innovation by enabling decision-makers to access relevant data and insights when needed. For example, marketing teams can create and execute campaigns more efficiently by </w:t>
      </w:r>
      <w:r w:rsidRPr="00441D64">
        <w:t>analysing</w:t>
      </w:r>
      <w:r w:rsidRPr="00441D64">
        <w:t xml:space="preserve"> campaign performance data using self-service BI tools, resulting in better-targeted marketing efforts and improved ROI.</w:t>
      </w:r>
    </w:p>
    <w:p w14:paraId="613210F3" w14:textId="77777777" w:rsidR="00441D64" w:rsidRPr="00441D64" w:rsidRDefault="00441D64" w:rsidP="00441D64">
      <w:pPr>
        <w:numPr>
          <w:ilvl w:val="1"/>
          <w:numId w:val="3"/>
        </w:numPr>
      </w:pPr>
      <w:r w:rsidRPr="00441D64">
        <w:rPr>
          <w:i/>
          <w:iCs/>
        </w:rPr>
        <w:t>Negative Consequence:</w:t>
      </w:r>
      <w:r w:rsidRPr="00441D64">
        <w:t xml:space="preserve"> Without proper governance and training, self-service BI initiatives may lead to data silos, inconsistencies, and inaccuracies, undermining </w:t>
      </w:r>
      <w:proofErr w:type="gramStart"/>
      <w:r w:rsidRPr="00441D64">
        <w:t>decision-making</w:t>
      </w:r>
      <w:proofErr w:type="gramEnd"/>
      <w:r w:rsidRPr="00441D64">
        <w:t xml:space="preserve"> and organizational alignment. For instance, conflicting reports or interpretations of data may result in misinformed decisions and internal conflicts, hindering organizational effectiveness.</w:t>
      </w:r>
    </w:p>
    <w:p w14:paraId="58C12B1E" w14:textId="77777777" w:rsidR="00441D64" w:rsidRPr="00441D64" w:rsidRDefault="00441D64" w:rsidP="00441D64">
      <w:pPr>
        <w:numPr>
          <w:ilvl w:val="0"/>
          <w:numId w:val="3"/>
        </w:numPr>
      </w:pPr>
      <w:r w:rsidRPr="00441D64">
        <w:rPr>
          <w:b/>
          <w:bCs/>
        </w:rPr>
        <w:t>AI and Machine Learning Integration:</w:t>
      </w:r>
    </w:p>
    <w:p w14:paraId="05A00CDF" w14:textId="77777777" w:rsidR="00441D64" w:rsidRPr="00441D64" w:rsidRDefault="00441D64" w:rsidP="00441D64">
      <w:pPr>
        <w:numPr>
          <w:ilvl w:val="1"/>
          <w:numId w:val="3"/>
        </w:numPr>
      </w:pPr>
      <w:r w:rsidRPr="00441D64">
        <w:rPr>
          <w:i/>
          <w:iCs/>
        </w:rPr>
        <w:t>Justification:</w:t>
      </w:r>
      <w:r w:rsidRPr="00441D64">
        <w:t xml:space="preserve"> AI and machine learning technologies can enhance BI by automating data analysis, identifying patterns, and generating actionable insights at scale. By leveraging AI-driven analytics, decision-makers can uncover hidden insights, detect anomalies, and make data-driven decisions more efficiently.</w:t>
      </w:r>
    </w:p>
    <w:p w14:paraId="681A7ADC" w14:textId="77777777" w:rsidR="00441D64" w:rsidRPr="00441D64" w:rsidRDefault="00441D64" w:rsidP="00441D64">
      <w:pPr>
        <w:numPr>
          <w:ilvl w:val="1"/>
          <w:numId w:val="3"/>
        </w:numPr>
      </w:pPr>
      <w:r w:rsidRPr="00441D64">
        <w:rPr>
          <w:i/>
          <w:iCs/>
        </w:rPr>
        <w:t>Positive Consequence:</w:t>
      </w:r>
      <w:r w:rsidRPr="00441D64">
        <w:t xml:space="preserve"> Businesses can gain deeper insights, improve decision-making accuracy, and drive innovation by harnessing the power of AI-driven analytics. For example, a financial institution can use AI algorithms to detect fraudulent transactions in real-time, reducing financial losses and mitigating risks.</w:t>
      </w:r>
    </w:p>
    <w:p w14:paraId="5AE83E6F" w14:textId="77777777" w:rsidR="00441D64" w:rsidRPr="00441D64" w:rsidRDefault="00441D64" w:rsidP="00441D64">
      <w:pPr>
        <w:numPr>
          <w:ilvl w:val="1"/>
          <w:numId w:val="3"/>
        </w:numPr>
      </w:pPr>
      <w:r w:rsidRPr="00441D64">
        <w:rPr>
          <w:i/>
          <w:iCs/>
        </w:rPr>
        <w:t>Negative Consequence:</w:t>
      </w:r>
      <w:r w:rsidRPr="00441D64">
        <w:t xml:space="preserve"> Overreliance on AI-driven analytics without human oversight or domain expertise may result in biased or erroneous conclusions, leading to misguided decisions or ethical concerns. For instance, a healthcare provider using AI for diagnostic purposes may face legal or ethical challenges if the algorithm produces inaccurate or discriminatory results.</w:t>
      </w:r>
    </w:p>
    <w:p w14:paraId="1AB01379" w14:textId="77777777" w:rsidR="00441D64" w:rsidRPr="00441D64" w:rsidRDefault="00441D64" w:rsidP="00441D64">
      <w:pPr>
        <w:numPr>
          <w:ilvl w:val="0"/>
          <w:numId w:val="3"/>
        </w:numPr>
      </w:pPr>
      <w:r w:rsidRPr="00441D64">
        <w:rPr>
          <w:b/>
          <w:bCs/>
        </w:rPr>
        <w:t>Data Governance and Privacy Compliance:</w:t>
      </w:r>
    </w:p>
    <w:p w14:paraId="6FE7D90E" w14:textId="77777777" w:rsidR="00441D64" w:rsidRPr="00441D64" w:rsidRDefault="00441D64" w:rsidP="00441D64">
      <w:pPr>
        <w:numPr>
          <w:ilvl w:val="1"/>
          <w:numId w:val="3"/>
        </w:numPr>
      </w:pPr>
      <w:r w:rsidRPr="00441D64">
        <w:rPr>
          <w:i/>
          <w:iCs/>
        </w:rPr>
        <w:t>Justification:</w:t>
      </w:r>
      <w:r w:rsidRPr="00441D64">
        <w:t xml:space="preserve"> Data governance frameworks and privacy compliance measures ensure the accuracy, integrity, and security of data assets, enabling decision-makers to trust the information they rely on for making critical decisions. By establishing clear policies, controls, and procedures, businesses can mitigate risks related to data quality, security breaches, and regulatory non-compliance.</w:t>
      </w:r>
    </w:p>
    <w:p w14:paraId="2C7ECE98" w14:textId="77777777" w:rsidR="00441D64" w:rsidRPr="00441D64" w:rsidRDefault="00441D64" w:rsidP="00441D64">
      <w:pPr>
        <w:numPr>
          <w:ilvl w:val="1"/>
          <w:numId w:val="3"/>
        </w:numPr>
      </w:pPr>
      <w:r w:rsidRPr="00441D64">
        <w:rPr>
          <w:i/>
          <w:iCs/>
        </w:rPr>
        <w:t>Positive Consequence:</w:t>
      </w:r>
      <w:r w:rsidRPr="00441D64">
        <w:t xml:space="preserve"> Businesses can enhance trust, transparency, and accountability by implementing robust data governance and privacy compliance practices. For example, a multinational corporation can ensure compliance with GDPR regulations by implementing data anonymization techniques and access controls, reducing the risk of regulatory fines and reputational damage.</w:t>
      </w:r>
    </w:p>
    <w:p w14:paraId="17C87543" w14:textId="5723D8E3" w:rsidR="00441D64" w:rsidRDefault="00441D64" w:rsidP="00441D64">
      <w:pPr>
        <w:numPr>
          <w:ilvl w:val="1"/>
          <w:numId w:val="3"/>
        </w:numPr>
      </w:pPr>
      <w:r w:rsidRPr="00441D64">
        <w:rPr>
          <w:i/>
          <w:iCs/>
        </w:rPr>
        <w:t>Negative Consequence:</w:t>
      </w:r>
      <w:r w:rsidRPr="00441D64">
        <w:t xml:space="preserve"> Poor data governance practices or non-compliance with privacy regulations may result in data breaches, legal liabilities, and reputational harm. For instance, a financial institution that fails to secure sensitive customer data may face regulatory penalties, </w:t>
      </w:r>
      <w:r w:rsidRPr="00441D64">
        <w:lastRenderedPageBreak/>
        <w:t>lawsuits, and loss of customer trust, damaging its brand and financial stability.</w:t>
      </w:r>
    </w:p>
    <w:p w14:paraId="495EDBD2" w14:textId="6F95FE34" w:rsidR="00441D64" w:rsidRDefault="00441D64" w:rsidP="00441D64">
      <w:r>
        <w:br w:type="page"/>
      </w:r>
    </w:p>
    <w:p w14:paraId="0302068A" w14:textId="73C9C6A7" w:rsidR="00441D64" w:rsidRDefault="00441D64" w:rsidP="00441D64">
      <w:pPr>
        <w:jc w:val="center"/>
        <w:rPr>
          <w:sz w:val="40"/>
          <w:szCs w:val="40"/>
        </w:rPr>
      </w:pPr>
      <w:r>
        <w:rPr>
          <w:sz w:val="40"/>
          <w:szCs w:val="40"/>
        </w:rPr>
        <w:lastRenderedPageBreak/>
        <w:t>Conclusion</w:t>
      </w:r>
    </w:p>
    <w:p w14:paraId="3732241F" w14:textId="77777777" w:rsidR="00441D64" w:rsidRPr="00441D64" w:rsidRDefault="00441D64" w:rsidP="00441D64">
      <w:pPr>
        <w:jc w:val="center"/>
        <w:rPr>
          <w:sz w:val="40"/>
          <w:szCs w:val="40"/>
        </w:rPr>
      </w:pPr>
    </w:p>
    <w:p w14:paraId="41AECE54" w14:textId="77777777" w:rsidR="00441D64" w:rsidRDefault="00441D64" w:rsidP="00441D64"/>
    <w:p w14:paraId="3DFBD7EB" w14:textId="77777777" w:rsidR="00900AD8" w:rsidRDefault="00900AD8" w:rsidP="00900AD8">
      <w:r>
        <w:t>In summary, the importance of business intelligence (BI) trends and technologies cannot be overstated in the competitive corporate world of today. Business intelligence (BI) trends including big data technologies, self-service BI, advanced analytics, and integration with new technologies like blockchain and IoT are driving innovation. These patterns</w:t>
      </w:r>
    </w:p>
    <w:p w14:paraId="01972685" w14:textId="77777777" w:rsidR="00900AD8" w:rsidRDefault="00900AD8" w:rsidP="00900AD8"/>
    <w:p w14:paraId="1EAD6F1F" w14:textId="77777777" w:rsidR="00900AD8" w:rsidRDefault="00900AD8" w:rsidP="00900AD8">
      <w:r>
        <w:t xml:space="preserve">enable organisations to use data to make strategic decisions and run more efficiently. Data may help businesses discover hidden trends, obtain deeper insights, and </w:t>
      </w:r>
      <w:proofErr w:type="gramStart"/>
      <w:r>
        <w:t>enhance</w:t>
      </w:r>
      <w:proofErr w:type="gramEnd"/>
    </w:p>
    <w:p w14:paraId="7E8CB194" w14:textId="77777777" w:rsidR="00900AD8" w:rsidRDefault="00900AD8" w:rsidP="00900AD8"/>
    <w:p w14:paraId="093A462B" w14:textId="768584BE" w:rsidR="00441D64" w:rsidRDefault="00900AD8" w:rsidP="00900AD8">
      <w:r>
        <w:t>forecast accuracy with the application of advanced analytics methods such as artificial intelligence and machine learning. This fosters competitive advantage, targeted interventions, and proactive decision-making.</w:t>
      </w:r>
    </w:p>
    <w:p w14:paraId="3E599C56" w14:textId="06D12DAC" w:rsidR="00900AD8" w:rsidRDefault="00900AD8" w:rsidP="00900AD8"/>
    <w:p w14:paraId="21D1C7A6" w14:textId="77777777" w:rsidR="00900AD8" w:rsidRDefault="00900AD8">
      <w:r>
        <w:br w:type="page"/>
      </w:r>
    </w:p>
    <w:p w14:paraId="43B4B6AF" w14:textId="5ED073D5" w:rsidR="00900AD8" w:rsidRDefault="00900AD8" w:rsidP="00900AD8">
      <w:pPr>
        <w:jc w:val="center"/>
        <w:rPr>
          <w:sz w:val="40"/>
          <w:szCs w:val="40"/>
        </w:rPr>
      </w:pPr>
      <w:r>
        <w:rPr>
          <w:sz w:val="40"/>
          <w:szCs w:val="40"/>
        </w:rPr>
        <w:lastRenderedPageBreak/>
        <w:t>References</w:t>
      </w:r>
    </w:p>
    <w:p w14:paraId="442506A3" w14:textId="77777777" w:rsidR="00900AD8" w:rsidRPr="00441D64" w:rsidRDefault="00900AD8" w:rsidP="00900AD8">
      <w:pPr>
        <w:jc w:val="center"/>
        <w:rPr>
          <w:sz w:val="40"/>
          <w:szCs w:val="40"/>
        </w:rPr>
      </w:pPr>
    </w:p>
    <w:p w14:paraId="4A2998D2" w14:textId="77777777" w:rsidR="00900AD8" w:rsidRDefault="00900AD8" w:rsidP="00900AD8">
      <w:pPr>
        <w:numPr>
          <w:ilvl w:val="0"/>
          <w:numId w:val="4"/>
        </w:numPr>
      </w:pPr>
      <w:r w:rsidRPr="00900AD8">
        <w:t xml:space="preserve">hen, M., Mao, S., &amp; Liu, Y. (2014). Big Data: A Survey. </w:t>
      </w:r>
      <w:r w:rsidRPr="00900AD8">
        <w:rPr>
          <w:i/>
          <w:iCs/>
        </w:rPr>
        <w:t>Mobile Networks and Applications</w:t>
      </w:r>
      <w:r w:rsidRPr="00900AD8">
        <w:t>, 19(2), 171-209.</w:t>
      </w:r>
    </w:p>
    <w:p w14:paraId="458C7654" w14:textId="77777777" w:rsidR="00900AD8" w:rsidRPr="00900AD8" w:rsidRDefault="00900AD8" w:rsidP="00900AD8">
      <w:pPr>
        <w:ind w:left="720"/>
      </w:pPr>
    </w:p>
    <w:p w14:paraId="38D89AEA" w14:textId="77777777" w:rsidR="00900AD8" w:rsidRDefault="00900AD8" w:rsidP="00900AD8">
      <w:pPr>
        <w:numPr>
          <w:ilvl w:val="0"/>
          <w:numId w:val="4"/>
        </w:numPr>
      </w:pPr>
      <w:r w:rsidRPr="00900AD8">
        <w:t xml:space="preserve">Davenport, T. H., &amp; Harris, J. (2007). Competing on Analytics: The New Science of Winning. </w:t>
      </w:r>
      <w:r w:rsidRPr="00900AD8">
        <w:rPr>
          <w:i/>
          <w:iCs/>
        </w:rPr>
        <w:t>Harvard Business Review Press</w:t>
      </w:r>
      <w:r w:rsidRPr="00900AD8">
        <w:t>.</w:t>
      </w:r>
    </w:p>
    <w:p w14:paraId="382CFD54" w14:textId="77777777" w:rsidR="00900AD8" w:rsidRPr="00900AD8" w:rsidRDefault="00900AD8" w:rsidP="00900AD8">
      <w:pPr>
        <w:ind w:left="720"/>
      </w:pPr>
    </w:p>
    <w:p w14:paraId="68BBC8B0" w14:textId="77777777" w:rsidR="00900AD8" w:rsidRDefault="00900AD8" w:rsidP="00900AD8">
      <w:pPr>
        <w:numPr>
          <w:ilvl w:val="0"/>
          <w:numId w:val="4"/>
        </w:numPr>
      </w:pPr>
      <w:proofErr w:type="spellStart"/>
      <w:r w:rsidRPr="00900AD8">
        <w:t>Manyika</w:t>
      </w:r>
      <w:proofErr w:type="spellEnd"/>
      <w:r w:rsidRPr="00900AD8">
        <w:t xml:space="preserve">, J., Chui, M., Brown, B., </w:t>
      </w:r>
      <w:proofErr w:type="spellStart"/>
      <w:r w:rsidRPr="00900AD8">
        <w:t>Bughin</w:t>
      </w:r>
      <w:proofErr w:type="spellEnd"/>
      <w:r w:rsidRPr="00900AD8">
        <w:t xml:space="preserve">, J., Dobbs, R., Roxburgh, C., &amp; Byers, A. H. (2011). Big Data: The Next Frontier for Innovation, Competition, and Productivity. </w:t>
      </w:r>
      <w:r w:rsidRPr="00900AD8">
        <w:rPr>
          <w:i/>
          <w:iCs/>
        </w:rPr>
        <w:t>McKinsey Global Institute</w:t>
      </w:r>
      <w:r w:rsidRPr="00900AD8">
        <w:t>.</w:t>
      </w:r>
    </w:p>
    <w:p w14:paraId="4BAFB0C9" w14:textId="77777777" w:rsidR="00900AD8" w:rsidRPr="00900AD8" w:rsidRDefault="00900AD8" w:rsidP="00900AD8">
      <w:pPr>
        <w:ind w:left="720"/>
      </w:pPr>
    </w:p>
    <w:p w14:paraId="070F054C" w14:textId="77777777" w:rsidR="00900AD8" w:rsidRDefault="00900AD8" w:rsidP="00900AD8">
      <w:pPr>
        <w:numPr>
          <w:ilvl w:val="0"/>
          <w:numId w:val="4"/>
        </w:numPr>
      </w:pPr>
      <w:r w:rsidRPr="00900AD8">
        <w:t xml:space="preserve">Provost, F., &amp; Fawcett, T. (2013). Data Science for Business: What You Need to Know about Data Mining and Data-Analytic Thinking. </w:t>
      </w:r>
      <w:r w:rsidRPr="00900AD8">
        <w:rPr>
          <w:i/>
          <w:iCs/>
        </w:rPr>
        <w:t>O'Reilly Media</w:t>
      </w:r>
      <w:r w:rsidRPr="00900AD8">
        <w:t>.</w:t>
      </w:r>
    </w:p>
    <w:p w14:paraId="4EF37524" w14:textId="77777777" w:rsidR="00900AD8" w:rsidRPr="00900AD8" w:rsidRDefault="00900AD8" w:rsidP="00900AD8">
      <w:pPr>
        <w:ind w:left="720"/>
      </w:pPr>
    </w:p>
    <w:p w14:paraId="664AE3AA" w14:textId="77777777" w:rsidR="00900AD8" w:rsidRDefault="00900AD8" w:rsidP="00900AD8">
      <w:pPr>
        <w:numPr>
          <w:ilvl w:val="0"/>
          <w:numId w:val="4"/>
        </w:numPr>
      </w:pPr>
      <w:r w:rsidRPr="00900AD8">
        <w:t xml:space="preserve">LaValle, S., Hopkins, M. S., Lesser, E., Shockley, R., &amp; </w:t>
      </w:r>
      <w:proofErr w:type="spellStart"/>
      <w:r w:rsidRPr="00900AD8">
        <w:t>Kruschwitz</w:t>
      </w:r>
      <w:proofErr w:type="spellEnd"/>
      <w:r w:rsidRPr="00900AD8">
        <w:t xml:space="preserve">, N. (2011). Big Data, </w:t>
      </w:r>
      <w:proofErr w:type="gramStart"/>
      <w:r w:rsidRPr="00900AD8">
        <w:t>Analytics</w:t>
      </w:r>
      <w:proofErr w:type="gramEnd"/>
      <w:r w:rsidRPr="00900AD8">
        <w:t xml:space="preserve"> and the Path from Insights to Value. </w:t>
      </w:r>
      <w:r w:rsidRPr="00900AD8">
        <w:rPr>
          <w:i/>
          <w:iCs/>
        </w:rPr>
        <w:t>MIT Sloan Management Review</w:t>
      </w:r>
      <w:r w:rsidRPr="00900AD8">
        <w:t>, 52(2), 21-32.</w:t>
      </w:r>
    </w:p>
    <w:p w14:paraId="2D979482" w14:textId="77777777" w:rsidR="00900AD8" w:rsidRPr="00900AD8" w:rsidRDefault="00900AD8" w:rsidP="00900AD8">
      <w:pPr>
        <w:ind w:left="720"/>
      </w:pPr>
    </w:p>
    <w:p w14:paraId="620CCD4B" w14:textId="77777777" w:rsidR="00900AD8" w:rsidRDefault="00900AD8" w:rsidP="00900AD8">
      <w:pPr>
        <w:numPr>
          <w:ilvl w:val="0"/>
          <w:numId w:val="4"/>
        </w:numPr>
      </w:pPr>
      <w:r w:rsidRPr="00900AD8">
        <w:t xml:space="preserve">Wang, H., &amp; </w:t>
      </w:r>
      <w:proofErr w:type="spellStart"/>
      <w:r w:rsidRPr="00900AD8">
        <w:t>Madnick</w:t>
      </w:r>
      <w:proofErr w:type="spellEnd"/>
      <w:r w:rsidRPr="00900AD8">
        <w:t xml:space="preserve">, S. (2017). </w:t>
      </w:r>
      <w:r w:rsidRPr="00900AD8">
        <w:rPr>
          <w:i/>
          <w:iCs/>
        </w:rPr>
        <w:t>Data Quality for Big Data: A Survey</w:t>
      </w:r>
      <w:r w:rsidRPr="00900AD8">
        <w:t xml:space="preserve">. </w:t>
      </w:r>
      <w:r w:rsidRPr="00900AD8">
        <w:rPr>
          <w:i/>
          <w:iCs/>
        </w:rPr>
        <w:t>Journal of Data and Information Quality</w:t>
      </w:r>
      <w:r w:rsidRPr="00900AD8">
        <w:t>, 9(1), 1-37.</w:t>
      </w:r>
    </w:p>
    <w:p w14:paraId="5F779818" w14:textId="77777777" w:rsidR="00900AD8" w:rsidRPr="00900AD8" w:rsidRDefault="00900AD8" w:rsidP="00900AD8">
      <w:pPr>
        <w:ind w:left="720"/>
      </w:pPr>
    </w:p>
    <w:p w14:paraId="202C9C9A" w14:textId="77777777" w:rsidR="00900AD8" w:rsidRDefault="00900AD8" w:rsidP="00900AD8">
      <w:pPr>
        <w:numPr>
          <w:ilvl w:val="0"/>
          <w:numId w:val="4"/>
        </w:numPr>
      </w:pPr>
      <w:r w:rsidRPr="00900AD8">
        <w:t xml:space="preserve">Wixom, B., </w:t>
      </w:r>
      <w:proofErr w:type="spellStart"/>
      <w:r w:rsidRPr="00900AD8">
        <w:t>Ariyachandra</w:t>
      </w:r>
      <w:proofErr w:type="spellEnd"/>
      <w:r w:rsidRPr="00900AD8">
        <w:t xml:space="preserve">, T., Douglas, D. E., </w:t>
      </w:r>
      <w:proofErr w:type="spellStart"/>
      <w:r w:rsidRPr="00900AD8">
        <w:t>Goul</w:t>
      </w:r>
      <w:proofErr w:type="spellEnd"/>
      <w:r w:rsidRPr="00900AD8">
        <w:t xml:space="preserve">, M., Gupta, B., </w:t>
      </w:r>
      <w:proofErr w:type="spellStart"/>
      <w:r w:rsidRPr="00900AD8">
        <w:t>Iyer</w:t>
      </w:r>
      <w:proofErr w:type="spellEnd"/>
      <w:r w:rsidRPr="00900AD8">
        <w:t xml:space="preserve">, L. S., ... &amp; </w:t>
      </w:r>
      <w:proofErr w:type="spellStart"/>
      <w:r w:rsidRPr="00900AD8">
        <w:t>Turetken</w:t>
      </w:r>
      <w:proofErr w:type="spellEnd"/>
      <w:r w:rsidRPr="00900AD8">
        <w:t xml:space="preserve">, O. (2014). The Current State of Business Intelligence in Academia: The Arrival of Big Data. </w:t>
      </w:r>
      <w:r w:rsidRPr="00900AD8">
        <w:rPr>
          <w:i/>
          <w:iCs/>
        </w:rPr>
        <w:t>Communications of the Association for Information Systems</w:t>
      </w:r>
      <w:r w:rsidRPr="00900AD8">
        <w:t>, 34(1), 1-37.</w:t>
      </w:r>
    </w:p>
    <w:p w14:paraId="08B8C68A" w14:textId="77777777" w:rsidR="00900AD8" w:rsidRPr="00900AD8" w:rsidRDefault="00900AD8" w:rsidP="00900AD8">
      <w:pPr>
        <w:ind w:left="720"/>
      </w:pPr>
    </w:p>
    <w:p w14:paraId="6A807810" w14:textId="77777777" w:rsidR="00900AD8" w:rsidRDefault="00900AD8" w:rsidP="00900AD8">
      <w:pPr>
        <w:numPr>
          <w:ilvl w:val="0"/>
          <w:numId w:val="4"/>
        </w:numPr>
      </w:pPr>
      <w:proofErr w:type="spellStart"/>
      <w:r w:rsidRPr="00900AD8">
        <w:t>Bughin</w:t>
      </w:r>
      <w:proofErr w:type="spellEnd"/>
      <w:r w:rsidRPr="00900AD8">
        <w:t xml:space="preserve">, J., Chui, M., &amp; </w:t>
      </w:r>
      <w:proofErr w:type="spellStart"/>
      <w:r w:rsidRPr="00900AD8">
        <w:t>Manyika</w:t>
      </w:r>
      <w:proofErr w:type="spellEnd"/>
      <w:r w:rsidRPr="00900AD8">
        <w:t xml:space="preserve">, J. (2010). Clouds, Big Data, and Smart Assets: Ten Tech-Enabled Business Trends to Watch. </w:t>
      </w:r>
      <w:r w:rsidRPr="00900AD8">
        <w:rPr>
          <w:i/>
          <w:iCs/>
        </w:rPr>
        <w:t>McKinsey Quarterly</w:t>
      </w:r>
      <w:r w:rsidRPr="00900AD8">
        <w:t>, 56(1), 75-86.</w:t>
      </w:r>
    </w:p>
    <w:p w14:paraId="685360B0" w14:textId="77777777" w:rsidR="00900AD8" w:rsidRPr="00900AD8" w:rsidRDefault="00900AD8" w:rsidP="00900AD8">
      <w:pPr>
        <w:ind w:left="720"/>
      </w:pPr>
    </w:p>
    <w:p w14:paraId="5D8AFFE3" w14:textId="77777777" w:rsidR="00900AD8" w:rsidRDefault="00900AD8" w:rsidP="00900AD8">
      <w:pPr>
        <w:numPr>
          <w:ilvl w:val="0"/>
          <w:numId w:val="4"/>
        </w:numPr>
      </w:pPr>
      <w:proofErr w:type="spellStart"/>
      <w:r w:rsidRPr="00900AD8">
        <w:t>Marz</w:t>
      </w:r>
      <w:proofErr w:type="spellEnd"/>
      <w:r w:rsidRPr="00900AD8">
        <w:t xml:space="preserve">, N., &amp; Warren, J. (2015). </w:t>
      </w:r>
      <w:r w:rsidRPr="00900AD8">
        <w:rPr>
          <w:i/>
          <w:iCs/>
        </w:rPr>
        <w:t>Big Data: Principles and best practices of scalable real-time data systems</w:t>
      </w:r>
      <w:r w:rsidRPr="00900AD8">
        <w:t>. Manning Publications Co.</w:t>
      </w:r>
    </w:p>
    <w:p w14:paraId="62E8F0F2" w14:textId="77777777" w:rsidR="00900AD8" w:rsidRPr="00900AD8" w:rsidRDefault="00900AD8" w:rsidP="00900AD8">
      <w:pPr>
        <w:ind w:left="720"/>
      </w:pPr>
    </w:p>
    <w:p w14:paraId="38878DE5" w14:textId="77777777" w:rsidR="00900AD8" w:rsidRPr="00900AD8" w:rsidRDefault="00900AD8" w:rsidP="00900AD8">
      <w:pPr>
        <w:numPr>
          <w:ilvl w:val="0"/>
          <w:numId w:val="4"/>
        </w:numPr>
      </w:pPr>
      <w:r w:rsidRPr="00900AD8">
        <w:t xml:space="preserve">Kimball, R., &amp; Ross, M. (2013). </w:t>
      </w:r>
      <w:r w:rsidRPr="00900AD8">
        <w:rPr>
          <w:i/>
          <w:iCs/>
        </w:rPr>
        <w:t xml:space="preserve">The Data Warehouse Toolkit: The Definitive Guide to Dimensional </w:t>
      </w:r>
      <w:proofErr w:type="spellStart"/>
      <w:r w:rsidRPr="00900AD8">
        <w:rPr>
          <w:i/>
          <w:iCs/>
        </w:rPr>
        <w:t>Modeling</w:t>
      </w:r>
      <w:proofErr w:type="spellEnd"/>
      <w:r w:rsidRPr="00900AD8">
        <w:t>. Wiley.</w:t>
      </w:r>
    </w:p>
    <w:p w14:paraId="69C2A2DE" w14:textId="77777777" w:rsidR="007914B4" w:rsidRPr="00441D64" w:rsidRDefault="007914B4" w:rsidP="00BD7DB7"/>
    <w:sectPr w:rsidR="007914B4" w:rsidRPr="00441D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62643"/>
    <w:multiLevelType w:val="multilevel"/>
    <w:tmpl w:val="16063B3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AD00A14"/>
    <w:multiLevelType w:val="multilevel"/>
    <w:tmpl w:val="A872A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A047996"/>
    <w:multiLevelType w:val="multilevel"/>
    <w:tmpl w:val="7A4AF0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BE92A04"/>
    <w:multiLevelType w:val="multilevel"/>
    <w:tmpl w:val="47C6CE4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04148284">
    <w:abstractNumId w:val="1"/>
  </w:num>
  <w:num w:numId="2" w16cid:durableId="350228080">
    <w:abstractNumId w:val="3"/>
  </w:num>
  <w:num w:numId="3" w16cid:durableId="1303997250">
    <w:abstractNumId w:val="0"/>
  </w:num>
  <w:num w:numId="4" w16cid:durableId="12740915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14B4"/>
    <w:rsid w:val="00441D64"/>
    <w:rsid w:val="007914B4"/>
    <w:rsid w:val="00900AD8"/>
    <w:rsid w:val="0095555E"/>
    <w:rsid w:val="00BD7D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61E18"/>
  <w15:chartTrackingRefBased/>
  <w15:docId w15:val="{EC6C1906-6CE8-5A43-9E3A-C804EA876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14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14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14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14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14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14B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14B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14B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14B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14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914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14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14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14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14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14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14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14B4"/>
    <w:rPr>
      <w:rFonts w:eastAsiaTheme="majorEastAsia" w:cstheme="majorBidi"/>
      <w:color w:val="272727" w:themeColor="text1" w:themeTint="D8"/>
    </w:rPr>
  </w:style>
  <w:style w:type="paragraph" w:styleId="Title">
    <w:name w:val="Title"/>
    <w:basedOn w:val="Normal"/>
    <w:next w:val="Normal"/>
    <w:link w:val="TitleChar"/>
    <w:uiPriority w:val="10"/>
    <w:qFormat/>
    <w:rsid w:val="007914B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14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14B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14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14B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914B4"/>
    <w:rPr>
      <w:i/>
      <w:iCs/>
      <w:color w:val="404040" w:themeColor="text1" w:themeTint="BF"/>
    </w:rPr>
  </w:style>
  <w:style w:type="paragraph" w:styleId="ListParagraph">
    <w:name w:val="List Paragraph"/>
    <w:basedOn w:val="Normal"/>
    <w:uiPriority w:val="34"/>
    <w:qFormat/>
    <w:rsid w:val="007914B4"/>
    <w:pPr>
      <w:ind w:left="720"/>
      <w:contextualSpacing/>
    </w:pPr>
  </w:style>
  <w:style w:type="character" w:styleId="IntenseEmphasis">
    <w:name w:val="Intense Emphasis"/>
    <w:basedOn w:val="DefaultParagraphFont"/>
    <w:uiPriority w:val="21"/>
    <w:qFormat/>
    <w:rsid w:val="007914B4"/>
    <w:rPr>
      <w:i/>
      <w:iCs/>
      <w:color w:val="0F4761" w:themeColor="accent1" w:themeShade="BF"/>
    </w:rPr>
  </w:style>
  <w:style w:type="paragraph" w:styleId="IntenseQuote">
    <w:name w:val="Intense Quote"/>
    <w:basedOn w:val="Normal"/>
    <w:next w:val="Normal"/>
    <w:link w:val="IntenseQuoteChar"/>
    <w:uiPriority w:val="30"/>
    <w:qFormat/>
    <w:rsid w:val="007914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14B4"/>
    <w:rPr>
      <w:i/>
      <w:iCs/>
      <w:color w:val="0F4761" w:themeColor="accent1" w:themeShade="BF"/>
    </w:rPr>
  </w:style>
  <w:style w:type="character" w:styleId="IntenseReference">
    <w:name w:val="Intense Reference"/>
    <w:basedOn w:val="DefaultParagraphFont"/>
    <w:uiPriority w:val="32"/>
    <w:qFormat/>
    <w:rsid w:val="007914B4"/>
    <w:rPr>
      <w:b/>
      <w:bCs/>
      <w:smallCaps/>
      <w:color w:val="0F4761" w:themeColor="accent1" w:themeShade="BF"/>
      <w:spacing w:val="5"/>
    </w:rPr>
  </w:style>
  <w:style w:type="paragraph" w:styleId="NormalWeb">
    <w:name w:val="Normal (Web)"/>
    <w:basedOn w:val="Normal"/>
    <w:uiPriority w:val="99"/>
    <w:semiHidden/>
    <w:unhideWhenUsed/>
    <w:rsid w:val="00BD7DB7"/>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428383">
      <w:bodyDiv w:val="1"/>
      <w:marLeft w:val="0"/>
      <w:marRight w:val="0"/>
      <w:marTop w:val="0"/>
      <w:marBottom w:val="0"/>
      <w:divBdr>
        <w:top w:val="none" w:sz="0" w:space="0" w:color="auto"/>
        <w:left w:val="none" w:sz="0" w:space="0" w:color="auto"/>
        <w:bottom w:val="none" w:sz="0" w:space="0" w:color="auto"/>
        <w:right w:val="none" w:sz="0" w:space="0" w:color="auto"/>
      </w:divBdr>
    </w:div>
    <w:div w:id="100537045">
      <w:bodyDiv w:val="1"/>
      <w:marLeft w:val="0"/>
      <w:marRight w:val="0"/>
      <w:marTop w:val="0"/>
      <w:marBottom w:val="0"/>
      <w:divBdr>
        <w:top w:val="none" w:sz="0" w:space="0" w:color="auto"/>
        <w:left w:val="none" w:sz="0" w:space="0" w:color="auto"/>
        <w:bottom w:val="none" w:sz="0" w:space="0" w:color="auto"/>
        <w:right w:val="none" w:sz="0" w:space="0" w:color="auto"/>
      </w:divBdr>
    </w:div>
    <w:div w:id="242187549">
      <w:bodyDiv w:val="1"/>
      <w:marLeft w:val="0"/>
      <w:marRight w:val="0"/>
      <w:marTop w:val="0"/>
      <w:marBottom w:val="0"/>
      <w:divBdr>
        <w:top w:val="none" w:sz="0" w:space="0" w:color="auto"/>
        <w:left w:val="none" w:sz="0" w:space="0" w:color="auto"/>
        <w:bottom w:val="none" w:sz="0" w:space="0" w:color="auto"/>
        <w:right w:val="none" w:sz="0" w:space="0" w:color="auto"/>
      </w:divBdr>
      <w:divsChild>
        <w:div w:id="1228879292">
          <w:marLeft w:val="0"/>
          <w:marRight w:val="0"/>
          <w:marTop w:val="0"/>
          <w:marBottom w:val="0"/>
          <w:divBdr>
            <w:top w:val="none" w:sz="0" w:space="0" w:color="auto"/>
            <w:left w:val="none" w:sz="0" w:space="0" w:color="auto"/>
            <w:bottom w:val="none" w:sz="0" w:space="0" w:color="auto"/>
            <w:right w:val="none" w:sz="0" w:space="0" w:color="auto"/>
          </w:divBdr>
          <w:divsChild>
            <w:div w:id="578709026">
              <w:marLeft w:val="0"/>
              <w:marRight w:val="0"/>
              <w:marTop w:val="0"/>
              <w:marBottom w:val="0"/>
              <w:divBdr>
                <w:top w:val="none" w:sz="0" w:space="0" w:color="auto"/>
                <w:left w:val="none" w:sz="0" w:space="0" w:color="auto"/>
                <w:bottom w:val="none" w:sz="0" w:space="0" w:color="auto"/>
                <w:right w:val="none" w:sz="0" w:space="0" w:color="auto"/>
              </w:divBdr>
              <w:divsChild>
                <w:div w:id="5526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402107">
      <w:bodyDiv w:val="1"/>
      <w:marLeft w:val="0"/>
      <w:marRight w:val="0"/>
      <w:marTop w:val="0"/>
      <w:marBottom w:val="0"/>
      <w:divBdr>
        <w:top w:val="none" w:sz="0" w:space="0" w:color="auto"/>
        <w:left w:val="none" w:sz="0" w:space="0" w:color="auto"/>
        <w:bottom w:val="none" w:sz="0" w:space="0" w:color="auto"/>
        <w:right w:val="none" w:sz="0" w:space="0" w:color="auto"/>
      </w:divBdr>
      <w:divsChild>
        <w:div w:id="1352340828">
          <w:marLeft w:val="0"/>
          <w:marRight w:val="0"/>
          <w:marTop w:val="0"/>
          <w:marBottom w:val="0"/>
          <w:divBdr>
            <w:top w:val="single" w:sz="2" w:space="0" w:color="E3E3E3"/>
            <w:left w:val="single" w:sz="2" w:space="0" w:color="E3E3E3"/>
            <w:bottom w:val="single" w:sz="2" w:space="0" w:color="E3E3E3"/>
            <w:right w:val="single" w:sz="2" w:space="0" w:color="E3E3E3"/>
          </w:divBdr>
          <w:divsChild>
            <w:div w:id="1699815502">
              <w:marLeft w:val="0"/>
              <w:marRight w:val="0"/>
              <w:marTop w:val="0"/>
              <w:marBottom w:val="0"/>
              <w:divBdr>
                <w:top w:val="single" w:sz="2" w:space="0" w:color="E3E3E3"/>
                <w:left w:val="single" w:sz="2" w:space="0" w:color="E3E3E3"/>
                <w:bottom w:val="single" w:sz="2" w:space="0" w:color="E3E3E3"/>
                <w:right w:val="single" w:sz="2" w:space="0" w:color="E3E3E3"/>
              </w:divBdr>
              <w:divsChild>
                <w:div w:id="714886002">
                  <w:marLeft w:val="0"/>
                  <w:marRight w:val="0"/>
                  <w:marTop w:val="0"/>
                  <w:marBottom w:val="0"/>
                  <w:divBdr>
                    <w:top w:val="single" w:sz="2" w:space="0" w:color="E3E3E3"/>
                    <w:left w:val="single" w:sz="2" w:space="0" w:color="E3E3E3"/>
                    <w:bottom w:val="single" w:sz="2" w:space="0" w:color="E3E3E3"/>
                    <w:right w:val="single" w:sz="2" w:space="0" w:color="E3E3E3"/>
                  </w:divBdr>
                  <w:divsChild>
                    <w:div w:id="653527525">
                      <w:marLeft w:val="0"/>
                      <w:marRight w:val="0"/>
                      <w:marTop w:val="0"/>
                      <w:marBottom w:val="0"/>
                      <w:divBdr>
                        <w:top w:val="single" w:sz="2" w:space="0" w:color="E3E3E3"/>
                        <w:left w:val="single" w:sz="2" w:space="0" w:color="E3E3E3"/>
                        <w:bottom w:val="single" w:sz="2" w:space="0" w:color="E3E3E3"/>
                        <w:right w:val="single" w:sz="2" w:space="0" w:color="E3E3E3"/>
                      </w:divBdr>
                      <w:divsChild>
                        <w:div w:id="2071683313">
                          <w:marLeft w:val="0"/>
                          <w:marRight w:val="0"/>
                          <w:marTop w:val="0"/>
                          <w:marBottom w:val="0"/>
                          <w:divBdr>
                            <w:top w:val="single" w:sz="2" w:space="0" w:color="E3E3E3"/>
                            <w:left w:val="single" w:sz="2" w:space="0" w:color="E3E3E3"/>
                            <w:bottom w:val="single" w:sz="2" w:space="0" w:color="E3E3E3"/>
                            <w:right w:val="single" w:sz="2" w:space="0" w:color="E3E3E3"/>
                          </w:divBdr>
                          <w:divsChild>
                            <w:div w:id="1626349653">
                              <w:marLeft w:val="0"/>
                              <w:marRight w:val="0"/>
                              <w:marTop w:val="0"/>
                              <w:marBottom w:val="0"/>
                              <w:divBdr>
                                <w:top w:val="single" w:sz="2" w:space="0" w:color="E3E3E3"/>
                                <w:left w:val="single" w:sz="2" w:space="0" w:color="E3E3E3"/>
                                <w:bottom w:val="single" w:sz="2" w:space="0" w:color="E3E3E3"/>
                                <w:right w:val="single" w:sz="2" w:space="0" w:color="E3E3E3"/>
                              </w:divBdr>
                              <w:divsChild>
                                <w:div w:id="543949259">
                                  <w:marLeft w:val="0"/>
                                  <w:marRight w:val="0"/>
                                  <w:marTop w:val="100"/>
                                  <w:marBottom w:val="100"/>
                                  <w:divBdr>
                                    <w:top w:val="single" w:sz="2" w:space="0" w:color="E3E3E3"/>
                                    <w:left w:val="single" w:sz="2" w:space="0" w:color="E3E3E3"/>
                                    <w:bottom w:val="single" w:sz="2" w:space="0" w:color="E3E3E3"/>
                                    <w:right w:val="single" w:sz="2" w:space="0" w:color="E3E3E3"/>
                                  </w:divBdr>
                                  <w:divsChild>
                                    <w:div w:id="429008482">
                                      <w:marLeft w:val="0"/>
                                      <w:marRight w:val="0"/>
                                      <w:marTop w:val="0"/>
                                      <w:marBottom w:val="0"/>
                                      <w:divBdr>
                                        <w:top w:val="single" w:sz="2" w:space="0" w:color="E3E3E3"/>
                                        <w:left w:val="single" w:sz="2" w:space="0" w:color="E3E3E3"/>
                                        <w:bottom w:val="single" w:sz="2" w:space="0" w:color="E3E3E3"/>
                                        <w:right w:val="single" w:sz="2" w:space="0" w:color="E3E3E3"/>
                                      </w:divBdr>
                                      <w:divsChild>
                                        <w:div w:id="715743296">
                                          <w:marLeft w:val="0"/>
                                          <w:marRight w:val="0"/>
                                          <w:marTop w:val="0"/>
                                          <w:marBottom w:val="0"/>
                                          <w:divBdr>
                                            <w:top w:val="single" w:sz="2" w:space="0" w:color="E3E3E3"/>
                                            <w:left w:val="single" w:sz="2" w:space="0" w:color="E3E3E3"/>
                                            <w:bottom w:val="single" w:sz="2" w:space="0" w:color="E3E3E3"/>
                                            <w:right w:val="single" w:sz="2" w:space="0" w:color="E3E3E3"/>
                                          </w:divBdr>
                                          <w:divsChild>
                                            <w:div w:id="1422291110">
                                              <w:marLeft w:val="0"/>
                                              <w:marRight w:val="0"/>
                                              <w:marTop w:val="0"/>
                                              <w:marBottom w:val="0"/>
                                              <w:divBdr>
                                                <w:top w:val="single" w:sz="2" w:space="0" w:color="E3E3E3"/>
                                                <w:left w:val="single" w:sz="2" w:space="0" w:color="E3E3E3"/>
                                                <w:bottom w:val="single" w:sz="2" w:space="0" w:color="E3E3E3"/>
                                                <w:right w:val="single" w:sz="2" w:space="0" w:color="E3E3E3"/>
                                              </w:divBdr>
                                              <w:divsChild>
                                                <w:div w:id="751658180">
                                                  <w:marLeft w:val="0"/>
                                                  <w:marRight w:val="0"/>
                                                  <w:marTop w:val="0"/>
                                                  <w:marBottom w:val="0"/>
                                                  <w:divBdr>
                                                    <w:top w:val="single" w:sz="2" w:space="0" w:color="E3E3E3"/>
                                                    <w:left w:val="single" w:sz="2" w:space="0" w:color="E3E3E3"/>
                                                    <w:bottom w:val="single" w:sz="2" w:space="0" w:color="E3E3E3"/>
                                                    <w:right w:val="single" w:sz="2" w:space="0" w:color="E3E3E3"/>
                                                  </w:divBdr>
                                                  <w:divsChild>
                                                    <w:div w:id="1993870014">
                                                      <w:marLeft w:val="0"/>
                                                      <w:marRight w:val="0"/>
                                                      <w:marTop w:val="0"/>
                                                      <w:marBottom w:val="0"/>
                                                      <w:divBdr>
                                                        <w:top w:val="single" w:sz="2" w:space="0" w:color="E3E3E3"/>
                                                        <w:left w:val="single" w:sz="2" w:space="0" w:color="E3E3E3"/>
                                                        <w:bottom w:val="single" w:sz="2" w:space="0" w:color="E3E3E3"/>
                                                        <w:right w:val="single" w:sz="2" w:space="0" w:color="E3E3E3"/>
                                                      </w:divBdr>
                                                      <w:divsChild>
                                                        <w:div w:id="2104639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838425648">
          <w:marLeft w:val="0"/>
          <w:marRight w:val="0"/>
          <w:marTop w:val="0"/>
          <w:marBottom w:val="0"/>
          <w:divBdr>
            <w:top w:val="none" w:sz="0" w:space="0" w:color="auto"/>
            <w:left w:val="none" w:sz="0" w:space="0" w:color="auto"/>
            <w:bottom w:val="none" w:sz="0" w:space="0" w:color="auto"/>
            <w:right w:val="none" w:sz="0" w:space="0" w:color="auto"/>
          </w:divBdr>
        </w:div>
      </w:divsChild>
    </w:div>
    <w:div w:id="290861734">
      <w:bodyDiv w:val="1"/>
      <w:marLeft w:val="0"/>
      <w:marRight w:val="0"/>
      <w:marTop w:val="0"/>
      <w:marBottom w:val="0"/>
      <w:divBdr>
        <w:top w:val="none" w:sz="0" w:space="0" w:color="auto"/>
        <w:left w:val="none" w:sz="0" w:space="0" w:color="auto"/>
        <w:bottom w:val="none" w:sz="0" w:space="0" w:color="auto"/>
        <w:right w:val="none" w:sz="0" w:space="0" w:color="auto"/>
      </w:divBdr>
      <w:divsChild>
        <w:div w:id="1446391365">
          <w:marLeft w:val="0"/>
          <w:marRight w:val="0"/>
          <w:marTop w:val="0"/>
          <w:marBottom w:val="0"/>
          <w:divBdr>
            <w:top w:val="none" w:sz="0" w:space="0" w:color="auto"/>
            <w:left w:val="none" w:sz="0" w:space="0" w:color="auto"/>
            <w:bottom w:val="none" w:sz="0" w:space="0" w:color="auto"/>
            <w:right w:val="none" w:sz="0" w:space="0" w:color="auto"/>
          </w:divBdr>
          <w:divsChild>
            <w:div w:id="1549954852">
              <w:marLeft w:val="0"/>
              <w:marRight w:val="0"/>
              <w:marTop w:val="0"/>
              <w:marBottom w:val="0"/>
              <w:divBdr>
                <w:top w:val="none" w:sz="0" w:space="0" w:color="auto"/>
                <w:left w:val="none" w:sz="0" w:space="0" w:color="auto"/>
                <w:bottom w:val="none" w:sz="0" w:space="0" w:color="auto"/>
                <w:right w:val="none" w:sz="0" w:space="0" w:color="auto"/>
              </w:divBdr>
              <w:divsChild>
                <w:div w:id="865682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8228382">
      <w:bodyDiv w:val="1"/>
      <w:marLeft w:val="0"/>
      <w:marRight w:val="0"/>
      <w:marTop w:val="0"/>
      <w:marBottom w:val="0"/>
      <w:divBdr>
        <w:top w:val="none" w:sz="0" w:space="0" w:color="auto"/>
        <w:left w:val="none" w:sz="0" w:space="0" w:color="auto"/>
        <w:bottom w:val="none" w:sz="0" w:space="0" w:color="auto"/>
        <w:right w:val="none" w:sz="0" w:space="0" w:color="auto"/>
      </w:divBdr>
    </w:div>
    <w:div w:id="758871423">
      <w:bodyDiv w:val="1"/>
      <w:marLeft w:val="0"/>
      <w:marRight w:val="0"/>
      <w:marTop w:val="0"/>
      <w:marBottom w:val="0"/>
      <w:divBdr>
        <w:top w:val="none" w:sz="0" w:space="0" w:color="auto"/>
        <w:left w:val="none" w:sz="0" w:space="0" w:color="auto"/>
        <w:bottom w:val="none" w:sz="0" w:space="0" w:color="auto"/>
        <w:right w:val="none" w:sz="0" w:space="0" w:color="auto"/>
      </w:divBdr>
    </w:div>
    <w:div w:id="987783110">
      <w:bodyDiv w:val="1"/>
      <w:marLeft w:val="0"/>
      <w:marRight w:val="0"/>
      <w:marTop w:val="0"/>
      <w:marBottom w:val="0"/>
      <w:divBdr>
        <w:top w:val="none" w:sz="0" w:space="0" w:color="auto"/>
        <w:left w:val="none" w:sz="0" w:space="0" w:color="auto"/>
        <w:bottom w:val="none" w:sz="0" w:space="0" w:color="auto"/>
        <w:right w:val="none" w:sz="0" w:space="0" w:color="auto"/>
      </w:divBdr>
    </w:div>
    <w:div w:id="1267886415">
      <w:bodyDiv w:val="1"/>
      <w:marLeft w:val="0"/>
      <w:marRight w:val="0"/>
      <w:marTop w:val="0"/>
      <w:marBottom w:val="0"/>
      <w:divBdr>
        <w:top w:val="none" w:sz="0" w:space="0" w:color="auto"/>
        <w:left w:val="none" w:sz="0" w:space="0" w:color="auto"/>
        <w:bottom w:val="none" w:sz="0" w:space="0" w:color="auto"/>
        <w:right w:val="none" w:sz="0" w:space="0" w:color="auto"/>
      </w:divBdr>
      <w:divsChild>
        <w:div w:id="400981313">
          <w:marLeft w:val="0"/>
          <w:marRight w:val="0"/>
          <w:marTop w:val="0"/>
          <w:marBottom w:val="0"/>
          <w:divBdr>
            <w:top w:val="none" w:sz="0" w:space="0" w:color="auto"/>
            <w:left w:val="none" w:sz="0" w:space="0" w:color="auto"/>
            <w:bottom w:val="none" w:sz="0" w:space="0" w:color="auto"/>
            <w:right w:val="none" w:sz="0" w:space="0" w:color="auto"/>
          </w:divBdr>
          <w:divsChild>
            <w:div w:id="1478765398">
              <w:marLeft w:val="0"/>
              <w:marRight w:val="0"/>
              <w:marTop w:val="0"/>
              <w:marBottom w:val="0"/>
              <w:divBdr>
                <w:top w:val="none" w:sz="0" w:space="0" w:color="auto"/>
                <w:left w:val="none" w:sz="0" w:space="0" w:color="auto"/>
                <w:bottom w:val="none" w:sz="0" w:space="0" w:color="auto"/>
                <w:right w:val="none" w:sz="0" w:space="0" w:color="auto"/>
              </w:divBdr>
              <w:divsChild>
                <w:div w:id="2054424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8461093">
      <w:bodyDiv w:val="1"/>
      <w:marLeft w:val="0"/>
      <w:marRight w:val="0"/>
      <w:marTop w:val="0"/>
      <w:marBottom w:val="0"/>
      <w:divBdr>
        <w:top w:val="none" w:sz="0" w:space="0" w:color="auto"/>
        <w:left w:val="none" w:sz="0" w:space="0" w:color="auto"/>
        <w:bottom w:val="none" w:sz="0" w:space="0" w:color="auto"/>
        <w:right w:val="none" w:sz="0" w:space="0" w:color="auto"/>
      </w:divBdr>
    </w:div>
    <w:div w:id="1528060805">
      <w:bodyDiv w:val="1"/>
      <w:marLeft w:val="0"/>
      <w:marRight w:val="0"/>
      <w:marTop w:val="0"/>
      <w:marBottom w:val="0"/>
      <w:divBdr>
        <w:top w:val="none" w:sz="0" w:space="0" w:color="auto"/>
        <w:left w:val="none" w:sz="0" w:space="0" w:color="auto"/>
        <w:bottom w:val="none" w:sz="0" w:space="0" w:color="auto"/>
        <w:right w:val="none" w:sz="0" w:space="0" w:color="auto"/>
      </w:divBdr>
      <w:divsChild>
        <w:div w:id="191192863">
          <w:marLeft w:val="0"/>
          <w:marRight w:val="0"/>
          <w:marTop w:val="0"/>
          <w:marBottom w:val="0"/>
          <w:divBdr>
            <w:top w:val="none" w:sz="0" w:space="0" w:color="auto"/>
            <w:left w:val="none" w:sz="0" w:space="0" w:color="auto"/>
            <w:bottom w:val="none" w:sz="0" w:space="0" w:color="auto"/>
            <w:right w:val="none" w:sz="0" w:space="0" w:color="auto"/>
          </w:divBdr>
          <w:divsChild>
            <w:div w:id="1068576741">
              <w:marLeft w:val="0"/>
              <w:marRight w:val="0"/>
              <w:marTop w:val="0"/>
              <w:marBottom w:val="0"/>
              <w:divBdr>
                <w:top w:val="none" w:sz="0" w:space="0" w:color="auto"/>
                <w:left w:val="none" w:sz="0" w:space="0" w:color="auto"/>
                <w:bottom w:val="none" w:sz="0" w:space="0" w:color="auto"/>
                <w:right w:val="none" w:sz="0" w:space="0" w:color="auto"/>
              </w:divBdr>
              <w:divsChild>
                <w:div w:id="1052653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5999509">
      <w:bodyDiv w:val="1"/>
      <w:marLeft w:val="0"/>
      <w:marRight w:val="0"/>
      <w:marTop w:val="0"/>
      <w:marBottom w:val="0"/>
      <w:divBdr>
        <w:top w:val="none" w:sz="0" w:space="0" w:color="auto"/>
        <w:left w:val="none" w:sz="0" w:space="0" w:color="auto"/>
        <w:bottom w:val="none" w:sz="0" w:space="0" w:color="auto"/>
        <w:right w:val="none" w:sz="0" w:space="0" w:color="auto"/>
      </w:divBdr>
    </w:div>
    <w:div w:id="1900941404">
      <w:bodyDiv w:val="1"/>
      <w:marLeft w:val="0"/>
      <w:marRight w:val="0"/>
      <w:marTop w:val="0"/>
      <w:marBottom w:val="0"/>
      <w:divBdr>
        <w:top w:val="none" w:sz="0" w:space="0" w:color="auto"/>
        <w:left w:val="none" w:sz="0" w:space="0" w:color="auto"/>
        <w:bottom w:val="none" w:sz="0" w:space="0" w:color="auto"/>
        <w:right w:val="none" w:sz="0" w:space="0" w:color="auto"/>
      </w:divBdr>
    </w:div>
    <w:div w:id="2019850691">
      <w:bodyDiv w:val="1"/>
      <w:marLeft w:val="0"/>
      <w:marRight w:val="0"/>
      <w:marTop w:val="0"/>
      <w:marBottom w:val="0"/>
      <w:divBdr>
        <w:top w:val="none" w:sz="0" w:space="0" w:color="auto"/>
        <w:left w:val="none" w:sz="0" w:space="0" w:color="auto"/>
        <w:bottom w:val="none" w:sz="0" w:space="0" w:color="auto"/>
        <w:right w:val="none" w:sz="0" w:space="0" w:color="auto"/>
      </w:divBdr>
      <w:divsChild>
        <w:div w:id="221017877">
          <w:marLeft w:val="0"/>
          <w:marRight w:val="0"/>
          <w:marTop w:val="0"/>
          <w:marBottom w:val="0"/>
          <w:divBdr>
            <w:top w:val="single" w:sz="2" w:space="0" w:color="E3E3E3"/>
            <w:left w:val="single" w:sz="2" w:space="0" w:color="E3E3E3"/>
            <w:bottom w:val="single" w:sz="2" w:space="0" w:color="E3E3E3"/>
            <w:right w:val="single" w:sz="2" w:space="0" w:color="E3E3E3"/>
          </w:divBdr>
          <w:divsChild>
            <w:div w:id="941062820">
              <w:marLeft w:val="0"/>
              <w:marRight w:val="0"/>
              <w:marTop w:val="0"/>
              <w:marBottom w:val="0"/>
              <w:divBdr>
                <w:top w:val="single" w:sz="2" w:space="0" w:color="E3E3E3"/>
                <w:left w:val="single" w:sz="2" w:space="0" w:color="E3E3E3"/>
                <w:bottom w:val="single" w:sz="2" w:space="0" w:color="E3E3E3"/>
                <w:right w:val="single" w:sz="2" w:space="0" w:color="E3E3E3"/>
              </w:divBdr>
              <w:divsChild>
                <w:div w:id="1060784104">
                  <w:marLeft w:val="0"/>
                  <w:marRight w:val="0"/>
                  <w:marTop w:val="0"/>
                  <w:marBottom w:val="0"/>
                  <w:divBdr>
                    <w:top w:val="single" w:sz="2" w:space="0" w:color="E3E3E3"/>
                    <w:left w:val="single" w:sz="2" w:space="0" w:color="E3E3E3"/>
                    <w:bottom w:val="single" w:sz="2" w:space="0" w:color="E3E3E3"/>
                    <w:right w:val="single" w:sz="2" w:space="0" w:color="E3E3E3"/>
                  </w:divBdr>
                  <w:divsChild>
                    <w:div w:id="1360086112">
                      <w:marLeft w:val="0"/>
                      <w:marRight w:val="0"/>
                      <w:marTop w:val="0"/>
                      <w:marBottom w:val="0"/>
                      <w:divBdr>
                        <w:top w:val="single" w:sz="2" w:space="0" w:color="E3E3E3"/>
                        <w:left w:val="single" w:sz="2" w:space="0" w:color="E3E3E3"/>
                        <w:bottom w:val="single" w:sz="2" w:space="0" w:color="E3E3E3"/>
                        <w:right w:val="single" w:sz="2" w:space="0" w:color="E3E3E3"/>
                      </w:divBdr>
                      <w:divsChild>
                        <w:div w:id="1298221413">
                          <w:marLeft w:val="0"/>
                          <w:marRight w:val="0"/>
                          <w:marTop w:val="0"/>
                          <w:marBottom w:val="0"/>
                          <w:divBdr>
                            <w:top w:val="single" w:sz="2" w:space="0" w:color="E3E3E3"/>
                            <w:left w:val="single" w:sz="2" w:space="0" w:color="E3E3E3"/>
                            <w:bottom w:val="single" w:sz="2" w:space="0" w:color="E3E3E3"/>
                            <w:right w:val="single" w:sz="2" w:space="0" w:color="E3E3E3"/>
                          </w:divBdr>
                          <w:divsChild>
                            <w:div w:id="1578829089">
                              <w:marLeft w:val="0"/>
                              <w:marRight w:val="0"/>
                              <w:marTop w:val="0"/>
                              <w:marBottom w:val="0"/>
                              <w:divBdr>
                                <w:top w:val="single" w:sz="2" w:space="0" w:color="E3E3E3"/>
                                <w:left w:val="single" w:sz="2" w:space="0" w:color="E3E3E3"/>
                                <w:bottom w:val="single" w:sz="2" w:space="0" w:color="E3E3E3"/>
                                <w:right w:val="single" w:sz="2" w:space="0" w:color="E3E3E3"/>
                              </w:divBdr>
                              <w:divsChild>
                                <w:div w:id="1082215985">
                                  <w:marLeft w:val="0"/>
                                  <w:marRight w:val="0"/>
                                  <w:marTop w:val="100"/>
                                  <w:marBottom w:val="100"/>
                                  <w:divBdr>
                                    <w:top w:val="single" w:sz="2" w:space="0" w:color="E3E3E3"/>
                                    <w:left w:val="single" w:sz="2" w:space="0" w:color="E3E3E3"/>
                                    <w:bottom w:val="single" w:sz="2" w:space="0" w:color="E3E3E3"/>
                                    <w:right w:val="single" w:sz="2" w:space="0" w:color="E3E3E3"/>
                                  </w:divBdr>
                                  <w:divsChild>
                                    <w:div w:id="744717269">
                                      <w:marLeft w:val="0"/>
                                      <w:marRight w:val="0"/>
                                      <w:marTop w:val="0"/>
                                      <w:marBottom w:val="0"/>
                                      <w:divBdr>
                                        <w:top w:val="single" w:sz="2" w:space="0" w:color="E3E3E3"/>
                                        <w:left w:val="single" w:sz="2" w:space="0" w:color="E3E3E3"/>
                                        <w:bottom w:val="single" w:sz="2" w:space="0" w:color="E3E3E3"/>
                                        <w:right w:val="single" w:sz="2" w:space="0" w:color="E3E3E3"/>
                                      </w:divBdr>
                                      <w:divsChild>
                                        <w:div w:id="1940526623">
                                          <w:marLeft w:val="0"/>
                                          <w:marRight w:val="0"/>
                                          <w:marTop w:val="0"/>
                                          <w:marBottom w:val="0"/>
                                          <w:divBdr>
                                            <w:top w:val="single" w:sz="2" w:space="0" w:color="E3E3E3"/>
                                            <w:left w:val="single" w:sz="2" w:space="0" w:color="E3E3E3"/>
                                            <w:bottom w:val="single" w:sz="2" w:space="0" w:color="E3E3E3"/>
                                            <w:right w:val="single" w:sz="2" w:space="0" w:color="E3E3E3"/>
                                          </w:divBdr>
                                          <w:divsChild>
                                            <w:div w:id="1808740625">
                                              <w:marLeft w:val="0"/>
                                              <w:marRight w:val="0"/>
                                              <w:marTop w:val="0"/>
                                              <w:marBottom w:val="0"/>
                                              <w:divBdr>
                                                <w:top w:val="single" w:sz="2" w:space="0" w:color="E3E3E3"/>
                                                <w:left w:val="single" w:sz="2" w:space="0" w:color="E3E3E3"/>
                                                <w:bottom w:val="single" w:sz="2" w:space="0" w:color="E3E3E3"/>
                                                <w:right w:val="single" w:sz="2" w:space="0" w:color="E3E3E3"/>
                                              </w:divBdr>
                                              <w:divsChild>
                                                <w:div w:id="1773626491">
                                                  <w:marLeft w:val="0"/>
                                                  <w:marRight w:val="0"/>
                                                  <w:marTop w:val="0"/>
                                                  <w:marBottom w:val="0"/>
                                                  <w:divBdr>
                                                    <w:top w:val="single" w:sz="2" w:space="0" w:color="E3E3E3"/>
                                                    <w:left w:val="single" w:sz="2" w:space="0" w:color="E3E3E3"/>
                                                    <w:bottom w:val="single" w:sz="2" w:space="0" w:color="E3E3E3"/>
                                                    <w:right w:val="single" w:sz="2" w:space="0" w:color="E3E3E3"/>
                                                  </w:divBdr>
                                                  <w:divsChild>
                                                    <w:div w:id="559512420">
                                                      <w:marLeft w:val="0"/>
                                                      <w:marRight w:val="0"/>
                                                      <w:marTop w:val="0"/>
                                                      <w:marBottom w:val="0"/>
                                                      <w:divBdr>
                                                        <w:top w:val="single" w:sz="2" w:space="0" w:color="E3E3E3"/>
                                                        <w:left w:val="single" w:sz="2" w:space="0" w:color="E3E3E3"/>
                                                        <w:bottom w:val="single" w:sz="2" w:space="0" w:color="E3E3E3"/>
                                                        <w:right w:val="single" w:sz="2" w:space="0" w:color="E3E3E3"/>
                                                      </w:divBdr>
                                                      <w:divsChild>
                                                        <w:div w:id="4826977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33374321">
          <w:marLeft w:val="0"/>
          <w:marRight w:val="0"/>
          <w:marTop w:val="0"/>
          <w:marBottom w:val="0"/>
          <w:divBdr>
            <w:top w:val="none" w:sz="0" w:space="0" w:color="auto"/>
            <w:left w:val="none" w:sz="0" w:space="0" w:color="auto"/>
            <w:bottom w:val="none" w:sz="0" w:space="0" w:color="auto"/>
            <w:right w:val="none" w:sz="0" w:space="0" w:color="auto"/>
          </w:divBdr>
        </w:div>
      </w:divsChild>
    </w:div>
    <w:div w:id="2077819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10</Pages>
  <Words>1858</Words>
  <Characters>10595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Stoyanov (2219021)</dc:creator>
  <cp:keywords/>
  <dc:description/>
  <cp:lastModifiedBy>Vladimir Stoyanov (2219021)</cp:lastModifiedBy>
  <cp:revision>1</cp:revision>
  <dcterms:created xsi:type="dcterms:W3CDTF">2024-04-04T22:58:00Z</dcterms:created>
  <dcterms:modified xsi:type="dcterms:W3CDTF">2024-04-05T13:42:00Z</dcterms:modified>
</cp:coreProperties>
</file>