
<file path=[Content_Types].xml><?xml version="1.0" encoding="utf-8"?>
<Types xmlns="http://schemas.openxmlformats.org/package/2006/content-types">
  <Override PartName="/word/numbering.xml" ContentType="application/vnd.openxmlformats-officedocument.wordprocessingml.numbering+xml"/>
  <Override PartName="/word/footer1.xml" ContentType="application/vnd.openxmlformats-officedocument.wordprocessingml.footer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footer2.xml" ContentType="application/vnd.openxmlformats-officedocument.wordprocessingml.footer+xml"/>
  <Default Extension="xml" ContentType="application/xml"/>
  <Default Extension="jpeg" ContentType="image/jpeg"/>
  <Override PartName="/word/webSettings.xml" ContentType="application/vnd.openxmlformats-officedocument.wordprocessingml.webSettings+xml"/>
  <Override PartName="/word/theme/theme1.xml" ContentType="application/vnd.openxmlformats-officedocument.theme+xml"/>
  <Default Extension="rels" ContentType="application/vnd.openxmlformats-package.relationship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A2F1B" w:rsidRDefault="003A2F1B" w:rsidP="003A2F1B"/>
    <w:p w:rsidR="003A2F1B" w:rsidRDefault="003A2F1B" w:rsidP="003A2F1B">
      <w:pPr>
        <w:tabs>
          <w:tab w:val="left" w:pos="6495"/>
        </w:tabs>
        <w:ind w:right="-537"/>
        <w:rPr>
          <w:b/>
          <w:noProof/>
        </w:rPr>
      </w:pPr>
      <w:r>
        <w:rPr>
          <w:b/>
          <w:noProof/>
        </w:rPr>
        <w:br w:type="textWrapping" w:clear="all"/>
      </w:r>
      <w:r>
        <w:rPr>
          <w:b/>
          <w:noProof/>
        </w:rPr>
        <w:drawing>
          <wp:inline distT="0" distB="0" distL="0" distR="0">
            <wp:extent cx="2912745" cy="965200"/>
            <wp:effectExtent l="25400" t="0" r="8255" b="0"/>
            <wp:docPr id="1" name="Picture 2" descr="uwtsd-logo-bilingua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uwtsd-logo-bilingual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12745" cy="965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A2F1B" w:rsidRDefault="003A2F1B" w:rsidP="003A2F1B">
      <w:pPr>
        <w:jc w:val="center"/>
        <w:rPr>
          <w:b/>
          <w:noProof/>
        </w:rPr>
      </w:pPr>
    </w:p>
    <w:p w:rsidR="003A2F1B" w:rsidRDefault="003A2F1B" w:rsidP="003A2F1B">
      <w:pPr>
        <w:jc w:val="center"/>
        <w:rPr>
          <w:b/>
          <w:noProof/>
        </w:rPr>
      </w:pPr>
    </w:p>
    <w:p w:rsidR="003A2F1B" w:rsidRPr="00084988" w:rsidRDefault="003A2F1B" w:rsidP="003A2F1B">
      <w:pPr>
        <w:pStyle w:val="BodyText3"/>
        <w:ind w:right="-177"/>
        <w:rPr>
          <w:rFonts w:ascii="Arial" w:hAnsi="Arial" w:cs="Arial"/>
          <w:b/>
          <w:sz w:val="56"/>
          <w:szCs w:val="56"/>
        </w:rPr>
      </w:pPr>
      <w:r w:rsidRPr="00084988">
        <w:rPr>
          <w:rFonts w:ascii="Arial" w:hAnsi="Arial" w:cs="Arial"/>
          <w:b/>
          <w:sz w:val="56"/>
          <w:szCs w:val="56"/>
        </w:rPr>
        <w:t>MODULE HANDBOOK</w:t>
      </w:r>
    </w:p>
    <w:p w:rsidR="003A2F1B" w:rsidRPr="00084988" w:rsidRDefault="003A2F1B" w:rsidP="003A2F1B">
      <w:pPr>
        <w:pStyle w:val="BodyText3"/>
        <w:ind w:right="-177"/>
        <w:rPr>
          <w:rFonts w:ascii="Arial" w:hAnsi="Arial" w:cs="Arial"/>
          <w:b/>
          <w:sz w:val="56"/>
          <w:szCs w:val="56"/>
        </w:rPr>
      </w:pPr>
    </w:p>
    <w:p w:rsidR="003A2F1B" w:rsidRPr="00E8464C" w:rsidRDefault="003A2F1B" w:rsidP="003A2F1B">
      <w:pPr>
        <w:pStyle w:val="BodyText3"/>
        <w:ind w:right="-177"/>
        <w:rPr>
          <w:rFonts w:ascii="Arial" w:hAnsi="Arial" w:cs="Arial"/>
          <w:b/>
          <w:sz w:val="56"/>
          <w:szCs w:val="56"/>
        </w:rPr>
      </w:pPr>
      <w:r>
        <w:rPr>
          <w:rFonts w:ascii="Arial" w:hAnsi="Arial" w:cs="Arial"/>
          <w:b/>
          <w:sz w:val="56"/>
          <w:szCs w:val="56"/>
        </w:rPr>
        <w:t>ECAD4004</w:t>
      </w:r>
    </w:p>
    <w:p w:rsidR="003A2F1B" w:rsidRDefault="003A2F1B" w:rsidP="003A2F1B">
      <w:pPr>
        <w:pStyle w:val="BodyText3"/>
        <w:ind w:right="-177"/>
        <w:rPr>
          <w:rFonts w:ascii="Arial" w:hAnsi="Arial" w:cs="Arial"/>
          <w:b/>
          <w:sz w:val="56"/>
          <w:szCs w:val="56"/>
          <w:highlight w:val="yellow"/>
        </w:rPr>
      </w:pPr>
    </w:p>
    <w:p w:rsidR="003A2F1B" w:rsidRPr="00084988" w:rsidRDefault="003A2F1B" w:rsidP="003A2F1B">
      <w:pPr>
        <w:pStyle w:val="BodyText3"/>
        <w:ind w:right="-177"/>
        <w:rPr>
          <w:rFonts w:ascii="Arial" w:hAnsi="Arial" w:cs="Arial"/>
          <w:b/>
          <w:sz w:val="56"/>
          <w:szCs w:val="56"/>
        </w:rPr>
      </w:pPr>
      <w:r>
        <w:rPr>
          <w:rFonts w:ascii="Arial" w:hAnsi="Arial" w:cs="Arial"/>
          <w:b/>
          <w:sz w:val="56"/>
          <w:szCs w:val="56"/>
        </w:rPr>
        <w:t>Curriculum Matters</w:t>
      </w:r>
    </w:p>
    <w:p w:rsidR="003A2F1B" w:rsidRPr="00DF3AED" w:rsidRDefault="003A2F1B" w:rsidP="003A2F1B">
      <w:pPr>
        <w:pStyle w:val="BodyText3"/>
        <w:ind w:right="-177"/>
        <w:rPr>
          <w:rFonts w:ascii="Arial" w:hAnsi="Arial" w:cs="Arial"/>
        </w:rPr>
      </w:pPr>
    </w:p>
    <w:p w:rsidR="003A2F1B" w:rsidRDefault="003A2F1B" w:rsidP="003A2F1B">
      <w:pPr>
        <w:ind w:right="-177"/>
        <w:rPr>
          <w:rFonts w:ascii="Arial" w:hAnsi="Arial" w:cs="Arial"/>
          <w:b/>
          <w:sz w:val="48"/>
        </w:rPr>
      </w:pPr>
    </w:p>
    <w:p w:rsidR="003A2F1B" w:rsidRPr="00DF3AED" w:rsidRDefault="003A2F1B" w:rsidP="003A2F1B">
      <w:pPr>
        <w:ind w:right="-177"/>
        <w:rPr>
          <w:rFonts w:ascii="Arial" w:hAnsi="Arial" w:cs="Arial"/>
          <w:b/>
          <w:sz w:val="48"/>
        </w:rPr>
      </w:pPr>
      <w:r w:rsidRPr="00DF3AED">
        <w:rPr>
          <w:rFonts w:ascii="Arial" w:hAnsi="Arial" w:cs="Arial"/>
          <w:b/>
          <w:sz w:val="48"/>
        </w:rPr>
        <w:t xml:space="preserve">BA PRIMARY EDUCATION </w:t>
      </w:r>
    </w:p>
    <w:p w:rsidR="003A2F1B" w:rsidRPr="00DF3AED" w:rsidRDefault="003A2F1B" w:rsidP="003A2F1B">
      <w:pPr>
        <w:ind w:right="-177"/>
        <w:rPr>
          <w:rFonts w:ascii="Arial" w:hAnsi="Arial" w:cs="Arial"/>
          <w:b/>
          <w:sz w:val="48"/>
        </w:rPr>
      </w:pPr>
      <w:r w:rsidRPr="00DF3AED">
        <w:rPr>
          <w:rFonts w:ascii="Arial" w:hAnsi="Arial" w:cs="Arial"/>
          <w:b/>
          <w:sz w:val="48"/>
        </w:rPr>
        <w:t>with Qualified Teacher Status</w:t>
      </w:r>
    </w:p>
    <w:p w:rsidR="003A2F1B" w:rsidRPr="00DF3AED" w:rsidRDefault="003A2F1B" w:rsidP="003A2F1B">
      <w:pPr>
        <w:ind w:right="-177"/>
        <w:rPr>
          <w:rFonts w:ascii="Arial" w:hAnsi="Arial" w:cs="Arial"/>
          <w:b/>
          <w:sz w:val="48"/>
        </w:rPr>
      </w:pPr>
      <w:r>
        <w:rPr>
          <w:rFonts w:ascii="Arial" w:hAnsi="Arial" w:cs="Arial"/>
          <w:b/>
          <w:sz w:val="48"/>
        </w:rPr>
        <w:t xml:space="preserve"> </w:t>
      </w:r>
    </w:p>
    <w:p w:rsidR="003A2F1B" w:rsidRPr="00DF3AED" w:rsidRDefault="003A2F1B" w:rsidP="003A2F1B">
      <w:pPr>
        <w:pStyle w:val="Heading2"/>
        <w:ind w:right="-177"/>
        <w:jc w:val="left"/>
        <w:rPr>
          <w:rFonts w:ascii="Arial" w:hAnsi="Arial" w:cs="Arial"/>
        </w:rPr>
      </w:pPr>
      <w:r>
        <w:rPr>
          <w:rFonts w:ascii="Arial" w:hAnsi="Arial" w:cs="Arial"/>
        </w:rPr>
        <w:t>LEVEL 4</w:t>
      </w:r>
    </w:p>
    <w:p w:rsidR="003A2F1B" w:rsidRPr="00DF3AED" w:rsidRDefault="003A2F1B" w:rsidP="003A2F1B">
      <w:pPr>
        <w:ind w:right="-177"/>
        <w:rPr>
          <w:rFonts w:ascii="Arial" w:hAnsi="Arial" w:cs="Arial"/>
          <w:b/>
          <w:sz w:val="48"/>
        </w:rPr>
      </w:pPr>
    </w:p>
    <w:p w:rsidR="00677483" w:rsidRPr="00E31A70" w:rsidRDefault="00677483" w:rsidP="00677483">
      <w:pPr>
        <w:rPr>
          <w:rFonts w:ascii="Arial" w:hAnsi="Arial" w:cs="Arial"/>
          <w:b/>
          <w:sz w:val="32"/>
          <w:szCs w:val="32"/>
          <w:lang w:val="en-GB"/>
        </w:rPr>
      </w:pPr>
      <w:r w:rsidRPr="00E31A70">
        <w:rPr>
          <w:rFonts w:ascii="Arial" w:hAnsi="Arial" w:cs="Arial"/>
          <w:b/>
          <w:sz w:val="32"/>
          <w:szCs w:val="32"/>
          <w:lang w:val="en-GB"/>
        </w:rPr>
        <w:t>South West Wales Centre of Teacher Education</w:t>
      </w:r>
    </w:p>
    <w:p w:rsidR="00677483" w:rsidRDefault="00677483" w:rsidP="00677483">
      <w:pPr>
        <w:rPr>
          <w:rFonts w:ascii="Arial" w:hAnsi="Arial" w:cs="Arial"/>
          <w:b/>
          <w:sz w:val="32"/>
          <w:szCs w:val="32"/>
          <w:lang w:val="en-GB"/>
        </w:rPr>
      </w:pPr>
    </w:p>
    <w:p w:rsidR="00677483" w:rsidRPr="00E31A70" w:rsidRDefault="00677483" w:rsidP="00677483">
      <w:pPr>
        <w:rPr>
          <w:rFonts w:ascii="Arial" w:hAnsi="Arial" w:cs="Arial"/>
          <w:b/>
          <w:sz w:val="32"/>
          <w:szCs w:val="32"/>
          <w:lang w:val="en-GB"/>
        </w:rPr>
      </w:pPr>
      <w:r w:rsidRPr="00E31A70">
        <w:rPr>
          <w:rFonts w:ascii="Arial" w:hAnsi="Arial" w:cs="Arial"/>
          <w:b/>
          <w:sz w:val="32"/>
          <w:szCs w:val="32"/>
          <w:lang w:val="en-GB"/>
        </w:rPr>
        <w:t>Yr Athrofa</w:t>
      </w:r>
    </w:p>
    <w:p w:rsidR="003A2F1B" w:rsidRPr="00DF3AED" w:rsidRDefault="003A2F1B" w:rsidP="003A2F1B">
      <w:pPr>
        <w:ind w:right="-177"/>
        <w:rPr>
          <w:rFonts w:ascii="Arial" w:hAnsi="Arial" w:cs="Arial"/>
          <w:b/>
          <w:sz w:val="48"/>
        </w:rPr>
      </w:pPr>
    </w:p>
    <w:p w:rsidR="003A2F1B" w:rsidRPr="00DF3AED" w:rsidRDefault="003A2F1B" w:rsidP="003A2F1B">
      <w:pPr>
        <w:ind w:right="-177"/>
        <w:rPr>
          <w:rFonts w:ascii="Arial" w:hAnsi="Arial" w:cs="Arial"/>
          <w:b/>
          <w:sz w:val="48"/>
        </w:rPr>
      </w:pPr>
      <w:r w:rsidRPr="006D469C">
        <w:rPr>
          <w:rFonts w:ascii="Arial" w:hAnsi="Arial" w:cs="Arial"/>
          <w:b/>
          <w:sz w:val="40"/>
        </w:rPr>
        <w:t>FACULTY OF EDUCATION</w:t>
      </w:r>
      <w:r>
        <w:rPr>
          <w:rFonts w:ascii="Arial" w:hAnsi="Arial" w:cs="Arial"/>
          <w:b/>
          <w:sz w:val="40"/>
        </w:rPr>
        <w:t xml:space="preserve"> AND COMMUNITIES</w:t>
      </w:r>
    </w:p>
    <w:p w:rsidR="003A2F1B" w:rsidRPr="00DF3AED" w:rsidRDefault="003A2F1B" w:rsidP="003A2F1B">
      <w:pPr>
        <w:ind w:right="-177"/>
        <w:jc w:val="right"/>
        <w:rPr>
          <w:rFonts w:ascii="Arial" w:hAnsi="Arial" w:cs="Arial"/>
          <w:b/>
          <w:sz w:val="48"/>
        </w:rPr>
      </w:pPr>
    </w:p>
    <w:p w:rsidR="003A2F1B" w:rsidRPr="00DF3AED" w:rsidRDefault="003A2F1B" w:rsidP="003A2F1B">
      <w:pPr>
        <w:ind w:right="-177"/>
        <w:jc w:val="right"/>
        <w:rPr>
          <w:rFonts w:ascii="Arial" w:hAnsi="Arial" w:cs="Arial"/>
          <w:b/>
          <w:sz w:val="48"/>
        </w:rPr>
      </w:pPr>
    </w:p>
    <w:p w:rsidR="003A2F1B" w:rsidRPr="00DF3AED" w:rsidRDefault="003A2F1B" w:rsidP="003A2F1B">
      <w:pPr>
        <w:ind w:right="-177"/>
        <w:rPr>
          <w:rFonts w:ascii="Arial" w:hAnsi="Arial" w:cs="Arial"/>
        </w:rPr>
      </w:pPr>
      <w:r>
        <w:rPr>
          <w:rFonts w:ascii="Arial" w:hAnsi="Arial" w:cs="Arial"/>
          <w:b/>
          <w:sz w:val="48"/>
        </w:rPr>
        <w:t>2017</w:t>
      </w:r>
      <w:r w:rsidRPr="00DF3AED">
        <w:rPr>
          <w:rFonts w:ascii="Arial" w:hAnsi="Arial" w:cs="Arial"/>
          <w:b/>
          <w:sz w:val="48"/>
        </w:rPr>
        <w:t>-201</w:t>
      </w:r>
      <w:r>
        <w:rPr>
          <w:rFonts w:ascii="Arial" w:hAnsi="Arial" w:cs="Arial"/>
          <w:b/>
          <w:sz w:val="48"/>
        </w:rPr>
        <w:t>8</w:t>
      </w:r>
    </w:p>
    <w:p w:rsidR="003A2F1B" w:rsidRDefault="003A2F1B" w:rsidP="003A2F1B"/>
    <w:p w:rsidR="003A2F1B" w:rsidRDefault="003A2F1B" w:rsidP="003A2F1B"/>
    <w:p w:rsidR="003A2F1B" w:rsidRDefault="003A2F1B" w:rsidP="003A2F1B"/>
    <w:p w:rsidR="003A2F1B" w:rsidRDefault="003A2F1B" w:rsidP="003A2F1B"/>
    <w:p w:rsidR="003A2F1B" w:rsidRDefault="003A2F1B" w:rsidP="003A2F1B"/>
    <w:p w:rsidR="003A2F1B" w:rsidRDefault="003A2F1B" w:rsidP="003A2F1B"/>
    <w:p w:rsidR="003A2F1B" w:rsidRDefault="003A2F1B" w:rsidP="003A2F1B"/>
    <w:p w:rsidR="003A2F1B" w:rsidRDefault="003A2F1B" w:rsidP="003A2F1B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C0000"/>
        <w:tblLook w:val="01E0"/>
      </w:tblPr>
      <w:tblGrid>
        <w:gridCol w:w="8856"/>
      </w:tblGrid>
      <w:tr w:rsidR="003A2F1B" w:rsidRPr="00CE7A79">
        <w:tc>
          <w:tcPr>
            <w:tcW w:w="8856" w:type="dxa"/>
            <w:shd w:val="clear" w:color="auto" w:fill="CC0000"/>
            <w:vAlign w:val="center"/>
          </w:tcPr>
          <w:p w:rsidR="003A2F1B" w:rsidRPr="00CE7A79" w:rsidRDefault="003A2F1B">
            <w:pPr>
              <w:spacing w:before="60" w:after="60"/>
              <w:jc w:val="center"/>
              <w:rPr>
                <w:rFonts w:ascii="Arial" w:hAnsi="Arial" w:cs="Arial"/>
                <w:color w:val="FFFFFF"/>
              </w:rPr>
            </w:pPr>
            <w:r w:rsidRPr="00CE7A79">
              <w:rPr>
                <w:rFonts w:ascii="Arial" w:hAnsi="Arial" w:cs="Arial"/>
                <w:color w:val="FFFFFF"/>
              </w:rPr>
              <w:t>1.</w:t>
            </w:r>
            <w:r w:rsidRPr="00CE7A79">
              <w:rPr>
                <w:rFonts w:ascii="Arial" w:hAnsi="Arial" w:cs="Arial"/>
                <w:color w:val="FFFFFF"/>
              </w:rPr>
              <w:tab/>
              <w:t>Points of contact</w:t>
            </w:r>
          </w:p>
        </w:tc>
      </w:tr>
    </w:tbl>
    <w:p w:rsidR="003A2F1B" w:rsidRPr="00CE7A79" w:rsidRDefault="003A2F1B" w:rsidP="003A2F1B">
      <w:pPr>
        <w:spacing w:line="360" w:lineRule="auto"/>
        <w:rPr>
          <w:rFonts w:ascii="Arial" w:hAnsi="Arial" w:cs="Arial"/>
        </w:rPr>
      </w:pPr>
    </w:p>
    <w:p w:rsidR="003A2F1B" w:rsidRDefault="003A2F1B" w:rsidP="003A2F1B">
      <w:pPr>
        <w:spacing w:line="360" w:lineRule="auto"/>
        <w:jc w:val="both"/>
        <w:rPr>
          <w:rFonts w:ascii="Arial" w:hAnsi="Arial" w:cs="Arial"/>
        </w:rPr>
      </w:pPr>
      <w:r w:rsidRPr="00CE7A79">
        <w:rPr>
          <w:rFonts w:ascii="Arial" w:hAnsi="Arial" w:cs="Arial"/>
        </w:rPr>
        <w:t xml:space="preserve">If you need to discuss anything relating to the </w:t>
      </w:r>
      <w:r>
        <w:rPr>
          <w:rFonts w:ascii="Arial" w:hAnsi="Arial" w:cs="Arial"/>
        </w:rPr>
        <w:t>module</w:t>
      </w:r>
      <w:r w:rsidRPr="00CE7A79">
        <w:rPr>
          <w:rFonts w:ascii="Arial" w:hAnsi="Arial" w:cs="Arial"/>
        </w:rPr>
        <w:t xml:space="preserve"> contact: </w:t>
      </w:r>
    </w:p>
    <w:p w:rsidR="003A2F1B" w:rsidRPr="00CE7A79" w:rsidRDefault="003A2F1B" w:rsidP="003A2F1B">
      <w:pPr>
        <w:spacing w:line="360" w:lineRule="auto"/>
        <w:jc w:val="both"/>
        <w:rPr>
          <w:rFonts w:ascii="Arial" w:hAnsi="Arial" w:cs="Arial"/>
        </w:rPr>
      </w:pPr>
    </w:p>
    <w:p w:rsidR="003A2F1B" w:rsidRDefault="003A2F1B" w:rsidP="003A2F1B">
      <w:pPr>
        <w:spacing w:line="360" w:lineRule="auto"/>
        <w:jc w:val="both"/>
        <w:rPr>
          <w:rFonts w:ascii="Arial" w:hAnsi="Arial" w:cs="Arial"/>
          <w:b/>
        </w:rPr>
      </w:pPr>
      <w:r w:rsidRPr="00CE553B">
        <w:rPr>
          <w:rFonts w:ascii="Arial" w:hAnsi="Arial" w:cs="Arial"/>
          <w:b/>
        </w:rPr>
        <w:t>Module co</w:t>
      </w:r>
      <w:r>
        <w:rPr>
          <w:rFonts w:ascii="Arial" w:hAnsi="Arial" w:cs="Arial"/>
          <w:b/>
        </w:rPr>
        <w:t>-</w:t>
      </w:r>
      <w:r w:rsidRPr="00CE553B">
        <w:rPr>
          <w:rFonts w:ascii="Arial" w:hAnsi="Arial" w:cs="Arial"/>
          <w:b/>
        </w:rPr>
        <w:t xml:space="preserve">ordinator </w:t>
      </w:r>
    </w:p>
    <w:tbl>
      <w:tblPr>
        <w:tblW w:w="0" w:type="auto"/>
        <w:tblLook w:val="00BF"/>
      </w:tblPr>
      <w:tblGrid>
        <w:gridCol w:w="2923"/>
        <w:gridCol w:w="2923"/>
        <w:gridCol w:w="3208"/>
      </w:tblGrid>
      <w:tr w:rsidR="003A2F1B" w:rsidRPr="009F4FB8">
        <w:trPr>
          <w:trHeight w:val="341"/>
        </w:trPr>
        <w:tc>
          <w:tcPr>
            <w:tcW w:w="2954" w:type="dxa"/>
            <w:vAlign w:val="center"/>
          </w:tcPr>
          <w:p w:rsidR="003A2F1B" w:rsidRPr="009F4FB8" w:rsidRDefault="003A2F1B" w:rsidP="005D40D1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Mathew Jones</w:t>
            </w:r>
          </w:p>
        </w:tc>
        <w:tc>
          <w:tcPr>
            <w:tcW w:w="2954" w:type="dxa"/>
            <w:vAlign w:val="center"/>
          </w:tcPr>
          <w:p w:rsidR="003A2F1B" w:rsidRPr="009F4FB8" w:rsidRDefault="003A2F1B" w:rsidP="00795BBF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9F4FB8">
              <w:rPr>
                <w:rFonts w:ascii="Arial" w:hAnsi="Arial" w:cs="Arial"/>
              </w:rPr>
              <w:t xml:space="preserve">01267 </w:t>
            </w:r>
            <w:r>
              <w:rPr>
                <w:rFonts w:ascii="Arial" w:hAnsi="Arial" w:cs="Arial"/>
              </w:rPr>
              <w:t>676810</w:t>
            </w:r>
          </w:p>
        </w:tc>
        <w:tc>
          <w:tcPr>
            <w:tcW w:w="2954" w:type="dxa"/>
            <w:vAlign w:val="center"/>
          </w:tcPr>
          <w:p w:rsidR="003A2F1B" w:rsidRPr="009F4FB8" w:rsidRDefault="003A2F1B" w:rsidP="00795BBF">
            <w:pPr>
              <w:spacing w:line="360" w:lineRule="auto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/>
            </w:r>
            <w:r>
              <w:rPr>
                <w:rFonts w:ascii="Arial" w:hAnsi="Arial" w:cs="Arial"/>
              </w:rPr>
              <w:instrText xml:space="preserve"> HYPERLINK "mailto:</w:instrText>
            </w:r>
            <w:r w:rsidRPr="00DC0E88">
              <w:rPr>
                <w:rFonts w:ascii="Arial" w:hAnsi="Arial" w:cs="Arial"/>
              </w:rPr>
              <w:instrText>c.morgan@uwtsd.ac.uk</w:instrText>
            </w:r>
            <w:r>
              <w:rPr>
                <w:rFonts w:ascii="Arial" w:hAnsi="Arial" w:cs="Arial"/>
              </w:rPr>
              <w:instrText xml:space="preserve">" </w:instrText>
            </w:r>
            <w:r w:rsidR="0090723B" w:rsidRPr="003A2F1B"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Style w:val="Hyperlink"/>
                <w:rFonts w:ascii="Arial" w:hAnsi="Arial" w:cs="Arial"/>
              </w:rPr>
              <w:t>mathew.jones@uwtsd.ac.uk</w:t>
            </w:r>
            <w:r>
              <w:rPr>
                <w:rFonts w:ascii="Arial" w:hAnsi="Arial" w:cs="Arial"/>
              </w:rPr>
              <w:fldChar w:fldCharType="end"/>
            </w:r>
          </w:p>
        </w:tc>
      </w:tr>
    </w:tbl>
    <w:p w:rsidR="003A2F1B" w:rsidRDefault="003A2F1B" w:rsidP="003A2F1B">
      <w:pPr>
        <w:spacing w:line="360" w:lineRule="auto"/>
        <w:rPr>
          <w:rFonts w:ascii="Arial" w:hAnsi="Arial" w:cs="Arial"/>
        </w:rPr>
      </w:pPr>
    </w:p>
    <w:p w:rsidR="003A2F1B" w:rsidRDefault="003A2F1B" w:rsidP="003A2F1B">
      <w:pPr>
        <w:spacing w:line="360" w:lineRule="auto"/>
        <w:jc w:val="both"/>
        <w:rPr>
          <w:rFonts w:ascii="Arial" w:hAnsi="Arial" w:cs="Arial"/>
          <w:b/>
        </w:rPr>
      </w:pPr>
      <w:r w:rsidRPr="00CE553B">
        <w:rPr>
          <w:rFonts w:ascii="Arial" w:hAnsi="Arial" w:cs="Arial"/>
          <w:b/>
        </w:rPr>
        <w:t>Module tutors</w:t>
      </w:r>
    </w:p>
    <w:tbl>
      <w:tblPr>
        <w:tblW w:w="0" w:type="auto"/>
        <w:tblLook w:val="00BF"/>
      </w:tblPr>
      <w:tblGrid>
        <w:gridCol w:w="2954"/>
        <w:gridCol w:w="5518"/>
      </w:tblGrid>
      <w:tr w:rsidR="003A2F1B" w:rsidRPr="009F4FB8">
        <w:tc>
          <w:tcPr>
            <w:tcW w:w="2954" w:type="dxa"/>
            <w:vAlign w:val="center"/>
          </w:tcPr>
          <w:p w:rsidR="003A2F1B" w:rsidRPr="009F4FB8" w:rsidRDefault="003A2F1B" w:rsidP="005D40D1">
            <w:pPr>
              <w:spacing w:line="360" w:lineRule="auto"/>
              <w:rPr>
                <w:rFonts w:ascii="Arial" w:hAnsi="Arial" w:cs="Arial"/>
                <w:b/>
              </w:rPr>
            </w:pPr>
            <w:r w:rsidRPr="009F4FB8">
              <w:rPr>
                <w:rFonts w:ascii="Arial" w:hAnsi="Arial" w:cs="Arial"/>
              </w:rPr>
              <w:t>Carys Richards</w:t>
            </w:r>
          </w:p>
        </w:tc>
        <w:tc>
          <w:tcPr>
            <w:tcW w:w="5518" w:type="dxa"/>
            <w:vAlign w:val="center"/>
          </w:tcPr>
          <w:p w:rsidR="003A2F1B" w:rsidRPr="009F4FB8" w:rsidRDefault="003A2F1B" w:rsidP="005D40D1">
            <w:pPr>
              <w:spacing w:line="360" w:lineRule="auto"/>
              <w:jc w:val="right"/>
              <w:rPr>
                <w:rFonts w:ascii="Arial" w:hAnsi="Arial" w:cs="Arial"/>
                <w:b/>
              </w:rPr>
            </w:pPr>
            <w:hyperlink r:id="rId6" w:history="1">
              <w:r w:rsidRPr="0095056A">
                <w:rPr>
                  <w:rStyle w:val="Hyperlink"/>
                  <w:rFonts w:ascii="Arial" w:hAnsi="Arial" w:cs="Arial"/>
                </w:rPr>
                <w:t>c.richards@uwtsd.ac.u</w:t>
              </w:r>
              <w:r w:rsidRPr="0095056A">
                <w:rPr>
                  <w:rStyle w:val="Hyperlink"/>
                  <w:rFonts w:ascii="Arial" w:hAnsi="Arial" w:cs="Arial"/>
                </w:rPr>
                <w:t>k</w:t>
              </w:r>
            </w:hyperlink>
          </w:p>
        </w:tc>
      </w:tr>
      <w:tr w:rsidR="003A2F1B" w:rsidRPr="009F4FB8">
        <w:tc>
          <w:tcPr>
            <w:tcW w:w="2954" w:type="dxa"/>
            <w:vAlign w:val="center"/>
          </w:tcPr>
          <w:p w:rsidR="003A2F1B" w:rsidRPr="009F4FB8" w:rsidRDefault="003A2F1B" w:rsidP="005D40D1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Tom Cox</w:t>
            </w:r>
          </w:p>
        </w:tc>
        <w:tc>
          <w:tcPr>
            <w:tcW w:w="5518" w:type="dxa"/>
            <w:vAlign w:val="center"/>
          </w:tcPr>
          <w:p w:rsidR="003A2F1B" w:rsidRPr="009F4FB8" w:rsidRDefault="003A2F1B" w:rsidP="00795BBF">
            <w:pPr>
              <w:spacing w:line="360" w:lineRule="auto"/>
              <w:jc w:val="right"/>
              <w:rPr>
                <w:rFonts w:ascii="Arial" w:hAnsi="Arial" w:cs="Arial"/>
              </w:rPr>
            </w:pPr>
            <w:hyperlink r:id="rId7" w:history="1">
              <w:r>
                <w:rPr>
                  <w:rStyle w:val="Hyperlink"/>
                  <w:rFonts w:ascii="Arial" w:hAnsi="Arial" w:cs="Arial"/>
                </w:rPr>
                <w:t>t.cox@uwtsd.ac.uk</w:t>
              </w:r>
            </w:hyperlink>
          </w:p>
        </w:tc>
      </w:tr>
      <w:tr w:rsidR="003A2F1B" w:rsidRPr="009F4FB8">
        <w:tc>
          <w:tcPr>
            <w:tcW w:w="2954" w:type="dxa"/>
            <w:vAlign w:val="center"/>
          </w:tcPr>
          <w:p w:rsidR="003A2F1B" w:rsidRPr="009F4FB8" w:rsidRDefault="003A2F1B" w:rsidP="005D40D1">
            <w:pPr>
              <w:spacing w:line="360" w:lineRule="auto"/>
              <w:rPr>
                <w:rFonts w:ascii="Arial" w:hAnsi="Arial" w:cs="Arial"/>
              </w:rPr>
            </w:pPr>
            <w:r w:rsidRPr="009F4FB8">
              <w:rPr>
                <w:rFonts w:ascii="Arial" w:hAnsi="Arial" w:cs="Arial"/>
              </w:rPr>
              <w:t>Sioned Hughes</w:t>
            </w:r>
          </w:p>
        </w:tc>
        <w:tc>
          <w:tcPr>
            <w:tcW w:w="5518" w:type="dxa"/>
            <w:vAlign w:val="center"/>
          </w:tcPr>
          <w:p w:rsidR="003A2F1B" w:rsidRPr="009F4FB8" w:rsidRDefault="003A2F1B" w:rsidP="005D40D1">
            <w:pPr>
              <w:spacing w:line="360" w:lineRule="auto"/>
              <w:jc w:val="right"/>
              <w:rPr>
                <w:rFonts w:ascii="Arial" w:hAnsi="Arial" w:cs="Arial"/>
              </w:rPr>
            </w:pPr>
            <w:hyperlink r:id="rId8" w:history="1">
              <w:r w:rsidRPr="0095056A">
                <w:rPr>
                  <w:rStyle w:val="Hyperlink"/>
                  <w:rFonts w:ascii="Arial" w:hAnsi="Arial" w:cs="Arial"/>
                </w:rPr>
                <w:t>s.v.hughes@uwtsd.ac.uk</w:t>
              </w:r>
            </w:hyperlink>
          </w:p>
        </w:tc>
      </w:tr>
      <w:tr w:rsidR="003A2F1B" w:rsidRPr="009F4FB8">
        <w:tc>
          <w:tcPr>
            <w:tcW w:w="2954" w:type="dxa"/>
            <w:vAlign w:val="center"/>
          </w:tcPr>
          <w:p w:rsidR="003A2F1B" w:rsidRPr="009F4FB8" w:rsidRDefault="003A2F1B" w:rsidP="005D40D1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Heddwen Davies</w:t>
            </w:r>
          </w:p>
        </w:tc>
        <w:tc>
          <w:tcPr>
            <w:tcW w:w="5518" w:type="dxa"/>
            <w:vAlign w:val="center"/>
          </w:tcPr>
          <w:p w:rsidR="003A2F1B" w:rsidRPr="009F4FB8" w:rsidRDefault="003A2F1B" w:rsidP="005D40D1">
            <w:pPr>
              <w:spacing w:line="360" w:lineRule="auto"/>
              <w:jc w:val="right"/>
              <w:rPr>
                <w:rFonts w:ascii="Arial" w:hAnsi="Arial" w:cs="Arial"/>
              </w:rPr>
            </w:pPr>
            <w:hyperlink r:id="rId9" w:history="1">
              <w:r w:rsidRPr="0095056A">
                <w:rPr>
                  <w:rStyle w:val="Hyperlink"/>
                  <w:rFonts w:ascii="Arial" w:hAnsi="Arial" w:cs="Arial"/>
                </w:rPr>
                <w:t>heddwen.davies@uwtsd.ac.uk</w:t>
              </w:r>
            </w:hyperlink>
          </w:p>
        </w:tc>
      </w:tr>
      <w:tr w:rsidR="003A2F1B" w:rsidRPr="009F4FB8">
        <w:tc>
          <w:tcPr>
            <w:tcW w:w="2954" w:type="dxa"/>
            <w:vAlign w:val="center"/>
          </w:tcPr>
          <w:p w:rsidR="003A2F1B" w:rsidRDefault="003A2F1B" w:rsidP="005D40D1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Iwan Ellis-Williams</w:t>
            </w:r>
          </w:p>
        </w:tc>
        <w:tc>
          <w:tcPr>
            <w:tcW w:w="5518" w:type="dxa"/>
            <w:vAlign w:val="center"/>
          </w:tcPr>
          <w:p w:rsidR="003A2F1B" w:rsidRPr="008B45A0" w:rsidRDefault="003A2F1B" w:rsidP="005D40D1">
            <w:pPr>
              <w:spacing w:line="360" w:lineRule="auto"/>
              <w:jc w:val="right"/>
              <w:rPr>
                <w:rFonts w:ascii="Arial" w:hAnsi="Arial" w:cs="Tahoma"/>
                <w:szCs w:val="22"/>
              </w:rPr>
            </w:pPr>
            <w:hyperlink r:id="rId10" w:history="1">
              <w:r w:rsidRPr="0095056A">
                <w:rPr>
                  <w:rStyle w:val="Hyperlink"/>
                  <w:rFonts w:ascii="Arial" w:hAnsi="Arial" w:cs="Tahoma"/>
                  <w:szCs w:val="22"/>
                </w:rPr>
                <w:t>I.Ellis-Williams@uwtsd.ac.uk</w:t>
              </w:r>
            </w:hyperlink>
          </w:p>
        </w:tc>
      </w:tr>
      <w:tr w:rsidR="003A2F1B" w:rsidRPr="009F4FB8">
        <w:tc>
          <w:tcPr>
            <w:tcW w:w="2954" w:type="dxa"/>
            <w:vAlign w:val="center"/>
          </w:tcPr>
          <w:p w:rsidR="003A2F1B" w:rsidRPr="009F4FB8" w:rsidRDefault="003A2F1B" w:rsidP="005D40D1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Alun Thomas</w:t>
            </w:r>
          </w:p>
        </w:tc>
        <w:tc>
          <w:tcPr>
            <w:tcW w:w="5518" w:type="dxa"/>
            <w:vAlign w:val="center"/>
          </w:tcPr>
          <w:p w:rsidR="003A2F1B" w:rsidRPr="009F4FB8" w:rsidRDefault="003A2F1B" w:rsidP="005D40D1">
            <w:pPr>
              <w:spacing w:line="360" w:lineRule="auto"/>
              <w:jc w:val="right"/>
              <w:rPr>
                <w:rFonts w:ascii="Arial" w:hAnsi="Arial" w:cs="Arial"/>
              </w:rPr>
            </w:pPr>
            <w:hyperlink r:id="rId11" w:history="1">
              <w:r w:rsidRPr="0095056A">
                <w:rPr>
                  <w:rStyle w:val="Hyperlink"/>
                  <w:rFonts w:ascii="Arial" w:hAnsi="Arial" w:cs="Arial"/>
                </w:rPr>
                <w:t>a.thomas@</w:t>
              </w:r>
              <w:r w:rsidRPr="0095056A">
                <w:rPr>
                  <w:rStyle w:val="Hyperlink"/>
                </w:rPr>
                <w:t xml:space="preserve"> </w:t>
              </w:r>
              <w:r w:rsidRPr="0095056A">
                <w:rPr>
                  <w:rStyle w:val="Hyperlink"/>
                  <w:rFonts w:ascii="Arial" w:hAnsi="Arial" w:cs="Arial"/>
                </w:rPr>
                <w:t xml:space="preserve">uwtsd.ac.uk </w:t>
              </w:r>
            </w:hyperlink>
          </w:p>
        </w:tc>
      </w:tr>
      <w:tr w:rsidR="003A2F1B" w:rsidRPr="009F4FB8">
        <w:tc>
          <w:tcPr>
            <w:tcW w:w="2954" w:type="dxa"/>
            <w:vAlign w:val="center"/>
          </w:tcPr>
          <w:p w:rsidR="003A2F1B" w:rsidRDefault="003A2F1B" w:rsidP="005D40D1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5518" w:type="dxa"/>
            <w:vAlign w:val="center"/>
          </w:tcPr>
          <w:p w:rsidR="003A2F1B" w:rsidRDefault="003A2F1B" w:rsidP="005D40D1">
            <w:pPr>
              <w:spacing w:line="360" w:lineRule="auto"/>
              <w:jc w:val="right"/>
              <w:rPr>
                <w:rFonts w:ascii="Tahoma" w:hAnsi="Tahoma" w:cs="Tahoma"/>
                <w:sz w:val="22"/>
                <w:szCs w:val="22"/>
              </w:rPr>
            </w:pPr>
          </w:p>
        </w:tc>
      </w:tr>
    </w:tbl>
    <w:p w:rsidR="003A2F1B" w:rsidRPr="00CE7C43" w:rsidRDefault="003A2F1B" w:rsidP="003A2F1B">
      <w:pPr>
        <w:spacing w:line="360" w:lineRule="auto"/>
        <w:rPr>
          <w:rFonts w:ascii="Arial" w:hAnsi="Arial"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C0000"/>
        <w:tblLook w:val="01E0"/>
      </w:tblPr>
      <w:tblGrid>
        <w:gridCol w:w="8856"/>
      </w:tblGrid>
      <w:tr w:rsidR="003A2F1B" w:rsidRPr="00CE7A79">
        <w:tc>
          <w:tcPr>
            <w:tcW w:w="8856" w:type="dxa"/>
            <w:shd w:val="clear" w:color="auto" w:fill="CC0000"/>
            <w:vAlign w:val="center"/>
          </w:tcPr>
          <w:p w:rsidR="003A2F1B" w:rsidRPr="00CE7A79" w:rsidRDefault="003A2F1B">
            <w:pPr>
              <w:spacing w:before="60" w:after="60"/>
              <w:jc w:val="center"/>
              <w:rPr>
                <w:rFonts w:ascii="Arial" w:hAnsi="Arial" w:cs="Arial"/>
                <w:color w:val="FFFFFF"/>
              </w:rPr>
            </w:pPr>
            <w:r w:rsidRPr="00CE7A79">
              <w:rPr>
                <w:rFonts w:ascii="Arial" w:hAnsi="Arial" w:cs="Arial"/>
                <w:color w:val="FFFFFF"/>
              </w:rPr>
              <w:t>2.</w:t>
            </w:r>
            <w:r w:rsidRPr="00CE7A79">
              <w:rPr>
                <w:rFonts w:ascii="Arial" w:hAnsi="Arial" w:cs="Arial"/>
                <w:color w:val="FFFFFF"/>
              </w:rPr>
              <w:tab/>
              <w:t>Our expectations</w:t>
            </w:r>
          </w:p>
        </w:tc>
      </w:tr>
    </w:tbl>
    <w:p w:rsidR="003A2F1B" w:rsidRPr="00CE7A79" w:rsidRDefault="003A2F1B" w:rsidP="003A2F1B">
      <w:pPr>
        <w:spacing w:line="360" w:lineRule="auto"/>
        <w:rPr>
          <w:rFonts w:ascii="Arial" w:hAnsi="Arial" w:cs="Arial"/>
        </w:rPr>
      </w:pPr>
    </w:p>
    <w:p w:rsidR="003A2F1B" w:rsidRPr="00CE7A79" w:rsidRDefault="003A2F1B" w:rsidP="003A2F1B">
      <w:pPr>
        <w:spacing w:line="360" w:lineRule="auto"/>
        <w:ind w:right="543"/>
        <w:jc w:val="both"/>
        <w:rPr>
          <w:rFonts w:ascii="Arial" w:hAnsi="Arial" w:cs="Arial"/>
        </w:rPr>
      </w:pPr>
      <w:r w:rsidRPr="00CE7A79">
        <w:rPr>
          <w:rFonts w:ascii="Arial" w:hAnsi="Arial" w:cs="Arial"/>
        </w:rPr>
        <w:t xml:space="preserve">We hope that you will enjoy the module and programme and are here to help. You should: </w:t>
      </w:r>
    </w:p>
    <w:p w:rsidR="003A2F1B" w:rsidRPr="00CE7A79" w:rsidRDefault="003A2F1B" w:rsidP="003A2F1B">
      <w:pPr>
        <w:numPr>
          <w:ilvl w:val="0"/>
          <w:numId w:val="1"/>
        </w:numPr>
        <w:overflowPunct w:val="0"/>
        <w:autoSpaceDE w:val="0"/>
        <w:autoSpaceDN w:val="0"/>
        <w:adjustRightInd w:val="0"/>
        <w:spacing w:line="360" w:lineRule="auto"/>
        <w:jc w:val="both"/>
        <w:textAlignment w:val="baseline"/>
        <w:rPr>
          <w:rFonts w:ascii="Arial" w:hAnsi="Arial" w:cs="Arial"/>
        </w:rPr>
      </w:pPr>
      <w:r w:rsidRPr="00CE7A79">
        <w:rPr>
          <w:rFonts w:ascii="Arial" w:hAnsi="Arial" w:cs="Arial"/>
        </w:rPr>
        <w:t>Make good use of the University facilities and resources</w:t>
      </w:r>
    </w:p>
    <w:p w:rsidR="003A2F1B" w:rsidRPr="00CE7A79" w:rsidRDefault="003A2F1B" w:rsidP="003A2F1B">
      <w:pPr>
        <w:numPr>
          <w:ilvl w:val="0"/>
          <w:numId w:val="1"/>
        </w:numPr>
        <w:overflowPunct w:val="0"/>
        <w:autoSpaceDE w:val="0"/>
        <w:autoSpaceDN w:val="0"/>
        <w:adjustRightInd w:val="0"/>
        <w:spacing w:line="360" w:lineRule="auto"/>
        <w:jc w:val="both"/>
        <w:textAlignment w:val="baseline"/>
        <w:rPr>
          <w:rFonts w:ascii="Arial" w:hAnsi="Arial" w:cs="Arial"/>
        </w:rPr>
      </w:pPr>
      <w:r w:rsidRPr="00CE7A79">
        <w:rPr>
          <w:rFonts w:ascii="Arial" w:hAnsi="Arial" w:cs="Arial"/>
        </w:rPr>
        <w:t>Attend and participate in sessions</w:t>
      </w:r>
    </w:p>
    <w:p w:rsidR="003A2F1B" w:rsidRPr="00CE7A79" w:rsidRDefault="003A2F1B" w:rsidP="003A2F1B">
      <w:pPr>
        <w:numPr>
          <w:ilvl w:val="0"/>
          <w:numId w:val="1"/>
        </w:numPr>
        <w:overflowPunct w:val="0"/>
        <w:autoSpaceDE w:val="0"/>
        <w:autoSpaceDN w:val="0"/>
        <w:adjustRightInd w:val="0"/>
        <w:spacing w:line="360" w:lineRule="auto"/>
        <w:jc w:val="both"/>
        <w:textAlignment w:val="baseline"/>
        <w:rPr>
          <w:rFonts w:ascii="Arial" w:hAnsi="Arial" w:cs="Arial"/>
        </w:rPr>
      </w:pPr>
      <w:r w:rsidRPr="00CE7A79">
        <w:rPr>
          <w:rFonts w:ascii="Arial" w:hAnsi="Arial" w:cs="Arial"/>
        </w:rPr>
        <w:t xml:space="preserve">Act responsibly </w:t>
      </w:r>
    </w:p>
    <w:p w:rsidR="003A2F1B" w:rsidRPr="00CE7A79" w:rsidRDefault="003A2F1B" w:rsidP="003A2F1B">
      <w:pPr>
        <w:numPr>
          <w:ilvl w:val="0"/>
          <w:numId w:val="1"/>
        </w:numPr>
        <w:overflowPunct w:val="0"/>
        <w:autoSpaceDE w:val="0"/>
        <w:autoSpaceDN w:val="0"/>
        <w:adjustRightInd w:val="0"/>
        <w:spacing w:line="360" w:lineRule="auto"/>
        <w:jc w:val="both"/>
        <w:textAlignment w:val="baseline"/>
        <w:rPr>
          <w:rFonts w:ascii="Arial" w:hAnsi="Arial" w:cs="Arial"/>
        </w:rPr>
      </w:pPr>
      <w:r w:rsidRPr="00CE7A79">
        <w:rPr>
          <w:rFonts w:ascii="Arial" w:hAnsi="Arial" w:cs="Arial"/>
        </w:rPr>
        <w:t>Meet assignment deadlines</w:t>
      </w:r>
    </w:p>
    <w:p w:rsidR="003A2F1B" w:rsidRPr="00CE7A79" w:rsidRDefault="003A2F1B" w:rsidP="003A2F1B">
      <w:pPr>
        <w:numPr>
          <w:ilvl w:val="0"/>
          <w:numId w:val="1"/>
        </w:numPr>
        <w:overflowPunct w:val="0"/>
        <w:autoSpaceDE w:val="0"/>
        <w:autoSpaceDN w:val="0"/>
        <w:adjustRightInd w:val="0"/>
        <w:spacing w:line="360" w:lineRule="auto"/>
        <w:jc w:val="both"/>
        <w:textAlignment w:val="baseline"/>
        <w:rPr>
          <w:rFonts w:ascii="Arial" w:hAnsi="Arial" w:cs="Arial"/>
        </w:rPr>
      </w:pPr>
      <w:r w:rsidRPr="00CE7A79">
        <w:rPr>
          <w:rFonts w:ascii="Arial" w:hAnsi="Arial" w:cs="Arial"/>
        </w:rPr>
        <w:t>Engage and Participate in all sessions</w:t>
      </w:r>
    </w:p>
    <w:p w:rsidR="003A2F1B" w:rsidRPr="00CE7A79" w:rsidRDefault="003A2F1B" w:rsidP="003A2F1B">
      <w:pPr>
        <w:spacing w:line="360" w:lineRule="auto"/>
        <w:ind w:left="360"/>
        <w:jc w:val="both"/>
        <w:rPr>
          <w:rFonts w:ascii="Arial" w:hAnsi="Arial" w:cs="Arial"/>
        </w:rPr>
      </w:pPr>
    </w:p>
    <w:p w:rsidR="003A2F1B" w:rsidRPr="00CE7A79" w:rsidRDefault="003A2F1B" w:rsidP="003A2F1B">
      <w:pPr>
        <w:spacing w:line="360" w:lineRule="auto"/>
        <w:jc w:val="both"/>
        <w:rPr>
          <w:rFonts w:ascii="Arial" w:hAnsi="Arial" w:cs="Arial"/>
        </w:rPr>
      </w:pPr>
    </w:p>
    <w:p w:rsidR="003A2F1B" w:rsidRPr="00CE7A79" w:rsidRDefault="003A2F1B" w:rsidP="003A2F1B">
      <w:pPr>
        <w:spacing w:line="360" w:lineRule="auto"/>
        <w:jc w:val="both"/>
        <w:rPr>
          <w:rFonts w:ascii="Arial" w:hAnsi="Arial" w:cs="Arial"/>
        </w:rPr>
      </w:pPr>
      <w:r w:rsidRPr="00CE7A79">
        <w:rPr>
          <w:rFonts w:ascii="Arial" w:hAnsi="Arial" w:cs="Arial"/>
        </w:rPr>
        <w:t xml:space="preserve">Please read the University </w:t>
      </w:r>
      <w:r w:rsidRPr="00CE7A79">
        <w:rPr>
          <w:rFonts w:ascii="Arial" w:hAnsi="Arial" w:cs="Arial"/>
          <w:u w:val="single"/>
        </w:rPr>
        <w:t>Regulations for Students</w:t>
      </w:r>
      <w:r w:rsidRPr="00CE7A79">
        <w:rPr>
          <w:rFonts w:ascii="Arial" w:hAnsi="Arial" w:cs="Arial"/>
        </w:rPr>
        <w:t>.</w:t>
      </w:r>
    </w:p>
    <w:p w:rsidR="003A2F1B" w:rsidRDefault="003A2F1B" w:rsidP="003A2F1B"/>
    <w:p w:rsidR="003A2F1B" w:rsidRDefault="003A2F1B" w:rsidP="003A2F1B"/>
    <w:p w:rsidR="003A2F1B" w:rsidRDefault="003A2F1B" w:rsidP="003A2F1B"/>
    <w:p w:rsidR="003A2F1B" w:rsidRDefault="003A2F1B" w:rsidP="003A2F1B"/>
    <w:p w:rsidR="003A2F1B" w:rsidRDefault="003A2F1B" w:rsidP="003A2F1B"/>
    <w:p w:rsidR="003A2F1B" w:rsidRDefault="003A2F1B" w:rsidP="003A2F1B"/>
    <w:p w:rsidR="003A2F1B" w:rsidRDefault="003A2F1B" w:rsidP="003A2F1B"/>
    <w:p w:rsidR="003A2F1B" w:rsidRDefault="003A2F1B" w:rsidP="003A2F1B"/>
    <w:p w:rsidR="003A2F1B" w:rsidRDefault="003A2F1B" w:rsidP="003A2F1B"/>
    <w:p w:rsidR="003A2F1B" w:rsidRDefault="003A2F1B" w:rsidP="003A2F1B"/>
    <w:p w:rsidR="003A2F1B" w:rsidRDefault="003A2F1B" w:rsidP="003A2F1B"/>
    <w:p w:rsidR="003A2F1B" w:rsidRDefault="003A2F1B" w:rsidP="003A2F1B"/>
    <w:p w:rsidR="003A2F1B" w:rsidRDefault="003A2F1B" w:rsidP="003A2F1B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C0000"/>
        <w:tblLook w:val="01E0"/>
      </w:tblPr>
      <w:tblGrid>
        <w:gridCol w:w="9054"/>
      </w:tblGrid>
      <w:tr w:rsidR="003A2F1B" w:rsidRPr="00CE7A79">
        <w:tc>
          <w:tcPr>
            <w:tcW w:w="9468" w:type="dxa"/>
            <w:shd w:val="clear" w:color="auto" w:fill="CC0000"/>
            <w:vAlign w:val="center"/>
          </w:tcPr>
          <w:p w:rsidR="003A2F1B" w:rsidRPr="00CE7A79" w:rsidRDefault="003A2F1B" w:rsidP="005D40D1">
            <w:pPr>
              <w:spacing w:before="60" w:after="60"/>
              <w:jc w:val="center"/>
              <w:rPr>
                <w:rFonts w:ascii="Arial" w:hAnsi="Arial" w:cs="Arial"/>
                <w:color w:val="FFFFFF"/>
              </w:rPr>
            </w:pPr>
            <w:r w:rsidRPr="00CE7A79">
              <w:rPr>
                <w:rFonts w:ascii="Arial" w:hAnsi="Arial" w:cs="Arial"/>
                <w:color w:val="FFFFFF"/>
              </w:rPr>
              <w:t>3.</w:t>
            </w:r>
            <w:r w:rsidRPr="00CE7A79">
              <w:rPr>
                <w:rFonts w:ascii="Arial" w:hAnsi="Arial" w:cs="Arial"/>
                <w:color w:val="FFFFFF"/>
              </w:rPr>
              <w:tab/>
              <w:t>Aims and Learning Outcomes</w:t>
            </w:r>
          </w:p>
        </w:tc>
      </w:tr>
    </w:tbl>
    <w:p w:rsidR="003A2F1B" w:rsidRPr="00F6623C" w:rsidRDefault="003A2F1B" w:rsidP="003A2F1B">
      <w:pPr>
        <w:pStyle w:val="heading"/>
        <w:spacing w:line="360" w:lineRule="auto"/>
        <w:jc w:val="both"/>
        <w:rPr>
          <w:rFonts w:ascii="Arial" w:hAnsi="Arial" w:cs="Arial"/>
          <w:szCs w:val="24"/>
        </w:rPr>
      </w:pPr>
      <w:r w:rsidRPr="00F6623C">
        <w:rPr>
          <w:rFonts w:ascii="Arial" w:hAnsi="Arial" w:cs="Arial"/>
          <w:szCs w:val="24"/>
        </w:rPr>
        <w:t>AIM</w:t>
      </w:r>
      <w:r>
        <w:rPr>
          <w:rFonts w:ascii="Arial" w:hAnsi="Arial" w:cs="Arial"/>
          <w:szCs w:val="24"/>
        </w:rPr>
        <w:t>(</w:t>
      </w:r>
      <w:r w:rsidRPr="00F6623C">
        <w:rPr>
          <w:rFonts w:ascii="Arial" w:hAnsi="Arial" w:cs="Arial"/>
          <w:szCs w:val="24"/>
        </w:rPr>
        <w:t>S</w:t>
      </w:r>
      <w:r>
        <w:rPr>
          <w:rFonts w:ascii="Arial" w:hAnsi="Arial" w:cs="Arial"/>
          <w:szCs w:val="24"/>
        </w:rPr>
        <w:t>)</w:t>
      </w:r>
      <w:r w:rsidRPr="00F6623C">
        <w:rPr>
          <w:rFonts w:ascii="Arial" w:hAnsi="Arial" w:cs="Arial"/>
          <w:szCs w:val="24"/>
        </w:rPr>
        <w:t xml:space="preserve"> </w:t>
      </w:r>
    </w:p>
    <w:p w:rsidR="003A2F1B" w:rsidRPr="00755219" w:rsidRDefault="003A2F1B" w:rsidP="003A2F1B">
      <w:pPr>
        <w:pStyle w:val="heading"/>
        <w:numPr>
          <w:ilvl w:val="0"/>
          <w:numId w:val="30"/>
        </w:numPr>
        <w:jc w:val="both"/>
        <w:rPr>
          <w:rFonts w:ascii="Arial" w:hAnsi="Arial" w:cs="Arial"/>
          <w:b w:val="0"/>
          <w:sz w:val="22"/>
          <w:szCs w:val="22"/>
        </w:rPr>
      </w:pPr>
      <w:r w:rsidRPr="00755219">
        <w:rPr>
          <w:rFonts w:ascii="Arial" w:eastAsia="Arial" w:hAnsi="Arial" w:cs="Arial"/>
          <w:b w:val="0"/>
          <w:sz w:val="22"/>
          <w:szCs w:val="22"/>
        </w:rPr>
        <w:t>To develop trainees’ knowledge and understanding of curriculum requirements and teaching responsibilities in the primary school.</w:t>
      </w:r>
    </w:p>
    <w:p w:rsidR="003A2F1B" w:rsidRPr="00CE7A79" w:rsidRDefault="003A2F1B" w:rsidP="003A2F1B">
      <w:pPr>
        <w:pStyle w:val="heading"/>
        <w:spacing w:line="360" w:lineRule="auto"/>
        <w:jc w:val="both"/>
        <w:rPr>
          <w:rFonts w:ascii="Arial" w:hAnsi="Arial" w:cs="Arial"/>
          <w:b w:val="0"/>
          <w:szCs w:val="24"/>
        </w:rPr>
      </w:pPr>
    </w:p>
    <w:p w:rsidR="003A2F1B" w:rsidRPr="00F6623C" w:rsidRDefault="003A2F1B" w:rsidP="003A2F1B">
      <w:pPr>
        <w:pStyle w:val="heading"/>
        <w:spacing w:line="360" w:lineRule="auto"/>
        <w:jc w:val="both"/>
        <w:rPr>
          <w:rFonts w:ascii="Arial" w:hAnsi="Arial" w:cs="Arial"/>
          <w:szCs w:val="24"/>
        </w:rPr>
      </w:pPr>
      <w:r w:rsidRPr="00F6623C">
        <w:rPr>
          <w:rFonts w:ascii="Arial" w:hAnsi="Arial" w:cs="Arial"/>
          <w:szCs w:val="24"/>
        </w:rPr>
        <w:t>LEARNING OUTCOMES</w:t>
      </w:r>
    </w:p>
    <w:p w:rsidR="003A2F1B" w:rsidRPr="009834C9" w:rsidRDefault="003A2F1B" w:rsidP="003A2F1B">
      <w:pPr>
        <w:pStyle w:val="heading"/>
        <w:spacing w:line="360" w:lineRule="auto"/>
        <w:rPr>
          <w:rFonts w:ascii="Arial" w:hAnsi="Arial" w:cs="Arial"/>
          <w:b w:val="0"/>
          <w:szCs w:val="24"/>
        </w:rPr>
      </w:pPr>
      <w:r w:rsidRPr="009834C9">
        <w:rPr>
          <w:rFonts w:ascii="Arial" w:hAnsi="Arial" w:cs="Arial"/>
          <w:b w:val="0"/>
          <w:szCs w:val="24"/>
        </w:rPr>
        <w:t>By the end of this module you should be able to:</w:t>
      </w:r>
    </w:p>
    <w:p w:rsidR="003A2F1B" w:rsidRPr="00755219" w:rsidRDefault="003A2F1B" w:rsidP="003A2F1B">
      <w:pPr>
        <w:pStyle w:val="ListParagraph"/>
        <w:numPr>
          <w:ilvl w:val="0"/>
          <w:numId w:val="42"/>
        </w:numPr>
        <w:spacing w:after="0" w:line="240" w:lineRule="auto"/>
        <w:ind w:left="709" w:hanging="283"/>
        <w:contextualSpacing w:val="0"/>
        <w:jc w:val="both"/>
        <w:rPr>
          <w:rFonts w:ascii="Arial" w:hAnsi="Arial" w:cs="Arial"/>
          <w:lang w:val="en-GB"/>
        </w:rPr>
      </w:pPr>
      <w:r w:rsidRPr="00755219">
        <w:rPr>
          <w:rFonts w:ascii="Arial" w:hAnsi="Arial" w:cs="Arial"/>
          <w:lang w:val="en-GB"/>
        </w:rPr>
        <w:t>Demonstrate a secure knowledge and understanding of the scope, character and purpose of the primary curriculum in Wales.</w:t>
      </w:r>
    </w:p>
    <w:p w:rsidR="003A2F1B" w:rsidRPr="00755219" w:rsidRDefault="003A2F1B" w:rsidP="003A2F1B">
      <w:pPr>
        <w:pStyle w:val="ListParagraph"/>
        <w:spacing w:after="0" w:line="240" w:lineRule="auto"/>
        <w:ind w:left="709"/>
        <w:contextualSpacing w:val="0"/>
        <w:jc w:val="both"/>
        <w:rPr>
          <w:rFonts w:ascii="Arial" w:hAnsi="Arial" w:cs="Arial"/>
          <w:lang w:val="en-GB"/>
        </w:rPr>
      </w:pPr>
    </w:p>
    <w:p w:rsidR="003A2F1B" w:rsidRPr="00755219" w:rsidRDefault="003A2F1B" w:rsidP="003A2F1B">
      <w:pPr>
        <w:pStyle w:val="ListParagraph"/>
        <w:numPr>
          <w:ilvl w:val="0"/>
          <w:numId w:val="42"/>
        </w:numPr>
        <w:spacing w:after="0" w:line="240" w:lineRule="auto"/>
        <w:ind w:left="709" w:hanging="283"/>
        <w:contextualSpacing w:val="0"/>
        <w:jc w:val="both"/>
        <w:rPr>
          <w:rFonts w:ascii="Arial" w:hAnsi="Arial" w:cs="Arial"/>
          <w:lang w:val="en-GB"/>
        </w:rPr>
      </w:pPr>
      <w:r w:rsidRPr="00755219">
        <w:rPr>
          <w:rFonts w:ascii="Arial" w:hAnsi="Arial" w:cs="Arial"/>
          <w:lang w:val="en-GB"/>
        </w:rPr>
        <w:t>Identify effective approaches to the delivery of Foundation Phase areas of learning and Key Stage 2 non-core subjects including planning, preparation and evaluation of resources to support learning and teaching.</w:t>
      </w:r>
    </w:p>
    <w:p w:rsidR="003A2F1B" w:rsidRPr="00755219" w:rsidRDefault="003A2F1B" w:rsidP="003A2F1B">
      <w:pPr>
        <w:pStyle w:val="ListParagraph"/>
        <w:spacing w:after="0" w:line="240" w:lineRule="auto"/>
        <w:ind w:left="709"/>
        <w:contextualSpacing w:val="0"/>
        <w:jc w:val="both"/>
        <w:rPr>
          <w:rFonts w:ascii="Arial" w:hAnsi="Arial" w:cs="Arial"/>
          <w:lang w:val="en-GB"/>
        </w:rPr>
      </w:pPr>
    </w:p>
    <w:p w:rsidR="003A2F1B" w:rsidRPr="00755219" w:rsidRDefault="003A2F1B" w:rsidP="003A2F1B">
      <w:pPr>
        <w:pStyle w:val="ListParagraph"/>
        <w:numPr>
          <w:ilvl w:val="0"/>
          <w:numId w:val="42"/>
        </w:numPr>
        <w:spacing w:after="0" w:line="240" w:lineRule="auto"/>
        <w:ind w:left="709" w:hanging="283"/>
        <w:contextualSpacing w:val="0"/>
        <w:jc w:val="both"/>
        <w:rPr>
          <w:rFonts w:ascii="Arial" w:hAnsi="Arial" w:cs="Arial"/>
          <w:lang w:val="en-GB"/>
        </w:rPr>
      </w:pPr>
      <w:r w:rsidRPr="00755219">
        <w:rPr>
          <w:rFonts w:ascii="Arial" w:hAnsi="Arial" w:cs="Arial"/>
          <w:lang w:val="en-GB"/>
        </w:rPr>
        <w:t>Demonstrate a sound awareness of the arguments for and against integrated, cross-curricular approaches.</w:t>
      </w:r>
    </w:p>
    <w:p w:rsidR="003A2F1B" w:rsidRDefault="003A2F1B" w:rsidP="003A2F1B">
      <w:pPr>
        <w:spacing w:line="360" w:lineRule="auto"/>
        <w:rPr>
          <w:rFonts w:ascii="Arial" w:hAnsi="Arial" w:cs="Arial"/>
          <w:sz w:val="20"/>
        </w:rPr>
      </w:pPr>
    </w:p>
    <w:p w:rsidR="003A2F1B" w:rsidRDefault="003A2F1B" w:rsidP="003A2F1B">
      <w:pPr>
        <w:spacing w:line="360" w:lineRule="auto"/>
        <w:rPr>
          <w:rFonts w:ascii="Arial" w:hAnsi="Arial" w:cs="Arial"/>
          <w:sz w:val="20"/>
        </w:rPr>
      </w:pPr>
    </w:p>
    <w:p w:rsidR="003A2F1B" w:rsidRDefault="003A2F1B" w:rsidP="003A2F1B">
      <w:pPr>
        <w:spacing w:line="360" w:lineRule="auto"/>
        <w:rPr>
          <w:rFonts w:ascii="Arial" w:hAnsi="Arial" w:cs="Arial"/>
          <w:sz w:val="20"/>
        </w:rPr>
      </w:pPr>
    </w:p>
    <w:p w:rsidR="003A2F1B" w:rsidRDefault="003A2F1B" w:rsidP="003A2F1B">
      <w:pPr>
        <w:spacing w:line="360" w:lineRule="auto"/>
        <w:rPr>
          <w:rFonts w:ascii="Arial" w:hAnsi="Arial" w:cs="Arial"/>
          <w:sz w:val="20"/>
        </w:rPr>
      </w:pPr>
    </w:p>
    <w:p w:rsidR="003A2F1B" w:rsidRDefault="003A2F1B" w:rsidP="003A2F1B">
      <w:pPr>
        <w:spacing w:line="360" w:lineRule="auto"/>
        <w:rPr>
          <w:rFonts w:ascii="Arial" w:hAnsi="Arial" w:cs="Arial"/>
          <w:sz w:val="20"/>
        </w:rPr>
      </w:pPr>
    </w:p>
    <w:p w:rsidR="003A2F1B" w:rsidRDefault="003A2F1B" w:rsidP="003A2F1B">
      <w:pPr>
        <w:spacing w:line="360" w:lineRule="auto"/>
        <w:rPr>
          <w:rFonts w:ascii="Arial" w:hAnsi="Arial" w:cs="Arial"/>
          <w:sz w:val="20"/>
        </w:rPr>
      </w:pPr>
    </w:p>
    <w:p w:rsidR="003A2F1B" w:rsidRDefault="003A2F1B" w:rsidP="003A2F1B">
      <w:pPr>
        <w:spacing w:line="360" w:lineRule="auto"/>
        <w:rPr>
          <w:rFonts w:ascii="Arial" w:hAnsi="Arial" w:cs="Arial"/>
          <w:sz w:val="20"/>
        </w:rPr>
      </w:pPr>
    </w:p>
    <w:p w:rsidR="003A2F1B" w:rsidRDefault="003A2F1B" w:rsidP="003A2F1B">
      <w:pPr>
        <w:spacing w:line="360" w:lineRule="auto"/>
        <w:rPr>
          <w:rFonts w:ascii="Arial" w:hAnsi="Arial" w:cs="Arial"/>
          <w:sz w:val="20"/>
        </w:rPr>
      </w:pPr>
    </w:p>
    <w:p w:rsidR="003A2F1B" w:rsidRDefault="003A2F1B" w:rsidP="003A2F1B"/>
    <w:p w:rsidR="003A2F1B" w:rsidRDefault="003A2F1B" w:rsidP="003A2F1B"/>
    <w:p w:rsidR="003A2F1B" w:rsidRDefault="003A2F1B" w:rsidP="003A2F1B"/>
    <w:p w:rsidR="003A2F1B" w:rsidRDefault="003A2F1B" w:rsidP="003A2F1B"/>
    <w:p w:rsidR="003A2F1B" w:rsidRDefault="003A2F1B" w:rsidP="003A2F1B"/>
    <w:p w:rsidR="003A2F1B" w:rsidRDefault="003A2F1B" w:rsidP="003A2F1B"/>
    <w:p w:rsidR="003A2F1B" w:rsidRDefault="003A2F1B" w:rsidP="003A2F1B"/>
    <w:p w:rsidR="003A2F1B" w:rsidRDefault="003A2F1B" w:rsidP="003A2F1B"/>
    <w:p w:rsidR="003A2F1B" w:rsidRDefault="003A2F1B" w:rsidP="003A2F1B"/>
    <w:p w:rsidR="003A2F1B" w:rsidRDefault="003A2F1B" w:rsidP="003A2F1B"/>
    <w:p w:rsidR="003A2F1B" w:rsidRDefault="003A2F1B" w:rsidP="003A2F1B"/>
    <w:p w:rsidR="003A2F1B" w:rsidRDefault="003A2F1B" w:rsidP="003A2F1B"/>
    <w:p w:rsidR="003A2F1B" w:rsidRDefault="003A2F1B" w:rsidP="003A2F1B"/>
    <w:p w:rsidR="003A2F1B" w:rsidRDefault="003A2F1B" w:rsidP="003A2F1B"/>
    <w:p w:rsidR="003A2F1B" w:rsidRDefault="003A2F1B" w:rsidP="003A2F1B"/>
    <w:p w:rsidR="003A2F1B" w:rsidRDefault="003A2F1B" w:rsidP="003A2F1B"/>
    <w:p w:rsidR="003A2F1B" w:rsidRDefault="003A2F1B" w:rsidP="003A2F1B"/>
    <w:p w:rsidR="003A2F1B" w:rsidRDefault="003A2F1B" w:rsidP="003A2F1B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C0000"/>
        <w:tblLook w:val="01E0"/>
      </w:tblPr>
      <w:tblGrid>
        <w:gridCol w:w="8856"/>
      </w:tblGrid>
      <w:tr w:rsidR="003A2F1B" w:rsidRPr="00CE7A79">
        <w:tc>
          <w:tcPr>
            <w:tcW w:w="8856" w:type="dxa"/>
            <w:shd w:val="clear" w:color="auto" w:fill="CC0000"/>
            <w:vAlign w:val="center"/>
          </w:tcPr>
          <w:p w:rsidR="003A2F1B" w:rsidRPr="00CE7A79" w:rsidRDefault="003A2F1B" w:rsidP="005D40D1">
            <w:pPr>
              <w:spacing w:before="60" w:after="60"/>
              <w:jc w:val="center"/>
              <w:rPr>
                <w:rFonts w:ascii="Arial" w:hAnsi="Arial" w:cs="Arial"/>
                <w:color w:val="FFFFFF"/>
              </w:rPr>
            </w:pPr>
            <w:r w:rsidRPr="00CE7A79">
              <w:rPr>
                <w:rFonts w:ascii="Arial" w:hAnsi="Arial" w:cs="Arial"/>
                <w:color w:val="FFFFFF"/>
              </w:rPr>
              <w:t>4.</w:t>
            </w:r>
            <w:r w:rsidRPr="00CE7A79">
              <w:rPr>
                <w:rFonts w:ascii="Arial" w:hAnsi="Arial" w:cs="Arial"/>
                <w:color w:val="FFFFFF"/>
              </w:rPr>
              <w:tab/>
              <w:t>Essential background reading/tasks</w:t>
            </w:r>
          </w:p>
        </w:tc>
      </w:tr>
    </w:tbl>
    <w:p w:rsidR="003A2F1B" w:rsidRPr="00CE7A79" w:rsidRDefault="003A2F1B" w:rsidP="003A2F1B">
      <w:pPr>
        <w:spacing w:line="360" w:lineRule="auto"/>
        <w:jc w:val="both"/>
        <w:rPr>
          <w:rFonts w:ascii="Arial" w:hAnsi="Arial" w:cs="Arial"/>
          <w:u w:val="single"/>
        </w:rPr>
      </w:pPr>
    </w:p>
    <w:p w:rsidR="003A2F1B" w:rsidRPr="001576BB" w:rsidRDefault="003A2F1B" w:rsidP="003A2F1B">
      <w:pPr>
        <w:spacing w:line="360" w:lineRule="auto"/>
        <w:rPr>
          <w:rFonts w:ascii="Arial" w:hAnsi="Arial" w:cs="Arial"/>
          <w:b/>
        </w:rPr>
      </w:pPr>
      <w:r w:rsidRPr="001576BB">
        <w:rPr>
          <w:rFonts w:ascii="Arial" w:hAnsi="Arial" w:cs="Arial"/>
          <w:b/>
        </w:rPr>
        <w:t>Foundation Phase Research</w:t>
      </w:r>
    </w:p>
    <w:p w:rsidR="003A2F1B" w:rsidRPr="009834C9" w:rsidRDefault="003A2F1B" w:rsidP="003A2F1B">
      <w:pPr>
        <w:spacing w:line="360" w:lineRule="auto"/>
        <w:rPr>
          <w:rFonts w:ascii="Arial" w:hAnsi="Arial" w:cs="Arial"/>
        </w:rPr>
      </w:pPr>
      <w:r w:rsidRPr="009834C9">
        <w:rPr>
          <w:rFonts w:ascii="Arial" w:hAnsi="Arial" w:cs="Arial"/>
        </w:rPr>
        <w:t>Go to the Library and look for the following Periodicals, Newspapers, Magazines etc</w:t>
      </w:r>
      <w:r>
        <w:rPr>
          <w:rFonts w:ascii="Arial" w:hAnsi="Arial" w:cs="Arial"/>
        </w:rPr>
        <w:t>.:</w:t>
      </w:r>
    </w:p>
    <w:p w:rsidR="003A2F1B" w:rsidRPr="009834C9" w:rsidRDefault="003A2F1B" w:rsidP="003A2F1B">
      <w:pPr>
        <w:spacing w:line="360" w:lineRule="auto"/>
        <w:rPr>
          <w:rFonts w:ascii="Arial" w:hAnsi="Arial" w:cs="Arial"/>
        </w:rPr>
      </w:pPr>
      <w:r w:rsidRPr="009834C9">
        <w:rPr>
          <w:rFonts w:ascii="Arial" w:hAnsi="Arial" w:cs="Arial"/>
        </w:rPr>
        <w:t>TES Cymru</w:t>
      </w:r>
    </w:p>
    <w:p w:rsidR="003A2F1B" w:rsidRPr="009834C9" w:rsidRDefault="003A2F1B" w:rsidP="003A2F1B">
      <w:pPr>
        <w:spacing w:line="360" w:lineRule="auto"/>
        <w:rPr>
          <w:rFonts w:ascii="Arial" w:hAnsi="Arial" w:cs="Arial"/>
        </w:rPr>
      </w:pPr>
      <w:r w:rsidRPr="009834C9">
        <w:rPr>
          <w:rFonts w:ascii="Arial" w:hAnsi="Arial" w:cs="Arial"/>
        </w:rPr>
        <w:t>Nursery World</w:t>
      </w:r>
    </w:p>
    <w:p w:rsidR="003A2F1B" w:rsidRPr="009834C9" w:rsidRDefault="003A2F1B" w:rsidP="003A2F1B">
      <w:pPr>
        <w:spacing w:line="360" w:lineRule="auto"/>
        <w:rPr>
          <w:rFonts w:ascii="Arial" w:hAnsi="Arial" w:cs="Arial"/>
        </w:rPr>
      </w:pPr>
      <w:r w:rsidRPr="009834C9">
        <w:rPr>
          <w:rFonts w:ascii="Arial" w:hAnsi="Arial" w:cs="Arial"/>
        </w:rPr>
        <w:t>Primary Education</w:t>
      </w:r>
    </w:p>
    <w:p w:rsidR="003A2F1B" w:rsidRPr="009834C9" w:rsidRDefault="003A2F1B" w:rsidP="003A2F1B">
      <w:pPr>
        <w:spacing w:line="360" w:lineRule="auto"/>
        <w:rPr>
          <w:rFonts w:ascii="Arial" w:hAnsi="Arial" w:cs="Arial"/>
        </w:rPr>
      </w:pPr>
      <w:r w:rsidRPr="009834C9">
        <w:rPr>
          <w:rFonts w:ascii="Arial" w:hAnsi="Arial" w:cs="Arial"/>
        </w:rPr>
        <w:t>Learning through landscapes</w:t>
      </w:r>
    </w:p>
    <w:p w:rsidR="003A2F1B" w:rsidRPr="009834C9" w:rsidRDefault="003A2F1B" w:rsidP="003A2F1B">
      <w:pPr>
        <w:spacing w:line="360" w:lineRule="auto"/>
        <w:rPr>
          <w:rFonts w:ascii="Arial" w:hAnsi="Arial" w:cs="Arial"/>
        </w:rPr>
      </w:pPr>
      <w:r w:rsidRPr="009834C9">
        <w:rPr>
          <w:rFonts w:ascii="Arial" w:hAnsi="Arial" w:cs="Arial"/>
        </w:rPr>
        <w:t>Early Years Outdoors</w:t>
      </w:r>
    </w:p>
    <w:p w:rsidR="003A2F1B" w:rsidRPr="009834C9" w:rsidRDefault="003A2F1B" w:rsidP="003A2F1B">
      <w:pPr>
        <w:spacing w:line="360" w:lineRule="auto"/>
        <w:rPr>
          <w:rFonts w:ascii="Arial" w:hAnsi="Arial" w:cs="Arial"/>
        </w:rPr>
      </w:pPr>
      <w:r w:rsidRPr="009834C9">
        <w:rPr>
          <w:rFonts w:ascii="Arial" w:hAnsi="Arial" w:cs="Arial"/>
        </w:rPr>
        <w:t>Teaching and Learning</w:t>
      </w:r>
    </w:p>
    <w:p w:rsidR="003A2F1B" w:rsidRPr="009834C9" w:rsidRDefault="003A2F1B" w:rsidP="003A2F1B">
      <w:pPr>
        <w:spacing w:line="360" w:lineRule="auto"/>
        <w:rPr>
          <w:rFonts w:ascii="Arial" w:hAnsi="Arial" w:cs="Arial"/>
        </w:rPr>
      </w:pPr>
    </w:p>
    <w:p w:rsidR="003A2F1B" w:rsidRPr="009834C9" w:rsidRDefault="003A2F1B" w:rsidP="003A2F1B">
      <w:pPr>
        <w:spacing w:line="360" w:lineRule="auto"/>
        <w:rPr>
          <w:rFonts w:ascii="Arial" w:hAnsi="Arial" w:cs="Arial"/>
        </w:rPr>
      </w:pPr>
      <w:r w:rsidRPr="009834C9">
        <w:rPr>
          <w:rFonts w:ascii="Arial" w:hAnsi="Arial" w:cs="Arial"/>
        </w:rPr>
        <w:t xml:space="preserve">Copy one article that discusses </w:t>
      </w:r>
      <w:r w:rsidRPr="009834C9">
        <w:rPr>
          <w:rFonts w:ascii="Arial" w:hAnsi="Arial" w:cs="Arial"/>
          <w:u w:val="single"/>
        </w:rPr>
        <w:t>Children’s Wellbeing / Personal and Social Development or Self esteem</w:t>
      </w:r>
      <w:r w:rsidRPr="009834C9">
        <w:rPr>
          <w:rFonts w:ascii="Arial" w:hAnsi="Arial" w:cs="Arial"/>
        </w:rPr>
        <w:t xml:space="preserve"> for discussion in a future lecture.</w:t>
      </w:r>
    </w:p>
    <w:p w:rsidR="003A2F1B" w:rsidRPr="009834C9" w:rsidRDefault="003A2F1B" w:rsidP="003A2F1B">
      <w:pPr>
        <w:spacing w:line="360" w:lineRule="auto"/>
        <w:rPr>
          <w:rFonts w:ascii="Arial" w:hAnsi="Arial" w:cs="Arial"/>
        </w:rPr>
      </w:pPr>
      <w:r w:rsidRPr="009834C9">
        <w:rPr>
          <w:rFonts w:ascii="Arial" w:hAnsi="Arial" w:cs="Arial"/>
        </w:rPr>
        <w:t>(Ensure you have the full reference: Author, Title, Original Source, Date of Publication)</w:t>
      </w:r>
    </w:p>
    <w:p w:rsidR="003A2F1B" w:rsidRPr="009834C9" w:rsidRDefault="003A2F1B" w:rsidP="003A2F1B">
      <w:pPr>
        <w:spacing w:line="360" w:lineRule="auto"/>
        <w:rPr>
          <w:rFonts w:ascii="Arial" w:hAnsi="Arial" w:cs="Arial"/>
          <w:u w:val="single"/>
        </w:rPr>
      </w:pPr>
    </w:p>
    <w:p w:rsidR="003A2F1B" w:rsidRPr="009834C9" w:rsidRDefault="003A2F1B" w:rsidP="003A2F1B">
      <w:pPr>
        <w:rPr>
          <w:rFonts w:ascii="Arial" w:hAnsi="Arial" w:cs="Arial"/>
          <w:u w:val="single"/>
        </w:rPr>
      </w:pPr>
      <w:r w:rsidRPr="009834C9">
        <w:rPr>
          <w:rFonts w:ascii="Arial" w:hAnsi="Arial" w:cs="Arial"/>
          <w:u w:val="single"/>
        </w:rPr>
        <w:t>Internet Search</w:t>
      </w:r>
    </w:p>
    <w:p w:rsidR="003A2F1B" w:rsidRPr="009834C9" w:rsidRDefault="003A2F1B" w:rsidP="003A2F1B">
      <w:pPr>
        <w:rPr>
          <w:rFonts w:ascii="Arial" w:hAnsi="Arial" w:cs="Arial"/>
        </w:rPr>
      </w:pPr>
      <w:r w:rsidRPr="009834C9">
        <w:rPr>
          <w:rFonts w:ascii="Arial" w:hAnsi="Arial" w:cs="Arial"/>
        </w:rPr>
        <w:t xml:space="preserve">These tasks will enable you to familiarise yourself with some websites which will be beneficial during your </w:t>
      </w:r>
      <w:r>
        <w:rPr>
          <w:rFonts w:ascii="Arial" w:hAnsi="Arial" w:cs="Arial"/>
        </w:rPr>
        <w:t xml:space="preserve">ECAD4004 </w:t>
      </w:r>
      <w:r w:rsidRPr="009834C9">
        <w:rPr>
          <w:rFonts w:ascii="Arial" w:hAnsi="Arial" w:cs="Arial"/>
        </w:rPr>
        <w:t>study.</w:t>
      </w:r>
    </w:p>
    <w:p w:rsidR="003A2F1B" w:rsidRPr="009834C9" w:rsidRDefault="003A2F1B" w:rsidP="003A2F1B">
      <w:pPr>
        <w:rPr>
          <w:rFonts w:ascii="Arial" w:hAnsi="Arial" w:cs="Arial"/>
        </w:rPr>
      </w:pPr>
    </w:p>
    <w:p w:rsidR="003A2F1B" w:rsidRPr="003E738D" w:rsidRDefault="003A2F1B" w:rsidP="003A2F1B">
      <w:pPr>
        <w:tabs>
          <w:tab w:val="num" w:pos="540"/>
        </w:tabs>
        <w:rPr>
          <w:rFonts w:ascii="Arial" w:hAnsi="Arial" w:cs="Arial"/>
        </w:rPr>
      </w:pPr>
      <w:r w:rsidRPr="003E738D">
        <w:rPr>
          <w:rFonts w:ascii="Arial" w:hAnsi="Arial" w:cs="Arial"/>
        </w:rPr>
        <w:t xml:space="preserve">1.  Visit </w:t>
      </w:r>
      <w:hyperlink r:id="rId12" w:history="1">
        <w:r w:rsidRPr="003E738D">
          <w:rPr>
            <w:rStyle w:val="Hyperlink"/>
            <w:rFonts w:ascii="Arial" w:hAnsi="Arial" w:cs="Arial"/>
          </w:rPr>
          <w:t>http://www.playwales.org.uk</w:t>
        </w:r>
      </w:hyperlink>
      <w:r w:rsidRPr="003E738D">
        <w:rPr>
          <w:rFonts w:ascii="Arial" w:hAnsi="Arial" w:cs="Arial"/>
        </w:rPr>
        <w:t xml:space="preserve"> and download the Welsh Assembly</w:t>
      </w:r>
    </w:p>
    <w:p w:rsidR="003A2F1B" w:rsidRPr="003E738D" w:rsidRDefault="003A2F1B" w:rsidP="003A2F1B">
      <w:pPr>
        <w:tabs>
          <w:tab w:val="num" w:pos="540"/>
        </w:tabs>
        <w:rPr>
          <w:rFonts w:ascii="Arial" w:hAnsi="Arial" w:cs="Arial"/>
        </w:rPr>
      </w:pPr>
      <w:r>
        <w:rPr>
          <w:rFonts w:ascii="Arial" w:hAnsi="Arial" w:cs="Arial"/>
        </w:rPr>
        <w:t xml:space="preserve">     </w:t>
      </w:r>
      <w:r w:rsidRPr="003E738D">
        <w:rPr>
          <w:rFonts w:ascii="Arial" w:hAnsi="Arial" w:cs="Arial"/>
        </w:rPr>
        <w:t xml:space="preserve">Government’s Play Policy. Summarise their </w:t>
      </w:r>
      <w:r>
        <w:rPr>
          <w:rFonts w:ascii="Arial" w:hAnsi="Arial" w:cs="Arial"/>
        </w:rPr>
        <w:t>views</w:t>
      </w:r>
      <w:r w:rsidRPr="003E738D">
        <w:rPr>
          <w:rFonts w:ascii="Arial" w:hAnsi="Arial" w:cs="Arial"/>
        </w:rPr>
        <w:t xml:space="preserve"> regarding the </w:t>
      </w:r>
    </w:p>
    <w:p w:rsidR="003A2F1B" w:rsidRPr="003E738D" w:rsidRDefault="003A2F1B" w:rsidP="003A2F1B">
      <w:pPr>
        <w:tabs>
          <w:tab w:val="num" w:pos="540"/>
        </w:tabs>
        <w:rPr>
          <w:rFonts w:ascii="Arial" w:hAnsi="Arial" w:cs="Arial"/>
        </w:rPr>
      </w:pPr>
      <w:r>
        <w:rPr>
          <w:rFonts w:ascii="Arial" w:hAnsi="Arial" w:cs="Arial"/>
        </w:rPr>
        <w:t xml:space="preserve">     </w:t>
      </w:r>
      <w:r w:rsidRPr="003E738D">
        <w:rPr>
          <w:rFonts w:ascii="Arial" w:hAnsi="Arial" w:cs="Arial"/>
        </w:rPr>
        <w:t xml:space="preserve">importance of play. </w:t>
      </w:r>
    </w:p>
    <w:p w:rsidR="003A2F1B" w:rsidRPr="003E738D" w:rsidRDefault="003A2F1B" w:rsidP="003A2F1B">
      <w:pPr>
        <w:tabs>
          <w:tab w:val="num" w:pos="540"/>
        </w:tabs>
        <w:rPr>
          <w:rFonts w:ascii="Arial" w:hAnsi="Arial" w:cs="Arial"/>
        </w:rPr>
      </w:pPr>
    </w:p>
    <w:p w:rsidR="003A2F1B" w:rsidRPr="003E738D" w:rsidRDefault="003A2F1B" w:rsidP="003A2F1B">
      <w:pPr>
        <w:tabs>
          <w:tab w:val="num" w:pos="540"/>
        </w:tabs>
        <w:rPr>
          <w:rFonts w:ascii="Arial" w:hAnsi="Arial" w:cs="Arial"/>
        </w:rPr>
      </w:pPr>
      <w:r w:rsidRPr="003E738D">
        <w:rPr>
          <w:rFonts w:ascii="Arial" w:hAnsi="Arial" w:cs="Arial"/>
        </w:rPr>
        <w:t xml:space="preserve">2.  Go to the National Assembly Government’s website and research the </w:t>
      </w:r>
    </w:p>
    <w:p w:rsidR="003A2F1B" w:rsidRDefault="003A2F1B" w:rsidP="003A2F1B">
      <w:pPr>
        <w:tabs>
          <w:tab w:val="num" w:pos="540"/>
        </w:tabs>
        <w:rPr>
          <w:rFonts w:ascii="Arial" w:hAnsi="Arial" w:cs="Arial"/>
        </w:rPr>
      </w:pPr>
      <w:r>
        <w:rPr>
          <w:rFonts w:ascii="Arial" w:hAnsi="Arial" w:cs="Arial"/>
        </w:rPr>
        <w:t xml:space="preserve">     </w:t>
      </w:r>
      <w:r w:rsidRPr="003E738D">
        <w:rPr>
          <w:rFonts w:ascii="Arial" w:hAnsi="Arial" w:cs="Arial"/>
        </w:rPr>
        <w:t>key principles of The Foundation Phase in Wales.</w:t>
      </w:r>
      <w:r>
        <w:rPr>
          <w:rFonts w:ascii="Arial" w:hAnsi="Arial" w:cs="Arial"/>
        </w:rPr>
        <w:t xml:space="preserve"> </w:t>
      </w:r>
    </w:p>
    <w:p w:rsidR="003A2F1B" w:rsidRDefault="003A2F1B" w:rsidP="003A2F1B">
      <w:pPr>
        <w:tabs>
          <w:tab w:val="num" w:pos="540"/>
        </w:tabs>
        <w:rPr>
          <w:rFonts w:ascii="Arial" w:hAnsi="Arial" w:cs="Arial"/>
        </w:rPr>
      </w:pPr>
    </w:p>
    <w:p w:rsidR="003A2F1B" w:rsidRDefault="003A2F1B" w:rsidP="003A2F1B">
      <w:pPr>
        <w:tabs>
          <w:tab w:val="num" w:pos="540"/>
        </w:tabs>
        <w:rPr>
          <w:rFonts w:ascii="Arial" w:hAnsi="Arial" w:cs="Arial"/>
        </w:rPr>
      </w:pPr>
    </w:p>
    <w:p w:rsidR="003A2F1B" w:rsidRDefault="003A2F1B" w:rsidP="003A2F1B">
      <w:pPr>
        <w:tabs>
          <w:tab w:val="num" w:pos="540"/>
        </w:tabs>
        <w:rPr>
          <w:rFonts w:ascii="Arial" w:hAnsi="Arial" w:cs="Arial"/>
        </w:rPr>
      </w:pPr>
    </w:p>
    <w:p w:rsidR="003A2F1B" w:rsidRDefault="003A2F1B" w:rsidP="003A2F1B">
      <w:pPr>
        <w:tabs>
          <w:tab w:val="num" w:pos="540"/>
        </w:tabs>
        <w:rPr>
          <w:rFonts w:ascii="Arial" w:hAnsi="Arial" w:cs="Arial"/>
        </w:rPr>
      </w:pPr>
    </w:p>
    <w:p w:rsidR="003A2F1B" w:rsidRDefault="003A2F1B" w:rsidP="003A2F1B">
      <w:pPr>
        <w:tabs>
          <w:tab w:val="num" w:pos="540"/>
        </w:tabs>
        <w:rPr>
          <w:rFonts w:ascii="Arial" w:hAnsi="Arial" w:cs="Arial"/>
        </w:rPr>
      </w:pPr>
    </w:p>
    <w:p w:rsidR="003A2F1B" w:rsidRDefault="003A2F1B" w:rsidP="003A2F1B">
      <w:pPr>
        <w:tabs>
          <w:tab w:val="num" w:pos="540"/>
        </w:tabs>
        <w:rPr>
          <w:rFonts w:ascii="Arial" w:hAnsi="Arial" w:cs="Arial"/>
        </w:rPr>
      </w:pPr>
    </w:p>
    <w:p w:rsidR="003A2F1B" w:rsidRDefault="003A2F1B" w:rsidP="003A2F1B">
      <w:pPr>
        <w:tabs>
          <w:tab w:val="num" w:pos="540"/>
        </w:tabs>
        <w:rPr>
          <w:rFonts w:ascii="Arial" w:hAnsi="Arial" w:cs="Arial"/>
        </w:rPr>
      </w:pPr>
    </w:p>
    <w:p w:rsidR="003A2F1B" w:rsidRDefault="003A2F1B" w:rsidP="003A2F1B">
      <w:pPr>
        <w:tabs>
          <w:tab w:val="num" w:pos="540"/>
        </w:tabs>
        <w:rPr>
          <w:rFonts w:ascii="Arial" w:hAnsi="Arial" w:cs="Arial"/>
        </w:rPr>
      </w:pPr>
    </w:p>
    <w:p w:rsidR="003A2F1B" w:rsidRDefault="003A2F1B" w:rsidP="003A2F1B">
      <w:pPr>
        <w:tabs>
          <w:tab w:val="num" w:pos="540"/>
        </w:tabs>
        <w:rPr>
          <w:rFonts w:ascii="Arial" w:hAnsi="Arial" w:cs="Arial"/>
        </w:rPr>
      </w:pPr>
    </w:p>
    <w:p w:rsidR="003A2F1B" w:rsidRDefault="003A2F1B" w:rsidP="003A2F1B">
      <w:pPr>
        <w:tabs>
          <w:tab w:val="num" w:pos="540"/>
        </w:tabs>
        <w:rPr>
          <w:rFonts w:ascii="Arial" w:hAnsi="Arial" w:cs="Arial"/>
        </w:rPr>
      </w:pPr>
    </w:p>
    <w:p w:rsidR="003A2F1B" w:rsidRDefault="003A2F1B" w:rsidP="003A2F1B">
      <w:pPr>
        <w:tabs>
          <w:tab w:val="num" w:pos="540"/>
        </w:tabs>
        <w:rPr>
          <w:rFonts w:ascii="Arial" w:hAnsi="Arial" w:cs="Arial"/>
        </w:rPr>
      </w:pPr>
    </w:p>
    <w:p w:rsidR="003A2F1B" w:rsidRDefault="003A2F1B" w:rsidP="003A2F1B">
      <w:pPr>
        <w:tabs>
          <w:tab w:val="num" w:pos="540"/>
        </w:tabs>
        <w:rPr>
          <w:rFonts w:ascii="Arial" w:hAnsi="Arial" w:cs="Arial"/>
        </w:rPr>
      </w:pPr>
    </w:p>
    <w:p w:rsidR="003A2F1B" w:rsidRDefault="003A2F1B" w:rsidP="003A2F1B">
      <w:pPr>
        <w:tabs>
          <w:tab w:val="num" w:pos="540"/>
        </w:tabs>
        <w:rPr>
          <w:rFonts w:ascii="Arial" w:hAnsi="Arial" w:cs="Arial"/>
        </w:rPr>
      </w:pPr>
    </w:p>
    <w:p w:rsidR="003A2F1B" w:rsidRDefault="003A2F1B" w:rsidP="003A2F1B">
      <w:pPr>
        <w:tabs>
          <w:tab w:val="num" w:pos="540"/>
        </w:tabs>
        <w:rPr>
          <w:rFonts w:ascii="Arial" w:hAnsi="Arial" w:cs="Arial"/>
        </w:rPr>
      </w:pPr>
    </w:p>
    <w:p w:rsidR="003A2F1B" w:rsidRDefault="003A2F1B" w:rsidP="003A2F1B">
      <w:pPr>
        <w:tabs>
          <w:tab w:val="num" w:pos="540"/>
        </w:tabs>
        <w:rPr>
          <w:rFonts w:ascii="Arial" w:hAnsi="Arial" w:cs="Arial"/>
        </w:rPr>
      </w:pPr>
    </w:p>
    <w:p w:rsidR="003A2F1B" w:rsidRDefault="003A2F1B" w:rsidP="003A2F1B">
      <w:pPr>
        <w:tabs>
          <w:tab w:val="num" w:pos="540"/>
        </w:tabs>
        <w:rPr>
          <w:rFonts w:ascii="Arial" w:hAnsi="Arial" w:cs="Arial"/>
        </w:rPr>
      </w:pPr>
    </w:p>
    <w:p w:rsidR="003A2F1B" w:rsidRPr="009834C9" w:rsidRDefault="003A2F1B" w:rsidP="003A2F1B">
      <w:pPr>
        <w:tabs>
          <w:tab w:val="num" w:pos="540"/>
        </w:tabs>
        <w:rPr>
          <w:rFonts w:ascii="Arial" w:hAnsi="Arial" w:cs="Arial"/>
        </w:rPr>
      </w:pPr>
      <w:r>
        <w:rPr>
          <w:rFonts w:ascii="Arial" w:hAnsi="Arial" w:cs="Arial"/>
        </w:rPr>
        <w:t xml:space="preserve">    </w:t>
      </w:r>
    </w:p>
    <w:p w:rsidR="003A2F1B" w:rsidRPr="001576BB" w:rsidRDefault="003A2F1B" w:rsidP="003A2F1B">
      <w:pPr>
        <w:spacing w:line="360" w:lineRule="auto"/>
        <w:rPr>
          <w:rFonts w:ascii="Arial" w:hAnsi="Arial" w:cs="Arial"/>
          <w:b/>
        </w:rPr>
      </w:pPr>
      <w:r w:rsidRPr="0048791D">
        <w:rPr>
          <w:rFonts w:ascii="Arial" w:hAnsi="Arial" w:cs="Arial"/>
          <w:b/>
        </w:rPr>
        <w:t xml:space="preserve">Directed </w:t>
      </w:r>
      <w:r>
        <w:rPr>
          <w:rFonts w:ascii="Arial" w:hAnsi="Arial" w:cs="Arial"/>
          <w:b/>
        </w:rPr>
        <w:t xml:space="preserve">background reading/ </w:t>
      </w:r>
      <w:r w:rsidRPr="0048791D">
        <w:rPr>
          <w:rFonts w:ascii="Arial" w:hAnsi="Arial" w:cs="Arial"/>
          <w:b/>
        </w:rPr>
        <w:t xml:space="preserve">tasks </w:t>
      </w:r>
      <w:r>
        <w:rPr>
          <w:rFonts w:ascii="Arial" w:hAnsi="Arial" w:cs="Arial"/>
          <w:b/>
        </w:rPr>
        <w:t>linked to KS2 subject-based sessions</w:t>
      </w:r>
    </w:p>
    <w:p w:rsidR="003A2F1B" w:rsidRDefault="003A2F1B" w:rsidP="003A2F1B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All directed tasks listed below support lectures concerned with a thematic approach to teaching in Key Stage 2. </w:t>
      </w:r>
    </w:p>
    <w:p w:rsidR="003A2F1B" w:rsidRDefault="003A2F1B" w:rsidP="003A2F1B">
      <w:pPr>
        <w:spacing w:line="360" w:lineRule="auto"/>
        <w:rPr>
          <w:rFonts w:ascii="Arial" w:hAnsi="Arial" w:cs="Arial"/>
        </w:rPr>
      </w:pPr>
    </w:p>
    <w:p w:rsidR="003A2F1B" w:rsidRDefault="003A2F1B" w:rsidP="003A2F1B">
      <w:p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Task</w:t>
      </w:r>
      <w:r w:rsidRPr="00A24BEF">
        <w:rPr>
          <w:rFonts w:ascii="Arial" w:hAnsi="Arial" w:cs="Arial"/>
          <w:b/>
        </w:rPr>
        <w:t xml:space="preserve"> 1</w:t>
      </w:r>
      <w:r>
        <w:rPr>
          <w:rFonts w:ascii="Arial" w:hAnsi="Arial" w:cs="Arial"/>
          <w:b/>
        </w:rPr>
        <w:t xml:space="preserve"> </w:t>
      </w:r>
    </w:p>
    <w:p w:rsidR="003A2F1B" w:rsidRPr="00A24BEF" w:rsidRDefault="003A2F1B" w:rsidP="003A2F1B">
      <w:pPr>
        <w:spacing w:line="360" w:lineRule="auto"/>
        <w:rPr>
          <w:rFonts w:ascii="Arial" w:hAnsi="Arial" w:cs="Arial"/>
          <w:b/>
        </w:rPr>
      </w:pPr>
    </w:p>
    <w:p w:rsidR="003A2F1B" w:rsidRDefault="003A2F1B" w:rsidP="003A2F1B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sym w:font="Wingdings" w:char="F03F"/>
      </w:r>
      <w:r>
        <w:rPr>
          <w:rFonts w:ascii="Arial" w:hAnsi="Arial" w:cs="Arial"/>
        </w:rPr>
        <w:t xml:space="preserve">Using the Welsh 2008 National Curriculum programmes of study for Key Stage 2, create mind maps for each non-core subject and RE to familiarise yourself with the requirements of the programmes of study – Skills and Range. </w:t>
      </w:r>
    </w:p>
    <w:p w:rsidR="003A2F1B" w:rsidRDefault="003A2F1B" w:rsidP="003A2F1B">
      <w:pPr>
        <w:spacing w:line="360" w:lineRule="auto"/>
        <w:jc w:val="both"/>
        <w:rPr>
          <w:rFonts w:ascii="Arial" w:hAnsi="Arial" w:cs="Arial"/>
        </w:rPr>
      </w:pPr>
    </w:p>
    <w:p w:rsidR="003A2F1B" w:rsidRDefault="003A2F1B" w:rsidP="003A2F1B">
      <w:pPr>
        <w:spacing w:line="36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Task</w:t>
      </w:r>
      <w:r w:rsidRPr="00A24BEF">
        <w:rPr>
          <w:rFonts w:ascii="Arial" w:hAnsi="Arial" w:cs="Arial"/>
          <w:b/>
        </w:rPr>
        <w:t xml:space="preserve"> 2</w:t>
      </w:r>
      <w:r>
        <w:rPr>
          <w:rFonts w:ascii="Arial" w:hAnsi="Arial" w:cs="Arial"/>
          <w:b/>
        </w:rPr>
        <w:t xml:space="preserve"> </w:t>
      </w:r>
    </w:p>
    <w:p w:rsidR="003A2F1B" w:rsidRPr="00A24BEF" w:rsidRDefault="003A2F1B" w:rsidP="003A2F1B">
      <w:pPr>
        <w:spacing w:line="360" w:lineRule="auto"/>
        <w:jc w:val="both"/>
        <w:rPr>
          <w:rFonts w:ascii="Arial" w:hAnsi="Arial" w:cs="Arial"/>
          <w:b/>
        </w:rPr>
      </w:pPr>
    </w:p>
    <w:p w:rsidR="003A2F1B" w:rsidRDefault="003A2F1B" w:rsidP="003A2F1B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sym w:font="Wingdings" w:char="F03F"/>
      </w:r>
      <w:r>
        <w:rPr>
          <w:rFonts w:ascii="Arial" w:hAnsi="Arial" w:cs="Arial"/>
        </w:rPr>
        <w:t>Visit the teaching and Learning Resource Centre/University library and make a list of useful resources that are available there to help you teach the non-core subjects and RE. You may want to create a table indicating: name of resource, type of resource (book/dvd/artefact/journal, etc), location of resource, useful for teaching - theme/subject-skills and range, etc.</w:t>
      </w:r>
    </w:p>
    <w:p w:rsidR="003A2F1B" w:rsidRPr="00A24BEF" w:rsidRDefault="003A2F1B" w:rsidP="003A2F1B">
      <w:pPr>
        <w:spacing w:line="360" w:lineRule="auto"/>
        <w:jc w:val="both"/>
        <w:rPr>
          <w:rFonts w:ascii="Arial" w:hAnsi="Arial" w:cs="Arial"/>
          <w:b/>
        </w:rPr>
      </w:pPr>
    </w:p>
    <w:p w:rsidR="003A2F1B" w:rsidRDefault="003A2F1B" w:rsidP="003A2F1B">
      <w:pPr>
        <w:spacing w:line="36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Task</w:t>
      </w:r>
      <w:r w:rsidRPr="00A24BEF">
        <w:rPr>
          <w:rFonts w:ascii="Arial" w:hAnsi="Arial" w:cs="Arial"/>
          <w:b/>
        </w:rPr>
        <w:t xml:space="preserve"> 3</w:t>
      </w:r>
      <w:r>
        <w:rPr>
          <w:rFonts w:ascii="Arial" w:hAnsi="Arial" w:cs="Arial"/>
          <w:b/>
        </w:rPr>
        <w:t xml:space="preserve"> – Assessment link</w:t>
      </w:r>
    </w:p>
    <w:p w:rsidR="003A2F1B" w:rsidRPr="00A24BEF" w:rsidRDefault="003A2F1B" w:rsidP="003A2F1B">
      <w:pPr>
        <w:spacing w:line="360" w:lineRule="auto"/>
        <w:jc w:val="both"/>
        <w:rPr>
          <w:rFonts w:ascii="Arial" w:hAnsi="Arial" w:cs="Arial"/>
          <w:b/>
        </w:rPr>
      </w:pPr>
    </w:p>
    <w:p w:rsidR="003A2F1B" w:rsidRDefault="003A2F1B" w:rsidP="003A2F1B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sym w:font="Wingdings" w:char="F03F"/>
      </w:r>
      <w:r>
        <w:rPr>
          <w:rFonts w:ascii="Arial" w:hAnsi="Arial" w:cs="Arial"/>
        </w:rPr>
        <w:t xml:space="preserve"> Read and make notes on the advantages and challenges of cross-curricular teaching.</w:t>
      </w:r>
    </w:p>
    <w:p w:rsidR="003A2F1B" w:rsidRDefault="003A2F1B" w:rsidP="003A2F1B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Barnes, J. (2007) </w:t>
      </w:r>
      <w:r w:rsidRPr="00C3717C">
        <w:rPr>
          <w:rFonts w:ascii="Arial" w:hAnsi="Arial" w:cs="Arial"/>
          <w:i/>
        </w:rPr>
        <w:t>Cross Curricular Learning 3-14</w:t>
      </w:r>
      <w:r>
        <w:rPr>
          <w:rFonts w:ascii="Arial" w:hAnsi="Arial" w:cs="Arial"/>
        </w:rPr>
        <w:t>, London: SAGE Publications.</w:t>
      </w:r>
    </w:p>
    <w:p w:rsidR="003A2F1B" w:rsidRDefault="003A2F1B" w:rsidP="003A2F1B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Kerry, T. (2011) </w:t>
      </w:r>
      <w:r w:rsidRPr="00A830B1">
        <w:rPr>
          <w:rFonts w:ascii="Arial" w:hAnsi="Arial" w:cs="Arial"/>
          <w:i/>
        </w:rPr>
        <w:t>Cross-Curricular Teaching in the Primary School</w:t>
      </w:r>
      <w:r>
        <w:rPr>
          <w:rFonts w:ascii="Arial" w:hAnsi="Arial" w:cs="Arial"/>
        </w:rPr>
        <w:t>, London: Routledge.</w:t>
      </w:r>
    </w:p>
    <w:p w:rsidR="003A2F1B" w:rsidRDefault="003A2F1B" w:rsidP="003A2F1B">
      <w:pPr>
        <w:rPr>
          <w:rFonts w:ascii="Arial" w:hAnsi="Arial" w:cs="Arial"/>
        </w:rPr>
      </w:pPr>
    </w:p>
    <w:p w:rsidR="003A2F1B" w:rsidRDefault="003A2F1B" w:rsidP="003A2F1B">
      <w:pPr>
        <w:rPr>
          <w:rFonts w:ascii="Arial" w:hAnsi="Arial" w:cs="Arial"/>
        </w:rPr>
      </w:pPr>
    </w:p>
    <w:p w:rsidR="003A2F1B" w:rsidRDefault="003A2F1B" w:rsidP="003A2F1B">
      <w:pPr>
        <w:rPr>
          <w:rFonts w:ascii="Arial" w:hAnsi="Arial" w:cs="Arial"/>
        </w:rPr>
      </w:pPr>
    </w:p>
    <w:p w:rsidR="003A2F1B" w:rsidRDefault="003A2F1B" w:rsidP="003A2F1B">
      <w:pPr>
        <w:rPr>
          <w:rFonts w:ascii="Arial" w:hAnsi="Arial" w:cs="Arial"/>
        </w:rPr>
      </w:pPr>
    </w:p>
    <w:p w:rsidR="003A2F1B" w:rsidRPr="00D872C3" w:rsidRDefault="003A2F1B" w:rsidP="003A2F1B">
      <w:pPr>
        <w:rPr>
          <w:rFonts w:ascii="Arial" w:hAnsi="Arial" w:cs="Arial"/>
          <w:szCs w:val="28"/>
        </w:rPr>
      </w:pPr>
      <w:r w:rsidRPr="00D872C3">
        <w:rPr>
          <w:rFonts w:ascii="Arial" w:hAnsi="Arial" w:cs="Arial"/>
          <w:szCs w:val="28"/>
        </w:rPr>
        <w:t>Subject tutors may supplement sessions with their own tasks and readings.</w:t>
      </w:r>
    </w:p>
    <w:p w:rsidR="003A2F1B" w:rsidRDefault="003A2F1B" w:rsidP="003A2F1B">
      <w:pPr>
        <w:spacing w:line="360" w:lineRule="auto"/>
        <w:ind w:left="420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br w:type="page"/>
      </w:r>
    </w:p>
    <w:p w:rsidR="003A2F1B" w:rsidRDefault="003A2F1B" w:rsidP="003A2F1B">
      <w:pPr>
        <w:rPr>
          <w:sz w:val="20"/>
          <w:u w:val="singl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C0000"/>
        <w:tblLook w:val="01E0"/>
      </w:tblPr>
      <w:tblGrid>
        <w:gridCol w:w="8856"/>
      </w:tblGrid>
      <w:tr w:rsidR="003A2F1B" w:rsidRPr="00CE7A79">
        <w:tc>
          <w:tcPr>
            <w:tcW w:w="8856" w:type="dxa"/>
            <w:shd w:val="clear" w:color="auto" w:fill="CC0000"/>
            <w:vAlign w:val="center"/>
          </w:tcPr>
          <w:p w:rsidR="003A2F1B" w:rsidRPr="00CE7A79" w:rsidRDefault="003A2F1B" w:rsidP="005D40D1">
            <w:pPr>
              <w:spacing w:before="60" w:after="60"/>
              <w:jc w:val="center"/>
              <w:rPr>
                <w:rFonts w:ascii="Arial" w:hAnsi="Arial" w:cs="Arial"/>
                <w:color w:val="FFFFFF"/>
              </w:rPr>
            </w:pPr>
            <w:r w:rsidRPr="00CE7A79">
              <w:rPr>
                <w:rFonts w:ascii="Arial" w:hAnsi="Arial" w:cs="Arial"/>
                <w:color w:val="FFFFFF"/>
              </w:rPr>
              <w:t>5.</w:t>
            </w:r>
            <w:r w:rsidRPr="00CE7A79">
              <w:rPr>
                <w:rFonts w:ascii="Arial" w:hAnsi="Arial" w:cs="Arial"/>
                <w:color w:val="FFFFFF"/>
              </w:rPr>
              <w:tab/>
              <w:t>Module summary</w:t>
            </w:r>
          </w:p>
        </w:tc>
      </w:tr>
    </w:tbl>
    <w:p w:rsidR="003A2F1B" w:rsidRDefault="003A2F1B" w:rsidP="003A2F1B">
      <w:pPr>
        <w:spacing w:line="360" w:lineRule="auto"/>
        <w:rPr>
          <w:rFonts w:ascii="Arial" w:hAnsi="Arial" w:cs="Arial"/>
        </w:rPr>
      </w:pPr>
    </w:p>
    <w:p w:rsidR="003A2F1B" w:rsidRDefault="003A2F1B" w:rsidP="003A2F1B">
      <w:pPr>
        <w:spacing w:line="360" w:lineRule="auto"/>
        <w:rPr>
          <w:rFonts w:ascii="Arial" w:hAnsi="Arial" w:cs="Arial"/>
        </w:rPr>
      </w:pPr>
      <w:r w:rsidRPr="00CE7A79">
        <w:rPr>
          <w:rFonts w:ascii="Arial" w:hAnsi="Arial" w:cs="Arial"/>
        </w:rPr>
        <w:t>The order of these sessions may change according to circumstances and there will</w:t>
      </w:r>
    </w:p>
    <w:p w:rsidR="003A2F1B" w:rsidRPr="00CE7A79" w:rsidRDefault="003A2F1B" w:rsidP="003A2F1B">
      <w:pPr>
        <w:spacing w:line="360" w:lineRule="auto"/>
        <w:rPr>
          <w:rFonts w:ascii="Arial" w:hAnsi="Arial" w:cs="Arial"/>
        </w:rPr>
      </w:pPr>
      <w:r w:rsidRPr="00CE7A79">
        <w:rPr>
          <w:rFonts w:ascii="Arial" w:hAnsi="Arial" w:cs="Arial"/>
        </w:rPr>
        <w:t xml:space="preserve">be overlap in the themes covered. </w:t>
      </w:r>
    </w:p>
    <w:p w:rsidR="003A2F1B" w:rsidRPr="00CE7A79" w:rsidRDefault="003A2F1B" w:rsidP="003A2F1B">
      <w:pPr>
        <w:rPr>
          <w:rFonts w:ascii="Arial" w:hAnsi="Arial" w:cs="Arial"/>
        </w:rPr>
      </w:pPr>
    </w:p>
    <w:p w:rsidR="003A2F1B" w:rsidRPr="00CC143E" w:rsidRDefault="003A2F1B" w:rsidP="003A2F1B">
      <w:pPr>
        <w:rPr>
          <w:rFonts w:ascii="Arial" w:hAnsi="Arial"/>
          <w:b/>
          <w:color w:val="000000" w:themeColor="text1"/>
          <w:u w:val="single"/>
          <w:lang w:val="en-GB"/>
        </w:rPr>
      </w:pPr>
      <w:r w:rsidRPr="00CC143E">
        <w:rPr>
          <w:rFonts w:ascii="Arial" w:hAnsi="Arial"/>
          <w:b/>
          <w:color w:val="000000" w:themeColor="text1"/>
          <w:u w:val="single"/>
          <w:lang w:val="en-GB"/>
        </w:rPr>
        <w:t xml:space="preserve">Week 6 </w:t>
      </w:r>
    </w:p>
    <w:p w:rsidR="003A2F1B" w:rsidRPr="00CC143E" w:rsidRDefault="003A2F1B" w:rsidP="003A2F1B">
      <w:pPr>
        <w:rPr>
          <w:rFonts w:ascii="Arial" w:hAnsi="Arial"/>
          <w:b/>
          <w:color w:val="000000" w:themeColor="text1"/>
          <w:lang w:val="en-GB"/>
        </w:rPr>
      </w:pPr>
      <w:r w:rsidRPr="00CC143E">
        <w:rPr>
          <w:rFonts w:ascii="Arial" w:hAnsi="Arial"/>
          <w:b/>
          <w:color w:val="000000" w:themeColor="text1"/>
          <w:lang w:val="en-GB"/>
        </w:rPr>
        <w:t>Oct 2</w:t>
      </w:r>
      <w:r w:rsidRPr="00CC143E">
        <w:rPr>
          <w:rFonts w:ascii="Arial" w:hAnsi="Arial"/>
          <w:b/>
          <w:color w:val="000000" w:themeColor="text1"/>
          <w:vertAlign w:val="superscript"/>
          <w:lang w:val="en-GB"/>
        </w:rPr>
        <w:t>nd</w:t>
      </w:r>
      <w:r w:rsidRPr="00CC143E">
        <w:rPr>
          <w:rFonts w:ascii="Arial" w:hAnsi="Arial"/>
          <w:b/>
          <w:color w:val="000000" w:themeColor="text1"/>
          <w:lang w:val="en-GB"/>
        </w:rPr>
        <w:t xml:space="preserve"> Monday :-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BF"/>
      </w:tblPr>
      <w:tblGrid>
        <w:gridCol w:w="1384"/>
        <w:gridCol w:w="2903"/>
        <w:gridCol w:w="904"/>
      </w:tblGrid>
      <w:tr w:rsidR="003A2F1B" w:rsidRPr="00CC143E">
        <w:trPr>
          <w:trHeight w:val="291"/>
        </w:trPr>
        <w:tc>
          <w:tcPr>
            <w:tcW w:w="1384" w:type="dxa"/>
          </w:tcPr>
          <w:p w:rsidR="003A2F1B" w:rsidRPr="00CC143E" w:rsidRDefault="003A2F1B" w:rsidP="00CC143E">
            <w:pPr>
              <w:rPr>
                <w:rFonts w:ascii="Arial" w:hAnsi="Arial"/>
                <w:color w:val="000000" w:themeColor="text1"/>
                <w:lang w:val="en-GB"/>
              </w:rPr>
            </w:pPr>
          </w:p>
        </w:tc>
        <w:tc>
          <w:tcPr>
            <w:tcW w:w="2903" w:type="dxa"/>
          </w:tcPr>
          <w:p w:rsidR="003A2F1B" w:rsidRPr="00CC143E" w:rsidRDefault="003A2F1B" w:rsidP="00CC143E">
            <w:pPr>
              <w:rPr>
                <w:rFonts w:ascii="Arial" w:hAnsi="Arial"/>
                <w:color w:val="000000" w:themeColor="text1"/>
                <w:lang w:val="en-GB"/>
              </w:rPr>
            </w:pPr>
            <w:r w:rsidRPr="00CC143E">
              <w:rPr>
                <w:rFonts w:ascii="Arial" w:hAnsi="Arial"/>
                <w:color w:val="000000" w:themeColor="text1"/>
                <w:lang w:val="en-GB"/>
              </w:rPr>
              <w:t>1pm – 2pm</w:t>
            </w:r>
          </w:p>
        </w:tc>
        <w:tc>
          <w:tcPr>
            <w:tcW w:w="904" w:type="dxa"/>
          </w:tcPr>
          <w:p w:rsidR="003A2F1B" w:rsidRPr="00CC143E" w:rsidRDefault="003A2F1B" w:rsidP="00CC143E">
            <w:pPr>
              <w:rPr>
                <w:rFonts w:ascii="Arial" w:hAnsi="Arial"/>
                <w:color w:val="000000" w:themeColor="text1"/>
                <w:lang w:val="en-GB"/>
              </w:rPr>
            </w:pPr>
            <w:r w:rsidRPr="00CC143E">
              <w:rPr>
                <w:rFonts w:ascii="Arial" w:hAnsi="Arial"/>
                <w:color w:val="000000" w:themeColor="text1"/>
                <w:lang w:val="en-GB"/>
              </w:rPr>
              <w:t xml:space="preserve">Group </w:t>
            </w:r>
          </w:p>
        </w:tc>
      </w:tr>
      <w:tr w:rsidR="003A2F1B" w:rsidRPr="00CC143E">
        <w:trPr>
          <w:trHeight w:val="291"/>
        </w:trPr>
        <w:tc>
          <w:tcPr>
            <w:tcW w:w="1384" w:type="dxa"/>
          </w:tcPr>
          <w:p w:rsidR="003A2F1B" w:rsidRPr="00CC143E" w:rsidRDefault="003A2F1B" w:rsidP="00CC143E">
            <w:pPr>
              <w:rPr>
                <w:rFonts w:ascii="Arial" w:hAnsi="Arial"/>
                <w:color w:val="000000" w:themeColor="text1"/>
                <w:lang w:val="en-GB"/>
              </w:rPr>
            </w:pPr>
            <w:r w:rsidRPr="00CC143E">
              <w:rPr>
                <w:rFonts w:ascii="Arial" w:hAnsi="Arial"/>
                <w:color w:val="000000" w:themeColor="text1"/>
                <w:lang w:val="en-GB"/>
              </w:rPr>
              <w:t>Mathew</w:t>
            </w:r>
          </w:p>
        </w:tc>
        <w:tc>
          <w:tcPr>
            <w:tcW w:w="2903" w:type="dxa"/>
          </w:tcPr>
          <w:p w:rsidR="003A2F1B" w:rsidRPr="00CC143E" w:rsidRDefault="003A2F1B" w:rsidP="00CC143E">
            <w:pPr>
              <w:rPr>
                <w:rFonts w:ascii="Arial" w:hAnsi="Arial"/>
                <w:color w:val="000000" w:themeColor="text1"/>
                <w:sz w:val="18"/>
                <w:lang w:val="en-GB"/>
              </w:rPr>
            </w:pPr>
            <w:r w:rsidRPr="00CC143E">
              <w:rPr>
                <w:rFonts w:ascii="Arial" w:hAnsi="Arial"/>
                <w:color w:val="000000" w:themeColor="text1"/>
                <w:sz w:val="18"/>
                <w:lang w:val="en-GB"/>
              </w:rPr>
              <w:t>Module Intro + Assessment Guidance</w:t>
            </w:r>
          </w:p>
          <w:p w:rsidR="003A2F1B" w:rsidRPr="00CC143E" w:rsidRDefault="003A2F1B" w:rsidP="00CC143E">
            <w:pPr>
              <w:rPr>
                <w:rFonts w:ascii="Arial" w:hAnsi="Arial"/>
                <w:color w:val="000000" w:themeColor="text1"/>
                <w:lang w:val="en-GB"/>
              </w:rPr>
            </w:pPr>
            <w:r w:rsidRPr="00CC143E">
              <w:rPr>
                <w:rFonts w:ascii="Arial" w:hAnsi="Arial"/>
                <w:color w:val="000000" w:themeColor="text1"/>
                <w:lang w:val="en-GB"/>
              </w:rPr>
              <w:t>(HG005)</w:t>
            </w:r>
          </w:p>
        </w:tc>
        <w:tc>
          <w:tcPr>
            <w:tcW w:w="904" w:type="dxa"/>
          </w:tcPr>
          <w:p w:rsidR="003A2F1B" w:rsidRPr="00CC143E" w:rsidRDefault="003A2F1B" w:rsidP="00CC143E">
            <w:pPr>
              <w:rPr>
                <w:rFonts w:ascii="Arial" w:hAnsi="Arial"/>
                <w:color w:val="000000" w:themeColor="text1"/>
                <w:lang w:val="en-GB"/>
              </w:rPr>
            </w:pPr>
            <w:r w:rsidRPr="00CC143E">
              <w:rPr>
                <w:rFonts w:ascii="Arial" w:hAnsi="Arial"/>
                <w:color w:val="000000" w:themeColor="text1"/>
                <w:lang w:val="en-GB"/>
              </w:rPr>
              <w:t>A</w:t>
            </w:r>
          </w:p>
        </w:tc>
      </w:tr>
    </w:tbl>
    <w:p w:rsidR="003A2F1B" w:rsidRPr="00CC143E" w:rsidRDefault="003A2F1B" w:rsidP="003A2F1B">
      <w:pPr>
        <w:rPr>
          <w:rFonts w:ascii="Arial" w:hAnsi="Arial"/>
          <w:b/>
          <w:color w:val="000000" w:themeColor="text1"/>
          <w:lang w:val="en-GB"/>
        </w:rPr>
      </w:pPr>
      <w:r w:rsidRPr="00CC143E">
        <w:rPr>
          <w:rFonts w:ascii="Arial" w:hAnsi="Arial"/>
          <w:b/>
          <w:color w:val="000000" w:themeColor="text1"/>
          <w:lang w:val="en-GB"/>
        </w:rPr>
        <w:t>Oct 4</w:t>
      </w:r>
      <w:r w:rsidRPr="00CC143E">
        <w:rPr>
          <w:rFonts w:ascii="Arial" w:hAnsi="Arial"/>
          <w:b/>
          <w:color w:val="000000" w:themeColor="text1"/>
          <w:vertAlign w:val="superscript"/>
          <w:lang w:val="en-GB"/>
        </w:rPr>
        <w:t>th</w:t>
      </w:r>
      <w:r w:rsidRPr="00CC143E">
        <w:rPr>
          <w:rFonts w:ascii="Arial" w:hAnsi="Arial"/>
          <w:b/>
          <w:color w:val="000000" w:themeColor="text1"/>
          <w:lang w:val="en-GB"/>
        </w:rPr>
        <w:t xml:space="preserve"> Tuesday:-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BF"/>
      </w:tblPr>
      <w:tblGrid>
        <w:gridCol w:w="1384"/>
        <w:gridCol w:w="2903"/>
        <w:gridCol w:w="904"/>
      </w:tblGrid>
      <w:tr w:rsidR="003A2F1B" w:rsidRPr="00CC143E">
        <w:trPr>
          <w:trHeight w:val="308"/>
        </w:trPr>
        <w:tc>
          <w:tcPr>
            <w:tcW w:w="1384" w:type="dxa"/>
          </w:tcPr>
          <w:p w:rsidR="003A2F1B" w:rsidRPr="00CC143E" w:rsidRDefault="003A2F1B" w:rsidP="00CC143E">
            <w:pPr>
              <w:rPr>
                <w:rFonts w:ascii="Arial" w:hAnsi="Arial"/>
                <w:color w:val="000000" w:themeColor="text1"/>
                <w:lang w:val="en-GB"/>
              </w:rPr>
            </w:pPr>
          </w:p>
        </w:tc>
        <w:tc>
          <w:tcPr>
            <w:tcW w:w="2903" w:type="dxa"/>
          </w:tcPr>
          <w:p w:rsidR="003A2F1B" w:rsidRPr="00CC143E" w:rsidRDefault="003A2F1B" w:rsidP="00CC143E">
            <w:pPr>
              <w:rPr>
                <w:rFonts w:ascii="Arial" w:hAnsi="Arial"/>
                <w:color w:val="000000" w:themeColor="text1"/>
                <w:lang w:val="en-GB"/>
              </w:rPr>
            </w:pPr>
            <w:r w:rsidRPr="00CC143E">
              <w:rPr>
                <w:rFonts w:ascii="Arial" w:hAnsi="Arial"/>
                <w:color w:val="000000" w:themeColor="text1"/>
                <w:lang w:val="en-GB"/>
              </w:rPr>
              <w:t>11am -12pm</w:t>
            </w:r>
          </w:p>
        </w:tc>
        <w:tc>
          <w:tcPr>
            <w:tcW w:w="904" w:type="dxa"/>
          </w:tcPr>
          <w:p w:rsidR="003A2F1B" w:rsidRPr="00CC143E" w:rsidRDefault="003A2F1B" w:rsidP="00CC143E">
            <w:pPr>
              <w:rPr>
                <w:rFonts w:ascii="Arial" w:hAnsi="Arial"/>
                <w:color w:val="000000" w:themeColor="text1"/>
                <w:lang w:val="en-GB"/>
              </w:rPr>
            </w:pPr>
            <w:r w:rsidRPr="00CC143E">
              <w:rPr>
                <w:rFonts w:ascii="Arial" w:hAnsi="Arial"/>
                <w:color w:val="000000" w:themeColor="text1"/>
                <w:lang w:val="en-GB"/>
              </w:rPr>
              <w:t>Group</w:t>
            </w:r>
          </w:p>
        </w:tc>
      </w:tr>
      <w:tr w:rsidR="003A2F1B" w:rsidRPr="00CC143E">
        <w:trPr>
          <w:trHeight w:val="308"/>
        </w:trPr>
        <w:tc>
          <w:tcPr>
            <w:tcW w:w="1384" w:type="dxa"/>
          </w:tcPr>
          <w:p w:rsidR="003A2F1B" w:rsidRPr="00CC143E" w:rsidRDefault="003A2F1B" w:rsidP="00CC143E">
            <w:pPr>
              <w:rPr>
                <w:rFonts w:ascii="Arial" w:hAnsi="Arial"/>
                <w:color w:val="000000" w:themeColor="text1"/>
                <w:lang w:val="en-GB"/>
              </w:rPr>
            </w:pPr>
            <w:r w:rsidRPr="00CC143E">
              <w:rPr>
                <w:rFonts w:ascii="Arial" w:hAnsi="Arial"/>
                <w:color w:val="000000" w:themeColor="text1"/>
                <w:lang w:val="en-GB"/>
              </w:rPr>
              <w:t>Tom</w:t>
            </w:r>
          </w:p>
        </w:tc>
        <w:tc>
          <w:tcPr>
            <w:tcW w:w="2903" w:type="dxa"/>
          </w:tcPr>
          <w:p w:rsidR="003A2F1B" w:rsidRPr="00CC143E" w:rsidRDefault="003A2F1B" w:rsidP="00CC143E">
            <w:pPr>
              <w:rPr>
                <w:rFonts w:ascii="Arial" w:hAnsi="Arial"/>
                <w:color w:val="000000" w:themeColor="text1"/>
                <w:sz w:val="18"/>
                <w:lang w:val="en-GB"/>
              </w:rPr>
            </w:pPr>
            <w:r w:rsidRPr="00CC143E">
              <w:rPr>
                <w:rFonts w:ascii="Arial" w:hAnsi="Arial"/>
                <w:color w:val="000000" w:themeColor="text1"/>
                <w:sz w:val="18"/>
                <w:lang w:val="en-GB"/>
              </w:rPr>
              <w:t>Module Intro + Assessment Guidance</w:t>
            </w:r>
          </w:p>
          <w:p w:rsidR="003A2F1B" w:rsidRPr="00CC143E" w:rsidRDefault="003A2F1B" w:rsidP="00CC143E">
            <w:pPr>
              <w:rPr>
                <w:rFonts w:ascii="Arial" w:hAnsi="Arial"/>
                <w:color w:val="000000" w:themeColor="text1"/>
                <w:lang w:val="en-GB"/>
              </w:rPr>
            </w:pPr>
            <w:r w:rsidRPr="00CC143E">
              <w:rPr>
                <w:rFonts w:ascii="Arial" w:hAnsi="Arial"/>
                <w:color w:val="000000" w:themeColor="text1"/>
                <w:lang w:val="en-GB"/>
              </w:rPr>
              <w:t>(RH001)</w:t>
            </w:r>
          </w:p>
        </w:tc>
        <w:tc>
          <w:tcPr>
            <w:tcW w:w="904" w:type="dxa"/>
          </w:tcPr>
          <w:p w:rsidR="003A2F1B" w:rsidRPr="00CC143E" w:rsidRDefault="003A2F1B" w:rsidP="00CC143E">
            <w:pPr>
              <w:rPr>
                <w:rFonts w:ascii="Arial" w:hAnsi="Arial"/>
                <w:color w:val="000000" w:themeColor="text1"/>
                <w:lang w:val="en-GB"/>
              </w:rPr>
            </w:pPr>
            <w:r w:rsidRPr="00CC143E">
              <w:rPr>
                <w:rFonts w:ascii="Arial" w:hAnsi="Arial"/>
                <w:color w:val="000000" w:themeColor="text1"/>
                <w:lang w:val="en-GB"/>
              </w:rPr>
              <w:t>B, C, D</w:t>
            </w:r>
          </w:p>
        </w:tc>
      </w:tr>
    </w:tbl>
    <w:p w:rsidR="003A2F1B" w:rsidRPr="00CC143E" w:rsidRDefault="003A2F1B" w:rsidP="003A2F1B">
      <w:pPr>
        <w:rPr>
          <w:rFonts w:ascii="Arial" w:hAnsi="Arial"/>
          <w:b/>
          <w:color w:val="000000" w:themeColor="text1"/>
          <w:u w:val="single"/>
          <w:lang w:val="en-GB"/>
        </w:rPr>
      </w:pPr>
      <w:r w:rsidRPr="00CC143E">
        <w:rPr>
          <w:rFonts w:ascii="Arial" w:hAnsi="Arial"/>
          <w:b/>
          <w:color w:val="000000" w:themeColor="text1"/>
          <w:u w:val="single"/>
          <w:lang w:val="en-GB"/>
        </w:rPr>
        <w:t xml:space="preserve">Week 6 </w:t>
      </w:r>
    </w:p>
    <w:p w:rsidR="003A2F1B" w:rsidRPr="00CC143E" w:rsidRDefault="003A2F1B" w:rsidP="003A2F1B">
      <w:pPr>
        <w:rPr>
          <w:rFonts w:ascii="Arial" w:hAnsi="Arial"/>
          <w:b/>
          <w:color w:val="000000" w:themeColor="text1"/>
          <w:lang w:val="en-GB"/>
        </w:rPr>
      </w:pPr>
      <w:r w:rsidRPr="00CC143E">
        <w:rPr>
          <w:rFonts w:ascii="Arial" w:hAnsi="Arial"/>
          <w:b/>
          <w:color w:val="000000" w:themeColor="text1"/>
          <w:lang w:val="en-GB"/>
        </w:rPr>
        <w:t>Oct 4</w:t>
      </w:r>
      <w:r w:rsidRPr="00CC143E">
        <w:rPr>
          <w:rFonts w:ascii="Arial" w:hAnsi="Arial"/>
          <w:b/>
          <w:color w:val="000000" w:themeColor="text1"/>
          <w:vertAlign w:val="superscript"/>
          <w:lang w:val="en-GB"/>
        </w:rPr>
        <w:t>th</w:t>
      </w:r>
      <w:r w:rsidRPr="00CC143E">
        <w:rPr>
          <w:rFonts w:ascii="Arial" w:hAnsi="Arial"/>
          <w:b/>
          <w:color w:val="000000" w:themeColor="text1"/>
          <w:lang w:val="en-GB"/>
        </w:rPr>
        <w:t xml:space="preserve"> Tuesday :- </w:t>
      </w:r>
    </w:p>
    <w:tbl>
      <w:tblPr>
        <w:tblW w:w="103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BF"/>
      </w:tblPr>
      <w:tblGrid>
        <w:gridCol w:w="1809"/>
        <w:gridCol w:w="7088"/>
        <w:gridCol w:w="1417"/>
      </w:tblGrid>
      <w:tr w:rsidR="003A2F1B" w:rsidRPr="00CC143E">
        <w:trPr>
          <w:trHeight w:val="291"/>
        </w:trPr>
        <w:tc>
          <w:tcPr>
            <w:tcW w:w="1809" w:type="dxa"/>
          </w:tcPr>
          <w:p w:rsidR="003A2F1B" w:rsidRPr="00CC143E" w:rsidRDefault="003A2F1B" w:rsidP="00CC143E">
            <w:pPr>
              <w:rPr>
                <w:rFonts w:ascii="Arial" w:hAnsi="Arial"/>
                <w:color w:val="000000" w:themeColor="text1"/>
                <w:lang w:val="en-GB"/>
              </w:rPr>
            </w:pPr>
          </w:p>
        </w:tc>
        <w:tc>
          <w:tcPr>
            <w:tcW w:w="7088" w:type="dxa"/>
          </w:tcPr>
          <w:p w:rsidR="003A2F1B" w:rsidRPr="00CC143E" w:rsidRDefault="003A2F1B" w:rsidP="00CC143E">
            <w:pPr>
              <w:rPr>
                <w:rFonts w:ascii="Arial" w:hAnsi="Arial"/>
                <w:color w:val="000000" w:themeColor="text1"/>
                <w:lang w:val="en-GB"/>
              </w:rPr>
            </w:pPr>
            <w:r w:rsidRPr="00CC143E">
              <w:rPr>
                <w:rFonts w:ascii="Arial" w:hAnsi="Arial"/>
                <w:color w:val="000000" w:themeColor="text1"/>
                <w:lang w:val="en-GB"/>
              </w:rPr>
              <w:t xml:space="preserve">  11pm – 1pm</w:t>
            </w:r>
          </w:p>
        </w:tc>
        <w:tc>
          <w:tcPr>
            <w:tcW w:w="1417" w:type="dxa"/>
          </w:tcPr>
          <w:p w:rsidR="003A2F1B" w:rsidRPr="00CC143E" w:rsidRDefault="003A2F1B" w:rsidP="00CC143E">
            <w:pPr>
              <w:rPr>
                <w:rFonts w:ascii="Arial" w:hAnsi="Arial"/>
                <w:color w:val="000000" w:themeColor="text1"/>
                <w:lang w:val="en-GB"/>
              </w:rPr>
            </w:pPr>
            <w:r w:rsidRPr="00CC143E">
              <w:rPr>
                <w:rFonts w:ascii="Arial" w:hAnsi="Arial"/>
                <w:color w:val="000000" w:themeColor="text1"/>
                <w:lang w:val="en-GB"/>
              </w:rPr>
              <w:t xml:space="preserve">Group </w:t>
            </w:r>
          </w:p>
        </w:tc>
      </w:tr>
      <w:tr w:rsidR="003A2F1B" w:rsidRPr="00CC143E">
        <w:trPr>
          <w:trHeight w:val="291"/>
        </w:trPr>
        <w:tc>
          <w:tcPr>
            <w:tcW w:w="1809" w:type="dxa"/>
          </w:tcPr>
          <w:p w:rsidR="003A2F1B" w:rsidRPr="00CC143E" w:rsidRDefault="003A2F1B" w:rsidP="00CC143E">
            <w:pPr>
              <w:rPr>
                <w:rFonts w:ascii="Arial" w:hAnsi="Arial"/>
                <w:color w:val="000000" w:themeColor="text1"/>
                <w:lang w:val="en-GB"/>
              </w:rPr>
            </w:pPr>
            <w:r w:rsidRPr="00CC143E">
              <w:rPr>
                <w:rFonts w:ascii="Arial" w:hAnsi="Arial"/>
                <w:color w:val="000000" w:themeColor="text1"/>
                <w:lang w:val="en-GB"/>
              </w:rPr>
              <w:t>Mathew</w:t>
            </w:r>
          </w:p>
          <w:p w:rsidR="003A2F1B" w:rsidRPr="00CC143E" w:rsidRDefault="003A2F1B" w:rsidP="00CC143E">
            <w:pPr>
              <w:rPr>
                <w:rFonts w:ascii="Arial" w:hAnsi="Arial"/>
                <w:color w:val="000000" w:themeColor="text1"/>
                <w:lang w:val="en-GB"/>
              </w:rPr>
            </w:pPr>
            <w:r w:rsidRPr="00CC143E">
              <w:rPr>
                <w:rFonts w:ascii="Arial" w:hAnsi="Arial"/>
                <w:color w:val="000000" w:themeColor="text1"/>
                <w:lang w:val="en-GB"/>
              </w:rPr>
              <w:t>Tom</w:t>
            </w:r>
          </w:p>
        </w:tc>
        <w:tc>
          <w:tcPr>
            <w:tcW w:w="7088" w:type="dxa"/>
          </w:tcPr>
          <w:p w:rsidR="003A2F1B" w:rsidRPr="00CC143E" w:rsidRDefault="003A2F1B" w:rsidP="00CC143E">
            <w:pPr>
              <w:rPr>
                <w:rFonts w:ascii="Arial" w:hAnsi="Arial"/>
                <w:color w:val="000000" w:themeColor="text1"/>
                <w:sz w:val="18"/>
              </w:rPr>
            </w:pPr>
            <w:r w:rsidRPr="00CC143E">
              <w:rPr>
                <w:rFonts w:ascii="Arial" w:hAnsi="Arial"/>
                <w:color w:val="000000" w:themeColor="text1"/>
                <w:sz w:val="18"/>
              </w:rPr>
              <w:t xml:space="preserve">Introduction to the Foundation Phase.  </w:t>
            </w:r>
            <w:r w:rsidRPr="00CC143E">
              <w:rPr>
                <w:rFonts w:ascii="Arial" w:hAnsi="Arial" w:cs="Arial"/>
                <w:color w:val="000000" w:themeColor="text1"/>
                <w:sz w:val="18"/>
              </w:rPr>
              <w:t>The Principles of the Foundation Phase - demonstrate knowledge and understanding of the underlying philosophy and relevant documentation relating to the Foundation Phase in Wales; incorporating the ‘hot topics’ within current education reforms.  Bags and boxes - an introduction to innovative resourcing. (LNF, YCC)</w:t>
            </w:r>
          </w:p>
          <w:p w:rsidR="003A2F1B" w:rsidRPr="00CC143E" w:rsidRDefault="003A2F1B" w:rsidP="00795BBF">
            <w:pPr>
              <w:ind w:right="-1903"/>
              <w:rPr>
                <w:rFonts w:ascii="Arial" w:hAnsi="Arial"/>
                <w:color w:val="000000" w:themeColor="text1"/>
                <w:lang w:val="en-GB"/>
              </w:rPr>
            </w:pPr>
            <w:r w:rsidRPr="00CC143E">
              <w:rPr>
                <w:rFonts w:ascii="Arial" w:hAnsi="Arial"/>
                <w:color w:val="000000" w:themeColor="text1"/>
                <w:lang w:val="en-GB"/>
              </w:rPr>
              <w:t xml:space="preserve"> (TL19)</w:t>
            </w:r>
          </w:p>
        </w:tc>
        <w:tc>
          <w:tcPr>
            <w:tcW w:w="1417" w:type="dxa"/>
          </w:tcPr>
          <w:p w:rsidR="003A2F1B" w:rsidRPr="00CC143E" w:rsidRDefault="003A2F1B" w:rsidP="00CC143E">
            <w:pPr>
              <w:rPr>
                <w:rFonts w:ascii="Arial" w:hAnsi="Arial"/>
                <w:color w:val="000000" w:themeColor="text1"/>
                <w:lang w:val="en-GB"/>
              </w:rPr>
            </w:pPr>
            <w:r w:rsidRPr="00CC143E">
              <w:rPr>
                <w:rFonts w:ascii="Arial" w:hAnsi="Arial"/>
                <w:color w:val="000000" w:themeColor="text1"/>
                <w:lang w:val="en-GB"/>
              </w:rPr>
              <w:t>A, B</w:t>
            </w:r>
          </w:p>
        </w:tc>
      </w:tr>
    </w:tbl>
    <w:p w:rsidR="003A2F1B" w:rsidRPr="00CC143E" w:rsidRDefault="003A2F1B" w:rsidP="003A2F1B">
      <w:pPr>
        <w:rPr>
          <w:rFonts w:ascii="Arial" w:hAnsi="Arial"/>
          <w:b/>
          <w:color w:val="000000" w:themeColor="text1"/>
          <w:lang w:val="en-GB"/>
        </w:rPr>
      </w:pPr>
      <w:r w:rsidRPr="00CC143E">
        <w:rPr>
          <w:rFonts w:ascii="Arial" w:hAnsi="Arial"/>
          <w:b/>
          <w:color w:val="000000" w:themeColor="text1"/>
          <w:lang w:val="en-GB"/>
        </w:rPr>
        <w:t>Oct 5</w:t>
      </w:r>
      <w:r w:rsidRPr="00CC143E">
        <w:rPr>
          <w:rFonts w:ascii="Arial" w:hAnsi="Arial"/>
          <w:b/>
          <w:color w:val="000000" w:themeColor="text1"/>
          <w:vertAlign w:val="superscript"/>
          <w:lang w:val="en-GB"/>
        </w:rPr>
        <w:t>th</w:t>
      </w:r>
      <w:r w:rsidRPr="00CC143E">
        <w:rPr>
          <w:rFonts w:ascii="Arial" w:hAnsi="Arial"/>
          <w:b/>
          <w:color w:val="000000" w:themeColor="text1"/>
          <w:lang w:val="en-GB"/>
        </w:rPr>
        <w:t xml:space="preserve"> Wednesday :-</w:t>
      </w:r>
    </w:p>
    <w:tbl>
      <w:tblPr>
        <w:tblW w:w="103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BF"/>
      </w:tblPr>
      <w:tblGrid>
        <w:gridCol w:w="1811"/>
        <w:gridCol w:w="2529"/>
        <w:gridCol w:w="1090"/>
        <w:gridCol w:w="3467"/>
        <w:gridCol w:w="1417"/>
      </w:tblGrid>
      <w:tr w:rsidR="003A2F1B" w:rsidRPr="00CC143E">
        <w:trPr>
          <w:trHeight w:val="308"/>
        </w:trPr>
        <w:tc>
          <w:tcPr>
            <w:tcW w:w="1809" w:type="dxa"/>
          </w:tcPr>
          <w:p w:rsidR="003A2F1B" w:rsidRPr="00CC143E" w:rsidRDefault="003A2F1B" w:rsidP="00CC143E">
            <w:pPr>
              <w:rPr>
                <w:rFonts w:ascii="Arial" w:hAnsi="Arial"/>
                <w:color w:val="000000" w:themeColor="text1"/>
                <w:lang w:val="en-GB"/>
              </w:rPr>
            </w:pPr>
            <w:r w:rsidRPr="00CC143E">
              <w:rPr>
                <w:rFonts w:ascii="Arial" w:hAnsi="Arial"/>
                <w:color w:val="000000" w:themeColor="text1"/>
                <w:lang w:val="en-GB"/>
              </w:rPr>
              <w:t>Tom Cox</w:t>
            </w:r>
          </w:p>
        </w:tc>
        <w:tc>
          <w:tcPr>
            <w:tcW w:w="7088" w:type="dxa"/>
            <w:gridSpan w:val="3"/>
          </w:tcPr>
          <w:p w:rsidR="003A2F1B" w:rsidRPr="00CC143E" w:rsidRDefault="003A2F1B" w:rsidP="00CC143E">
            <w:pPr>
              <w:rPr>
                <w:rFonts w:ascii="Arial" w:hAnsi="Arial"/>
                <w:color w:val="000000" w:themeColor="text1"/>
                <w:sz w:val="18"/>
              </w:rPr>
            </w:pPr>
            <w:r w:rsidRPr="00CC143E">
              <w:rPr>
                <w:rFonts w:ascii="Arial" w:hAnsi="Arial"/>
                <w:color w:val="000000" w:themeColor="text1"/>
                <w:sz w:val="18"/>
              </w:rPr>
              <w:t xml:space="preserve">Introduction to the Foundation Phase.  </w:t>
            </w:r>
            <w:r w:rsidRPr="00CC143E">
              <w:rPr>
                <w:rFonts w:ascii="Arial" w:hAnsi="Arial" w:cs="Arial"/>
                <w:color w:val="000000" w:themeColor="text1"/>
                <w:sz w:val="18"/>
              </w:rPr>
              <w:t>The Principles of the Foundation Phase - demonstrate knowledge and understanding of the underlying philosophy and relevant documentation relating to the Foundation Phase in Wales; incorporating the ‘hot topics’ within current education reforms.  Bags and boxes - an introduction to innovative resourcing. (LNF, YCC)</w:t>
            </w:r>
          </w:p>
          <w:p w:rsidR="003A2F1B" w:rsidRPr="00CC143E" w:rsidRDefault="003A2F1B" w:rsidP="00CC143E">
            <w:pPr>
              <w:rPr>
                <w:rFonts w:ascii="Arial" w:hAnsi="Arial"/>
                <w:color w:val="000000" w:themeColor="text1"/>
                <w:lang w:val="en-GB"/>
              </w:rPr>
            </w:pPr>
            <w:r w:rsidRPr="00CC143E">
              <w:rPr>
                <w:rFonts w:ascii="Arial" w:hAnsi="Arial"/>
                <w:color w:val="000000" w:themeColor="text1"/>
                <w:lang w:val="en-GB"/>
              </w:rPr>
              <w:t>(RH001)</w:t>
            </w:r>
          </w:p>
        </w:tc>
        <w:tc>
          <w:tcPr>
            <w:tcW w:w="1417" w:type="dxa"/>
          </w:tcPr>
          <w:p w:rsidR="003A2F1B" w:rsidRPr="00CC143E" w:rsidRDefault="003A2F1B" w:rsidP="00CC143E">
            <w:pPr>
              <w:rPr>
                <w:rFonts w:ascii="Arial" w:hAnsi="Arial"/>
                <w:color w:val="000000" w:themeColor="text1"/>
                <w:lang w:val="en-GB"/>
              </w:rPr>
            </w:pPr>
            <w:r w:rsidRPr="00CC143E">
              <w:rPr>
                <w:rFonts w:ascii="Arial" w:hAnsi="Arial"/>
                <w:color w:val="000000" w:themeColor="text1"/>
                <w:lang w:val="en-GB"/>
              </w:rPr>
              <w:t>C, D</w:t>
            </w:r>
          </w:p>
        </w:tc>
      </w:tr>
      <w:tr w:rsidR="003A2F1B" w:rsidRPr="00CC143E">
        <w:trPr>
          <w:trHeight w:val="281"/>
        </w:trPr>
        <w:tc>
          <w:tcPr>
            <w:tcW w:w="1812" w:type="dxa"/>
          </w:tcPr>
          <w:p w:rsidR="003A2F1B" w:rsidRPr="00CC143E" w:rsidRDefault="003A2F1B" w:rsidP="00795BBF">
            <w:pPr>
              <w:rPr>
                <w:rFonts w:ascii="Arial" w:hAnsi="Arial"/>
                <w:b/>
                <w:color w:val="000000" w:themeColor="text1"/>
                <w:u w:val="single"/>
                <w:lang w:val="en-GB"/>
              </w:rPr>
            </w:pPr>
            <w:r w:rsidRPr="00CC143E">
              <w:rPr>
                <w:rFonts w:ascii="Arial" w:hAnsi="Arial"/>
                <w:b/>
                <w:color w:val="000000" w:themeColor="text1"/>
                <w:u w:val="single"/>
                <w:lang w:val="en-GB"/>
              </w:rPr>
              <w:t>Week 7</w:t>
            </w:r>
          </w:p>
          <w:p w:rsidR="003A2F1B" w:rsidRPr="00CC143E" w:rsidRDefault="003A2F1B" w:rsidP="00795BBF">
            <w:pPr>
              <w:rPr>
                <w:rFonts w:ascii="Arial" w:hAnsi="Arial"/>
                <w:b/>
                <w:color w:val="000000" w:themeColor="text1"/>
                <w:lang w:val="en-GB"/>
              </w:rPr>
            </w:pPr>
            <w:r w:rsidRPr="00CC143E">
              <w:rPr>
                <w:rFonts w:ascii="Arial" w:hAnsi="Arial"/>
                <w:b/>
                <w:color w:val="000000" w:themeColor="text1"/>
                <w:lang w:val="en-GB"/>
              </w:rPr>
              <w:t>October 12</w:t>
            </w:r>
            <w:r w:rsidRPr="00CC143E">
              <w:rPr>
                <w:rFonts w:ascii="Arial" w:hAnsi="Arial"/>
                <w:b/>
                <w:color w:val="000000" w:themeColor="text1"/>
                <w:vertAlign w:val="superscript"/>
                <w:lang w:val="en-GB"/>
              </w:rPr>
              <w:t>th</w:t>
            </w:r>
            <w:r w:rsidRPr="00CC143E">
              <w:rPr>
                <w:rFonts w:ascii="Arial" w:hAnsi="Arial"/>
                <w:b/>
                <w:color w:val="000000" w:themeColor="text1"/>
                <w:lang w:val="en-GB"/>
              </w:rPr>
              <w:t xml:space="preserve"> Thursday</w:t>
            </w:r>
          </w:p>
          <w:p w:rsidR="003A2F1B" w:rsidRPr="00CC143E" w:rsidRDefault="003A2F1B" w:rsidP="00CC143E">
            <w:pPr>
              <w:rPr>
                <w:rFonts w:ascii="Arial" w:hAnsi="Arial"/>
                <w:color w:val="000000" w:themeColor="text1"/>
                <w:lang w:val="en-GB"/>
              </w:rPr>
            </w:pPr>
          </w:p>
        </w:tc>
        <w:tc>
          <w:tcPr>
            <w:tcW w:w="2530" w:type="dxa"/>
          </w:tcPr>
          <w:p w:rsidR="003A2F1B" w:rsidRPr="00CC143E" w:rsidRDefault="003A2F1B" w:rsidP="00CC143E">
            <w:pPr>
              <w:rPr>
                <w:rFonts w:ascii="Arial" w:hAnsi="Arial"/>
                <w:color w:val="000000" w:themeColor="text1"/>
                <w:lang w:val="en-GB"/>
              </w:rPr>
            </w:pPr>
            <w:r w:rsidRPr="00CC143E">
              <w:rPr>
                <w:rFonts w:ascii="Arial" w:hAnsi="Arial"/>
                <w:i/>
                <w:color w:val="000000" w:themeColor="text1"/>
                <w:lang w:val="en-GB"/>
              </w:rPr>
              <w:t>Session 1</w:t>
            </w:r>
            <w:r w:rsidRPr="00CC143E">
              <w:rPr>
                <w:rFonts w:ascii="Arial" w:hAnsi="Arial"/>
                <w:color w:val="000000" w:themeColor="text1"/>
                <w:lang w:val="en-GB"/>
              </w:rPr>
              <w:t xml:space="preserve">  </w:t>
            </w:r>
          </w:p>
          <w:p w:rsidR="003A2F1B" w:rsidRPr="00CC143E" w:rsidRDefault="003A2F1B" w:rsidP="00CC143E">
            <w:pPr>
              <w:rPr>
                <w:rFonts w:ascii="Arial" w:hAnsi="Arial"/>
                <w:color w:val="000000" w:themeColor="text1"/>
                <w:lang w:val="en-GB"/>
              </w:rPr>
            </w:pPr>
            <w:r w:rsidRPr="00CC143E">
              <w:rPr>
                <w:rFonts w:ascii="Arial" w:hAnsi="Arial"/>
                <w:color w:val="000000" w:themeColor="text1"/>
                <w:lang w:val="en-GB"/>
              </w:rPr>
              <w:t>9 – 11am</w:t>
            </w:r>
          </w:p>
        </w:tc>
        <w:tc>
          <w:tcPr>
            <w:tcW w:w="1090" w:type="dxa"/>
          </w:tcPr>
          <w:p w:rsidR="003A2F1B" w:rsidRPr="00CC143E" w:rsidRDefault="003A2F1B" w:rsidP="00CC143E">
            <w:pPr>
              <w:rPr>
                <w:rFonts w:ascii="Arial" w:hAnsi="Arial"/>
                <w:color w:val="000000" w:themeColor="text1"/>
                <w:lang w:val="en-GB"/>
              </w:rPr>
            </w:pPr>
            <w:r w:rsidRPr="00CC143E">
              <w:rPr>
                <w:rFonts w:ascii="Arial" w:hAnsi="Arial"/>
                <w:color w:val="000000" w:themeColor="text1"/>
                <w:lang w:val="en-GB"/>
              </w:rPr>
              <w:t>Group</w:t>
            </w:r>
          </w:p>
        </w:tc>
        <w:tc>
          <w:tcPr>
            <w:tcW w:w="3465" w:type="dxa"/>
          </w:tcPr>
          <w:p w:rsidR="003A2F1B" w:rsidRPr="00CC143E" w:rsidRDefault="003A2F1B" w:rsidP="00CC143E">
            <w:pPr>
              <w:rPr>
                <w:rFonts w:ascii="Arial" w:hAnsi="Arial"/>
                <w:color w:val="000000" w:themeColor="text1"/>
                <w:lang w:val="en-GB"/>
              </w:rPr>
            </w:pPr>
            <w:r w:rsidRPr="00CC143E">
              <w:rPr>
                <w:rFonts w:ascii="Arial" w:hAnsi="Arial"/>
                <w:i/>
                <w:color w:val="000000" w:themeColor="text1"/>
                <w:lang w:val="en-GB"/>
              </w:rPr>
              <w:t>Session 2</w:t>
            </w:r>
            <w:r w:rsidRPr="00CC143E">
              <w:rPr>
                <w:rFonts w:ascii="Arial" w:hAnsi="Arial"/>
                <w:color w:val="000000" w:themeColor="text1"/>
                <w:lang w:val="en-GB"/>
              </w:rPr>
              <w:t xml:space="preserve">  </w:t>
            </w:r>
          </w:p>
          <w:p w:rsidR="003A2F1B" w:rsidRPr="00CC143E" w:rsidRDefault="003A2F1B" w:rsidP="00CC143E">
            <w:pPr>
              <w:rPr>
                <w:rFonts w:ascii="Arial" w:hAnsi="Arial"/>
                <w:color w:val="000000" w:themeColor="text1"/>
                <w:lang w:val="en-GB"/>
              </w:rPr>
            </w:pPr>
            <w:r w:rsidRPr="00CC143E">
              <w:rPr>
                <w:rFonts w:ascii="Arial" w:hAnsi="Arial"/>
                <w:color w:val="000000" w:themeColor="text1"/>
                <w:lang w:val="en-GB"/>
              </w:rPr>
              <w:t>11 – 1pm</w:t>
            </w:r>
          </w:p>
        </w:tc>
        <w:tc>
          <w:tcPr>
            <w:tcW w:w="1417" w:type="dxa"/>
          </w:tcPr>
          <w:p w:rsidR="003A2F1B" w:rsidRPr="00CC143E" w:rsidRDefault="003A2F1B" w:rsidP="00CC143E">
            <w:pPr>
              <w:rPr>
                <w:rFonts w:ascii="Arial" w:hAnsi="Arial"/>
                <w:color w:val="000000" w:themeColor="text1"/>
                <w:lang w:val="en-GB"/>
              </w:rPr>
            </w:pPr>
            <w:r w:rsidRPr="00CC143E">
              <w:rPr>
                <w:rFonts w:ascii="Arial" w:hAnsi="Arial"/>
                <w:color w:val="000000" w:themeColor="text1"/>
                <w:lang w:val="en-GB"/>
              </w:rPr>
              <w:t>Group</w:t>
            </w:r>
          </w:p>
        </w:tc>
      </w:tr>
      <w:tr w:rsidR="003A2F1B" w:rsidRPr="00CC143E">
        <w:trPr>
          <w:trHeight w:val="281"/>
        </w:trPr>
        <w:tc>
          <w:tcPr>
            <w:tcW w:w="1812" w:type="dxa"/>
          </w:tcPr>
          <w:p w:rsidR="003A2F1B" w:rsidRPr="00CC143E" w:rsidRDefault="003A2F1B" w:rsidP="00CC143E">
            <w:pPr>
              <w:rPr>
                <w:rFonts w:ascii="Arial" w:hAnsi="Arial"/>
                <w:color w:val="000000" w:themeColor="text1"/>
                <w:lang w:val="en-GB"/>
              </w:rPr>
            </w:pPr>
            <w:r w:rsidRPr="00CC143E">
              <w:rPr>
                <w:rFonts w:ascii="Arial" w:hAnsi="Arial"/>
                <w:color w:val="000000" w:themeColor="text1"/>
                <w:lang w:val="en-GB"/>
              </w:rPr>
              <w:t>Iwan Ellis Williams</w:t>
            </w:r>
          </w:p>
          <w:p w:rsidR="003A2F1B" w:rsidRPr="00CC143E" w:rsidRDefault="003A2F1B" w:rsidP="00CC143E">
            <w:pPr>
              <w:rPr>
                <w:rFonts w:ascii="Arial" w:hAnsi="Arial"/>
                <w:color w:val="000000" w:themeColor="text1"/>
                <w:lang w:val="en-GB"/>
              </w:rPr>
            </w:pPr>
            <w:r w:rsidRPr="00CC143E">
              <w:rPr>
                <w:rFonts w:ascii="Arial" w:hAnsi="Arial"/>
                <w:color w:val="000000" w:themeColor="text1"/>
                <w:lang w:val="en-GB"/>
              </w:rPr>
              <w:t>(S003 – Studio)</w:t>
            </w:r>
          </w:p>
        </w:tc>
        <w:tc>
          <w:tcPr>
            <w:tcW w:w="2530" w:type="dxa"/>
          </w:tcPr>
          <w:p w:rsidR="003A2F1B" w:rsidRPr="00CC143E" w:rsidRDefault="003A2F1B" w:rsidP="00CC143E">
            <w:pPr>
              <w:rPr>
                <w:rFonts w:ascii="Arial" w:hAnsi="Arial"/>
                <w:color w:val="000000" w:themeColor="text1"/>
                <w:sz w:val="18"/>
                <w:szCs w:val="22"/>
              </w:rPr>
            </w:pPr>
            <w:r w:rsidRPr="00CC143E">
              <w:rPr>
                <w:rFonts w:ascii="Arial" w:hAnsi="Arial"/>
                <w:color w:val="000000" w:themeColor="text1"/>
                <w:sz w:val="18"/>
              </w:rPr>
              <w:t xml:space="preserve">An introduction to teaching Physical Development within the Foundation Phase.  The use of the outdoors. </w:t>
            </w:r>
            <w:r w:rsidRPr="00CC143E">
              <w:rPr>
                <w:rFonts w:ascii="Arial" w:hAnsi="Arial"/>
                <w:color w:val="000000" w:themeColor="text1"/>
                <w:sz w:val="18"/>
                <w:szCs w:val="22"/>
              </w:rPr>
              <w:t>Health and safety.</w:t>
            </w:r>
          </w:p>
        </w:tc>
        <w:tc>
          <w:tcPr>
            <w:tcW w:w="1090" w:type="dxa"/>
          </w:tcPr>
          <w:p w:rsidR="003A2F1B" w:rsidRPr="00CC143E" w:rsidRDefault="003A2F1B" w:rsidP="00CC143E">
            <w:pPr>
              <w:rPr>
                <w:rFonts w:ascii="Arial" w:hAnsi="Arial"/>
                <w:color w:val="000000" w:themeColor="text1"/>
                <w:lang w:val="en-GB"/>
              </w:rPr>
            </w:pPr>
            <w:r w:rsidRPr="00CC143E">
              <w:rPr>
                <w:rFonts w:ascii="Arial" w:hAnsi="Arial"/>
                <w:color w:val="000000" w:themeColor="text1"/>
                <w:lang w:val="en-GB"/>
              </w:rPr>
              <w:t>A</w:t>
            </w:r>
          </w:p>
        </w:tc>
        <w:tc>
          <w:tcPr>
            <w:tcW w:w="3465" w:type="dxa"/>
          </w:tcPr>
          <w:p w:rsidR="003A2F1B" w:rsidRPr="00CC143E" w:rsidRDefault="003A2F1B" w:rsidP="00CC143E">
            <w:pPr>
              <w:rPr>
                <w:rFonts w:ascii="Arial" w:hAnsi="Arial"/>
                <w:color w:val="000000" w:themeColor="text1"/>
                <w:sz w:val="18"/>
                <w:szCs w:val="22"/>
              </w:rPr>
            </w:pPr>
            <w:r w:rsidRPr="00CC143E">
              <w:rPr>
                <w:rFonts w:ascii="Arial" w:hAnsi="Arial"/>
                <w:color w:val="000000" w:themeColor="text1"/>
                <w:sz w:val="18"/>
              </w:rPr>
              <w:t xml:space="preserve">An introduction to teaching Physical Development within the Foundation Phase.  The use of the outdoors. </w:t>
            </w:r>
            <w:r w:rsidRPr="00CC143E">
              <w:rPr>
                <w:rFonts w:ascii="Arial" w:hAnsi="Arial"/>
                <w:color w:val="000000" w:themeColor="text1"/>
                <w:sz w:val="18"/>
                <w:szCs w:val="22"/>
              </w:rPr>
              <w:t>Health and safety.</w:t>
            </w:r>
          </w:p>
        </w:tc>
        <w:tc>
          <w:tcPr>
            <w:tcW w:w="1417" w:type="dxa"/>
          </w:tcPr>
          <w:p w:rsidR="003A2F1B" w:rsidRPr="00CC143E" w:rsidRDefault="003A2F1B" w:rsidP="00CC143E">
            <w:pPr>
              <w:rPr>
                <w:rFonts w:ascii="Arial" w:hAnsi="Arial"/>
                <w:color w:val="000000" w:themeColor="text1"/>
                <w:lang w:val="en-GB"/>
              </w:rPr>
            </w:pPr>
            <w:r w:rsidRPr="00CC143E">
              <w:rPr>
                <w:rFonts w:ascii="Arial" w:hAnsi="Arial"/>
                <w:color w:val="000000" w:themeColor="text1"/>
                <w:lang w:val="en-GB"/>
              </w:rPr>
              <w:t>D</w:t>
            </w:r>
          </w:p>
        </w:tc>
      </w:tr>
      <w:tr w:rsidR="003A2F1B" w:rsidRPr="00CC143E">
        <w:trPr>
          <w:trHeight w:val="281"/>
        </w:trPr>
        <w:tc>
          <w:tcPr>
            <w:tcW w:w="1812" w:type="dxa"/>
          </w:tcPr>
          <w:p w:rsidR="003A2F1B" w:rsidRPr="00CC143E" w:rsidRDefault="003A2F1B" w:rsidP="00CC143E">
            <w:pPr>
              <w:rPr>
                <w:rFonts w:ascii="Arial" w:hAnsi="Arial"/>
                <w:color w:val="000000" w:themeColor="text1"/>
                <w:lang w:val="en-GB"/>
              </w:rPr>
            </w:pPr>
            <w:r w:rsidRPr="00CC143E">
              <w:rPr>
                <w:rFonts w:ascii="Arial" w:hAnsi="Arial"/>
                <w:color w:val="000000" w:themeColor="text1"/>
                <w:lang w:val="en-GB"/>
              </w:rPr>
              <w:t>Heddwen Davies</w:t>
            </w:r>
          </w:p>
          <w:p w:rsidR="003A2F1B" w:rsidRPr="00CC143E" w:rsidRDefault="003A2F1B" w:rsidP="00CC143E">
            <w:pPr>
              <w:rPr>
                <w:rFonts w:ascii="Arial" w:hAnsi="Arial"/>
                <w:color w:val="000000" w:themeColor="text1"/>
                <w:lang w:val="en-GB"/>
              </w:rPr>
            </w:pPr>
          </w:p>
          <w:p w:rsidR="003A2F1B" w:rsidRPr="00CC143E" w:rsidRDefault="003A2F1B" w:rsidP="00CC143E">
            <w:pPr>
              <w:rPr>
                <w:rFonts w:ascii="Arial" w:hAnsi="Arial"/>
                <w:color w:val="000000" w:themeColor="text1"/>
                <w:lang w:val="en-GB"/>
              </w:rPr>
            </w:pPr>
            <w:r w:rsidRPr="00CC143E">
              <w:rPr>
                <w:rFonts w:ascii="Arial" w:hAnsi="Arial"/>
                <w:color w:val="000000" w:themeColor="text1"/>
                <w:lang w:val="en-GB"/>
              </w:rPr>
              <w:t>CJ1</w:t>
            </w:r>
          </w:p>
        </w:tc>
        <w:tc>
          <w:tcPr>
            <w:tcW w:w="2530" w:type="dxa"/>
          </w:tcPr>
          <w:p w:rsidR="003A2F1B" w:rsidRPr="00CC143E" w:rsidRDefault="003A2F1B" w:rsidP="00CC143E">
            <w:pPr>
              <w:rPr>
                <w:rFonts w:ascii="Arial" w:hAnsi="Arial" w:cs="Arial"/>
                <w:color w:val="000000" w:themeColor="text1"/>
                <w:sz w:val="18"/>
              </w:rPr>
            </w:pPr>
            <w:r w:rsidRPr="00CC143E">
              <w:rPr>
                <w:rFonts w:ascii="Arial" w:hAnsi="Arial"/>
                <w:color w:val="000000" w:themeColor="text1"/>
                <w:sz w:val="18"/>
              </w:rPr>
              <w:t xml:space="preserve">An introduction to teaching the Creative Development Area of Learning in the Foundation Phase – Music focus.  </w:t>
            </w:r>
            <w:r w:rsidRPr="00CC143E">
              <w:rPr>
                <w:rFonts w:ascii="Arial" w:hAnsi="Arial" w:cs="Arial"/>
                <w:color w:val="000000" w:themeColor="text1"/>
                <w:sz w:val="18"/>
              </w:rPr>
              <w:t>Exploring a range of musical activities.  Creative resources for musical learning. (LNF)</w:t>
            </w:r>
          </w:p>
        </w:tc>
        <w:tc>
          <w:tcPr>
            <w:tcW w:w="1090" w:type="dxa"/>
          </w:tcPr>
          <w:p w:rsidR="003A2F1B" w:rsidRPr="00CC143E" w:rsidRDefault="003A2F1B" w:rsidP="00CC143E">
            <w:pPr>
              <w:rPr>
                <w:rFonts w:ascii="Arial" w:hAnsi="Arial"/>
                <w:color w:val="000000" w:themeColor="text1"/>
                <w:lang w:val="en-GB"/>
              </w:rPr>
            </w:pPr>
            <w:r w:rsidRPr="00CC143E">
              <w:rPr>
                <w:rFonts w:ascii="Arial" w:hAnsi="Arial"/>
                <w:color w:val="000000" w:themeColor="text1"/>
                <w:lang w:val="en-GB"/>
              </w:rPr>
              <w:t>B</w:t>
            </w:r>
          </w:p>
        </w:tc>
        <w:tc>
          <w:tcPr>
            <w:tcW w:w="3465" w:type="dxa"/>
          </w:tcPr>
          <w:p w:rsidR="003A2F1B" w:rsidRPr="00CC143E" w:rsidRDefault="003A2F1B" w:rsidP="00CC143E">
            <w:pPr>
              <w:rPr>
                <w:rFonts w:ascii="Arial" w:hAnsi="Arial" w:cs="Arial"/>
                <w:color w:val="000000" w:themeColor="text1"/>
                <w:sz w:val="18"/>
              </w:rPr>
            </w:pPr>
            <w:r w:rsidRPr="00CC143E">
              <w:rPr>
                <w:rFonts w:ascii="Arial" w:hAnsi="Arial"/>
                <w:color w:val="000000" w:themeColor="text1"/>
                <w:sz w:val="18"/>
              </w:rPr>
              <w:t xml:space="preserve">An introduction to teaching the Creative Development Area of Learning in the Foundation Phase – Music focus.  </w:t>
            </w:r>
            <w:r w:rsidRPr="00CC143E">
              <w:rPr>
                <w:rFonts w:ascii="Arial" w:hAnsi="Arial" w:cs="Arial"/>
                <w:color w:val="000000" w:themeColor="text1"/>
                <w:sz w:val="18"/>
              </w:rPr>
              <w:t>Exploring a range of musical activities.  Creative resources for musical learning. (LNF)</w:t>
            </w:r>
          </w:p>
          <w:p w:rsidR="003A2F1B" w:rsidRPr="00CC143E" w:rsidRDefault="003A2F1B" w:rsidP="00CC143E">
            <w:pPr>
              <w:rPr>
                <w:rFonts w:ascii="Arial" w:hAnsi="Arial"/>
                <w:i/>
                <w:color w:val="000000" w:themeColor="text1"/>
                <w:lang w:val="en-GB"/>
              </w:rPr>
            </w:pPr>
          </w:p>
        </w:tc>
        <w:tc>
          <w:tcPr>
            <w:tcW w:w="1417" w:type="dxa"/>
          </w:tcPr>
          <w:p w:rsidR="003A2F1B" w:rsidRPr="00CC143E" w:rsidRDefault="003A2F1B" w:rsidP="00CC143E">
            <w:pPr>
              <w:rPr>
                <w:rFonts w:ascii="Arial" w:hAnsi="Arial"/>
                <w:color w:val="000000" w:themeColor="text1"/>
                <w:lang w:val="en-GB"/>
              </w:rPr>
            </w:pPr>
            <w:r w:rsidRPr="00CC143E">
              <w:rPr>
                <w:rFonts w:ascii="Arial" w:hAnsi="Arial"/>
                <w:color w:val="000000" w:themeColor="text1"/>
                <w:lang w:val="en-GB"/>
              </w:rPr>
              <w:t>A</w:t>
            </w:r>
          </w:p>
        </w:tc>
      </w:tr>
      <w:tr w:rsidR="003A2F1B" w:rsidRPr="00CC143E">
        <w:trPr>
          <w:trHeight w:val="298"/>
        </w:trPr>
        <w:tc>
          <w:tcPr>
            <w:tcW w:w="1812" w:type="dxa"/>
          </w:tcPr>
          <w:p w:rsidR="003A2F1B" w:rsidRPr="00CC143E" w:rsidRDefault="003A2F1B" w:rsidP="00CC143E">
            <w:pPr>
              <w:rPr>
                <w:rFonts w:ascii="Arial" w:hAnsi="Arial"/>
                <w:color w:val="000000" w:themeColor="text1"/>
                <w:lang w:val="en-GB"/>
              </w:rPr>
            </w:pPr>
            <w:r w:rsidRPr="00CC143E">
              <w:rPr>
                <w:rFonts w:ascii="Arial" w:hAnsi="Arial"/>
                <w:color w:val="000000" w:themeColor="text1"/>
                <w:lang w:val="en-GB"/>
              </w:rPr>
              <w:t>Tom Cox</w:t>
            </w:r>
          </w:p>
          <w:p w:rsidR="003A2F1B" w:rsidRPr="00CC143E" w:rsidRDefault="003A2F1B" w:rsidP="00CC143E">
            <w:pPr>
              <w:rPr>
                <w:rFonts w:ascii="Arial" w:hAnsi="Arial"/>
                <w:color w:val="000000" w:themeColor="text1"/>
                <w:lang w:val="en-GB"/>
              </w:rPr>
            </w:pPr>
            <w:r w:rsidRPr="00CC143E">
              <w:rPr>
                <w:rFonts w:ascii="Arial" w:hAnsi="Arial"/>
                <w:color w:val="000000" w:themeColor="text1"/>
                <w:lang w:val="en-GB"/>
              </w:rPr>
              <w:t>(P1)</w:t>
            </w:r>
          </w:p>
        </w:tc>
        <w:tc>
          <w:tcPr>
            <w:tcW w:w="2530" w:type="dxa"/>
          </w:tcPr>
          <w:p w:rsidR="003A2F1B" w:rsidRPr="00CC143E" w:rsidRDefault="003A2F1B" w:rsidP="00CC143E">
            <w:pPr>
              <w:rPr>
                <w:rFonts w:ascii="Arial" w:hAnsi="Arial"/>
                <w:color w:val="000000" w:themeColor="text1"/>
                <w:sz w:val="18"/>
                <w:szCs w:val="16"/>
              </w:rPr>
            </w:pPr>
            <w:r w:rsidRPr="00CC143E">
              <w:rPr>
                <w:rFonts w:ascii="Arial" w:hAnsi="Arial"/>
                <w:color w:val="000000" w:themeColor="text1"/>
                <w:sz w:val="18"/>
              </w:rPr>
              <w:t xml:space="preserve">An introduction to teaching the Creative Development Area of Learning in the Foundation Phase – Art focus.  </w:t>
            </w:r>
            <w:r w:rsidRPr="00CC143E">
              <w:rPr>
                <w:rFonts w:ascii="Arial" w:hAnsi="Arial" w:cs="Arial"/>
                <w:color w:val="000000" w:themeColor="text1"/>
                <w:sz w:val="18"/>
              </w:rPr>
              <w:t xml:space="preserve">Exploring a range of Art/Design activities.  </w:t>
            </w:r>
            <w:r w:rsidRPr="00CC143E">
              <w:rPr>
                <w:rFonts w:ascii="Arial" w:hAnsi="Arial"/>
                <w:color w:val="000000" w:themeColor="text1"/>
                <w:sz w:val="18"/>
                <w:szCs w:val="16"/>
              </w:rPr>
              <w:t>Introducing useful teaching resources and equipment. Safe practice.</w:t>
            </w:r>
          </w:p>
        </w:tc>
        <w:tc>
          <w:tcPr>
            <w:tcW w:w="1090" w:type="dxa"/>
          </w:tcPr>
          <w:p w:rsidR="003A2F1B" w:rsidRPr="00CC143E" w:rsidRDefault="003A2F1B" w:rsidP="00CC143E">
            <w:pPr>
              <w:rPr>
                <w:rFonts w:ascii="Arial" w:hAnsi="Arial"/>
                <w:color w:val="000000" w:themeColor="text1"/>
                <w:lang w:val="en-GB"/>
              </w:rPr>
            </w:pPr>
            <w:r w:rsidRPr="00CC143E">
              <w:rPr>
                <w:rFonts w:ascii="Arial" w:hAnsi="Arial"/>
                <w:color w:val="000000" w:themeColor="text1"/>
                <w:lang w:val="en-GB"/>
              </w:rPr>
              <w:t>C</w:t>
            </w:r>
          </w:p>
        </w:tc>
        <w:tc>
          <w:tcPr>
            <w:tcW w:w="3465" w:type="dxa"/>
          </w:tcPr>
          <w:p w:rsidR="003A2F1B" w:rsidRPr="00CC143E" w:rsidRDefault="003A2F1B" w:rsidP="00CC143E">
            <w:pPr>
              <w:rPr>
                <w:rFonts w:ascii="Arial" w:hAnsi="Arial"/>
                <w:color w:val="000000" w:themeColor="text1"/>
                <w:sz w:val="18"/>
                <w:szCs w:val="16"/>
              </w:rPr>
            </w:pPr>
            <w:r w:rsidRPr="00CC143E">
              <w:rPr>
                <w:rFonts w:ascii="Arial" w:hAnsi="Arial"/>
                <w:color w:val="000000" w:themeColor="text1"/>
                <w:sz w:val="18"/>
              </w:rPr>
              <w:t xml:space="preserve">An introduction to teaching the Creative Development Area of Learning in the Foundation Phase – Art focus.  </w:t>
            </w:r>
            <w:r w:rsidRPr="00CC143E">
              <w:rPr>
                <w:rFonts w:ascii="Arial" w:hAnsi="Arial" w:cs="Arial"/>
                <w:color w:val="000000" w:themeColor="text1"/>
                <w:sz w:val="18"/>
              </w:rPr>
              <w:t xml:space="preserve">Exploring a range of Art/Design activities.  </w:t>
            </w:r>
            <w:r w:rsidRPr="00CC143E">
              <w:rPr>
                <w:rFonts w:ascii="Arial" w:hAnsi="Arial"/>
                <w:color w:val="000000" w:themeColor="text1"/>
                <w:sz w:val="18"/>
                <w:szCs w:val="16"/>
              </w:rPr>
              <w:t>Introducing useful teaching resources and equipment. Safe practice.</w:t>
            </w:r>
          </w:p>
          <w:p w:rsidR="003A2F1B" w:rsidRPr="00CC143E" w:rsidRDefault="003A2F1B" w:rsidP="00CC143E">
            <w:pPr>
              <w:rPr>
                <w:rFonts w:ascii="Arial" w:hAnsi="Arial"/>
                <w:i/>
                <w:color w:val="000000" w:themeColor="text1"/>
                <w:lang w:val="en-GB"/>
              </w:rPr>
            </w:pPr>
          </w:p>
        </w:tc>
        <w:tc>
          <w:tcPr>
            <w:tcW w:w="1417" w:type="dxa"/>
          </w:tcPr>
          <w:p w:rsidR="003A2F1B" w:rsidRPr="00CC143E" w:rsidRDefault="003A2F1B" w:rsidP="00CC143E">
            <w:pPr>
              <w:rPr>
                <w:rFonts w:ascii="Arial" w:hAnsi="Arial"/>
                <w:color w:val="000000" w:themeColor="text1"/>
                <w:lang w:val="en-GB"/>
              </w:rPr>
            </w:pPr>
            <w:r w:rsidRPr="00CC143E">
              <w:rPr>
                <w:rFonts w:ascii="Arial" w:hAnsi="Arial"/>
                <w:color w:val="000000" w:themeColor="text1"/>
                <w:lang w:val="en-GB"/>
              </w:rPr>
              <w:t>B</w:t>
            </w:r>
          </w:p>
        </w:tc>
      </w:tr>
      <w:tr w:rsidR="003A2F1B" w:rsidRPr="00CC143E">
        <w:trPr>
          <w:trHeight w:val="265"/>
        </w:trPr>
        <w:tc>
          <w:tcPr>
            <w:tcW w:w="1812" w:type="dxa"/>
          </w:tcPr>
          <w:p w:rsidR="003A2F1B" w:rsidRPr="00CC143E" w:rsidRDefault="003A2F1B" w:rsidP="00CC143E">
            <w:pPr>
              <w:rPr>
                <w:rFonts w:ascii="Arial" w:hAnsi="Arial"/>
                <w:color w:val="000000" w:themeColor="text1"/>
                <w:lang w:val="en-GB"/>
              </w:rPr>
            </w:pPr>
            <w:r w:rsidRPr="00CC143E">
              <w:rPr>
                <w:rFonts w:ascii="Arial" w:hAnsi="Arial"/>
                <w:color w:val="000000" w:themeColor="text1"/>
                <w:lang w:val="en-GB"/>
              </w:rPr>
              <w:t>Alun Thomas</w:t>
            </w:r>
          </w:p>
          <w:p w:rsidR="003A2F1B" w:rsidRPr="00CC143E" w:rsidRDefault="003A2F1B" w:rsidP="00CC143E">
            <w:pPr>
              <w:rPr>
                <w:rFonts w:ascii="Arial" w:hAnsi="Arial"/>
                <w:color w:val="000000" w:themeColor="text1"/>
                <w:lang w:val="en-GB"/>
              </w:rPr>
            </w:pPr>
            <w:r w:rsidRPr="00CC143E">
              <w:rPr>
                <w:rFonts w:ascii="Arial" w:hAnsi="Arial"/>
                <w:color w:val="000000" w:themeColor="text1"/>
                <w:lang w:val="en-GB"/>
              </w:rPr>
              <w:t>(TL04)</w:t>
            </w:r>
          </w:p>
        </w:tc>
        <w:tc>
          <w:tcPr>
            <w:tcW w:w="2530" w:type="dxa"/>
          </w:tcPr>
          <w:p w:rsidR="003A2F1B" w:rsidRPr="00CC143E" w:rsidRDefault="003A2F1B" w:rsidP="00CC143E">
            <w:pPr>
              <w:rPr>
                <w:rFonts w:ascii="Arial" w:hAnsi="Arial"/>
                <w:color w:val="000000" w:themeColor="text1"/>
                <w:sz w:val="18"/>
              </w:rPr>
            </w:pPr>
          </w:p>
        </w:tc>
        <w:tc>
          <w:tcPr>
            <w:tcW w:w="1090" w:type="dxa"/>
          </w:tcPr>
          <w:p w:rsidR="003A2F1B" w:rsidRPr="00CC143E" w:rsidRDefault="003A2F1B" w:rsidP="00CC143E">
            <w:pPr>
              <w:rPr>
                <w:rFonts w:ascii="Arial" w:hAnsi="Arial"/>
                <w:color w:val="000000" w:themeColor="text1"/>
                <w:lang w:val="en-GB"/>
              </w:rPr>
            </w:pPr>
          </w:p>
        </w:tc>
        <w:tc>
          <w:tcPr>
            <w:tcW w:w="3465" w:type="dxa"/>
          </w:tcPr>
          <w:p w:rsidR="003A2F1B" w:rsidRPr="00CC143E" w:rsidRDefault="003A2F1B" w:rsidP="00CC143E">
            <w:pPr>
              <w:rPr>
                <w:rFonts w:ascii="Arial" w:hAnsi="Arial"/>
                <w:color w:val="000000" w:themeColor="text1"/>
                <w:sz w:val="18"/>
              </w:rPr>
            </w:pPr>
            <w:r w:rsidRPr="00CC143E">
              <w:rPr>
                <w:rFonts w:ascii="Arial" w:hAnsi="Arial"/>
                <w:color w:val="000000" w:themeColor="text1"/>
                <w:sz w:val="18"/>
                <w:lang w:val="en-GB"/>
              </w:rPr>
              <w:t>12-2pm Teaching with Tech – IWB, HWB, Purplemash, J2E</w:t>
            </w:r>
          </w:p>
        </w:tc>
        <w:tc>
          <w:tcPr>
            <w:tcW w:w="1417" w:type="dxa"/>
          </w:tcPr>
          <w:p w:rsidR="003A2F1B" w:rsidRPr="00CC143E" w:rsidRDefault="003A2F1B" w:rsidP="00CC143E">
            <w:pPr>
              <w:rPr>
                <w:rFonts w:ascii="Arial" w:hAnsi="Arial"/>
                <w:color w:val="000000" w:themeColor="text1"/>
                <w:lang w:val="en-GB"/>
              </w:rPr>
            </w:pPr>
            <w:r w:rsidRPr="00CC143E">
              <w:rPr>
                <w:rFonts w:ascii="Arial" w:hAnsi="Arial"/>
                <w:color w:val="000000" w:themeColor="text1"/>
                <w:lang w:val="en-GB"/>
              </w:rPr>
              <w:t>C</w:t>
            </w:r>
          </w:p>
        </w:tc>
      </w:tr>
      <w:tr w:rsidR="003A2F1B" w:rsidRPr="00CC143E">
        <w:tblPrEx>
          <w:tblLook w:val="04A0"/>
        </w:tblPrEx>
        <w:trPr>
          <w:trHeight w:val="265"/>
        </w:trPr>
        <w:tc>
          <w:tcPr>
            <w:tcW w:w="1812" w:type="dxa"/>
          </w:tcPr>
          <w:p w:rsidR="003A2F1B" w:rsidRPr="00CC143E" w:rsidRDefault="003A2F1B" w:rsidP="00CC143E">
            <w:pPr>
              <w:rPr>
                <w:rFonts w:ascii="Arial" w:hAnsi="Arial"/>
                <w:color w:val="000000" w:themeColor="text1"/>
                <w:lang w:val="en-GB"/>
              </w:rPr>
            </w:pPr>
            <w:r w:rsidRPr="00CC143E">
              <w:rPr>
                <w:rFonts w:ascii="Arial" w:hAnsi="Arial"/>
                <w:color w:val="000000" w:themeColor="text1"/>
                <w:lang w:val="en-GB"/>
              </w:rPr>
              <w:t>Sioned Hughes</w:t>
            </w:r>
          </w:p>
          <w:p w:rsidR="003A2F1B" w:rsidRPr="00CC143E" w:rsidRDefault="003A2F1B" w:rsidP="00CC143E">
            <w:pPr>
              <w:rPr>
                <w:rFonts w:ascii="Arial" w:hAnsi="Arial"/>
                <w:color w:val="000000" w:themeColor="text1"/>
                <w:lang w:val="en-GB"/>
              </w:rPr>
            </w:pPr>
            <w:r w:rsidRPr="00CC143E">
              <w:rPr>
                <w:rFonts w:ascii="Arial" w:hAnsi="Arial"/>
                <w:color w:val="000000" w:themeColor="text1"/>
                <w:lang w:val="en-GB"/>
              </w:rPr>
              <w:t>(TL04)</w:t>
            </w:r>
          </w:p>
        </w:tc>
        <w:tc>
          <w:tcPr>
            <w:tcW w:w="2530" w:type="dxa"/>
          </w:tcPr>
          <w:p w:rsidR="003A2F1B" w:rsidRPr="00CC143E" w:rsidRDefault="003A2F1B" w:rsidP="00CC143E">
            <w:pPr>
              <w:rPr>
                <w:rFonts w:ascii="Arial" w:hAnsi="Arial"/>
                <w:color w:val="000000" w:themeColor="text1"/>
                <w:sz w:val="18"/>
              </w:rPr>
            </w:pPr>
            <w:r w:rsidRPr="00CC143E">
              <w:rPr>
                <w:rFonts w:ascii="Arial" w:hAnsi="Arial"/>
                <w:color w:val="000000" w:themeColor="text1"/>
                <w:sz w:val="18"/>
              </w:rPr>
              <w:t>An introduction to teaching Religious Education within the Foundation Phase.  The underlying philosophy and relevant documentation relating to RE in Wales. Creative resources for RE Learning.  (LNF, YCC).</w:t>
            </w:r>
          </w:p>
        </w:tc>
        <w:tc>
          <w:tcPr>
            <w:tcW w:w="1090" w:type="dxa"/>
          </w:tcPr>
          <w:p w:rsidR="003A2F1B" w:rsidRPr="00CC143E" w:rsidRDefault="003A2F1B" w:rsidP="00CC143E">
            <w:pPr>
              <w:rPr>
                <w:rFonts w:ascii="Arial" w:hAnsi="Arial"/>
                <w:color w:val="000000" w:themeColor="text1"/>
                <w:lang w:val="en-GB"/>
              </w:rPr>
            </w:pPr>
            <w:r w:rsidRPr="00CC143E">
              <w:rPr>
                <w:rFonts w:ascii="Arial" w:hAnsi="Arial"/>
                <w:color w:val="000000" w:themeColor="text1"/>
                <w:lang w:val="en-GB"/>
              </w:rPr>
              <w:t>D</w:t>
            </w:r>
          </w:p>
        </w:tc>
        <w:tc>
          <w:tcPr>
            <w:tcW w:w="3465" w:type="dxa"/>
          </w:tcPr>
          <w:p w:rsidR="003A2F1B" w:rsidRPr="00CC143E" w:rsidRDefault="003A2F1B" w:rsidP="00CC143E">
            <w:pPr>
              <w:rPr>
                <w:rFonts w:ascii="Arial" w:hAnsi="Arial"/>
                <w:color w:val="000000" w:themeColor="text1"/>
                <w:sz w:val="18"/>
              </w:rPr>
            </w:pPr>
          </w:p>
        </w:tc>
        <w:tc>
          <w:tcPr>
            <w:tcW w:w="1417" w:type="dxa"/>
          </w:tcPr>
          <w:p w:rsidR="003A2F1B" w:rsidRPr="00CC143E" w:rsidRDefault="003A2F1B" w:rsidP="00CC143E">
            <w:pPr>
              <w:rPr>
                <w:rFonts w:ascii="Arial" w:hAnsi="Arial"/>
                <w:color w:val="000000" w:themeColor="text1"/>
                <w:lang w:val="en-GB"/>
              </w:rPr>
            </w:pPr>
          </w:p>
        </w:tc>
      </w:tr>
    </w:tbl>
    <w:p w:rsidR="003A2F1B" w:rsidRPr="00CC143E" w:rsidRDefault="003A2F1B" w:rsidP="003A2F1B">
      <w:pPr>
        <w:rPr>
          <w:rFonts w:ascii="Arial" w:hAnsi="Arial"/>
          <w:b/>
          <w:color w:val="000000" w:themeColor="text1"/>
          <w:lang w:val="en-GB"/>
        </w:rPr>
      </w:pPr>
      <w:r w:rsidRPr="00CC143E">
        <w:rPr>
          <w:rFonts w:ascii="Arial" w:hAnsi="Arial"/>
          <w:b/>
          <w:color w:val="000000" w:themeColor="text1"/>
          <w:lang w:val="en-GB"/>
        </w:rPr>
        <w:t>Oct 12</w:t>
      </w:r>
      <w:r w:rsidRPr="00CC143E">
        <w:rPr>
          <w:rFonts w:ascii="Arial" w:hAnsi="Arial"/>
          <w:b/>
          <w:color w:val="000000" w:themeColor="text1"/>
          <w:vertAlign w:val="superscript"/>
          <w:lang w:val="en-GB"/>
        </w:rPr>
        <w:t>th</w:t>
      </w:r>
      <w:r w:rsidRPr="00CC143E">
        <w:rPr>
          <w:rFonts w:ascii="Arial" w:hAnsi="Arial"/>
          <w:b/>
          <w:color w:val="000000" w:themeColor="text1"/>
          <w:lang w:val="en-GB"/>
        </w:rPr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BF"/>
      </w:tblPr>
      <w:tblGrid>
        <w:gridCol w:w="1384"/>
        <w:gridCol w:w="2903"/>
        <w:gridCol w:w="904"/>
      </w:tblGrid>
      <w:tr w:rsidR="003A2F1B" w:rsidRPr="00CC143E">
        <w:trPr>
          <w:trHeight w:val="291"/>
        </w:trPr>
        <w:tc>
          <w:tcPr>
            <w:tcW w:w="1384" w:type="dxa"/>
          </w:tcPr>
          <w:p w:rsidR="003A2F1B" w:rsidRPr="00CC143E" w:rsidRDefault="003A2F1B" w:rsidP="00CC143E">
            <w:pPr>
              <w:rPr>
                <w:rFonts w:ascii="Arial" w:hAnsi="Arial"/>
                <w:color w:val="000000" w:themeColor="text1"/>
                <w:lang w:val="en-GB"/>
              </w:rPr>
            </w:pPr>
          </w:p>
        </w:tc>
        <w:tc>
          <w:tcPr>
            <w:tcW w:w="2903" w:type="dxa"/>
          </w:tcPr>
          <w:p w:rsidR="003A2F1B" w:rsidRPr="00CC143E" w:rsidRDefault="003A2F1B" w:rsidP="00CC143E">
            <w:pPr>
              <w:rPr>
                <w:rFonts w:ascii="Arial" w:hAnsi="Arial"/>
                <w:color w:val="000000" w:themeColor="text1"/>
                <w:lang w:val="en-GB"/>
              </w:rPr>
            </w:pPr>
            <w:r w:rsidRPr="00CC143E">
              <w:rPr>
                <w:rFonts w:ascii="Arial" w:hAnsi="Arial"/>
                <w:color w:val="000000" w:themeColor="text1"/>
                <w:lang w:val="en-GB"/>
              </w:rPr>
              <w:t>Prynhawn  2pm – 4pm</w:t>
            </w:r>
          </w:p>
        </w:tc>
        <w:tc>
          <w:tcPr>
            <w:tcW w:w="904" w:type="dxa"/>
          </w:tcPr>
          <w:p w:rsidR="003A2F1B" w:rsidRPr="00CC143E" w:rsidRDefault="003A2F1B" w:rsidP="00CC143E">
            <w:pPr>
              <w:rPr>
                <w:rFonts w:ascii="Arial" w:hAnsi="Arial"/>
                <w:color w:val="000000" w:themeColor="text1"/>
                <w:lang w:val="en-GB"/>
              </w:rPr>
            </w:pPr>
            <w:r w:rsidRPr="00CC143E">
              <w:rPr>
                <w:rFonts w:ascii="Arial" w:hAnsi="Arial"/>
                <w:color w:val="000000" w:themeColor="text1"/>
                <w:lang w:val="en-GB"/>
              </w:rPr>
              <w:t xml:space="preserve">Group </w:t>
            </w:r>
          </w:p>
        </w:tc>
      </w:tr>
      <w:tr w:rsidR="003A2F1B" w:rsidRPr="00CC143E">
        <w:trPr>
          <w:trHeight w:val="291"/>
        </w:trPr>
        <w:tc>
          <w:tcPr>
            <w:tcW w:w="1384" w:type="dxa"/>
          </w:tcPr>
          <w:p w:rsidR="003A2F1B" w:rsidRPr="00CC143E" w:rsidRDefault="003A2F1B" w:rsidP="00CC143E">
            <w:pPr>
              <w:rPr>
                <w:rFonts w:ascii="Arial" w:hAnsi="Arial"/>
                <w:color w:val="000000" w:themeColor="text1"/>
                <w:lang w:val="en-GB"/>
              </w:rPr>
            </w:pPr>
            <w:r w:rsidRPr="00CC143E">
              <w:rPr>
                <w:rFonts w:ascii="Arial" w:hAnsi="Arial"/>
                <w:color w:val="000000" w:themeColor="text1"/>
                <w:lang w:val="en-GB"/>
              </w:rPr>
              <w:t>Mathew Jones</w:t>
            </w:r>
          </w:p>
        </w:tc>
        <w:tc>
          <w:tcPr>
            <w:tcW w:w="2903" w:type="dxa"/>
          </w:tcPr>
          <w:p w:rsidR="003A2F1B" w:rsidRPr="00CC143E" w:rsidRDefault="003A2F1B" w:rsidP="00CC143E">
            <w:pPr>
              <w:rPr>
                <w:rFonts w:ascii="Arial" w:hAnsi="Arial"/>
                <w:color w:val="000000" w:themeColor="text1"/>
                <w:sz w:val="18"/>
                <w:lang w:val="en-GB"/>
              </w:rPr>
            </w:pPr>
            <w:r w:rsidRPr="00CC143E">
              <w:rPr>
                <w:rFonts w:ascii="Arial" w:hAnsi="Arial"/>
                <w:color w:val="000000" w:themeColor="text1"/>
                <w:sz w:val="18"/>
                <w:lang w:val="en-GB"/>
              </w:rPr>
              <w:t>Introduction to the teaching of Non core subjects at KS2</w:t>
            </w:r>
          </w:p>
          <w:p w:rsidR="003A2F1B" w:rsidRPr="00CC143E" w:rsidRDefault="003A2F1B" w:rsidP="00CC143E">
            <w:pPr>
              <w:rPr>
                <w:rFonts w:ascii="Arial" w:hAnsi="Arial"/>
                <w:color w:val="000000" w:themeColor="text1"/>
                <w:lang w:val="en-GB"/>
              </w:rPr>
            </w:pPr>
            <w:r w:rsidRPr="00CC143E">
              <w:rPr>
                <w:rFonts w:ascii="Arial" w:hAnsi="Arial"/>
                <w:color w:val="000000" w:themeColor="text1"/>
                <w:lang w:val="en-GB"/>
              </w:rPr>
              <w:t>(TL02)</w:t>
            </w:r>
          </w:p>
        </w:tc>
        <w:tc>
          <w:tcPr>
            <w:tcW w:w="904" w:type="dxa"/>
          </w:tcPr>
          <w:p w:rsidR="003A2F1B" w:rsidRPr="00CC143E" w:rsidRDefault="003A2F1B" w:rsidP="00CC143E">
            <w:pPr>
              <w:rPr>
                <w:rFonts w:ascii="Arial" w:hAnsi="Arial"/>
                <w:color w:val="000000" w:themeColor="text1"/>
                <w:lang w:val="en-GB"/>
              </w:rPr>
            </w:pPr>
            <w:r w:rsidRPr="00CC143E">
              <w:rPr>
                <w:rFonts w:ascii="Arial" w:hAnsi="Arial"/>
                <w:color w:val="000000" w:themeColor="text1"/>
                <w:lang w:val="en-GB"/>
              </w:rPr>
              <w:t>A</w:t>
            </w:r>
          </w:p>
        </w:tc>
      </w:tr>
      <w:tr w:rsidR="003A2F1B" w:rsidRPr="00CC143E">
        <w:trPr>
          <w:trHeight w:val="291"/>
        </w:trPr>
        <w:tc>
          <w:tcPr>
            <w:tcW w:w="1384" w:type="dxa"/>
          </w:tcPr>
          <w:p w:rsidR="003A2F1B" w:rsidRPr="00CC143E" w:rsidRDefault="003A2F1B" w:rsidP="00CC143E">
            <w:pPr>
              <w:rPr>
                <w:rFonts w:ascii="Arial" w:hAnsi="Arial"/>
                <w:color w:val="000000" w:themeColor="text1"/>
                <w:lang w:val="en-GB"/>
              </w:rPr>
            </w:pPr>
            <w:r w:rsidRPr="00CC143E">
              <w:rPr>
                <w:rFonts w:ascii="Arial" w:hAnsi="Arial"/>
                <w:color w:val="000000" w:themeColor="text1"/>
                <w:lang w:val="en-GB"/>
              </w:rPr>
              <w:t>Tom Cox</w:t>
            </w:r>
          </w:p>
        </w:tc>
        <w:tc>
          <w:tcPr>
            <w:tcW w:w="2903" w:type="dxa"/>
          </w:tcPr>
          <w:p w:rsidR="003A2F1B" w:rsidRPr="00CC143E" w:rsidRDefault="003A2F1B" w:rsidP="00CC143E">
            <w:pPr>
              <w:rPr>
                <w:rFonts w:ascii="Arial" w:hAnsi="Arial"/>
                <w:color w:val="000000" w:themeColor="text1"/>
                <w:sz w:val="18"/>
                <w:lang w:val="en-GB"/>
              </w:rPr>
            </w:pPr>
            <w:r w:rsidRPr="00CC143E">
              <w:rPr>
                <w:rFonts w:ascii="Arial" w:hAnsi="Arial"/>
                <w:color w:val="000000" w:themeColor="text1"/>
                <w:sz w:val="18"/>
                <w:lang w:val="en-GB"/>
              </w:rPr>
              <w:t>Introduction to the teaching of Non core subjects at KS2</w:t>
            </w:r>
          </w:p>
          <w:p w:rsidR="003A2F1B" w:rsidRPr="00CC143E" w:rsidRDefault="003A2F1B" w:rsidP="00CC143E">
            <w:pPr>
              <w:rPr>
                <w:rFonts w:ascii="Arial" w:hAnsi="Arial"/>
                <w:color w:val="000000" w:themeColor="text1"/>
                <w:sz w:val="18"/>
                <w:lang w:val="en-GB"/>
              </w:rPr>
            </w:pPr>
            <w:r w:rsidRPr="00CC143E">
              <w:rPr>
                <w:rFonts w:ascii="Arial" w:hAnsi="Arial"/>
                <w:color w:val="000000" w:themeColor="text1"/>
                <w:lang w:val="en-GB"/>
              </w:rPr>
              <w:t>RH1</w:t>
            </w:r>
          </w:p>
        </w:tc>
        <w:tc>
          <w:tcPr>
            <w:tcW w:w="904" w:type="dxa"/>
          </w:tcPr>
          <w:p w:rsidR="003A2F1B" w:rsidRPr="00CC143E" w:rsidRDefault="003A2F1B" w:rsidP="00CC143E">
            <w:pPr>
              <w:rPr>
                <w:rFonts w:ascii="Arial" w:hAnsi="Arial"/>
                <w:color w:val="000000" w:themeColor="text1"/>
                <w:lang w:val="en-GB"/>
              </w:rPr>
            </w:pPr>
            <w:r w:rsidRPr="00CC143E">
              <w:rPr>
                <w:rFonts w:ascii="Arial" w:hAnsi="Arial"/>
                <w:color w:val="000000" w:themeColor="text1"/>
                <w:lang w:val="en-GB"/>
              </w:rPr>
              <w:t>B, C, D</w:t>
            </w:r>
          </w:p>
        </w:tc>
      </w:tr>
    </w:tbl>
    <w:p w:rsidR="003A2F1B" w:rsidRPr="00CC143E" w:rsidRDefault="003A2F1B" w:rsidP="003A2F1B">
      <w:pPr>
        <w:rPr>
          <w:rFonts w:ascii="Arial" w:hAnsi="Arial"/>
          <w:color w:val="000000" w:themeColor="text1"/>
          <w:lang w:val="en-GB"/>
        </w:rPr>
      </w:pPr>
    </w:p>
    <w:tbl>
      <w:tblPr>
        <w:tblW w:w="103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BF"/>
      </w:tblPr>
      <w:tblGrid>
        <w:gridCol w:w="1812"/>
        <w:gridCol w:w="2530"/>
        <w:gridCol w:w="1090"/>
        <w:gridCol w:w="3465"/>
        <w:gridCol w:w="1417"/>
      </w:tblGrid>
      <w:tr w:rsidR="003A2F1B" w:rsidRPr="00CC143E">
        <w:trPr>
          <w:trHeight w:val="281"/>
        </w:trPr>
        <w:tc>
          <w:tcPr>
            <w:tcW w:w="1812" w:type="dxa"/>
          </w:tcPr>
          <w:p w:rsidR="003A2F1B" w:rsidRPr="00CC143E" w:rsidRDefault="003A2F1B" w:rsidP="00795BBF">
            <w:pPr>
              <w:rPr>
                <w:rFonts w:ascii="Arial" w:hAnsi="Arial"/>
                <w:b/>
                <w:color w:val="000000" w:themeColor="text1"/>
                <w:u w:val="single"/>
                <w:lang w:val="en-GB"/>
              </w:rPr>
            </w:pPr>
            <w:r w:rsidRPr="00CC143E">
              <w:rPr>
                <w:rFonts w:ascii="Arial" w:hAnsi="Arial"/>
                <w:b/>
                <w:color w:val="000000" w:themeColor="text1"/>
                <w:u w:val="single"/>
                <w:lang w:val="en-GB"/>
              </w:rPr>
              <w:t>Week 8</w:t>
            </w:r>
          </w:p>
          <w:p w:rsidR="003A2F1B" w:rsidRPr="00CC143E" w:rsidRDefault="003A2F1B" w:rsidP="00795BBF">
            <w:pPr>
              <w:rPr>
                <w:rFonts w:ascii="Arial" w:hAnsi="Arial"/>
                <w:b/>
                <w:color w:val="000000" w:themeColor="text1"/>
                <w:lang w:val="en-GB"/>
              </w:rPr>
            </w:pPr>
            <w:r w:rsidRPr="00CC143E">
              <w:rPr>
                <w:rFonts w:ascii="Arial" w:hAnsi="Arial"/>
                <w:b/>
                <w:color w:val="000000" w:themeColor="text1"/>
                <w:lang w:val="en-GB"/>
              </w:rPr>
              <w:t>October 19</w:t>
            </w:r>
            <w:r w:rsidRPr="00CC143E">
              <w:rPr>
                <w:rFonts w:ascii="Arial" w:hAnsi="Arial"/>
                <w:b/>
                <w:color w:val="000000" w:themeColor="text1"/>
                <w:vertAlign w:val="superscript"/>
                <w:lang w:val="en-GB"/>
              </w:rPr>
              <w:t>th</w:t>
            </w:r>
            <w:r w:rsidRPr="00CC143E">
              <w:rPr>
                <w:rFonts w:ascii="Arial" w:hAnsi="Arial"/>
                <w:b/>
                <w:color w:val="000000" w:themeColor="text1"/>
                <w:lang w:val="en-GB"/>
              </w:rPr>
              <w:t xml:space="preserve"> Thursday</w:t>
            </w:r>
          </w:p>
          <w:p w:rsidR="003A2F1B" w:rsidRPr="00CC143E" w:rsidRDefault="003A2F1B" w:rsidP="00CC143E">
            <w:pPr>
              <w:rPr>
                <w:rFonts w:ascii="Arial" w:hAnsi="Arial"/>
                <w:color w:val="000000" w:themeColor="text1"/>
                <w:lang w:val="en-GB"/>
              </w:rPr>
            </w:pPr>
          </w:p>
        </w:tc>
        <w:tc>
          <w:tcPr>
            <w:tcW w:w="2530" w:type="dxa"/>
          </w:tcPr>
          <w:p w:rsidR="003A2F1B" w:rsidRPr="00CC143E" w:rsidRDefault="003A2F1B" w:rsidP="00CC143E">
            <w:pPr>
              <w:rPr>
                <w:rFonts w:ascii="Arial" w:hAnsi="Arial"/>
                <w:color w:val="000000" w:themeColor="text1"/>
                <w:lang w:val="en-GB"/>
              </w:rPr>
            </w:pPr>
            <w:r w:rsidRPr="00CC143E">
              <w:rPr>
                <w:rFonts w:ascii="Arial" w:hAnsi="Arial"/>
                <w:i/>
                <w:color w:val="000000" w:themeColor="text1"/>
                <w:lang w:val="en-GB"/>
              </w:rPr>
              <w:t>Session 1</w:t>
            </w:r>
            <w:r w:rsidRPr="00CC143E">
              <w:rPr>
                <w:rFonts w:ascii="Arial" w:hAnsi="Arial"/>
                <w:color w:val="000000" w:themeColor="text1"/>
                <w:lang w:val="en-GB"/>
              </w:rPr>
              <w:t xml:space="preserve">  </w:t>
            </w:r>
          </w:p>
          <w:p w:rsidR="003A2F1B" w:rsidRPr="00CC143E" w:rsidRDefault="003A2F1B" w:rsidP="00CC143E">
            <w:pPr>
              <w:rPr>
                <w:rFonts w:ascii="Arial" w:hAnsi="Arial"/>
                <w:color w:val="000000" w:themeColor="text1"/>
                <w:lang w:val="en-GB"/>
              </w:rPr>
            </w:pPr>
            <w:r w:rsidRPr="00CC143E">
              <w:rPr>
                <w:rFonts w:ascii="Arial" w:hAnsi="Arial"/>
                <w:color w:val="000000" w:themeColor="text1"/>
                <w:lang w:val="en-GB"/>
              </w:rPr>
              <w:t>9 – 11am</w:t>
            </w:r>
          </w:p>
        </w:tc>
        <w:tc>
          <w:tcPr>
            <w:tcW w:w="1090" w:type="dxa"/>
          </w:tcPr>
          <w:p w:rsidR="003A2F1B" w:rsidRPr="00CC143E" w:rsidRDefault="003A2F1B" w:rsidP="00CC143E">
            <w:pPr>
              <w:rPr>
                <w:rFonts w:ascii="Arial" w:hAnsi="Arial"/>
                <w:color w:val="000000" w:themeColor="text1"/>
                <w:lang w:val="en-GB"/>
              </w:rPr>
            </w:pPr>
            <w:r w:rsidRPr="00CC143E">
              <w:rPr>
                <w:rFonts w:ascii="Arial" w:hAnsi="Arial"/>
                <w:color w:val="000000" w:themeColor="text1"/>
                <w:lang w:val="en-GB"/>
              </w:rPr>
              <w:t>Group</w:t>
            </w:r>
          </w:p>
        </w:tc>
        <w:tc>
          <w:tcPr>
            <w:tcW w:w="3465" w:type="dxa"/>
          </w:tcPr>
          <w:p w:rsidR="003A2F1B" w:rsidRPr="00CC143E" w:rsidRDefault="003A2F1B" w:rsidP="00CC143E">
            <w:pPr>
              <w:rPr>
                <w:rFonts w:ascii="Arial" w:hAnsi="Arial"/>
                <w:color w:val="000000" w:themeColor="text1"/>
                <w:lang w:val="en-GB"/>
              </w:rPr>
            </w:pPr>
            <w:r w:rsidRPr="00CC143E">
              <w:rPr>
                <w:rFonts w:ascii="Arial" w:hAnsi="Arial"/>
                <w:i/>
                <w:color w:val="000000" w:themeColor="text1"/>
                <w:lang w:val="en-GB"/>
              </w:rPr>
              <w:t>Session 2</w:t>
            </w:r>
            <w:r w:rsidRPr="00CC143E">
              <w:rPr>
                <w:rFonts w:ascii="Arial" w:hAnsi="Arial"/>
                <w:color w:val="000000" w:themeColor="text1"/>
                <w:lang w:val="en-GB"/>
              </w:rPr>
              <w:t xml:space="preserve">  </w:t>
            </w:r>
          </w:p>
          <w:p w:rsidR="003A2F1B" w:rsidRPr="00CC143E" w:rsidRDefault="003A2F1B" w:rsidP="00CC143E">
            <w:pPr>
              <w:rPr>
                <w:rFonts w:ascii="Arial" w:hAnsi="Arial"/>
                <w:color w:val="000000" w:themeColor="text1"/>
                <w:lang w:val="en-GB"/>
              </w:rPr>
            </w:pPr>
            <w:r w:rsidRPr="00CC143E">
              <w:rPr>
                <w:rFonts w:ascii="Arial" w:hAnsi="Arial"/>
                <w:color w:val="000000" w:themeColor="text1"/>
                <w:lang w:val="en-GB"/>
              </w:rPr>
              <w:t>11 – 1pm</w:t>
            </w:r>
          </w:p>
        </w:tc>
        <w:tc>
          <w:tcPr>
            <w:tcW w:w="1417" w:type="dxa"/>
          </w:tcPr>
          <w:p w:rsidR="003A2F1B" w:rsidRPr="00CC143E" w:rsidRDefault="003A2F1B" w:rsidP="00CC143E">
            <w:pPr>
              <w:rPr>
                <w:rFonts w:ascii="Arial" w:hAnsi="Arial"/>
                <w:color w:val="000000" w:themeColor="text1"/>
                <w:lang w:val="en-GB"/>
              </w:rPr>
            </w:pPr>
            <w:r w:rsidRPr="00CC143E">
              <w:rPr>
                <w:rFonts w:ascii="Arial" w:hAnsi="Arial"/>
                <w:color w:val="000000" w:themeColor="text1"/>
                <w:lang w:val="en-GB"/>
              </w:rPr>
              <w:t>Group</w:t>
            </w:r>
          </w:p>
        </w:tc>
      </w:tr>
      <w:tr w:rsidR="003A2F1B" w:rsidRPr="00CC143E">
        <w:trPr>
          <w:trHeight w:val="281"/>
        </w:trPr>
        <w:tc>
          <w:tcPr>
            <w:tcW w:w="1812" w:type="dxa"/>
          </w:tcPr>
          <w:p w:rsidR="003A2F1B" w:rsidRPr="00CC143E" w:rsidRDefault="003A2F1B" w:rsidP="00CC143E">
            <w:pPr>
              <w:rPr>
                <w:rFonts w:ascii="Arial" w:hAnsi="Arial"/>
                <w:color w:val="000000" w:themeColor="text1"/>
                <w:lang w:val="en-GB"/>
              </w:rPr>
            </w:pPr>
            <w:r w:rsidRPr="00CC143E">
              <w:rPr>
                <w:rFonts w:ascii="Arial" w:hAnsi="Arial"/>
                <w:color w:val="000000" w:themeColor="text1"/>
                <w:lang w:val="en-GB"/>
              </w:rPr>
              <w:t>Iwan Ellis Williams</w:t>
            </w:r>
          </w:p>
          <w:p w:rsidR="003A2F1B" w:rsidRPr="00CC143E" w:rsidRDefault="003A2F1B" w:rsidP="00CC143E">
            <w:pPr>
              <w:rPr>
                <w:rFonts w:ascii="Arial" w:hAnsi="Arial"/>
                <w:color w:val="000000" w:themeColor="text1"/>
                <w:lang w:val="en-GB"/>
              </w:rPr>
            </w:pPr>
            <w:r w:rsidRPr="00CC143E">
              <w:rPr>
                <w:rFonts w:ascii="Arial" w:hAnsi="Arial"/>
                <w:color w:val="000000" w:themeColor="text1"/>
                <w:lang w:val="en-GB"/>
              </w:rPr>
              <w:t>(S003 – Studio)</w:t>
            </w:r>
          </w:p>
        </w:tc>
        <w:tc>
          <w:tcPr>
            <w:tcW w:w="2530" w:type="dxa"/>
          </w:tcPr>
          <w:p w:rsidR="003A2F1B" w:rsidRPr="00CC143E" w:rsidRDefault="003A2F1B" w:rsidP="00CC143E">
            <w:pPr>
              <w:rPr>
                <w:rFonts w:ascii="Arial" w:hAnsi="Arial"/>
                <w:color w:val="000000" w:themeColor="text1"/>
                <w:sz w:val="18"/>
                <w:szCs w:val="22"/>
              </w:rPr>
            </w:pPr>
            <w:r w:rsidRPr="00CC143E">
              <w:rPr>
                <w:rFonts w:ascii="Arial" w:hAnsi="Arial"/>
                <w:color w:val="000000" w:themeColor="text1"/>
                <w:sz w:val="18"/>
              </w:rPr>
              <w:t xml:space="preserve">An introduction to teaching Physical Development within the Foundation Phase.  The use of the outdoors. </w:t>
            </w:r>
            <w:r w:rsidRPr="00CC143E">
              <w:rPr>
                <w:rFonts w:ascii="Arial" w:hAnsi="Arial"/>
                <w:color w:val="000000" w:themeColor="text1"/>
                <w:sz w:val="18"/>
                <w:szCs w:val="22"/>
              </w:rPr>
              <w:t>Health and safety.</w:t>
            </w:r>
          </w:p>
        </w:tc>
        <w:tc>
          <w:tcPr>
            <w:tcW w:w="1090" w:type="dxa"/>
          </w:tcPr>
          <w:p w:rsidR="003A2F1B" w:rsidRPr="00CC143E" w:rsidRDefault="003A2F1B" w:rsidP="00CC143E">
            <w:pPr>
              <w:rPr>
                <w:rFonts w:ascii="Arial" w:hAnsi="Arial"/>
                <w:color w:val="000000" w:themeColor="text1"/>
                <w:lang w:val="en-GB"/>
              </w:rPr>
            </w:pPr>
            <w:r w:rsidRPr="00CC143E">
              <w:rPr>
                <w:rFonts w:ascii="Arial" w:hAnsi="Arial"/>
                <w:color w:val="000000" w:themeColor="text1"/>
                <w:lang w:val="en-GB"/>
              </w:rPr>
              <w:t>C</w:t>
            </w:r>
          </w:p>
        </w:tc>
        <w:tc>
          <w:tcPr>
            <w:tcW w:w="3465" w:type="dxa"/>
          </w:tcPr>
          <w:p w:rsidR="003A2F1B" w:rsidRPr="00CC143E" w:rsidRDefault="003A2F1B" w:rsidP="00CC143E">
            <w:pPr>
              <w:rPr>
                <w:rFonts w:ascii="Arial" w:hAnsi="Arial"/>
                <w:color w:val="000000" w:themeColor="text1"/>
                <w:sz w:val="18"/>
                <w:szCs w:val="22"/>
              </w:rPr>
            </w:pPr>
            <w:r w:rsidRPr="00CC143E">
              <w:rPr>
                <w:rFonts w:ascii="Arial" w:hAnsi="Arial"/>
                <w:color w:val="000000" w:themeColor="text1"/>
                <w:sz w:val="18"/>
              </w:rPr>
              <w:t xml:space="preserve">An introduction to teaching Physical Development within the Foundation Phase.  The use of the outdoors. </w:t>
            </w:r>
            <w:r w:rsidRPr="00CC143E">
              <w:rPr>
                <w:rFonts w:ascii="Arial" w:hAnsi="Arial"/>
                <w:color w:val="000000" w:themeColor="text1"/>
                <w:sz w:val="18"/>
                <w:szCs w:val="22"/>
              </w:rPr>
              <w:t>Health and safety.</w:t>
            </w:r>
          </w:p>
        </w:tc>
        <w:tc>
          <w:tcPr>
            <w:tcW w:w="1417" w:type="dxa"/>
          </w:tcPr>
          <w:p w:rsidR="003A2F1B" w:rsidRPr="00CC143E" w:rsidRDefault="003A2F1B" w:rsidP="00CC143E">
            <w:pPr>
              <w:rPr>
                <w:rFonts w:ascii="Arial" w:hAnsi="Arial"/>
                <w:color w:val="000000" w:themeColor="text1"/>
                <w:lang w:val="en-GB"/>
              </w:rPr>
            </w:pPr>
            <w:r w:rsidRPr="00CC143E">
              <w:rPr>
                <w:rFonts w:ascii="Arial" w:hAnsi="Arial"/>
                <w:color w:val="000000" w:themeColor="text1"/>
                <w:lang w:val="en-GB"/>
              </w:rPr>
              <w:t>B</w:t>
            </w:r>
          </w:p>
        </w:tc>
      </w:tr>
      <w:tr w:rsidR="003A2F1B" w:rsidRPr="00CC143E">
        <w:trPr>
          <w:trHeight w:val="281"/>
        </w:trPr>
        <w:tc>
          <w:tcPr>
            <w:tcW w:w="1812" w:type="dxa"/>
          </w:tcPr>
          <w:p w:rsidR="003A2F1B" w:rsidRPr="00CC143E" w:rsidRDefault="003A2F1B" w:rsidP="00CC143E">
            <w:pPr>
              <w:rPr>
                <w:rFonts w:ascii="Arial" w:hAnsi="Arial"/>
                <w:color w:val="000000" w:themeColor="text1"/>
                <w:lang w:val="en-GB"/>
              </w:rPr>
            </w:pPr>
            <w:r w:rsidRPr="00CC143E">
              <w:rPr>
                <w:rFonts w:ascii="Arial" w:hAnsi="Arial"/>
                <w:color w:val="000000" w:themeColor="text1"/>
                <w:lang w:val="en-GB"/>
              </w:rPr>
              <w:t>Heddwen Davies</w:t>
            </w:r>
          </w:p>
          <w:p w:rsidR="003A2F1B" w:rsidRPr="00CC143E" w:rsidRDefault="003A2F1B" w:rsidP="00CC143E">
            <w:pPr>
              <w:rPr>
                <w:rFonts w:ascii="Arial" w:hAnsi="Arial"/>
                <w:color w:val="000000" w:themeColor="text1"/>
                <w:lang w:val="en-GB"/>
              </w:rPr>
            </w:pPr>
          </w:p>
          <w:p w:rsidR="003A2F1B" w:rsidRPr="00CC143E" w:rsidRDefault="003A2F1B" w:rsidP="00CC143E">
            <w:pPr>
              <w:rPr>
                <w:rFonts w:ascii="Arial" w:hAnsi="Arial"/>
                <w:color w:val="000000" w:themeColor="text1"/>
                <w:lang w:val="en-GB"/>
              </w:rPr>
            </w:pPr>
            <w:r w:rsidRPr="00CC143E">
              <w:rPr>
                <w:rFonts w:ascii="Arial" w:hAnsi="Arial"/>
                <w:color w:val="000000" w:themeColor="text1"/>
                <w:lang w:val="en-GB"/>
              </w:rPr>
              <w:t>CJ1</w:t>
            </w:r>
          </w:p>
        </w:tc>
        <w:tc>
          <w:tcPr>
            <w:tcW w:w="2530" w:type="dxa"/>
          </w:tcPr>
          <w:p w:rsidR="003A2F1B" w:rsidRPr="00CC143E" w:rsidRDefault="003A2F1B" w:rsidP="00CC143E">
            <w:pPr>
              <w:rPr>
                <w:rFonts w:ascii="Arial" w:hAnsi="Arial" w:cs="Arial"/>
                <w:color w:val="000000" w:themeColor="text1"/>
                <w:sz w:val="18"/>
              </w:rPr>
            </w:pPr>
            <w:r w:rsidRPr="00CC143E">
              <w:rPr>
                <w:rFonts w:ascii="Arial" w:hAnsi="Arial"/>
                <w:color w:val="000000" w:themeColor="text1"/>
                <w:sz w:val="18"/>
              </w:rPr>
              <w:t xml:space="preserve">An introduction to teaching the Creative Development Area of Learning in the Foundation Phase – Music focus.  </w:t>
            </w:r>
            <w:r w:rsidRPr="00CC143E">
              <w:rPr>
                <w:rFonts w:ascii="Arial" w:hAnsi="Arial" w:cs="Arial"/>
                <w:color w:val="000000" w:themeColor="text1"/>
                <w:sz w:val="18"/>
              </w:rPr>
              <w:t>Exploring a range of musical activities.  Creative resources for musical learning. (LNF)</w:t>
            </w:r>
          </w:p>
        </w:tc>
        <w:tc>
          <w:tcPr>
            <w:tcW w:w="1090" w:type="dxa"/>
          </w:tcPr>
          <w:p w:rsidR="003A2F1B" w:rsidRPr="00CC143E" w:rsidRDefault="003A2F1B" w:rsidP="00CC143E">
            <w:pPr>
              <w:rPr>
                <w:rFonts w:ascii="Arial" w:hAnsi="Arial"/>
                <w:color w:val="000000" w:themeColor="text1"/>
                <w:lang w:val="en-GB"/>
              </w:rPr>
            </w:pPr>
            <w:r w:rsidRPr="00CC143E">
              <w:rPr>
                <w:rFonts w:ascii="Arial" w:hAnsi="Arial"/>
                <w:color w:val="000000" w:themeColor="text1"/>
                <w:lang w:val="en-GB"/>
              </w:rPr>
              <w:t>D</w:t>
            </w:r>
          </w:p>
        </w:tc>
        <w:tc>
          <w:tcPr>
            <w:tcW w:w="3465" w:type="dxa"/>
          </w:tcPr>
          <w:p w:rsidR="003A2F1B" w:rsidRPr="00CC143E" w:rsidRDefault="003A2F1B" w:rsidP="00CC143E">
            <w:pPr>
              <w:rPr>
                <w:rFonts w:ascii="Arial" w:hAnsi="Arial" w:cs="Arial"/>
                <w:color w:val="000000" w:themeColor="text1"/>
                <w:sz w:val="18"/>
              </w:rPr>
            </w:pPr>
            <w:r w:rsidRPr="00CC143E">
              <w:rPr>
                <w:rFonts w:ascii="Arial" w:hAnsi="Arial"/>
                <w:color w:val="000000" w:themeColor="text1"/>
                <w:sz w:val="18"/>
              </w:rPr>
              <w:t xml:space="preserve">An introduction to teaching the Creative Development Area of Learning in the Foundation Phase – Music focus.  </w:t>
            </w:r>
            <w:r w:rsidRPr="00CC143E">
              <w:rPr>
                <w:rFonts w:ascii="Arial" w:hAnsi="Arial" w:cs="Arial"/>
                <w:color w:val="000000" w:themeColor="text1"/>
                <w:sz w:val="18"/>
              </w:rPr>
              <w:t>Exploring a range of musical activities.  Creative resources for musical learning. (LNF)</w:t>
            </w:r>
          </w:p>
          <w:p w:rsidR="003A2F1B" w:rsidRPr="00CC143E" w:rsidRDefault="003A2F1B" w:rsidP="00CC143E">
            <w:pPr>
              <w:rPr>
                <w:rFonts w:ascii="Arial" w:hAnsi="Arial"/>
                <w:i/>
                <w:color w:val="000000" w:themeColor="text1"/>
                <w:lang w:val="en-GB"/>
              </w:rPr>
            </w:pPr>
          </w:p>
        </w:tc>
        <w:tc>
          <w:tcPr>
            <w:tcW w:w="1417" w:type="dxa"/>
          </w:tcPr>
          <w:p w:rsidR="003A2F1B" w:rsidRPr="00CC143E" w:rsidRDefault="003A2F1B" w:rsidP="00CC143E">
            <w:pPr>
              <w:rPr>
                <w:rFonts w:ascii="Arial" w:hAnsi="Arial"/>
                <w:color w:val="000000" w:themeColor="text1"/>
                <w:lang w:val="en-GB"/>
              </w:rPr>
            </w:pPr>
            <w:r w:rsidRPr="00CC143E">
              <w:rPr>
                <w:rFonts w:ascii="Arial" w:hAnsi="Arial"/>
                <w:color w:val="000000" w:themeColor="text1"/>
                <w:lang w:val="en-GB"/>
              </w:rPr>
              <w:t>C</w:t>
            </w:r>
          </w:p>
        </w:tc>
      </w:tr>
      <w:tr w:rsidR="003A2F1B" w:rsidRPr="00CC143E">
        <w:trPr>
          <w:trHeight w:val="298"/>
        </w:trPr>
        <w:tc>
          <w:tcPr>
            <w:tcW w:w="1812" w:type="dxa"/>
          </w:tcPr>
          <w:p w:rsidR="003A2F1B" w:rsidRPr="00CC143E" w:rsidRDefault="003A2F1B" w:rsidP="00CC143E">
            <w:pPr>
              <w:rPr>
                <w:rFonts w:ascii="Arial" w:hAnsi="Arial"/>
                <w:color w:val="000000" w:themeColor="text1"/>
                <w:lang w:val="en-GB"/>
              </w:rPr>
            </w:pPr>
            <w:r w:rsidRPr="00CC143E">
              <w:rPr>
                <w:rFonts w:ascii="Arial" w:hAnsi="Arial"/>
                <w:color w:val="000000" w:themeColor="text1"/>
                <w:lang w:val="en-GB"/>
              </w:rPr>
              <w:t>Tom Cox</w:t>
            </w:r>
          </w:p>
          <w:p w:rsidR="003A2F1B" w:rsidRPr="00CC143E" w:rsidRDefault="003A2F1B" w:rsidP="00CC143E">
            <w:pPr>
              <w:rPr>
                <w:rFonts w:ascii="Arial" w:hAnsi="Arial"/>
                <w:color w:val="000000" w:themeColor="text1"/>
                <w:lang w:val="en-GB"/>
              </w:rPr>
            </w:pPr>
            <w:r w:rsidRPr="00CC143E">
              <w:rPr>
                <w:rFonts w:ascii="Arial" w:hAnsi="Arial"/>
                <w:color w:val="000000" w:themeColor="text1"/>
                <w:lang w:val="en-GB"/>
              </w:rPr>
              <w:t>(P1)</w:t>
            </w:r>
          </w:p>
        </w:tc>
        <w:tc>
          <w:tcPr>
            <w:tcW w:w="2530" w:type="dxa"/>
          </w:tcPr>
          <w:p w:rsidR="003A2F1B" w:rsidRPr="00CC143E" w:rsidRDefault="003A2F1B" w:rsidP="00CC143E">
            <w:pPr>
              <w:rPr>
                <w:rFonts w:ascii="Arial" w:hAnsi="Arial"/>
                <w:color w:val="000000" w:themeColor="text1"/>
                <w:sz w:val="18"/>
                <w:szCs w:val="16"/>
              </w:rPr>
            </w:pPr>
            <w:r w:rsidRPr="00CC143E">
              <w:rPr>
                <w:rFonts w:ascii="Arial" w:hAnsi="Arial"/>
                <w:color w:val="000000" w:themeColor="text1"/>
                <w:sz w:val="18"/>
              </w:rPr>
              <w:t xml:space="preserve">An introduction to teaching the Creative Development Area of Learning in the Foundation Phase – Art focus.  </w:t>
            </w:r>
            <w:r w:rsidRPr="00CC143E">
              <w:rPr>
                <w:rFonts w:ascii="Arial" w:hAnsi="Arial" w:cs="Arial"/>
                <w:color w:val="000000" w:themeColor="text1"/>
                <w:sz w:val="18"/>
              </w:rPr>
              <w:t xml:space="preserve">Exploring a range of Art/Design activities.  </w:t>
            </w:r>
            <w:r w:rsidRPr="00CC143E">
              <w:rPr>
                <w:rFonts w:ascii="Arial" w:hAnsi="Arial"/>
                <w:color w:val="000000" w:themeColor="text1"/>
                <w:sz w:val="18"/>
                <w:szCs w:val="16"/>
              </w:rPr>
              <w:t>Introducing useful teaching resources and equipment. Safe practice.</w:t>
            </w:r>
          </w:p>
        </w:tc>
        <w:tc>
          <w:tcPr>
            <w:tcW w:w="1090" w:type="dxa"/>
          </w:tcPr>
          <w:p w:rsidR="003A2F1B" w:rsidRPr="00CC143E" w:rsidRDefault="003A2F1B" w:rsidP="00CC143E">
            <w:pPr>
              <w:rPr>
                <w:rFonts w:ascii="Arial" w:hAnsi="Arial"/>
                <w:color w:val="000000" w:themeColor="text1"/>
                <w:lang w:val="en-GB"/>
              </w:rPr>
            </w:pPr>
            <w:r w:rsidRPr="00CC143E">
              <w:rPr>
                <w:rFonts w:ascii="Arial" w:hAnsi="Arial"/>
                <w:color w:val="000000" w:themeColor="text1"/>
                <w:lang w:val="en-GB"/>
              </w:rPr>
              <w:t>A</w:t>
            </w:r>
          </w:p>
        </w:tc>
        <w:tc>
          <w:tcPr>
            <w:tcW w:w="3465" w:type="dxa"/>
          </w:tcPr>
          <w:p w:rsidR="003A2F1B" w:rsidRPr="00CC143E" w:rsidRDefault="003A2F1B" w:rsidP="00CC143E">
            <w:pPr>
              <w:rPr>
                <w:rFonts w:ascii="Arial" w:hAnsi="Arial"/>
                <w:color w:val="000000" w:themeColor="text1"/>
                <w:sz w:val="18"/>
                <w:szCs w:val="16"/>
              </w:rPr>
            </w:pPr>
            <w:r w:rsidRPr="00CC143E">
              <w:rPr>
                <w:rFonts w:ascii="Arial" w:hAnsi="Arial"/>
                <w:color w:val="000000" w:themeColor="text1"/>
                <w:sz w:val="18"/>
              </w:rPr>
              <w:t xml:space="preserve">An introduction to teaching the Creative Development Area of Learning in the Foundation Phase – Art focus.  </w:t>
            </w:r>
            <w:r w:rsidRPr="00CC143E">
              <w:rPr>
                <w:rFonts w:ascii="Arial" w:hAnsi="Arial" w:cs="Arial"/>
                <w:color w:val="000000" w:themeColor="text1"/>
                <w:sz w:val="18"/>
              </w:rPr>
              <w:t xml:space="preserve">Exploring a range of Art/Design activities.  </w:t>
            </w:r>
            <w:r w:rsidRPr="00CC143E">
              <w:rPr>
                <w:rFonts w:ascii="Arial" w:hAnsi="Arial"/>
                <w:color w:val="000000" w:themeColor="text1"/>
                <w:sz w:val="18"/>
                <w:szCs w:val="16"/>
              </w:rPr>
              <w:t>Introducing useful teaching resources and equipment. Safe practice.</w:t>
            </w:r>
          </w:p>
          <w:p w:rsidR="003A2F1B" w:rsidRPr="00CC143E" w:rsidRDefault="003A2F1B" w:rsidP="00CC143E">
            <w:pPr>
              <w:rPr>
                <w:rFonts w:ascii="Arial" w:hAnsi="Arial"/>
                <w:i/>
                <w:color w:val="000000" w:themeColor="text1"/>
                <w:lang w:val="en-GB"/>
              </w:rPr>
            </w:pPr>
          </w:p>
        </w:tc>
        <w:tc>
          <w:tcPr>
            <w:tcW w:w="1417" w:type="dxa"/>
          </w:tcPr>
          <w:p w:rsidR="003A2F1B" w:rsidRPr="00CC143E" w:rsidRDefault="003A2F1B" w:rsidP="00CC143E">
            <w:pPr>
              <w:rPr>
                <w:rFonts w:ascii="Arial" w:hAnsi="Arial"/>
                <w:color w:val="000000" w:themeColor="text1"/>
                <w:lang w:val="en-GB"/>
              </w:rPr>
            </w:pPr>
            <w:r w:rsidRPr="00CC143E">
              <w:rPr>
                <w:rFonts w:ascii="Arial" w:hAnsi="Arial"/>
                <w:color w:val="000000" w:themeColor="text1"/>
                <w:lang w:val="en-GB"/>
              </w:rPr>
              <w:t>D</w:t>
            </w:r>
          </w:p>
        </w:tc>
      </w:tr>
      <w:tr w:rsidR="003A2F1B" w:rsidRPr="00CC143E">
        <w:trPr>
          <w:trHeight w:val="265"/>
        </w:trPr>
        <w:tc>
          <w:tcPr>
            <w:tcW w:w="1812" w:type="dxa"/>
          </w:tcPr>
          <w:p w:rsidR="003A2F1B" w:rsidRPr="00CC143E" w:rsidRDefault="003A2F1B" w:rsidP="00CC143E">
            <w:pPr>
              <w:rPr>
                <w:rFonts w:ascii="Arial" w:hAnsi="Arial"/>
                <w:color w:val="000000" w:themeColor="text1"/>
                <w:lang w:val="en-GB"/>
              </w:rPr>
            </w:pPr>
            <w:r w:rsidRPr="00CC143E">
              <w:rPr>
                <w:rFonts w:ascii="Arial" w:hAnsi="Arial"/>
                <w:color w:val="000000" w:themeColor="text1"/>
                <w:lang w:val="en-GB"/>
              </w:rPr>
              <w:t>Alun Thomas</w:t>
            </w:r>
          </w:p>
          <w:p w:rsidR="003A2F1B" w:rsidRPr="00CC143E" w:rsidRDefault="003A2F1B" w:rsidP="00CC143E">
            <w:pPr>
              <w:rPr>
                <w:rFonts w:ascii="Arial" w:hAnsi="Arial"/>
                <w:color w:val="000000" w:themeColor="text1"/>
                <w:lang w:val="en-GB"/>
              </w:rPr>
            </w:pPr>
            <w:r w:rsidRPr="00CC143E">
              <w:rPr>
                <w:rFonts w:ascii="Arial" w:hAnsi="Arial"/>
                <w:color w:val="000000" w:themeColor="text1"/>
                <w:lang w:val="en-GB"/>
              </w:rPr>
              <w:t>(TL04)</w:t>
            </w:r>
          </w:p>
        </w:tc>
        <w:tc>
          <w:tcPr>
            <w:tcW w:w="2530" w:type="dxa"/>
          </w:tcPr>
          <w:p w:rsidR="003A2F1B" w:rsidRPr="00CC143E" w:rsidRDefault="003A2F1B" w:rsidP="00CC143E">
            <w:pPr>
              <w:rPr>
                <w:rFonts w:ascii="Arial" w:hAnsi="Arial"/>
                <w:color w:val="000000" w:themeColor="text1"/>
                <w:sz w:val="18"/>
              </w:rPr>
            </w:pPr>
          </w:p>
        </w:tc>
        <w:tc>
          <w:tcPr>
            <w:tcW w:w="1090" w:type="dxa"/>
          </w:tcPr>
          <w:p w:rsidR="003A2F1B" w:rsidRPr="00CC143E" w:rsidRDefault="003A2F1B" w:rsidP="00CC143E">
            <w:pPr>
              <w:rPr>
                <w:rFonts w:ascii="Arial" w:hAnsi="Arial"/>
                <w:color w:val="000000" w:themeColor="text1"/>
                <w:lang w:val="en-GB"/>
              </w:rPr>
            </w:pPr>
          </w:p>
        </w:tc>
        <w:tc>
          <w:tcPr>
            <w:tcW w:w="3465" w:type="dxa"/>
          </w:tcPr>
          <w:p w:rsidR="003A2F1B" w:rsidRPr="00CC143E" w:rsidRDefault="003A2F1B" w:rsidP="00CC143E">
            <w:pPr>
              <w:rPr>
                <w:rFonts w:ascii="Arial" w:hAnsi="Arial"/>
                <w:color w:val="000000" w:themeColor="text1"/>
                <w:sz w:val="18"/>
              </w:rPr>
            </w:pPr>
            <w:r w:rsidRPr="00CC143E">
              <w:rPr>
                <w:rFonts w:ascii="Arial" w:hAnsi="Arial"/>
                <w:color w:val="000000" w:themeColor="text1"/>
                <w:sz w:val="18"/>
                <w:lang w:val="en-GB"/>
              </w:rPr>
              <w:t>12-2pm Teaching with Tech – IWB, HWB, Purplemash, J2E</w:t>
            </w:r>
          </w:p>
        </w:tc>
        <w:tc>
          <w:tcPr>
            <w:tcW w:w="1417" w:type="dxa"/>
          </w:tcPr>
          <w:p w:rsidR="003A2F1B" w:rsidRPr="00CC143E" w:rsidRDefault="003A2F1B" w:rsidP="00CC143E">
            <w:pPr>
              <w:rPr>
                <w:rFonts w:ascii="Arial" w:hAnsi="Arial"/>
                <w:color w:val="000000" w:themeColor="text1"/>
                <w:lang w:val="en-GB"/>
              </w:rPr>
            </w:pPr>
            <w:r w:rsidRPr="00CC143E">
              <w:rPr>
                <w:rFonts w:ascii="Arial" w:hAnsi="Arial"/>
                <w:color w:val="000000" w:themeColor="text1"/>
                <w:lang w:val="en-GB"/>
              </w:rPr>
              <w:t>A</w:t>
            </w:r>
          </w:p>
        </w:tc>
      </w:tr>
      <w:tr w:rsidR="003A2F1B" w:rsidRPr="00CC143E">
        <w:tblPrEx>
          <w:tblLook w:val="04A0"/>
        </w:tblPrEx>
        <w:trPr>
          <w:trHeight w:val="265"/>
        </w:trPr>
        <w:tc>
          <w:tcPr>
            <w:tcW w:w="1812" w:type="dxa"/>
          </w:tcPr>
          <w:p w:rsidR="003A2F1B" w:rsidRPr="00CC143E" w:rsidRDefault="003A2F1B" w:rsidP="00CC143E">
            <w:pPr>
              <w:rPr>
                <w:rFonts w:ascii="Arial" w:hAnsi="Arial"/>
                <w:color w:val="000000" w:themeColor="text1"/>
                <w:lang w:val="en-GB"/>
              </w:rPr>
            </w:pPr>
            <w:r w:rsidRPr="00CC143E">
              <w:rPr>
                <w:rFonts w:ascii="Arial" w:hAnsi="Arial"/>
                <w:color w:val="000000" w:themeColor="text1"/>
                <w:lang w:val="en-GB"/>
              </w:rPr>
              <w:t>Sioned Hughes</w:t>
            </w:r>
          </w:p>
          <w:p w:rsidR="003A2F1B" w:rsidRPr="00CC143E" w:rsidRDefault="003A2F1B" w:rsidP="00CC143E">
            <w:pPr>
              <w:rPr>
                <w:rFonts w:ascii="Arial" w:hAnsi="Arial"/>
                <w:color w:val="000000" w:themeColor="text1"/>
                <w:lang w:val="en-GB"/>
              </w:rPr>
            </w:pPr>
            <w:r w:rsidRPr="00CC143E">
              <w:rPr>
                <w:rFonts w:ascii="Arial" w:hAnsi="Arial"/>
                <w:color w:val="000000" w:themeColor="text1"/>
                <w:lang w:val="en-GB"/>
              </w:rPr>
              <w:t>HG1</w:t>
            </w:r>
          </w:p>
        </w:tc>
        <w:tc>
          <w:tcPr>
            <w:tcW w:w="2530" w:type="dxa"/>
          </w:tcPr>
          <w:p w:rsidR="003A2F1B" w:rsidRPr="00CC143E" w:rsidRDefault="003A2F1B" w:rsidP="00CC143E">
            <w:pPr>
              <w:rPr>
                <w:rFonts w:ascii="Arial" w:hAnsi="Arial"/>
                <w:color w:val="000000" w:themeColor="text1"/>
                <w:sz w:val="18"/>
              </w:rPr>
            </w:pPr>
            <w:r w:rsidRPr="00CC143E">
              <w:rPr>
                <w:rFonts w:ascii="Arial" w:hAnsi="Arial"/>
                <w:color w:val="000000" w:themeColor="text1"/>
                <w:sz w:val="18"/>
              </w:rPr>
              <w:t>An introduction to teaching Religious Education within the Foundation Phase.  The underlying philosophy and relevant documentation relating to RE in Wales. Creative resources for RE Learning.  (LNF, YCC).</w:t>
            </w:r>
          </w:p>
        </w:tc>
        <w:tc>
          <w:tcPr>
            <w:tcW w:w="1090" w:type="dxa"/>
          </w:tcPr>
          <w:p w:rsidR="003A2F1B" w:rsidRPr="00CC143E" w:rsidRDefault="003A2F1B" w:rsidP="00CC143E">
            <w:pPr>
              <w:rPr>
                <w:rFonts w:ascii="Arial" w:hAnsi="Arial"/>
                <w:color w:val="000000" w:themeColor="text1"/>
                <w:lang w:val="en-GB"/>
              </w:rPr>
            </w:pPr>
            <w:r w:rsidRPr="00CC143E">
              <w:rPr>
                <w:rFonts w:ascii="Arial" w:hAnsi="Arial"/>
                <w:color w:val="000000" w:themeColor="text1"/>
                <w:lang w:val="en-GB"/>
              </w:rPr>
              <w:t>B</w:t>
            </w:r>
          </w:p>
        </w:tc>
        <w:tc>
          <w:tcPr>
            <w:tcW w:w="3465" w:type="dxa"/>
          </w:tcPr>
          <w:p w:rsidR="003A2F1B" w:rsidRPr="00CC143E" w:rsidRDefault="003A2F1B" w:rsidP="00CC143E">
            <w:pPr>
              <w:rPr>
                <w:rFonts w:ascii="Arial" w:hAnsi="Arial"/>
                <w:color w:val="000000" w:themeColor="text1"/>
                <w:sz w:val="18"/>
              </w:rPr>
            </w:pPr>
          </w:p>
        </w:tc>
        <w:tc>
          <w:tcPr>
            <w:tcW w:w="1417" w:type="dxa"/>
          </w:tcPr>
          <w:p w:rsidR="003A2F1B" w:rsidRPr="00CC143E" w:rsidRDefault="003A2F1B" w:rsidP="00CC143E">
            <w:pPr>
              <w:rPr>
                <w:rFonts w:ascii="Arial" w:hAnsi="Arial"/>
                <w:color w:val="000000" w:themeColor="text1"/>
                <w:lang w:val="en-GB"/>
              </w:rPr>
            </w:pPr>
          </w:p>
        </w:tc>
      </w:tr>
    </w:tbl>
    <w:p w:rsidR="003A2F1B" w:rsidRPr="00CC143E" w:rsidRDefault="003A2F1B" w:rsidP="003A2F1B">
      <w:pPr>
        <w:rPr>
          <w:rFonts w:ascii="Arial" w:hAnsi="Arial"/>
          <w:color w:val="000000" w:themeColor="text1"/>
          <w:lang w:val="en-GB"/>
        </w:rPr>
      </w:pPr>
    </w:p>
    <w:p w:rsidR="003A2F1B" w:rsidRPr="00CC143E" w:rsidRDefault="003A2F1B" w:rsidP="003A2F1B">
      <w:pPr>
        <w:rPr>
          <w:rFonts w:ascii="Arial" w:hAnsi="Arial"/>
          <w:color w:val="000000" w:themeColor="text1"/>
          <w:lang w:val="en-GB"/>
        </w:rPr>
      </w:pPr>
    </w:p>
    <w:p w:rsidR="003A2F1B" w:rsidRPr="00CC143E" w:rsidRDefault="003A2F1B" w:rsidP="003A2F1B">
      <w:pPr>
        <w:rPr>
          <w:rFonts w:ascii="Arial" w:hAnsi="Arial"/>
          <w:color w:val="000000" w:themeColor="text1"/>
          <w:lang w:val="en-GB"/>
        </w:rPr>
      </w:pPr>
    </w:p>
    <w:p w:rsidR="003A2F1B" w:rsidRPr="00CC143E" w:rsidRDefault="003A2F1B" w:rsidP="003A2F1B">
      <w:pPr>
        <w:rPr>
          <w:rFonts w:ascii="Arial" w:hAnsi="Arial"/>
          <w:b/>
          <w:color w:val="000000" w:themeColor="text1"/>
          <w:u w:val="single"/>
          <w:lang w:val="en-GB"/>
        </w:rPr>
      </w:pPr>
    </w:p>
    <w:p w:rsidR="003A2F1B" w:rsidRPr="00CC143E" w:rsidRDefault="003A2F1B" w:rsidP="003A2F1B">
      <w:pPr>
        <w:rPr>
          <w:rFonts w:ascii="Arial" w:hAnsi="Arial"/>
          <w:b/>
          <w:color w:val="000000" w:themeColor="text1"/>
          <w:u w:val="single"/>
          <w:lang w:val="en-GB"/>
        </w:rPr>
      </w:pPr>
    </w:p>
    <w:tbl>
      <w:tblPr>
        <w:tblW w:w="103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BF"/>
      </w:tblPr>
      <w:tblGrid>
        <w:gridCol w:w="1707"/>
        <w:gridCol w:w="19"/>
        <w:gridCol w:w="21"/>
        <w:gridCol w:w="8"/>
        <w:gridCol w:w="2575"/>
        <w:gridCol w:w="1164"/>
        <w:gridCol w:w="3403"/>
        <w:gridCol w:w="73"/>
        <w:gridCol w:w="1385"/>
      </w:tblGrid>
      <w:tr w:rsidR="003A2F1B" w:rsidRPr="00CC143E">
        <w:trPr>
          <w:trHeight w:val="281"/>
        </w:trPr>
        <w:tc>
          <w:tcPr>
            <w:tcW w:w="1755" w:type="dxa"/>
            <w:gridSpan w:val="4"/>
          </w:tcPr>
          <w:p w:rsidR="003A2F1B" w:rsidRPr="00CC143E" w:rsidRDefault="003A2F1B" w:rsidP="00795BBF">
            <w:pPr>
              <w:rPr>
                <w:rFonts w:ascii="Arial" w:hAnsi="Arial"/>
                <w:b/>
                <w:color w:val="000000" w:themeColor="text1"/>
                <w:u w:val="single"/>
                <w:lang w:val="en-GB"/>
              </w:rPr>
            </w:pPr>
            <w:r w:rsidRPr="00CC143E">
              <w:rPr>
                <w:rFonts w:ascii="Arial" w:hAnsi="Arial"/>
                <w:b/>
                <w:color w:val="000000" w:themeColor="text1"/>
                <w:u w:val="single"/>
                <w:lang w:val="en-GB"/>
              </w:rPr>
              <w:t>Week 9</w:t>
            </w:r>
          </w:p>
          <w:p w:rsidR="003A2F1B" w:rsidRPr="00CC143E" w:rsidRDefault="003A2F1B" w:rsidP="00795BBF">
            <w:pPr>
              <w:rPr>
                <w:rFonts w:ascii="Arial" w:hAnsi="Arial"/>
                <w:b/>
                <w:color w:val="000000" w:themeColor="text1"/>
                <w:lang w:val="en-GB"/>
              </w:rPr>
            </w:pPr>
            <w:r w:rsidRPr="00CC143E">
              <w:rPr>
                <w:rFonts w:ascii="Arial" w:hAnsi="Arial"/>
                <w:b/>
                <w:color w:val="000000" w:themeColor="text1"/>
                <w:lang w:val="en-GB"/>
              </w:rPr>
              <w:t>October 26</w:t>
            </w:r>
            <w:r w:rsidRPr="00CC143E">
              <w:rPr>
                <w:rFonts w:ascii="Arial" w:hAnsi="Arial"/>
                <w:b/>
                <w:color w:val="000000" w:themeColor="text1"/>
                <w:vertAlign w:val="superscript"/>
                <w:lang w:val="en-GB"/>
              </w:rPr>
              <w:t>th</w:t>
            </w:r>
            <w:r w:rsidRPr="00CC143E">
              <w:rPr>
                <w:rFonts w:ascii="Arial" w:hAnsi="Arial"/>
                <w:b/>
                <w:color w:val="000000" w:themeColor="text1"/>
                <w:lang w:val="en-GB"/>
              </w:rPr>
              <w:t xml:space="preserve"> Thursday</w:t>
            </w:r>
          </w:p>
          <w:p w:rsidR="003A2F1B" w:rsidRPr="00CC143E" w:rsidRDefault="003A2F1B" w:rsidP="00CC143E">
            <w:pPr>
              <w:rPr>
                <w:rFonts w:ascii="Arial" w:hAnsi="Arial"/>
                <w:color w:val="000000" w:themeColor="text1"/>
                <w:lang w:val="en-GB"/>
              </w:rPr>
            </w:pPr>
          </w:p>
        </w:tc>
        <w:tc>
          <w:tcPr>
            <w:tcW w:w="2575" w:type="dxa"/>
          </w:tcPr>
          <w:p w:rsidR="003A2F1B" w:rsidRPr="00CC143E" w:rsidRDefault="003A2F1B" w:rsidP="00CC143E">
            <w:pPr>
              <w:rPr>
                <w:rFonts w:ascii="Arial" w:hAnsi="Arial"/>
                <w:color w:val="000000" w:themeColor="text1"/>
                <w:lang w:val="en-GB"/>
              </w:rPr>
            </w:pPr>
            <w:r w:rsidRPr="00CC143E">
              <w:rPr>
                <w:rFonts w:ascii="Arial" w:hAnsi="Arial"/>
                <w:i/>
                <w:color w:val="000000" w:themeColor="text1"/>
                <w:lang w:val="en-GB"/>
              </w:rPr>
              <w:t>Session 1</w:t>
            </w:r>
            <w:r w:rsidRPr="00CC143E">
              <w:rPr>
                <w:rFonts w:ascii="Arial" w:hAnsi="Arial"/>
                <w:color w:val="000000" w:themeColor="text1"/>
                <w:lang w:val="en-GB"/>
              </w:rPr>
              <w:t xml:space="preserve">  </w:t>
            </w:r>
          </w:p>
          <w:p w:rsidR="003A2F1B" w:rsidRPr="00CC143E" w:rsidRDefault="003A2F1B" w:rsidP="00CC143E">
            <w:pPr>
              <w:rPr>
                <w:rFonts w:ascii="Arial" w:hAnsi="Arial"/>
                <w:color w:val="000000" w:themeColor="text1"/>
                <w:lang w:val="en-GB"/>
              </w:rPr>
            </w:pPr>
            <w:r w:rsidRPr="00CC143E">
              <w:rPr>
                <w:rFonts w:ascii="Arial" w:hAnsi="Arial"/>
                <w:color w:val="000000" w:themeColor="text1"/>
                <w:lang w:val="en-GB"/>
              </w:rPr>
              <w:t>9 – 11am</w:t>
            </w:r>
          </w:p>
        </w:tc>
        <w:tc>
          <w:tcPr>
            <w:tcW w:w="1164" w:type="dxa"/>
          </w:tcPr>
          <w:p w:rsidR="003A2F1B" w:rsidRPr="00CC143E" w:rsidRDefault="003A2F1B" w:rsidP="00CC143E">
            <w:pPr>
              <w:rPr>
                <w:rFonts w:ascii="Arial" w:hAnsi="Arial"/>
                <w:color w:val="000000" w:themeColor="text1"/>
                <w:lang w:val="en-GB"/>
              </w:rPr>
            </w:pPr>
            <w:r w:rsidRPr="00CC143E">
              <w:rPr>
                <w:rFonts w:ascii="Arial" w:hAnsi="Arial"/>
                <w:color w:val="000000" w:themeColor="text1"/>
                <w:lang w:val="en-GB"/>
              </w:rPr>
              <w:t>Group</w:t>
            </w:r>
          </w:p>
        </w:tc>
        <w:tc>
          <w:tcPr>
            <w:tcW w:w="3476" w:type="dxa"/>
            <w:gridSpan w:val="2"/>
          </w:tcPr>
          <w:p w:rsidR="003A2F1B" w:rsidRPr="00CC143E" w:rsidRDefault="003A2F1B" w:rsidP="00CC143E">
            <w:pPr>
              <w:rPr>
                <w:rFonts w:ascii="Arial" w:hAnsi="Arial"/>
                <w:color w:val="000000" w:themeColor="text1"/>
                <w:lang w:val="en-GB"/>
              </w:rPr>
            </w:pPr>
            <w:r w:rsidRPr="00CC143E">
              <w:rPr>
                <w:rFonts w:ascii="Arial" w:hAnsi="Arial"/>
                <w:i/>
                <w:color w:val="000000" w:themeColor="text1"/>
                <w:lang w:val="en-GB"/>
              </w:rPr>
              <w:t>Session 2</w:t>
            </w:r>
            <w:r w:rsidRPr="00CC143E">
              <w:rPr>
                <w:rFonts w:ascii="Arial" w:hAnsi="Arial"/>
                <w:color w:val="000000" w:themeColor="text1"/>
                <w:lang w:val="en-GB"/>
              </w:rPr>
              <w:t xml:space="preserve">  </w:t>
            </w:r>
          </w:p>
          <w:p w:rsidR="003A2F1B" w:rsidRPr="00CC143E" w:rsidRDefault="003A2F1B" w:rsidP="00CC143E">
            <w:pPr>
              <w:rPr>
                <w:rFonts w:ascii="Arial" w:hAnsi="Arial"/>
                <w:color w:val="000000" w:themeColor="text1"/>
                <w:lang w:val="en-GB"/>
              </w:rPr>
            </w:pPr>
            <w:r w:rsidRPr="00CC143E">
              <w:rPr>
                <w:rFonts w:ascii="Arial" w:hAnsi="Arial"/>
                <w:color w:val="000000" w:themeColor="text1"/>
                <w:lang w:val="en-GB"/>
              </w:rPr>
              <w:t>11 – 1pm</w:t>
            </w:r>
          </w:p>
        </w:tc>
        <w:tc>
          <w:tcPr>
            <w:tcW w:w="1385" w:type="dxa"/>
          </w:tcPr>
          <w:p w:rsidR="003A2F1B" w:rsidRPr="00CC143E" w:rsidRDefault="003A2F1B" w:rsidP="00CC143E">
            <w:pPr>
              <w:rPr>
                <w:rFonts w:ascii="Arial" w:hAnsi="Arial"/>
                <w:color w:val="000000" w:themeColor="text1"/>
                <w:lang w:val="en-GB"/>
              </w:rPr>
            </w:pPr>
            <w:r w:rsidRPr="00CC143E">
              <w:rPr>
                <w:rFonts w:ascii="Arial" w:hAnsi="Arial"/>
                <w:color w:val="000000" w:themeColor="text1"/>
                <w:lang w:val="en-GB"/>
              </w:rPr>
              <w:t>Group</w:t>
            </w:r>
          </w:p>
        </w:tc>
      </w:tr>
      <w:tr w:rsidR="003A2F1B" w:rsidRPr="00CC143E">
        <w:trPr>
          <w:trHeight w:val="281"/>
        </w:trPr>
        <w:tc>
          <w:tcPr>
            <w:tcW w:w="1755" w:type="dxa"/>
            <w:gridSpan w:val="4"/>
          </w:tcPr>
          <w:p w:rsidR="003A2F1B" w:rsidRPr="00CC143E" w:rsidRDefault="003A2F1B" w:rsidP="00CC143E">
            <w:pPr>
              <w:rPr>
                <w:rFonts w:ascii="Arial" w:hAnsi="Arial"/>
                <w:color w:val="000000" w:themeColor="text1"/>
                <w:lang w:val="en-GB"/>
              </w:rPr>
            </w:pPr>
            <w:r w:rsidRPr="00CC143E">
              <w:rPr>
                <w:rFonts w:ascii="Arial" w:hAnsi="Arial"/>
                <w:color w:val="000000" w:themeColor="text1"/>
                <w:lang w:val="en-GB"/>
              </w:rPr>
              <w:t>Iwan Ellis Williams</w:t>
            </w:r>
          </w:p>
          <w:p w:rsidR="003A2F1B" w:rsidRPr="00CC143E" w:rsidRDefault="003A2F1B" w:rsidP="00CC143E">
            <w:pPr>
              <w:rPr>
                <w:rFonts w:ascii="Arial" w:hAnsi="Arial"/>
                <w:color w:val="000000" w:themeColor="text1"/>
                <w:lang w:val="en-GB"/>
              </w:rPr>
            </w:pPr>
            <w:r w:rsidRPr="00CC143E">
              <w:rPr>
                <w:rFonts w:ascii="Arial" w:hAnsi="Arial"/>
                <w:color w:val="000000" w:themeColor="text1"/>
                <w:lang w:val="en-GB"/>
              </w:rPr>
              <w:t>(S003 – Studio)</w:t>
            </w:r>
          </w:p>
        </w:tc>
        <w:tc>
          <w:tcPr>
            <w:tcW w:w="2575" w:type="dxa"/>
          </w:tcPr>
          <w:p w:rsidR="003A2F1B" w:rsidRPr="00CC143E" w:rsidRDefault="003A2F1B" w:rsidP="00CC143E">
            <w:pPr>
              <w:rPr>
                <w:rFonts w:ascii="Arial" w:hAnsi="Arial"/>
                <w:color w:val="000000" w:themeColor="text1"/>
                <w:sz w:val="18"/>
                <w:szCs w:val="22"/>
              </w:rPr>
            </w:pPr>
            <w:r w:rsidRPr="00CC143E">
              <w:rPr>
                <w:rFonts w:ascii="Arial" w:hAnsi="Arial"/>
                <w:color w:val="000000" w:themeColor="text1"/>
                <w:sz w:val="18"/>
              </w:rPr>
              <w:t xml:space="preserve">An introduction to teaching Physical Education in Key Stage 2.  </w:t>
            </w:r>
            <w:r w:rsidRPr="00CC143E">
              <w:rPr>
                <w:rFonts w:ascii="Arial" w:hAnsi="Arial"/>
                <w:color w:val="000000" w:themeColor="text1"/>
                <w:sz w:val="18"/>
                <w:szCs w:val="22"/>
              </w:rPr>
              <w:t>Introduction to N.C. P.E. programme of study – Skills and Range. Lesson structure and classroom organisation.  Introduction to sporting equipment and apparatus.  Health and safety.</w:t>
            </w:r>
          </w:p>
        </w:tc>
        <w:tc>
          <w:tcPr>
            <w:tcW w:w="1164" w:type="dxa"/>
          </w:tcPr>
          <w:p w:rsidR="003A2F1B" w:rsidRPr="00CC143E" w:rsidRDefault="003A2F1B" w:rsidP="00CC143E">
            <w:pPr>
              <w:rPr>
                <w:rFonts w:ascii="Arial" w:hAnsi="Arial"/>
                <w:color w:val="000000" w:themeColor="text1"/>
                <w:lang w:val="en-GB"/>
              </w:rPr>
            </w:pPr>
            <w:r w:rsidRPr="00CC143E">
              <w:rPr>
                <w:rFonts w:ascii="Arial" w:hAnsi="Arial"/>
                <w:color w:val="000000" w:themeColor="text1"/>
                <w:lang w:val="en-GB"/>
              </w:rPr>
              <w:t>A</w:t>
            </w:r>
          </w:p>
        </w:tc>
        <w:tc>
          <w:tcPr>
            <w:tcW w:w="3476" w:type="dxa"/>
            <w:gridSpan w:val="2"/>
          </w:tcPr>
          <w:p w:rsidR="003A2F1B" w:rsidRPr="00CC143E" w:rsidRDefault="003A2F1B" w:rsidP="00CC143E">
            <w:pPr>
              <w:rPr>
                <w:rFonts w:ascii="Arial" w:hAnsi="Arial"/>
                <w:color w:val="000000" w:themeColor="text1"/>
                <w:sz w:val="18"/>
                <w:szCs w:val="22"/>
              </w:rPr>
            </w:pPr>
            <w:r w:rsidRPr="00CC143E">
              <w:rPr>
                <w:rFonts w:ascii="Arial" w:hAnsi="Arial"/>
                <w:color w:val="000000" w:themeColor="text1"/>
                <w:sz w:val="18"/>
              </w:rPr>
              <w:t xml:space="preserve">An introduction to teaching Physical Education in Key Stage 2.  </w:t>
            </w:r>
            <w:r w:rsidRPr="00CC143E">
              <w:rPr>
                <w:rFonts w:ascii="Arial" w:hAnsi="Arial"/>
                <w:color w:val="000000" w:themeColor="text1"/>
                <w:sz w:val="18"/>
                <w:szCs w:val="22"/>
              </w:rPr>
              <w:t>Introduction to N.C. P.E. programme of study – Skills and Range. Lesson structure and classroom organisation.  Introduction to sporting equipment and apparatus.  Health and safety.</w:t>
            </w:r>
          </w:p>
        </w:tc>
        <w:tc>
          <w:tcPr>
            <w:tcW w:w="1385" w:type="dxa"/>
          </w:tcPr>
          <w:p w:rsidR="003A2F1B" w:rsidRPr="00CC143E" w:rsidRDefault="003A2F1B" w:rsidP="00CC143E">
            <w:pPr>
              <w:rPr>
                <w:rFonts w:ascii="Arial" w:hAnsi="Arial"/>
                <w:color w:val="000000" w:themeColor="text1"/>
                <w:lang w:val="en-GB"/>
              </w:rPr>
            </w:pPr>
            <w:r w:rsidRPr="00CC143E">
              <w:rPr>
                <w:rFonts w:ascii="Arial" w:hAnsi="Arial"/>
                <w:color w:val="000000" w:themeColor="text1"/>
                <w:lang w:val="en-GB"/>
              </w:rPr>
              <w:t>D</w:t>
            </w:r>
          </w:p>
        </w:tc>
      </w:tr>
      <w:tr w:rsidR="003A2F1B" w:rsidRPr="00CC143E">
        <w:trPr>
          <w:trHeight w:val="281"/>
        </w:trPr>
        <w:tc>
          <w:tcPr>
            <w:tcW w:w="1755" w:type="dxa"/>
            <w:gridSpan w:val="4"/>
          </w:tcPr>
          <w:p w:rsidR="003A2F1B" w:rsidRPr="00CC143E" w:rsidRDefault="003A2F1B" w:rsidP="00CC143E">
            <w:pPr>
              <w:rPr>
                <w:rFonts w:ascii="Arial" w:hAnsi="Arial"/>
                <w:color w:val="000000" w:themeColor="text1"/>
                <w:lang w:val="en-GB"/>
              </w:rPr>
            </w:pPr>
            <w:r w:rsidRPr="00CC143E">
              <w:rPr>
                <w:rFonts w:ascii="Arial" w:hAnsi="Arial"/>
                <w:color w:val="000000" w:themeColor="text1"/>
                <w:lang w:val="en-GB"/>
              </w:rPr>
              <w:t>Heddwen Davies</w:t>
            </w:r>
          </w:p>
          <w:p w:rsidR="003A2F1B" w:rsidRPr="00CC143E" w:rsidRDefault="003A2F1B" w:rsidP="00CC143E">
            <w:pPr>
              <w:rPr>
                <w:rFonts w:ascii="Arial" w:hAnsi="Arial"/>
                <w:color w:val="000000" w:themeColor="text1"/>
                <w:lang w:val="en-GB"/>
              </w:rPr>
            </w:pPr>
          </w:p>
          <w:p w:rsidR="003A2F1B" w:rsidRPr="00CC143E" w:rsidRDefault="003A2F1B" w:rsidP="00CC143E">
            <w:pPr>
              <w:rPr>
                <w:rFonts w:ascii="Arial" w:hAnsi="Arial"/>
                <w:color w:val="000000" w:themeColor="text1"/>
                <w:lang w:val="en-GB"/>
              </w:rPr>
            </w:pPr>
            <w:r w:rsidRPr="00CC143E">
              <w:rPr>
                <w:rFonts w:ascii="Arial" w:hAnsi="Arial"/>
                <w:color w:val="000000" w:themeColor="text1"/>
                <w:lang w:val="en-GB"/>
              </w:rPr>
              <w:t>(CJ1)</w:t>
            </w:r>
          </w:p>
        </w:tc>
        <w:tc>
          <w:tcPr>
            <w:tcW w:w="2575" w:type="dxa"/>
          </w:tcPr>
          <w:p w:rsidR="003A2F1B" w:rsidRPr="00CC143E" w:rsidRDefault="003A2F1B" w:rsidP="00CC143E">
            <w:pPr>
              <w:rPr>
                <w:rFonts w:ascii="Arial" w:hAnsi="Arial"/>
                <w:color w:val="000000" w:themeColor="text1"/>
                <w:sz w:val="18"/>
              </w:rPr>
            </w:pPr>
            <w:r w:rsidRPr="00CC143E">
              <w:rPr>
                <w:rFonts w:ascii="Arial" w:hAnsi="Arial"/>
                <w:color w:val="000000" w:themeColor="text1"/>
                <w:sz w:val="18"/>
              </w:rPr>
              <w:t>An introduction to teaching Music in Key Stage 2.</w:t>
            </w:r>
          </w:p>
          <w:p w:rsidR="003A2F1B" w:rsidRPr="00CC143E" w:rsidRDefault="003A2F1B" w:rsidP="00CC143E">
            <w:pPr>
              <w:rPr>
                <w:rFonts w:ascii="Arial" w:hAnsi="Arial" w:cs="Arial"/>
                <w:color w:val="000000" w:themeColor="text1"/>
                <w:sz w:val="18"/>
              </w:rPr>
            </w:pPr>
            <w:r w:rsidRPr="00CC143E">
              <w:rPr>
                <w:rFonts w:ascii="Arial" w:hAnsi="Arial" w:cs="Arial"/>
                <w:color w:val="000000" w:themeColor="text1"/>
                <w:sz w:val="18"/>
              </w:rPr>
              <w:t xml:space="preserve">Exploring a range of Music activities within the 3 areas of appraising, composing and performing </w:t>
            </w:r>
            <w:r w:rsidRPr="00CC143E">
              <w:rPr>
                <w:rFonts w:ascii="Arial" w:hAnsi="Arial"/>
                <w:color w:val="000000" w:themeColor="text1"/>
                <w:sz w:val="18"/>
              </w:rPr>
              <w:t>using a thematic approach</w:t>
            </w:r>
            <w:r w:rsidRPr="00CC143E">
              <w:rPr>
                <w:rFonts w:ascii="Arial" w:hAnsi="Arial" w:cs="Arial"/>
                <w:color w:val="000000" w:themeColor="text1"/>
                <w:sz w:val="18"/>
              </w:rPr>
              <w:t>. (LNF)</w:t>
            </w:r>
          </w:p>
        </w:tc>
        <w:tc>
          <w:tcPr>
            <w:tcW w:w="1164" w:type="dxa"/>
          </w:tcPr>
          <w:p w:rsidR="003A2F1B" w:rsidRPr="00CC143E" w:rsidRDefault="003A2F1B" w:rsidP="00CC143E">
            <w:pPr>
              <w:rPr>
                <w:rFonts w:ascii="Arial" w:hAnsi="Arial"/>
                <w:color w:val="000000" w:themeColor="text1"/>
                <w:lang w:val="en-GB"/>
              </w:rPr>
            </w:pPr>
            <w:r w:rsidRPr="00CC143E">
              <w:rPr>
                <w:rFonts w:ascii="Arial" w:hAnsi="Arial"/>
                <w:color w:val="000000" w:themeColor="text1"/>
                <w:lang w:val="en-GB"/>
              </w:rPr>
              <w:t>B</w:t>
            </w:r>
          </w:p>
        </w:tc>
        <w:tc>
          <w:tcPr>
            <w:tcW w:w="3476" w:type="dxa"/>
            <w:gridSpan w:val="2"/>
          </w:tcPr>
          <w:p w:rsidR="003A2F1B" w:rsidRPr="00CC143E" w:rsidRDefault="003A2F1B" w:rsidP="00CC143E">
            <w:pPr>
              <w:rPr>
                <w:rFonts w:ascii="Arial" w:hAnsi="Arial"/>
                <w:color w:val="000000" w:themeColor="text1"/>
                <w:sz w:val="18"/>
              </w:rPr>
            </w:pPr>
            <w:r w:rsidRPr="00CC143E">
              <w:rPr>
                <w:rFonts w:ascii="Arial" w:hAnsi="Arial"/>
                <w:color w:val="000000" w:themeColor="text1"/>
                <w:sz w:val="18"/>
              </w:rPr>
              <w:t>An introduction to teaching Music in Key Stage 2.</w:t>
            </w:r>
          </w:p>
          <w:p w:rsidR="003A2F1B" w:rsidRPr="00CC143E" w:rsidRDefault="003A2F1B" w:rsidP="00CC143E">
            <w:pPr>
              <w:rPr>
                <w:rFonts w:ascii="Arial" w:hAnsi="Arial" w:cs="Arial"/>
                <w:color w:val="000000" w:themeColor="text1"/>
                <w:sz w:val="18"/>
              </w:rPr>
            </w:pPr>
            <w:r w:rsidRPr="00CC143E">
              <w:rPr>
                <w:rFonts w:ascii="Arial" w:hAnsi="Arial" w:cs="Arial"/>
                <w:color w:val="000000" w:themeColor="text1"/>
                <w:sz w:val="18"/>
              </w:rPr>
              <w:t xml:space="preserve">Exploring a range of Music activities within the 3 areas of appraising, composing and performing </w:t>
            </w:r>
            <w:r w:rsidRPr="00CC143E">
              <w:rPr>
                <w:rFonts w:ascii="Arial" w:hAnsi="Arial"/>
                <w:color w:val="000000" w:themeColor="text1"/>
                <w:sz w:val="18"/>
              </w:rPr>
              <w:t>using a thematic approach</w:t>
            </w:r>
            <w:r w:rsidRPr="00CC143E">
              <w:rPr>
                <w:rFonts w:ascii="Arial" w:hAnsi="Arial" w:cs="Arial"/>
                <w:color w:val="000000" w:themeColor="text1"/>
                <w:sz w:val="18"/>
              </w:rPr>
              <w:t>. (LNF)</w:t>
            </w:r>
          </w:p>
        </w:tc>
        <w:tc>
          <w:tcPr>
            <w:tcW w:w="1385" w:type="dxa"/>
          </w:tcPr>
          <w:p w:rsidR="003A2F1B" w:rsidRPr="00CC143E" w:rsidRDefault="003A2F1B" w:rsidP="00CC143E">
            <w:pPr>
              <w:rPr>
                <w:rFonts w:ascii="Arial" w:hAnsi="Arial"/>
                <w:color w:val="000000" w:themeColor="text1"/>
                <w:lang w:val="en-GB"/>
              </w:rPr>
            </w:pPr>
            <w:r w:rsidRPr="00CC143E">
              <w:rPr>
                <w:rFonts w:ascii="Arial" w:hAnsi="Arial"/>
                <w:color w:val="000000" w:themeColor="text1"/>
                <w:lang w:val="en-GB"/>
              </w:rPr>
              <w:t>A</w:t>
            </w:r>
          </w:p>
        </w:tc>
      </w:tr>
      <w:tr w:rsidR="003A2F1B" w:rsidRPr="00CC143E">
        <w:trPr>
          <w:trHeight w:val="298"/>
        </w:trPr>
        <w:tc>
          <w:tcPr>
            <w:tcW w:w="1755" w:type="dxa"/>
            <w:gridSpan w:val="4"/>
          </w:tcPr>
          <w:p w:rsidR="003A2F1B" w:rsidRPr="00CC143E" w:rsidRDefault="003A2F1B" w:rsidP="00CC143E">
            <w:pPr>
              <w:rPr>
                <w:rFonts w:ascii="Arial" w:hAnsi="Arial"/>
                <w:color w:val="000000" w:themeColor="text1"/>
                <w:lang w:val="en-GB"/>
              </w:rPr>
            </w:pPr>
            <w:r w:rsidRPr="00CC143E">
              <w:rPr>
                <w:rFonts w:ascii="Arial" w:hAnsi="Arial"/>
                <w:color w:val="000000" w:themeColor="text1"/>
                <w:lang w:val="en-GB"/>
              </w:rPr>
              <w:t>Tom Cox</w:t>
            </w:r>
          </w:p>
          <w:p w:rsidR="003A2F1B" w:rsidRPr="00CC143E" w:rsidRDefault="003A2F1B" w:rsidP="00CC143E">
            <w:pPr>
              <w:rPr>
                <w:rFonts w:ascii="Arial" w:hAnsi="Arial"/>
                <w:color w:val="000000" w:themeColor="text1"/>
                <w:lang w:val="en-GB"/>
              </w:rPr>
            </w:pPr>
            <w:r w:rsidRPr="00CC143E">
              <w:rPr>
                <w:rFonts w:ascii="Arial" w:hAnsi="Arial"/>
                <w:color w:val="000000" w:themeColor="text1"/>
                <w:lang w:val="en-GB"/>
              </w:rPr>
              <w:t>(P1)</w:t>
            </w:r>
          </w:p>
        </w:tc>
        <w:tc>
          <w:tcPr>
            <w:tcW w:w="2575" w:type="dxa"/>
          </w:tcPr>
          <w:p w:rsidR="003A2F1B" w:rsidRPr="00CC143E" w:rsidRDefault="003A2F1B" w:rsidP="00CC143E">
            <w:pPr>
              <w:rPr>
                <w:rFonts w:ascii="Arial" w:hAnsi="Arial"/>
                <w:color w:val="000000" w:themeColor="text1"/>
                <w:sz w:val="18"/>
                <w:szCs w:val="22"/>
              </w:rPr>
            </w:pPr>
            <w:r w:rsidRPr="00CC143E">
              <w:rPr>
                <w:rFonts w:ascii="Arial" w:hAnsi="Arial"/>
                <w:color w:val="000000" w:themeColor="text1"/>
                <w:sz w:val="18"/>
              </w:rPr>
              <w:t xml:space="preserve">An introduction to teaching Design Technology and Art in Key Stage 2.  </w:t>
            </w:r>
            <w:r w:rsidRPr="00CC143E">
              <w:rPr>
                <w:rFonts w:ascii="Arial" w:hAnsi="Arial"/>
                <w:color w:val="000000" w:themeColor="text1"/>
                <w:sz w:val="18"/>
                <w:szCs w:val="22"/>
              </w:rPr>
              <w:t xml:space="preserve">Introduction to their scope, nature and purpose in primary schools - N.C. POS for KS2 (Skills and Range).  Introduce possible teaching and learning strategies to promote pupils’ creative skills </w:t>
            </w:r>
            <w:r w:rsidRPr="00CC143E">
              <w:rPr>
                <w:rFonts w:ascii="Arial" w:hAnsi="Arial"/>
                <w:color w:val="000000" w:themeColor="text1"/>
                <w:sz w:val="18"/>
              </w:rPr>
              <w:t>using a thematic approach</w:t>
            </w:r>
            <w:r w:rsidRPr="00CC143E">
              <w:rPr>
                <w:rFonts w:ascii="Arial" w:hAnsi="Arial"/>
                <w:color w:val="000000" w:themeColor="text1"/>
                <w:sz w:val="18"/>
                <w:szCs w:val="22"/>
              </w:rPr>
              <w:t>. Introduce useful teaching resources and equipment. Safe practice.</w:t>
            </w:r>
          </w:p>
        </w:tc>
        <w:tc>
          <w:tcPr>
            <w:tcW w:w="1164" w:type="dxa"/>
          </w:tcPr>
          <w:p w:rsidR="003A2F1B" w:rsidRPr="00CC143E" w:rsidRDefault="003A2F1B" w:rsidP="00CC143E">
            <w:pPr>
              <w:rPr>
                <w:rFonts w:ascii="Arial" w:hAnsi="Arial"/>
                <w:color w:val="000000" w:themeColor="text1"/>
                <w:lang w:val="en-GB"/>
              </w:rPr>
            </w:pPr>
            <w:r w:rsidRPr="00CC143E">
              <w:rPr>
                <w:rFonts w:ascii="Arial" w:hAnsi="Arial"/>
                <w:color w:val="000000" w:themeColor="text1"/>
                <w:lang w:val="en-GB"/>
              </w:rPr>
              <w:t>C</w:t>
            </w:r>
          </w:p>
        </w:tc>
        <w:tc>
          <w:tcPr>
            <w:tcW w:w="3476" w:type="dxa"/>
            <w:gridSpan w:val="2"/>
          </w:tcPr>
          <w:p w:rsidR="003A2F1B" w:rsidRPr="00CC143E" w:rsidRDefault="003A2F1B" w:rsidP="00CC143E">
            <w:pPr>
              <w:rPr>
                <w:rFonts w:ascii="Arial" w:hAnsi="Arial"/>
                <w:color w:val="000000" w:themeColor="text1"/>
                <w:sz w:val="18"/>
                <w:szCs w:val="22"/>
              </w:rPr>
            </w:pPr>
            <w:r w:rsidRPr="00CC143E">
              <w:rPr>
                <w:rFonts w:ascii="Arial" w:hAnsi="Arial"/>
                <w:color w:val="000000" w:themeColor="text1"/>
                <w:sz w:val="18"/>
              </w:rPr>
              <w:t xml:space="preserve">An introduction to teaching Design Technology and Art in Key Stage 2.  </w:t>
            </w:r>
            <w:r w:rsidRPr="00CC143E">
              <w:rPr>
                <w:rFonts w:ascii="Arial" w:hAnsi="Arial"/>
                <w:color w:val="000000" w:themeColor="text1"/>
                <w:sz w:val="18"/>
                <w:szCs w:val="22"/>
              </w:rPr>
              <w:t xml:space="preserve">Introduction to their scope, nature and purpose in primary schools - N.C. POS for KS2 (Skills and Range).  Introduce possible teaching and learning strategies to promote pupils’ creative skills </w:t>
            </w:r>
            <w:r w:rsidRPr="00CC143E">
              <w:rPr>
                <w:rFonts w:ascii="Arial" w:hAnsi="Arial"/>
                <w:color w:val="000000" w:themeColor="text1"/>
                <w:sz w:val="18"/>
              </w:rPr>
              <w:t>using a thematic approach</w:t>
            </w:r>
            <w:r w:rsidRPr="00CC143E">
              <w:rPr>
                <w:rFonts w:ascii="Arial" w:hAnsi="Arial"/>
                <w:color w:val="000000" w:themeColor="text1"/>
                <w:sz w:val="18"/>
                <w:szCs w:val="22"/>
              </w:rPr>
              <w:t>. Introduce useful teaching resources and equipment. Safe practice.</w:t>
            </w:r>
          </w:p>
          <w:p w:rsidR="003A2F1B" w:rsidRPr="00CC143E" w:rsidRDefault="003A2F1B" w:rsidP="00795BBF">
            <w:pPr>
              <w:ind w:left="358" w:hanging="358"/>
              <w:rPr>
                <w:rFonts w:ascii="Arial" w:hAnsi="Arial"/>
                <w:i/>
                <w:color w:val="000000" w:themeColor="text1"/>
                <w:lang w:val="en-GB"/>
              </w:rPr>
            </w:pPr>
          </w:p>
        </w:tc>
        <w:tc>
          <w:tcPr>
            <w:tcW w:w="1385" w:type="dxa"/>
          </w:tcPr>
          <w:p w:rsidR="003A2F1B" w:rsidRPr="00CC143E" w:rsidRDefault="003A2F1B" w:rsidP="00CC143E">
            <w:pPr>
              <w:rPr>
                <w:rFonts w:ascii="Arial" w:hAnsi="Arial"/>
                <w:color w:val="000000" w:themeColor="text1"/>
                <w:lang w:val="en-GB"/>
              </w:rPr>
            </w:pPr>
            <w:r w:rsidRPr="00CC143E">
              <w:rPr>
                <w:rFonts w:ascii="Arial" w:hAnsi="Arial"/>
                <w:color w:val="000000" w:themeColor="text1"/>
                <w:lang w:val="en-GB"/>
              </w:rPr>
              <w:t>B</w:t>
            </w:r>
          </w:p>
        </w:tc>
      </w:tr>
      <w:tr w:rsidR="003A2F1B" w:rsidRPr="00CC143E">
        <w:tblPrEx>
          <w:tblLook w:val="04A0"/>
        </w:tblPrEx>
        <w:trPr>
          <w:trHeight w:val="265"/>
        </w:trPr>
        <w:tc>
          <w:tcPr>
            <w:tcW w:w="1755" w:type="dxa"/>
            <w:gridSpan w:val="4"/>
          </w:tcPr>
          <w:p w:rsidR="003A2F1B" w:rsidRPr="00CC143E" w:rsidRDefault="003A2F1B" w:rsidP="00CC143E">
            <w:pPr>
              <w:rPr>
                <w:rFonts w:ascii="Arial" w:hAnsi="Arial"/>
                <w:color w:val="000000" w:themeColor="text1"/>
                <w:lang w:val="en-GB"/>
              </w:rPr>
            </w:pPr>
            <w:r w:rsidRPr="00CC143E">
              <w:rPr>
                <w:rFonts w:ascii="Arial" w:hAnsi="Arial"/>
                <w:color w:val="000000" w:themeColor="text1"/>
                <w:lang w:val="en-GB"/>
              </w:rPr>
              <w:t>Alun Thomas</w:t>
            </w:r>
          </w:p>
          <w:p w:rsidR="003A2F1B" w:rsidRPr="00CC143E" w:rsidRDefault="003A2F1B" w:rsidP="00CC143E">
            <w:pPr>
              <w:rPr>
                <w:rFonts w:ascii="Arial" w:hAnsi="Arial"/>
                <w:color w:val="000000" w:themeColor="text1"/>
                <w:lang w:val="en-GB"/>
              </w:rPr>
            </w:pPr>
            <w:r w:rsidRPr="00CC143E">
              <w:rPr>
                <w:rFonts w:ascii="Arial" w:hAnsi="Arial"/>
                <w:color w:val="000000" w:themeColor="text1"/>
                <w:lang w:val="en-GB"/>
              </w:rPr>
              <w:t>HG1</w:t>
            </w:r>
          </w:p>
        </w:tc>
        <w:tc>
          <w:tcPr>
            <w:tcW w:w="2575" w:type="dxa"/>
          </w:tcPr>
          <w:p w:rsidR="003A2F1B" w:rsidRPr="00CC143E" w:rsidRDefault="003A2F1B" w:rsidP="00CC143E">
            <w:pPr>
              <w:rPr>
                <w:rFonts w:ascii="Arial" w:hAnsi="Arial"/>
                <w:color w:val="000000" w:themeColor="text1"/>
                <w:sz w:val="18"/>
              </w:rPr>
            </w:pPr>
            <w:r w:rsidRPr="00CC143E">
              <w:rPr>
                <w:rFonts w:ascii="Arial" w:hAnsi="Arial"/>
                <w:color w:val="000000" w:themeColor="text1"/>
                <w:sz w:val="18"/>
              </w:rPr>
              <w:t>S</w:t>
            </w:r>
            <w:r w:rsidRPr="00CC143E">
              <w:rPr>
                <w:rFonts w:ascii="Arial" w:hAnsi="Arial"/>
                <w:color w:val="000000" w:themeColor="text1"/>
                <w:sz w:val="18"/>
                <w:lang w:val="en-GB"/>
              </w:rPr>
              <w:t>12-2pm Teaching with Tech – IWB, HWB, Purplemash, J2E</w:t>
            </w:r>
          </w:p>
        </w:tc>
        <w:tc>
          <w:tcPr>
            <w:tcW w:w="1164" w:type="dxa"/>
          </w:tcPr>
          <w:p w:rsidR="003A2F1B" w:rsidRPr="00CC143E" w:rsidRDefault="003A2F1B" w:rsidP="00CC143E">
            <w:pPr>
              <w:rPr>
                <w:rFonts w:ascii="Arial" w:hAnsi="Arial"/>
                <w:color w:val="000000" w:themeColor="text1"/>
                <w:lang w:val="en-GB"/>
              </w:rPr>
            </w:pPr>
            <w:r w:rsidRPr="00CC143E">
              <w:rPr>
                <w:rFonts w:ascii="Arial" w:hAnsi="Arial"/>
                <w:color w:val="000000" w:themeColor="text1"/>
                <w:lang w:val="en-GB"/>
              </w:rPr>
              <w:t>D</w:t>
            </w:r>
          </w:p>
        </w:tc>
        <w:tc>
          <w:tcPr>
            <w:tcW w:w="3476" w:type="dxa"/>
            <w:gridSpan w:val="2"/>
          </w:tcPr>
          <w:p w:rsidR="003A2F1B" w:rsidRPr="00CC143E" w:rsidRDefault="003A2F1B" w:rsidP="00CC143E">
            <w:pPr>
              <w:rPr>
                <w:rFonts w:ascii="Arial" w:hAnsi="Arial"/>
                <w:color w:val="000000" w:themeColor="text1"/>
                <w:sz w:val="18"/>
              </w:rPr>
            </w:pPr>
          </w:p>
        </w:tc>
        <w:tc>
          <w:tcPr>
            <w:tcW w:w="1385" w:type="dxa"/>
          </w:tcPr>
          <w:p w:rsidR="003A2F1B" w:rsidRPr="00CC143E" w:rsidRDefault="003A2F1B" w:rsidP="00CC143E">
            <w:pPr>
              <w:rPr>
                <w:rFonts w:ascii="Arial" w:hAnsi="Arial"/>
                <w:color w:val="000000" w:themeColor="text1"/>
                <w:lang w:val="en-GB"/>
              </w:rPr>
            </w:pPr>
          </w:p>
        </w:tc>
      </w:tr>
      <w:tr w:rsidR="003A2F1B" w:rsidRPr="00CC143E">
        <w:tblPrEx>
          <w:tblLook w:val="04A0"/>
        </w:tblPrEx>
        <w:trPr>
          <w:trHeight w:val="265"/>
        </w:trPr>
        <w:tc>
          <w:tcPr>
            <w:tcW w:w="1755" w:type="dxa"/>
            <w:gridSpan w:val="4"/>
          </w:tcPr>
          <w:p w:rsidR="003A2F1B" w:rsidRPr="00CC143E" w:rsidRDefault="003A2F1B" w:rsidP="00CC143E">
            <w:pPr>
              <w:rPr>
                <w:rFonts w:ascii="Arial" w:hAnsi="Arial"/>
                <w:color w:val="000000" w:themeColor="text1"/>
                <w:lang w:val="en-GB"/>
              </w:rPr>
            </w:pPr>
            <w:r w:rsidRPr="00CC143E">
              <w:rPr>
                <w:rFonts w:ascii="Arial" w:hAnsi="Arial"/>
                <w:color w:val="000000" w:themeColor="text1"/>
                <w:lang w:val="en-GB"/>
              </w:rPr>
              <w:t>Sioned Hughes</w:t>
            </w:r>
          </w:p>
          <w:p w:rsidR="003A2F1B" w:rsidRPr="00CC143E" w:rsidRDefault="003A2F1B" w:rsidP="00CC143E">
            <w:pPr>
              <w:rPr>
                <w:rFonts w:ascii="Arial" w:hAnsi="Arial"/>
                <w:color w:val="000000" w:themeColor="text1"/>
                <w:lang w:val="en-GB"/>
              </w:rPr>
            </w:pPr>
            <w:r w:rsidRPr="00CC143E">
              <w:rPr>
                <w:rFonts w:ascii="Arial" w:hAnsi="Arial"/>
                <w:color w:val="000000" w:themeColor="text1"/>
                <w:lang w:val="en-GB"/>
              </w:rPr>
              <w:t>HG1</w:t>
            </w:r>
          </w:p>
        </w:tc>
        <w:tc>
          <w:tcPr>
            <w:tcW w:w="2575" w:type="dxa"/>
          </w:tcPr>
          <w:p w:rsidR="003A2F1B" w:rsidRPr="00CC143E" w:rsidRDefault="003A2F1B" w:rsidP="00CC143E">
            <w:pPr>
              <w:rPr>
                <w:rFonts w:ascii="Arial" w:hAnsi="Arial"/>
                <w:color w:val="000000" w:themeColor="text1"/>
                <w:sz w:val="18"/>
              </w:rPr>
            </w:pPr>
          </w:p>
        </w:tc>
        <w:tc>
          <w:tcPr>
            <w:tcW w:w="1164" w:type="dxa"/>
          </w:tcPr>
          <w:p w:rsidR="003A2F1B" w:rsidRPr="00CC143E" w:rsidRDefault="003A2F1B" w:rsidP="00CC143E">
            <w:pPr>
              <w:rPr>
                <w:rFonts w:ascii="Arial" w:hAnsi="Arial"/>
                <w:color w:val="000000" w:themeColor="text1"/>
                <w:lang w:val="en-GB"/>
              </w:rPr>
            </w:pPr>
          </w:p>
        </w:tc>
        <w:tc>
          <w:tcPr>
            <w:tcW w:w="3476" w:type="dxa"/>
            <w:gridSpan w:val="2"/>
          </w:tcPr>
          <w:p w:rsidR="003A2F1B" w:rsidRPr="00CC143E" w:rsidRDefault="003A2F1B" w:rsidP="00CC143E">
            <w:pPr>
              <w:rPr>
                <w:rFonts w:ascii="Arial" w:hAnsi="Arial"/>
                <w:color w:val="000000" w:themeColor="text1"/>
                <w:sz w:val="18"/>
              </w:rPr>
            </w:pPr>
            <w:r w:rsidRPr="00CC143E">
              <w:rPr>
                <w:rFonts w:ascii="Arial" w:hAnsi="Arial"/>
                <w:color w:val="000000" w:themeColor="text1"/>
                <w:sz w:val="18"/>
              </w:rPr>
              <w:t xml:space="preserve">An introduction to teaching Religious Education in Key Stage 2. </w:t>
            </w:r>
            <w:r w:rsidRPr="00CC143E">
              <w:rPr>
                <w:rFonts w:ascii="Arial" w:hAnsi="Arial" w:cs="Arial"/>
                <w:color w:val="000000" w:themeColor="text1"/>
                <w:sz w:val="18"/>
              </w:rPr>
              <w:t xml:space="preserve">Planning - </w:t>
            </w:r>
            <w:r w:rsidRPr="00CC143E">
              <w:rPr>
                <w:rFonts w:ascii="Arial" w:eastAsia="Arial" w:hAnsi="Arial"/>
                <w:color w:val="000000" w:themeColor="text1"/>
                <w:sz w:val="18"/>
              </w:rPr>
              <w:t>arguments for and against integrated, cross-curricular RE approaches. (Assessment link)</w:t>
            </w:r>
            <w:r w:rsidRPr="00CC143E">
              <w:rPr>
                <w:rFonts w:ascii="Arial" w:hAnsi="Arial" w:cs="Arial"/>
                <w:color w:val="000000" w:themeColor="text1"/>
                <w:sz w:val="18"/>
              </w:rPr>
              <w:t xml:space="preserve">.  Creative resources for RE Learning.  </w:t>
            </w:r>
            <w:r w:rsidRPr="00CC143E">
              <w:rPr>
                <w:rFonts w:ascii="Arial" w:hAnsi="Arial"/>
                <w:color w:val="000000" w:themeColor="text1"/>
                <w:sz w:val="18"/>
              </w:rPr>
              <w:t>(LNF, YCC).</w:t>
            </w:r>
          </w:p>
        </w:tc>
        <w:tc>
          <w:tcPr>
            <w:tcW w:w="1385" w:type="dxa"/>
          </w:tcPr>
          <w:p w:rsidR="003A2F1B" w:rsidRPr="00CC143E" w:rsidRDefault="003A2F1B" w:rsidP="00CC143E">
            <w:pPr>
              <w:rPr>
                <w:rFonts w:ascii="Arial" w:hAnsi="Arial"/>
                <w:color w:val="000000" w:themeColor="text1"/>
                <w:lang w:val="en-GB"/>
              </w:rPr>
            </w:pPr>
            <w:r w:rsidRPr="00CC143E">
              <w:rPr>
                <w:rFonts w:ascii="Arial" w:hAnsi="Arial"/>
                <w:color w:val="000000" w:themeColor="text1"/>
                <w:lang w:val="en-GB"/>
              </w:rPr>
              <w:t>C</w:t>
            </w:r>
          </w:p>
        </w:tc>
      </w:tr>
      <w:tr w:rsidR="003A2F1B" w:rsidRPr="00CC143E">
        <w:trPr>
          <w:trHeight w:val="281"/>
        </w:trPr>
        <w:tc>
          <w:tcPr>
            <w:tcW w:w="1726" w:type="dxa"/>
            <w:gridSpan w:val="2"/>
          </w:tcPr>
          <w:p w:rsidR="003A2F1B" w:rsidRPr="00CC143E" w:rsidRDefault="003A2F1B" w:rsidP="00795BBF">
            <w:pPr>
              <w:rPr>
                <w:rFonts w:ascii="Arial" w:hAnsi="Arial"/>
                <w:b/>
                <w:color w:val="000000" w:themeColor="text1"/>
                <w:u w:val="single"/>
                <w:lang w:val="en-GB"/>
              </w:rPr>
            </w:pPr>
            <w:r w:rsidRPr="00CC143E">
              <w:rPr>
                <w:rFonts w:ascii="Arial" w:hAnsi="Arial"/>
                <w:b/>
                <w:color w:val="000000" w:themeColor="text1"/>
                <w:u w:val="single"/>
                <w:lang w:val="en-GB"/>
              </w:rPr>
              <w:t>Week 10</w:t>
            </w:r>
          </w:p>
          <w:p w:rsidR="003A2F1B" w:rsidRPr="00CC143E" w:rsidRDefault="003A2F1B" w:rsidP="00795BBF">
            <w:pPr>
              <w:rPr>
                <w:rFonts w:ascii="Arial" w:hAnsi="Arial"/>
                <w:b/>
                <w:color w:val="000000" w:themeColor="text1"/>
                <w:lang w:val="en-GB"/>
              </w:rPr>
            </w:pPr>
            <w:r w:rsidRPr="00CC143E">
              <w:rPr>
                <w:rFonts w:ascii="Arial" w:hAnsi="Arial"/>
                <w:b/>
                <w:color w:val="000000" w:themeColor="text1"/>
                <w:lang w:val="en-GB"/>
              </w:rPr>
              <w:t>November 2</w:t>
            </w:r>
            <w:r w:rsidRPr="00CC143E">
              <w:rPr>
                <w:rFonts w:ascii="Arial" w:hAnsi="Arial"/>
                <w:b/>
                <w:color w:val="000000" w:themeColor="text1"/>
                <w:vertAlign w:val="superscript"/>
                <w:lang w:val="en-GB"/>
              </w:rPr>
              <w:t>nd</w:t>
            </w:r>
            <w:r w:rsidRPr="00CC143E">
              <w:rPr>
                <w:rFonts w:ascii="Arial" w:hAnsi="Arial"/>
                <w:b/>
                <w:color w:val="000000" w:themeColor="text1"/>
                <w:lang w:val="en-GB"/>
              </w:rPr>
              <w:t xml:space="preserve">  Thursday</w:t>
            </w:r>
          </w:p>
          <w:p w:rsidR="003A2F1B" w:rsidRPr="00CC143E" w:rsidRDefault="003A2F1B" w:rsidP="00CC143E">
            <w:pPr>
              <w:rPr>
                <w:rFonts w:ascii="Arial" w:hAnsi="Arial"/>
                <w:color w:val="000000" w:themeColor="text1"/>
                <w:lang w:val="en-GB"/>
              </w:rPr>
            </w:pPr>
          </w:p>
        </w:tc>
        <w:tc>
          <w:tcPr>
            <w:tcW w:w="2604" w:type="dxa"/>
            <w:gridSpan w:val="3"/>
          </w:tcPr>
          <w:p w:rsidR="003A2F1B" w:rsidRPr="00CC143E" w:rsidRDefault="003A2F1B" w:rsidP="00CC143E">
            <w:pPr>
              <w:rPr>
                <w:rFonts w:ascii="Arial" w:hAnsi="Arial"/>
                <w:color w:val="000000" w:themeColor="text1"/>
                <w:lang w:val="en-GB"/>
              </w:rPr>
            </w:pPr>
            <w:r w:rsidRPr="00CC143E">
              <w:rPr>
                <w:rFonts w:ascii="Arial" w:hAnsi="Arial"/>
                <w:i/>
                <w:color w:val="000000" w:themeColor="text1"/>
                <w:lang w:val="en-GB"/>
              </w:rPr>
              <w:t>Session 1</w:t>
            </w:r>
            <w:r w:rsidRPr="00CC143E">
              <w:rPr>
                <w:rFonts w:ascii="Arial" w:hAnsi="Arial"/>
                <w:color w:val="000000" w:themeColor="text1"/>
                <w:lang w:val="en-GB"/>
              </w:rPr>
              <w:t xml:space="preserve">  </w:t>
            </w:r>
          </w:p>
          <w:p w:rsidR="003A2F1B" w:rsidRPr="00CC143E" w:rsidRDefault="003A2F1B" w:rsidP="00CC143E">
            <w:pPr>
              <w:rPr>
                <w:rFonts w:ascii="Arial" w:hAnsi="Arial"/>
                <w:color w:val="000000" w:themeColor="text1"/>
                <w:lang w:val="en-GB"/>
              </w:rPr>
            </w:pPr>
            <w:r w:rsidRPr="00CC143E">
              <w:rPr>
                <w:rFonts w:ascii="Arial" w:hAnsi="Arial"/>
                <w:color w:val="000000" w:themeColor="text1"/>
                <w:lang w:val="en-GB"/>
              </w:rPr>
              <w:t>9 – 11am</w:t>
            </w:r>
          </w:p>
        </w:tc>
        <w:tc>
          <w:tcPr>
            <w:tcW w:w="1164" w:type="dxa"/>
          </w:tcPr>
          <w:p w:rsidR="003A2F1B" w:rsidRPr="00CC143E" w:rsidRDefault="003A2F1B" w:rsidP="00CC143E">
            <w:pPr>
              <w:rPr>
                <w:rFonts w:ascii="Arial" w:hAnsi="Arial"/>
                <w:color w:val="000000" w:themeColor="text1"/>
                <w:lang w:val="en-GB"/>
              </w:rPr>
            </w:pPr>
            <w:r w:rsidRPr="00CC143E">
              <w:rPr>
                <w:rFonts w:ascii="Arial" w:hAnsi="Arial"/>
                <w:color w:val="000000" w:themeColor="text1"/>
                <w:lang w:val="en-GB"/>
              </w:rPr>
              <w:t>Group</w:t>
            </w:r>
          </w:p>
        </w:tc>
        <w:tc>
          <w:tcPr>
            <w:tcW w:w="3403" w:type="dxa"/>
          </w:tcPr>
          <w:p w:rsidR="003A2F1B" w:rsidRPr="00CC143E" w:rsidRDefault="003A2F1B" w:rsidP="00CC143E">
            <w:pPr>
              <w:rPr>
                <w:rFonts w:ascii="Arial" w:hAnsi="Arial"/>
                <w:color w:val="000000" w:themeColor="text1"/>
                <w:lang w:val="en-GB"/>
              </w:rPr>
            </w:pPr>
            <w:r w:rsidRPr="00CC143E">
              <w:rPr>
                <w:rFonts w:ascii="Arial" w:hAnsi="Arial"/>
                <w:i/>
                <w:color w:val="000000" w:themeColor="text1"/>
                <w:lang w:val="en-GB"/>
              </w:rPr>
              <w:t>Session 2</w:t>
            </w:r>
            <w:r w:rsidRPr="00CC143E">
              <w:rPr>
                <w:rFonts w:ascii="Arial" w:hAnsi="Arial"/>
                <w:color w:val="000000" w:themeColor="text1"/>
                <w:lang w:val="en-GB"/>
              </w:rPr>
              <w:t xml:space="preserve">  </w:t>
            </w:r>
          </w:p>
          <w:p w:rsidR="003A2F1B" w:rsidRPr="00CC143E" w:rsidRDefault="003A2F1B" w:rsidP="00CC143E">
            <w:pPr>
              <w:rPr>
                <w:rFonts w:ascii="Arial" w:hAnsi="Arial"/>
                <w:color w:val="000000" w:themeColor="text1"/>
                <w:lang w:val="en-GB"/>
              </w:rPr>
            </w:pPr>
            <w:r w:rsidRPr="00CC143E">
              <w:rPr>
                <w:rFonts w:ascii="Arial" w:hAnsi="Arial"/>
                <w:color w:val="000000" w:themeColor="text1"/>
                <w:lang w:val="en-GB"/>
              </w:rPr>
              <w:t>11 – 1pm</w:t>
            </w:r>
          </w:p>
        </w:tc>
        <w:tc>
          <w:tcPr>
            <w:tcW w:w="1458" w:type="dxa"/>
            <w:gridSpan w:val="2"/>
          </w:tcPr>
          <w:p w:rsidR="003A2F1B" w:rsidRPr="00CC143E" w:rsidRDefault="003A2F1B" w:rsidP="00CC143E">
            <w:pPr>
              <w:rPr>
                <w:rFonts w:ascii="Arial" w:hAnsi="Arial"/>
                <w:color w:val="000000" w:themeColor="text1"/>
                <w:lang w:val="en-GB"/>
              </w:rPr>
            </w:pPr>
            <w:r w:rsidRPr="00CC143E">
              <w:rPr>
                <w:rFonts w:ascii="Arial" w:hAnsi="Arial"/>
                <w:color w:val="000000" w:themeColor="text1"/>
                <w:lang w:val="en-GB"/>
              </w:rPr>
              <w:t>Group</w:t>
            </w:r>
          </w:p>
        </w:tc>
      </w:tr>
      <w:tr w:rsidR="003A2F1B" w:rsidRPr="00CC143E">
        <w:trPr>
          <w:trHeight w:val="281"/>
        </w:trPr>
        <w:tc>
          <w:tcPr>
            <w:tcW w:w="1726" w:type="dxa"/>
            <w:gridSpan w:val="2"/>
          </w:tcPr>
          <w:p w:rsidR="003A2F1B" w:rsidRPr="00CC143E" w:rsidRDefault="003A2F1B" w:rsidP="00CC143E">
            <w:pPr>
              <w:rPr>
                <w:rFonts w:ascii="Arial" w:hAnsi="Arial"/>
                <w:color w:val="000000" w:themeColor="text1"/>
                <w:lang w:val="en-GB"/>
              </w:rPr>
            </w:pPr>
            <w:r w:rsidRPr="00CC143E">
              <w:rPr>
                <w:rFonts w:ascii="Arial" w:hAnsi="Arial"/>
                <w:color w:val="000000" w:themeColor="text1"/>
                <w:lang w:val="en-GB"/>
              </w:rPr>
              <w:t>Iwan Ellis Williams</w:t>
            </w:r>
          </w:p>
          <w:p w:rsidR="003A2F1B" w:rsidRPr="00CC143E" w:rsidRDefault="003A2F1B" w:rsidP="00CC143E">
            <w:pPr>
              <w:rPr>
                <w:rFonts w:ascii="Arial" w:hAnsi="Arial"/>
                <w:color w:val="000000" w:themeColor="text1"/>
                <w:lang w:val="en-GB"/>
              </w:rPr>
            </w:pPr>
            <w:r w:rsidRPr="00CC143E">
              <w:rPr>
                <w:rFonts w:ascii="Arial" w:hAnsi="Arial"/>
                <w:color w:val="000000" w:themeColor="text1"/>
                <w:lang w:val="en-GB"/>
              </w:rPr>
              <w:t>(S003 – Studio)</w:t>
            </w:r>
          </w:p>
        </w:tc>
        <w:tc>
          <w:tcPr>
            <w:tcW w:w="2604" w:type="dxa"/>
            <w:gridSpan w:val="3"/>
          </w:tcPr>
          <w:p w:rsidR="003A2F1B" w:rsidRPr="00CC143E" w:rsidRDefault="003A2F1B" w:rsidP="00CC143E">
            <w:pPr>
              <w:rPr>
                <w:rFonts w:ascii="Arial" w:hAnsi="Arial"/>
                <w:color w:val="000000" w:themeColor="text1"/>
                <w:sz w:val="18"/>
                <w:lang w:val="en-GB"/>
              </w:rPr>
            </w:pPr>
            <w:r w:rsidRPr="00CC143E">
              <w:rPr>
                <w:rFonts w:ascii="Arial" w:hAnsi="Arial"/>
                <w:color w:val="000000" w:themeColor="text1"/>
                <w:sz w:val="18"/>
              </w:rPr>
              <w:t xml:space="preserve">An introduction to teaching Physical Education in Key Stage 2.  </w:t>
            </w:r>
            <w:r w:rsidRPr="00CC143E">
              <w:rPr>
                <w:rFonts w:ascii="Arial" w:hAnsi="Arial"/>
                <w:color w:val="000000" w:themeColor="text1"/>
                <w:sz w:val="18"/>
                <w:szCs w:val="22"/>
              </w:rPr>
              <w:t>Introduction to N.C. P.E. programme of study – Skills and Range. Lesson structure and classroom organisation.  Introduction to sporting equipment and apparatus.  Health and safety.</w:t>
            </w:r>
          </w:p>
        </w:tc>
        <w:tc>
          <w:tcPr>
            <w:tcW w:w="1164" w:type="dxa"/>
          </w:tcPr>
          <w:p w:rsidR="003A2F1B" w:rsidRPr="00CC143E" w:rsidRDefault="003A2F1B" w:rsidP="00CC143E">
            <w:pPr>
              <w:rPr>
                <w:rFonts w:ascii="Arial" w:hAnsi="Arial"/>
                <w:color w:val="000000" w:themeColor="text1"/>
                <w:lang w:val="en-GB"/>
              </w:rPr>
            </w:pPr>
            <w:r w:rsidRPr="00CC143E">
              <w:rPr>
                <w:rFonts w:ascii="Arial" w:hAnsi="Arial"/>
                <w:color w:val="000000" w:themeColor="text1"/>
                <w:lang w:val="en-GB"/>
              </w:rPr>
              <w:t>C</w:t>
            </w:r>
          </w:p>
        </w:tc>
        <w:tc>
          <w:tcPr>
            <w:tcW w:w="3403" w:type="dxa"/>
          </w:tcPr>
          <w:p w:rsidR="003A2F1B" w:rsidRPr="00CC143E" w:rsidRDefault="003A2F1B" w:rsidP="00CC143E">
            <w:pPr>
              <w:rPr>
                <w:rFonts w:ascii="Arial" w:hAnsi="Arial"/>
                <w:color w:val="000000" w:themeColor="text1"/>
                <w:sz w:val="18"/>
                <w:lang w:val="en-GB"/>
              </w:rPr>
            </w:pPr>
            <w:r w:rsidRPr="00CC143E">
              <w:rPr>
                <w:rFonts w:ascii="Arial" w:hAnsi="Arial"/>
                <w:color w:val="000000" w:themeColor="text1"/>
                <w:sz w:val="18"/>
              </w:rPr>
              <w:t xml:space="preserve">An introduction to teaching Physical Education in Key Stage 2.  </w:t>
            </w:r>
            <w:r w:rsidRPr="00CC143E">
              <w:rPr>
                <w:rFonts w:ascii="Arial" w:hAnsi="Arial"/>
                <w:color w:val="000000" w:themeColor="text1"/>
                <w:sz w:val="18"/>
                <w:szCs w:val="22"/>
              </w:rPr>
              <w:t>Introduction to N.C. P.E. programme of study – Skills and Range. Lesson structure and classroom organisation.  Introduction to sporting equipment and apparatus.  Health and safety.</w:t>
            </w:r>
          </w:p>
        </w:tc>
        <w:tc>
          <w:tcPr>
            <w:tcW w:w="1458" w:type="dxa"/>
            <w:gridSpan w:val="2"/>
          </w:tcPr>
          <w:p w:rsidR="003A2F1B" w:rsidRPr="00CC143E" w:rsidRDefault="003A2F1B" w:rsidP="00CC143E">
            <w:pPr>
              <w:rPr>
                <w:rFonts w:ascii="Arial" w:hAnsi="Arial"/>
                <w:color w:val="000000" w:themeColor="text1"/>
                <w:lang w:val="en-GB"/>
              </w:rPr>
            </w:pPr>
            <w:r w:rsidRPr="00CC143E">
              <w:rPr>
                <w:rFonts w:ascii="Arial" w:hAnsi="Arial"/>
                <w:color w:val="000000" w:themeColor="text1"/>
                <w:lang w:val="en-GB"/>
              </w:rPr>
              <w:t>B</w:t>
            </w:r>
          </w:p>
        </w:tc>
      </w:tr>
      <w:tr w:rsidR="003A2F1B" w:rsidRPr="00CC143E">
        <w:trPr>
          <w:trHeight w:val="281"/>
        </w:trPr>
        <w:tc>
          <w:tcPr>
            <w:tcW w:w="1726" w:type="dxa"/>
            <w:gridSpan w:val="2"/>
          </w:tcPr>
          <w:p w:rsidR="003A2F1B" w:rsidRPr="00CC143E" w:rsidRDefault="003A2F1B" w:rsidP="00CC143E">
            <w:pPr>
              <w:rPr>
                <w:rFonts w:ascii="Arial" w:hAnsi="Arial"/>
                <w:color w:val="000000" w:themeColor="text1"/>
                <w:lang w:val="en-GB"/>
              </w:rPr>
            </w:pPr>
            <w:r w:rsidRPr="00CC143E">
              <w:rPr>
                <w:rFonts w:ascii="Arial" w:hAnsi="Arial"/>
                <w:color w:val="000000" w:themeColor="text1"/>
                <w:lang w:val="en-GB"/>
              </w:rPr>
              <w:t>Heddwen Davies</w:t>
            </w:r>
          </w:p>
          <w:p w:rsidR="003A2F1B" w:rsidRPr="00CC143E" w:rsidRDefault="003A2F1B" w:rsidP="00CC143E">
            <w:pPr>
              <w:rPr>
                <w:rFonts w:ascii="Arial" w:hAnsi="Arial"/>
                <w:color w:val="000000" w:themeColor="text1"/>
                <w:lang w:val="en-GB"/>
              </w:rPr>
            </w:pPr>
          </w:p>
          <w:p w:rsidR="003A2F1B" w:rsidRPr="00CC143E" w:rsidRDefault="003A2F1B" w:rsidP="00CC143E">
            <w:pPr>
              <w:rPr>
                <w:rFonts w:ascii="Arial" w:hAnsi="Arial"/>
                <w:color w:val="000000" w:themeColor="text1"/>
                <w:lang w:val="en-GB"/>
              </w:rPr>
            </w:pPr>
            <w:r w:rsidRPr="00CC143E">
              <w:rPr>
                <w:rFonts w:ascii="Arial" w:hAnsi="Arial"/>
                <w:color w:val="000000" w:themeColor="text1"/>
                <w:lang w:val="en-GB"/>
              </w:rPr>
              <w:t>(Halliwell 7)</w:t>
            </w:r>
          </w:p>
        </w:tc>
        <w:tc>
          <w:tcPr>
            <w:tcW w:w="2604" w:type="dxa"/>
            <w:gridSpan w:val="3"/>
          </w:tcPr>
          <w:p w:rsidR="003A2F1B" w:rsidRPr="00CC143E" w:rsidRDefault="003A2F1B" w:rsidP="00CC143E">
            <w:pPr>
              <w:rPr>
                <w:rFonts w:ascii="Arial" w:hAnsi="Arial"/>
                <w:color w:val="000000" w:themeColor="text1"/>
                <w:sz w:val="18"/>
              </w:rPr>
            </w:pPr>
            <w:r w:rsidRPr="00CC143E">
              <w:rPr>
                <w:rFonts w:ascii="Arial" w:hAnsi="Arial"/>
                <w:color w:val="000000" w:themeColor="text1"/>
                <w:sz w:val="18"/>
              </w:rPr>
              <w:t>An introduction to teaching Music in Key Stage 2.</w:t>
            </w:r>
          </w:p>
          <w:p w:rsidR="003A2F1B" w:rsidRPr="00CC143E" w:rsidRDefault="003A2F1B" w:rsidP="00CC143E">
            <w:pPr>
              <w:rPr>
                <w:rFonts w:ascii="Arial" w:hAnsi="Arial" w:cs="Arial"/>
                <w:color w:val="000000" w:themeColor="text1"/>
                <w:sz w:val="18"/>
              </w:rPr>
            </w:pPr>
            <w:r w:rsidRPr="00CC143E">
              <w:rPr>
                <w:rFonts w:ascii="Arial" w:hAnsi="Arial" w:cs="Arial"/>
                <w:color w:val="000000" w:themeColor="text1"/>
                <w:sz w:val="18"/>
              </w:rPr>
              <w:t xml:space="preserve">Exploring a range of Music activities within the 3 areas of appraising, composing and performing </w:t>
            </w:r>
            <w:r w:rsidRPr="00CC143E">
              <w:rPr>
                <w:rFonts w:ascii="Arial" w:hAnsi="Arial"/>
                <w:color w:val="000000" w:themeColor="text1"/>
                <w:sz w:val="18"/>
              </w:rPr>
              <w:t>using a thematic approach</w:t>
            </w:r>
            <w:r w:rsidRPr="00CC143E">
              <w:rPr>
                <w:rFonts w:ascii="Arial" w:hAnsi="Arial" w:cs="Arial"/>
                <w:color w:val="000000" w:themeColor="text1"/>
                <w:sz w:val="18"/>
              </w:rPr>
              <w:t>. (LNF)</w:t>
            </w:r>
          </w:p>
        </w:tc>
        <w:tc>
          <w:tcPr>
            <w:tcW w:w="1164" w:type="dxa"/>
          </w:tcPr>
          <w:p w:rsidR="003A2F1B" w:rsidRPr="00CC143E" w:rsidRDefault="003A2F1B" w:rsidP="00CC143E">
            <w:pPr>
              <w:rPr>
                <w:rFonts w:ascii="Arial" w:hAnsi="Arial"/>
                <w:color w:val="000000" w:themeColor="text1"/>
                <w:lang w:val="en-GB"/>
              </w:rPr>
            </w:pPr>
            <w:r w:rsidRPr="00CC143E">
              <w:rPr>
                <w:rFonts w:ascii="Arial" w:hAnsi="Arial"/>
                <w:color w:val="000000" w:themeColor="text1"/>
                <w:lang w:val="en-GB"/>
              </w:rPr>
              <w:t>D</w:t>
            </w:r>
          </w:p>
        </w:tc>
        <w:tc>
          <w:tcPr>
            <w:tcW w:w="3403" w:type="dxa"/>
          </w:tcPr>
          <w:p w:rsidR="003A2F1B" w:rsidRPr="00CC143E" w:rsidRDefault="003A2F1B" w:rsidP="00CC143E">
            <w:pPr>
              <w:rPr>
                <w:rFonts w:ascii="Arial" w:hAnsi="Arial"/>
                <w:color w:val="000000" w:themeColor="text1"/>
                <w:sz w:val="18"/>
              </w:rPr>
            </w:pPr>
            <w:r w:rsidRPr="00CC143E">
              <w:rPr>
                <w:rFonts w:ascii="Arial" w:hAnsi="Arial"/>
                <w:color w:val="000000" w:themeColor="text1"/>
                <w:sz w:val="18"/>
              </w:rPr>
              <w:t>An introduction to teaching Music in Key Stage 2.</w:t>
            </w:r>
          </w:p>
          <w:p w:rsidR="003A2F1B" w:rsidRPr="00CC143E" w:rsidRDefault="003A2F1B" w:rsidP="00CC143E">
            <w:pPr>
              <w:rPr>
                <w:rFonts w:ascii="Arial" w:hAnsi="Arial" w:cs="Arial"/>
                <w:color w:val="000000" w:themeColor="text1"/>
                <w:sz w:val="18"/>
              </w:rPr>
            </w:pPr>
            <w:r w:rsidRPr="00CC143E">
              <w:rPr>
                <w:rFonts w:ascii="Arial" w:hAnsi="Arial" w:cs="Arial"/>
                <w:color w:val="000000" w:themeColor="text1"/>
                <w:sz w:val="18"/>
              </w:rPr>
              <w:t xml:space="preserve">Exploring a range of Music activities within the 3 areas of appraising, composing and performing </w:t>
            </w:r>
            <w:r w:rsidRPr="00CC143E">
              <w:rPr>
                <w:rFonts w:ascii="Arial" w:hAnsi="Arial"/>
                <w:color w:val="000000" w:themeColor="text1"/>
                <w:sz w:val="18"/>
              </w:rPr>
              <w:t>using a thematic approach</w:t>
            </w:r>
            <w:r w:rsidRPr="00CC143E">
              <w:rPr>
                <w:rFonts w:ascii="Arial" w:hAnsi="Arial" w:cs="Arial"/>
                <w:color w:val="000000" w:themeColor="text1"/>
                <w:sz w:val="18"/>
              </w:rPr>
              <w:t>. (LNF)</w:t>
            </w:r>
          </w:p>
        </w:tc>
        <w:tc>
          <w:tcPr>
            <w:tcW w:w="1458" w:type="dxa"/>
            <w:gridSpan w:val="2"/>
          </w:tcPr>
          <w:p w:rsidR="003A2F1B" w:rsidRPr="00CC143E" w:rsidRDefault="003A2F1B" w:rsidP="00CC143E">
            <w:pPr>
              <w:rPr>
                <w:rFonts w:ascii="Arial" w:hAnsi="Arial"/>
                <w:color w:val="000000" w:themeColor="text1"/>
                <w:lang w:val="en-GB"/>
              </w:rPr>
            </w:pPr>
            <w:r w:rsidRPr="00CC143E">
              <w:rPr>
                <w:rFonts w:ascii="Arial" w:hAnsi="Arial"/>
                <w:color w:val="000000" w:themeColor="text1"/>
                <w:lang w:val="en-GB"/>
              </w:rPr>
              <w:t>C</w:t>
            </w:r>
          </w:p>
        </w:tc>
      </w:tr>
      <w:tr w:rsidR="003A2F1B" w:rsidRPr="00CC143E">
        <w:trPr>
          <w:trHeight w:val="298"/>
        </w:trPr>
        <w:tc>
          <w:tcPr>
            <w:tcW w:w="1726" w:type="dxa"/>
            <w:gridSpan w:val="2"/>
          </w:tcPr>
          <w:p w:rsidR="003A2F1B" w:rsidRPr="00CC143E" w:rsidRDefault="003A2F1B" w:rsidP="00CC143E">
            <w:pPr>
              <w:rPr>
                <w:rFonts w:ascii="Arial" w:hAnsi="Arial"/>
                <w:color w:val="000000" w:themeColor="text1"/>
                <w:lang w:val="en-GB"/>
              </w:rPr>
            </w:pPr>
            <w:r w:rsidRPr="00CC143E">
              <w:rPr>
                <w:rFonts w:ascii="Arial" w:hAnsi="Arial"/>
                <w:color w:val="000000" w:themeColor="text1"/>
                <w:lang w:val="en-GB"/>
              </w:rPr>
              <w:t>Tom Cox</w:t>
            </w:r>
          </w:p>
          <w:p w:rsidR="003A2F1B" w:rsidRPr="00CC143E" w:rsidRDefault="003A2F1B" w:rsidP="00CC143E">
            <w:pPr>
              <w:rPr>
                <w:rFonts w:ascii="Arial" w:hAnsi="Arial"/>
                <w:color w:val="000000" w:themeColor="text1"/>
                <w:lang w:val="en-GB"/>
              </w:rPr>
            </w:pPr>
            <w:r w:rsidRPr="00CC143E">
              <w:rPr>
                <w:rFonts w:ascii="Arial" w:hAnsi="Arial"/>
                <w:color w:val="000000" w:themeColor="text1"/>
                <w:lang w:val="en-GB"/>
              </w:rPr>
              <w:t>(P1)</w:t>
            </w:r>
          </w:p>
        </w:tc>
        <w:tc>
          <w:tcPr>
            <w:tcW w:w="2604" w:type="dxa"/>
            <w:gridSpan w:val="3"/>
          </w:tcPr>
          <w:p w:rsidR="003A2F1B" w:rsidRPr="00CC143E" w:rsidRDefault="003A2F1B" w:rsidP="00CC143E">
            <w:pPr>
              <w:rPr>
                <w:rFonts w:ascii="Arial" w:hAnsi="Arial"/>
                <w:color w:val="000000" w:themeColor="text1"/>
                <w:sz w:val="18"/>
                <w:szCs w:val="22"/>
              </w:rPr>
            </w:pPr>
            <w:r w:rsidRPr="00CC143E">
              <w:rPr>
                <w:rFonts w:ascii="Arial" w:hAnsi="Arial"/>
                <w:color w:val="000000" w:themeColor="text1"/>
                <w:sz w:val="18"/>
              </w:rPr>
              <w:t xml:space="preserve">An introduction to teaching Design Technology and Art in Key Stage 2.  </w:t>
            </w:r>
            <w:r w:rsidRPr="00CC143E">
              <w:rPr>
                <w:rFonts w:ascii="Arial" w:hAnsi="Arial"/>
                <w:color w:val="000000" w:themeColor="text1"/>
                <w:sz w:val="18"/>
                <w:szCs w:val="22"/>
              </w:rPr>
              <w:t xml:space="preserve">Introduction to their scope, nature and purpose in primary schools - N.C. POS for KS2 (Skills and Range).  Introduce possible teaching and learning strategies to promote pupils’ creative skills </w:t>
            </w:r>
            <w:r w:rsidRPr="00CC143E">
              <w:rPr>
                <w:rFonts w:ascii="Arial" w:hAnsi="Arial"/>
                <w:color w:val="000000" w:themeColor="text1"/>
                <w:sz w:val="18"/>
              </w:rPr>
              <w:t>using a thematic approach</w:t>
            </w:r>
            <w:r w:rsidRPr="00CC143E">
              <w:rPr>
                <w:rFonts w:ascii="Arial" w:hAnsi="Arial"/>
                <w:color w:val="000000" w:themeColor="text1"/>
                <w:sz w:val="18"/>
                <w:szCs w:val="22"/>
              </w:rPr>
              <w:t>. Introduce useful teaching resources and equipment. Safe practice.</w:t>
            </w:r>
          </w:p>
        </w:tc>
        <w:tc>
          <w:tcPr>
            <w:tcW w:w="1164" w:type="dxa"/>
          </w:tcPr>
          <w:p w:rsidR="003A2F1B" w:rsidRPr="00CC143E" w:rsidRDefault="003A2F1B" w:rsidP="00CC143E">
            <w:pPr>
              <w:rPr>
                <w:rFonts w:ascii="Arial" w:hAnsi="Arial"/>
                <w:color w:val="000000" w:themeColor="text1"/>
                <w:lang w:val="en-GB"/>
              </w:rPr>
            </w:pPr>
            <w:r w:rsidRPr="00CC143E">
              <w:rPr>
                <w:rFonts w:ascii="Arial" w:hAnsi="Arial"/>
                <w:color w:val="000000" w:themeColor="text1"/>
                <w:lang w:val="en-GB"/>
              </w:rPr>
              <w:t>A</w:t>
            </w:r>
          </w:p>
        </w:tc>
        <w:tc>
          <w:tcPr>
            <w:tcW w:w="3403" w:type="dxa"/>
          </w:tcPr>
          <w:p w:rsidR="003A2F1B" w:rsidRPr="00CC143E" w:rsidRDefault="003A2F1B" w:rsidP="00CC143E">
            <w:pPr>
              <w:rPr>
                <w:rFonts w:ascii="Arial" w:hAnsi="Arial"/>
                <w:color w:val="000000" w:themeColor="text1"/>
                <w:sz w:val="18"/>
                <w:szCs w:val="22"/>
              </w:rPr>
            </w:pPr>
            <w:r w:rsidRPr="00CC143E">
              <w:rPr>
                <w:rFonts w:ascii="Arial" w:hAnsi="Arial"/>
                <w:color w:val="000000" w:themeColor="text1"/>
                <w:sz w:val="18"/>
              </w:rPr>
              <w:t xml:space="preserve">An introduction to teaching Design Technology and Art in Key Stage 2.  </w:t>
            </w:r>
            <w:r w:rsidRPr="00CC143E">
              <w:rPr>
                <w:rFonts w:ascii="Arial" w:hAnsi="Arial"/>
                <w:color w:val="000000" w:themeColor="text1"/>
                <w:sz w:val="18"/>
                <w:szCs w:val="22"/>
              </w:rPr>
              <w:t xml:space="preserve">Introduction to their scope, nature and purpose in primary schools - N.C. POS for KS2 (Skills and Range).  Introduce possible teaching and learning strategies to promote pupils’ creative skills </w:t>
            </w:r>
            <w:r w:rsidRPr="00CC143E">
              <w:rPr>
                <w:rFonts w:ascii="Arial" w:hAnsi="Arial"/>
                <w:color w:val="000000" w:themeColor="text1"/>
                <w:sz w:val="18"/>
              </w:rPr>
              <w:t>using a thematic approach</w:t>
            </w:r>
            <w:r w:rsidRPr="00CC143E">
              <w:rPr>
                <w:rFonts w:ascii="Arial" w:hAnsi="Arial"/>
                <w:color w:val="000000" w:themeColor="text1"/>
                <w:sz w:val="18"/>
                <w:szCs w:val="22"/>
              </w:rPr>
              <w:t>. Introduce useful teaching resources and equipment. Safe practice.</w:t>
            </w:r>
          </w:p>
        </w:tc>
        <w:tc>
          <w:tcPr>
            <w:tcW w:w="1458" w:type="dxa"/>
            <w:gridSpan w:val="2"/>
          </w:tcPr>
          <w:p w:rsidR="003A2F1B" w:rsidRPr="00CC143E" w:rsidRDefault="003A2F1B" w:rsidP="00CC143E">
            <w:pPr>
              <w:rPr>
                <w:rFonts w:ascii="Arial" w:hAnsi="Arial"/>
                <w:color w:val="000000" w:themeColor="text1"/>
                <w:lang w:val="en-GB"/>
              </w:rPr>
            </w:pPr>
            <w:r w:rsidRPr="00CC143E">
              <w:rPr>
                <w:rFonts w:ascii="Arial" w:hAnsi="Arial"/>
                <w:color w:val="000000" w:themeColor="text1"/>
                <w:lang w:val="en-GB"/>
              </w:rPr>
              <w:t>D</w:t>
            </w:r>
          </w:p>
        </w:tc>
      </w:tr>
      <w:tr w:rsidR="003A2F1B" w:rsidRPr="00CC143E">
        <w:tblPrEx>
          <w:tblLook w:val="04A0"/>
        </w:tblPrEx>
        <w:trPr>
          <w:trHeight w:val="265"/>
        </w:trPr>
        <w:tc>
          <w:tcPr>
            <w:tcW w:w="1726" w:type="dxa"/>
            <w:gridSpan w:val="2"/>
          </w:tcPr>
          <w:p w:rsidR="003A2F1B" w:rsidRPr="00CC143E" w:rsidRDefault="003A2F1B" w:rsidP="00CC143E">
            <w:pPr>
              <w:rPr>
                <w:rFonts w:ascii="Arial" w:hAnsi="Arial"/>
                <w:color w:val="000000" w:themeColor="text1"/>
                <w:lang w:val="en-GB"/>
              </w:rPr>
            </w:pPr>
            <w:r w:rsidRPr="00CC143E">
              <w:rPr>
                <w:rFonts w:ascii="Arial" w:hAnsi="Arial"/>
                <w:color w:val="000000" w:themeColor="text1"/>
                <w:lang w:val="en-GB"/>
              </w:rPr>
              <w:t>Alun Thomas</w:t>
            </w:r>
          </w:p>
          <w:p w:rsidR="003A2F1B" w:rsidRPr="00CC143E" w:rsidRDefault="003A2F1B" w:rsidP="00CC143E">
            <w:pPr>
              <w:rPr>
                <w:rFonts w:ascii="Arial" w:hAnsi="Arial"/>
                <w:color w:val="000000" w:themeColor="text1"/>
                <w:lang w:val="en-GB"/>
              </w:rPr>
            </w:pPr>
            <w:r w:rsidRPr="00CC143E">
              <w:rPr>
                <w:rFonts w:ascii="Arial" w:hAnsi="Arial"/>
                <w:color w:val="000000" w:themeColor="text1"/>
                <w:lang w:val="en-GB"/>
              </w:rPr>
              <w:t>(Tl04)</w:t>
            </w:r>
          </w:p>
          <w:p w:rsidR="003A2F1B" w:rsidRPr="00CC143E" w:rsidRDefault="003A2F1B" w:rsidP="00CC143E">
            <w:pPr>
              <w:rPr>
                <w:rFonts w:ascii="Arial" w:hAnsi="Arial"/>
                <w:color w:val="000000" w:themeColor="text1"/>
                <w:lang w:val="en-GB"/>
              </w:rPr>
            </w:pPr>
          </w:p>
        </w:tc>
        <w:tc>
          <w:tcPr>
            <w:tcW w:w="2604" w:type="dxa"/>
            <w:gridSpan w:val="3"/>
          </w:tcPr>
          <w:p w:rsidR="003A2F1B" w:rsidRPr="00CC143E" w:rsidRDefault="003A2F1B" w:rsidP="00CC143E">
            <w:pPr>
              <w:rPr>
                <w:rFonts w:ascii="Arial" w:hAnsi="Arial"/>
                <w:color w:val="000000" w:themeColor="text1"/>
                <w:sz w:val="18"/>
              </w:rPr>
            </w:pPr>
            <w:r w:rsidRPr="00CC143E">
              <w:rPr>
                <w:rFonts w:ascii="Arial" w:hAnsi="Arial"/>
                <w:color w:val="000000" w:themeColor="text1"/>
                <w:sz w:val="18"/>
              </w:rPr>
              <w:t>S</w:t>
            </w:r>
            <w:r w:rsidRPr="00CC143E">
              <w:rPr>
                <w:rFonts w:ascii="Arial" w:hAnsi="Arial"/>
                <w:color w:val="000000" w:themeColor="text1"/>
                <w:sz w:val="18"/>
                <w:lang w:val="en-GB"/>
              </w:rPr>
              <w:t>12-2pm Teaching with Tech – IWB, HWB, Purplemash, J2E</w:t>
            </w:r>
          </w:p>
        </w:tc>
        <w:tc>
          <w:tcPr>
            <w:tcW w:w="1164" w:type="dxa"/>
          </w:tcPr>
          <w:p w:rsidR="003A2F1B" w:rsidRPr="00CC143E" w:rsidRDefault="003A2F1B" w:rsidP="00CC143E">
            <w:pPr>
              <w:rPr>
                <w:rFonts w:ascii="Arial" w:hAnsi="Arial"/>
                <w:color w:val="000000" w:themeColor="text1"/>
                <w:lang w:val="en-GB"/>
              </w:rPr>
            </w:pPr>
            <w:r w:rsidRPr="00CC143E">
              <w:rPr>
                <w:rFonts w:ascii="Arial" w:hAnsi="Arial"/>
                <w:color w:val="000000" w:themeColor="text1"/>
                <w:lang w:val="en-GB"/>
              </w:rPr>
              <w:t>B</w:t>
            </w:r>
          </w:p>
        </w:tc>
        <w:tc>
          <w:tcPr>
            <w:tcW w:w="3403" w:type="dxa"/>
          </w:tcPr>
          <w:p w:rsidR="003A2F1B" w:rsidRPr="00CC143E" w:rsidRDefault="003A2F1B" w:rsidP="00CC143E">
            <w:pPr>
              <w:rPr>
                <w:rFonts w:ascii="Arial" w:hAnsi="Arial"/>
                <w:color w:val="000000" w:themeColor="text1"/>
                <w:sz w:val="18"/>
              </w:rPr>
            </w:pPr>
          </w:p>
        </w:tc>
        <w:tc>
          <w:tcPr>
            <w:tcW w:w="1458" w:type="dxa"/>
            <w:gridSpan w:val="2"/>
          </w:tcPr>
          <w:p w:rsidR="003A2F1B" w:rsidRPr="00CC143E" w:rsidRDefault="003A2F1B" w:rsidP="00CC143E">
            <w:pPr>
              <w:rPr>
                <w:rFonts w:ascii="Arial" w:hAnsi="Arial"/>
                <w:color w:val="000000" w:themeColor="text1"/>
                <w:lang w:val="en-GB"/>
              </w:rPr>
            </w:pPr>
          </w:p>
        </w:tc>
      </w:tr>
      <w:tr w:rsidR="003A2F1B" w:rsidRPr="00CC143E">
        <w:tblPrEx>
          <w:tblLook w:val="04A0"/>
        </w:tblPrEx>
        <w:trPr>
          <w:trHeight w:val="265"/>
        </w:trPr>
        <w:tc>
          <w:tcPr>
            <w:tcW w:w="1726" w:type="dxa"/>
            <w:gridSpan w:val="2"/>
          </w:tcPr>
          <w:p w:rsidR="003A2F1B" w:rsidRPr="00CC143E" w:rsidRDefault="003A2F1B" w:rsidP="00CC143E">
            <w:pPr>
              <w:rPr>
                <w:rFonts w:ascii="Arial" w:hAnsi="Arial"/>
                <w:color w:val="000000" w:themeColor="text1"/>
                <w:lang w:val="en-GB"/>
              </w:rPr>
            </w:pPr>
            <w:r w:rsidRPr="00CC143E">
              <w:rPr>
                <w:rFonts w:ascii="Arial" w:hAnsi="Arial"/>
                <w:color w:val="000000" w:themeColor="text1"/>
                <w:lang w:val="en-GB"/>
              </w:rPr>
              <w:t>Sioned Hughes</w:t>
            </w:r>
          </w:p>
          <w:p w:rsidR="003A2F1B" w:rsidRPr="00CC143E" w:rsidRDefault="003A2F1B" w:rsidP="00CC143E">
            <w:pPr>
              <w:rPr>
                <w:rFonts w:ascii="Arial" w:hAnsi="Arial"/>
                <w:color w:val="000000" w:themeColor="text1"/>
                <w:lang w:val="en-GB"/>
              </w:rPr>
            </w:pPr>
            <w:r w:rsidRPr="00CC143E">
              <w:rPr>
                <w:rFonts w:ascii="Arial" w:hAnsi="Arial"/>
                <w:color w:val="000000" w:themeColor="text1"/>
                <w:lang w:val="en-GB"/>
              </w:rPr>
              <w:t>(HG1)</w:t>
            </w:r>
          </w:p>
        </w:tc>
        <w:tc>
          <w:tcPr>
            <w:tcW w:w="2604" w:type="dxa"/>
            <w:gridSpan w:val="3"/>
          </w:tcPr>
          <w:p w:rsidR="003A2F1B" w:rsidRPr="00CC143E" w:rsidRDefault="003A2F1B" w:rsidP="00CC143E">
            <w:pPr>
              <w:rPr>
                <w:rFonts w:ascii="Arial" w:hAnsi="Arial"/>
                <w:color w:val="000000" w:themeColor="text1"/>
                <w:sz w:val="18"/>
              </w:rPr>
            </w:pPr>
          </w:p>
        </w:tc>
        <w:tc>
          <w:tcPr>
            <w:tcW w:w="1164" w:type="dxa"/>
          </w:tcPr>
          <w:p w:rsidR="003A2F1B" w:rsidRPr="00CC143E" w:rsidRDefault="003A2F1B" w:rsidP="00CC143E">
            <w:pPr>
              <w:rPr>
                <w:rFonts w:ascii="Arial" w:hAnsi="Arial"/>
                <w:color w:val="000000" w:themeColor="text1"/>
                <w:lang w:val="en-GB"/>
              </w:rPr>
            </w:pPr>
          </w:p>
        </w:tc>
        <w:tc>
          <w:tcPr>
            <w:tcW w:w="3403" w:type="dxa"/>
          </w:tcPr>
          <w:p w:rsidR="003A2F1B" w:rsidRPr="00CC143E" w:rsidRDefault="003A2F1B" w:rsidP="00CC143E">
            <w:pPr>
              <w:rPr>
                <w:rFonts w:ascii="Arial" w:hAnsi="Arial"/>
                <w:color w:val="000000" w:themeColor="text1"/>
                <w:sz w:val="18"/>
              </w:rPr>
            </w:pPr>
            <w:r w:rsidRPr="00CC143E">
              <w:rPr>
                <w:rFonts w:ascii="Arial" w:hAnsi="Arial"/>
                <w:color w:val="000000" w:themeColor="text1"/>
                <w:sz w:val="18"/>
              </w:rPr>
              <w:t xml:space="preserve">An introduction to teaching Religious Education in Key Stage 2. </w:t>
            </w:r>
            <w:r w:rsidRPr="00CC143E">
              <w:rPr>
                <w:rFonts w:ascii="Arial" w:hAnsi="Arial" w:cs="Arial"/>
                <w:color w:val="000000" w:themeColor="text1"/>
                <w:sz w:val="18"/>
              </w:rPr>
              <w:t xml:space="preserve">Planning - </w:t>
            </w:r>
            <w:r w:rsidRPr="00CC143E">
              <w:rPr>
                <w:rFonts w:ascii="Arial" w:eastAsia="Arial" w:hAnsi="Arial"/>
                <w:color w:val="000000" w:themeColor="text1"/>
                <w:sz w:val="18"/>
              </w:rPr>
              <w:t>arguments for and against integrated, cross-curricular RE approaches. (Assessment link)</w:t>
            </w:r>
            <w:r w:rsidRPr="00CC143E">
              <w:rPr>
                <w:rFonts w:ascii="Arial" w:hAnsi="Arial" w:cs="Arial"/>
                <w:color w:val="000000" w:themeColor="text1"/>
                <w:sz w:val="18"/>
              </w:rPr>
              <w:t xml:space="preserve">.  Creative resources for RE Learning.  </w:t>
            </w:r>
            <w:r w:rsidRPr="00CC143E">
              <w:rPr>
                <w:rFonts w:ascii="Arial" w:hAnsi="Arial"/>
                <w:color w:val="000000" w:themeColor="text1"/>
                <w:sz w:val="18"/>
              </w:rPr>
              <w:t>(LNF, YCC).</w:t>
            </w:r>
          </w:p>
        </w:tc>
        <w:tc>
          <w:tcPr>
            <w:tcW w:w="1458" w:type="dxa"/>
            <w:gridSpan w:val="2"/>
          </w:tcPr>
          <w:p w:rsidR="003A2F1B" w:rsidRPr="00CC143E" w:rsidRDefault="003A2F1B" w:rsidP="00CC143E">
            <w:pPr>
              <w:rPr>
                <w:rFonts w:ascii="Arial" w:hAnsi="Arial"/>
                <w:color w:val="000000" w:themeColor="text1"/>
                <w:lang w:val="en-GB"/>
              </w:rPr>
            </w:pPr>
            <w:r w:rsidRPr="00CC143E">
              <w:rPr>
                <w:rFonts w:ascii="Arial" w:hAnsi="Arial"/>
                <w:color w:val="000000" w:themeColor="text1"/>
                <w:lang w:val="en-GB"/>
              </w:rPr>
              <w:t>A</w:t>
            </w:r>
          </w:p>
        </w:tc>
      </w:tr>
      <w:tr w:rsidR="003A2F1B" w:rsidRPr="00CC143E">
        <w:tblPrEx>
          <w:tblLook w:val="04A0"/>
        </w:tblPrEx>
        <w:trPr>
          <w:trHeight w:val="281"/>
        </w:trPr>
        <w:tc>
          <w:tcPr>
            <w:tcW w:w="1747" w:type="dxa"/>
            <w:gridSpan w:val="3"/>
          </w:tcPr>
          <w:p w:rsidR="003A2F1B" w:rsidRPr="00CC143E" w:rsidRDefault="003A2F1B" w:rsidP="00795BBF">
            <w:pPr>
              <w:rPr>
                <w:rFonts w:ascii="Arial" w:hAnsi="Arial"/>
                <w:b/>
                <w:color w:val="000000" w:themeColor="text1"/>
                <w:u w:val="single"/>
                <w:lang w:val="en-GB"/>
              </w:rPr>
            </w:pPr>
            <w:r w:rsidRPr="00CC143E">
              <w:rPr>
                <w:rFonts w:ascii="Arial" w:hAnsi="Arial"/>
                <w:b/>
                <w:color w:val="000000" w:themeColor="text1"/>
                <w:u w:val="single"/>
                <w:lang w:val="en-GB"/>
              </w:rPr>
              <w:t>Week 11</w:t>
            </w:r>
          </w:p>
          <w:p w:rsidR="003A2F1B" w:rsidRPr="00CC143E" w:rsidRDefault="003A2F1B" w:rsidP="00795BBF">
            <w:pPr>
              <w:rPr>
                <w:rFonts w:ascii="Arial" w:hAnsi="Arial"/>
                <w:b/>
                <w:color w:val="000000" w:themeColor="text1"/>
                <w:lang w:val="en-GB"/>
              </w:rPr>
            </w:pPr>
            <w:r w:rsidRPr="00CC143E">
              <w:rPr>
                <w:rFonts w:ascii="Arial" w:hAnsi="Arial"/>
                <w:b/>
                <w:color w:val="000000" w:themeColor="text1"/>
                <w:lang w:val="en-GB"/>
              </w:rPr>
              <w:t>November 9</w:t>
            </w:r>
            <w:r w:rsidRPr="00CC143E">
              <w:rPr>
                <w:rFonts w:ascii="Arial" w:hAnsi="Arial"/>
                <w:b/>
                <w:color w:val="000000" w:themeColor="text1"/>
                <w:vertAlign w:val="superscript"/>
                <w:lang w:val="en-GB"/>
              </w:rPr>
              <w:t>th</w:t>
            </w:r>
            <w:r w:rsidRPr="00CC143E">
              <w:rPr>
                <w:rFonts w:ascii="Arial" w:hAnsi="Arial"/>
                <w:b/>
                <w:color w:val="000000" w:themeColor="text1"/>
                <w:lang w:val="en-GB"/>
              </w:rPr>
              <w:t xml:space="preserve"> Thursday</w:t>
            </w:r>
          </w:p>
          <w:p w:rsidR="003A2F1B" w:rsidRPr="00CC143E" w:rsidRDefault="003A2F1B" w:rsidP="00CC143E">
            <w:pPr>
              <w:rPr>
                <w:rFonts w:ascii="Arial" w:hAnsi="Arial"/>
                <w:color w:val="000000" w:themeColor="text1"/>
                <w:lang w:val="en-GB"/>
              </w:rPr>
            </w:pPr>
          </w:p>
        </w:tc>
        <w:tc>
          <w:tcPr>
            <w:tcW w:w="2583" w:type="dxa"/>
            <w:gridSpan w:val="2"/>
          </w:tcPr>
          <w:p w:rsidR="003A2F1B" w:rsidRPr="00CC143E" w:rsidRDefault="003A2F1B" w:rsidP="00CC143E">
            <w:pPr>
              <w:rPr>
                <w:rFonts w:ascii="Arial" w:hAnsi="Arial"/>
                <w:color w:val="000000" w:themeColor="text1"/>
                <w:lang w:val="en-GB"/>
              </w:rPr>
            </w:pPr>
            <w:r w:rsidRPr="00CC143E">
              <w:rPr>
                <w:rFonts w:ascii="Arial" w:hAnsi="Arial"/>
                <w:i/>
                <w:color w:val="000000" w:themeColor="text1"/>
                <w:lang w:val="en-GB"/>
              </w:rPr>
              <w:t>Session 1</w:t>
            </w:r>
            <w:r w:rsidRPr="00CC143E">
              <w:rPr>
                <w:rFonts w:ascii="Arial" w:hAnsi="Arial"/>
                <w:color w:val="000000" w:themeColor="text1"/>
                <w:lang w:val="en-GB"/>
              </w:rPr>
              <w:t xml:space="preserve">  </w:t>
            </w:r>
          </w:p>
          <w:p w:rsidR="003A2F1B" w:rsidRPr="00CC143E" w:rsidRDefault="003A2F1B" w:rsidP="00CC143E">
            <w:pPr>
              <w:rPr>
                <w:rFonts w:ascii="Arial" w:hAnsi="Arial"/>
                <w:color w:val="000000" w:themeColor="text1"/>
                <w:lang w:val="en-GB"/>
              </w:rPr>
            </w:pPr>
            <w:r w:rsidRPr="00CC143E">
              <w:rPr>
                <w:rFonts w:ascii="Arial" w:hAnsi="Arial"/>
                <w:color w:val="000000" w:themeColor="text1"/>
                <w:lang w:val="en-GB"/>
              </w:rPr>
              <w:t>9 – 11am</w:t>
            </w:r>
          </w:p>
        </w:tc>
        <w:tc>
          <w:tcPr>
            <w:tcW w:w="1164" w:type="dxa"/>
          </w:tcPr>
          <w:p w:rsidR="003A2F1B" w:rsidRPr="00CC143E" w:rsidRDefault="003A2F1B" w:rsidP="00CC143E">
            <w:pPr>
              <w:rPr>
                <w:rFonts w:ascii="Arial" w:hAnsi="Arial"/>
                <w:color w:val="000000" w:themeColor="text1"/>
                <w:lang w:val="en-GB"/>
              </w:rPr>
            </w:pPr>
            <w:r w:rsidRPr="00CC143E">
              <w:rPr>
                <w:rFonts w:ascii="Arial" w:hAnsi="Arial"/>
                <w:color w:val="000000" w:themeColor="text1"/>
                <w:lang w:val="en-GB"/>
              </w:rPr>
              <w:t>Group</w:t>
            </w:r>
          </w:p>
        </w:tc>
        <w:tc>
          <w:tcPr>
            <w:tcW w:w="3403" w:type="dxa"/>
          </w:tcPr>
          <w:p w:rsidR="003A2F1B" w:rsidRPr="00CC143E" w:rsidRDefault="003A2F1B" w:rsidP="00CC143E">
            <w:pPr>
              <w:rPr>
                <w:rFonts w:ascii="Arial" w:hAnsi="Arial"/>
                <w:color w:val="000000" w:themeColor="text1"/>
                <w:lang w:val="en-GB"/>
              </w:rPr>
            </w:pPr>
            <w:r w:rsidRPr="00CC143E">
              <w:rPr>
                <w:rFonts w:ascii="Arial" w:hAnsi="Arial"/>
                <w:i/>
                <w:color w:val="000000" w:themeColor="text1"/>
                <w:lang w:val="en-GB"/>
              </w:rPr>
              <w:t>Session 2</w:t>
            </w:r>
            <w:r w:rsidRPr="00CC143E">
              <w:rPr>
                <w:rFonts w:ascii="Arial" w:hAnsi="Arial"/>
                <w:color w:val="000000" w:themeColor="text1"/>
                <w:lang w:val="en-GB"/>
              </w:rPr>
              <w:t xml:space="preserve">  </w:t>
            </w:r>
          </w:p>
          <w:p w:rsidR="003A2F1B" w:rsidRPr="00CC143E" w:rsidRDefault="003A2F1B" w:rsidP="00CC143E">
            <w:pPr>
              <w:rPr>
                <w:rFonts w:ascii="Arial" w:hAnsi="Arial"/>
                <w:color w:val="000000" w:themeColor="text1"/>
                <w:lang w:val="en-GB"/>
              </w:rPr>
            </w:pPr>
            <w:r w:rsidRPr="00CC143E">
              <w:rPr>
                <w:rFonts w:ascii="Arial" w:hAnsi="Arial"/>
                <w:color w:val="000000" w:themeColor="text1"/>
                <w:lang w:val="en-GB"/>
              </w:rPr>
              <w:t>11 – 1pm</w:t>
            </w:r>
          </w:p>
        </w:tc>
        <w:tc>
          <w:tcPr>
            <w:tcW w:w="1458" w:type="dxa"/>
            <w:gridSpan w:val="2"/>
          </w:tcPr>
          <w:p w:rsidR="003A2F1B" w:rsidRPr="00CC143E" w:rsidRDefault="003A2F1B" w:rsidP="00CC143E">
            <w:pPr>
              <w:rPr>
                <w:rFonts w:ascii="Arial" w:hAnsi="Arial"/>
                <w:color w:val="000000" w:themeColor="text1"/>
                <w:lang w:val="en-GB"/>
              </w:rPr>
            </w:pPr>
            <w:r w:rsidRPr="00CC143E">
              <w:rPr>
                <w:rFonts w:ascii="Arial" w:hAnsi="Arial"/>
                <w:color w:val="000000" w:themeColor="text1"/>
                <w:lang w:val="en-GB"/>
              </w:rPr>
              <w:t>Group</w:t>
            </w:r>
          </w:p>
        </w:tc>
      </w:tr>
      <w:tr w:rsidR="003A2F1B" w:rsidRPr="00CC143E">
        <w:tblPrEx>
          <w:tblLook w:val="04A0"/>
        </w:tblPrEx>
        <w:trPr>
          <w:trHeight w:val="281"/>
        </w:trPr>
        <w:tc>
          <w:tcPr>
            <w:tcW w:w="1747" w:type="dxa"/>
            <w:gridSpan w:val="3"/>
          </w:tcPr>
          <w:p w:rsidR="003A2F1B" w:rsidRPr="00CC143E" w:rsidRDefault="003A2F1B" w:rsidP="00CC143E">
            <w:pPr>
              <w:rPr>
                <w:rFonts w:ascii="Arial" w:hAnsi="Arial"/>
                <w:color w:val="000000" w:themeColor="text1"/>
                <w:lang w:val="en-GB"/>
              </w:rPr>
            </w:pPr>
            <w:r w:rsidRPr="00CC143E">
              <w:rPr>
                <w:rFonts w:ascii="Arial" w:hAnsi="Arial"/>
                <w:color w:val="000000" w:themeColor="text1"/>
                <w:lang w:val="en-GB"/>
              </w:rPr>
              <w:t>Iwan Ellis Williams</w:t>
            </w:r>
          </w:p>
          <w:p w:rsidR="003A2F1B" w:rsidRPr="00CC143E" w:rsidRDefault="003A2F1B" w:rsidP="00CC143E">
            <w:pPr>
              <w:rPr>
                <w:rFonts w:ascii="Arial" w:hAnsi="Arial"/>
                <w:color w:val="000000" w:themeColor="text1"/>
                <w:lang w:val="en-GB"/>
              </w:rPr>
            </w:pPr>
            <w:r w:rsidRPr="00CC143E">
              <w:rPr>
                <w:rFonts w:ascii="Arial" w:hAnsi="Arial"/>
                <w:color w:val="000000" w:themeColor="text1"/>
                <w:lang w:val="en-GB"/>
              </w:rPr>
              <w:t>(S003 – Studio)</w:t>
            </w:r>
          </w:p>
        </w:tc>
        <w:tc>
          <w:tcPr>
            <w:tcW w:w="2583" w:type="dxa"/>
            <w:gridSpan w:val="2"/>
          </w:tcPr>
          <w:p w:rsidR="003A2F1B" w:rsidRPr="00CC143E" w:rsidRDefault="003A2F1B" w:rsidP="00CC143E">
            <w:pPr>
              <w:rPr>
                <w:rFonts w:ascii="Arial" w:hAnsi="Arial"/>
                <w:color w:val="000000" w:themeColor="text1"/>
                <w:sz w:val="18"/>
              </w:rPr>
            </w:pPr>
            <w:r w:rsidRPr="00CC143E">
              <w:rPr>
                <w:rFonts w:ascii="Arial" w:hAnsi="Arial"/>
                <w:color w:val="000000" w:themeColor="text1"/>
                <w:sz w:val="18"/>
              </w:rPr>
              <w:t xml:space="preserve">Areas of Learning – </w:t>
            </w:r>
          </w:p>
          <w:p w:rsidR="003A2F1B" w:rsidRPr="00CC143E" w:rsidRDefault="003A2F1B" w:rsidP="00CC143E">
            <w:pPr>
              <w:rPr>
                <w:rFonts w:ascii="Arial" w:hAnsi="Arial"/>
                <w:color w:val="000000" w:themeColor="text1"/>
                <w:sz w:val="18"/>
              </w:rPr>
            </w:pPr>
            <w:r w:rsidRPr="00CC143E">
              <w:rPr>
                <w:rFonts w:ascii="Arial" w:hAnsi="Arial"/>
                <w:color w:val="000000" w:themeColor="text1"/>
                <w:sz w:val="18"/>
              </w:rPr>
              <w:t xml:space="preserve">Health and Well being </w:t>
            </w:r>
          </w:p>
          <w:p w:rsidR="003A2F1B" w:rsidRPr="00CC143E" w:rsidRDefault="003A2F1B" w:rsidP="00CC143E">
            <w:pPr>
              <w:rPr>
                <w:rFonts w:ascii="Arial" w:hAnsi="Arial"/>
                <w:color w:val="000000" w:themeColor="text1"/>
                <w:sz w:val="18"/>
                <w:lang w:val="en-GB"/>
              </w:rPr>
            </w:pPr>
            <w:r w:rsidRPr="00CC143E">
              <w:rPr>
                <w:rFonts w:ascii="Arial" w:hAnsi="Arial"/>
                <w:color w:val="000000" w:themeColor="text1"/>
                <w:sz w:val="18"/>
              </w:rPr>
              <w:t>Physical Wellbeing</w:t>
            </w:r>
          </w:p>
        </w:tc>
        <w:tc>
          <w:tcPr>
            <w:tcW w:w="1164" w:type="dxa"/>
          </w:tcPr>
          <w:p w:rsidR="003A2F1B" w:rsidRPr="00CC143E" w:rsidRDefault="003A2F1B" w:rsidP="00CC143E">
            <w:pPr>
              <w:rPr>
                <w:rFonts w:ascii="Arial" w:hAnsi="Arial"/>
                <w:color w:val="000000" w:themeColor="text1"/>
                <w:lang w:val="en-GB"/>
              </w:rPr>
            </w:pPr>
            <w:r w:rsidRPr="00CC143E">
              <w:rPr>
                <w:rFonts w:ascii="Arial" w:hAnsi="Arial"/>
                <w:color w:val="000000" w:themeColor="text1"/>
                <w:lang w:val="en-GB"/>
              </w:rPr>
              <w:t>A</w:t>
            </w:r>
          </w:p>
        </w:tc>
        <w:tc>
          <w:tcPr>
            <w:tcW w:w="3403" w:type="dxa"/>
          </w:tcPr>
          <w:p w:rsidR="003A2F1B" w:rsidRPr="00CC143E" w:rsidRDefault="003A2F1B" w:rsidP="00CC143E">
            <w:pPr>
              <w:rPr>
                <w:rFonts w:ascii="Arial" w:hAnsi="Arial"/>
                <w:color w:val="000000" w:themeColor="text1"/>
                <w:sz w:val="18"/>
              </w:rPr>
            </w:pPr>
            <w:r w:rsidRPr="00CC143E">
              <w:rPr>
                <w:rFonts w:ascii="Arial" w:hAnsi="Arial"/>
                <w:color w:val="000000" w:themeColor="text1"/>
                <w:sz w:val="18"/>
              </w:rPr>
              <w:t xml:space="preserve">Areas of Learning – </w:t>
            </w:r>
          </w:p>
          <w:p w:rsidR="003A2F1B" w:rsidRPr="00CC143E" w:rsidRDefault="003A2F1B" w:rsidP="00CC143E">
            <w:pPr>
              <w:rPr>
                <w:rFonts w:ascii="Arial" w:hAnsi="Arial"/>
                <w:color w:val="000000" w:themeColor="text1"/>
                <w:sz w:val="18"/>
              </w:rPr>
            </w:pPr>
            <w:r w:rsidRPr="00CC143E">
              <w:rPr>
                <w:rFonts w:ascii="Arial" w:hAnsi="Arial"/>
                <w:color w:val="000000" w:themeColor="text1"/>
                <w:sz w:val="18"/>
              </w:rPr>
              <w:t xml:space="preserve">Health and Well being </w:t>
            </w:r>
          </w:p>
          <w:p w:rsidR="003A2F1B" w:rsidRPr="00CC143E" w:rsidRDefault="003A2F1B" w:rsidP="00CC143E">
            <w:pPr>
              <w:rPr>
                <w:rFonts w:ascii="Arial" w:hAnsi="Arial"/>
                <w:color w:val="000000" w:themeColor="text1"/>
                <w:sz w:val="18"/>
                <w:lang w:val="en-GB"/>
              </w:rPr>
            </w:pPr>
            <w:r w:rsidRPr="00CC143E">
              <w:rPr>
                <w:rFonts w:ascii="Arial" w:hAnsi="Arial"/>
                <w:color w:val="000000" w:themeColor="text1"/>
                <w:sz w:val="18"/>
              </w:rPr>
              <w:t>Physical Wellbeing</w:t>
            </w:r>
          </w:p>
        </w:tc>
        <w:tc>
          <w:tcPr>
            <w:tcW w:w="1458" w:type="dxa"/>
            <w:gridSpan w:val="2"/>
          </w:tcPr>
          <w:p w:rsidR="003A2F1B" w:rsidRPr="00CC143E" w:rsidRDefault="003A2F1B" w:rsidP="00CC143E">
            <w:pPr>
              <w:rPr>
                <w:rFonts w:ascii="Arial" w:hAnsi="Arial"/>
                <w:color w:val="000000" w:themeColor="text1"/>
                <w:lang w:val="en-GB"/>
              </w:rPr>
            </w:pPr>
            <w:r w:rsidRPr="00CC143E">
              <w:rPr>
                <w:rFonts w:ascii="Arial" w:hAnsi="Arial"/>
                <w:color w:val="000000" w:themeColor="text1"/>
                <w:lang w:val="en-GB"/>
              </w:rPr>
              <w:t>D</w:t>
            </w:r>
          </w:p>
        </w:tc>
      </w:tr>
      <w:tr w:rsidR="003A2F1B" w:rsidRPr="00CC143E">
        <w:tblPrEx>
          <w:tblLook w:val="04A0"/>
        </w:tblPrEx>
        <w:trPr>
          <w:trHeight w:val="281"/>
        </w:trPr>
        <w:tc>
          <w:tcPr>
            <w:tcW w:w="1747" w:type="dxa"/>
            <w:gridSpan w:val="3"/>
          </w:tcPr>
          <w:p w:rsidR="003A2F1B" w:rsidRPr="00CC143E" w:rsidRDefault="003A2F1B" w:rsidP="00CC143E">
            <w:pPr>
              <w:rPr>
                <w:rFonts w:ascii="Arial" w:hAnsi="Arial"/>
                <w:color w:val="000000" w:themeColor="text1"/>
                <w:lang w:val="en-GB"/>
              </w:rPr>
            </w:pPr>
            <w:r w:rsidRPr="00CC143E">
              <w:rPr>
                <w:rFonts w:ascii="Arial" w:hAnsi="Arial"/>
                <w:color w:val="000000" w:themeColor="text1"/>
                <w:lang w:val="en-GB"/>
              </w:rPr>
              <w:t>Heddwen Davies</w:t>
            </w:r>
          </w:p>
          <w:p w:rsidR="003A2F1B" w:rsidRPr="00CC143E" w:rsidRDefault="003A2F1B" w:rsidP="00CC143E">
            <w:pPr>
              <w:rPr>
                <w:rFonts w:ascii="Arial" w:hAnsi="Arial"/>
                <w:color w:val="000000" w:themeColor="text1"/>
                <w:lang w:val="en-GB"/>
              </w:rPr>
            </w:pPr>
          </w:p>
          <w:p w:rsidR="003A2F1B" w:rsidRPr="00CC143E" w:rsidRDefault="003A2F1B" w:rsidP="00CC143E">
            <w:pPr>
              <w:rPr>
                <w:rFonts w:ascii="Arial" w:hAnsi="Arial"/>
                <w:color w:val="000000" w:themeColor="text1"/>
                <w:lang w:val="en-GB"/>
              </w:rPr>
            </w:pPr>
            <w:r w:rsidRPr="00CC143E">
              <w:rPr>
                <w:rFonts w:ascii="Arial" w:hAnsi="Arial"/>
                <w:color w:val="000000" w:themeColor="text1"/>
                <w:lang w:val="en-GB"/>
              </w:rPr>
              <w:t>(Halliwell 7)</w:t>
            </w:r>
          </w:p>
        </w:tc>
        <w:tc>
          <w:tcPr>
            <w:tcW w:w="2583" w:type="dxa"/>
            <w:gridSpan w:val="2"/>
          </w:tcPr>
          <w:p w:rsidR="003A2F1B" w:rsidRPr="00CC143E" w:rsidRDefault="003A2F1B" w:rsidP="00CC143E">
            <w:pPr>
              <w:rPr>
                <w:rFonts w:ascii="Arial" w:hAnsi="Arial"/>
                <w:color w:val="000000" w:themeColor="text1"/>
                <w:sz w:val="18"/>
              </w:rPr>
            </w:pPr>
            <w:r w:rsidRPr="00CC143E">
              <w:rPr>
                <w:rFonts w:ascii="Arial" w:hAnsi="Arial"/>
                <w:color w:val="000000" w:themeColor="text1"/>
                <w:sz w:val="18"/>
              </w:rPr>
              <w:t xml:space="preserve">Areas of Learning – </w:t>
            </w:r>
          </w:p>
          <w:p w:rsidR="003A2F1B" w:rsidRPr="00CC143E" w:rsidRDefault="003A2F1B" w:rsidP="00CC143E">
            <w:pPr>
              <w:rPr>
                <w:rFonts w:ascii="Arial" w:hAnsi="Arial" w:cs="Arial"/>
                <w:color w:val="000000" w:themeColor="text1"/>
                <w:sz w:val="18"/>
              </w:rPr>
            </w:pPr>
            <w:r w:rsidRPr="00CC143E">
              <w:rPr>
                <w:rFonts w:ascii="Arial" w:hAnsi="Arial"/>
                <w:color w:val="000000" w:themeColor="text1"/>
                <w:sz w:val="18"/>
              </w:rPr>
              <w:t>Expressive Arts</w:t>
            </w:r>
          </w:p>
        </w:tc>
        <w:tc>
          <w:tcPr>
            <w:tcW w:w="1164" w:type="dxa"/>
          </w:tcPr>
          <w:p w:rsidR="003A2F1B" w:rsidRPr="00CC143E" w:rsidRDefault="003A2F1B" w:rsidP="00CC143E">
            <w:pPr>
              <w:rPr>
                <w:rFonts w:ascii="Arial" w:hAnsi="Arial"/>
                <w:color w:val="000000" w:themeColor="text1"/>
                <w:lang w:val="en-GB"/>
              </w:rPr>
            </w:pPr>
            <w:r w:rsidRPr="00CC143E">
              <w:rPr>
                <w:rFonts w:ascii="Arial" w:hAnsi="Arial"/>
                <w:color w:val="000000" w:themeColor="text1"/>
                <w:lang w:val="en-GB"/>
              </w:rPr>
              <w:t>B</w:t>
            </w:r>
          </w:p>
        </w:tc>
        <w:tc>
          <w:tcPr>
            <w:tcW w:w="3403" w:type="dxa"/>
          </w:tcPr>
          <w:p w:rsidR="003A2F1B" w:rsidRPr="00CC143E" w:rsidRDefault="003A2F1B" w:rsidP="00CC143E">
            <w:pPr>
              <w:rPr>
                <w:rFonts w:ascii="Arial" w:hAnsi="Arial"/>
                <w:color w:val="000000" w:themeColor="text1"/>
                <w:sz w:val="18"/>
              </w:rPr>
            </w:pPr>
            <w:r w:rsidRPr="00CC143E">
              <w:rPr>
                <w:rFonts w:ascii="Arial" w:hAnsi="Arial"/>
                <w:color w:val="000000" w:themeColor="text1"/>
                <w:sz w:val="18"/>
              </w:rPr>
              <w:t xml:space="preserve">Areas of Learning – </w:t>
            </w:r>
          </w:p>
          <w:p w:rsidR="003A2F1B" w:rsidRPr="00CC143E" w:rsidRDefault="003A2F1B" w:rsidP="00CC143E">
            <w:pPr>
              <w:rPr>
                <w:rFonts w:ascii="Arial" w:hAnsi="Arial" w:cs="Arial"/>
                <w:color w:val="000000" w:themeColor="text1"/>
                <w:sz w:val="18"/>
              </w:rPr>
            </w:pPr>
            <w:r w:rsidRPr="00CC143E">
              <w:rPr>
                <w:rFonts w:ascii="Arial" w:hAnsi="Arial"/>
                <w:color w:val="000000" w:themeColor="text1"/>
                <w:sz w:val="18"/>
              </w:rPr>
              <w:t>Expressive Arts</w:t>
            </w:r>
          </w:p>
        </w:tc>
        <w:tc>
          <w:tcPr>
            <w:tcW w:w="1458" w:type="dxa"/>
            <w:gridSpan w:val="2"/>
          </w:tcPr>
          <w:p w:rsidR="003A2F1B" w:rsidRPr="00CC143E" w:rsidRDefault="003A2F1B" w:rsidP="00CC143E">
            <w:pPr>
              <w:rPr>
                <w:rFonts w:ascii="Arial" w:hAnsi="Arial"/>
                <w:color w:val="000000" w:themeColor="text1"/>
                <w:lang w:val="en-GB"/>
              </w:rPr>
            </w:pPr>
            <w:r w:rsidRPr="00CC143E">
              <w:rPr>
                <w:rFonts w:ascii="Arial" w:hAnsi="Arial"/>
                <w:color w:val="000000" w:themeColor="text1"/>
                <w:lang w:val="en-GB"/>
              </w:rPr>
              <w:t>A</w:t>
            </w:r>
          </w:p>
        </w:tc>
      </w:tr>
      <w:tr w:rsidR="003A2F1B" w:rsidRPr="00CC143E">
        <w:tblPrEx>
          <w:tblLook w:val="04A0"/>
        </w:tblPrEx>
        <w:trPr>
          <w:trHeight w:val="298"/>
        </w:trPr>
        <w:tc>
          <w:tcPr>
            <w:tcW w:w="1747" w:type="dxa"/>
            <w:gridSpan w:val="3"/>
          </w:tcPr>
          <w:p w:rsidR="003A2F1B" w:rsidRPr="00CC143E" w:rsidRDefault="003A2F1B" w:rsidP="00CC143E">
            <w:pPr>
              <w:rPr>
                <w:rFonts w:ascii="Arial" w:hAnsi="Arial"/>
                <w:color w:val="000000" w:themeColor="text1"/>
                <w:lang w:val="en-GB"/>
              </w:rPr>
            </w:pPr>
            <w:r w:rsidRPr="00CC143E">
              <w:rPr>
                <w:rFonts w:ascii="Arial" w:hAnsi="Arial"/>
                <w:color w:val="000000" w:themeColor="text1"/>
                <w:lang w:val="en-GB"/>
              </w:rPr>
              <w:t>Tom Cox</w:t>
            </w:r>
          </w:p>
          <w:p w:rsidR="003A2F1B" w:rsidRPr="00CC143E" w:rsidRDefault="003A2F1B" w:rsidP="00CC143E">
            <w:pPr>
              <w:rPr>
                <w:rFonts w:ascii="Arial" w:hAnsi="Arial"/>
                <w:color w:val="000000" w:themeColor="text1"/>
                <w:lang w:val="en-GB"/>
              </w:rPr>
            </w:pPr>
            <w:r w:rsidRPr="00CC143E">
              <w:rPr>
                <w:rFonts w:ascii="Arial" w:hAnsi="Arial"/>
                <w:color w:val="000000" w:themeColor="text1"/>
                <w:lang w:val="en-GB"/>
              </w:rPr>
              <w:t>(P1)</w:t>
            </w:r>
          </w:p>
        </w:tc>
        <w:tc>
          <w:tcPr>
            <w:tcW w:w="2583" w:type="dxa"/>
            <w:gridSpan w:val="2"/>
          </w:tcPr>
          <w:p w:rsidR="003A2F1B" w:rsidRPr="00CC143E" w:rsidRDefault="003A2F1B" w:rsidP="00CC143E">
            <w:pPr>
              <w:rPr>
                <w:rFonts w:ascii="Arial" w:hAnsi="Arial"/>
                <w:color w:val="000000" w:themeColor="text1"/>
                <w:sz w:val="18"/>
              </w:rPr>
            </w:pPr>
            <w:r w:rsidRPr="00CC143E">
              <w:rPr>
                <w:rFonts w:ascii="Arial" w:hAnsi="Arial"/>
                <w:color w:val="000000" w:themeColor="text1"/>
                <w:sz w:val="18"/>
              </w:rPr>
              <w:t xml:space="preserve">Areas of Learning – </w:t>
            </w:r>
          </w:p>
          <w:p w:rsidR="003A2F1B" w:rsidRPr="00CC143E" w:rsidRDefault="003A2F1B" w:rsidP="00CC143E">
            <w:pPr>
              <w:rPr>
                <w:rFonts w:ascii="Arial" w:hAnsi="Arial"/>
                <w:color w:val="000000" w:themeColor="text1"/>
                <w:sz w:val="18"/>
                <w:szCs w:val="22"/>
              </w:rPr>
            </w:pPr>
            <w:r w:rsidRPr="00CC143E">
              <w:rPr>
                <w:rFonts w:ascii="Arial" w:hAnsi="Arial"/>
                <w:color w:val="000000" w:themeColor="text1"/>
                <w:sz w:val="18"/>
              </w:rPr>
              <w:t>Developing Digital Competence through expressive Arts</w:t>
            </w:r>
          </w:p>
        </w:tc>
        <w:tc>
          <w:tcPr>
            <w:tcW w:w="1164" w:type="dxa"/>
          </w:tcPr>
          <w:p w:rsidR="003A2F1B" w:rsidRPr="00CC143E" w:rsidRDefault="003A2F1B" w:rsidP="00CC143E">
            <w:pPr>
              <w:rPr>
                <w:rFonts w:ascii="Arial" w:hAnsi="Arial"/>
                <w:color w:val="000000" w:themeColor="text1"/>
                <w:lang w:val="en-GB"/>
              </w:rPr>
            </w:pPr>
            <w:r w:rsidRPr="00CC143E">
              <w:rPr>
                <w:rFonts w:ascii="Arial" w:hAnsi="Arial"/>
                <w:color w:val="000000" w:themeColor="text1"/>
                <w:lang w:val="en-GB"/>
              </w:rPr>
              <w:t>C</w:t>
            </w:r>
          </w:p>
        </w:tc>
        <w:tc>
          <w:tcPr>
            <w:tcW w:w="3403" w:type="dxa"/>
          </w:tcPr>
          <w:p w:rsidR="003A2F1B" w:rsidRPr="00CC143E" w:rsidRDefault="003A2F1B" w:rsidP="00CC143E">
            <w:pPr>
              <w:rPr>
                <w:rFonts w:ascii="Arial" w:hAnsi="Arial"/>
                <w:color w:val="000000" w:themeColor="text1"/>
                <w:sz w:val="18"/>
              </w:rPr>
            </w:pPr>
            <w:r w:rsidRPr="00CC143E">
              <w:rPr>
                <w:rFonts w:ascii="Arial" w:hAnsi="Arial"/>
                <w:color w:val="000000" w:themeColor="text1"/>
                <w:sz w:val="18"/>
              </w:rPr>
              <w:t xml:space="preserve">Areas of Learning – </w:t>
            </w:r>
          </w:p>
          <w:p w:rsidR="003A2F1B" w:rsidRPr="00CC143E" w:rsidRDefault="003A2F1B" w:rsidP="00CC143E">
            <w:pPr>
              <w:rPr>
                <w:rFonts w:ascii="Arial" w:hAnsi="Arial"/>
                <w:color w:val="000000" w:themeColor="text1"/>
                <w:sz w:val="18"/>
                <w:szCs w:val="22"/>
              </w:rPr>
            </w:pPr>
            <w:r w:rsidRPr="00CC143E">
              <w:rPr>
                <w:rFonts w:ascii="Arial" w:hAnsi="Arial"/>
                <w:color w:val="000000" w:themeColor="text1"/>
                <w:sz w:val="18"/>
              </w:rPr>
              <w:t>Developing Digital Competence through expressive Arts</w:t>
            </w:r>
          </w:p>
        </w:tc>
        <w:tc>
          <w:tcPr>
            <w:tcW w:w="1458" w:type="dxa"/>
            <w:gridSpan w:val="2"/>
          </w:tcPr>
          <w:p w:rsidR="003A2F1B" w:rsidRPr="00CC143E" w:rsidRDefault="003A2F1B" w:rsidP="00CC143E">
            <w:pPr>
              <w:rPr>
                <w:rFonts w:ascii="Arial" w:hAnsi="Arial"/>
                <w:color w:val="000000" w:themeColor="text1"/>
                <w:lang w:val="en-GB"/>
              </w:rPr>
            </w:pPr>
            <w:r w:rsidRPr="00CC143E">
              <w:rPr>
                <w:rFonts w:ascii="Arial" w:hAnsi="Arial"/>
                <w:color w:val="000000" w:themeColor="text1"/>
                <w:lang w:val="en-GB"/>
              </w:rPr>
              <w:t>B</w:t>
            </w:r>
          </w:p>
        </w:tc>
      </w:tr>
      <w:tr w:rsidR="003A2F1B" w:rsidRPr="00CC143E">
        <w:tblPrEx>
          <w:tblLook w:val="04A0"/>
        </w:tblPrEx>
        <w:trPr>
          <w:trHeight w:val="265"/>
        </w:trPr>
        <w:tc>
          <w:tcPr>
            <w:tcW w:w="1747" w:type="dxa"/>
            <w:gridSpan w:val="3"/>
          </w:tcPr>
          <w:p w:rsidR="003A2F1B" w:rsidRPr="00CC143E" w:rsidRDefault="003A2F1B" w:rsidP="00CC143E">
            <w:pPr>
              <w:rPr>
                <w:rFonts w:ascii="Arial" w:hAnsi="Arial"/>
                <w:color w:val="000000" w:themeColor="text1"/>
                <w:lang w:val="en-GB"/>
              </w:rPr>
            </w:pPr>
            <w:r w:rsidRPr="00CC143E">
              <w:rPr>
                <w:rFonts w:ascii="Arial" w:hAnsi="Arial"/>
                <w:color w:val="000000" w:themeColor="text1"/>
                <w:lang w:val="en-GB"/>
              </w:rPr>
              <w:t>Alun Thomas</w:t>
            </w:r>
          </w:p>
          <w:p w:rsidR="003A2F1B" w:rsidRPr="00CC143E" w:rsidRDefault="003A2F1B" w:rsidP="00CC143E">
            <w:pPr>
              <w:rPr>
                <w:rFonts w:ascii="Arial" w:hAnsi="Arial"/>
                <w:color w:val="000000" w:themeColor="text1"/>
                <w:lang w:val="en-GB"/>
              </w:rPr>
            </w:pPr>
            <w:r w:rsidRPr="00CC143E">
              <w:rPr>
                <w:rFonts w:ascii="Arial" w:hAnsi="Arial"/>
                <w:color w:val="000000" w:themeColor="text1"/>
                <w:lang w:val="en-GB"/>
              </w:rPr>
              <w:t>(Tl04)</w:t>
            </w:r>
          </w:p>
        </w:tc>
        <w:tc>
          <w:tcPr>
            <w:tcW w:w="2583" w:type="dxa"/>
            <w:gridSpan w:val="2"/>
          </w:tcPr>
          <w:p w:rsidR="003A2F1B" w:rsidRPr="00CC143E" w:rsidRDefault="003A2F1B" w:rsidP="00CC143E">
            <w:pPr>
              <w:rPr>
                <w:rFonts w:ascii="Arial" w:hAnsi="Arial"/>
                <w:color w:val="000000" w:themeColor="text1"/>
                <w:sz w:val="18"/>
              </w:rPr>
            </w:pPr>
          </w:p>
        </w:tc>
        <w:tc>
          <w:tcPr>
            <w:tcW w:w="1164" w:type="dxa"/>
          </w:tcPr>
          <w:p w:rsidR="003A2F1B" w:rsidRPr="00CC143E" w:rsidRDefault="003A2F1B" w:rsidP="00CC143E">
            <w:pPr>
              <w:rPr>
                <w:rFonts w:ascii="Arial" w:hAnsi="Arial"/>
                <w:color w:val="000000" w:themeColor="text1"/>
                <w:lang w:val="en-GB"/>
              </w:rPr>
            </w:pPr>
          </w:p>
        </w:tc>
        <w:tc>
          <w:tcPr>
            <w:tcW w:w="3403" w:type="dxa"/>
          </w:tcPr>
          <w:p w:rsidR="003A2F1B" w:rsidRPr="00CC143E" w:rsidRDefault="003A2F1B" w:rsidP="00CC143E">
            <w:pPr>
              <w:rPr>
                <w:rFonts w:ascii="Arial" w:hAnsi="Arial"/>
                <w:color w:val="000000" w:themeColor="text1"/>
                <w:sz w:val="18"/>
                <w:lang w:val="en-GB"/>
              </w:rPr>
            </w:pPr>
            <w:r w:rsidRPr="00CC143E">
              <w:rPr>
                <w:rFonts w:ascii="Arial" w:hAnsi="Arial"/>
                <w:color w:val="000000" w:themeColor="text1"/>
                <w:sz w:val="18"/>
                <w:lang w:val="en-GB"/>
              </w:rPr>
              <w:t>Intro to new curriculum + Presenting with video assignment support.</w:t>
            </w:r>
          </w:p>
          <w:p w:rsidR="003A2F1B" w:rsidRPr="00CC143E" w:rsidRDefault="003A2F1B" w:rsidP="00CC143E">
            <w:pPr>
              <w:rPr>
                <w:rFonts w:ascii="Arial" w:hAnsi="Arial"/>
                <w:color w:val="000000" w:themeColor="text1"/>
                <w:sz w:val="18"/>
              </w:rPr>
            </w:pPr>
          </w:p>
        </w:tc>
        <w:tc>
          <w:tcPr>
            <w:tcW w:w="1458" w:type="dxa"/>
            <w:gridSpan w:val="2"/>
          </w:tcPr>
          <w:p w:rsidR="003A2F1B" w:rsidRPr="00CC143E" w:rsidRDefault="003A2F1B" w:rsidP="00CC143E">
            <w:pPr>
              <w:rPr>
                <w:rFonts w:ascii="Arial" w:hAnsi="Arial"/>
                <w:color w:val="000000" w:themeColor="text1"/>
                <w:lang w:val="en-GB"/>
              </w:rPr>
            </w:pPr>
            <w:r w:rsidRPr="00CC143E">
              <w:rPr>
                <w:rFonts w:ascii="Arial" w:hAnsi="Arial"/>
                <w:color w:val="000000" w:themeColor="text1"/>
                <w:lang w:val="en-GB"/>
              </w:rPr>
              <w:t>C</w:t>
            </w:r>
          </w:p>
        </w:tc>
      </w:tr>
      <w:tr w:rsidR="003A2F1B" w:rsidRPr="00CC143E">
        <w:tblPrEx>
          <w:tblLook w:val="04A0"/>
        </w:tblPrEx>
        <w:trPr>
          <w:trHeight w:val="265"/>
        </w:trPr>
        <w:tc>
          <w:tcPr>
            <w:tcW w:w="1747" w:type="dxa"/>
            <w:gridSpan w:val="3"/>
          </w:tcPr>
          <w:p w:rsidR="003A2F1B" w:rsidRPr="00CC143E" w:rsidRDefault="003A2F1B" w:rsidP="00CC143E">
            <w:pPr>
              <w:rPr>
                <w:rFonts w:ascii="Arial" w:hAnsi="Arial"/>
                <w:color w:val="000000" w:themeColor="text1"/>
                <w:lang w:val="en-GB"/>
              </w:rPr>
            </w:pPr>
            <w:r w:rsidRPr="00CC143E">
              <w:rPr>
                <w:rFonts w:ascii="Arial" w:hAnsi="Arial"/>
                <w:color w:val="000000" w:themeColor="text1"/>
                <w:lang w:val="en-GB"/>
              </w:rPr>
              <w:t>Sioned Hughes</w:t>
            </w:r>
          </w:p>
          <w:p w:rsidR="003A2F1B" w:rsidRPr="00CC143E" w:rsidRDefault="003A2F1B" w:rsidP="00CC143E">
            <w:pPr>
              <w:rPr>
                <w:rFonts w:ascii="Arial" w:hAnsi="Arial"/>
                <w:color w:val="000000" w:themeColor="text1"/>
                <w:lang w:val="en-GB"/>
              </w:rPr>
            </w:pPr>
            <w:r w:rsidRPr="00CC143E">
              <w:rPr>
                <w:rFonts w:ascii="Arial" w:hAnsi="Arial"/>
                <w:color w:val="000000" w:themeColor="text1"/>
                <w:lang w:val="en-GB"/>
              </w:rPr>
              <w:t>(HG1)</w:t>
            </w:r>
          </w:p>
        </w:tc>
        <w:tc>
          <w:tcPr>
            <w:tcW w:w="2583" w:type="dxa"/>
            <w:gridSpan w:val="2"/>
          </w:tcPr>
          <w:p w:rsidR="003A2F1B" w:rsidRPr="00CC143E" w:rsidRDefault="003A2F1B" w:rsidP="00795BBF">
            <w:pPr>
              <w:jc w:val="both"/>
              <w:rPr>
                <w:rFonts w:ascii="Arial" w:hAnsi="Arial"/>
                <w:color w:val="000000" w:themeColor="text1"/>
                <w:sz w:val="18"/>
              </w:rPr>
            </w:pPr>
            <w:r w:rsidRPr="00CC143E">
              <w:rPr>
                <w:rFonts w:ascii="Arial" w:hAnsi="Arial"/>
                <w:color w:val="000000" w:themeColor="text1"/>
                <w:sz w:val="18"/>
              </w:rPr>
              <w:t xml:space="preserve">An introduction to KUW - history/geography focus - using a thematic approach. </w:t>
            </w:r>
            <w:r w:rsidRPr="00CC143E">
              <w:rPr>
                <w:rFonts w:ascii="Arial" w:hAnsi="Arial" w:cs="Arial"/>
                <w:color w:val="000000" w:themeColor="text1"/>
                <w:sz w:val="18"/>
              </w:rPr>
              <w:t xml:space="preserve">Creative resources for KUW. </w:t>
            </w:r>
            <w:r w:rsidRPr="00CC143E">
              <w:rPr>
                <w:rFonts w:ascii="Arial" w:hAnsi="Arial"/>
                <w:color w:val="000000" w:themeColor="text1"/>
                <w:sz w:val="18"/>
              </w:rPr>
              <w:t xml:space="preserve"> (LNF, YCC)</w:t>
            </w:r>
          </w:p>
          <w:p w:rsidR="003A2F1B" w:rsidRPr="00CC143E" w:rsidRDefault="003A2F1B" w:rsidP="00CC143E">
            <w:pPr>
              <w:rPr>
                <w:rFonts w:ascii="Arial" w:hAnsi="Arial"/>
                <w:color w:val="000000" w:themeColor="text1"/>
                <w:sz w:val="18"/>
              </w:rPr>
            </w:pPr>
          </w:p>
        </w:tc>
        <w:tc>
          <w:tcPr>
            <w:tcW w:w="1164" w:type="dxa"/>
          </w:tcPr>
          <w:p w:rsidR="003A2F1B" w:rsidRPr="00CC143E" w:rsidRDefault="003A2F1B" w:rsidP="00CC143E">
            <w:pPr>
              <w:rPr>
                <w:rFonts w:ascii="Arial" w:hAnsi="Arial"/>
                <w:color w:val="000000" w:themeColor="text1"/>
                <w:lang w:val="en-GB"/>
              </w:rPr>
            </w:pPr>
            <w:r w:rsidRPr="00CC143E">
              <w:rPr>
                <w:rFonts w:ascii="Arial" w:hAnsi="Arial"/>
                <w:color w:val="000000" w:themeColor="text1"/>
                <w:lang w:val="en-GB"/>
              </w:rPr>
              <w:t>D</w:t>
            </w:r>
          </w:p>
        </w:tc>
        <w:tc>
          <w:tcPr>
            <w:tcW w:w="3403" w:type="dxa"/>
          </w:tcPr>
          <w:p w:rsidR="003A2F1B" w:rsidRPr="00CC143E" w:rsidRDefault="003A2F1B" w:rsidP="00CC143E">
            <w:pPr>
              <w:rPr>
                <w:rFonts w:ascii="Arial" w:hAnsi="Arial"/>
                <w:color w:val="000000" w:themeColor="text1"/>
                <w:sz w:val="18"/>
              </w:rPr>
            </w:pPr>
          </w:p>
        </w:tc>
        <w:tc>
          <w:tcPr>
            <w:tcW w:w="1458" w:type="dxa"/>
            <w:gridSpan w:val="2"/>
          </w:tcPr>
          <w:p w:rsidR="003A2F1B" w:rsidRPr="00CC143E" w:rsidRDefault="003A2F1B" w:rsidP="00CC143E">
            <w:pPr>
              <w:rPr>
                <w:rFonts w:ascii="Arial" w:hAnsi="Arial"/>
                <w:color w:val="000000" w:themeColor="text1"/>
                <w:lang w:val="en-GB"/>
              </w:rPr>
            </w:pPr>
          </w:p>
        </w:tc>
      </w:tr>
      <w:tr w:rsidR="003A2F1B" w:rsidRPr="00CC143E">
        <w:tblPrEx>
          <w:tblLook w:val="04A0"/>
        </w:tblPrEx>
        <w:trPr>
          <w:trHeight w:val="281"/>
        </w:trPr>
        <w:tc>
          <w:tcPr>
            <w:tcW w:w="1747" w:type="dxa"/>
            <w:gridSpan w:val="3"/>
          </w:tcPr>
          <w:p w:rsidR="003A2F1B" w:rsidRPr="00CC143E" w:rsidRDefault="003A2F1B" w:rsidP="00795BBF">
            <w:pPr>
              <w:rPr>
                <w:rFonts w:ascii="Arial" w:hAnsi="Arial"/>
                <w:b/>
                <w:color w:val="000000" w:themeColor="text1"/>
                <w:u w:val="single"/>
                <w:lang w:val="en-GB"/>
              </w:rPr>
            </w:pPr>
            <w:r w:rsidRPr="00CC143E">
              <w:rPr>
                <w:rFonts w:ascii="Arial" w:hAnsi="Arial"/>
                <w:b/>
                <w:color w:val="000000" w:themeColor="text1"/>
                <w:u w:val="single"/>
                <w:lang w:val="en-GB"/>
              </w:rPr>
              <w:t>Week 12</w:t>
            </w:r>
          </w:p>
          <w:p w:rsidR="003A2F1B" w:rsidRPr="00CC143E" w:rsidRDefault="003A2F1B" w:rsidP="00795BBF">
            <w:pPr>
              <w:rPr>
                <w:rFonts w:ascii="Arial" w:hAnsi="Arial"/>
                <w:b/>
                <w:color w:val="000000" w:themeColor="text1"/>
                <w:lang w:val="en-GB"/>
              </w:rPr>
            </w:pPr>
            <w:r w:rsidRPr="00CC143E">
              <w:rPr>
                <w:rFonts w:ascii="Arial" w:hAnsi="Arial"/>
                <w:b/>
                <w:color w:val="000000" w:themeColor="text1"/>
                <w:lang w:val="en-GB"/>
              </w:rPr>
              <w:t>November 16</w:t>
            </w:r>
            <w:r w:rsidRPr="00CC143E">
              <w:rPr>
                <w:rFonts w:ascii="Arial" w:hAnsi="Arial"/>
                <w:b/>
                <w:color w:val="000000" w:themeColor="text1"/>
                <w:vertAlign w:val="superscript"/>
                <w:lang w:val="en-GB"/>
              </w:rPr>
              <w:t>th</w:t>
            </w:r>
            <w:r w:rsidRPr="00CC143E">
              <w:rPr>
                <w:rFonts w:ascii="Arial" w:hAnsi="Arial"/>
                <w:b/>
                <w:color w:val="000000" w:themeColor="text1"/>
                <w:lang w:val="en-GB"/>
              </w:rPr>
              <w:t xml:space="preserve"> Thursday</w:t>
            </w:r>
          </w:p>
          <w:p w:rsidR="003A2F1B" w:rsidRPr="00CC143E" w:rsidRDefault="003A2F1B" w:rsidP="00CC143E">
            <w:pPr>
              <w:rPr>
                <w:rFonts w:ascii="Arial" w:hAnsi="Arial"/>
                <w:color w:val="000000" w:themeColor="text1"/>
                <w:lang w:val="en-GB"/>
              </w:rPr>
            </w:pPr>
          </w:p>
        </w:tc>
        <w:tc>
          <w:tcPr>
            <w:tcW w:w="2583" w:type="dxa"/>
            <w:gridSpan w:val="2"/>
          </w:tcPr>
          <w:p w:rsidR="003A2F1B" w:rsidRPr="00CC143E" w:rsidRDefault="003A2F1B" w:rsidP="00CC143E">
            <w:pPr>
              <w:rPr>
                <w:rFonts w:ascii="Arial" w:hAnsi="Arial"/>
                <w:color w:val="000000" w:themeColor="text1"/>
                <w:lang w:val="en-GB"/>
              </w:rPr>
            </w:pPr>
            <w:r w:rsidRPr="00CC143E">
              <w:rPr>
                <w:rFonts w:ascii="Arial" w:hAnsi="Arial"/>
                <w:i/>
                <w:color w:val="000000" w:themeColor="text1"/>
                <w:lang w:val="en-GB"/>
              </w:rPr>
              <w:t>Session 1</w:t>
            </w:r>
            <w:r w:rsidRPr="00CC143E">
              <w:rPr>
                <w:rFonts w:ascii="Arial" w:hAnsi="Arial"/>
                <w:color w:val="000000" w:themeColor="text1"/>
                <w:lang w:val="en-GB"/>
              </w:rPr>
              <w:t xml:space="preserve">  </w:t>
            </w:r>
          </w:p>
          <w:p w:rsidR="003A2F1B" w:rsidRPr="00CC143E" w:rsidRDefault="003A2F1B" w:rsidP="00CC143E">
            <w:pPr>
              <w:rPr>
                <w:rFonts w:ascii="Arial" w:hAnsi="Arial"/>
                <w:color w:val="000000" w:themeColor="text1"/>
                <w:lang w:val="en-GB"/>
              </w:rPr>
            </w:pPr>
            <w:r w:rsidRPr="00CC143E">
              <w:rPr>
                <w:rFonts w:ascii="Arial" w:hAnsi="Arial"/>
                <w:color w:val="000000" w:themeColor="text1"/>
                <w:lang w:val="en-GB"/>
              </w:rPr>
              <w:t>9 – 11am</w:t>
            </w:r>
          </w:p>
        </w:tc>
        <w:tc>
          <w:tcPr>
            <w:tcW w:w="1164" w:type="dxa"/>
          </w:tcPr>
          <w:p w:rsidR="003A2F1B" w:rsidRPr="00CC143E" w:rsidRDefault="003A2F1B" w:rsidP="00CC143E">
            <w:pPr>
              <w:rPr>
                <w:rFonts w:ascii="Arial" w:hAnsi="Arial"/>
                <w:color w:val="000000" w:themeColor="text1"/>
                <w:lang w:val="en-GB"/>
              </w:rPr>
            </w:pPr>
            <w:r w:rsidRPr="00CC143E">
              <w:rPr>
                <w:rFonts w:ascii="Arial" w:hAnsi="Arial"/>
                <w:color w:val="000000" w:themeColor="text1"/>
                <w:lang w:val="en-GB"/>
              </w:rPr>
              <w:t>Group</w:t>
            </w:r>
          </w:p>
        </w:tc>
        <w:tc>
          <w:tcPr>
            <w:tcW w:w="3403" w:type="dxa"/>
          </w:tcPr>
          <w:p w:rsidR="003A2F1B" w:rsidRPr="00CC143E" w:rsidRDefault="003A2F1B" w:rsidP="00CC143E">
            <w:pPr>
              <w:rPr>
                <w:rFonts w:ascii="Arial" w:hAnsi="Arial"/>
                <w:color w:val="000000" w:themeColor="text1"/>
                <w:lang w:val="en-GB"/>
              </w:rPr>
            </w:pPr>
            <w:r w:rsidRPr="00CC143E">
              <w:rPr>
                <w:rFonts w:ascii="Arial" w:hAnsi="Arial"/>
                <w:i/>
                <w:color w:val="000000" w:themeColor="text1"/>
                <w:lang w:val="en-GB"/>
              </w:rPr>
              <w:t>Session 2</w:t>
            </w:r>
            <w:r w:rsidRPr="00CC143E">
              <w:rPr>
                <w:rFonts w:ascii="Arial" w:hAnsi="Arial"/>
                <w:color w:val="000000" w:themeColor="text1"/>
                <w:lang w:val="en-GB"/>
              </w:rPr>
              <w:t xml:space="preserve">  </w:t>
            </w:r>
          </w:p>
          <w:p w:rsidR="003A2F1B" w:rsidRPr="00CC143E" w:rsidRDefault="003A2F1B" w:rsidP="00CC143E">
            <w:pPr>
              <w:rPr>
                <w:rFonts w:ascii="Arial" w:hAnsi="Arial"/>
                <w:color w:val="000000" w:themeColor="text1"/>
                <w:lang w:val="en-GB"/>
              </w:rPr>
            </w:pPr>
            <w:r w:rsidRPr="00CC143E">
              <w:rPr>
                <w:rFonts w:ascii="Arial" w:hAnsi="Arial"/>
                <w:color w:val="000000" w:themeColor="text1"/>
                <w:lang w:val="en-GB"/>
              </w:rPr>
              <w:t>11 – 1pm</w:t>
            </w:r>
          </w:p>
        </w:tc>
        <w:tc>
          <w:tcPr>
            <w:tcW w:w="1458" w:type="dxa"/>
            <w:gridSpan w:val="2"/>
          </w:tcPr>
          <w:p w:rsidR="003A2F1B" w:rsidRPr="00CC143E" w:rsidRDefault="003A2F1B" w:rsidP="00CC143E">
            <w:pPr>
              <w:rPr>
                <w:rFonts w:ascii="Arial" w:hAnsi="Arial"/>
                <w:color w:val="000000" w:themeColor="text1"/>
                <w:lang w:val="en-GB"/>
              </w:rPr>
            </w:pPr>
            <w:r w:rsidRPr="00CC143E">
              <w:rPr>
                <w:rFonts w:ascii="Arial" w:hAnsi="Arial"/>
                <w:color w:val="000000" w:themeColor="text1"/>
                <w:lang w:val="en-GB"/>
              </w:rPr>
              <w:t>Group</w:t>
            </w:r>
          </w:p>
        </w:tc>
      </w:tr>
      <w:tr w:rsidR="003A2F1B" w:rsidRPr="00CC143E">
        <w:tblPrEx>
          <w:tblLook w:val="04A0"/>
        </w:tblPrEx>
        <w:trPr>
          <w:trHeight w:val="281"/>
        </w:trPr>
        <w:tc>
          <w:tcPr>
            <w:tcW w:w="1747" w:type="dxa"/>
            <w:gridSpan w:val="3"/>
          </w:tcPr>
          <w:p w:rsidR="003A2F1B" w:rsidRPr="00CC143E" w:rsidRDefault="003A2F1B" w:rsidP="00CC143E">
            <w:pPr>
              <w:rPr>
                <w:rFonts w:ascii="Arial" w:hAnsi="Arial"/>
                <w:color w:val="000000" w:themeColor="text1"/>
                <w:lang w:val="en-GB"/>
              </w:rPr>
            </w:pPr>
            <w:r w:rsidRPr="00CC143E">
              <w:rPr>
                <w:rFonts w:ascii="Arial" w:hAnsi="Arial"/>
                <w:color w:val="000000" w:themeColor="text1"/>
                <w:lang w:val="en-GB"/>
              </w:rPr>
              <w:t>Iwan Ellis Williams</w:t>
            </w:r>
          </w:p>
          <w:p w:rsidR="003A2F1B" w:rsidRPr="00CC143E" w:rsidRDefault="003A2F1B" w:rsidP="00CC143E">
            <w:pPr>
              <w:rPr>
                <w:rFonts w:ascii="Arial" w:hAnsi="Arial"/>
                <w:color w:val="000000" w:themeColor="text1"/>
                <w:lang w:val="en-GB"/>
              </w:rPr>
            </w:pPr>
            <w:r w:rsidRPr="00CC143E">
              <w:rPr>
                <w:rFonts w:ascii="Arial" w:hAnsi="Arial"/>
                <w:color w:val="000000" w:themeColor="text1"/>
                <w:lang w:val="en-GB"/>
              </w:rPr>
              <w:t>(S003 – Studio)</w:t>
            </w:r>
          </w:p>
        </w:tc>
        <w:tc>
          <w:tcPr>
            <w:tcW w:w="2583" w:type="dxa"/>
            <w:gridSpan w:val="2"/>
          </w:tcPr>
          <w:p w:rsidR="003A2F1B" w:rsidRPr="00CC143E" w:rsidRDefault="003A2F1B" w:rsidP="00CC143E">
            <w:pPr>
              <w:rPr>
                <w:rFonts w:ascii="Arial" w:hAnsi="Arial"/>
                <w:color w:val="000000" w:themeColor="text1"/>
                <w:sz w:val="18"/>
              </w:rPr>
            </w:pPr>
            <w:r w:rsidRPr="00CC143E">
              <w:rPr>
                <w:rFonts w:ascii="Arial" w:hAnsi="Arial"/>
                <w:color w:val="000000" w:themeColor="text1"/>
                <w:sz w:val="18"/>
              </w:rPr>
              <w:t xml:space="preserve">Areas of Learning – </w:t>
            </w:r>
          </w:p>
          <w:p w:rsidR="003A2F1B" w:rsidRPr="00CC143E" w:rsidRDefault="003A2F1B" w:rsidP="00CC143E">
            <w:pPr>
              <w:rPr>
                <w:rFonts w:ascii="Arial" w:hAnsi="Arial"/>
                <w:color w:val="000000" w:themeColor="text1"/>
                <w:sz w:val="18"/>
              </w:rPr>
            </w:pPr>
            <w:r w:rsidRPr="00CC143E">
              <w:rPr>
                <w:rFonts w:ascii="Arial" w:hAnsi="Arial"/>
                <w:color w:val="000000" w:themeColor="text1"/>
                <w:sz w:val="18"/>
              </w:rPr>
              <w:t xml:space="preserve">Health and Well being </w:t>
            </w:r>
          </w:p>
          <w:p w:rsidR="003A2F1B" w:rsidRPr="00CC143E" w:rsidRDefault="003A2F1B" w:rsidP="00CC143E">
            <w:pPr>
              <w:rPr>
                <w:rFonts w:ascii="Arial" w:hAnsi="Arial"/>
                <w:color w:val="000000" w:themeColor="text1"/>
                <w:sz w:val="18"/>
                <w:lang w:val="en-GB"/>
              </w:rPr>
            </w:pPr>
            <w:r w:rsidRPr="00CC143E">
              <w:rPr>
                <w:rFonts w:ascii="Arial" w:hAnsi="Arial"/>
                <w:color w:val="000000" w:themeColor="text1"/>
                <w:sz w:val="18"/>
              </w:rPr>
              <w:t>Physical Wellbeing</w:t>
            </w:r>
          </w:p>
        </w:tc>
        <w:tc>
          <w:tcPr>
            <w:tcW w:w="1164" w:type="dxa"/>
          </w:tcPr>
          <w:p w:rsidR="003A2F1B" w:rsidRPr="00CC143E" w:rsidRDefault="003A2F1B" w:rsidP="00CC143E">
            <w:pPr>
              <w:rPr>
                <w:rFonts w:ascii="Arial" w:hAnsi="Arial"/>
                <w:color w:val="000000" w:themeColor="text1"/>
                <w:lang w:val="en-GB"/>
              </w:rPr>
            </w:pPr>
            <w:r w:rsidRPr="00CC143E">
              <w:rPr>
                <w:rFonts w:ascii="Arial" w:hAnsi="Arial"/>
                <w:color w:val="000000" w:themeColor="text1"/>
                <w:lang w:val="en-GB"/>
              </w:rPr>
              <w:t>C</w:t>
            </w:r>
          </w:p>
        </w:tc>
        <w:tc>
          <w:tcPr>
            <w:tcW w:w="3403" w:type="dxa"/>
          </w:tcPr>
          <w:p w:rsidR="003A2F1B" w:rsidRPr="00CC143E" w:rsidRDefault="003A2F1B" w:rsidP="00CC143E">
            <w:pPr>
              <w:rPr>
                <w:rFonts w:ascii="Arial" w:hAnsi="Arial"/>
                <w:color w:val="000000" w:themeColor="text1"/>
                <w:sz w:val="18"/>
              </w:rPr>
            </w:pPr>
            <w:r w:rsidRPr="00CC143E">
              <w:rPr>
                <w:rFonts w:ascii="Arial" w:hAnsi="Arial"/>
                <w:color w:val="000000" w:themeColor="text1"/>
                <w:sz w:val="18"/>
              </w:rPr>
              <w:t xml:space="preserve">Areas of Learning – </w:t>
            </w:r>
          </w:p>
          <w:p w:rsidR="003A2F1B" w:rsidRPr="00CC143E" w:rsidRDefault="003A2F1B" w:rsidP="00CC143E">
            <w:pPr>
              <w:rPr>
                <w:rFonts w:ascii="Arial" w:hAnsi="Arial"/>
                <w:color w:val="000000" w:themeColor="text1"/>
                <w:sz w:val="18"/>
              </w:rPr>
            </w:pPr>
            <w:r w:rsidRPr="00CC143E">
              <w:rPr>
                <w:rFonts w:ascii="Arial" w:hAnsi="Arial"/>
                <w:color w:val="000000" w:themeColor="text1"/>
                <w:sz w:val="18"/>
              </w:rPr>
              <w:t xml:space="preserve">Health and Well being </w:t>
            </w:r>
          </w:p>
          <w:p w:rsidR="003A2F1B" w:rsidRPr="00CC143E" w:rsidRDefault="003A2F1B" w:rsidP="00CC143E">
            <w:pPr>
              <w:rPr>
                <w:rFonts w:ascii="Arial" w:hAnsi="Arial"/>
                <w:color w:val="000000" w:themeColor="text1"/>
                <w:sz w:val="18"/>
                <w:lang w:val="en-GB"/>
              </w:rPr>
            </w:pPr>
            <w:r w:rsidRPr="00CC143E">
              <w:rPr>
                <w:rFonts w:ascii="Arial" w:hAnsi="Arial"/>
                <w:color w:val="000000" w:themeColor="text1"/>
                <w:sz w:val="18"/>
              </w:rPr>
              <w:t>Physical Wellbeing</w:t>
            </w:r>
          </w:p>
        </w:tc>
        <w:tc>
          <w:tcPr>
            <w:tcW w:w="1458" w:type="dxa"/>
            <w:gridSpan w:val="2"/>
          </w:tcPr>
          <w:p w:rsidR="003A2F1B" w:rsidRPr="00CC143E" w:rsidRDefault="003A2F1B" w:rsidP="00CC143E">
            <w:pPr>
              <w:rPr>
                <w:rFonts w:ascii="Arial" w:hAnsi="Arial"/>
                <w:color w:val="000000" w:themeColor="text1"/>
                <w:lang w:val="en-GB"/>
              </w:rPr>
            </w:pPr>
            <w:r w:rsidRPr="00CC143E">
              <w:rPr>
                <w:rFonts w:ascii="Arial" w:hAnsi="Arial"/>
                <w:color w:val="000000" w:themeColor="text1"/>
                <w:lang w:val="en-GB"/>
              </w:rPr>
              <w:t>B</w:t>
            </w:r>
          </w:p>
        </w:tc>
      </w:tr>
      <w:tr w:rsidR="003A2F1B" w:rsidRPr="00CC143E">
        <w:tblPrEx>
          <w:tblLook w:val="04A0"/>
        </w:tblPrEx>
        <w:trPr>
          <w:trHeight w:val="281"/>
        </w:trPr>
        <w:tc>
          <w:tcPr>
            <w:tcW w:w="1747" w:type="dxa"/>
            <w:gridSpan w:val="3"/>
          </w:tcPr>
          <w:p w:rsidR="003A2F1B" w:rsidRPr="00CC143E" w:rsidRDefault="003A2F1B" w:rsidP="00CC143E">
            <w:pPr>
              <w:rPr>
                <w:rFonts w:ascii="Arial" w:hAnsi="Arial"/>
                <w:color w:val="000000" w:themeColor="text1"/>
                <w:lang w:val="en-GB"/>
              </w:rPr>
            </w:pPr>
            <w:r w:rsidRPr="00CC143E">
              <w:rPr>
                <w:rFonts w:ascii="Arial" w:hAnsi="Arial"/>
                <w:color w:val="000000" w:themeColor="text1"/>
                <w:lang w:val="en-GB"/>
              </w:rPr>
              <w:t>Heddwen Davies</w:t>
            </w:r>
          </w:p>
          <w:p w:rsidR="003A2F1B" w:rsidRPr="00CC143E" w:rsidRDefault="003A2F1B" w:rsidP="00CC143E">
            <w:pPr>
              <w:rPr>
                <w:rFonts w:ascii="Arial" w:hAnsi="Arial"/>
                <w:color w:val="000000" w:themeColor="text1"/>
                <w:lang w:val="en-GB"/>
              </w:rPr>
            </w:pPr>
          </w:p>
          <w:p w:rsidR="003A2F1B" w:rsidRPr="00CC143E" w:rsidRDefault="003A2F1B" w:rsidP="00CC143E">
            <w:pPr>
              <w:rPr>
                <w:rFonts w:ascii="Arial" w:hAnsi="Arial"/>
                <w:color w:val="000000" w:themeColor="text1"/>
                <w:lang w:val="en-GB"/>
              </w:rPr>
            </w:pPr>
            <w:r w:rsidRPr="00CC143E">
              <w:rPr>
                <w:rFonts w:ascii="Arial" w:hAnsi="Arial"/>
                <w:color w:val="000000" w:themeColor="text1"/>
                <w:lang w:val="en-GB"/>
              </w:rPr>
              <w:t>(Halliwell 7)</w:t>
            </w:r>
          </w:p>
        </w:tc>
        <w:tc>
          <w:tcPr>
            <w:tcW w:w="2583" w:type="dxa"/>
            <w:gridSpan w:val="2"/>
          </w:tcPr>
          <w:p w:rsidR="003A2F1B" w:rsidRPr="00CC143E" w:rsidRDefault="003A2F1B" w:rsidP="00CC143E">
            <w:pPr>
              <w:rPr>
                <w:rFonts w:ascii="Arial" w:hAnsi="Arial"/>
                <w:color w:val="000000" w:themeColor="text1"/>
                <w:sz w:val="18"/>
              </w:rPr>
            </w:pPr>
            <w:r w:rsidRPr="00CC143E">
              <w:rPr>
                <w:rFonts w:ascii="Arial" w:hAnsi="Arial"/>
                <w:color w:val="000000" w:themeColor="text1"/>
                <w:sz w:val="18"/>
              </w:rPr>
              <w:t xml:space="preserve">Areas of Learning – </w:t>
            </w:r>
          </w:p>
          <w:p w:rsidR="003A2F1B" w:rsidRPr="00CC143E" w:rsidRDefault="003A2F1B" w:rsidP="00CC143E">
            <w:pPr>
              <w:rPr>
                <w:rFonts w:ascii="Arial" w:hAnsi="Arial" w:cs="Arial"/>
                <w:color w:val="000000" w:themeColor="text1"/>
                <w:sz w:val="18"/>
              </w:rPr>
            </w:pPr>
            <w:r w:rsidRPr="00CC143E">
              <w:rPr>
                <w:rFonts w:ascii="Arial" w:hAnsi="Arial"/>
                <w:color w:val="000000" w:themeColor="text1"/>
                <w:sz w:val="18"/>
              </w:rPr>
              <w:t>Expressive Arts</w:t>
            </w:r>
          </w:p>
        </w:tc>
        <w:tc>
          <w:tcPr>
            <w:tcW w:w="1164" w:type="dxa"/>
          </w:tcPr>
          <w:p w:rsidR="003A2F1B" w:rsidRPr="00CC143E" w:rsidRDefault="003A2F1B" w:rsidP="00CC143E">
            <w:pPr>
              <w:rPr>
                <w:rFonts w:ascii="Arial" w:hAnsi="Arial"/>
                <w:color w:val="000000" w:themeColor="text1"/>
                <w:lang w:val="en-GB"/>
              </w:rPr>
            </w:pPr>
            <w:r w:rsidRPr="00CC143E">
              <w:rPr>
                <w:rFonts w:ascii="Arial" w:hAnsi="Arial"/>
                <w:color w:val="000000" w:themeColor="text1"/>
                <w:lang w:val="en-GB"/>
              </w:rPr>
              <w:t>D</w:t>
            </w:r>
          </w:p>
        </w:tc>
        <w:tc>
          <w:tcPr>
            <w:tcW w:w="3403" w:type="dxa"/>
          </w:tcPr>
          <w:p w:rsidR="003A2F1B" w:rsidRPr="00CC143E" w:rsidRDefault="003A2F1B" w:rsidP="00CC143E">
            <w:pPr>
              <w:rPr>
                <w:rFonts w:ascii="Arial" w:hAnsi="Arial"/>
                <w:color w:val="000000" w:themeColor="text1"/>
                <w:sz w:val="18"/>
              </w:rPr>
            </w:pPr>
            <w:r w:rsidRPr="00CC143E">
              <w:rPr>
                <w:rFonts w:ascii="Arial" w:hAnsi="Arial"/>
                <w:color w:val="000000" w:themeColor="text1"/>
                <w:sz w:val="18"/>
              </w:rPr>
              <w:t xml:space="preserve">Areas of Learning – </w:t>
            </w:r>
          </w:p>
          <w:p w:rsidR="003A2F1B" w:rsidRPr="00CC143E" w:rsidRDefault="003A2F1B" w:rsidP="00CC143E">
            <w:pPr>
              <w:rPr>
                <w:rFonts w:ascii="Arial" w:hAnsi="Arial" w:cs="Arial"/>
                <w:color w:val="000000" w:themeColor="text1"/>
                <w:sz w:val="18"/>
              </w:rPr>
            </w:pPr>
            <w:r w:rsidRPr="00CC143E">
              <w:rPr>
                <w:rFonts w:ascii="Arial" w:hAnsi="Arial"/>
                <w:color w:val="000000" w:themeColor="text1"/>
                <w:sz w:val="18"/>
              </w:rPr>
              <w:t>Expressive Arts</w:t>
            </w:r>
          </w:p>
        </w:tc>
        <w:tc>
          <w:tcPr>
            <w:tcW w:w="1458" w:type="dxa"/>
            <w:gridSpan w:val="2"/>
          </w:tcPr>
          <w:p w:rsidR="003A2F1B" w:rsidRPr="00CC143E" w:rsidRDefault="003A2F1B" w:rsidP="00CC143E">
            <w:pPr>
              <w:rPr>
                <w:rFonts w:ascii="Arial" w:hAnsi="Arial"/>
                <w:color w:val="000000" w:themeColor="text1"/>
                <w:lang w:val="en-GB"/>
              </w:rPr>
            </w:pPr>
            <w:r w:rsidRPr="00CC143E">
              <w:rPr>
                <w:rFonts w:ascii="Arial" w:hAnsi="Arial"/>
                <w:color w:val="000000" w:themeColor="text1"/>
                <w:lang w:val="en-GB"/>
              </w:rPr>
              <w:t>C</w:t>
            </w:r>
          </w:p>
        </w:tc>
      </w:tr>
      <w:tr w:rsidR="003A2F1B" w:rsidRPr="00CC143E">
        <w:tblPrEx>
          <w:tblLook w:val="04A0"/>
        </w:tblPrEx>
        <w:trPr>
          <w:trHeight w:val="298"/>
        </w:trPr>
        <w:tc>
          <w:tcPr>
            <w:tcW w:w="1747" w:type="dxa"/>
            <w:gridSpan w:val="3"/>
          </w:tcPr>
          <w:p w:rsidR="003A2F1B" w:rsidRPr="00CC143E" w:rsidRDefault="003A2F1B" w:rsidP="00CC143E">
            <w:pPr>
              <w:rPr>
                <w:rFonts w:ascii="Arial" w:hAnsi="Arial"/>
                <w:color w:val="000000" w:themeColor="text1"/>
                <w:lang w:val="en-GB"/>
              </w:rPr>
            </w:pPr>
            <w:r w:rsidRPr="00CC143E">
              <w:rPr>
                <w:rFonts w:ascii="Arial" w:hAnsi="Arial"/>
                <w:color w:val="000000" w:themeColor="text1"/>
                <w:lang w:val="en-GB"/>
              </w:rPr>
              <w:t>Tom Cox</w:t>
            </w:r>
          </w:p>
          <w:p w:rsidR="003A2F1B" w:rsidRPr="00CC143E" w:rsidRDefault="003A2F1B" w:rsidP="00CC143E">
            <w:pPr>
              <w:rPr>
                <w:rFonts w:ascii="Arial" w:hAnsi="Arial"/>
                <w:color w:val="000000" w:themeColor="text1"/>
                <w:lang w:val="en-GB"/>
              </w:rPr>
            </w:pPr>
            <w:r w:rsidRPr="00CC143E">
              <w:rPr>
                <w:rFonts w:ascii="Arial" w:hAnsi="Arial"/>
                <w:color w:val="000000" w:themeColor="text1"/>
                <w:lang w:val="en-GB"/>
              </w:rPr>
              <w:t>(P1)</w:t>
            </w:r>
          </w:p>
        </w:tc>
        <w:tc>
          <w:tcPr>
            <w:tcW w:w="2583" w:type="dxa"/>
            <w:gridSpan w:val="2"/>
          </w:tcPr>
          <w:p w:rsidR="003A2F1B" w:rsidRPr="00CC143E" w:rsidRDefault="003A2F1B" w:rsidP="00CC143E">
            <w:pPr>
              <w:rPr>
                <w:rFonts w:ascii="Arial" w:hAnsi="Arial"/>
                <w:color w:val="000000" w:themeColor="text1"/>
                <w:sz w:val="18"/>
              </w:rPr>
            </w:pPr>
            <w:r w:rsidRPr="00CC143E">
              <w:rPr>
                <w:rFonts w:ascii="Arial" w:hAnsi="Arial"/>
                <w:color w:val="000000" w:themeColor="text1"/>
                <w:sz w:val="18"/>
              </w:rPr>
              <w:t xml:space="preserve">Areas of Learning – </w:t>
            </w:r>
          </w:p>
          <w:p w:rsidR="003A2F1B" w:rsidRPr="00CC143E" w:rsidRDefault="003A2F1B" w:rsidP="00CC143E">
            <w:pPr>
              <w:rPr>
                <w:rFonts w:ascii="Arial" w:hAnsi="Arial"/>
                <w:color w:val="000000" w:themeColor="text1"/>
                <w:sz w:val="18"/>
                <w:szCs w:val="22"/>
              </w:rPr>
            </w:pPr>
            <w:r w:rsidRPr="00CC143E">
              <w:rPr>
                <w:rFonts w:ascii="Arial" w:hAnsi="Arial"/>
                <w:color w:val="000000" w:themeColor="text1"/>
                <w:sz w:val="18"/>
              </w:rPr>
              <w:t>Developing Digital Competence through expressive Arts</w:t>
            </w:r>
          </w:p>
        </w:tc>
        <w:tc>
          <w:tcPr>
            <w:tcW w:w="1164" w:type="dxa"/>
          </w:tcPr>
          <w:p w:rsidR="003A2F1B" w:rsidRPr="00CC143E" w:rsidRDefault="003A2F1B" w:rsidP="00CC143E">
            <w:pPr>
              <w:rPr>
                <w:rFonts w:ascii="Arial" w:hAnsi="Arial"/>
                <w:color w:val="000000" w:themeColor="text1"/>
                <w:lang w:val="en-GB"/>
              </w:rPr>
            </w:pPr>
            <w:r w:rsidRPr="00CC143E">
              <w:rPr>
                <w:rFonts w:ascii="Arial" w:hAnsi="Arial"/>
                <w:color w:val="000000" w:themeColor="text1"/>
                <w:lang w:val="en-GB"/>
              </w:rPr>
              <w:t>A</w:t>
            </w:r>
          </w:p>
        </w:tc>
        <w:tc>
          <w:tcPr>
            <w:tcW w:w="3403" w:type="dxa"/>
          </w:tcPr>
          <w:p w:rsidR="003A2F1B" w:rsidRPr="00CC143E" w:rsidRDefault="003A2F1B" w:rsidP="00CC143E">
            <w:pPr>
              <w:rPr>
                <w:rFonts w:ascii="Arial" w:hAnsi="Arial"/>
                <w:color w:val="000000" w:themeColor="text1"/>
                <w:sz w:val="18"/>
              </w:rPr>
            </w:pPr>
            <w:r w:rsidRPr="00CC143E">
              <w:rPr>
                <w:rFonts w:ascii="Arial" w:hAnsi="Arial"/>
                <w:color w:val="000000" w:themeColor="text1"/>
                <w:sz w:val="18"/>
              </w:rPr>
              <w:t xml:space="preserve">Areas of Learning – </w:t>
            </w:r>
          </w:p>
          <w:p w:rsidR="003A2F1B" w:rsidRPr="00CC143E" w:rsidRDefault="003A2F1B" w:rsidP="00CC143E">
            <w:pPr>
              <w:rPr>
                <w:rFonts w:ascii="Arial" w:hAnsi="Arial"/>
                <w:color w:val="000000" w:themeColor="text1"/>
                <w:sz w:val="18"/>
                <w:szCs w:val="22"/>
              </w:rPr>
            </w:pPr>
            <w:r w:rsidRPr="00CC143E">
              <w:rPr>
                <w:rFonts w:ascii="Arial" w:hAnsi="Arial"/>
                <w:color w:val="000000" w:themeColor="text1"/>
                <w:sz w:val="18"/>
              </w:rPr>
              <w:t>Developing Digital Competence through expressive Arts</w:t>
            </w:r>
          </w:p>
        </w:tc>
        <w:tc>
          <w:tcPr>
            <w:tcW w:w="1458" w:type="dxa"/>
            <w:gridSpan w:val="2"/>
          </w:tcPr>
          <w:p w:rsidR="003A2F1B" w:rsidRPr="00CC143E" w:rsidRDefault="003A2F1B" w:rsidP="00CC143E">
            <w:pPr>
              <w:rPr>
                <w:rFonts w:ascii="Arial" w:hAnsi="Arial"/>
                <w:color w:val="000000" w:themeColor="text1"/>
                <w:lang w:val="en-GB"/>
              </w:rPr>
            </w:pPr>
            <w:r w:rsidRPr="00CC143E">
              <w:rPr>
                <w:rFonts w:ascii="Arial" w:hAnsi="Arial"/>
                <w:color w:val="000000" w:themeColor="text1"/>
                <w:lang w:val="en-GB"/>
              </w:rPr>
              <w:t>D</w:t>
            </w:r>
          </w:p>
        </w:tc>
      </w:tr>
      <w:tr w:rsidR="003A2F1B" w:rsidRPr="00CC143E">
        <w:tblPrEx>
          <w:tblLook w:val="04A0"/>
        </w:tblPrEx>
        <w:trPr>
          <w:trHeight w:val="265"/>
        </w:trPr>
        <w:tc>
          <w:tcPr>
            <w:tcW w:w="1747" w:type="dxa"/>
            <w:gridSpan w:val="3"/>
          </w:tcPr>
          <w:p w:rsidR="003A2F1B" w:rsidRPr="00CC143E" w:rsidRDefault="003A2F1B" w:rsidP="00CC143E">
            <w:pPr>
              <w:rPr>
                <w:rFonts w:ascii="Arial" w:hAnsi="Arial"/>
                <w:color w:val="000000" w:themeColor="text1"/>
                <w:lang w:val="en-GB"/>
              </w:rPr>
            </w:pPr>
            <w:r w:rsidRPr="00CC143E">
              <w:rPr>
                <w:rFonts w:ascii="Arial" w:hAnsi="Arial"/>
                <w:color w:val="000000" w:themeColor="text1"/>
                <w:lang w:val="en-GB"/>
              </w:rPr>
              <w:t>Alun Thomas</w:t>
            </w:r>
          </w:p>
          <w:p w:rsidR="003A2F1B" w:rsidRPr="00CC143E" w:rsidRDefault="003A2F1B" w:rsidP="00CC143E">
            <w:pPr>
              <w:rPr>
                <w:rFonts w:ascii="Arial" w:hAnsi="Arial"/>
                <w:color w:val="000000" w:themeColor="text1"/>
                <w:lang w:val="en-GB"/>
              </w:rPr>
            </w:pPr>
            <w:r w:rsidRPr="00CC143E">
              <w:rPr>
                <w:rFonts w:ascii="Arial" w:hAnsi="Arial"/>
                <w:color w:val="000000" w:themeColor="text1"/>
                <w:lang w:val="en-GB"/>
              </w:rPr>
              <w:t>(Tl04)</w:t>
            </w:r>
          </w:p>
          <w:p w:rsidR="003A2F1B" w:rsidRPr="00CC143E" w:rsidRDefault="003A2F1B" w:rsidP="00CC143E">
            <w:pPr>
              <w:rPr>
                <w:rFonts w:ascii="Arial" w:hAnsi="Arial"/>
                <w:color w:val="000000" w:themeColor="text1"/>
                <w:lang w:val="en-GB"/>
              </w:rPr>
            </w:pPr>
          </w:p>
        </w:tc>
        <w:tc>
          <w:tcPr>
            <w:tcW w:w="2583" w:type="dxa"/>
            <w:gridSpan w:val="2"/>
          </w:tcPr>
          <w:p w:rsidR="003A2F1B" w:rsidRPr="00CC143E" w:rsidRDefault="003A2F1B" w:rsidP="00CC143E">
            <w:pPr>
              <w:rPr>
                <w:rFonts w:ascii="Arial" w:hAnsi="Arial"/>
                <w:color w:val="000000" w:themeColor="text1"/>
                <w:sz w:val="18"/>
              </w:rPr>
            </w:pPr>
          </w:p>
        </w:tc>
        <w:tc>
          <w:tcPr>
            <w:tcW w:w="1164" w:type="dxa"/>
          </w:tcPr>
          <w:p w:rsidR="003A2F1B" w:rsidRPr="00CC143E" w:rsidRDefault="003A2F1B" w:rsidP="00CC143E">
            <w:pPr>
              <w:rPr>
                <w:rFonts w:ascii="Arial" w:hAnsi="Arial"/>
                <w:color w:val="000000" w:themeColor="text1"/>
                <w:lang w:val="en-GB"/>
              </w:rPr>
            </w:pPr>
          </w:p>
        </w:tc>
        <w:tc>
          <w:tcPr>
            <w:tcW w:w="3403" w:type="dxa"/>
          </w:tcPr>
          <w:p w:rsidR="003A2F1B" w:rsidRPr="00CC143E" w:rsidRDefault="003A2F1B" w:rsidP="00CC143E">
            <w:pPr>
              <w:rPr>
                <w:rFonts w:ascii="Arial" w:hAnsi="Arial"/>
                <w:color w:val="000000" w:themeColor="text1"/>
                <w:sz w:val="18"/>
                <w:lang w:val="en-GB"/>
              </w:rPr>
            </w:pPr>
            <w:r w:rsidRPr="00CC143E">
              <w:rPr>
                <w:rFonts w:ascii="Arial" w:hAnsi="Arial"/>
                <w:color w:val="000000" w:themeColor="text1"/>
                <w:sz w:val="18"/>
                <w:lang w:val="en-GB"/>
              </w:rPr>
              <w:t>Intro to new curriculum + Presenting with video assignment support.</w:t>
            </w:r>
          </w:p>
          <w:p w:rsidR="003A2F1B" w:rsidRPr="00CC143E" w:rsidRDefault="003A2F1B" w:rsidP="00CC143E">
            <w:pPr>
              <w:rPr>
                <w:rFonts w:ascii="Arial" w:hAnsi="Arial"/>
                <w:color w:val="000000" w:themeColor="text1"/>
                <w:sz w:val="18"/>
              </w:rPr>
            </w:pPr>
          </w:p>
        </w:tc>
        <w:tc>
          <w:tcPr>
            <w:tcW w:w="1458" w:type="dxa"/>
            <w:gridSpan w:val="2"/>
          </w:tcPr>
          <w:p w:rsidR="003A2F1B" w:rsidRPr="00CC143E" w:rsidRDefault="003A2F1B" w:rsidP="00CC143E">
            <w:pPr>
              <w:rPr>
                <w:rFonts w:ascii="Arial" w:hAnsi="Arial"/>
                <w:color w:val="000000" w:themeColor="text1"/>
                <w:lang w:val="en-GB"/>
              </w:rPr>
            </w:pPr>
            <w:r w:rsidRPr="00CC143E">
              <w:rPr>
                <w:rFonts w:ascii="Arial" w:hAnsi="Arial"/>
                <w:color w:val="000000" w:themeColor="text1"/>
                <w:lang w:val="en-GB"/>
              </w:rPr>
              <w:t>A</w:t>
            </w:r>
          </w:p>
        </w:tc>
      </w:tr>
      <w:tr w:rsidR="003A2F1B" w:rsidRPr="00CC143E">
        <w:tblPrEx>
          <w:tblLook w:val="04A0"/>
        </w:tblPrEx>
        <w:trPr>
          <w:trHeight w:val="265"/>
        </w:trPr>
        <w:tc>
          <w:tcPr>
            <w:tcW w:w="1747" w:type="dxa"/>
            <w:gridSpan w:val="3"/>
          </w:tcPr>
          <w:p w:rsidR="003A2F1B" w:rsidRPr="00CC143E" w:rsidRDefault="003A2F1B" w:rsidP="00CC143E">
            <w:pPr>
              <w:rPr>
                <w:rFonts w:ascii="Arial" w:hAnsi="Arial"/>
                <w:color w:val="000000" w:themeColor="text1"/>
                <w:lang w:val="en-GB"/>
              </w:rPr>
            </w:pPr>
            <w:r w:rsidRPr="00CC143E">
              <w:rPr>
                <w:rFonts w:ascii="Arial" w:hAnsi="Arial"/>
                <w:color w:val="000000" w:themeColor="text1"/>
                <w:lang w:val="en-GB"/>
              </w:rPr>
              <w:t>Sioned Hughes</w:t>
            </w:r>
          </w:p>
          <w:p w:rsidR="003A2F1B" w:rsidRPr="00CC143E" w:rsidRDefault="003A2F1B" w:rsidP="00CC143E">
            <w:pPr>
              <w:rPr>
                <w:rFonts w:ascii="Arial" w:hAnsi="Arial"/>
                <w:color w:val="000000" w:themeColor="text1"/>
                <w:lang w:val="en-GB"/>
              </w:rPr>
            </w:pPr>
            <w:r w:rsidRPr="00CC143E">
              <w:rPr>
                <w:rFonts w:ascii="Arial" w:hAnsi="Arial"/>
                <w:color w:val="000000" w:themeColor="text1"/>
                <w:lang w:val="en-GB"/>
              </w:rPr>
              <w:t>(HG1)</w:t>
            </w:r>
          </w:p>
        </w:tc>
        <w:tc>
          <w:tcPr>
            <w:tcW w:w="2583" w:type="dxa"/>
            <w:gridSpan w:val="2"/>
          </w:tcPr>
          <w:p w:rsidR="003A2F1B" w:rsidRPr="00CC143E" w:rsidRDefault="003A2F1B" w:rsidP="00795BBF">
            <w:pPr>
              <w:jc w:val="both"/>
              <w:rPr>
                <w:rFonts w:ascii="Arial" w:hAnsi="Arial"/>
                <w:color w:val="000000" w:themeColor="text1"/>
                <w:sz w:val="18"/>
              </w:rPr>
            </w:pPr>
            <w:r w:rsidRPr="00CC143E">
              <w:rPr>
                <w:rFonts w:ascii="Arial" w:hAnsi="Arial"/>
                <w:color w:val="000000" w:themeColor="text1"/>
                <w:sz w:val="18"/>
              </w:rPr>
              <w:t xml:space="preserve">An introduction to KUW - history/geography focus - using a thematic approach. </w:t>
            </w:r>
            <w:r w:rsidRPr="00CC143E">
              <w:rPr>
                <w:rFonts w:ascii="Arial" w:hAnsi="Arial" w:cs="Arial"/>
                <w:color w:val="000000" w:themeColor="text1"/>
                <w:sz w:val="18"/>
              </w:rPr>
              <w:t xml:space="preserve">Creative resources for KUW. </w:t>
            </w:r>
            <w:r w:rsidRPr="00CC143E">
              <w:rPr>
                <w:rFonts w:ascii="Arial" w:hAnsi="Arial"/>
                <w:color w:val="000000" w:themeColor="text1"/>
                <w:sz w:val="18"/>
              </w:rPr>
              <w:t xml:space="preserve"> (LNF, YCC)</w:t>
            </w:r>
          </w:p>
          <w:p w:rsidR="003A2F1B" w:rsidRPr="00CC143E" w:rsidRDefault="003A2F1B" w:rsidP="00CC143E">
            <w:pPr>
              <w:rPr>
                <w:rFonts w:ascii="Arial" w:hAnsi="Arial"/>
                <w:color w:val="000000" w:themeColor="text1"/>
                <w:sz w:val="18"/>
              </w:rPr>
            </w:pPr>
          </w:p>
        </w:tc>
        <w:tc>
          <w:tcPr>
            <w:tcW w:w="1164" w:type="dxa"/>
          </w:tcPr>
          <w:p w:rsidR="003A2F1B" w:rsidRPr="00CC143E" w:rsidRDefault="003A2F1B" w:rsidP="00CC143E">
            <w:pPr>
              <w:rPr>
                <w:rFonts w:ascii="Arial" w:hAnsi="Arial"/>
                <w:color w:val="000000" w:themeColor="text1"/>
                <w:lang w:val="en-GB"/>
              </w:rPr>
            </w:pPr>
            <w:r w:rsidRPr="00CC143E">
              <w:rPr>
                <w:rFonts w:ascii="Arial" w:hAnsi="Arial"/>
                <w:color w:val="000000" w:themeColor="text1"/>
                <w:lang w:val="en-GB"/>
              </w:rPr>
              <w:t>B</w:t>
            </w:r>
          </w:p>
        </w:tc>
        <w:tc>
          <w:tcPr>
            <w:tcW w:w="3403" w:type="dxa"/>
          </w:tcPr>
          <w:p w:rsidR="003A2F1B" w:rsidRPr="00CC143E" w:rsidRDefault="003A2F1B" w:rsidP="00CC143E">
            <w:pPr>
              <w:rPr>
                <w:rFonts w:ascii="Arial" w:hAnsi="Arial"/>
                <w:color w:val="000000" w:themeColor="text1"/>
                <w:sz w:val="18"/>
              </w:rPr>
            </w:pPr>
          </w:p>
        </w:tc>
        <w:tc>
          <w:tcPr>
            <w:tcW w:w="1458" w:type="dxa"/>
            <w:gridSpan w:val="2"/>
          </w:tcPr>
          <w:p w:rsidR="003A2F1B" w:rsidRPr="00CC143E" w:rsidRDefault="003A2F1B" w:rsidP="00CC143E">
            <w:pPr>
              <w:rPr>
                <w:rFonts w:ascii="Arial" w:hAnsi="Arial"/>
                <w:color w:val="000000" w:themeColor="text1"/>
                <w:lang w:val="en-GB"/>
              </w:rPr>
            </w:pPr>
          </w:p>
        </w:tc>
      </w:tr>
      <w:tr w:rsidR="003A2F1B" w:rsidRPr="00CC143E">
        <w:trPr>
          <w:trHeight w:val="281"/>
        </w:trPr>
        <w:tc>
          <w:tcPr>
            <w:tcW w:w="1755" w:type="dxa"/>
            <w:gridSpan w:val="4"/>
          </w:tcPr>
          <w:p w:rsidR="003A2F1B" w:rsidRPr="00CC143E" w:rsidRDefault="003A2F1B" w:rsidP="00795BBF">
            <w:pPr>
              <w:rPr>
                <w:rFonts w:ascii="Arial" w:hAnsi="Arial"/>
                <w:b/>
                <w:color w:val="000000" w:themeColor="text1"/>
                <w:u w:val="single"/>
                <w:lang w:val="en-GB"/>
              </w:rPr>
            </w:pPr>
            <w:r w:rsidRPr="00CC143E">
              <w:rPr>
                <w:rFonts w:ascii="Arial" w:hAnsi="Arial"/>
                <w:b/>
                <w:color w:val="000000" w:themeColor="text1"/>
                <w:u w:val="single"/>
                <w:lang w:val="en-GB"/>
              </w:rPr>
              <w:t>Week 13</w:t>
            </w:r>
          </w:p>
          <w:p w:rsidR="003A2F1B" w:rsidRPr="00CC143E" w:rsidRDefault="003A2F1B" w:rsidP="00795BBF">
            <w:pPr>
              <w:rPr>
                <w:rFonts w:ascii="Arial" w:hAnsi="Arial"/>
                <w:b/>
                <w:color w:val="000000" w:themeColor="text1"/>
                <w:lang w:val="en-GB"/>
              </w:rPr>
            </w:pPr>
            <w:r w:rsidRPr="00CC143E">
              <w:rPr>
                <w:rFonts w:ascii="Arial" w:hAnsi="Arial"/>
                <w:b/>
                <w:color w:val="000000" w:themeColor="text1"/>
                <w:lang w:val="en-GB"/>
              </w:rPr>
              <w:t>November 23rd Thursday</w:t>
            </w:r>
          </w:p>
          <w:p w:rsidR="003A2F1B" w:rsidRPr="00CC143E" w:rsidRDefault="003A2F1B" w:rsidP="00CC143E">
            <w:pPr>
              <w:rPr>
                <w:rFonts w:ascii="Arial" w:hAnsi="Arial"/>
                <w:color w:val="000000" w:themeColor="text1"/>
                <w:lang w:val="en-GB"/>
              </w:rPr>
            </w:pPr>
          </w:p>
        </w:tc>
        <w:tc>
          <w:tcPr>
            <w:tcW w:w="2575" w:type="dxa"/>
          </w:tcPr>
          <w:p w:rsidR="003A2F1B" w:rsidRPr="00CC143E" w:rsidRDefault="003A2F1B" w:rsidP="00CC143E">
            <w:pPr>
              <w:rPr>
                <w:rFonts w:ascii="Arial" w:hAnsi="Arial"/>
                <w:color w:val="000000" w:themeColor="text1"/>
                <w:lang w:val="en-GB"/>
              </w:rPr>
            </w:pPr>
            <w:r w:rsidRPr="00CC143E">
              <w:rPr>
                <w:rFonts w:ascii="Arial" w:hAnsi="Arial"/>
                <w:i/>
                <w:color w:val="000000" w:themeColor="text1"/>
                <w:lang w:val="en-GB"/>
              </w:rPr>
              <w:t>Session 1</w:t>
            </w:r>
            <w:r w:rsidRPr="00CC143E">
              <w:rPr>
                <w:rFonts w:ascii="Arial" w:hAnsi="Arial"/>
                <w:color w:val="000000" w:themeColor="text1"/>
                <w:lang w:val="en-GB"/>
              </w:rPr>
              <w:t xml:space="preserve">  </w:t>
            </w:r>
          </w:p>
          <w:p w:rsidR="003A2F1B" w:rsidRPr="00CC143E" w:rsidRDefault="003A2F1B" w:rsidP="00CC143E">
            <w:pPr>
              <w:rPr>
                <w:rFonts w:ascii="Arial" w:hAnsi="Arial"/>
                <w:color w:val="000000" w:themeColor="text1"/>
                <w:lang w:val="en-GB"/>
              </w:rPr>
            </w:pPr>
            <w:r w:rsidRPr="00CC143E">
              <w:rPr>
                <w:rFonts w:ascii="Arial" w:hAnsi="Arial"/>
                <w:color w:val="000000" w:themeColor="text1"/>
                <w:lang w:val="en-GB"/>
              </w:rPr>
              <w:t>9 – 11am</w:t>
            </w:r>
          </w:p>
        </w:tc>
        <w:tc>
          <w:tcPr>
            <w:tcW w:w="1164" w:type="dxa"/>
          </w:tcPr>
          <w:p w:rsidR="003A2F1B" w:rsidRPr="00CC143E" w:rsidRDefault="003A2F1B" w:rsidP="00795BBF">
            <w:pPr>
              <w:rPr>
                <w:rFonts w:ascii="Arial" w:hAnsi="Arial"/>
                <w:color w:val="000000" w:themeColor="text1"/>
                <w:lang w:val="en-GB"/>
              </w:rPr>
            </w:pPr>
            <w:r w:rsidRPr="00CC143E">
              <w:rPr>
                <w:rFonts w:ascii="Arial" w:hAnsi="Arial"/>
                <w:color w:val="000000" w:themeColor="text1"/>
                <w:lang w:val="en-GB"/>
              </w:rPr>
              <w:t>Group</w:t>
            </w:r>
          </w:p>
        </w:tc>
        <w:tc>
          <w:tcPr>
            <w:tcW w:w="3403" w:type="dxa"/>
          </w:tcPr>
          <w:p w:rsidR="003A2F1B" w:rsidRPr="00CC143E" w:rsidRDefault="003A2F1B" w:rsidP="00CC143E">
            <w:pPr>
              <w:rPr>
                <w:rFonts w:ascii="Arial" w:hAnsi="Arial"/>
                <w:color w:val="000000" w:themeColor="text1"/>
                <w:lang w:val="en-GB"/>
              </w:rPr>
            </w:pPr>
            <w:r w:rsidRPr="00CC143E">
              <w:rPr>
                <w:rFonts w:ascii="Arial" w:hAnsi="Arial"/>
                <w:i/>
                <w:color w:val="000000" w:themeColor="text1"/>
                <w:lang w:val="en-GB"/>
              </w:rPr>
              <w:t>Session 2</w:t>
            </w:r>
            <w:r w:rsidRPr="00CC143E">
              <w:rPr>
                <w:rFonts w:ascii="Arial" w:hAnsi="Arial"/>
                <w:color w:val="000000" w:themeColor="text1"/>
                <w:lang w:val="en-GB"/>
              </w:rPr>
              <w:t xml:space="preserve">  </w:t>
            </w:r>
          </w:p>
          <w:p w:rsidR="003A2F1B" w:rsidRPr="00CC143E" w:rsidRDefault="003A2F1B" w:rsidP="00CC143E">
            <w:pPr>
              <w:rPr>
                <w:rFonts w:ascii="Arial" w:hAnsi="Arial"/>
                <w:color w:val="000000" w:themeColor="text1"/>
                <w:lang w:val="en-GB"/>
              </w:rPr>
            </w:pPr>
            <w:r w:rsidRPr="00CC143E">
              <w:rPr>
                <w:rFonts w:ascii="Arial" w:hAnsi="Arial"/>
                <w:color w:val="000000" w:themeColor="text1"/>
                <w:lang w:val="en-GB"/>
              </w:rPr>
              <w:t>11 – 1pm</w:t>
            </w:r>
          </w:p>
        </w:tc>
        <w:tc>
          <w:tcPr>
            <w:tcW w:w="1458" w:type="dxa"/>
            <w:gridSpan w:val="2"/>
          </w:tcPr>
          <w:p w:rsidR="003A2F1B" w:rsidRPr="00CC143E" w:rsidRDefault="003A2F1B" w:rsidP="00CC143E">
            <w:pPr>
              <w:rPr>
                <w:rFonts w:ascii="Arial" w:hAnsi="Arial"/>
                <w:color w:val="000000" w:themeColor="text1"/>
                <w:lang w:val="en-GB"/>
              </w:rPr>
            </w:pPr>
            <w:r w:rsidRPr="00CC143E">
              <w:rPr>
                <w:rFonts w:ascii="Arial" w:hAnsi="Arial"/>
                <w:color w:val="000000" w:themeColor="text1"/>
                <w:lang w:val="en-GB"/>
              </w:rPr>
              <w:t>Group</w:t>
            </w:r>
          </w:p>
        </w:tc>
      </w:tr>
      <w:tr w:rsidR="003A2F1B" w:rsidRPr="00CC143E">
        <w:tblPrEx>
          <w:tblLook w:val="04A0"/>
        </w:tblPrEx>
        <w:trPr>
          <w:trHeight w:val="281"/>
        </w:trPr>
        <w:tc>
          <w:tcPr>
            <w:tcW w:w="1755" w:type="dxa"/>
            <w:gridSpan w:val="4"/>
          </w:tcPr>
          <w:p w:rsidR="003A2F1B" w:rsidRPr="00CC143E" w:rsidRDefault="003A2F1B" w:rsidP="00CC143E">
            <w:pPr>
              <w:rPr>
                <w:rFonts w:ascii="Arial" w:hAnsi="Arial"/>
                <w:color w:val="000000" w:themeColor="text1"/>
                <w:lang w:val="en-GB"/>
              </w:rPr>
            </w:pPr>
            <w:r w:rsidRPr="00CC143E">
              <w:rPr>
                <w:rFonts w:ascii="Arial" w:hAnsi="Arial"/>
                <w:color w:val="000000" w:themeColor="text1"/>
                <w:lang w:val="en-GB"/>
              </w:rPr>
              <w:t>Iwan Ellis Williams</w:t>
            </w:r>
          </w:p>
          <w:p w:rsidR="003A2F1B" w:rsidRPr="00CC143E" w:rsidRDefault="003A2F1B" w:rsidP="00CC143E">
            <w:pPr>
              <w:rPr>
                <w:rFonts w:ascii="Arial" w:hAnsi="Arial"/>
                <w:color w:val="000000" w:themeColor="text1"/>
                <w:lang w:val="en-GB"/>
              </w:rPr>
            </w:pPr>
            <w:r w:rsidRPr="00CC143E">
              <w:rPr>
                <w:rFonts w:ascii="Arial" w:hAnsi="Arial"/>
                <w:color w:val="000000" w:themeColor="text1"/>
                <w:lang w:val="en-GB"/>
              </w:rPr>
              <w:t>(S003 – Studio)</w:t>
            </w:r>
          </w:p>
        </w:tc>
        <w:tc>
          <w:tcPr>
            <w:tcW w:w="2575" w:type="dxa"/>
          </w:tcPr>
          <w:p w:rsidR="003A2F1B" w:rsidRPr="00CC143E" w:rsidRDefault="003A2F1B" w:rsidP="00CC143E">
            <w:pPr>
              <w:rPr>
                <w:rFonts w:ascii="Arial" w:hAnsi="Arial"/>
                <w:color w:val="000000" w:themeColor="text1"/>
                <w:sz w:val="18"/>
              </w:rPr>
            </w:pPr>
            <w:r w:rsidRPr="00CC143E">
              <w:rPr>
                <w:rFonts w:ascii="Arial" w:hAnsi="Arial"/>
                <w:color w:val="000000" w:themeColor="text1"/>
                <w:sz w:val="18"/>
              </w:rPr>
              <w:t xml:space="preserve">Areas of Learning – </w:t>
            </w:r>
          </w:p>
          <w:p w:rsidR="003A2F1B" w:rsidRPr="00CC143E" w:rsidRDefault="003A2F1B" w:rsidP="00CC143E">
            <w:pPr>
              <w:rPr>
                <w:rFonts w:ascii="Arial" w:hAnsi="Arial"/>
                <w:color w:val="000000" w:themeColor="text1"/>
                <w:sz w:val="18"/>
              </w:rPr>
            </w:pPr>
            <w:r w:rsidRPr="00CC143E">
              <w:rPr>
                <w:rFonts w:ascii="Arial" w:hAnsi="Arial"/>
                <w:color w:val="000000" w:themeColor="text1"/>
                <w:sz w:val="18"/>
              </w:rPr>
              <w:t xml:space="preserve">Health and Well being </w:t>
            </w:r>
          </w:p>
          <w:p w:rsidR="003A2F1B" w:rsidRPr="00CC143E" w:rsidRDefault="003A2F1B" w:rsidP="00CC143E">
            <w:pPr>
              <w:rPr>
                <w:rFonts w:ascii="Arial" w:hAnsi="Arial"/>
                <w:color w:val="000000" w:themeColor="text1"/>
                <w:sz w:val="18"/>
                <w:lang w:val="en-GB"/>
              </w:rPr>
            </w:pPr>
            <w:r w:rsidRPr="00CC143E">
              <w:rPr>
                <w:rFonts w:ascii="Arial" w:hAnsi="Arial"/>
                <w:color w:val="000000" w:themeColor="text1"/>
                <w:sz w:val="18"/>
              </w:rPr>
              <w:t>Physical Wellbeing</w:t>
            </w:r>
          </w:p>
        </w:tc>
        <w:tc>
          <w:tcPr>
            <w:tcW w:w="1164" w:type="dxa"/>
          </w:tcPr>
          <w:p w:rsidR="003A2F1B" w:rsidRPr="00CC143E" w:rsidRDefault="003A2F1B" w:rsidP="00CC143E">
            <w:pPr>
              <w:rPr>
                <w:rFonts w:ascii="Arial" w:hAnsi="Arial"/>
                <w:color w:val="000000" w:themeColor="text1"/>
                <w:lang w:val="en-GB"/>
              </w:rPr>
            </w:pPr>
            <w:r w:rsidRPr="00CC143E">
              <w:rPr>
                <w:rFonts w:ascii="Arial" w:hAnsi="Arial"/>
                <w:color w:val="000000" w:themeColor="text1"/>
                <w:lang w:val="en-GB"/>
              </w:rPr>
              <w:t>A</w:t>
            </w:r>
          </w:p>
        </w:tc>
        <w:tc>
          <w:tcPr>
            <w:tcW w:w="3403" w:type="dxa"/>
          </w:tcPr>
          <w:p w:rsidR="003A2F1B" w:rsidRPr="00CC143E" w:rsidRDefault="003A2F1B" w:rsidP="00CC143E">
            <w:pPr>
              <w:rPr>
                <w:rFonts w:ascii="Arial" w:hAnsi="Arial"/>
                <w:color w:val="000000" w:themeColor="text1"/>
                <w:sz w:val="18"/>
              </w:rPr>
            </w:pPr>
            <w:r w:rsidRPr="00CC143E">
              <w:rPr>
                <w:rFonts w:ascii="Arial" w:hAnsi="Arial"/>
                <w:color w:val="000000" w:themeColor="text1"/>
                <w:sz w:val="18"/>
              </w:rPr>
              <w:t xml:space="preserve">Areas of Learning – </w:t>
            </w:r>
          </w:p>
          <w:p w:rsidR="003A2F1B" w:rsidRPr="00CC143E" w:rsidRDefault="003A2F1B" w:rsidP="00CC143E">
            <w:pPr>
              <w:rPr>
                <w:rFonts w:ascii="Arial" w:hAnsi="Arial"/>
                <w:color w:val="000000" w:themeColor="text1"/>
                <w:sz w:val="18"/>
              </w:rPr>
            </w:pPr>
            <w:r w:rsidRPr="00CC143E">
              <w:rPr>
                <w:rFonts w:ascii="Arial" w:hAnsi="Arial"/>
                <w:color w:val="000000" w:themeColor="text1"/>
                <w:sz w:val="18"/>
              </w:rPr>
              <w:t xml:space="preserve">Health and Well being </w:t>
            </w:r>
          </w:p>
          <w:p w:rsidR="003A2F1B" w:rsidRPr="00CC143E" w:rsidRDefault="003A2F1B" w:rsidP="00CC143E">
            <w:pPr>
              <w:rPr>
                <w:rFonts w:ascii="Arial" w:hAnsi="Arial"/>
                <w:color w:val="000000" w:themeColor="text1"/>
                <w:sz w:val="18"/>
                <w:lang w:val="en-GB"/>
              </w:rPr>
            </w:pPr>
            <w:r w:rsidRPr="00CC143E">
              <w:rPr>
                <w:rFonts w:ascii="Arial" w:hAnsi="Arial"/>
                <w:color w:val="000000" w:themeColor="text1"/>
                <w:sz w:val="18"/>
              </w:rPr>
              <w:t>Physical Wellbeing</w:t>
            </w:r>
          </w:p>
        </w:tc>
        <w:tc>
          <w:tcPr>
            <w:tcW w:w="1458" w:type="dxa"/>
            <w:gridSpan w:val="2"/>
          </w:tcPr>
          <w:p w:rsidR="003A2F1B" w:rsidRPr="00CC143E" w:rsidRDefault="003A2F1B" w:rsidP="00CC143E">
            <w:pPr>
              <w:rPr>
                <w:rFonts w:ascii="Arial" w:hAnsi="Arial"/>
                <w:color w:val="000000" w:themeColor="text1"/>
                <w:lang w:val="en-GB"/>
              </w:rPr>
            </w:pPr>
            <w:r w:rsidRPr="00CC143E">
              <w:rPr>
                <w:rFonts w:ascii="Arial" w:hAnsi="Arial"/>
                <w:color w:val="000000" w:themeColor="text1"/>
                <w:lang w:val="en-GB"/>
              </w:rPr>
              <w:t>D</w:t>
            </w:r>
          </w:p>
        </w:tc>
      </w:tr>
      <w:tr w:rsidR="003A2F1B" w:rsidRPr="00CC143E">
        <w:tblPrEx>
          <w:tblLook w:val="04A0"/>
        </w:tblPrEx>
        <w:trPr>
          <w:trHeight w:val="281"/>
        </w:trPr>
        <w:tc>
          <w:tcPr>
            <w:tcW w:w="1755" w:type="dxa"/>
            <w:gridSpan w:val="4"/>
          </w:tcPr>
          <w:p w:rsidR="003A2F1B" w:rsidRPr="00CC143E" w:rsidRDefault="003A2F1B" w:rsidP="00CC143E">
            <w:pPr>
              <w:rPr>
                <w:rFonts w:ascii="Arial" w:hAnsi="Arial"/>
                <w:color w:val="000000" w:themeColor="text1"/>
                <w:lang w:val="en-GB"/>
              </w:rPr>
            </w:pPr>
            <w:r w:rsidRPr="00CC143E">
              <w:rPr>
                <w:rFonts w:ascii="Arial" w:hAnsi="Arial"/>
                <w:color w:val="000000" w:themeColor="text1"/>
                <w:lang w:val="en-GB"/>
              </w:rPr>
              <w:t>Heddwen Davies</w:t>
            </w:r>
          </w:p>
          <w:p w:rsidR="003A2F1B" w:rsidRPr="00CC143E" w:rsidRDefault="003A2F1B" w:rsidP="00CC143E">
            <w:pPr>
              <w:rPr>
                <w:rFonts w:ascii="Arial" w:hAnsi="Arial"/>
                <w:color w:val="000000" w:themeColor="text1"/>
                <w:lang w:val="en-GB"/>
              </w:rPr>
            </w:pPr>
          </w:p>
          <w:p w:rsidR="003A2F1B" w:rsidRPr="00CC143E" w:rsidRDefault="003A2F1B" w:rsidP="00CC143E">
            <w:pPr>
              <w:rPr>
                <w:rFonts w:ascii="Arial" w:hAnsi="Arial"/>
                <w:color w:val="000000" w:themeColor="text1"/>
                <w:lang w:val="en-GB"/>
              </w:rPr>
            </w:pPr>
            <w:r w:rsidRPr="00CC143E">
              <w:rPr>
                <w:rFonts w:ascii="Arial" w:hAnsi="Arial"/>
                <w:color w:val="000000" w:themeColor="text1"/>
                <w:lang w:val="en-GB"/>
              </w:rPr>
              <w:t>(CJ1)</w:t>
            </w:r>
          </w:p>
        </w:tc>
        <w:tc>
          <w:tcPr>
            <w:tcW w:w="2575" w:type="dxa"/>
          </w:tcPr>
          <w:p w:rsidR="003A2F1B" w:rsidRPr="00CC143E" w:rsidRDefault="003A2F1B" w:rsidP="00CC143E">
            <w:pPr>
              <w:rPr>
                <w:rFonts w:ascii="Arial" w:hAnsi="Arial"/>
                <w:color w:val="000000" w:themeColor="text1"/>
                <w:sz w:val="18"/>
              </w:rPr>
            </w:pPr>
            <w:r w:rsidRPr="00CC143E">
              <w:rPr>
                <w:rFonts w:ascii="Arial" w:hAnsi="Arial"/>
                <w:color w:val="000000" w:themeColor="text1"/>
                <w:sz w:val="18"/>
              </w:rPr>
              <w:t xml:space="preserve">Areas of Learning – </w:t>
            </w:r>
          </w:p>
          <w:p w:rsidR="003A2F1B" w:rsidRPr="00CC143E" w:rsidRDefault="003A2F1B" w:rsidP="00CC143E">
            <w:pPr>
              <w:rPr>
                <w:rFonts w:ascii="Arial" w:hAnsi="Arial" w:cs="Arial"/>
                <w:color w:val="000000" w:themeColor="text1"/>
                <w:sz w:val="18"/>
              </w:rPr>
            </w:pPr>
            <w:r w:rsidRPr="00CC143E">
              <w:rPr>
                <w:rFonts w:ascii="Arial" w:hAnsi="Arial"/>
                <w:color w:val="000000" w:themeColor="text1"/>
                <w:sz w:val="18"/>
              </w:rPr>
              <w:t>Expressive Arts</w:t>
            </w:r>
          </w:p>
        </w:tc>
        <w:tc>
          <w:tcPr>
            <w:tcW w:w="1164" w:type="dxa"/>
          </w:tcPr>
          <w:p w:rsidR="003A2F1B" w:rsidRPr="00CC143E" w:rsidRDefault="003A2F1B" w:rsidP="00CC143E">
            <w:pPr>
              <w:rPr>
                <w:rFonts w:ascii="Arial" w:hAnsi="Arial"/>
                <w:color w:val="000000" w:themeColor="text1"/>
                <w:lang w:val="en-GB"/>
              </w:rPr>
            </w:pPr>
            <w:r w:rsidRPr="00CC143E">
              <w:rPr>
                <w:rFonts w:ascii="Arial" w:hAnsi="Arial"/>
                <w:color w:val="000000" w:themeColor="text1"/>
                <w:lang w:val="en-GB"/>
              </w:rPr>
              <w:t>B</w:t>
            </w:r>
          </w:p>
        </w:tc>
        <w:tc>
          <w:tcPr>
            <w:tcW w:w="3403" w:type="dxa"/>
          </w:tcPr>
          <w:p w:rsidR="003A2F1B" w:rsidRPr="00CC143E" w:rsidRDefault="003A2F1B" w:rsidP="00CC143E">
            <w:pPr>
              <w:rPr>
                <w:rFonts w:ascii="Arial" w:hAnsi="Arial"/>
                <w:color w:val="000000" w:themeColor="text1"/>
                <w:sz w:val="18"/>
              </w:rPr>
            </w:pPr>
            <w:r w:rsidRPr="00CC143E">
              <w:rPr>
                <w:rFonts w:ascii="Arial" w:hAnsi="Arial"/>
                <w:color w:val="000000" w:themeColor="text1"/>
                <w:sz w:val="18"/>
              </w:rPr>
              <w:t xml:space="preserve">Areas of Learning – </w:t>
            </w:r>
          </w:p>
          <w:p w:rsidR="003A2F1B" w:rsidRPr="00CC143E" w:rsidRDefault="003A2F1B" w:rsidP="00CC143E">
            <w:pPr>
              <w:rPr>
                <w:rFonts w:ascii="Arial" w:hAnsi="Arial" w:cs="Arial"/>
                <w:color w:val="000000" w:themeColor="text1"/>
                <w:sz w:val="18"/>
              </w:rPr>
            </w:pPr>
            <w:r w:rsidRPr="00CC143E">
              <w:rPr>
                <w:rFonts w:ascii="Arial" w:hAnsi="Arial"/>
                <w:color w:val="000000" w:themeColor="text1"/>
                <w:sz w:val="18"/>
              </w:rPr>
              <w:t>Expressive Arts</w:t>
            </w:r>
          </w:p>
        </w:tc>
        <w:tc>
          <w:tcPr>
            <w:tcW w:w="1458" w:type="dxa"/>
            <w:gridSpan w:val="2"/>
          </w:tcPr>
          <w:p w:rsidR="003A2F1B" w:rsidRPr="00CC143E" w:rsidRDefault="003A2F1B" w:rsidP="00CC143E">
            <w:pPr>
              <w:rPr>
                <w:rFonts w:ascii="Arial" w:hAnsi="Arial"/>
                <w:color w:val="000000" w:themeColor="text1"/>
                <w:lang w:val="en-GB"/>
              </w:rPr>
            </w:pPr>
            <w:r w:rsidRPr="00CC143E">
              <w:rPr>
                <w:rFonts w:ascii="Arial" w:hAnsi="Arial"/>
                <w:color w:val="000000" w:themeColor="text1"/>
                <w:lang w:val="en-GB"/>
              </w:rPr>
              <w:t>A</w:t>
            </w:r>
          </w:p>
        </w:tc>
      </w:tr>
      <w:tr w:rsidR="003A2F1B" w:rsidRPr="00CC143E">
        <w:tblPrEx>
          <w:tblLook w:val="04A0"/>
        </w:tblPrEx>
        <w:trPr>
          <w:trHeight w:val="298"/>
        </w:trPr>
        <w:tc>
          <w:tcPr>
            <w:tcW w:w="1755" w:type="dxa"/>
            <w:gridSpan w:val="4"/>
          </w:tcPr>
          <w:p w:rsidR="003A2F1B" w:rsidRPr="00CC143E" w:rsidRDefault="003A2F1B" w:rsidP="00CC143E">
            <w:pPr>
              <w:rPr>
                <w:rFonts w:ascii="Arial" w:hAnsi="Arial"/>
                <w:color w:val="000000" w:themeColor="text1"/>
                <w:lang w:val="en-GB"/>
              </w:rPr>
            </w:pPr>
            <w:r w:rsidRPr="00CC143E">
              <w:rPr>
                <w:rFonts w:ascii="Arial" w:hAnsi="Arial"/>
                <w:color w:val="000000" w:themeColor="text1"/>
                <w:lang w:val="en-GB"/>
              </w:rPr>
              <w:t>Tom Cox</w:t>
            </w:r>
          </w:p>
          <w:p w:rsidR="003A2F1B" w:rsidRPr="00CC143E" w:rsidRDefault="003A2F1B" w:rsidP="00CC143E">
            <w:pPr>
              <w:rPr>
                <w:rFonts w:ascii="Arial" w:hAnsi="Arial"/>
                <w:color w:val="000000" w:themeColor="text1"/>
                <w:lang w:val="en-GB"/>
              </w:rPr>
            </w:pPr>
            <w:r w:rsidRPr="00CC143E">
              <w:rPr>
                <w:rFonts w:ascii="Arial" w:hAnsi="Arial"/>
                <w:color w:val="000000" w:themeColor="text1"/>
                <w:lang w:val="en-GB"/>
              </w:rPr>
              <w:t>(P1)</w:t>
            </w:r>
          </w:p>
        </w:tc>
        <w:tc>
          <w:tcPr>
            <w:tcW w:w="2575" w:type="dxa"/>
          </w:tcPr>
          <w:p w:rsidR="003A2F1B" w:rsidRPr="00CC143E" w:rsidRDefault="003A2F1B" w:rsidP="00CC143E">
            <w:pPr>
              <w:rPr>
                <w:rFonts w:ascii="Arial" w:hAnsi="Arial"/>
                <w:color w:val="000000" w:themeColor="text1"/>
                <w:sz w:val="18"/>
              </w:rPr>
            </w:pPr>
            <w:r w:rsidRPr="00CC143E">
              <w:rPr>
                <w:rFonts w:ascii="Arial" w:hAnsi="Arial"/>
                <w:color w:val="000000" w:themeColor="text1"/>
                <w:sz w:val="18"/>
              </w:rPr>
              <w:t xml:space="preserve">Areas of Learning – </w:t>
            </w:r>
          </w:p>
          <w:p w:rsidR="003A2F1B" w:rsidRPr="00CC143E" w:rsidRDefault="003A2F1B" w:rsidP="00CC143E">
            <w:pPr>
              <w:rPr>
                <w:rFonts w:ascii="Arial" w:hAnsi="Arial"/>
                <w:color w:val="000000" w:themeColor="text1"/>
                <w:sz w:val="18"/>
                <w:szCs w:val="22"/>
              </w:rPr>
            </w:pPr>
            <w:r w:rsidRPr="00CC143E">
              <w:rPr>
                <w:rFonts w:ascii="Arial" w:hAnsi="Arial"/>
                <w:color w:val="000000" w:themeColor="text1"/>
                <w:sz w:val="18"/>
              </w:rPr>
              <w:t>Developing Digital Competence through expressive Arts</w:t>
            </w:r>
          </w:p>
        </w:tc>
        <w:tc>
          <w:tcPr>
            <w:tcW w:w="1164" w:type="dxa"/>
          </w:tcPr>
          <w:p w:rsidR="003A2F1B" w:rsidRPr="00CC143E" w:rsidRDefault="003A2F1B" w:rsidP="00CC143E">
            <w:pPr>
              <w:rPr>
                <w:rFonts w:ascii="Arial" w:hAnsi="Arial"/>
                <w:color w:val="000000" w:themeColor="text1"/>
                <w:lang w:val="en-GB"/>
              </w:rPr>
            </w:pPr>
            <w:r w:rsidRPr="00CC143E">
              <w:rPr>
                <w:rFonts w:ascii="Arial" w:hAnsi="Arial"/>
                <w:color w:val="000000" w:themeColor="text1"/>
                <w:lang w:val="en-GB"/>
              </w:rPr>
              <w:t>C</w:t>
            </w:r>
          </w:p>
        </w:tc>
        <w:tc>
          <w:tcPr>
            <w:tcW w:w="3403" w:type="dxa"/>
          </w:tcPr>
          <w:p w:rsidR="003A2F1B" w:rsidRPr="00CC143E" w:rsidRDefault="003A2F1B" w:rsidP="00CC143E">
            <w:pPr>
              <w:rPr>
                <w:rFonts w:ascii="Arial" w:hAnsi="Arial"/>
                <w:color w:val="000000" w:themeColor="text1"/>
                <w:sz w:val="18"/>
              </w:rPr>
            </w:pPr>
            <w:r w:rsidRPr="00CC143E">
              <w:rPr>
                <w:rFonts w:ascii="Arial" w:hAnsi="Arial"/>
                <w:color w:val="000000" w:themeColor="text1"/>
                <w:sz w:val="18"/>
              </w:rPr>
              <w:t xml:space="preserve">Areas of Learning – </w:t>
            </w:r>
          </w:p>
          <w:p w:rsidR="003A2F1B" w:rsidRPr="00CC143E" w:rsidRDefault="003A2F1B" w:rsidP="00CC143E">
            <w:pPr>
              <w:rPr>
                <w:rFonts w:ascii="Arial" w:hAnsi="Arial"/>
                <w:color w:val="000000" w:themeColor="text1"/>
                <w:sz w:val="18"/>
                <w:szCs w:val="22"/>
              </w:rPr>
            </w:pPr>
            <w:r w:rsidRPr="00CC143E">
              <w:rPr>
                <w:rFonts w:ascii="Arial" w:hAnsi="Arial"/>
                <w:color w:val="000000" w:themeColor="text1"/>
                <w:sz w:val="18"/>
              </w:rPr>
              <w:t>Developing Digital Competence through expressive Arts</w:t>
            </w:r>
          </w:p>
        </w:tc>
        <w:tc>
          <w:tcPr>
            <w:tcW w:w="1458" w:type="dxa"/>
            <w:gridSpan w:val="2"/>
          </w:tcPr>
          <w:p w:rsidR="003A2F1B" w:rsidRPr="00CC143E" w:rsidRDefault="003A2F1B" w:rsidP="00CC143E">
            <w:pPr>
              <w:rPr>
                <w:rFonts w:ascii="Arial" w:hAnsi="Arial"/>
                <w:color w:val="000000" w:themeColor="text1"/>
                <w:lang w:val="en-GB"/>
              </w:rPr>
            </w:pPr>
            <w:r w:rsidRPr="00CC143E">
              <w:rPr>
                <w:rFonts w:ascii="Arial" w:hAnsi="Arial"/>
                <w:color w:val="000000" w:themeColor="text1"/>
                <w:lang w:val="en-GB"/>
              </w:rPr>
              <w:t>B</w:t>
            </w:r>
          </w:p>
        </w:tc>
      </w:tr>
      <w:tr w:rsidR="003A2F1B" w:rsidRPr="00CC143E">
        <w:tblPrEx>
          <w:tblLook w:val="04A0"/>
        </w:tblPrEx>
        <w:trPr>
          <w:trHeight w:val="265"/>
        </w:trPr>
        <w:tc>
          <w:tcPr>
            <w:tcW w:w="1755" w:type="dxa"/>
            <w:gridSpan w:val="4"/>
          </w:tcPr>
          <w:p w:rsidR="003A2F1B" w:rsidRPr="00CC143E" w:rsidRDefault="003A2F1B" w:rsidP="00CC143E">
            <w:pPr>
              <w:rPr>
                <w:rFonts w:ascii="Arial" w:hAnsi="Arial"/>
                <w:color w:val="000000" w:themeColor="text1"/>
                <w:lang w:val="en-GB"/>
              </w:rPr>
            </w:pPr>
            <w:r w:rsidRPr="00CC143E">
              <w:rPr>
                <w:rFonts w:ascii="Arial" w:hAnsi="Arial"/>
                <w:color w:val="000000" w:themeColor="text1"/>
                <w:lang w:val="en-GB"/>
              </w:rPr>
              <w:t>Alun Thomas</w:t>
            </w:r>
          </w:p>
          <w:p w:rsidR="003A2F1B" w:rsidRPr="00CC143E" w:rsidRDefault="003A2F1B" w:rsidP="00CC143E">
            <w:pPr>
              <w:rPr>
                <w:rFonts w:ascii="Arial" w:hAnsi="Arial"/>
                <w:color w:val="000000" w:themeColor="text1"/>
                <w:lang w:val="en-GB"/>
              </w:rPr>
            </w:pPr>
            <w:r w:rsidRPr="00CC143E">
              <w:rPr>
                <w:rFonts w:ascii="Arial" w:hAnsi="Arial"/>
                <w:color w:val="000000" w:themeColor="text1"/>
                <w:lang w:val="en-GB"/>
              </w:rPr>
              <w:t>(HG1)</w:t>
            </w:r>
          </w:p>
        </w:tc>
        <w:tc>
          <w:tcPr>
            <w:tcW w:w="2575" w:type="dxa"/>
          </w:tcPr>
          <w:p w:rsidR="003A2F1B" w:rsidRPr="00CC143E" w:rsidRDefault="003A2F1B" w:rsidP="00CC143E">
            <w:pPr>
              <w:rPr>
                <w:rFonts w:ascii="Arial" w:hAnsi="Arial"/>
                <w:color w:val="000000" w:themeColor="text1"/>
                <w:sz w:val="18"/>
                <w:lang w:val="en-GB"/>
              </w:rPr>
            </w:pPr>
            <w:r w:rsidRPr="00CC143E">
              <w:rPr>
                <w:rFonts w:ascii="Arial" w:hAnsi="Arial"/>
                <w:color w:val="000000" w:themeColor="text1"/>
                <w:sz w:val="18"/>
                <w:lang w:val="en-GB"/>
              </w:rPr>
              <w:t>Intro to new curriculum + Presenting with video assignment support.</w:t>
            </w:r>
          </w:p>
          <w:p w:rsidR="003A2F1B" w:rsidRPr="00CC143E" w:rsidRDefault="003A2F1B" w:rsidP="00CC143E">
            <w:pPr>
              <w:rPr>
                <w:rFonts w:ascii="Arial" w:hAnsi="Arial"/>
                <w:color w:val="000000" w:themeColor="text1"/>
                <w:sz w:val="18"/>
              </w:rPr>
            </w:pPr>
          </w:p>
        </w:tc>
        <w:tc>
          <w:tcPr>
            <w:tcW w:w="1164" w:type="dxa"/>
          </w:tcPr>
          <w:p w:rsidR="003A2F1B" w:rsidRPr="00CC143E" w:rsidRDefault="003A2F1B" w:rsidP="00CC143E">
            <w:pPr>
              <w:rPr>
                <w:rFonts w:ascii="Arial" w:hAnsi="Arial"/>
                <w:color w:val="000000" w:themeColor="text1"/>
                <w:lang w:val="en-GB"/>
              </w:rPr>
            </w:pPr>
            <w:r w:rsidRPr="00CC143E">
              <w:rPr>
                <w:rFonts w:ascii="Arial" w:hAnsi="Arial"/>
                <w:color w:val="000000" w:themeColor="text1"/>
                <w:lang w:val="en-GB"/>
              </w:rPr>
              <w:t>B &amp; D</w:t>
            </w:r>
          </w:p>
        </w:tc>
        <w:tc>
          <w:tcPr>
            <w:tcW w:w="3403" w:type="dxa"/>
          </w:tcPr>
          <w:p w:rsidR="003A2F1B" w:rsidRPr="00CC143E" w:rsidRDefault="003A2F1B" w:rsidP="00CC143E">
            <w:pPr>
              <w:rPr>
                <w:rFonts w:ascii="Arial" w:hAnsi="Arial"/>
                <w:color w:val="000000" w:themeColor="text1"/>
                <w:sz w:val="18"/>
              </w:rPr>
            </w:pPr>
          </w:p>
        </w:tc>
        <w:tc>
          <w:tcPr>
            <w:tcW w:w="1458" w:type="dxa"/>
            <w:gridSpan w:val="2"/>
          </w:tcPr>
          <w:p w:rsidR="003A2F1B" w:rsidRPr="00CC143E" w:rsidRDefault="003A2F1B" w:rsidP="00CC143E">
            <w:pPr>
              <w:rPr>
                <w:rFonts w:ascii="Arial" w:hAnsi="Arial"/>
                <w:color w:val="000000" w:themeColor="text1"/>
                <w:lang w:val="en-GB"/>
              </w:rPr>
            </w:pPr>
          </w:p>
        </w:tc>
      </w:tr>
      <w:tr w:rsidR="003A2F1B" w:rsidRPr="00CC143E">
        <w:tblPrEx>
          <w:tblLook w:val="04A0"/>
        </w:tblPrEx>
        <w:trPr>
          <w:trHeight w:val="265"/>
        </w:trPr>
        <w:tc>
          <w:tcPr>
            <w:tcW w:w="1755" w:type="dxa"/>
            <w:gridSpan w:val="4"/>
          </w:tcPr>
          <w:p w:rsidR="003A2F1B" w:rsidRPr="00CC143E" w:rsidRDefault="003A2F1B" w:rsidP="00CC143E">
            <w:pPr>
              <w:rPr>
                <w:rFonts w:ascii="Arial" w:hAnsi="Arial"/>
                <w:color w:val="000000" w:themeColor="text1"/>
                <w:lang w:val="en-GB"/>
              </w:rPr>
            </w:pPr>
            <w:r w:rsidRPr="00CC143E">
              <w:rPr>
                <w:rFonts w:ascii="Arial" w:hAnsi="Arial"/>
                <w:color w:val="000000" w:themeColor="text1"/>
                <w:lang w:val="en-GB"/>
              </w:rPr>
              <w:t>Sioned Hughes</w:t>
            </w:r>
          </w:p>
          <w:p w:rsidR="003A2F1B" w:rsidRPr="00CC143E" w:rsidRDefault="003A2F1B" w:rsidP="00CC143E">
            <w:pPr>
              <w:rPr>
                <w:rFonts w:ascii="Arial" w:hAnsi="Arial"/>
                <w:color w:val="000000" w:themeColor="text1"/>
                <w:lang w:val="en-GB"/>
              </w:rPr>
            </w:pPr>
            <w:r w:rsidRPr="00CC143E">
              <w:rPr>
                <w:rFonts w:ascii="Arial" w:hAnsi="Arial"/>
                <w:color w:val="000000" w:themeColor="text1"/>
                <w:lang w:val="en-GB"/>
              </w:rPr>
              <w:t>(CJ2 &amp; HG1)</w:t>
            </w:r>
          </w:p>
        </w:tc>
        <w:tc>
          <w:tcPr>
            <w:tcW w:w="2575" w:type="dxa"/>
          </w:tcPr>
          <w:p w:rsidR="003A2F1B" w:rsidRPr="00CC143E" w:rsidRDefault="003A2F1B" w:rsidP="00795BBF">
            <w:pPr>
              <w:jc w:val="both"/>
              <w:rPr>
                <w:rFonts w:ascii="Arial" w:hAnsi="Arial"/>
                <w:color w:val="000000" w:themeColor="text1"/>
                <w:sz w:val="18"/>
              </w:rPr>
            </w:pPr>
            <w:r w:rsidRPr="00CC143E">
              <w:rPr>
                <w:rFonts w:ascii="Arial" w:hAnsi="Arial"/>
                <w:color w:val="000000" w:themeColor="text1"/>
                <w:sz w:val="18"/>
              </w:rPr>
              <w:t xml:space="preserve">CJ2 (An introduction to KUW - history/geography focus - using a thematic approach. </w:t>
            </w:r>
            <w:r w:rsidRPr="00CC143E">
              <w:rPr>
                <w:rFonts w:ascii="Arial" w:hAnsi="Arial" w:cs="Arial"/>
                <w:color w:val="000000" w:themeColor="text1"/>
                <w:sz w:val="18"/>
              </w:rPr>
              <w:t xml:space="preserve">Creative resources for KUW. </w:t>
            </w:r>
            <w:r w:rsidRPr="00CC143E">
              <w:rPr>
                <w:rFonts w:ascii="Arial" w:hAnsi="Arial"/>
                <w:color w:val="000000" w:themeColor="text1"/>
                <w:sz w:val="18"/>
              </w:rPr>
              <w:t xml:space="preserve"> (LNF, YCC)</w:t>
            </w:r>
          </w:p>
          <w:p w:rsidR="003A2F1B" w:rsidRPr="00CC143E" w:rsidRDefault="003A2F1B" w:rsidP="00795BBF">
            <w:pPr>
              <w:jc w:val="both"/>
              <w:rPr>
                <w:rFonts w:ascii="Arial" w:hAnsi="Arial"/>
                <w:color w:val="000000" w:themeColor="text1"/>
                <w:sz w:val="18"/>
              </w:rPr>
            </w:pPr>
          </w:p>
        </w:tc>
        <w:tc>
          <w:tcPr>
            <w:tcW w:w="1164" w:type="dxa"/>
          </w:tcPr>
          <w:p w:rsidR="003A2F1B" w:rsidRPr="00CC143E" w:rsidRDefault="003A2F1B" w:rsidP="00CC143E">
            <w:pPr>
              <w:rPr>
                <w:rFonts w:ascii="Arial" w:hAnsi="Arial"/>
                <w:color w:val="000000" w:themeColor="text1"/>
                <w:lang w:val="en-GB"/>
              </w:rPr>
            </w:pPr>
          </w:p>
        </w:tc>
        <w:tc>
          <w:tcPr>
            <w:tcW w:w="3403" w:type="dxa"/>
          </w:tcPr>
          <w:p w:rsidR="003A2F1B" w:rsidRPr="00CC143E" w:rsidRDefault="003A2F1B" w:rsidP="00795BBF">
            <w:pPr>
              <w:jc w:val="both"/>
              <w:rPr>
                <w:rFonts w:ascii="Arial" w:hAnsi="Arial"/>
                <w:color w:val="000000" w:themeColor="text1"/>
                <w:sz w:val="18"/>
              </w:rPr>
            </w:pPr>
            <w:r w:rsidRPr="00CC143E">
              <w:rPr>
                <w:rFonts w:ascii="Arial" w:hAnsi="Arial"/>
                <w:color w:val="000000" w:themeColor="text1"/>
                <w:sz w:val="18"/>
              </w:rPr>
              <w:t xml:space="preserve">An introduction to KUW - history/geography focus - using a thematic approach. </w:t>
            </w:r>
            <w:r w:rsidRPr="00CC143E">
              <w:rPr>
                <w:rFonts w:ascii="Arial" w:hAnsi="Arial" w:cs="Arial"/>
                <w:color w:val="000000" w:themeColor="text1"/>
                <w:sz w:val="18"/>
              </w:rPr>
              <w:t xml:space="preserve">Creative resources for KUW. </w:t>
            </w:r>
            <w:r w:rsidRPr="00CC143E">
              <w:rPr>
                <w:rFonts w:ascii="Arial" w:hAnsi="Arial"/>
                <w:color w:val="000000" w:themeColor="text1"/>
                <w:sz w:val="18"/>
              </w:rPr>
              <w:t xml:space="preserve"> (LNF, YCC)</w:t>
            </w:r>
          </w:p>
          <w:p w:rsidR="003A2F1B" w:rsidRPr="00CC143E" w:rsidRDefault="003A2F1B" w:rsidP="00795BBF">
            <w:pPr>
              <w:jc w:val="both"/>
              <w:rPr>
                <w:rFonts w:ascii="Arial" w:hAnsi="Arial"/>
                <w:color w:val="000000" w:themeColor="text1"/>
                <w:sz w:val="18"/>
              </w:rPr>
            </w:pPr>
            <w:r w:rsidRPr="00CC143E">
              <w:rPr>
                <w:rFonts w:ascii="Arial" w:hAnsi="Arial"/>
                <w:color w:val="000000" w:themeColor="text1"/>
                <w:sz w:val="18"/>
              </w:rPr>
              <w:t>HG1</w:t>
            </w:r>
          </w:p>
          <w:p w:rsidR="003A2F1B" w:rsidRPr="00CC143E" w:rsidRDefault="003A2F1B" w:rsidP="00CC143E">
            <w:pPr>
              <w:rPr>
                <w:rFonts w:ascii="Arial" w:hAnsi="Arial"/>
                <w:color w:val="000000" w:themeColor="text1"/>
                <w:sz w:val="18"/>
              </w:rPr>
            </w:pPr>
          </w:p>
        </w:tc>
        <w:tc>
          <w:tcPr>
            <w:tcW w:w="1458" w:type="dxa"/>
            <w:gridSpan w:val="2"/>
          </w:tcPr>
          <w:p w:rsidR="003A2F1B" w:rsidRPr="00CC143E" w:rsidRDefault="003A2F1B" w:rsidP="00CC143E">
            <w:pPr>
              <w:rPr>
                <w:rFonts w:ascii="Arial" w:hAnsi="Arial"/>
                <w:color w:val="000000" w:themeColor="text1"/>
                <w:lang w:val="en-GB"/>
              </w:rPr>
            </w:pPr>
            <w:r w:rsidRPr="00CC143E">
              <w:rPr>
                <w:rFonts w:ascii="Arial" w:hAnsi="Arial"/>
                <w:color w:val="000000" w:themeColor="text1"/>
                <w:lang w:val="en-GB"/>
              </w:rPr>
              <w:t>C</w:t>
            </w:r>
          </w:p>
        </w:tc>
      </w:tr>
      <w:tr w:rsidR="003A2F1B" w:rsidRPr="00CC143E">
        <w:tblPrEx>
          <w:tblLook w:val="04A0"/>
        </w:tblPrEx>
        <w:trPr>
          <w:trHeight w:val="281"/>
        </w:trPr>
        <w:tc>
          <w:tcPr>
            <w:tcW w:w="1707" w:type="dxa"/>
          </w:tcPr>
          <w:p w:rsidR="003A2F1B" w:rsidRPr="00CC143E" w:rsidRDefault="003A2F1B" w:rsidP="00795BBF">
            <w:pPr>
              <w:rPr>
                <w:rFonts w:ascii="Arial" w:hAnsi="Arial"/>
                <w:b/>
                <w:color w:val="000000" w:themeColor="text1"/>
                <w:u w:val="single"/>
                <w:lang w:val="en-GB"/>
              </w:rPr>
            </w:pPr>
            <w:r w:rsidRPr="00CC143E">
              <w:rPr>
                <w:rFonts w:ascii="Arial" w:hAnsi="Arial"/>
                <w:b/>
                <w:color w:val="000000" w:themeColor="text1"/>
                <w:u w:val="single"/>
                <w:lang w:val="en-GB"/>
              </w:rPr>
              <w:t>Week 15</w:t>
            </w:r>
          </w:p>
          <w:p w:rsidR="003A2F1B" w:rsidRPr="00CC143E" w:rsidRDefault="003A2F1B" w:rsidP="00795BBF">
            <w:pPr>
              <w:rPr>
                <w:rFonts w:ascii="Arial" w:hAnsi="Arial"/>
                <w:b/>
                <w:color w:val="000000" w:themeColor="text1"/>
                <w:lang w:val="en-GB"/>
              </w:rPr>
            </w:pPr>
            <w:r w:rsidRPr="00CC143E">
              <w:rPr>
                <w:rFonts w:ascii="Arial" w:hAnsi="Arial"/>
                <w:b/>
                <w:color w:val="000000" w:themeColor="text1"/>
                <w:lang w:val="en-GB"/>
              </w:rPr>
              <w:t>December 7</w:t>
            </w:r>
            <w:r w:rsidRPr="00CC143E">
              <w:rPr>
                <w:rFonts w:ascii="Arial" w:hAnsi="Arial"/>
                <w:b/>
                <w:color w:val="000000" w:themeColor="text1"/>
                <w:vertAlign w:val="superscript"/>
                <w:lang w:val="en-GB"/>
              </w:rPr>
              <w:t>th</w:t>
            </w:r>
            <w:r w:rsidRPr="00CC143E">
              <w:rPr>
                <w:rFonts w:ascii="Arial" w:hAnsi="Arial"/>
                <w:b/>
                <w:color w:val="000000" w:themeColor="text1"/>
                <w:lang w:val="en-GB"/>
              </w:rPr>
              <w:t xml:space="preserve"> Thursday</w:t>
            </w:r>
          </w:p>
          <w:p w:rsidR="003A2F1B" w:rsidRPr="00CC143E" w:rsidRDefault="003A2F1B" w:rsidP="00CC143E">
            <w:pPr>
              <w:rPr>
                <w:rFonts w:ascii="Arial" w:hAnsi="Arial"/>
                <w:color w:val="000000" w:themeColor="text1"/>
                <w:lang w:val="en-GB"/>
              </w:rPr>
            </w:pPr>
          </w:p>
        </w:tc>
        <w:tc>
          <w:tcPr>
            <w:tcW w:w="2623" w:type="dxa"/>
            <w:gridSpan w:val="4"/>
          </w:tcPr>
          <w:p w:rsidR="003A2F1B" w:rsidRPr="00CC143E" w:rsidRDefault="003A2F1B" w:rsidP="00CC143E">
            <w:pPr>
              <w:rPr>
                <w:rFonts w:ascii="Arial" w:hAnsi="Arial"/>
                <w:color w:val="000000" w:themeColor="text1"/>
                <w:lang w:val="en-GB"/>
              </w:rPr>
            </w:pPr>
            <w:r w:rsidRPr="00CC143E">
              <w:rPr>
                <w:rFonts w:ascii="Arial" w:hAnsi="Arial"/>
                <w:i/>
                <w:color w:val="000000" w:themeColor="text1"/>
                <w:lang w:val="en-GB"/>
              </w:rPr>
              <w:t>Session 1</w:t>
            </w:r>
            <w:r w:rsidRPr="00CC143E">
              <w:rPr>
                <w:rFonts w:ascii="Arial" w:hAnsi="Arial"/>
                <w:color w:val="000000" w:themeColor="text1"/>
                <w:lang w:val="en-GB"/>
              </w:rPr>
              <w:t xml:space="preserve">  </w:t>
            </w:r>
          </w:p>
          <w:p w:rsidR="003A2F1B" w:rsidRPr="00CC143E" w:rsidRDefault="003A2F1B" w:rsidP="00CC143E">
            <w:pPr>
              <w:rPr>
                <w:rFonts w:ascii="Arial" w:hAnsi="Arial"/>
                <w:color w:val="000000" w:themeColor="text1"/>
                <w:lang w:val="en-GB"/>
              </w:rPr>
            </w:pPr>
            <w:r w:rsidRPr="00CC143E">
              <w:rPr>
                <w:rFonts w:ascii="Arial" w:hAnsi="Arial"/>
                <w:color w:val="000000" w:themeColor="text1"/>
                <w:lang w:val="en-GB"/>
              </w:rPr>
              <w:t>9 – 11am</w:t>
            </w:r>
          </w:p>
        </w:tc>
        <w:tc>
          <w:tcPr>
            <w:tcW w:w="1164" w:type="dxa"/>
          </w:tcPr>
          <w:p w:rsidR="003A2F1B" w:rsidRPr="00CC143E" w:rsidRDefault="003A2F1B" w:rsidP="00CC143E">
            <w:pPr>
              <w:rPr>
                <w:rFonts w:ascii="Arial" w:hAnsi="Arial"/>
                <w:color w:val="000000" w:themeColor="text1"/>
                <w:lang w:val="en-GB"/>
              </w:rPr>
            </w:pPr>
            <w:r w:rsidRPr="00CC143E">
              <w:rPr>
                <w:rFonts w:ascii="Arial" w:hAnsi="Arial"/>
                <w:color w:val="000000" w:themeColor="text1"/>
                <w:lang w:val="en-GB"/>
              </w:rPr>
              <w:t>Group</w:t>
            </w:r>
          </w:p>
        </w:tc>
        <w:tc>
          <w:tcPr>
            <w:tcW w:w="3403" w:type="dxa"/>
          </w:tcPr>
          <w:p w:rsidR="003A2F1B" w:rsidRPr="00CC143E" w:rsidRDefault="003A2F1B" w:rsidP="00CC143E">
            <w:pPr>
              <w:rPr>
                <w:rFonts w:ascii="Arial" w:hAnsi="Arial"/>
                <w:color w:val="000000" w:themeColor="text1"/>
                <w:lang w:val="en-GB"/>
              </w:rPr>
            </w:pPr>
            <w:r w:rsidRPr="00CC143E">
              <w:rPr>
                <w:rFonts w:ascii="Arial" w:hAnsi="Arial"/>
                <w:i/>
                <w:color w:val="000000" w:themeColor="text1"/>
                <w:lang w:val="en-GB"/>
              </w:rPr>
              <w:t>Session 2</w:t>
            </w:r>
            <w:r w:rsidRPr="00CC143E">
              <w:rPr>
                <w:rFonts w:ascii="Arial" w:hAnsi="Arial"/>
                <w:color w:val="000000" w:themeColor="text1"/>
                <w:lang w:val="en-GB"/>
              </w:rPr>
              <w:t xml:space="preserve">  </w:t>
            </w:r>
          </w:p>
          <w:p w:rsidR="003A2F1B" w:rsidRPr="00CC143E" w:rsidRDefault="003A2F1B" w:rsidP="00CC143E">
            <w:pPr>
              <w:rPr>
                <w:rFonts w:ascii="Arial" w:hAnsi="Arial"/>
                <w:color w:val="000000" w:themeColor="text1"/>
                <w:lang w:val="en-GB"/>
              </w:rPr>
            </w:pPr>
            <w:r w:rsidRPr="00CC143E">
              <w:rPr>
                <w:rFonts w:ascii="Arial" w:hAnsi="Arial"/>
                <w:color w:val="000000" w:themeColor="text1"/>
                <w:lang w:val="en-GB"/>
              </w:rPr>
              <w:t>11 – 1pm</w:t>
            </w:r>
          </w:p>
        </w:tc>
        <w:tc>
          <w:tcPr>
            <w:tcW w:w="1458" w:type="dxa"/>
            <w:gridSpan w:val="2"/>
          </w:tcPr>
          <w:p w:rsidR="003A2F1B" w:rsidRPr="00CC143E" w:rsidRDefault="003A2F1B" w:rsidP="00CC143E">
            <w:pPr>
              <w:rPr>
                <w:rFonts w:ascii="Arial" w:hAnsi="Arial"/>
                <w:color w:val="000000" w:themeColor="text1"/>
                <w:lang w:val="en-GB"/>
              </w:rPr>
            </w:pPr>
            <w:r w:rsidRPr="00CC143E">
              <w:rPr>
                <w:rFonts w:ascii="Arial" w:hAnsi="Arial"/>
                <w:color w:val="000000" w:themeColor="text1"/>
                <w:lang w:val="en-GB"/>
              </w:rPr>
              <w:t>Group</w:t>
            </w:r>
          </w:p>
        </w:tc>
      </w:tr>
      <w:tr w:rsidR="003A2F1B" w:rsidRPr="00CC143E">
        <w:tblPrEx>
          <w:tblLook w:val="04A0"/>
        </w:tblPrEx>
        <w:trPr>
          <w:trHeight w:val="265"/>
        </w:trPr>
        <w:tc>
          <w:tcPr>
            <w:tcW w:w="1707" w:type="dxa"/>
          </w:tcPr>
          <w:p w:rsidR="003A2F1B" w:rsidRPr="00CC143E" w:rsidRDefault="003A2F1B" w:rsidP="00CC143E">
            <w:pPr>
              <w:rPr>
                <w:rFonts w:ascii="Arial" w:hAnsi="Arial"/>
                <w:color w:val="000000" w:themeColor="text1"/>
                <w:lang w:val="en-GB"/>
              </w:rPr>
            </w:pPr>
            <w:r w:rsidRPr="00CC143E">
              <w:rPr>
                <w:rFonts w:ascii="Arial" w:hAnsi="Arial"/>
                <w:color w:val="000000" w:themeColor="text1"/>
                <w:lang w:val="en-GB"/>
              </w:rPr>
              <w:t>Sioned Hughes</w:t>
            </w:r>
          </w:p>
          <w:p w:rsidR="003A2F1B" w:rsidRPr="00CC143E" w:rsidRDefault="003A2F1B" w:rsidP="00CC143E">
            <w:pPr>
              <w:rPr>
                <w:rFonts w:ascii="Arial" w:hAnsi="Arial"/>
                <w:color w:val="000000" w:themeColor="text1"/>
                <w:lang w:val="en-GB"/>
              </w:rPr>
            </w:pPr>
            <w:r w:rsidRPr="00CC143E">
              <w:rPr>
                <w:rFonts w:ascii="Arial" w:hAnsi="Arial"/>
                <w:color w:val="000000" w:themeColor="text1"/>
                <w:lang w:val="en-GB"/>
              </w:rPr>
              <w:t>(HG1)</w:t>
            </w:r>
          </w:p>
        </w:tc>
        <w:tc>
          <w:tcPr>
            <w:tcW w:w="2623" w:type="dxa"/>
            <w:gridSpan w:val="4"/>
          </w:tcPr>
          <w:p w:rsidR="003A2F1B" w:rsidRPr="00CC143E" w:rsidRDefault="003A2F1B" w:rsidP="00CC143E">
            <w:pPr>
              <w:rPr>
                <w:rFonts w:ascii="Arial" w:hAnsi="Arial"/>
                <w:color w:val="000000" w:themeColor="text1"/>
                <w:sz w:val="18"/>
              </w:rPr>
            </w:pPr>
            <w:r w:rsidRPr="00CC143E">
              <w:rPr>
                <w:rFonts w:ascii="Arial" w:hAnsi="Arial"/>
                <w:color w:val="000000" w:themeColor="text1"/>
                <w:sz w:val="18"/>
              </w:rPr>
              <w:t xml:space="preserve">Areas of Learning – </w:t>
            </w:r>
          </w:p>
          <w:p w:rsidR="003A2F1B" w:rsidRPr="00CC143E" w:rsidRDefault="003A2F1B" w:rsidP="00795BBF">
            <w:pPr>
              <w:jc w:val="both"/>
              <w:rPr>
                <w:rFonts w:ascii="Arial" w:hAnsi="Arial"/>
                <w:color w:val="000000" w:themeColor="text1"/>
                <w:sz w:val="18"/>
              </w:rPr>
            </w:pPr>
            <w:r w:rsidRPr="00CC143E">
              <w:rPr>
                <w:rFonts w:ascii="Arial" w:hAnsi="Arial"/>
                <w:color w:val="000000" w:themeColor="text1"/>
                <w:sz w:val="18"/>
              </w:rPr>
              <w:t>Humanities &amp; YCC</w:t>
            </w:r>
          </w:p>
        </w:tc>
        <w:tc>
          <w:tcPr>
            <w:tcW w:w="1164" w:type="dxa"/>
          </w:tcPr>
          <w:p w:rsidR="003A2F1B" w:rsidRPr="00CC143E" w:rsidRDefault="003A2F1B" w:rsidP="00CC143E">
            <w:pPr>
              <w:rPr>
                <w:rFonts w:ascii="Arial" w:hAnsi="Arial"/>
                <w:color w:val="000000" w:themeColor="text1"/>
                <w:lang w:val="en-GB"/>
              </w:rPr>
            </w:pPr>
            <w:r w:rsidRPr="00CC143E">
              <w:rPr>
                <w:rFonts w:ascii="Arial" w:hAnsi="Arial"/>
                <w:color w:val="000000" w:themeColor="text1"/>
                <w:lang w:val="en-GB"/>
              </w:rPr>
              <w:t>B,C &amp; D</w:t>
            </w:r>
          </w:p>
        </w:tc>
        <w:tc>
          <w:tcPr>
            <w:tcW w:w="3403" w:type="dxa"/>
          </w:tcPr>
          <w:p w:rsidR="003A2F1B" w:rsidRPr="00CC143E" w:rsidRDefault="003A2F1B" w:rsidP="00CC143E">
            <w:pPr>
              <w:rPr>
                <w:rFonts w:ascii="Arial" w:hAnsi="Arial"/>
                <w:color w:val="000000" w:themeColor="text1"/>
                <w:sz w:val="18"/>
              </w:rPr>
            </w:pPr>
            <w:r w:rsidRPr="00CC143E">
              <w:rPr>
                <w:rFonts w:ascii="Arial" w:hAnsi="Arial"/>
                <w:color w:val="000000" w:themeColor="text1"/>
                <w:sz w:val="18"/>
              </w:rPr>
              <w:t xml:space="preserve">Areas of Learning – </w:t>
            </w:r>
          </w:p>
          <w:p w:rsidR="003A2F1B" w:rsidRPr="00CC143E" w:rsidRDefault="003A2F1B" w:rsidP="00CC143E">
            <w:pPr>
              <w:rPr>
                <w:rFonts w:ascii="Arial" w:hAnsi="Arial"/>
                <w:color w:val="000000" w:themeColor="text1"/>
                <w:sz w:val="18"/>
              </w:rPr>
            </w:pPr>
            <w:r w:rsidRPr="00CC143E">
              <w:rPr>
                <w:rFonts w:ascii="Arial" w:hAnsi="Arial"/>
                <w:color w:val="000000" w:themeColor="text1"/>
                <w:sz w:val="18"/>
              </w:rPr>
              <w:t>Humanities &amp; YCC</w:t>
            </w:r>
          </w:p>
        </w:tc>
        <w:tc>
          <w:tcPr>
            <w:tcW w:w="1458" w:type="dxa"/>
            <w:gridSpan w:val="2"/>
          </w:tcPr>
          <w:p w:rsidR="003A2F1B" w:rsidRPr="00CC143E" w:rsidRDefault="003A2F1B">
            <w:pPr>
              <w:rPr>
                <w:rFonts w:ascii="Arial" w:hAnsi="Arial"/>
                <w:color w:val="000000" w:themeColor="text1"/>
              </w:rPr>
            </w:pPr>
            <w:r w:rsidRPr="00CC143E">
              <w:rPr>
                <w:rFonts w:ascii="Arial" w:hAnsi="Arial"/>
                <w:color w:val="000000" w:themeColor="text1"/>
                <w:sz w:val="18"/>
              </w:rPr>
              <w:t>Humanities and YCC</w:t>
            </w:r>
          </w:p>
        </w:tc>
      </w:tr>
    </w:tbl>
    <w:p w:rsidR="003A2F1B" w:rsidRPr="00613E50" w:rsidRDefault="003A2F1B" w:rsidP="003A2F1B">
      <w:pPr>
        <w:rPr>
          <w:lang w:val="en-GB"/>
        </w:rPr>
      </w:pPr>
    </w:p>
    <w:p w:rsidR="003A2F1B" w:rsidRPr="00CE7A79" w:rsidRDefault="003A2F1B" w:rsidP="003A2F1B">
      <w:pPr>
        <w:jc w:val="both"/>
        <w:rPr>
          <w:rFonts w:ascii="Arial" w:hAnsi="Arial" w:cs="Arial"/>
        </w:rPr>
      </w:pPr>
    </w:p>
    <w:p w:rsidR="003A2F1B" w:rsidRDefault="003A2F1B" w:rsidP="003A2F1B">
      <w:pPr>
        <w:spacing w:line="360" w:lineRule="auto"/>
        <w:jc w:val="both"/>
        <w:rPr>
          <w:rFonts w:ascii="Arial" w:hAnsi="Arial" w:cs="Arial"/>
        </w:rPr>
      </w:pPr>
    </w:p>
    <w:p w:rsidR="003A2F1B" w:rsidRDefault="003A2F1B" w:rsidP="003A2F1B">
      <w:pPr>
        <w:spacing w:line="360" w:lineRule="auto"/>
        <w:jc w:val="both"/>
        <w:rPr>
          <w:rFonts w:ascii="Arial" w:hAnsi="Arial" w:cs="Arial"/>
        </w:rPr>
      </w:pPr>
    </w:p>
    <w:p w:rsidR="003A2F1B" w:rsidRDefault="003A2F1B" w:rsidP="003A2F1B">
      <w:pPr>
        <w:spacing w:line="360" w:lineRule="auto"/>
        <w:jc w:val="both"/>
        <w:rPr>
          <w:rFonts w:ascii="Arial" w:hAnsi="Arial" w:cs="Arial"/>
        </w:rPr>
      </w:pPr>
    </w:p>
    <w:p w:rsidR="003A2F1B" w:rsidRDefault="003A2F1B" w:rsidP="003A2F1B">
      <w:pPr>
        <w:spacing w:line="360" w:lineRule="auto"/>
        <w:jc w:val="both"/>
        <w:rPr>
          <w:rFonts w:ascii="Arial" w:hAnsi="Arial" w:cs="Arial"/>
        </w:rPr>
      </w:pPr>
    </w:p>
    <w:p w:rsidR="003A2F1B" w:rsidRDefault="003A2F1B" w:rsidP="003A2F1B">
      <w:pPr>
        <w:spacing w:line="360" w:lineRule="auto"/>
        <w:jc w:val="both"/>
        <w:rPr>
          <w:rFonts w:ascii="Arial" w:hAnsi="Arial" w:cs="Arial"/>
        </w:rPr>
      </w:pPr>
    </w:p>
    <w:p w:rsidR="003A2F1B" w:rsidRDefault="003A2F1B" w:rsidP="003A2F1B">
      <w:pPr>
        <w:spacing w:line="360" w:lineRule="auto"/>
        <w:jc w:val="both"/>
        <w:rPr>
          <w:rFonts w:ascii="Arial" w:hAnsi="Arial" w:cs="Arial"/>
        </w:rPr>
      </w:pPr>
    </w:p>
    <w:p w:rsidR="003A2F1B" w:rsidRDefault="003A2F1B" w:rsidP="003A2F1B">
      <w:pPr>
        <w:spacing w:line="360" w:lineRule="auto"/>
        <w:jc w:val="both"/>
        <w:rPr>
          <w:rFonts w:ascii="Arial" w:hAnsi="Arial" w:cs="Arial"/>
        </w:rPr>
      </w:pPr>
    </w:p>
    <w:p w:rsidR="003A2F1B" w:rsidRPr="002B667D" w:rsidRDefault="003A2F1B" w:rsidP="003A2F1B">
      <w:pPr>
        <w:spacing w:line="360" w:lineRule="auto"/>
        <w:jc w:val="both"/>
        <w:rPr>
          <w:rFonts w:ascii="Arial" w:hAnsi="Arial" w:cs="Arial"/>
        </w:rPr>
      </w:pPr>
      <w:r w:rsidRPr="002B667D">
        <w:rPr>
          <w:rFonts w:ascii="Arial" w:hAnsi="Arial" w:cs="Arial"/>
        </w:rPr>
        <w:t>Reference to</w:t>
      </w:r>
      <w:r w:rsidRPr="002B667D">
        <w:rPr>
          <w:rFonts w:ascii="Arial" w:hAnsi="Arial" w:cs="Arial"/>
          <w:b/>
        </w:rPr>
        <w:t xml:space="preserve"> </w:t>
      </w:r>
      <w:r>
        <w:rPr>
          <w:rFonts w:ascii="Arial" w:hAnsi="Arial" w:cs="Arial"/>
        </w:rPr>
        <w:t>the</w:t>
      </w:r>
      <w:r>
        <w:rPr>
          <w:rFonts w:ascii="Arial" w:hAnsi="Arial" w:cs="Arial"/>
          <w:b/>
        </w:rPr>
        <w:t xml:space="preserve"> L</w:t>
      </w:r>
      <w:r w:rsidRPr="002B667D">
        <w:rPr>
          <w:rFonts w:ascii="Arial" w:hAnsi="Arial" w:cs="Arial"/>
          <w:b/>
        </w:rPr>
        <w:t>iteracy</w:t>
      </w:r>
      <w:r>
        <w:rPr>
          <w:rFonts w:ascii="Arial" w:hAnsi="Arial" w:cs="Arial"/>
          <w:b/>
        </w:rPr>
        <w:t xml:space="preserve"> and Numeracy </w:t>
      </w:r>
      <w:r w:rsidRPr="00F538BA">
        <w:rPr>
          <w:rFonts w:ascii="Arial" w:hAnsi="Arial" w:cs="Arial"/>
          <w:b/>
        </w:rPr>
        <w:t>Framework (LNF)</w:t>
      </w:r>
      <w:r w:rsidRPr="002B667D">
        <w:rPr>
          <w:rFonts w:ascii="Arial" w:hAnsi="Arial" w:cs="Arial"/>
        </w:rPr>
        <w:t xml:space="preserve"> will be covered during the module. However, the non-core subjects and RE provide motivating opportunities for pupils to develop a wider range of ‘literacies’ beyond reading and writing. During the module</w:t>
      </w:r>
      <w:r>
        <w:rPr>
          <w:rFonts w:ascii="Arial" w:hAnsi="Arial" w:cs="Arial"/>
        </w:rPr>
        <w:t>,</w:t>
      </w:r>
      <w:r w:rsidRPr="002B667D">
        <w:rPr>
          <w:rFonts w:ascii="Arial" w:hAnsi="Arial" w:cs="Arial"/>
        </w:rPr>
        <w:t xml:space="preserve"> references will be made to these opportunities, for example, pupils can develop ‘visual literacy’ through visits to galleries and museums and develop skills</w:t>
      </w:r>
      <w:r>
        <w:rPr>
          <w:rFonts w:ascii="Arial" w:hAnsi="Arial" w:cs="Arial"/>
        </w:rPr>
        <w:t xml:space="preserve"> in interpreting paintings, arti</w:t>
      </w:r>
      <w:r w:rsidRPr="002B667D">
        <w:rPr>
          <w:rFonts w:ascii="Arial" w:hAnsi="Arial" w:cs="Arial"/>
        </w:rPr>
        <w:t>facts, etc.</w:t>
      </w:r>
    </w:p>
    <w:p w:rsidR="003A2F1B" w:rsidRPr="002B667D" w:rsidRDefault="003A2F1B" w:rsidP="003A2F1B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Digital Competence</w:t>
      </w:r>
      <w:r w:rsidRPr="002B667D">
        <w:rPr>
          <w:rFonts w:ascii="Arial" w:hAnsi="Arial" w:cs="Arial"/>
        </w:rPr>
        <w:t xml:space="preserve"> is a vitally important subject across the non-core subjects and RE</w:t>
      </w:r>
      <w:r>
        <w:rPr>
          <w:rFonts w:ascii="Arial" w:hAnsi="Arial" w:cs="Arial"/>
        </w:rPr>
        <w:t>. D</w:t>
      </w:r>
      <w:r w:rsidRPr="002B667D">
        <w:rPr>
          <w:rFonts w:ascii="Arial" w:hAnsi="Arial" w:cs="Arial"/>
        </w:rPr>
        <w:t>uring the module examples will be included of ways in which pupils can use</w:t>
      </w:r>
      <w:r>
        <w:rPr>
          <w:rFonts w:ascii="Arial" w:hAnsi="Arial" w:cs="Arial"/>
        </w:rPr>
        <w:t xml:space="preserve"> DCF</w:t>
      </w:r>
      <w:r w:rsidRPr="002B667D">
        <w:rPr>
          <w:rFonts w:ascii="Arial" w:hAnsi="Arial" w:cs="Arial"/>
        </w:rPr>
        <w:t xml:space="preserve"> to extend their learning in the non-core subjects and RE.</w:t>
      </w:r>
    </w:p>
    <w:p w:rsidR="003A2F1B" w:rsidRDefault="003A2F1B" w:rsidP="003A2F1B">
      <w:r>
        <w:br w:type="page"/>
      </w:r>
    </w:p>
    <w:p w:rsidR="003A2F1B" w:rsidRDefault="003A2F1B" w:rsidP="003A2F1B"/>
    <w:p w:rsidR="003A2F1B" w:rsidRDefault="003A2F1B" w:rsidP="003A2F1B"/>
    <w:tbl>
      <w:tblPr>
        <w:tblW w:w="9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C0000"/>
        <w:tblLook w:val="01E0"/>
      </w:tblPr>
      <w:tblGrid>
        <w:gridCol w:w="9468"/>
      </w:tblGrid>
      <w:tr w:rsidR="003A2F1B" w:rsidRPr="001C7DF0">
        <w:tc>
          <w:tcPr>
            <w:tcW w:w="9468" w:type="dxa"/>
            <w:shd w:val="clear" w:color="auto" w:fill="CC0000"/>
            <w:vAlign w:val="center"/>
          </w:tcPr>
          <w:p w:rsidR="003A2F1B" w:rsidRPr="001C7DF0" w:rsidRDefault="003A2F1B">
            <w:pPr>
              <w:spacing w:before="60" w:after="60"/>
              <w:jc w:val="center"/>
              <w:rPr>
                <w:rFonts w:ascii="Arial" w:hAnsi="Arial" w:cs="Arial"/>
                <w:color w:val="FFFFFF"/>
              </w:rPr>
            </w:pPr>
            <w:r>
              <w:rPr>
                <w:rFonts w:ascii="Arial" w:hAnsi="Arial" w:cs="Arial"/>
                <w:color w:val="FFFFFF"/>
              </w:rPr>
              <w:t>6</w:t>
            </w:r>
            <w:r w:rsidRPr="001C7DF0">
              <w:rPr>
                <w:rFonts w:ascii="Arial" w:hAnsi="Arial" w:cs="Arial"/>
                <w:color w:val="FFFFFF"/>
              </w:rPr>
              <w:t>.</w:t>
            </w:r>
            <w:r w:rsidRPr="001C7DF0">
              <w:rPr>
                <w:rFonts w:ascii="Arial" w:hAnsi="Arial" w:cs="Arial"/>
                <w:color w:val="FFFFFF"/>
              </w:rPr>
              <w:tab/>
              <w:t>Assessment tasks and guidance</w:t>
            </w:r>
          </w:p>
        </w:tc>
      </w:tr>
    </w:tbl>
    <w:p w:rsidR="003A2F1B" w:rsidRDefault="003A2F1B" w:rsidP="003A2F1B"/>
    <w:p w:rsidR="003A2F1B" w:rsidRDefault="003A2F1B" w:rsidP="003A2F1B">
      <w:pPr>
        <w:rPr>
          <w:rFonts w:ascii="Arial" w:hAnsi="Arial" w:cs="Arial"/>
          <w:lang w:val="en-GB"/>
        </w:rPr>
      </w:pPr>
    </w:p>
    <w:p w:rsidR="003A2F1B" w:rsidRDefault="003A2F1B" w:rsidP="003A2F1B">
      <w:pPr>
        <w:rPr>
          <w:rFonts w:ascii="Arial" w:hAnsi="Arial" w:cs="Arial"/>
          <w:lang w:val="en-GB"/>
        </w:rPr>
      </w:pPr>
      <w:r w:rsidRPr="00353AA9">
        <w:rPr>
          <w:rFonts w:ascii="Arial" w:hAnsi="Arial" w:cs="Arial"/>
          <w:lang w:val="en-GB"/>
        </w:rPr>
        <w:t xml:space="preserve">Refer to </w:t>
      </w:r>
      <w:r>
        <w:rPr>
          <w:rFonts w:ascii="Arial" w:hAnsi="Arial" w:cs="Arial"/>
          <w:lang w:val="en-GB"/>
        </w:rPr>
        <w:t xml:space="preserve">2017/18 </w:t>
      </w:r>
      <w:r w:rsidRPr="00353AA9">
        <w:rPr>
          <w:rFonts w:ascii="Arial" w:hAnsi="Arial" w:cs="Arial"/>
          <w:lang w:val="en-GB"/>
        </w:rPr>
        <w:t>submission and return dates on Moodle.</w:t>
      </w:r>
    </w:p>
    <w:p w:rsidR="003A2F1B" w:rsidRDefault="003A2F1B" w:rsidP="003A2F1B"/>
    <w:p w:rsidR="003A2F1B" w:rsidRDefault="003A2F1B" w:rsidP="003A2F1B"/>
    <w:tbl>
      <w:tblPr>
        <w:tblW w:w="9356" w:type="dxa"/>
        <w:tblInd w:w="108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shd w:val="clear" w:color="auto" w:fill="CCCCCC"/>
        <w:tblLayout w:type="fixed"/>
        <w:tblLook w:val="0000"/>
      </w:tblPr>
      <w:tblGrid>
        <w:gridCol w:w="2410"/>
        <w:gridCol w:w="2693"/>
        <w:gridCol w:w="4253"/>
      </w:tblGrid>
      <w:tr w:rsidR="003A2F1B">
        <w:tblPrEx>
          <w:tblCellMar>
            <w:top w:w="0" w:type="dxa"/>
            <w:bottom w:w="0" w:type="dxa"/>
          </w:tblCellMar>
        </w:tblPrEx>
        <w:trPr>
          <w:cantSplit/>
          <w:trHeight w:val="581"/>
        </w:trPr>
        <w:tc>
          <w:tcPr>
            <w:tcW w:w="24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CCCCC"/>
          </w:tcPr>
          <w:p w:rsidR="003A2F1B" w:rsidRPr="00375EFC" w:rsidRDefault="003A2F1B" w:rsidP="005D40D1">
            <w:pPr>
              <w:rPr>
                <w:rFonts w:ascii="Arial" w:hAnsi="Arial" w:cs="Arial"/>
                <w:b/>
              </w:rPr>
            </w:pPr>
            <w:r w:rsidRPr="00375EFC">
              <w:rPr>
                <w:rFonts w:ascii="Arial" w:hAnsi="Arial" w:cs="Arial"/>
                <w:b/>
              </w:rPr>
              <w:t>MODULE</w:t>
            </w:r>
            <w:r>
              <w:rPr>
                <w:rFonts w:ascii="Arial" w:hAnsi="Arial" w:cs="Arial"/>
                <w:b/>
              </w:rPr>
              <w:t xml:space="preserve"> </w:t>
            </w:r>
            <w:r w:rsidRPr="00375EFC">
              <w:rPr>
                <w:rFonts w:ascii="Arial" w:hAnsi="Arial" w:cs="Arial"/>
                <w:b/>
              </w:rPr>
              <w:t>CODE</w:t>
            </w:r>
          </w:p>
        </w:tc>
        <w:tc>
          <w:tcPr>
            <w:tcW w:w="269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CCCCC"/>
          </w:tcPr>
          <w:p w:rsidR="003A2F1B" w:rsidRPr="00375EFC" w:rsidRDefault="003A2F1B" w:rsidP="005D40D1">
            <w:pPr>
              <w:rPr>
                <w:rFonts w:ascii="Arial" w:hAnsi="Arial" w:cs="Arial"/>
                <w:b/>
              </w:rPr>
            </w:pPr>
            <w:r w:rsidRPr="00375EFC">
              <w:rPr>
                <w:rFonts w:ascii="Arial" w:hAnsi="Arial" w:cs="Arial"/>
                <w:b/>
              </w:rPr>
              <w:t>MODULE TITLE</w:t>
            </w:r>
          </w:p>
        </w:tc>
        <w:tc>
          <w:tcPr>
            <w:tcW w:w="425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CCCCC"/>
          </w:tcPr>
          <w:p w:rsidR="003A2F1B" w:rsidRPr="00375EFC" w:rsidRDefault="003A2F1B" w:rsidP="005D40D1">
            <w:pPr>
              <w:tabs>
                <w:tab w:val="left" w:pos="5580"/>
              </w:tabs>
              <w:rPr>
                <w:rFonts w:ascii="Arial" w:hAnsi="Arial" w:cs="Arial"/>
                <w:b/>
              </w:rPr>
            </w:pPr>
            <w:r w:rsidRPr="00375EFC">
              <w:rPr>
                <w:rFonts w:ascii="Arial" w:hAnsi="Arial" w:cs="Arial"/>
                <w:b/>
              </w:rPr>
              <w:t>MODE OF ASSESSMENT</w:t>
            </w:r>
          </w:p>
        </w:tc>
      </w:tr>
      <w:tr w:rsidR="003A2F1B" w:rsidRPr="001C7DF0">
        <w:tblPrEx>
          <w:tblCellMar>
            <w:top w:w="0" w:type="dxa"/>
            <w:bottom w:w="0" w:type="dxa"/>
          </w:tblCellMar>
        </w:tblPrEx>
        <w:trPr>
          <w:cantSplit/>
          <w:trHeight w:val="1037"/>
        </w:trPr>
        <w:tc>
          <w:tcPr>
            <w:tcW w:w="2410" w:type="dxa"/>
            <w:shd w:val="clear" w:color="auto" w:fill="auto"/>
          </w:tcPr>
          <w:p w:rsidR="003A2F1B" w:rsidRPr="00795BBF" w:rsidRDefault="003A2F1B" w:rsidP="005D40D1">
            <w:pPr>
              <w:rPr>
                <w:rFonts w:ascii="Arial" w:hAnsi="Arial" w:cs="Arial"/>
              </w:rPr>
            </w:pPr>
            <w:r w:rsidRPr="00795BBF">
              <w:rPr>
                <w:rFonts w:ascii="Arial" w:eastAsia="Calibri" w:hAnsi="Arial" w:cs="Arial"/>
                <w:sz w:val="22"/>
                <w:szCs w:val="22"/>
              </w:rPr>
              <w:t>ECAD4004</w:t>
            </w:r>
          </w:p>
        </w:tc>
        <w:tc>
          <w:tcPr>
            <w:tcW w:w="2693" w:type="dxa"/>
            <w:shd w:val="clear" w:color="auto" w:fill="auto"/>
          </w:tcPr>
          <w:p w:rsidR="003A2F1B" w:rsidRPr="001C7DF0" w:rsidRDefault="003A2F1B" w:rsidP="005D40D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Curriculum Matters</w:t>
            </w:r>
          </w:p>
        </w:tc>
        <w:tc>
          <w:tcPr>
            <w:tcW w:w="4253" w:type="dxa"/>
            <w:shd w:val="clear" w:color="auto" w:fill="auto"/>
          </w:tcPr>
          <w:p w:rsidR="003A2F1B" w:rsidRDefault="003A2F1B" w:rsidP="005D40D1">
            <w:pPr>
              <w:tabs>
                <w:tab w:val="left" w:pos="5580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Coursework 50%</w:t>
            </w:r>
          </w:p>
          <w:p w:rsidR="003A2F1B" w:rsidRPr="001C7DF0" w:rsidRDefault="003A2F1B" w:rsidP="005D40D1">
            <w:pPr>
              <w:tabs>
                <w:tab w:val="left" w:pos="5580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The preparation and presentation of a resource</w:t>
            </w:r>
          </w:p>
        </w:tc>
      </w:tr>
      <w:tr w:rsidR="003A2F1B" w:rsidRPr="001C7DF0">
        <w:tblPrEx>
          <w:tblCellMar>
            <w:top w:w="0" w:type="dxa"/>
            <w:bottom w:w="0" w:type="dxa"/>
          </w:tblCellMar>
        </w:tblPrEx>
        <w:trPr>
          <w:cantSplit/>
          <w:trHeight w:val="1037"/>
        </w:trPr>
        <w:tc>
          <w:tcPr>
            <w:tcW w:w="2410" w:type="dxa"/>
            <w:shd w:val="clear" w:color="auto" w:fill="auto"/>
          </w:tcPr>
          <w:p w:rsidR="003A2F1B" w:rsidRPr="001C7DF0" w:rsidRDefault="003A2F1B" w:rsidP="005D40D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ECAD4004</w:t>
            </w:r>
          </w:p>
        </w:tc>
        <w:tc>
          <w:tcPr>
            <w:tcW w:w="2693" w:type="dxa"/>
            <w:shd w:val="clear" w:color="auto" w:fill="auto"/>
          </w:tcPr>
          <w:p w:rsidR="003A2F1B" w:rsidRPr="001C7DF0" w:rsidRDefault="003A2F1B" w:rsidP="005D40D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Curriculum Matters</w:t>
            </w:r>
          </w:p>
        </w:tc>
        <w:tc>
          <w:tcPr>
            <w:tcW w:w="4253" w:type="dxa"/>
            <w:shd w:val="clear" w:color="auto" w:fill="auto"/>
          </w:tcPr>
          <w:p w:rsidR="003A2F1B" w:rsidRPr="001C7DF0" w:rsidRDefault="003A2F1B" w:rsidP="005D40D1">
            <w:pPr>
              <w:tabs>
                <w:tab w:val="left" w:pos="5580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Examination - ‘seen paper’ 50%</w:t>
            </w:r>
          </w:p>
        </w:tc>
      </w:tr>
    </w:tbl>
    <w:p w:rsidR="003A2F1B" w:rsidRDefault="003A2F1B" w:rsidP="003A2F1B"/>
    <w:p w:rsidR="003A2F1B" w:rsidRDefault="003A2F1B" w:rsidP="003A2F1B"/>
    <w:p w:rsidR="003A2F1B" w:rsidRDefault="003A2F1B" w:rsidP="003A2F1B">
      <w:pPr>
        <w:ind w:left="-900" w:firstLine="900"/>
        <w:rPr>
          <w:rFonts w:ascii="Arial" w:hAnsi="Arial" w:cs="Arial"/>
          <w:b/>
          <w:sz w:val="28"/>
          <w:szCs w:val="28"/>
        </w:rPr>
      </w:pPr>
      <w:r w:rsidRPr="002B667D">
        <w:rPr>
          <w:rFonts w:ascii="Arial" w:hAnsi="Arial" w:cs="Arial"/>
          <w:b/>
          <w:sz w:val="28"/>
          <w:szCs w:val="28"/>
        </w:rPr>
        <w:t>How will we be assessed?</w:t>
      </w:r>
    </w:p>
    <w:p w:rsidR="003A2F1B" w:rsidRPr="002B667D" w:rsidRDefault="003A2F1B" w:rsidP="003A2F1B">
      <w:pPr>
        <w:ind w:left="-900" w:firstLine="900"/>
        <w:rPr>
          <w:rFonts w:ascii="Arial" w:hAnsi="Arial" w:cs="Arial"/>
          <w:b/>
          <w:sz w:val="28"/>
          <w:szCs w:val="28"/>
        </w:rPr>
      </w:pPr>
    </w:p>
    <w:p w:rsidR="003A2F1B" w:rsidRPr="00D9757D" w:rsidRDefault="003A2F1B" w:rsidP="003A2F1B">
      <w:pPr>
        <w:jc w:val="both"/>
        <w:rPr>
          <w:rFonts w:ascii="Arial" w:hAnsi="Arial" w:cs="Arial"/>
        </w:rPr>
      </w:pPr>
      <w:r w:rsidRPr="002B667D">
        <w:rPr>
          <w:rFonts w:ascii="Arial" w:hAnsi="Arial" w:cs="Arial"/>
        </w:rPr>
        <w:t xml:space="preserve">The module is assessed by </w:t>
      </w:r>
      <w:r>
        <w:rPr>
          <w:rFonts w:ascii="Arial" w:hAnsi="Arial" w:cs="Arial"/>
          <w:u w:val="single"/>
        </w:rPr>
        <w:t>course</w:t>
      </w:r>
      <w:r w:rsidRPr="002B667D">
        <w:rPr>
          <w:rFonts w:ascii="Arial" w:hAnsi="Arial" w:cs="Arial"/>
          <w:u w:val="single"/>
        </w:rPr>
        <w:t>work</w:t>
      </w:r>
      <w:r>
        <w:rPr>
          <w:rFonts w:ascii="Arial" w:hAnsi="Arial" w:cs="Arial"/>
        </w:rPr>
        <w:t xml:space="preserve"> (1500 word equivalent</w:t>
      </w:r>
      <w:r w:rsidRPr="002B667D">
        <w:rPr>
          <w:rFonts w:ascii="Arial" w:hAnsi="Arial" w:cs="Arial"/>
        </w:rPr>
        <w:t xml:space="preserve">) </w:t>
      </w:r>
      <w:r>
        <w:rPr>
          <w:rFonts w:ascii="Arial" w:hAnsi="Arial" w:cs="Arial"/>
        </w:rPr>
        <w:t xml:space="preserve">50% and by </w:t>
      </w:r>
      <w:r>
        <w:rPr>
          <w:rFonts w:ascii="Arial" w:hAnsi="Arial" w:cs="Arial"/>
          <w:u w:val="single"/>
        </w:rPr>
        <w:t>examination</w:t>
      </w:r>
      <w:r>
        <w:rPr>
          <w:rFonts w:ascii="Arial" w:hAnsi="Arial" w:cs="Arial"/>
        </w:rPr>
        <w:t xml:space="preserve"> (seen paper, 1½ hours) 50%.</w:t>
      </w:r>
    </w:p>
    <w:p w:rsidR="003A2F1B" w:rsidRDefault="003A2F1B" w:rsidP="003A2F1B">
      <w:pPr>
        <w:jc w:val="both"/>
        <w:rPr>
          <w:rFonts w:ascii="Arial" w:hAnsi="Arial" w:cs="Arial"/>
        </w:rPr>
      </w:pPr>
    </w:p>
    <w:p w:rsidR="003A2F1B" w:rsidRDefault="003A2F1B" w:rsidP="003A2F1B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The course</w:t>
      </w:r>
      <w:r w:rsidRPr="002B667D">
        <w:rPr>
          <w:rFonts w:ascii="Arial" w:hAnsi="Arial" w:cs="Arial"/>
        </w:rPr>
        <w:t xml:space="preserve">work </w:t>
      </w:r>
      <w:r>
        <w:rPr>
          <w:rFonts w:ascii="Arial" w:hAnsi="Arial" w:cs="Arial"/>
        </w:rPr>
        <w:t>element</w:t>
      </w:r>
      <w:r w:rsidRPr="002B667D">
        <w:rPr>
          <w:rFonts w:ascii="Arial" w:hAnsi="Arial" w:cs="Arial"/>
        </w:rPr>
        <w:t xml:space="preserve"> requires </w:t>
      </w:r>
      <w:r>
        <w:rPr>
          <w:rFonts w:ascii="Arial" w:hAnsi="Arial" w:cs="Arial"/>
        </w:rPr>
        <w:t>preparing and presenting a resource suitable for pupils in the Foundation Phase</w:t>
      </w:r>
      <w:r w:rsidRPr="002B667D">
        <w:rPr>
          <w:rFonts w:ascii="Arial" w:hAnsi="Arial" w:cs="Arial"/>
        </w:rPr>
        <w:t>.</w:t>
      </w:r>
    </w:p>
    <w:p w:rsidR="003A2F1B" w:rsidRDefault="003A2F1B" w:rsidP="003A2F1B"/>
    <w:p w:rsidR="003A2F1B" w:rsidRDefault="003A2F1B" w:rsidP="003A2F1B"/>
    <w:p w:rsidR="003A2F1B" w:rsidRDefault="003A2F1B" w:rsidP="003A2F1B"/>
    <w:p w:rsidR="003A2F1B" w:rsidRPr="00E60A68" w:rsidRDefault="003A2F1B" w:rsidP="003A2F1B">
      <w:pPr>
        <w:rPr>
          <w:rFonts w:ascii="Arial" w:hAnsi="Arial" w:cs="Arial"/>
          <w:b/>
          <w:sz w:val="28"/>
          <w:szCs w:val="28"/>
        </w:rPr>
      </w:pPr>
      <w:r w:rsidRPr="00E60A68">
        <w:rPr>
          <w:rFonts w:ascii="Arial" w:hAnsi="Arial" w:cs="Arial"/>
          <w:b/>
          <w:sz w:val="28"/>
          <w:szCs w:val="28"/>
        </w:rPr>
        <w:t>Assessment criteria</w:t>
      </w:r>
    </w:p>
    <w:p w:rsidR="003A2F1B" w:rsidRPr="002B667D" w:rsidRDefault="003A2F1B" w:rsidP="003A2F1B">
      <w:pPr>
        <w:rPr>
          <w:rFonts w:cs="Arial"/>
        </w:rPr>
      </w:pPr>
    </w:p>
    <w:p w:rsidR="003A2F1B" w:rsidRPr="002B667D" w:rsidRDefault="003A2F1B" w:rsidP="003A2F1B">
      <w:pPr>
        <w:spacing w:line="360" w:lineRule="auto"/>
        <w:ind w:right="327"/>
        <w:jc w:val="both"/>
        <w:rPr>
          <w:rFonts w:ascii="Arial" w:hAnsi="Arial" w:cs="Arial"/>
        </w:rPr>
      </w:pPr>
      <w:r w:rsidRPr="002B667D">
        <w:rPr>
          <w:rFonts w:ascii="Arial" w:hAnsi="Arial" w:cs="Arial"/>
        </w:rPr>
        <w:t>It is important for you to become familiar with the following criteria at the outset. We are looking for you to show:</w:t>
      </w:r>
    </w:p>
    <w:p w:rsidR="003A2F1B" w:rsidRPr="007E1F60" w:rsidRDefault="003A2F1B" w:rsidP="003A2F1B">
      <w:pPr>
        <w:numPr>
          <w:ilvl w:val="0"/>
          <w:numId w:val="35"/>
        </w:numPr>
        <w:jc w:val="both"/>
        <w:rPr>
          <w:rFonts w:ascii="Arial" w:hAnsi="Arial"/>
        </w:rPr>
      </w:pPr>
      <w:r>
        <w:rPr>
          <w:rFonts w:ascii="Arial" w:hAnsi="Arial" w:cs="Arial"/>
        </w:rPr>
        <w:t>a</w:t>
      </w:r>
      <w:r w:rsidRPr="005B361D">
        <w:rPr>
          <w:rFonts w:ascii="Arial" w:hAnsi="Arial" w:cs="Arial"/>
        </w:rPr>
        <w:t xml:space="preserve"> secure knowledge and understanding of the </w:t>
      </w:r>
      <w:r w:rsidRPr="002C3050">
        <w:rPr>
          <w:rFonts w:ascii="Arial" w:eastAsia="Arial" w:hAnsi="Arial"/>
        </w:rPr>
        <w:t>scope, character and purpose of the primary curriculum in Wales;</w:t>
      </w:r>
    </w:p>
    <w:p w:rsidR="003A2F1B" w:rsidRPr="005B361D" w:rsidRDefault="003A2F1B" w:rsidP="003A2F1B">
      <w:pPr>
        <w:ind w:left="720"/>
        <w:jc w:val="both"/>
        <w:rPr>
          <w:rFonts w:ascii="Arial" w:hAnsi="Arial"/>
        </w:rPr>
      </w:pPr>
    </w:p>
    <w:p w:rsidR="003A2F1B" w:rsidRPr="007E1F60" w:rsidRDefault="003A2F1B" w:rsidP="003A2F1B">
      <w:pPr>
        <w:numPr>
          <w:ilvl w:val="0"/>
          <w:numId w:val="35"/>
        </w:numPr>
        <w:jc w:val="both"/>
        <w:rPr>
          <w:rFonts w:ascii="Arial" w:hAnsi="Arial"/>
        </w:rPr>
      </w:pPr>
      <w:r w:rsidRPr="007E1F60">
        <w:rPr>
          <w:rFonts w:ascii="Arial" w:hAnsi="Arial" w:cs="Arial"/>
        </w:rPr>
        <w:t xml:space="preserve">a knowledge </w:t>
      </w:r>
      <w:r>
        <w:rPr>
          <w:rFonts w:ascii="Arial" w:hAnsi="Arial" w:cs="Arial"/>
        </w:rPr>
        <w:t xml:space="preserve">and understanding </w:t>
      </w:r>
      <w:r w:rsidRPr="007E1F60">
        <w:rPr>
          <w:rFonts w:ascii="Arial" w:hAnsi="Arial" w:cs="Arial"/>
        </w:rPr>
        <w:t>of learning and teaching within a cross-curricular approach</w:t>
      </w:r>
    </w:p>
    <w:p w:rsidR="003A2F1B" w:rsidRDefault="003A2F1B" w:rsidP="003A2F1B">
      <w:pPr>
        <w:jc w:val="both"/>
        <w:rPr>
          <w:rFonts w:ascii="Arial" w:hAnsi="Arial"/>
        </w:rPr>
      </w:pPr>
    </w:p>
    <w:p w:rsidR="003A2F1B" w:rsidRPr="00E60A68" w:rsidRDefault="003A2F1B" w:rsidP="003A2F1B">
      <w:pPr>
        <w:numPr>
          <w:ilvl w:val="0"/>
          <w:numId w:val="35"/>
        </w:numPr>
        <w:jc w:val="both"/>
        <w:rPr>
          <w:rFonts w:ascii="Arial" w:hAnsi="Arial"/>
        </w:rPr>
      </w:pPr>
      <w:r>
        <w:rPr>
          <w:rFonts w:ascii="Arial" w:hAnsi="Arial" w:cs="Arial"/>
        </w:rPr>
        <w:t>an</w:t>
      </w:r>
      <w:r w:rsidRPr="007E1F60">
        <w:rPr>
          <w:rFonts w:ascii="Arial" w:hAnsi="Arial" w:cs="Arial"/>
        </w:rPr>
        <w:t xml:space="preserve"> ability to prepare and plan effectively for teaching within </w:t>
      </w:r>
      <w:r w:rsidRPr="007E1F60">
        <w:rPr>
          <w:rFonts w:ascii="Arial" w:eastAsia="Arial" w:hAnsi="Arial"/>
        </w:rPr>
        <w:t>Foundation Phase areas of learning and Key Stage 2 non-core subjects</w:t>
      </w:r>
      <w:r>
        <w:rPr>
          <w:rFonts w:ascii="Arial" w:eastAsia="Arial" w:hAnsi="Arial"/>
        </w:rPr>
        <w:t>; as well as how these link to Donaldson’s Areas of Learning and experience.</w:t>
      </w:r>
    </w:p>
    <w:p w:rsidR="003A2F1B" w:rsidRDefault="003A2F1B" w:rsidP="003A2F1B">
      <w:pPr>
        <w:jc w:val="both"/>
        <w:rPr>
          <w:rFonts w:ascii="Arial" w:hAnsi="Arial"/>
        </w:rPr>
      </w:pPr>
    </w:p>
    <w:p w:rsidR="003A2F1B" w:rsidRPr="00E60A68" w:rsidRDefault="003A2F1B" w:rsidP="003A2F1B">
      <w:pPr>
        <w:numPr>
          <w:ilvl w:val="0"/>
          <w:numId w:val="35"/>
        </w:numPr>
        <w:jc w:val="both"/>
        <w:rPr>
          <w:rFonts w:ascii="Arial" w:hAnsi="Arial"/>
        </w:rPr>
      </w:pPr>
      <w:r w:rsidRPr="00E60A68">
        <w:rPr>
          <w:rFonts w:ascii="Arial" w:hAnsi="Arial" w:cs="Arial"/>
        </w:rPr>
        <w:t>your communication skills, e.g. the ability to communicate clearly</w:t>
      </w:r>
    </w:p>
    <w:p w:rsidR="003A2F1B" w:rsidRDefault="003A2F1B" w:rsidP="003A2F1B">
      <w:pPr>
        <w:jc w:val="both"/>
        <w:rPr>
          <w:rFonts w:ascii="Arial" w:hAnsi="Arial"/>
        </w:rPr>
      </w:pPr>
    </w:p>
    <w:p w:rsidR="003A2F1B" w:rsidRPr="002C1392" w:rsidRDefault="003A2F1B" w:rsidP="003A2F1B">
      <w:pPr>
        <w:numPr>
          <w:ilvl w:val="0"/>
          <w:numId w:val="35"/>
        </w:numPr>
        <w:jc w:val="both"/>
        <w:rPr>
          <w:rFonts w:ascii="Arial" w:hAnsi="Arial"/>
        </w:rPr>
      </w:pPr>
      <w:r w:rsidRPr="00E60A68">
        <w:rPr>
          <w:rFonts w:ascii="Arial" w:hAnsi="Arial" w:cs="Arial"/>
        </w:rPr>
        <w:t>analytical and evaluative skills, i.e. the ability to analyse and weigh things up</w:t>
      </w:r>
    </w:p>
    <w:p w:rsidR="003A2F1B" w:rsidRDefault="003A2F1B" w:rsidP="003A2F1B">
      <w:pPr>
        <w:jc w:val="both"/>
        <w:rPr>
          <w:rFonts w:ascii="Arial" w:hAnsi="Arial"/>
        </w:rPr>
      </w:pPr>
    </w:p>
    <w:p w:rsidR="003A2F1B" w:rsidRPr="00E60A68" w:rsidRDefault="003A2F1B" w:rsidP="003A2F1B">
      <w:pPr>
        <w:ind w:left="720"/>
        <w:jc w:val="both"/>
        <w:rPr>
          <w:rFonts w:ascii="Arial" w:hAnsi="Arial"/>
        </w:rPr>
      </w:pPr>
    </w:p>
    <w:p w:rsidR="003A2F1B" w:rsidRDefault="003A2F1B" w:rsidP="003A2F1B"/>
    <w:p w:rsidR="003A2F1B" w:rsidRDefault="003A2F1B" w:rsidP="003A2F1B"/>
    <w:p w:rsidR="003A2F1B" w:rsidRDefault="003A2F1B" w:rsidP="003A2F1B"/>
    <w:p w:rsidR="003A2F1B" w:rsidRDefault="003A2F1B" w:rsidP="003A2F1B"/>
    <w:p w:rsidR="003A2F1B" w:rsidRDefault="003A2F1B" w:rsidP="003A2F1B"/>
    <w:p w:rsidR="003A2F1B" w:rsidRDefault="003A2F1B" w:rsidP="003A2F1B"/>
    <w:tbl>
      <w:tblPr>
        <w:tblpPr w:leftFromText="181" w:rightFromText="181" w:vertAnchor="text" w:horzAnchor="margin" w:tblpX="-792" w:tblpY="1"/>
        <w:tblW w:w="105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048"/>
        <w:gridCol w:w="4500"/>
        <w:tblGridChange w:id="0">
          <w:tblGrid>
            <w:gridCol w:w="6048"/>
            <w:gridCol w:w="4500"/>
          </w:tblGrid>
        </w:tblGridChange>
      </w:tblGrid>
      <w:tr w:rsidR="003A2F1B" w:rsidRPr="00962E32">
        <w:trPr>
          <w:trHeight w:val="890"/>
        </w:trPr>
        <w:tc>
          <w:tcPr>
            <w:tcW w:w="10548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2F1B" w:rsidRPr="002B667D" w:rsidRDefault="003A2F1B" w:rsidP="005D40D1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62E32">
              <w:rPr>
                <w:rFonts w:ascii="Arial" w:hAnsi="Arial" w:cs="Arial"/>
                <w:b/>
                <w:sz w:val="18"/>
                <w:szCs w:val="18"/>
              </w:rPr>
              <w:t>Assessment Guidance Sheet</w:t>
            </w:r>
            <w:r w:rsidRPr="001865E6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b/>
                <w:sz w:val="18"/>
                <w:szCs w:val="18"/>
              </w:rPr>
              <w:t>ECAD4004</w:t>
            </w:r>
          </w:p>
          <w:p w:rsidR="003A2F1B" w:rsidRPr="00962E32" w:rsidRDefault="003A2F1B" w:rsidP="005D40D1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Course Work 50</w:t>
            </w:r>
            <w:r w:rsidRPr="002B667D">
              <w:rPr>
                <w:rFonts w:ascii="Arial" w:hAnsi="Arial" w:cs="Arial"/>
                <w:b/>
                <w:sz w:val="18"/>
                <w:szCs w:val="18"/>
              </w:rPr>
              <w:t>%</w:t>
            </w:r>
          </w:p>
        </w:tc>
      </w:tr>
      <w:tr w:rsidR="003A2F1B" w:rsidRPr="00962E32">
        <w:trPr>
          <w:trHeight w:val="233"/>
        </w:trPr>
        <w:tc>
          <w:tcPr>
            <w:tcW w:w="105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2F1B" w:rsidRPr="00962E32" w:rsidRDefault="003A2F1B" w:rsidP="005D40D1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3A2F1B" w:rsidRPr="00962E32">
        <w:trPr>
          <w:gridAfter w:val="1"/>
          <w:wAfter w:w="4500" w:type="dxa"/>
          <w:trHeight w:val="350"/>
        </w:trPr>
        <w:tc>
          <w:tcPr>
            <w:tcW w:w="6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2F1B" w:rsidRPr="00962E32" w:rsidRDefault="003A2F1B" w:rsidP="004D4BE0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962E32">
              <w:rPr>
                <w:rFonts w:ascii="Arial" w:hAnsi="Arial" w:cs="Arial"/>
                <w:b/>
                <w:sz w:val="18"/>
                <w:szCs w:val="18"/>
              </w:rPr>
              <w:t>Module Coordinator</w:t>
            </w:r>
            <w:r>
              <w:rPr>
                <w:rFonts w:ascii="Arial" w:hAnsi="Arial" w:cs="Arial"/>
                <w:b/>
                <w:sz w:val="18"/>
                <w:szCs w:val="18"/>
              </w:rPr>
              <w:t>:</w:t>
            </w:r>
            <w:r w:rsidRPr="00962E32">
              <w:rPr>
                <w:rFonts w:ascii="Arial" w:hAnsi="Arial" w:cs="Arial"/>
                <w:b/>
                <w:sz w:val="18"/>
                <w:szCs w:val="18"/>
              </w:rPr>
              <w:t xml:space="preserve">  </w:t>
            </w:r>
            <w:r w:rsidRPr="002B667D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b/>
                <w:sz w:val="18"/>
                <w:szCs w:val="18"/>
              </w:rPr>
              <w:t>Mathew Jones</w:t>
            </w:r>
          </w:p>
        </w:tc>
      </w:tr>
      <w:tr w:rsidR="003A2F1B" w:rsidRPr="00962E32">
        <w:trPr>
          <w:trHeight w:val="126"/>
        </w:trPr>
        <w:tc>
          <w:tcPr>
            <w:tcW w:w="105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2F1B" w:rsidRDefault="003A2F1B" w:rsidP="005D40D1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  <w:p w:rsidR="003A2F1B" w:rsidRDefault="003A2F1B" w:rsidP="005D40D1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2B667D">
              <w:rPr>
                <w:rFonts w:ascii="Arial" w:hAnsi="Arial" w:cs="Arial"/>
                <w:b/>
                <w:sz w:val="18"/>
                <w:szCs w:val="18"/>
              </w:rPr>
              <w:t xml:space="preserve">ASSIGNMENT TITLE: </w:t>
            </w:r>
            <w:r w:rsidRPr="002B667D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:rsidR="003A2F1B" w:rsidRDefault="003A2F1B" w:rsidP="005D40D1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:rsidR="003A2F1B" w:rsidRPr="003B5AB3" w:rsidRDefault="003A2F1B" w:rsidP="003B5AB3">
            <w:pPr>
              <w:rPr>
                <w:rFonts w:ascii="Arial" w:hAnsi="Arial"/>
                <w:sz w:val="20"/>
                <w:szCs w:val="20"/>
                <w:lang w:val="en-GB"/>
              </w:rPr>
            </w:pPr>
            <w:r w:rsidRPr="003B5AB3">
              <w:rPr>
                <w:rFonts w:ascii="Arial" w:hAnsi="Arial"/>
                <w:bCs/>
                <w:color w:val="373A3C"/>
                <w:sz w:val="20"/>
                <w:lang w:val="en-GB"/>
              </w:rPr>
              <w:t>Prepare and present a resource suitable for a year group of your choice within the Foundation Phase that develops an/or area(s) of learning and experience</w:t>
            </w:r>
          </w:p>
          <w:p w:rsidR="003A2F1B" w:rsidRDefault="003A2F1B" w:rsidP="005D40D1">
            <w:pPr>
              <w:jc w:val="both"/>
              <w:rPr>
                <w:rFonts w:ascii="Arial" w:hAnsi="Arial" w:cs="Arial"/>
                <w:sz w:val="20"/>
              </w:rPr>
            </w:pPr>
          </w:p>
          <w:p w:rsidR="003A2F1B" w:rsidRPr="00EA5084" w:rsidRDefault="003A2F1B" w:rsidP="005D40D1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:rsidR="003A2F1B" w:rsidRPr="00962E32" w:rsidRDefault="003A2F1B" w:rsidP="005D40D1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3A2F1B" w:rsidRPr="00962E32">
        <w:trPr>
          <w:trHeight w:val="1156"/>
        </w:trPr>
        <w:tc>
          <w:tcPr>
            <w:tcW w:w="10548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3A2F1B" w:rsidRDefault="003A2F1B" w:rsidP="005D40D1">
            <w:pPr>
              <w:jc w:val="both"/>
              <w:rPr>
                <w:rFonts w:ascii="Arial" w:hAnsi="Arial" w:cs="Arial"/>
                <w:bCs/>
                <w:sz w:val="18"/>
                <w:szCs w:val="18"/>
              </w:rPr>
            </w:pPr>
          </w:p>
          <w:p w:rsidR="003A2F1B" w:rsidRDefault="003A2F1B" w:rsidP="005D40D1">
            <w:pPr>
              <w:pStyle w:val="Footer"/>
              <w:rPr>
                <w:rFonts w:ascii="Arial" w:hAnsi="Arial" w:cs="Arial"/>
                <w:b/>
                <w:sz w:val="22"/>
                <w:szCs w:val="18"/>
                <w:lang w:eastAsia="en-US"/>
              </w:rPr>
            </w:pPr>
            <w:r w:rsidRPr="00BA4FD1">
              <w:rPr>
                <w:rFonts w:ascii="Arial" w:hAnsi="Arial" w:cs="Arial"/>
                <w:b/>
                <w:sz w:val="22"/>
                <w:szCs w:val="18"/>
                <w:lang w:eastAsia="en-US"/>
              </w:rPr>
              <w:t>General Guidance:</w:t>
            </w:r>
          </w:p>
          <w:p w:rsidR="003A2F1B" w:rsidRDefault="003A2F1B" w:rsidP="005D40D1">
            <w:pPr>
              <w:pStyle w:val="Footer"/>
              <w:rPr>
                <w:rFonts w:ascii="Arial" w:hAnsi="Arial" w:cs="Arial"/>
                <w:b/>
                <w:sz w:val="22"/>
                <w:szCs w:val="18"/>
                <w:lang w:eastAsia="en-US"/>
              </w:rPr>
            </w:pPr>
          </w:p>
          <w:p w:rsidR="003A2F1B" w:rsidRDefault="003A2F1B" w:rsidP="005D40D1">
            <w:pPr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Your resource should be in the form of a bag or a box, and this could contain additional items. (e.g. a game/ dice faces/ picture cards/ story etc.)</w:t>
            </w:r>
          </w:p>
          <w:p w:rsidR="003A2F1B" w:rsidRPr="00BA4FD1" w:rsidRDefault="003A2F1B" w:rsidP="005D40D1">
            <w:pPr>
              <w:pStyle w:val="Footer"/>
              <w:rPr>
                <w:rFonts w:ascii="Arial" w:hAnsi="Arial" w:cs="Arial"/>
                <w:b/>
                <w:sz w:val="22"/>
                <w:szCs w:val="18"/>
                <w:lang w:eastAsia="en-US"/>
              </w:rPr>
            </w:pPr>
          </w:p>
          <w:p w:rsidR="003A2F1B" w:rsidRDefault="003A2F1B" w:rsidP="005D40D1">
            <w:pPr>
              <w:jc w:val="both"/>
              <w:rPr>
                <w:rFonts w:ascii="Arial" w:hAnsi="Arial" w:cs="Arial"/>
                <w:bCs/>
                <w:sz w:val="18"/>
                <w:szCs w:val="18"/>
              </w:rPr>
            </w:pPr>
          </w:p>
          <w:p w:rsidR="003A2F1B" w:rsidRPr="00BA4FD1" w:rsidRDefault="003A2F1B" w:rsidP="005D40D1">
            <w:pPr>
              <w:jc w:val="both"/>
              <w:rPr>
                <w:rFonts w:ascii="Arial" w:hAnsi="Arial" w:cs="Arial"/>
                <w:bCs/>
                <w:sz w:val="20"/>
                <w:szCs w:val="18"/>
              </w:rPr>
            </w:pPr>
            <w:r w:rsidRPr="00BA4FD1">
              <w:rPr>
                <w:rFonts w:ascii="Arial" w:hAnsi="Arial" w:cs="Arial"/>
                <w:bCs/>
                <w:sz w:val="20"/>
                <w:szCs w:val="18"/>
              </w:rPr>
              <w:t xml:space="preserve">You </w:t>
            </w:r>
            <w:r>
              <w:rPr>
                <w:rFonts w:ascii="Arial" w:hAnsi="Arial" w:cs="Arial"/>
                <w:bCs/>
                <w:sz w:val="20"/>
                <w:szCs w:val="18"/>
              </w:rPr>
              <w:t>will</w:t>
            </w:r>
            <w:r w:rsidRPr="00BA4FD1">
              <w:rPr>
                <w:rFonts w:ascii="Arial" w:hAnsi="Arial" w:cs="Arial"/>
                <w:bCs/>
                <w:sz w:val="20"/>
                <w:szCs w:val="18"/>
              </w:rPr>
              <w:t xml:space="preserve"> present your </w:t>
            </w:r>
            <w:r>
              <w:rPr>
                <w:rFonts w:ascii="Arial" w:hAnsi="Arial" w:cs="Arial"/>
                <w:bCs/>
                <w:sz w:val="20"/>
                <w:szCs w:val="18"/>
              </w:rPr>
              <w:t>work orally within an audio/visual</w:t>
            </w:r>
            <w:r w:rsidRPr="00BA4FD1">
              <w:rPr>
                <w:rFonts w:ascii="Arial" w:hAnsi="Arial" w:cs="Arial"/>
                <w:bCs/>
                <w:sz w:val="20"/>
                <w:szCs w:val="18"/>
              </w:rPr>
              <w:t xml:space="preserve"> presentation</w:t>
            </w:r>
            <w:r>
              <w:rPr>
                <w:rFonts w:ascii="Arial" w:hAnsi="Arial" w:cs="Arial"/>
                <w:bCs/>
                <w:sz w:val="20"/>
                <w:szCs w:val="18"/>
              </w:rPr>
              <w:t xml:space="preserve"> of up to 10 minutes in length</w:t>
            </w:r>
            <w:r w:rsidRPr="00BA4FD1">
              <w:rPr>
                <w:rFonts w:ascii="Arial" w:hAnsi="Arial" w:cs="Arial"/>
                <w:bCs/>
                <w:sz w:val="20"/>
                <w:szCs w:val="18"/>
              </w:rPr>
              <w:t xml:space="preserve"> that you will </w:t>
            </w:r>
            <w:r>
              <w:rPr>
                <w:rFonts w:ascii="Arial" w:hAnsi="Arial" w:cs="Arial"/>
                <w:bCs/>
                <w:sz w:val="20"/>
                <w:szCs w:val="18"/>
              </w:rPr>
              <w:t>record for submission</w:t>
            </w:r>
            <w:r w:rsidRPr="00BA4FD1">
              <w:rPr>
                <w:rFonts w:ascii="Arial" w:hAnsi="Arial" w:cs="Arial"/>
                <w:bCs/>
                <w:sz w:val="20"/>
                <w:szCs w:val="18"/>
              </w:rPr>
              <w:t>.  During this presentation, you should explain:</w:t>
            </w:r>
          </w:p>
          <w:p w:rsidR="003A2F1B" w:rsidRPr="00BA4FD1" w:rsidRDefault="003A2F1B" w:rsidP="005D40D1">
            <w:pPr>
              <w:jc w:val="both"/>
              <w:rPr>
                <w:rFonts w:ascii="Arial" w:hAnsi="Arial" w:cs="Arial"/>
                <w:bCs/>
                <w:sz w:val="20"/>
                <w:szCs w:val="18"/>
              </w:rPr>
            </w:pPr>
          </w:p>
          <w:p w:rsidR="003A2F1B" w:rsidRPr="004D4BE0" w:rsidRDefault="003A2F1B" w:rsidP="004D4BE0">
            <w:pPr>
              <w:numPr>
                <w:ilvl w:val="0"/>
                <w:numId w:val="43"/>
              </w:numPr>
              <w:shd w:val="clear" w:color="auto" w:fill="FFFFFF"/>
              <w:spacing w:beforeLines="1" w:afterLines="1"/>
              <w:rPr>
                <w:rFonts w:ascii="Helvetica Neue" w:hAnsi="Helvetica Neue"/>
                <w:color w:val="373A3C"/>
                <w:sz w:val="19"/>
                <w:szCs w:val="19"/>
                <w:lang w:val="en-GB"/>
              </w:rPr>
            </w:pPr>
            <w:r w:rsidRPr="004D4BE0">
              <w:rPr>
                <w:rFonts w:ascii="Helvetica Neue" w:hAnsi="Helvetica Neue"/>
                <w:color w:val="373A3C"/>
                <w:sz w:val="19"/>
                <w:szCs w:val="19"/>
                <w:lang w:val="en-GB"/>
              </w:rPr>
              <w:t>the intended age of pupils;</w:t>
            </w:r>
          </w:p>
          <w:p w:rsidR="003A2F1B" w:rsidRPr="004D4BE0" w:rsidRDefault="003A2F1B" w:rsidP="004D4BE0">
            <w:pPr>
              <w:numPr>
                <w:ilvl w:val="0"/>
                <w:numId w:val="43"/>
              </w:numPr>
              <w:shd w:val="clear" w:color="auto" w:fill="FFFFFF"/>
              <w:spacing w:beforeLines="1" w:afterLines="1"/>
              <w:rPr>
                <w:rFonts w:ascii="Helvetica Neue" w:hAnsi="Helvetica Neue"/>
                <w:color w:val="373A3C"/>
                <w:sz w:val="19"/>
                <w:szCs w:val="19"/>
                <w:lang w:val="en-GB"/>
              </w:rPr>
            </w:pPr>
            <w:r w:rsidRPr="004D4BE0">
              <w:rPr>
                <w:rFonts w:ascii="Helvetica Neue" w:hAnsi="Helvetica Neue"/>
                <w:color w:val="373A3C"/>
                <w:sz w:val="19"/>
                <w:szCs w:val="19"/>
                <w:lang w:val="en-GB"/>
              </w:rPr>
              <w:t>the purpose of the resource;</w:t>
            </w:r>
          </w:p>
          <w:p w:rsidR="003A2F1B" w:rsidRPr="004D4BE0" w:rsidRDefault="003A2F1B" w:rsidP="004D4BE0">
            <w:pPr>
              <w:numPr>
                <w:ilvl w:val="0"/>
                <w:numId w:val="43"/>
              </w:numPr>
              <w:shd w:val="clear" w:color="auto" w:fill="FFFFFF"/>
              <w:spacing w:beforeLines="1" w:afterLines="1"/>
              <w:rPr>
                <w:rFonts w:ascii="Helvetica Neue" w:hAnsi="Helvetica Neue"/>
                <w:color w:val="373A3C"/>
                <w:sz w:val="19"/>
                <w:szCs w:val="19"/>
                <w:lang w:val="en-GB"/>
              </w:rPr>
            </w:pPr>
            <w:r w:rsidRPr="004D4BE0">
              <w:rPr>
                <w:rFonts w:ascii="Helvetica Neue" w:hAnsi="Helvetica Neue"/>
                <w:color w:val="373A3C"/>
                <w:sz w:val="19"/>
                <w:szCs w:val="19"/>
                <w:lang w:val="en-GB"/>
              </w:rPr>
              <w:t>the area(s) of the Foundation Phase curriculum within which the resource might be used;</w:t>
            </w:r>
          </w:p>
          <w:p w:rsidR="003A2F1B" w:rsidRPr="004D4BE0" w:rsidRDefault="003A2F1B" w:rsidP="004D4BE0">
            <w:pPr>
              <w:numPr>
                <w:ilvl w:val="0"/>
                <w:numId w:val="43"/>
              </w:numPr>
              <w:shd w:val="clear" w:color="auto" w:fill="FFFFFF"/>
              <w:spacing w:beforeLines="1" w:afterLines="1"/>
              <w:rPr>
                <w:rFonts w:ascii="Helvetica Neue" w:hAnsi="Helvetica Neue"/>
                <w:color w:val="373A3C"/>
                <w:sz w:val="19"/>
                <w:szCs w:val="19"/>
                <w:lang w:val="en-GB"/>
              </w:rPr>
            </w:pPr>
            <w:r w:rsidRPr="004D4BE0">
              <w:rPr>
                <w:rFonts w:ascii="Helvetica Neue" w:hAnsi="Helvetica Neue"/>
                <w:color w:val="373A3C"/>
                <w:sz w:val="19"/>
                <w:szCs w:val="19"/>
                <w:lang w:val="en-GB"/>
              </w:rPr>
              <w:t>the area(s) of Learning and Experience being developed</w:t>
            </w:r>
          </w:p>
          <w:p w:rsidR="003A2F1B" w:rsidRPr="004D4BE0" w:rsidRDefault="003A2F1B" w:rsidP="004D4BE0">
            <w:pPr>
              <w:numPr>
                <w:ilvl w:val="0"/>
                <w:numId w:val="43"/>
              </w:numPr>
              <w:shd w:val="clear" w:color="auto" w:fill="FFFFFF"/>
              <w:spacing w:beforeLines="1" w:afterLines="1"/>
              <w:rPr>
                <w:rFonts w:ascii="Helvetica Neue" w:hAnsi="Helvetica Neue"/>
                <w:color w:val="373A3C"/>
                <w:sz w:val="19"/>
                <w:szCs w:val="19"/>
                <w:lang w:val="en-GB"/>
              </w:rPr>
            </w:pPr>
            <w:r w:rsidRPr="004D4BE0">
              <w:rPr>
                <w:rFonts w:ascii="Helvetica Neue" w:hAnsi="Helvetica Neue"/>
                <w:color w:val="373A3C"/>
                <w:sz w:val="19"/>
                <w:szCs w:val="19"/>
                <w:lang w:val="en-GB"/>
              </w:rPr>
              <w:t>the activities that you intend pupils to undertake using the resource;</w:t>
            </w:r>
          </w:p>
          <w:p w:rsidR="003A2F1B" w:rsidRPr="004D4BE0" w:rsidRDefault="003A2F1B" w:rsidP="004D4BE0">
            <w:pPr>
              <w:numPr>
                <w:ilvl w:val="0"/>
                <w:numId w:val="43"/>
              </w:numPr>
              <w:shd w:val="clear" w:color="auto" w:fill="FFFFFF"/>
              <w:spacing w:beforeLines="1" w:afterLines="1"/>
              <w:rPr>
                <w:rFonts w:ascii="Helvetica Neue" w:hAnsi="Helvetica Neue"/>
                <w:color w:val="373A3C"/>
                <w:sz w:val="19"/>
                <w:szCs w:val="19"/>
                <w:lang w:val="en-GB"/>
              </w:rPr>
            </w:pPr>
            <w:r w:rsidRPr="004D4BE0">
              <w:rPr>
                <w:rFonts w:ascii="Helvetica Neue" w:hAnsi="Helvetica Neue"/>
                <w:color w:val="373A3C"/>
                <w:sz w:val="19"/>
                <w:szCs w:val="19"/>
                <w:lang w:val="en-GB"/>
              </w:rPr>
              <w:t>how the LNF is being promoted through your resource;</w:t>
            </w:r>
          </w:p>
          <w:p w:rsidR="003A2F1B" w:rsidRPr="004D4BE0" w:rsidRDefault="003A2F1B" w:rsidP="004D4BE0">
            <w:pPr>
              <w:numPr>
                <w:ilvl w:val="0"/>
                <w:numId w:val="43"/>
              </w:numPr>
              <w:shd w:val="clear" w:color="auto" w:fill="FFFFFF"/>
              <w:spacing w:beforeLines="1" w:afterLines="1"/>
              <w:rPr>
                <w:rFonts w:ascii="Helvetica Neue" w:hAnsi="Helvetica Neue"/>
                <w:color w:val="373A3C"/>
                <w:sz w:val="19"/>
                <w:szCs w:val="19"/>
                <w:lang w:val="en-GB"/>
              </w:rPr>
            </w:pPr>
            <w:r w:rsidRPr="004D4BE0">
              <w:rPr>
                <w:rFonts w:ascii="Helvetica Neue" w:hAnsi="Helvetica Neue"/>
                <w:color w:val="373A3C"/>
                <w:sz w:val="19"/>
                <w:szCs w:val="19"/>
                <w:lang w:val="en-GB"/>
              </w:rPr>
              <w:t>how the cross curricular responsibilities could be developed;</w:t>
            </w:r>
          </w:p>
          <w:p w:rsidR="003A2F1B" w:rsidRPr="004D4BE0" w:rsidRDefault="003A2F1B" w:rsidP="004D4BE0">
            <w:pPr>
              <w:numPr>
                <w:ilvl w:val="0"/>
                <w:numId w:val="43"/>
              </w:numPr>
              <w:shd w:val="clear" w:color="auto" w:fill="FFFFFF"/>
              <w:spacing w:beforeLines="1" w:afterLines="1"/>
              <w:rPr>
                <w:rFonts w:ascii="Helvetica Neue" w:hAnsi="Helvetica Neue"/>
                <w:color w:val="373A3C"/>
                <w:sz w:val="19"/>
                <w:szCs w:val="19"/>
                <w:lang w:val="en-GB"/>
              </w:rPr>
            </w:pPr>
            <w:r w:rsidRPr="004D4BE0">
              <w:rPr>
                <w:rFonts w:ascii="Helvetica Neue" w:hAnsi="Helvetica Neue"/>
                <w:color w:val="373A3C"/>
                <w:sz w:val="19"/>
                <w:szCs w:val="19"/>
                <w:lang w:val="en-GB"/>
              </w:rPr>
              <w:t>how any wider skills (e.g. YCC, ICT, Thinking Skills) are being promoted through your resource(s).</w:t>
            </w:r>
          </w:p>
          <w:p w:rsidR="003A2F1B" w:rsidRPr="00BA4FD1" w:rsidRDefault="003A2F1B" w:rsidP="005D40D1">
            <w:pPr>
              <w:jc w:val="both"/>
              <w:rPr>
                <w:rFonts w:ascii="Arial" w:hAnsi="Arial" w:cs="Arial"/>
                <w:sz w:val="20"/>
                <w:szCs w:val="18"/>
              </w:rPr>
            </w:pPr>
          </w:p>
          <w:p w:rsidR="003A2F1B" w:rsidRPr="00BA4FD1" w:rsidRDefault="003A2F1B" w:rsidP="005D40D1">
            <w:pPr>
              <w:jc w:val="both"/>
              <w:rPr>
                <w:rFonts w:ascii="Arial" w:hAnsi="Arial" w:cs="Arial"/>
                <w:sz w:val="20"/>
                <w:szCs w:val="18"/>
              </w:rPr>
            </w:pPr>
            <w:r w:rsidRPr="00BA4FD1">
              <w:rPr>
                <w:rFonts w:ascii="Arial" w:hAnsi="Arial" w:cs="Arial"/>
                <w:sz w:val="20"/>
                <w:szCs w:val="18"/>
              </w:rPr>
              <w:t>You will need to ensure that you:</w:t>
            </w:r>
          </w:p>
          <w:p w:rsidR="003A2F1B" w:rsidRPr="00BA4FD1" w:rsidRDefault="003A2F1B" w:rsidP="005D40D1">
            <w:pPr>
              <w:jc w:val="both"/>
              <w:rPr>
                <w:rFonts w:ascii="Arial" w:hAnsi="Arial" w:cs="Arial"/>
                <w:sz w:val="20"/>
                <w:szCs w:val="18"/>
              </w:rPr>
            </w:pPr>
          </w:p>
          <w:p w:rsidR="003A2F1B" w:rsidRPr="00BA4FD1" w:rsidRDefault="003A2F1B" w:rsidP="005D40D1">
            <w:pPr>
              <w:numPr>
                <w:ilvl w:val="0"/>
                <w:numId w:val="38"/>
              </w:numPr>
              <w:jc w:val="both"/>
              <w:rPr>
                <w:rFonts w:ascii="Arial" w:hAnsi="Arial" w:cs="Arial"/>
                <w:sz w:val="20"/>
                <w:szCs w:val="18"/>
              </w:rPr>
            </w:pPr>
            <w:r w:rsidRPr="00BA4FD1">
              <w:rPr>
                <w:rFonts w:ascii="Arial" w:hAnsi="Arial" w:cs="Arial"/>
                <w:sz w:val="20"/>
                <w:szCs w:val="18"/>
              </w:rPr>
              <w:t>speak clearly and with confidence</w:t>
            </w:r>
          </w:p>
          <w:p w:rsidR="003A2F1B" w:rsidRPr="00BA4FD1" w:rsidRDefault="003A2F1B" w:rsidP="005D40D1">
            <w:pPr>
              <w:numPr>
                <w:ilvl w:val="0"/>
                <w:numId w:val="38"/>
              </w:numPr>
              <w:jc w:val="both"/>
              <w:rPr>
                <w:rFonts w:ascii="Arial" w:hAnsi="Arial" w:cs="Arial"/>
                <w:sz w:val="20"/>
                <w:szCs w:val="18"/>
              </w:rPr>
            </w:pPr>
            <w:r w:rsidRPr="00BA4FD1">
              <w:rPr>
                <w:rFonts w:ascii="Arial" w:hAnsi="Arial" w:cs="Arial"/>
                <w:sz w:val="20"/>
                <w:szCs w:val="18"/>
              </w:rPr>
              <w:t>give clear explanations</w:t>
            </w:r>
          </w:p>
          <w:p w:rsidR="003A2F1B" w:rsidRPr="00BA4FD1" w:rsidRDefault="003A2F1B" w:rsidP="005D40D1">
            <w:pPr>
              <w:numPr>
                <w:ilvl w:val="0"/>
                <w:numId w:val="38"/>
              </w:numPr>
              <w:jc w:val="both"/>
              <w:rPr>
                <w:rFonts w:ascii="Arial" w:hAnsi="Arial" w:cs="Arial"/>
                <w:sz w:val="20"/>
                <w:szCs w:val="18"/>
              </w:rPr>
            </w:pPr>
            <w:r w:rsidRPr="00BA4FD1">
              <w:rPr>
                <w:rFonts w:ascii="Arial" w:hAnsi="Arial" w:cs="Arial"/>
                <w:sz w:val="20"/>
                <w:szCs w:val="18"/>
              </w:rPr>
              <w:t>refer knowledgably to relevant areas of the Foundation Phase</w:t>
            </w:r>
          </w:p>
          <w:p w:rsidR="003A2F1B" w:rsidRDefault="003A2F1B" w:rsidP="005D40D1">
            <w:pPr>
              <w:numPr>
                <w:ilvl w:val="0"/>
                <w:numId w:val="38"/>
              </w:num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BA4FD1">
              <w:rPr>
                <w:rFonts w:ascii="Arial" w:hAnsi="Arial" w:cs="Arial"/>
                <w:sz w:val="20"/>
                <w:szCs w:val="18"/>
              </w:rPr>
              <w:t>refer to relevant theory which underpins the Foundation Phase in Wales (e.g. play-based learning</w:t>
            </w:r>
            <w:r>
              <w:rPr>
                <w:rFonts w:ascii="Arial" w:hAnsi="Arial" w:cs="Arial"/>
                <w:sz w:val="20"/>
                <w:szCs w:val="18"/>
              </w:rPr>
              <w:t xml:space="preserve"> </w:t>
            </w:r>
            <w:r w:rsidRPr="00BA4FD1">
              <w:rPr>
                <w:rFonts w:ascii="Arial" w:hAnsi="Arial" w:cs="Arial"/>
                <w:sz w:val="20"/>
                <w:szCs w:val="18"/>
              </w:rPr>
              <w:t>/ experiential learning)</w:t>
            </w:r>
          </w:p>
          <w:p w:rsidR="003A2F1B" w:rsidRDefault="003A2F1B" w:rsidP="005D40D1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:rsidR="003A2F1B" w:rsidRPr="00B10CE7" w:rsidRDefault="003A2F1B" w:rsidP="005D40D1">
            <w:pPr>
              <w:jc w:val="both"/>
              <w:rPr>
                <w:rFonts w:ascii="Arial" w:hAnsi="Arial" w:cs="Arial"/>
                <w:sz w:val="20"/>
                <w:szCs w:val="18"/>
              </w:rPr>
            </w:pPr>
          </w:p>
          <w:p w:rsidR="003A2F1B" w:rsidRDefault="003A2F1B" w:rsidP="005D40D1">
            <w:pPr>
              <w:jc w:val="both"/>
              <w:rPr>
                <w:rFonts w:ascii="Arial" w:hAnsi="Arial" w:cs="Arial"/>
                <w:sz w:val="20"/>
                <w:szCs w:val="18"/>
              </w:rPr>
            </w:pPr>
            <w:r w:rsidRPr="00B10CE7">
              <w:rPr>
                <w:rFonts w:ascii="Arial" w:hAnsi="Arial" w:cs="Arial"/>
                <w:sz w:val="20"/>
                <w:szCs w:val="18"/>
              </w:rPr>
              <w:t xml:space="preserve">The grade awarded will be for the originality and understanding shown of how young children learn in addition to your ability and enthusiasm to present the resource.  </w:t>
            </w:r>
          </w:p>
          <w:p w:rsidR="003A2F1B" w:rsidRDefault="003A2F1B" w:rsidP="005D40D1">
            <w:pPr>
              <w:jc w:val="both"/>
              <w:rPr>
                <w:rFonts w:ascii="Arial" w:hAnsi="Arial" w:cs="Arial"/>
                <w:sz w:val="20"/>
                <w:szCs w:val="18"/>
              </w:rPr>
            </w:pPr>
          </w:p>
          <w:p w:rsidR="003A2F1B" w:rsidRDefault="003A2F1B" w:rsidP="005D40D1">
            <w:pPr>
              <w:jc w:val="both"/>
              <w:rPr>
                <w:rFonts w:ascii="Arial" w:hAnsi="Arial" w:cs="Arial"/>
                <w:sz w:val="20"/>
                <w:szCs w:val="18"/>
              </w:rPr>
            </w:pPr>
          </w:p>
          <w:p w:rsidR="003A2F1B" w:rsidRPr="00B10CE7" w:rsidRDefault="003A2F1B" w:rsidP="005D40D1">
            <w:pPr>
              <w:jc w:val="both"/>
              <w:rPr>
                <w:rFonts w:ascii="Arial" w:hAnsi="Arial" w:cs="Arial"/>
                <w:sz w:val="20"/>
                <w:szCs w:val="18"/>
              </w:rPr>
            </w:pPr>
            <w:r>
              <w:rPr>
                <w:rFonts w:ascii="Arial" w:hAnsi="Arial" w:cs="Arial"/>
                <w:sz w:val="20"/>
                <w:szCs w:val="18"/>
              </w:rPr>
              <w:t>You may record your audio/visual presentation using an iPad, mobile phone, Flipcamera, or on any other suitable device.</w:t>
            </w:r>
          </w:p>
          <w:p w:rsidR="003A2F1B" w:rsidRDefault="003A2F1B" w:rsidP="005D40D1">
            <w:pPr>
              <w:jc w:val="both"/>
              <w:rPr>
                <w:rFonts w:ascii="Arial" w:hAnsi="Arial" w:cs="Arial"/>
                <w:bCs/>
                <w:sz w:val="18"/>
                <w:szCs w:val="18"/>
              </w:rPr>
            </w:pPr>
          </w:p>
          <w:p w:rsidR="003A2F1B" w:rsidRPr="00962E32" w:rsidRDefault="003A2F1B" w:rsidP="004D4BE0">
            <w:pPr>
              <w:shd w:val="clear" w:color="auto" w:fill="FFFFFF"/>
              <w:spacing w:beforeLines="1" w:afterLines="1"/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  <w:tr w:rsidR="003A2F1B" w:rsidRPr="00962E32">
        <w:trPr>
          <w:trHeight w:val="228"/>
        </w:trPr>
        <w:tc>
          <w:tcPr>
            <w:tcW w:w="1054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2F1B" w:rsidRPr="00962E32" w:rsidRDefault="003A2F1B" w:rsidP="005D40D1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:rsidR="003A2F1B" w:rsidRPr="00B10CE7" w:rsidRDefault="003A2F1B" w:rsidP="005D40D1">
            <w:pPr>
              <w:rPr>
                <w:rFonts w:ascii="Arial" w:hAnsi="Arial" w:cs="Arial"/>
                <w:sz w:val="18"/>
                <w:szCs w:val="18"/>
                <w:lang w:eastAsia="ko-KR"/>
              </w:rPr>
            </w:pPr>
          </w:p>
          <w:p w:rsidR="003A2F1B" w:rsidRPr="00962E32" w:rsidRDefault="003A2F1B" w:rsidP="005D40D1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3A2F1B" w:rsidRPr="00962E32">
        <w:trPr>
          <w:trHeight w:val="479"/>
        </w:trPr>
        <w:tc>
          <w:tcPr>
            <w:tcW w:w="105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2F1B" w:rsidRPr="008000A1" w:rsidRDefault="003A2F1B" w:rsidP="005D40D1">
            <w:pPr>
              <w:tabs>
                <w:tab w:val="left" w:pos="4500"/>
              </w:tabs>
              <w:ind w:left="-900"/>
              <w:rPr>
                <w:rFonts w:ascii="Arial" w:hAnsi="Arial" w:cs="Arial"/>
                <w:b/>
                <w:i/>
                <w:iCs/>
                <w:sz w:val="20"/>
                <w:szCs w:val="18"/>
              </w:rPr>
            </w:pPr>
          </w:p>
          <w:p w:rsidR="003A2F1B" w:rsidRPr="008000A1" w:rsidRDefault="003A2F1B" w:rsidP="005D40D1">
            <w:pPr>
              <w:tabs>
                <w:tab w:val="left" w:pos="4500"/>
              </w:tabs>
              <w:ind w:left="-900"/>
              <w:rPr>
                <w:rFonts w:ascii="Arial" w:hAnsi="Arial" w:cs="Arial"/>
                <w:b/>
                <w:sz w:val="20"/>
                <w:szCs w:val="18"/>
              </w:rPr>
            </w:pPr>
            <w:r w:rsidRPr="008000A1">
              <w:rPr>
                <w:rFonts w:ascii="Arial" w:hAnsi="Arial" w:cs="Arial"/>
                <w:b/>
                <w:sz w:val="20"/>
                <w:szCs w:val="18"/>
              </w:rPr>
              <w:t xml:space="preserve">                     The assignment is to be submitted </w:t>
            </w:r>
            <w:r>
              <w:rPr>
                <w:rFonts w:ascii="Arial" w:hAnsi="Arial" w:cs="Arial"/>
                <w:b/>
                <w:sz w:val="20"/>
                <w:szCs w:val="18"/>
              </w:rPr>
              <w:t>online with a link to the presentation.</w:t>
            </w:r>
            <w:r w:rsidRPr="008000A1">
              <w:rPr>
                <w:rFonts w:ascii="Arial" w:hAnsi="Arial" w:cs="Arial"/>
                <w:b/>
                <w:sz w:val="20"/>
                <w:szCs w:val="18"/>
              </w:rPr>
              <w:t xml:space="preserve">.                </w:t>
            </w:r>
          </w:p>
          <w:p w:rsidR="003A2F1B" w:rsidRPr="00962E32" w:rsidRDefault="003A2F1B" w:rsidP="005D40D1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</w:tbl>
    <w:p w:rsidR="003A2F1B" w:rsidRDefault="003A2F1B" w:rsidP="003A2F1B"/>
    <w:p w:rsidR="003A2F1B" w:rsidRDefault="003A2F1B" w:rsidP="003A2F1B"/>
    <w:p w:rsidR="003A2F1B" w:rsidRDefault="003A2F1B" w:rsidP="003A2F1B">
      <w:r>
        <w:br w:type="page"/>
      </w:r>
    </w:p>
    <w:p w:rsidR="003A2F1B" w:rsidRDefault="003A2F1B" w:rsidP="003A2F1B"/>
    <w:p w:rsidR="003A2F1B" w:rsidRDefault="003A2F1B" w:rsidP="003A2F1B"/>
    <w:p w:rsidR="003A2F1B" w:rsidRDefault="003A2F1B" w:rsidP="003A2F1B"/>
    <w:p w:rsidR="003A2F1B" w:rsidRDefault="003A2F1B" w:rsidP="003A2F1B"/>
    <w:p w:rsidR="003A2F1B" w:rsidRDefault="003A2F1B" w:rsidP="003A2F1B"/>
    <w:p w:rsidR="003A2F1B" w:rsidRDefault="003A2F1B" w:rsidP="003A2F1B"/>
    <w:p w:rsidR="003A2F1B" w:rsidRDefault="003A2F1B" w:rsidP="003A2F1B"/>
    <w:p w:rsidR="003A2F1B" w:rsidRDefault="003A2F1B" w:rsidP="003A2F1B"/>
    <w:p w:rsidR="003A2F1B" w:rsidRDefault="003A2F1B" w:rsidP="003A2F1B"/>
    <w:p w:rsidR="003A2F1B" w:rsidRDefault="003A2F1B" w:rsidP="003A2F1B"/>
    <w:p w:rsidR="003A2F1B" w:rsidRDefault="003A2F1B" w:rsidP="003A2F1B">
      <w:pPr>
        <w:jc w:val="center"/>
      </w:pPr>
    </w:p>
    <w:p w:rsidR="003A2F1B" w:rsidRDefault="003A2F1B" w:rsidP="003A2F1B"/>
    <w:p w:rsidR="003A2F1B" w:rsidRDefault="003A2F1B" w:rsidP="003A2F1B"/>
    <w:p w:rsidR="003A2F1B" w:rsidRDefault="003A2F1B" w:rsidP="003A2F1B">
      <w:pPr>
        <w:ind w:right="-198"/>
      </w:pPr>
    </w:p>
    <w:tbl>
      <w:tblPr>
        <w:tblpPr w:leftFromText="180" w:rightFromText="180" w:vertAnchor="page" w:horzAnchor="margin" w:tblpX="-743" w:tblpY="771"/>
        <w:tblW w:w="104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1276"/>
        <w:gridCol w:w="1560"/>
        <w:gridCol w:w="1383"/>
        <w:gridCol w:w="1593"/>
        <w:gridCol w:w="1701"/>
        <w:gridCol w:w="1560"/>
        <w:gridCol w:w="1383"/>
      </w:tblGrid>
      <w:tr w:rsidR="003A2F1B" w:rsidRPr="00727F0D">
        <w:tc>
          <w:tcPr>
            <w:tcW w:w="1276" w:type="dxa"/>
            <w:shd w:val="clear" w:color="auto" w:fill="BFBFBF"/>
          </w:tcPr>
          <w:p w:rsidR="003A2F1B" w:rsidRPr="00727F0D" w:rsidRDefault="003A2F1B" w:rsidP="005D40D1">
            <w:pPr>
              <w:rPr>
                <w:b/>
                <w:sz w:val="12"/>
                <w:szCs w:val="12"/>
              </w:rPr>
            </w:pPr>
            <w:bookmarkStart w:id="1" w:name="_GoBack"/>
            <w:bookmarkEnd w:id="1"/>
            <w:r w:rsidRPr="00727F0D">
              <w:rPr>
                <w:b/>
                <w:sz w:val="12"/>
                <w:szCs w:val="12"/>
              </w:rPr>
              <w:t>Level 4</w:t>
            </w:r>
          </w:p>
        </w:tc>
        <w:tc>
          <w:tcPr>
            <w:tcW w:w="9180" w:type="dxa"/>
            <w:gridSpan w:val="6"/>
            <w:shd w:val="clear" w:color="auto" w:fill="BFBFBF"/>
          </w:tcPr>
          <w:p w:rsidR="003A2F1B" w:rsidRPr="00727F0D" w:rsidRDefault="003A2F1B" w:rsidP="005D40D1">
            <w:pPr>
              <w:rPr>
                <w:b/>
                <w:sz w:val="12"/>
                <w:szCs w:val="12"/>
              </w:rPr>
            </w:pPr>
            <w:r w:rsidRPr="00727F0D">
              <w:rPr>
                <w:b/>
                <w:sz w:val="12"/>
                <w:szCs w:val="12"/>
              </w:rPr>
              <w:t xml:space="preserve">Assessment Criteria Descriptors for BA Primary Education with QTS </w:t>
            </w:r>
          </w:p>
          <w:p w:rsidR="003A2F1B" w:rsidRPr="00727F0D" w:rsidRDefault="003A2F1B" w:rsidP="005D40D1">
            <w:pPr>
              <w:rPr>
                <w:b/>
                <w:sz w:val="12"/>
                <w:szCs w:val="12"/>
              </w:rPr>
            </w:pPr>
            <w:r w:rsidRPr="00727F0D">
              <w:rPr>
                <w:b/>
                <w:sz w:val="12"/>
                <w:szCs w:val="12"/>
              </w:rPr>
              <w:t xml:space="preserve">This format emphasizes the holistic nature of judgements to be made by markers. Criteria weighting is adjusted for each module. </w:t>
            </w:r>
          </w:p>
        </w:tc>
      </w:tr>
      <w:tr w:rsidR="003A2F1B" w:rsidRPr="00727F0D">
        <w:trPr>
          <w:trHeight w:val="210"/>
        </w:trPr>
        <w:tc>
          <w:tcPr>
            <w:tcW w:w="1276" w:type="dxa"/>
            <w:vMerge w:val="restart"/>
          </w:tcPr>
          <w:p w:rsidR="003A2F1B" w:rsidRPr="00727F0D" w:rsidRDefault="003A2F1B" w:rsidP="005D40D1">
            <w:pPr>
              <w:rPr>
                <w:sz w:val="12"/>
                <w:szCs w:val="12"/>
              </w:rPr>
            </w:pPr>
          </w:p>
        </w:tc>
        <w:tc>
          <w:tcPr>
            <w:tcW w:w="1560" w:type="dxa"/>
            <w:shd w:val="clear" w:color="auto" w:fill="DBE5F1"/>
          </w:tcPr>
          <w:p w:rsidR="003A2F1B" w:rsidRPr="00727F0D" w:rsidRDefault="003A2F1B" w:rsidP="005D40D1">
            <w:pPr>
              <w:jc w:val="center"/>
              <w:rPr>
                <w:sz w:val="12"/>
                <w:szCs w:val="12"/>
              </w:rPr>
            </w:pPr>
            <w:r w:rsidRPr="00727F0D">
              <w:rPr>
                <w:sz w:val="12"/>
                <w:szCs w:val="12"/>
              </w:rPr>
              <w:t>0-39 (F)</w:t>
            </w:r>
          </w:p>
        </w:tc>
        <w:tc>
          <w:tcPr>
            <w:tcW w:w="1383" w:type="dxa"/>
            <w:shd w:val="clear" w:color="auto" w:fill="E5B8B7"/>
          </w:tcPr>
          <w:p w:rsidR="003A2F1B" w:rsidRPr="00727F0D" w:rsidRDefault="003A2F1B" w:rsidP="005D40D1">
            <w:pPr>
              <w:jc w:val="center"/>
              <w:rPr>
                <w:sz w:val="12"/>
                <w:szCs w:val="12"/>
              </w:rPr>
            </w:pPr>
            <w:r w:rsidRPr="00727F0D">
              <w:rPr>
                <w:sz w:val="12"/>
                <w:szCs w:val="12"/>
              </w:rPr>
              <w:t>40-49 (P)</w:t>
            </w:r>
          </w:p>
        </w:tc>
        <w:tc>
          <w:tcPr>
            <w:tcW w:w="1593" w:type="dxa"/>
            <w:shd w:val="clear" w:color="auto" w:fill="FFFF99"/>
          </w:tcPr>
          <w:p w:rsidR="003A2F1B" w:rsidRPr="00727F0D" w:rsidRDefault="003A2F1B" w:rsidP="005D40D1">
            <w:pPr>
              <w:jc w:val="center"/>
              <w:rPr>
                <w:sz w:val="12"/>
                <w:szCs w:val="12"/>
              </w:rPr>
            </w:pPr>
            <w:r w:rsidRPr="00727F0D">
              <w:rPr>
                <w:sz w:val="12"/>
                <w:szCs w:val="12"/>
              </w:rPr>
              <w:t>50-59 (P)</w:t>
            </w:r>
          </w:p>
        </w:tc>
        <w:tc>
          <w:tcPr>
            <w:tcW w:w="1701" w:type="dxa"/>
            <w:shd w:val="clear" w:color="auto" w:fill="FDE9D9"/>
          </w:tcPr>
          <w:p w:rsidR="003A2F1B" w:rsidRPr="00727F0D" w:rsidRDefault="003A2F1B" w:rsidP="005D40D1">
            <w:pPr>
              <w:jc w:val="center"/>
              <w:rPr>
                <w:sz w:val="12"/>
                <w:szCs w:val="12"/>
              </w:rPr>
            </w:pPr>
            <w:r w:rsidRPr="00727F0D">
              <w:rPr>
                <w:sz w:val="12"/>
                <w:szCs w:val="12"/>
              </w:rPr>
              <w:t>60-69 (P)</w:t>
            </w:r>
          </w:p>
        </w:tc>
        <w:tc>
          <w:tcPr>
            <w:tcW w:w="1560" w:type="dxa"/>
            <w:shd w:val="clear" w:color="auto" w:fill="EAF1DD"/>
          </w:tcPr>
          <w:p w:rsidR="003A2F1B" w:rsidRPr="00727F0D" w:rsidRDefault="003A2F1B" w:rsidP="005D40D1">
            <w:pPr>
              <w:jc w:val="center"/>
              <w:rPr>
                <w:sz w:val="12"/>
                <w:szCs w:val="12"/>
              </w:rPr>
            </w:pPr>
            <w:r w:rsidRPr="00727F0D">
              <w:rPr>
                <w:sz w:val="12"/>
                <w:szCs w:val="12"/>
              </w:rPr>
              <w:t>70-79 (P)</w:t>
            </w:r>
          </w:p>
        </w:tc>
        <w:tc>
          <w:tcPr>
            <w:tcW w:w="1383" w:type="dxa"/>
            <w:shd w:val="clear" w:color="auto" w:fill="EAF1DD"/>
          </w:tcPr>
          <w:p w:rsidR="003A2F1B" w:rsidRPr="00727F0D" w:rsidRDefault="003A2F1B" w:rsidP="005D40D1">
            <w:pPr>
              <w:jc w:val="center"/>
              <w:rPr>
                <w:sz w:val="12"/>
                <w:szCs w:val="12"/>
              </w:rPr>
            </w:pPr>
            <w:r w:rsidRPr="00727F0D">
              <w:rPr>
                <w:sz w:val="12"/>
                <w:szCs w:val="12"/>
              </w:rPr>
              <w:t>80-100 (P)</w:t>
            </w:r>
          </w:p>
        </w:tc>
      </w:tr>
      <w:tr w:rsidR="003A2F1B" w:rsidRPr="00727F0D">
        <w:trPr>
          <w:trHeight w:val="209"/>
        </w:trPr>
        <w:tc>
          <w:tcPr>
            <w:tcW w:w="1276" w:type="dxa"/>
            <w:vMerge/>
          </w:tcPr>
          <w:p w:rsidR="003A2F1B" w:rsidRPr="00727F0D" w:rsidRDefault="003A2F1B" w:rsidP="005D40D1">
            <w:pPr>
              <w:rPr>
                <w:sz w:val="12"/>
                <w:szCs w:val="12"/>
              </w:rPr>
            </w:pPr>
          </w:p>
        </w:tc>
        <w:tc>
          <w:tcPr>
            <w:tcW w:w="1560" w:type="dxa"/>
            <w:shd w:val="clear" w:color="auto" w:fill="DBE5F1"/>
          </w:tcPr>
          <w:p w:rsidR="003A2F1B" w:rsidRPr="00727F0D" w:rsidRDefault="003A2F1B" w:rsidP="005D40D1">
            <w:pPr>
              <w:jc w:val="center"/>
              <w:rPr>
                <w:b/>
                <w:sz w:val="12"/>
                <w:szCs w:val="12"/>
              </w:rPr>
            </w:pPr>
            <w:r w:rsidRPr="00727F0D">
              <w:rPr>
                <w:b/>
                <w:sz w:val="12"/>
                <w:szCs w:val="12"/>
              </w:rPr>
              <w:t>Poor / Weak F</w:t>
            </w:r>
          </w:p>
        </w:tc>
        <w:tc>
          <w:tcPr>
            <w:tcW w:w="1383" w:type="dxa"/>
            <w:shd w:val="clear" w:color="auto" w:fill="E5B8B7"/>
          </w:tcPr>
          <w:p w:rsidR="003A2F1B" w:rsidRPr="00727F0D" w:rsidRDefault="003A2F1B" w:rsidP="005D40D1">
            <w:pPr>
              <w:jc w:val="center"/>
              <w:rPr>
                <w:b/>
                <w:sz w:val="12"/>
                <w:szCs w:val="12"/>
              </w:rPr>
            </w:pPr>
            <w:r w:rsidRPr="00727F0D">
              <w:rPr>
                <w:b/>
                <w:sz w:val="12"/>
                <w:szCs w:val="12"/>
              </w:rPr>
              <w:t>Satisfactory 3rd</w:t>
            </w:r>
          </w:p>
        </w:tc>
        <w:tc>
          <w:tcPr>
            <w:tcW w:w="1593" w:type="dxa"/>
            <w:shd w:val="clear" w:color="auto" w:fill="FFFF99"/>
          </w:tcPr>
          <w:p w:rsidR="003A2F1B" w:rsidRPr="00727F0D" w:rsidRDefault="003A2F1B" w:rsidP="005D40D1">
            <w:pPr>
              <w:jc w:val="center"/>
              <w:rPr>
                <w:b/>
                <w:sz w:val="12"/>
                <w:szCs w:val="12"/>
              </w:rPr>
            </w:pPr>
            <w:r w:rsidRPr="00727F0D">
              <w:rPr>
                <w:b/>
                <w:sz w:val="12"/>
                <w:szCs w:val="12"/>
              </w:rPr>
              <w:t>Good 2:2</w:t>
            </w:r>
          </w:p>
        </w:tc>
        <w:tc>
          <w:tcPr>
            <w:tcW w:w="1701" w:type="dxa"/>
            <w:shd w:val="clear" w:color="auto" w:fill="FDE9D9"/>
          </w:tcPr>
          <w:p w:rsidR="003A2F1B" w:rsidRPr="00727F0D" w:rsidRDefault="003A2F1B" w:rsidP="005D40D1">
            <w:pPr>
              <w:jc w:val="center"/>
              <w:rPr>
                <w:b/>
                <w:sz w:val="12"/>
                <w:szCs w:val="12"/>
              </w:rPr>
            </w:pPr>
            <w:r w:rsidRPr="00727F0D">
              <w:rPr>
                <w:b/>
                <w:sz w:val="12"/>
                <w:szCs w:val="12"/>
              </w:rPr>
              <w:t>Very good 2:1</w:t>
            </w:r>
          </w:p>
        </w:tc>
        <w:tc>
          <w:tcPr>
            <w:tcW w:w="2943" w:type="dxa"/>
            <w:gridSpan w:val="2"/>
            <w:shd w:val="clear" w:color="auto" w:fill="EAF1DD"/>
          </w:tcPr>
          <w:p w:rsidR="003A2F1B" w:rsidRPr="00727F0D" w:rsidRDefault="003A2F1B" w:rsidP="005D40D1">
            <w:pPr>
              <w:jc w:val="center"/>
              <w:rPr>
                <w:b/>
                <w:sz w:val="12"/>
                <w:szCs w:val="12"/>
              </w:rPr>
            </w:pPr>
            <w:r w:rsidRPr="00727F0D">
              <w:rPr>
                <w:b/>
                <w:sz w:val="12"/>
                <w:szCs w:val="12"/>
              </w:rPr>
              <w:t>Excellent 1</w:t>
            </w:r>
            <w:r w:rsidRPr="00727F0D">
              <w:rPr>
                <w:b/>
                <w:sz w:val="12"/>
                <w:szCs w:val="12"/>
                <w:vertAlign w:val="superscript"/>
              </w:rPr>
              <w:t>st</w:t>
            </w:r>
          </w:p>
        </w:tc>
      </w:tr>
      <w:tr w:rsidR="003A2F1B" w:rsidRPr="00727F0D">
        <w:tc>
          <w:tcPr>
            <w:tcW w:w="1276" w:type="dxa"/>
          </w:tcPr>
          <w:p w:rsidR="003A2F1B" w:rsidRPr="00727F0D" w:rsidRDefault="003A2F1B" w:rsidP="005D40D1">
            <w:pPr>
              <w:rPr>
                <w:sz w:val="12"/>
                <w:szCs w:val="12"/>
              </w:rPr>
            </w:pPr>
            <w:r w:rsidRPr="00727F0D">
              <w:rPr>
                <w:sz w:val="12"/>
                <w:szCs w:val="12"/>
              </w:rPr>
              <w:t>Assessment Criteria</w:t>
            </w:r>
          </w:p>
        </w:tc>
        <w:tc>
          <w:tcPr>
            <w:tcW w:w="1560" w:type="dxa"/>
            <w:shd w:val="clear" w:color="auto" w:fill="DBE5F1"/>
          </w:tcPr>
          <w:p w:rsidR="003A2F1B" w:rsidRPr="00727F0D" w:rsidRDefault="003A2F1B" w:rsidP="005D40D1">
            <w:pPr>
              <w:rPr>
                <w:sz w:val="12"/>
                <w:szCs w:val="12"/>
              </w:rPr>
            </w:pPr>
            <w:r w:rsidRPr="00727F0D">
              <w:rPr>
                <w:sz w:val="12"/>
                <w:szCs w:val="12"/>
              </w:rPr>
              <w:t xml:space="preserve">Poor, superficial, unsystematic, incomplete and/or inaccurate </w:t>
            </w:r>
          </w:p>
        </w:tc>
        <w:tc>
          <w:tcPr>
            <w:tcW w:w="1383" w:type="dxa"/>
            <w:shd w:val="clear" w:color="auto" w:fill="E5B8B7"/>
          </w:tcPr>
          <w:p w:rsidR="003A2F1B" w:rsidRPr="00727F0D" w:rsidRDefault="003A2F1B" w:rsidP="005D40D1">
            <w:pPr>
              <w:rPr>
                <w:sz w:val="12"/>
                <w:szCs w:val="12"/>
              </w:rPr>
            </w:pPr>
            <w:r w:rsidRPr="00727F0D">
              <w:rPr>
                <w:sz w:val="12"/>
                <w:szCs w:val="12"/>
              </w:rPr>
              <w:t>Satisfactory understanding of main issues demonstrated</w:t>
            </w:r>
          </w:p>
        </w:tc>
        <w:tc>
          <w:tcPr>
            <w:tcW w:w="1593" w:type="dxa"/>
            <w:shd w:val="clear" w:color="auto" w:fill="FFFF99"/>
          </w:tcPr>
          <w:p w:rsidR="003A2F1B" w:rsidRPr="00727F0D" w:rsidRDefault="003A2F1B" w:rsidP="005D40D1">
            <w:pPr>
              <w:rPr>
                <w:sz w:val="12"/>
                <w:szCs w:val="12"/>
              </w:rPr>
            </w:pPr>
            <w:r w:rsidRPr="00727F0D">
              <w:rPr>
                <w:sz w:val="12"/>
                <w:szCs w:val="12"/>
              </w:rPr>
              <w:t>Good understanding demonstrated with some analysis</w:t>
            </w:r>
          </w:p>
        </w:tc>
        <w:tc>
          <w:tcPr>
            <w:tcW w:w="1701" w:type="dxa"/>
            <w:shd w:val="clear" w:color="auto" w:fill="FDE9D9"/>
          </w:tcPr>
          <w:p w:rsidR="003A2F1B" w:rsidRPr="00727F0D" w:rsidRDefault="003A2F1B" w:rsidP="005D40D1">
            <w:pPr>
              <w:rPr>
                <w:sz w:val="12"/>
                <w:szCs w:val="12"/>
              </w:rPr>
            </w:pPr>
            <w:r w:rsidRPr="00727F0D">
              <w:rPr>
                <w:sz w:val="12"/>
                <w:szCs w:val="12"/>
              </w:rPr>
              <w:t>Very good understanding of basic principles and relevant evidence, with a coherent and logical argument</w:t>
            </w:r>
          </w:p>
        </w:tc>
        <w:tc>
          <w:tcPr>
            <w:tcW w:w="1560" w:type="dxa"/>
            <w:shd w:val="clear" w:color="auto" w:fill="EAF1DD"/>
          </w:tcPr>
          <w:p w:rsidR="003A2F1B" w:rsidRPr="00727F0D" w:rsidRDefault="003A2F1B" w:rsidP="005D40D1">
            <w:pPr>
              <w:rPr>
                <w:sz w:val="12"/>
                <w:szCs w:val="12"/>
              </w:rPr>
            </w:pPr>
            <w:r w:rsidRPr="00727F0D">
              <w:rPr>
                <w:sz w:val="12"/>
                <w:szCs w:val="12"/>
              </w:rPr>
              <w:t>Thoughtful answer informed by wider reading, showing clarity of thought and personal insight</w:t>
            </w:r>
          </w:p>
        </w:tc>
        <w:tc>
          <w:tcPr>
            <w:tcW w:w="1383" w:type="dxa"/>
            <w:shd w:val="clear" w:color="auto" w:fill="EAF1DD"/>
          </w:tcPr>
          <w:p w:rsidR="003A2F1B" w:rsidRPr="00727F0D" w:rsidRDefault="003A2F1B" w:rsidP="005D40D1">
            <w:pPr>
              <w:rPr>
                <w:sz w:val="12"/>
                <w:szCs w:val="12"/>
              </w:rPr>
            </w:pPr>
            <w:r w:rsidRPr="00727F0D">
              <w:rPr>
                <w:sz w:val="12"/>
                <w:szCs w:val="12"/>
              </w:rPr>
              <w:t>Outstanding answer, well written, highly structured and informed, showing striking personal insight and originality</w:t>
            </w:r>
          </w:p>
        </w:tc>
      </w:tr>
      <w:tr w:rsidR="003A2F1B" w:rsidRPr="00727F0D">
        <w:trPr>
          <w:trHeight w:val="243"/>
        </w:trPr>
        <w:tc>
          <w:tcPr>
            <w:tcW w:w="1276" w:type="dxa"/>
            <w:shd w:val="clear" w:color="auto" w:fill="BFBFBF"/>
          </w:tcPr>
          <w:p w:rsidR="003A2F1B" w:rsidRPr="00727F0D" w:rsidRDefault="003A2F1B" w:rsidP="005D40D1">
            <w:pPr>
              <w:rPr>
                <w:sz w:val="12"/>
                <w:szCs w:val="12"/>
              </w:rPr>
            </w:pPr>
            <w:r w:rsidRPr="00727F0D">
              <w:rPr>
                <w:sz w:val="12"/>
                <w:szCs w:val="12"/>
              </w:rPr>
              <w:t>Module Learning Outcomes matched to:</w:t>
            </w:r>
          </w:p>
        </w:tc>
        <w:tc>
          <w:tcPr>
            <w:tcW w:w="1560" w:type="dxa"/>
            <w:shd w:val="clear" w:color="auto" w:fill="BFBFBF"/>
          </w:tcPr>
          <w:p w:rsidR="003A2F1B" w:rsidRPr="00727F0D" w:rsidRDefault="003A2F1B" w:rsidP="005D40D1">
            <w:pPr>
              <w:jc w:val="center"/>
              <w:rPr>
                <w:sz w:val="12"/>
                <w:szCs w:val="12"/>
              </w:rPr>
            </w:pPr>
            <w:r w:rsidRPr="00727F0D">
              <w:rPr>
                <w:sz w:val="12"/>
                <w:szCs w:val="12"/>
              </w:rPr>
              <w:t>0-11</w:t>
            </w:r>
          </w:p>
        </w:tc>
        <w:tc>
          <w:tcPr>
            <w:tcW w:w="1383" w:type="dxa"/>
            <w:shd w:val="clear" w:color="auto" w:fill="BFBFBF"/>
          </w:tcPr>
          <w:p w:rsidR="003A2F1B" w:rsidRPr="00727F0D" w:rsidRDefault="003A2F1B" w:rsidP="005D40D1">
            <w:pPr>
              <w:jc w:val="center"/>
              <w:rPr>
                <w:sz w:val="12"/>
                <w:szCs w:val="12"/>
              </w:rPr>
            </w:pPr>
            <w:r w:rsidRPr="00727F0D">
              <w:rPr>
                <w:sz w:val="12"/>
                <w:szCs w:val="12"/>
              </w:rPr>
              <w:t>12-14</w:t>
            </w:r>
          </w:p>
        </w:tc>
        <w:tc>
          <w:tcPr>
            <w:tcW w:w="1593" w:type="dxa"/>
            <w:shd w:val="clear" w:color="auto" w:fill="BFBFBF"/>
          </w:tcPr>
          <w:p w:rsidR="003A2F1B" w:rsidRPr="00727F0D" w:rsidRDefault="003A2F1B" w:rsidP="005D40D1">
            <w:pPr>
              <w:jc w:val="center"/>
              <w:rPr>
                <w:bCs/>
                <w:sz w:val="12"/>
                <w:szCs w:val="12"/>
              </w:rPr>
            </w:pPr>
            <w:r w:rsidRPr="00727F0D">
              <w:rPr>
                <w:bCs/>
                <w:sz w:val="12"/>
                <w:szCs w:val="12"/>
              </w:rPr>
              <w:t>15-17</w:t>
            </w:r>
          </w:p>
        </w:tc>
        <w:tc>
          <w:tcPr>
            <w:tcW w:w="1701" w:type="dxa"/>
            <w:shd w:val="clear" w:color="auto" w:fill="BFBFBF"/>
          </w:tcPr>
          <w:p w:rsidR="003A2F1B" w:rsidRPr="00727F0D" w:rsidRDefault="003A2F1B" w:rsidP="005D40D1">
            <w:pPr>
              <w:jc w:val="center"/>
              <w:rPr>
                <w:bCs/>
                <w:sz w:val="12"/>
                <w:szCs w:val="12"/>
              </w:rPr>
            </w:pPr>
            <w:r w:rsidRPr="00727F0D">
              <w:rPr>
                <w:bCs/>
                <w:sz w:val="12"/>
                <w:szCs w:val="12"/>
              </w:rPr>
              <w:t>18-20</w:t>
            </w:r>
          </w:p>
        </w:tc>
        <w:tc>
          <w:tcPr>
            <w:tcW w:w="1560" w:type="dxa"/>
            <w:shd w:val="clear" w:color="auto" w:fill="BFBFBF"/>
          </w:tcPr>
          <w:p w:rsidR="003A2F1B" w:rsidRPr="00727F0D" w:rsidRDefault="003A2F1B" w:rsidP="005D40D1">
            <w:pPr>
              <w:jc w:val="center"/>
              <w:rPr>
                <w:sz w:val="12"/>
                <w:szCs w:val="12"/>
              </w:rPr>
            </w:pPr>
            <w:r w:rsidRPr="00727F0D">
              <w:rPr>
                <w:sz w:val="12"/>
                <w:szCs w:val="12"/>
              </w:rPr>
              <w:t>21-23</w:t>
            </w:r>
          </w:p>
        </w:tc>
        <w:tc>
          <w:tcPr>
            <w:tcW w:w="1383" w:type="dxa"/>
            <w:shd w:val="clear" w:color="auto" w:fill="BFBFBF"/>
          </w:tcPr>
          <w:p w:rsidR="003A2F1B" w:rsidRPr="00727F0D" w:rsidRDefault="003A2F1B" w:rsidP="005D40D1">
            <w:pPr>
              <w:jc w:val="center"/>
              <w:rPr>
                <w:sz w:val="12"/>
                <w:szCs w:val="12"/>
              </w:rPr>
            </w:pPr>
            <w:r w:rsidRPr="00727F0D">
              <w:rPr>
                <w:sz w:val="12"/>
                <w:szCs w:val="12"/>
              </w:rPr>
              <w:t>24-30</w:t>
            </w:r>
          </w:p>
        </w:tc>
      </w:tr>
      <w:tr w:rsidR="003A2F1B" w:rsidRPr="00727F0D">
        <w:trPr>
          <w:trHeight w:val="810"/>
        </w:trPr>
        <w:tc>
          <w:tcPr>
            <w:tcW w:w="1276" w:type="dxa"/>
            <w:vMerge w:val="restart"/>
          </w:tcPr>
          <w:p w:rsidR="003A2F1B" w:rsidRPr="00727F0D" w:rsidRDefault="003A2F1B" w:rsidP="005D40D1">
            <w:pPr>
              <w:rPr>
                <w:b/>
                <w:sz w:val="12"/>
                <w:szCs w:val="12"/>
              </w:rPr>
            </w:pPr>
            <w:r w:rsidRPr="00727F0D">
              <w:rPr>
                <w:b/>
                <w:sz w:val="12"/>
                <w:szCs w:val="12"/>
              </w:rPr>
              <w:t>Subject Knowledge and Understanding</w:t>
            </w:r>
          </w:p>
          <w:p w:rsidR="003A2F1B" w:rsidRPr="00727F0D" w:rsidRDefault="003A2F1B" w:rsidP="005D40D1">
            <w:pPr>
              <w:rPr>
                <w:sz w:val="12"/>
                <w:szCs w:val="12"/>
              </w:rPr>
            </w:pPr>
          </w:p>
          <w:p w:rsidR="003A2F1B" w:rsidRPr="00727F0D" w:rsidRDefault="003A2F1B" w:rsidP="005D40D1">
            <w:pPr>
              <w:rPr>
                <w:sz w:val="12"/>
                <w:szCs w:val="12"/>
              </w:rPr>
            </w:pPr>
            <w:r w:rsidRPr="00727F0D">
              <w:rPr>
                <w:sz w:val="12"/>
                <w:szCs w:val="12"/>
              </w:rPr>
              <w:t>(Conceptual)</w:t>
            </w:r>
          </w:p>
          <w:p w:rsidR="003A2F1B" w:rsidRPr="00727F0D" w:rsidRDefault="003A2F1B" w:rsidP="005D40D1">
            <w:pPr>
              <w:rPr>
                <w:sz w:val="12"/>
                <w:szCs w:val="12"/>
              </w:rPr>
            </w:pPr>
          </w:p>
          <w:p w:rsidR="003A2F1B" w:rsidRPr="00727F0D" w:rsidRDefault="003A2F1B" w:rsidP="005D40D1">
            <w:pPr>
              <w:rPr>
                <w:sz w:val="12"/>
                <w:szCs w:val="12"/>
              </w:rPr>
            </w:pPr>
          </w:p>
          <w:p w:rsidR="003A2F1B" w:rsidRPr="00727F0D" w:rsidRDefault="003A2F1B" w:rsidP="005D40D1">
            <w:pPr>
              <w:rPr>
                <w:sz w:val="12"/>
                <w:szCs w:val="12"/>
              </w:rPr>
            </w:pPr>
            <w:r w:rsidRPr="00727F0D">
              <w:rPr>
                <w:sz w:val="12"/>
                <w:szCs w:val="12"/>
              </w:rPr>
              <w:t>(Reading)</w:t>
            </w:r>
          </w:p>
        </w:tc>
        <w:tc>
          <w:tcPr>
            <w:tcW w:w="1560" w:type="dxa"/>
            <w:shd w:val="clear" w:color="auto" w:fill="DBE5F1"/>
          </w:tcPr>
          <w:p w:rsidR="003A2F1B" w:rsidRPr="00727F0D" w:rsidRDefault="003A2F1B" w:rsidP="005D40D1">
            <w:pPr>
              <w:rPr>
                <w:sz w:val="12"/>
                <w:szCs w:val="12"/>
              </w:rPr>
            </w:pPr>
            <w:r w:rsidRPr="00727F0D">
              <w:rPr>
                <w:sz w:val="12"/>
                <w:szCs w:val="12"/>
              </w:rPr>
              <w:t>Basic mi</w:t>
            </w:r>
            <w:r>
              <w:rPr>
                <w:sz w:val="12"/>
                <w:szCs w:val="12"/>
              </w:rPr>
              <w:t>sunderstanding, misconceptions,</w:t>
            </w:r>
            <w:r w:rsidRPr="00727F0D">
              <w:rPr>
                <w:sz w:val="12"/>
                <w:szCs w:val="12"/>
              </w:rPr>
              <w:t xml:space="preserve"> misinterpretations and/or superficial knowledge in places</w:t>
            </w:r>
          </w:p>
        </w:tc>
        <w:tc>
          <w:tcPr>
            <w:tcW w:w="1383" w:type="dxa"/>
            <w:shd w:val="clear" w:color="auto" w:fill="E5B8B7"/>
          </w:tcPr>
          <w:p w:rsidR="003A2F1B" w:rsidRPr="00727F0D" w:rsidRDefault="003A2F1B" w:rsidP="005D40D1">
            <w:pPr>
              <w:rPr>
                <w:sz w:val="12"/>
                <w:szCs w:val="12"/>
              </w:rPr>
            </w:pPr>
            <w:r w:rsidRPr="00727F0D">
              <w:rPr>
                <w:sz w:val="12"/>
                <w:szCs w:val="12"/>
              </w:rPr>
              <w:t>Has an awareness of the subject knowledge of the material with the beginnings of application</w:t>
            </w:r>
          </w:p>
        </w:tc>
        <w:tc>
          <w:tcPr>
            <w:tcW w:w="1593" w:type="dxa"/>
            <w:shd w:val="clear" w:color="auto" w:fill="FFFF99"/>
          </w:tcPr>
          <w:p w:rsidR="003A2F1B" w:rsidRPr="00727F0D" w:rsidRDefault="003A2F1B" w:rsidP="005D40D1">
            <w:pPr>
              <w:rPr>
                <w:sz w:val="12"/>
                <w:szCs w:val="12"/>
              </w:rPr>
            </w:pPr>
            <w:r w:rsidRPr="00727F0D">
              <w:rPr>
                <w:sz w:val="12"/>
                <w:szCs w:val="12"/>
              </w:rPr>
              <w:t>Outline knowledge of few key issues with evidence of understanding and application</w:t>
            </w:r>
          </w:p>
        </w:tc>
        <w:tc>
          <w:tcPr>
            <w:tcW w:w="1701" w:type="dxa"/>
            <w:shd w:val="clear" w:color="auto" w:fill="FDE9D9"/>
          </w:tcPr>
          <w:p w:rsidR="003A2F1B" w:rsidRPr="00727F0D" w:rsidRDefault="003A2F1B" w:rsidP="005D40D1">
            <w:pPr>
              <w:rPr>
                <w:sz w:val="12"/>
                <w:szCs w:val="12"/>
              </w:rPr>
            </w:pPr>
            <w:r w:rsidRPr="00727F0D">
              <w:rPr>
                <w:sz w:val="12"/>
                <w:szCs w:val="12"/>
              </w:rPr>
              <w:t>Defined knowledge of some key issues and wider implications</w:t>
            </w:r>
          </w:p>
        </w:tc>
        <w:tc>
          <w:tcPr>
            <w:tcW w:w="1560" w:type="dxa"/>
            <w:shd w:val="clear" w:color="auto" w:fill="EAF1DD"/>
          </w:tcPr>
          <w:p w:rsidR="003A2F1B" w:rsidRPr="00727F0D" w:rsidRDefault="003A2F1B" w:rsidP="005D40D1">
            <w:pPr>
              <w:rPr>
                <w:sz w:val="12"/>
                <w:szCs w:val="12"/>
              </w:rPr>
            </w:pPr>
            <w:r w:rsidRPr="00727F0D">
              <w:rPr>
                <w:sz w:val="12"/>
                <w:szCs w:val="12"/>
              </w:rPr>
              <w:t>Wider knowledge of most key issues, concepts and arguments</w:t>
            </w:r>
          </w:p>
          <w:p w:rsidR="003A2F1B" w:rsidRPr="00727F0D" w:rsidRDefault="003A2F1B" w:rsidP="005D40D1">
            <w:pPr>
              <w:rPr>
                <w:sz w:val="12"/>
                <w:szCs w:val="12"/>
              </w:rPr>
            </w:pPr>
          </w:p>
        </w:tc>
        <w:tc>
          <w:tcPr>
            <w:tcW w:w="1383" w:type="dxa"/>
            <w:shd w:val="clear" w:color="auto" w:fill="EAF1DD"/>
          </w:tcPr>
          <w:p w:rsidR="003A2F1B" w:rsidRPr="00727F0D" w:rsidRDefault="003A2F1B" w:rsidP="005D40D1">
            <w:pPr>
              <w:rPr>
                <w:sz w:val="12"/>
                <w:szCs w:val="12"/>
              </w:rPr>
            </w:pPr>
            <w:r w:rsidRPr="00727F0D">
              <w:rPr>
                <w:sz w:val="12"/>
                <w:szCs w:val="12"/>
              </w:rPr>
              <w:t>Full understanding of key issues, concepts and arguments clearly discussed</w:t>
            </w:r>
          </w:p>
        </w:tc>
      </w:tr>
      <w:tr w:rsidR="003A2F1B" w:rsidRPr="00727F0D">
        <w:trPr>
          <w:trHeight w:val="716"/>
        </w:trPr>
        <w:tc>
          <w:tcPr>
            <w:tcW w:w="1276" w:type="dxa"/>
            <w:vMerge/>
          </w:tcPr>
          <w:p w:rsidR="003A2F1B" w:rsidRPr="00727F0D" w:rsidRDefault="003A2F1B" w:rsidP="005D40D1">
            <w:pPr>
              <w:rPr>
                <w:sz w:val="12"/>
                <w:szCs w:val="12"/>
              </w:rPr>
            </w:pPr>
          </w:p>
        </w:tc>
        <w:tc>
          <w:tcPr>
            <w:tcW w:w="1560" w:type="dxa"/>
            <w:shd w:val="clear" w:color="auto" w:fill="DBE5F1"/>
          </w:tcPr>
          <w:p w:rsidR="003A2F1B" w:rsidRPr="00727F0D" w:rsidRDefault="003A2F1B" w:rsidP="005D40D1">
            <w:pPr>
              <w:rPr>
                <w:sz w:val="12"/>
                <w:szCs w:val="12"/>
              </w:rPr>
            </w:pPr>
            <w:r w:rsidRPr="00727F0D">
              <w:rPr>
                <w:sz w:val="12"/>
                <w:szCs w:val="12"/>
              </w:rPr>
              <w:t xml:space="preserve">Some inappropriate literature/material with limited reading range and lack of accuracy </w:t>
            </w:r>
          </w:p>
        </w:tc>
        <w:tc>
          <w:tcPr>
            <w:tcW w:w="1383" w:type="dxa"/>
            <w:shd w:val="clear" w:color="auto" w:fill="E5B8B7"/>
          </w:tcPr>
          <w:p w:rsidR="003A2F1B" w:rsidRPr="00727F0D" w:rsidRDefault="003A2F1B" w:rsidP="005D40D1">
            <w:pPr>
              <w:rPr>
                <w:sz w:val="12"/>
                <w:szCs w:val="12"/>
              </w:rPr>
            </w:pPr>
            <w:r w:rsidRPr="00727F0D">
              <w:rPr>
                <w:sz w:val="12"/>
                <w:szCs w:val="12"/>
              </w:rPr>
              <w:t>Satisfactory range of reading drawn from the recommended list and other sources</w:t>
            </w:r>
          </w:p>
        </w:tc>
        <w:tc>
          <w:tcPr>
            <w:tcW w:w="1593" w:type="dxa"/>
            <w:shd w:val="clear" w:color="auto" w:fill="FFFF99"/>
          </w:tcPr>
          <w:p w:rsidR="003A2F1B" w:rsidRPr="00727F0D" w:rsidRDefault="003A2F1B" w:rsidP="005D40D1">
            <w:pPr>
              <w:rPr>
                <w:sz w:val="12"/>
                <w:szCs w:val="12"/>
              </w:rPr>
            </w:pPr>
            <w:r w:rsidRPr="00727F0D">
              <w:rPr>
                <w:sz w:val="12"/>
                <w:szCs w:val="12"/>
              </w:rPr>
              <w:t>Good range of reading drawn from the recommended list and other sources</w:t>
            </w:r>
          </w:p>
        </w:tc>
        <w:tc>
          <w:tcPr>
            <w:tcW w:w="1701" w:type="dxa"/>
            <w:shd w:val="clear" w:color="auto" w:fill="FDE9D9"/>
          </w:tcPr>
          <w:p w:rsidR="003A2F1B" w:rsidRPr="00727F0D" w:rsidRDefault="003A2F1B" w:rsidP="005D40D1">
            <w:pPr>
              <w:rPr>
                <w:sz w:val="12"/>
                <w:szCs w:val="12"/>
              </w:rPr>
            </w:pPr>
            <w:r w:rsidRPr="00727F0D">
              <w:rPr>
                <w:sz w:val="12"/>
                <w:szCs w:val="12"/>
              </w:rPr>
              <w:t>Very good range of relevant literature from a variety of sources beyond recommended list</w:t>
            </w:r>
          </w:p>
        </w:tc>
        <w:tc>
          <w:tcPr>
            <w:tcW w:w="1560" w:type="dxa"/>
            <w:shd w:val="clear" w:color="auto" w:fill="EAF1DD"/>
          </w:tcPr>
          <w:p w:rsidR="003A2F1B" w:rsidRPr="00727F0D" w:rsidRDefault="003A2F1B" w:rsidP="005D40D1">
            <w:pPr>
              <w:rPr>
                <w:sz w:val="12"/>
                <w:szCs w:val="12"/>
              </w:rPr>
            </w:pPr>
            <w:r w:rsidRPr="00727F0D">
              <w:rPr>
                <w:sz w:val="12"/>
                <w:szCs w:val="12"/>
              </w:rPr>
              <w:t>Evidence of informed thinking from a wide reading base using a variety of sources</w:t>
            </w:r>
          </w:p>
        </w:tc>
        <w:tc>
          <w:tcPr>
            <w:tcW w:w="1383" w:type="dxa"/>
            <w:shd w:val="clear" w:color="auto" w:fill="EAF1DD"/>
          </w:tcPr>
          <w:p w:rsidR="003A2F1B" w:rsidRPr="00727F0D" w:rsidRDefault="003A2F1B" w:rsidP="005D40D1">
            <w:pPr>
              <w:rPr>
                <w:sz w:val="12"/>
                <w:szCs w:val="12"/>
              </w:rPr>
            </w:pPr>
            <w:r w:rsidRPr="00727F0D">
              <w:rPr>
                <w:sz w:val="12"/>
                <w:szCs w:val="12"/>
              </w:rPr>
              <w:t>Evidence of independent thinking from a well selected reading base using a variety of sources</w:t>
            </w:r>
          </w:p>
        </w:tc>
      </w:tr>
      <w:tr w:rsidR="003A2F1B" w:rsidRPr="00727F0D">
        <w:trPr>
          <w:trHeight w:val="128"/>
        </w:trPr>
        <w:tc>
          <w:tcPr>
            <w:tcW w:w="1276" w:type="dxa"/>
            <w:shd w:val="clear" w:color="auto" w:fill="BFBFBF"/>
          </w:tcPr>
          <w:p w:rsidR="003A2F1B" w:rsidRPr="00727F0D" w:rsidRDefault="003A2F1B" w:rsidP="005D40D1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1560" w:type="dxa"/>
            <w:shd w:val="clear" w:color="auto" w:fill="BFBFBF"/>
          </w:tcPr>
          <w:p w:rsidR="003A2F1B" w:rsidRPr="00727F0D" w:rsidRDefault="003A2F1B" w:rsidP="005D40D1">
            <w:pPr>
              <w:jc w:val="center"/>
              <w:rPr>
                <w:sz w:val="12"/>
                <w:szCs w:val="12"/>
              </w:rPr>
            </w:pPr>
            <w:r w:rsidRPr="00727F0D">
              <w:rPr>
                <w:sz w:val="12"/>
                <w:szCs w:val="12"/>
              </w:rPr>
              <w:t>0-11</w:t>
            </w:r>
          </w:p>
        </w:tc>
        <w:tc>
          <w:tcPr>
            <w:tcW w:w="1383" w:type="dxa"/>
            <w:shd w:val="clear" w:color="auto" w:fill="BFBFBF"/>
          </w:tcPr>
          <w:p w:rsidR="003A2F1B" w:rsidRPr="00727F0D" w:rsidRDefault="003A2F1B" w:rsidP="005D40D1">
            <w:pPr>
              <w:jc w:val="center"/>
              <w:rPr>
                <w:sz w:val="12"/>
                <w:szCs w:val="12"/>
              </w:rPr>
            </w:pPr>
            <w:r w:rsidRPr="00727F0D">
              <w:rPr>
                <w:sz w:val="12"/>
                <w:szCs w:val="12"/>
              </w:rPr>
              <w:t>12-14</w:t>
            </w:r>
          </w:p>
        </w:tc>
        <w:tc>
          <w:tcPr>
            <w:tcW w:w="1593" w:type="dxa"/>
            <w:shd w:val="clear" w:color="auto" w:fill="BFBFBF"/>
          </w:tcPr>
          <w:p w:rsidR="003A2F1B" w:rsidRPr="00727F0D" w:rsidRDefault="003A2F1B" w:rsidP="005D40D1">
            <w:pPr>
              <w:jc w:val="center"/>
              <w:rPr>
                <w:bCs/>
                <w:sz w:val="12"/>
                <w:szCs w:val="12"/>
              </w:rPr>
            </w:pPr>
            <w:r w:rsidRPr="00727F0D">
              <w:rPr>
                <w:bCs/>
                <w:sz w:val="12"/>
                <w:szCs w:val="12"/>
              </w:rPr>
              <w:t>15-17</w:t>
            </w:r>
          </w:p>
        </w:tc>
        <w:tc>
          <w:tcPr>
            <w:tcW w:w="1701" w:type="dxa"/>
            <w:shd w:val="clear" w:color="auto" w:fill="BFBFBF"/>
          </w:tcPr>
          <w:p w:rsidR="003A2F1B" w:rsidRPr="00727F0D" w:rsidRDefault="003A2F1B" w:rsidP="005D40D1">
            <w:pPr>
              <w:jc w:val="center"/>
              <w:rPr>
                <w:bCs/>
                <w:sz w:val="12"/>
                <w:szCs w:val="12"/>
              </w:rPr>
            </w:pPr>
            <w:r w:rsidRPr="00727F0D">
              <w:rPr>
                <w:bCs/>
                <w:sz w:val="12"/>
                <w:szCs w:val="12"/>
              </w:rPr>
              <w:t>18-20</w:t>
            </w:r>
          </w:p>
        </w:tc>
        <w:tc>
          <w:tcPr>
            <w:tcW w:w="1560" w:type="dxa"/>
            <w:shd w:val="clear" w:color="auto" w:fill="BFBFBF"/>
          </w:tcPr>
          <w:p w:rsidR="003A2F1B" w:rsidRPr="00727F0D" w:rsidRDefault="003A2F1B" w:rsidP="005D40D1">
            <w:pPr>
              <w:jc w:val="center"/>
              <w:rPr>
                <w:sz w:val="12"/>
                <w:szCs w:val="12"/>
              </w:rPr>
            </w:pPr>
            <w:r w:rsidRPr="00727F0D">
              <w:rPr>
                <w:sz w:val="12"/>
                <w:szCs w:val="12"/>
              </w:rPr>
              <w:t>21-23</w:t>
            </w:r>
          </w:p>
        </w:tc>
        <w:tc>
          <w:tcPr>
            <w:tcW w:w="1383" w:type="dxa"/>
            <w:shd w:val="clear" w:color="auto" w:fill="BFBFBF"/>
          </w:tcPr>
          <w:p w:rsidR="003A2F1B" w:rsidRPr="00727F0D" w:rsidRDefault="003A2F1B" w:rsidP="005D40D1">
            <w:pPr>
              <w:jc w:val="center"/>
              <w:rPr>
                <w:sz w:val="12"/>
                <w:szCs w:val="12"/>
              </w:rPr>
            </w:pPr>
            <w:r w:rsidRPr="00727F0D">
              <w:rPr>
                <w:sz w:val="12"/>
                <w:szCs w:val="12"/>
              </w:rPr>
              <w:t>24-30</w:t>
            </w:r>
          </w:p>
        </w:tc>
      </w:tr>
      <w:tr w:rsidR="003A2F1B" w:rsidRPr="00727F0D">
        <w:trPr>
          <w:trHeight w:val="653"/>
        </w:trPr>
        <w:tc>
          <w:tcPr>
            <w:tcW w:w="1276" w:type="dxa"/>
            <w:vMerge w:val="restart"/>
          </w:tcPr>
          <w:p w:rsidR="003A2F1B" w:rsidRPr="00727F0D" w:rsidRDefault="003A2F1B" w:rsidP="005D40D1">
            <w:pPr>
              <w:rPr>
                <w:b/>
                <w:sz w:val="12"/>
                <w:szCs w:val="12"/>
              </w:rPr>
            </w:pPr>
            <w:r w:rsidRPr="00727F0D">
              <w:rPr>
                <w:b/>
                <w:sz w:val="12"/>
                <w:szCs w:val="12"/>
              </w:rPr>
              <w:t>Intellectual skills</w:t>
            </w:r>
          </w:p>
          <w:p w:rsidR="003A2F1B" w:rsidRPr="00727F0D" w:rsidRDefault="003A2F1B" w:rsidP="005D40D1">
            <w:pPr>
              <w:rPr>
                <w:sz w:val="12"/>
                <w:szCs w:val="12"/>
              </w:rPr>
            </w:pPr>
          </w:p>
          <w:p w:rsidR="003A2F1B" w:rsidRPr="00727F0D" w:rsidRDefault="003A2F1B" w:rsidP="005D40D1">
            <w:pPr>
              <w:rPr>
                <w:sz w:val="12"/>
                <w:szCs w:val="12"/>
              </w:rPr>
            </w:pPr>
            <w:r w:rsidRPr="00727F0D">
              <w:rPr>
                <w:sz w:val="12"/>
                <w:szCs w:val="12"/>
              </w:rPr>
              <w:t>(argument)</w:t>
            </w:r>
          </w:p>
          <w:p w:rsidR="003A2F1B" w:rsidRPr="00727F0D" w:rsidRDefault="003A2F1B" w:rsidP="005D40D1">
            <w:pPr>
              <w:rPr>
                <w:sz w:val="12"/>
                <w:szCs w:val="12"/>
              </w:rPr>
            </w:pPr>
          </w:p>
          <w:p w:rsidR="003A2F1B" w:rsidRPr="00727F0D" w:rsidRDefault="003A2F1B" w:rsidP="005D40D1">
            <w:pPr>
              <w:rPr>
                <w:sz w:val="12"/>
                <w:szCs w:val="12"/>
              </w:rPr>
            </w:pPr>
          </w:p>
          <w:p w:rsidR="003A2F1B" w:rsidRPr="00727F0D" w:rsidRDefault="003A2F1B" w:rsidP="005D40D1">
            <w:pPr>
              <w:rPr>
                <w:sz w:val="12"/>
                <w:szCs w:val="12"/>
              </w:rPr>
            </w:pPr>
          </w:p>
          <w:p w:rsidR="003A2F1B" w:rsidRPr="00727F0D" w:rsidRDefault="003A2F1B" w:rsidP="005D40D1">
            <w:pPr>
              <w:rPr>
                <w:sz w:val="12"/>
                <w:szCs w:val="12"/>
              </w:rPr>
            </w:pPr>
          </w:p>
          <w:p w:rsidR="003A2F1B" w:rsidRPr="00727F0D" w:rsidRDefault="003A2F1B" w:rsidP="005D40D1">
            <w:pPr>
              <w:rPr>
                <w:sz w:val="12"/>
                <w:szCs w:val="12"/>
              </w:rPr>
            </w:pPr>
          </w:p>
          <w:p w:rsidR="003A2F1B" w:rsidRPr="00727F0D" w:rsidRDefault="003A2F1B" w:rsidP="005D40D1">
            <w:pPr>
              <w:rPr>
                <w:sz w:val="12"/>
                <w:szCs w:val="12"/>
              </w:rPr>
            </w:pPr>
            <w:r w:rsidRPr="00727F0D">
              <w:rPr>
                <w:sz w:val="12"/>
                <w:szCs w:val="12"/>
              </w:rPr>
              <w:t>(presentation of findings/analysis)</w:t>
            </w:r>
          </w:p>
          <w:p w:rsidR="003A2F1B" w:rsidRPr="00727F0D" w:rsidRDefault="003A2F1B" w:rsidP="005D40D1">
            <w:pPr>
              <w:rPr>
                <w:sz w:val="12"/>
                <w:szCs w:val="12"/>
              </w:rPr>
            </w:pPr>
          </w:p>
          <w:p w:rsidR="003A2F1B" w:rsidRPr="00727F0D" w:rsidRDefault="003A2F1B" w:rsidP="005D40D1">
            <w:pPr>
              <w:rPr>
                <w:sz w:val="12"/>
                <w:szCs w:val="12"/>
              </w:rPr>
            </w:pPr>
          </w:p>
        </w:tc>
        <w:tc>
          <w:tcPr>
            <w:tcW w:w="1560" w:type="dxa"/>
            <w:shd w:val="clear" w:color="auto" w:fill="DBE5F1"/>
          </w:tcPr>
          <w:p w:rsidR="003A2F1B" w:rsidRPr="00727F0D" w:rsidRDefault="003A2F1B" w:rsidP="005D40D1">
            <w:pPr>
              <w:rPr>
                <w:sz w:val="12"/>
                <w:szCs w:val="12"/>
              </w:rPr>
            </w:pPr>
            <w:r w:rsidRPr="00727F0D">
              <w:rPr>
                <w:sz w:val="12"/>
                <w:szCs w:val="12"/>
              </w:rPr>
              <w:t xml:space="preserve">Argument is weak, little attempt to present differing viewpoints. </w:t>
            </w:r>
          </w:p>
          <w:p w:rsidR="003A2F1B" w:rsidRPr="00727F0D" w:rsidRDefault="003A2F1B" w:rsidP="005D40D1">
            <w:pPr>
              <w:rPr>
                <w:sz w:val="12"/>
                <w:szCs w:val="12"/>
              </w:rPr>
            </w:pPr>
            <w:r w:rsidRPr="00727F0D">
              <w:rPr>
                <w:sz w:val="12"/>
                <w:szCs w:val="12"/>
              </w:rPr>
              <w:t xml:space="preserve">Generally too descriptive </w:t>
            </w:r>
          </w:p>
        </w:tc>
        <w:tc>
          <w:tcPr>
            <w:tcW w:w="1383" w:type="dxa"/>
            <w:shd w:val="clear" w:color="auto" w:fill="E5B8B7"/>
          </w:tcPr>
          <w:p w:rsidR="003A2F1B" w:rsidRPr="00727F0D" w:rsidRDefault="003A2F1B" w:rsidP="005D40D1">
            <w:pPr>
              <w:rPr>
                <w:sz w:val="12"/>
                <w:szCs w:val="12"/>
              </w:rPr>
            </w:pPr>
            <w:r w:rsidRPr="00727F0D">
              <w:rPr>
                <w:sz w:val="12"/>
                <w:szCs w:val="12"/>
              </w:rPr>
              <w:t>Argument is beginning to be balanced with an awareness of differing viewpoints</w:t>
            </w:r>
          </w:p>
        </w:tc>
        <w:tc>
          <w:tcPr>
            <w:tcW w:w="1593" w:type="dxa"/>
            <w:shd w:val="clear" w:color="auto" w:fill="FFFF99"/>
          </w:tcPr>
          <w:p w:rsidR="003A2F1B" w:rsidRPr="00727F0D" w:rsidRDefault="003A2F1B" w:rsidP="005D40D1">
            <w:pPr>
              <w:rPr>
                <w:sz w:val="12"/>
                <w:szCs w:val="12"/>
              </w:rPr>
            </w:pPr>
            <w:r w:rsidRPr="00727F0D">
              <w:rPr>
                <w:sz w:val="12"/>
                <w:szCs w:val="12"/>
              </w:rPr>
              <w:t>A balanced argument is presented with some viewpoints justified</w:t>
            </w:r>
          </w:p>
        </w:tc>
        <w:tc>
          <w:tcPr>
            <w:tcW w:w="1701" w:type="dxa"/>
            <w:shd w:val="clear" w:color="auto" w:fill="FDE9D9"/>
          </w:tcPr>
          <w:p w:rsidR="003A2F1B" w:rsidRPr="00727F0D" w:rsidRDefault="003A2F1B" w:rsidP="005D40D1">
            <w:pPr>
              <w:rPr>
                <w:sz w:val="12"/>
                <w:szCs w:val="12"/>
              </w:rPr>
            </w:pPr>
            <w:r w:rsidRPr="00727F0D">
              <w:rPr>
                <w:sz w:val="12"/>
                <w:szCs w:val="12"/>
              </w:rPr>
              <w:t>A balanced argument is presented with careful consideration of viewpoints</w:t>
            </w:r>
          </w:p>
        </w:tc>
        <w:tc>
          <w:tcPr>
            <w:tcW w:w="1560" w:type="dxa"/>
            <w:shd w:val="clear" w:color="auto" w:fill="EAF1DD"/>
          </w:tcPr>
          <w:p w:rsidR="003A2F1B" w:rsidRPr="00727F0D" w:rsidRDefault="003A2F1B" w:rsidP="005D40D1">
            <w:pPr>
              <w:rPr>
                <w:sz w:val="12"/>
                <w:szCs w:val="12"/>
              </w:rPr>
            </w:pPr>
            <w:r w:rsidRPr="00727F0D">
              <w:rPr>
                <w:sz w:val="12"/>
                <w:szCs w:val="12"/>
              </w:rPr>
              <w:t>A balanced argument is presented with thoughtful consideration of viewpoints</w:t>
            </w:r>
          </w:p>
        </w:tc>
        <w:tc>
          <w:tcPr>
            <w:tcW w:w="1383" w:type="dxa"/>
            <w:shd w:val="clear" w:color="auto" w:fill="EAF1DD"/>
          </w:tcPr>
          <w:p w:rsidR="003A2F1B" w:rsidRPr="00727F0D" w:rsidRDefault="003A2F1B" w:rsidP="005D40D1">
            <w:pPr>
              <w:rPr>
                <w:sz w:val="12"/>
                <w:szCs w:val="12"/>
              </w:rPr>
            </w:pPr>
            <w:r w:rsidRPr="00727F0D">
              <w:rPr>
                <w:sz w:val="12"/>
                <w:szCs w:val="12"/>
              </w:rPr>
              <w:t>A balanced argument is presented with evidence of an awareness of criticality</w:t>
            </w:r>
          </w:p>
        </w:tc>
      </w:tr>
      <w:tr w:rsidR="003A2F1B" w:rsidRPr="00727F0D">
        <w:trPr>
          <w:trHeight w:val="1009"/>
        </w:trPr>
        <w:tc>
          <w:tcPr>
            <w:tcW w:w="1276" w:type="dxa"/>
            <w:vMerge/>
          </w:tcPr>
          <w:p w:rsidR="003A2F1B" w:rsidRPr="00727F0D" w:rsidRDefault="003A2F1B" w:rsidP="005D40D1">
            <w:pPr>
              <w:rPr>
                <w:sz w:val="12"/>
                <w:szCs w:val="12"/>
              </w:rPr>
            </w:pPr>
          </w:p>
        </w:tc>
        <w:tc>
          <w:tcPr>
            <w:tcW w:w="1560" w:type="dxa"/>
            <w:shd w:val="clear" w:color="auto" w:fill="DBE5F1"/>
          </w:tcPr>
          <w:p w:rsidR="003A2F1B" w:rsidRPr="00727F0D" w:rsidRDefault="003A2F1B" w:rsidP="005D40D1">
            <w:pPr>
              <w:rPr>
                <w:sz w:val="12"/>
                <w:szCs w:val="12"/>
              </w:rPr>
            </w:pPr>
            <w:r w:rsidRPr="00727F0D">
              <w:rPr>
                <w:sz w:val="12"/>
                <w:szCs w:val="12"/>
              </w:rPr>
              <w:t>Findings presented within incomplete descriptive framework and few or inaccurate conclusions are drawn</w:t>
            </w:r>
          </w:p>
        </w:tc>
        <w:tc>
          <w:tcPr>
            <w:tcW w:w="1383" w:type="dxa"/>
            <w:shd w:val="clear" w:color="auto" w:fill="E5B8B7"/>
          </w:tcPr>
          <w:p w:rsidR="003A2F1B" w:rsidRPr="00727F0D" w:rsidRDefault="003A2F1B" w:rsidP="005D40D1">
            <w:pPr>
              <w:rPr>
                <w:sz w:val="12"/>
                <w:szCs w:val="12"/>
              </w:rPr>
            </w:pPr>
            <w:r w:rsidRPr="00727F0D">
              <w:rPr>
                <w:sz w:val="12"/>
                <w:szCs w:val="12"/>
              </w:rPr>
              <w:t>Findings are presented in a descriptive framework or not explored with weak conclusions</w:t>
            </w:r>
          </w:p>
        </w:tc>
        <w:tc>
          <w:tcPr>
            <w:tcW w:w="1593" w:type="dxa"/>
            <w:shd w:val="clear" w:color="auto" w:fill="FFFF99"/>
          </w:tcPr>
          <w:p w:rsidR="003A2F1B" w:rsidRPr="00727F0D" w:rsidRDefault="003A2F1B" w:rsidP="005D40D1">
            <w:pPr>
              <w:rPr>
                <w:sz w:val="12"/>
                <w:szCs w:val="12"/>
              </w:rPr>
            </w:pPr>
            <w:r w:rsidRPr="00727F0D">
              <w:rPr>
                <w:sz w:val="12"/>
                <w:szCs w:val="12"/>
              </w:rPr>
              <w:t>Findings are beginning to be presented in a developing framework with some analysis and reasonable conclusions</w:t>
            </w:r>
          </w:p>
        </w:tc>
        <w:tc>
          <w:tcPr>
            <w:tcW w:w="1701" w:type="dxa"/>
            <w:shd w:val="clear" w:color="auto" w:fill="FDE9D9"/>
          </w:tcPr>
          <w:p w:rsidR="003A2F1B" w:rsidRPr="00727F0D" w:rsidRDefault="003A2F1B" w:rsidP="005D40D1">
            <w:pPr>
              <w:rPr>
                <w:sz w:val="12"/>
                <w:szCs w:val="12"/>
              </w:rPr>
            </w:pPr>
            <w:r w:rsidRPr="00727F0D">
              <w:rPr>
                <w:sz w:val="12"/>
                <w:szCs w:val="12"/>
              </w:rPr>
              <w:t>Findings presented and logically analysed with conclusions based upon evidence presented</w:t>
            </w:r>
          </w:p>
        </w:tc>
        <w:tc>
          <w:tcPr>
            <w:tcW w:w="1560" w:type="dxa"/>
            <w:shd w:val="clear" w:color="auto" w:fill="EAF1DD"/>
          </w:tcPr>
          <w:p w:rsidR="003A2F1B" w:rsidRPr="00727F0D" w:rsidRDefault="003A2F1B" w:rsidP="005D40D1">
            <w:pPr>
              <w:rPr>
                <w:sz w:val="12"/>
                <w:szCs w:val="12"/>
              </w:rPr>
            </w:pPr>
            <w:r w:rsidRPr="00727F0D">
              <w:rPr>
                <w:sz w:val="12"/>
                <w:szCs w:val="12"/>
              </w:rPr>
              <w:t>Findings presented in a logical analytical framework with some examples of critical insight. Conclusions are rooted in the evidence presented</w:t>
            </w:r>
          </w:p>
        </w:tc>
        <w:tc>
          <w:tcPr>
            <w:tcW w:w="1383" w:type="dxa"/>
            <w:shd w:val="clear" w:color="auto" w:fill="EAF1DD"/>
          </w:tcPr>
          <w:p w:rsidR="003A2F1B" w:rsidRPr="00727F0D" w:rsidRDefault="003A2F1B" w:rsidP="005D40D1">
            <w:pPr>
              <w:rPr>
                <w:sz w:val="12"/>
                <w:szCs w:val="12"/>
              </w:rPr>
            </w:pPr>
            <w:r w:rsidRPr="00727F0D">
              <w:rPr>
                <w:sz w:val="12"/>
                <w:szCs w:val="12"/>
              </w:rPr>
              <w:t>Findings presented in a logical analytical framework with critical insight. Strong conclusions are based upon the evidence presented</w:t>
            </w:r>
          </w:p>
        </w:tc>
      </w:tr>
      <w:tr w:rsidR="003A2F1B" w:rsidRPr="00727F0D">
        <w:trPr>
          <w:trHeight w:val="157"/>
        </w:trPr>
        <w:tc>
          <w:tcPr>
            <w:tcW w:w="1276" w:type="dxa"/>
            <w:shd w:val="clear" w:color="auto" w:fill="BFBFBF"/>
          </w:tcPr>
          <w:p w:rsidR="003A2F1B" w:rsidRPr="00727F0D" w:rsidRDefault="003A2F1B" w:rsidP="005D40D1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1560" w:type="dxa"/>
            <w:shd w:val="clear" w:color="auto" w:fill="BFBFBF"/>
          </w:tcPr>
          <w:p w:rsidR="003A2F1B" w:rsidRPr="00727F0D" w:rsidRDefault="003A2F1B" w:rsidP="005D40D1">
            <w:pPr>
              <w:jc w:val="center"/>
              <w:rPr>
                <w:sz w:val="12"/>
                <w:szCs w:val="12"/>
              </w:rPr>
            </w:pPr>
            <w:r w:rsidRPr="00727F0D">
              <w:rPr>
                <w:sz w:val="12"/>
                <w:szCs w:val="12"/>
              </w:rPr>
              <w:t>0-11</w:t>
            </w:r>
          </w:p>
        </w:tc>
        <w:tc>
          <w:tcPr>
            <w:tcW w:w="1383" w:type="dxa"/>
            <w:shd w:val="clear" w:color="auto" w:fill="BFBFBF"/>
          </w:tcPr>
          <w:p w:rsidR="003A2F1B" w:rsidRPr="00727F0D" w:rsidRDefault="003A2F1B" w:rsidP="005D40D1">
            <w:pPr>
              <w:jc w:val="center"/>
              <w:rPr>
                <w:sz w:val="12"/>
                <w:szCs w:val="12"/>
              </w:rPr>
            </w:pPr>
            <w:r w:rsidRPr="00727F0D">
              <w:rPr>
                <w:sz w:val="12"/>
                <w:szCs w:val="12"/>
              </w:rPr>
              <w:t>12-14</w:t>
            </w:r>
          </w:p>
        </w:tc>
        <w:tc>
          <w:tcPr>
            <w:tcW w:w="1593" w:type="dxa"/>
            <w:shd w:val="clear" w:color="auto" w:fill="BFBFBF"/>
          </w:tcPr>
          <w:p w:rsidR="003A2F1B" w:rsidRPr="00727F0D" w:rsidRDefault="003A2F1B" w:rsidP="005D40D1">
            <w:pPr>
              <w:jc w:val="center"/>
              <w:rPr>
                <w:bCs/>
                <w:sz w:val="12"/>
                <w:szCs w:val="12"/>
              </w:rPr>
            </w:pPr>
            <w:r w:rsidRPr="00727F0D">
              <w:rPr>
                <w:bCs/>
                <w:sz w:val="12"/>
                <w:szCs w:val="12"/>
              </w:rPr>
              <w:t>15-17</w:t>
            </w:r>
          </w:p>
        </w:tc>
        <w:tc>
          <w:tcPr>
            <w:tcW w:w="1701" w:type="dxa"/>
            <w:shd w:val="clear" w:color="auto" w:fill="BFBFBF"/>
          </w:tcPr>
          <w:p w:rsidR="003A2F1B" w:rsidRPr="00727F0D" w:rsidRDefault="003A2F1B" w:rsidP="005D40D1">
            <w:pPr>
              <w:jc w:val="center"/>
              <w:rPr>
                <w:bCs/>
                <w:sz w:val="12"/>
                <w:szCs w:val="12"/>
              </w:rPr>
            </w:pPr>
            <w:r w:rsidRPr="00727F0D">
              <w:rPr>
                <w:bCs/>
                <w:sz w:val="12"/>
                <w:szCs w:val="12"/>
              </w:rPr>
              <w:t>18-20</w:t>
            </w:r>
          </w:p>
        </w:tc>
        <w:tc>
          <w:tcPr>
            <w:tcW w:w="1560" w:type="dxa"/>
            <w:shd w:val="clear" w:color="auto" w:fill="BFBFBF"/>
          </w:tcPr>
          <w:p w:rsidR="003A2F1B" w:rsidRPr="00727F0D" w:rsidRDefault="003A2F1B" w:rsidP="005D40D1">
            <w:pPr>
              <w:jc w:val="center"/>
              <w:rPr>
                <w:sz w:val="12"/>
                <w:szCs w:val="12"/>
              </w:rPr>
            </w:pPr>
            <w:r w:rsidRPr="00727F0D">
              <w:rPr>
                <w:sz w:val="12"/>
                <w:szCs w:val="12"/>
              </w:rPr>
              <w:t>21-23</w:t>
            </w:r>
          </w:p>
        </w:tc>
        <w:tc>
          <w:tcPr>
            <w:tcW w:w="1383" w:type="dxa"/>
            <w:shd w:val="clear" w:color="auto" w:fill="BFBFBF"/>
          </w:tcPr>
          <w:p w:rsidR="003A2F1B" w:rsidRPr="00727F0D" w:rsidRDefault="003A2F1B" w:rsidP="005D40D1">
            <w:pPr>
              <w:jc w:val="center"/>
              <w:rPr>
                <w:sz w:val="12"/>
                <w:szCs w:val="12"/>
              </w:rPr>
            </w:pPr>
            <w:r w:rsidRPr="00727F0D">
              <w:rPr>
                <w:sz w:val="12"/>
                <w:szCs w:val="12"/>
              </w:rPr>
              <w:t>24-30</w:t>
            </w:r>
          </w:p>
        </w:tc>
      </w:tr>
      <w:tr w:rsidR="003A2F1B" w:rsidRPr="00727F0D">
        <w:trPr>
          <w:trHeight w:val="92"/>
        </w:trPr>
        <w:tc>
          <w:tcPr>
            <w:tcW w:w="1276" w:type="dxa"/>
          </w:tcPr>
          <w:p w:rsidR="003A2F1B" w:rsidRPr="00727F0D" w:rsidRDefault="003A2F1B" w:rsidP="005D40D1">
            <w:pPr>
              <w:rPr>
                <w:b/>
                <w:sz w:val="12"/>
                <w:szCs w:val="12"/>
              </w:rPr>
            </w:pPr>
            <w:r w:rsidRPr="00727F0D">
              <w:rPr>
                <w:b/>
                <w:sz w:val="12"/>
                <w:szCs w:val="12"/>
              </w:rPr>
              <w:t>Pedagogic and Professional applications</w:t>
            </w:r>
          </w:p>
          <w:p w:rsidR="003A2F1B" w:rsidRPr="00727F0D" w:rsidRDefault="003A2F1B" w:rsidP="005D40D1">
            <w:pPr>
              <w:rPr>
                <w:sz w:val="12"/>
                <w:szCs w:val="12"/>
              </w:rPr>
            </w:pPr>
          </w:p>
          <w:p w:rsidR="003A2F1B" w:rsidRPr="00727F0D" w:rsidRDefault="003A2F1B" w:rsidP="005D40D1">
            <w:pPr>
              <w:rPr>
                <w:sz w:val="12"/>
                <w:szCs w:val="12"/>
              </w:rPr>
            </w:pPr>
          </w:p>
          <w:p w:rsidR="003A2F1B" w:rsidRPr="00727F0D" w:rsidRDefault="003A2F1B" w:rsidP="005D40D1">
            <w:pPr>
              <w:rPr>
                <w:sz w:val="12"/>
                <w:szCs w:val="12"/>
              </w:rPr>
            </w:pPr>
            <w:r w:rsidRPr="00727F0D">
              <w:rPr>
                <w:sz w:val="12"/>
                <w:szCs w:val="12"/>
              </w:rPr>
              <w:t>(linking theory to practice)</w:t>
            </w:r>
          </w:p>
        </w:tc>
        <w:tc>
          <w:tcPr>
            <w:tcW w:w="1560" w:type="dxa"/>
            <w:shd w:val="clear" w:color="auto" w:fill="DBE5F1"/>
          </w:tcPr>
          <w:p w:rsidR="003A2F1B" w:rsidRPr="00727F0D" w:rsidRDefault="003A2F1B" w:rsidP="005D40D1">
            <w:pPr>
              <w:rPr>
                <w:sz w:val="12"/>
                <w:szCs w:val="12"/>
              </w:rPr>
            </w:pPr>
            <w:r w:rsidRPr="00727F0D">
              <w:rPr>
                <w:sz w:val="12"/>
                <w:szCs w:val="12"/>
              </w:rPr>
              <w:t>Superficial or lack of understanding of pedagogic and professional context(s)</w:t>
            </w:r>
          </w:p>
        </w:tc>
        <w:tc>
          <w:tcPr>
            <w:tcW w:w="1383" w:type="dxa"/>
            <w:shd w:val="clear" w:color="auto" w:fill="E5B8B7"/>
          </w:tcPr>
          <w:p w:rsidR="003A2F1B" w:rsidRPr="00727F0D" w:rsidRDefault="003A2F1B" w:rsidP="005D40D1">
            <w:pPr>
              <w:rPr>
                <w:sz w:val="12"/>
                <w:szCs w:val="12"/>
              </w:rPr>
            </w:pPr>
            <w:r w:rsidRPr="00727F0D">
              <w:rPr>
                <w:sz w:val="12"/>
                <w:szCs w:val="12"/>
              </w:rPr>
              <w:t xml:space="preserve">Beginnings of evidence of engagement and understanding with respect to the pedagogic and professional context(s) </w:t>
            </w:r>
          </w:p>
        </w:tc>
        <w:tc>
          <w:tcPr>
            <w:tcW w:w="1593" w:type="dxa"/>
            <w:shd w:val="clear" w:color="auto" w:fill="FFFF99"/>
          </w:tcPr>
          <w:p w:rsidR="003A2F1B" w:rsidRPr="00727F0D" w:rsidRDefault="003A2F1B" w:rsidP="005D40D1">
            <w:pPr>
              <w:rPr>
                <w:sz w:val="12"/>
                <w:szCs w:val="12"/>
              </w:rPr>
            </w:pPr>
            <w:r w:rsidRPr="00727F0D">
              <w:rPr>
                <w:sz w:val="12"/>
                <w:szCs w:val="12"/>
              </w:rPr>
              <w:t xml:space="preserve">Evidence of integration of theory and practice with respect to the pedagogic and professional context(s) </w:t>
            </w:r>
          </w:p>
        </w:tc>
        <w:tc>
          <w:tcPr>
            <w:tcW w:w="1701" w:type="dxa"/>
            <w:shd w:val="clear" w:color="auto" w:fill="FDE9D9"/>
          </w:tcPr>
          <w:p w:rsidR="003A2F1B" w:rsidRPr="00727F0D" w:rsidRDefault="003A2F1B" w:rsidP="005D40D1">
            <w:pPr>
              <w:rPr>
                <w:sz w:val="12"/>
                <w:szCs w:val="12"/>
              </w:rPr>
            </w:pPr>
            <w:r w:rsidRPr="00727F0D">
              <w:rPr>
                <w:sz w:val="12"/>
                <w:szCs w:val="12"/>
              </w:rPr>
              <w:t xml:space="preserve">Clear integration of theory and practice with respect to the pedagogic and professional context(s) </w:t>
            </w:r>
          </w:p>
          <w:p w:rsidR="003A2F1B" w:rsidRPr="00727F0D" w:rsidRDefault="003A2F1B" w:rsidP="005D40D1">
            <w:pPr>
              <w:rPr>
                <w:sz w:val="12"/>
                <w:szCs w:val="12"/>
              </w:rPr>
            </w:pPr>
          </w:p>
        </w:tc>
        <w:tc>
          <w:tcPr>
            <w:tcW w:w="1560" w:type="dxa"/>
            <w:shd w:val="clear" w:color="auto" w:fill="EAF1DD"/>
          </w:tcPr>
          <w:p w:rsidR="003A2F1B" w:rsidRPr="00727F0D" w:rsidRDefault="003A2F1B" w:rsidP="005D40D1">
            <w:pPr>
              <w:rPr>
                <w:sz w:val="12"/>
                <w:szCs w:val="12"/>
              </w:rPr>
            </w:pPr>
            <w:r w:rsidRPr="00727F0D">
              <w:rPr>
                <w:sz w:val="12"/>
                <w:szCs w:val="12"/>
              </w:rPr>
              <w:t>Excellent integration of theory and practice with respect to the pedagogic and professional context(s)</w:t>
            </w:r>
          </w:p>
          <w:p w:rsidR="003A2F1B" w:rsidRPr="00727F0D" w:rsidRDefault="003A2F1B" w:rsidP="005D40D1">
            <w:pPr>
              <w:ind w:left="-567" w:right="639" w:hanging="142"/>
              <w:rPr>
                <w:sz w:val="12"/>
                <w:szCs w:val="12"/>
              </w:rPr>
            </w:pPr>
          </w:p>
        </w:tc>
        <w:tc>
          <w:tcPr>
            <w:tcW w:w="1383" w:type="dxa"/>
            <w:shd w:val="clear" w:color="auto" w:fill="EAF1DD"/>
          </w:tcPr>
          <w:p w:rsidR="003A2F1B" w:rsidRPr="00727F0D" w:rsidRDefault="003A2F1B" w:rsidP="005D40D1">
            <w:pPr>
              <w:rPr>
                <w:sz w:val="12"/>
                <w:szCs w:val="12"/>
              </w:rPr>
            </w:pPr>
            <w:r w:rsidRPr="00727F0D">
              <w:rPr>
                <w:sz w:val="12"/>
                <w:szCs w:val="12"/>
              </w:rPr>
              <w:t xml:space="preserve">Sophisticated integration of theory and practice with respect to the pedagogic and </w:t>
            </w:r>
          </w:p>
          <w:p w:rsidR="003A2F1B" w:rsidRPr="00727F0D" w:rsidRDefault="003A2F1B" w:rsidP="005D40D1">
            <w:pPr>
              <w:rPr>
                <w:sz w:val="12"/>
                <w:szCs w:val="12"/>
              </w:rPr>
            </w:pPr>
            <w:r w:rsidRPr="00727F0D">
              <w:rPr>
                <w:sz w:val="12"/>
                <w:szCs w:val="12"/>
              </w:rPr>
              <w:t xml:space="preserve">professional context(s) </w:t>
            </w:r>
          </w:p>
          <w:p w:rsidR="003A2F1B" w:rsidRPr="00727F0D" w:rsidRDefault="003A2F1B" w:rsidP="005D40D1">
            <w:pPr>
              <w:rPr>
                <w:sz w:val="12"/>
                <w:szCs w:val="12"/>
              </w:rPr>
            </w:pPr>
          </w:p>
        </w:tc>
      </w:tr>
      <w:tr w:rsidR="003A2F1B" w:rsidRPr="00727F0D">
        <w:trPr>
          <w:trHeight w:val="180"/>
        </w:trPr>
        <w:tc>
          <w:tcPr>
            <w:tcW w:w="1276" w:type="dxa"/>
            <w:shd w:val="clear" w:color="auto" w:fill="BFBFBF"/>
          </w:tcPr>
          <w:p w:rsidR="003A2F1B" w:rsidRPr="00727F0D" w:rsidRDefault="003A2F1B" w:rsidP="005D40D1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1560" w:type="dxa"/>
            <w:shd w:val="clear" w:color="auto" w:fill="BFBFBF"/>
          </w:tcPr>
          <w:p w:rsidR="003A2F1B" w:rsidRPr="00727F0D" w:rsidRDefault="003A2F1B" w:rsidP="005D40D1">
            <w:pPr>
              <w:jc w:val="center"/>
              <w:rPr>
                <w:bCs/>
                <w:sz w:val="12"/>
                <w:szCs w:val="12"/>
              </w:rPr>
            </w:pPr>
            <w:r w:rsidRPr="00727F0D">
              <w:rPr>
                <w:bCs/>
                <w:sz w:val="12"/>
                <w:szCs w:val="12"/>
              </w:rPr>
              <w:t>0-3</w:t>
            </w:r>
          </w:p>
        </w:tc>
        <w:tc>
          <w:tcPr>
            <w:tcW w:w="1383" w:type="dxa"/>
            <w:shd w:val="clear" w:color="auto" w:fill="BFBFBF"/>
          </w:tcPr>
          <w:p w:rsidR="003A2F1B" w:rsidRPr="00727F0D" w:rsidRDefault="003A2F1B" w:rsidP="005D40D1">
            <w:pPr>
              <w:jc w:val="center"/>
              <w:rPr>
                <w:bCs/>
                <w:sz w:val="12"/>
                <w:szCs w:val="12"/>
              </w:rPr>
            </w:pPr>
            <w:r w:rsidRPr="00727F0D">
              <w:rPr>
                <w:bCs/>
                <w:sz w:val="12"/>
                <w:szCs w:val="12"/>
              </w:rPr>
              <w:t>4</w:t>
            </w:r>
          </w:p>
        </w:tc>
        <w:tc>
          <w:tcPr>
            <w:tcW w:w="1593" w:type="dxa"/>
            <w:shd w:val="clear" w:color="auto" w:fill="BFBFBF"/>
          </w:tcPr>
          <w:p w:rsidR="003A2F1B" w:rsidRPr="00727F0D" w:rsidRDefault="003A2F1B" w:rsidP="005D40D1">
            <w:pPr>
              <w:jc w:val="center"/>
              <w:rPr>
                <w:bCs/>
                <w:sz w:val="12"/>
                <w:szCs w:val="12"/>
              </w:rPr>
            </w:pPr>
            <w:r w:rsidRPr="00727F0D">
              <w:rPr>
                <w:bCs/>
                <w:sz w:val="12"/>
                <w:szCs w:val="12"/>
              </w:rPr>
              <w:t>5</w:t>
            </w:r>
          </w:p>
        </w:tc>
        <w:tc>
          <w:tcPr>
            <w:tcW w:w="1701" w:type="dxa"/>
            <w:shd w:val="clear" w:color="auto" w:fill="BFBFBF"/>
          </w:tcPr>
          <w:p w:rsidR="003A2F1B" w:rsidRPr="00727F0D" w:rsidRDefault="003A2F1B" w:rsidP="005D40D1">
            <w:pPr>
              <w:jc w:val="center"/>
              <w:rPr>
                <w:bCs/>
                <w:sz w:val="12"/>
                <w:szCs w:val="12"/>
              </w:rPr>
            </w:pPr>
            <w:r w:rsidRPr="00727F0D">
              <w:rPr>
                <w:bCs/>
                <w:sz w:val="12"/>
                <w:szCs w:val="12"/>
              </w:rPr>
              <w:t>6</w:t>
            </w:r>
          </w:p>
        </w:tc>
        <w:tc>
          <w:tcPr>
            <w:tcW w:w="1560" w:type="dxa"/>
            <w:shd w:val="clear" w:color="auto" w:fill="BFBFBF"/>
          </w:tcPr>
          <w:p w:rsidR="003A2F1B" w:rsidRPr="00727F0D" w:rsidRDefault="003A2F1B" w:rsidP="005D40D1">
            <w:pPr>
              <w:jc w:val="center"/>
              <w:rPr>
                <w:bCs/>
                <w:sz w:val="12"/>
                <w:szCs w:val="12"/>
              </w:rPr>
            </w:pPr>
            <w:r w:rsidRPr="00727F0D">
              <w:rPr>
                <w:bCs/>
                <w:sz w:val="12"/>
                <w:szCs w:val="12"/>
              </w:rPr>
              <w:t>7</w:t>
            </w:r>
          </w:p>
        </w:tc>
        <w:tc>
          <w:tcPr>
            <w:tcW w:w="1383" w:type="dxa"/>
            <w:shd w:val="clear" w:color="auto" w:fill="BFBFBF"/>
          </w:tcPr>
          <w:p w:rsidR="003A2F1B" w:rsidRPr="00727F0D" w:rsidRDefault="003A2F1B" w:rsidP="005D40D1">
            <w:pPr>
              <w:jc w:val="center"/>
              <w:rPr>
                <w:bCs/>
                <w:sz w:val="12"/>
                <w:szCs w:val="12"/>
              </w:rPr>
            </w:pPr>
            <w:r w:rsidRPr="00727F0D">
              <w:rPr>
                <w:bCs/>
                <w:sz w:val="12"/>
                <w:szCs w:val="12"/>
              </w:rPr>
              <w:t>8-10</w:t>
            </w:r>
          </w:p>
        </w:tc>
      </w:tr>
      <w:tr w:rsidR="003A2F1B" w:rsidRPr="00727F0D">
        <w:trPr>
          <w:trHeight w:val="451"/>
        </w:trPr>
        <w:tc>
          <w:tcPr>
            <w:tcW w:w="1276" w:type="dxa"/>
            <w:vMerge w:val="restart"/>
          </w:tcPr>
          <w:p w:rsidR="003A2F1B" w:rsidRPr="00727F0D" w:rsidRDefault="003A2F1B" w:rsidP="005D40D1">
            <w:pPr>
              <w:rPr>
                <w:b/>
                <w:sz w:val="12"/>
                <w:szCs w:val="12"/>
              </w:rPr>
            </w:pPr>
            <w:r w:rsidRPr="00727F0D">
              <w:rPr>
                <w:b/>
                <w:sz w:val="12"/>
                <w:szCs w:val="12"/>
              </w:rPr>
              <w:t>Oral presentations</w:t>
            </w:r>
          </w:p>
          <w:p w:rsidR="003A2F1B" w:rsidRPr="00727F0D" w:rsidRDefault="003A2F1B" w:rsidP="005D40D1">
            <w:pPr>
              <w:rPr>
                <w:sz w:val="12"/>
                <w:szCs w:val="12"/>
              </w:rPr>
            </w:pPr>
          </w:p>
          <w:p w:rsidR="003A2F1B" w:rsidRPr="00727F0D" w:rsidRDefault="003A2F1B" w:rsidP="005D40D1">
            <w:pPr>
              <w:rPr>
                <w:sz w:val="12"/>
                <w:szCs w:val="12"/>
              </w:rPr>
            </w:pPr>
          </w:p>
          <w:p w:rsidR="003A2F1B" w:rsidRPr="00727F0D" w:rsidRDefault="003A2F1B" w:rsidP="005D40D1">
            <w:pPr>
              <w:rPr>
                <w:sz w:val="12"/>
                <w:szCs w:val="12"/>
              </w:rPr>
            </w:pPr>
            <w:r w:rsidRPr="00727F0D">
              <w:rPr>
                <w:sz w:val="12"/>
                <w:szCs w:val="12"/>
              </w:rPr>
              <w:t>(structure)</w:t>
            </w:r>
          </w:p>
          <w:p w:rsidR="003A2F1B" w:rsidRPr="00727F0D" w:rsidRDefault="003A2F1B" w:rsidP="005D40D1">
            <w:pPr>
              <w:rPr>
                <w:sz w:val="12"/>
                <w:szCs w:val="12"/>
              </w:rPr>
            </w:pPr>
          </w:p>
          <w:p w:rsidR="003A2F1B" w:rsidRPr="00727F0D" w:rsidRDefault="003A2F1B" w:rsidP="005D40D1">
            <w:pPr>
              <w:rPr>
                <w:sz w:val="12"/>
                <w:szCs w:val="12"/>
              </w:rPr>
            </w:pPr>
          </w:p>
          <w:p w:rsidR="003A2F1B" w:rsidRPr="00727F0D" w:rsidRDefault="003A2F1B" w:rsidP="005D40D1">
            <w:pPr>
              <w:rPr>
                <w:sz w:val="12"/>
                <w:szCs w:val="12"/>
              </w:rPr>
            </w:pPr>
          </w:p>
          <w:p w:rsidR="003A2F1B" w:rsidRPr="00727F0D" w:rsidRDefault="003A2F1B" w:rsidP="005D40D1">
            <w:pPr>
              <w:rPr>
                <w:sz w:val="12"/>
                <w:szCs w:val="12"/>
              </w:rPr>
            </w:pPr>
          </w:p>
          <w:p w:rsidR="003A2F1B" w:rsidRPr="00727F0D" w:rsidRDefault="003A2F1B" w:rsidP="005D40D1">
            <w:pPr>
              <w:rPr>
                <w:sz w:val="12"/>
                <w:szCs w:val="12"/>
              </w:rPr>
            </w:pPr>
          </w:p>
          <w:p w:rsidR="003A2F1B" w:rsidRPr="00727F0D" w:rsidRDefault="003A2F1B" w:rsidP="005D40D1">
            <w:pPr>
              <w:rPr>
                <w:sz w:val="12"/>
                <w:szCs w:val="12"/>
              </w:rPr>
            </w:pPr>
          </w:p>
          <w:p w:rsidR="003A2F1B" w:rsidRPr="00727F0D" w:rsidRDefault="003A2F1B" w:rsidP="005D40D1">
            <w:pPr>
              <w:rPr>
                <w:sz w:val="12"/>
                <w:szCs w:val="12"/>
              </w:rPr>
            </w:pPr>
          </w:p>
        </w:tc>
        <w:tc>
          <w:tcPr>
            <w:tcW w:w="1560" w:type="dxa"/>
            <w:shd w:val="clear" w:color="auto" w:fill="DBE5F1"/>
          </w:tcPr>
          <w:p w:rsidR="003A2F1B" w:rsidRPr="00727F0D" w:rsidRDefault="003A2F1B" w:rsidP="005D40D1">
            <w:pPr>
              <w:rPr>
                <w:sz w:val="12"/>
                <w:szCs w:val="12"/>
              </w:rPr>
            </w:pPr>
            <w:r w:rsidRPr="00727F0D">
              <w:rPr>
                <w:sz w:val="12"/>
                <w:szCs w:val="12"/>
              </w:rPr>
              <w:t xml:space="preserve">Poor or inconsistent organisation and/or structure </w:t>
            </w:r>
          </w:p>
        </w:tc>
        <w:tc>
          <w:tcPr>
            <w:tcW w:w="1383" w:type="dxa"/>
            <w:shd w:val="clear" w:color="auto" w:fill="E5B8B7"/>
          </w:tcPr>
          <w:p w:rsidR="003A2F1B" w:rsidRPr="00727F0D" w:rsidRDefault="003A2F1B" w:rsidP="005D40D1">
            <w:pPr>
              <w:rPr>
                <w:sz w:val="12"/>
                <w:szCs w:val="12"/>
              </w:rPr>
            </w:pPr>
            <w:r w:rsidRPr="00727F0D">
              <w:rPr>
                <w:sz w:val="12"/>
                <w:szCs w:val="12"/>
              </w:rPr>
              <w:t>Satisfactory organisation and structure</w:t>
            </w:r>
          </w:p>
        </w:tc>
        <w:tc>
          <w:tcPr>
            <w:tcW w:w="1593" w:type="dxa"/>
            <w:shd w:val="clear" w:color="auto" w:fill="FFFF99"/>
          </w:tcPr>
          <w:p w:rsidR="003A2F1B" w:rsidRPr="00727F0D" w:rsidRDefault="003A2F1B" w:rsidP="005D40D1">
            <w:pPr>
              <w:rPr>
                <w:sz w:val="12"/>
                <w:szCs w:val="12"/>
              </w:rPr>
            </w:pPr>
            <w:r w:rsidRPr="00727F0D">
              <w:rPr>
                <w:sz w:val="12"/>
                <w:szCs w:val="12"/>
              </w:rPr>
              <w:t>Good structure and organisation which is logically progressed</w:t>
            </w:r>
          </w:p>
        </w:tc>
        <w:tc>
          <w:tcPr>
            <w:tcW w:w="1701" w:type="dxa"/>
            <w:shd w:val="clear" w:color="auto" w:fill="FDE9D9"/>
          </w:tcPr>
          <w:p w:rsidR="003A2F1B" w:rsidRPr="00727F0D" w:rsidRDefault="003A2F1B" w:rsidP="005D40D1">
            <w:pPr>
              <w:rPr>
                <w:sz w:val="12"/>
                <w:szCs w:val="12"/>
              </w:rPr>
            </w:pPr>
            <w:r w:rsidRPr="00727F0D">
              <w:rPr>
                <w:sz w:val="12"/>
                <w:szCs w:val="12"/>
              </w:rPr>
              <w:t>Very good structure and organisation which is logically progressed</w:t>
            </w:r>
          </w:p>
        </w:tc>
        <w:tc>
          <w:tcPr>
            <w:tcW w:w="1560" w:type="dxa"/>
            <w:shd w:val="clear" w:color="auto" w:fill="EAF1DD"/>
          </w:tcPr>
          <w:p w:rsidR="003A2F1B" w:rsidRPr="00727F0D" w:rsidRDefault="003A2F1B" w:rsidP="005D40D1">
            <w:pPr>
              <w:rPr>
                <w:sz w:val="12"/>
                <w:szCs w:val="12"/>
              </w:rPr>
            </w:pPr>
            <w:r w:rsidRPr="00727F0D">
              <w:rPr>
                <w:sz w:val="12"/>
                <w:szCs w:val="12"/>
              </w:rPr>
              <w:t>Excellent structure and organisation logically progressed</w:t>
            </w:r>
          </w:p>
        </w:tc>
        <w:tc>
          <w:tcPr>
            <w:tcW w:w="1383" w:type="dxa"/>
            <w:shd w:val="clear" w:color="auto" w:fill="EAF1DD"/>
          </w:tcPr>
          <w:p w:rsidR="003A2F1B" w:rsidRPr="00727F0D" w:rsidRDefault="003A2F1B" w:rsidP="005D40D1">
            <w:pPr>
              <w:rPr>
                <w:sz w:val="12"/>
                <w:szCs w:val="12"/>
              </w:rPr>
            </w:pPr>
            <w:r w:rsidRPr="00727F0D">
              <w:rPr>
                <w:sz w:val="12"/>
                <w:szCs w:val="12"/>
              </w:rPr>
              <w:t>Outstanding structure and organisation logically progressed</w:t>
            </w:r>
          </w:p>
        </w:tc>
      </w:tr>
      <w:tr w:rsidR="003A2F1B" w:rsidRPr="00727F0D">
        <w:trPr>
          <w:trHeight w:val="556"/>
        </w:trPr>
        <w:tc>
          <w:tcPr>
            <w:tcW w:w="1276" w:type="dxa"/>
            <w:vMerge/>
          </w:tcPr>
          <w:p w:rsidR="003A2F1B" w:rsidRPr="00727F0D" w:rsidRDefault="003A2F1B" w:rsidP="005D40D1">
            <w:pPr>
              <w:rPr>
                <w:sz w:val="12"/>
                <w:szCs w:val="12"/>
              </w:rPr>
            </w:pPr>
          </w:p>
        </w:tc>
        <w:tc>
          <w:tcPr>
            <w:tcW w:w="1560" w:type="dxa"/>
            <w:shd w:val="clear" w:color="auto" w:fill="DBE5F1"/>
          </w:tcPr>
          <w:p w:rsidR="003A2F1B" w:rsidRPr="00727F0D" w:rsidRDefault="003A2F1B" w:rsidP="005D40D1">
            <w:pPr>
              <w:rPr>
                <w:sz w:val="12"/>
                <w:szCs w:val="12"/>
              </w:rPr>
            </w:pPr>
            <w:r w:rsidRPr="00727F0D">
              <w:rPr>
                <w:sz w:val="12"/>
                <w:szCs w:val="12"/>
              </w:rPr>
              <w:t xml:space="preserve">Overall presentation of material (including visual design) is incomplete or weak </w:t>
            </w:r>
          </w:p>
        </w:tc>
        <w:tc>
          <w:tcPr>
            <w:tcW w:w="1383" w:type="dxa"/>
            <w:shd w:val="clear" w:color="auto" w:fill="E5B8B7"/>
          </w:tcPr>
          <w:p w:rsidR="003A2F1B" w:rsidRPr="00727F0D" w:rsidRDefault="003A2F1B" w:rsidP="005D40D1">
            <w:pPr>
              <w:rPr>
                <w:sz w:val="12"/>
                <w:szCs w:val="12"/>
              </w:rPr>
            </w:pPr>
            <w:r w:rsidRPr="00727F0D">
              <w:rPr>
                <w:sz w:val="12"/>
                <w:szCs w:val="12"/>
              </w:rPr>
              <w:t>Overall presentation of material (including visual design) satisfactory</w:t>
            </w:r>
          </w:p>
        </w:tc>
        <w:tc>
          <w:tcPr>
            <w:tcW w:w="1593" w:type="dxa"/>
            <w:shd w:val="clear" w:color="auto" w:fill="FFFF99"/>
          </w:tcPr>
          <w:p w:rsidR="003A2F1B" w:rsidRPr="00727F0D" w:rsidRDefault="003A2F1B" w:rsidP="005D40D1">
            <w:pPr>
              <w:rPr>
                <w:sz w:val="12"/>
                <w:szCs w:val="12"/>
              </w:rPr>
            </w:pPr>
            <w:r w:rsidRPr="00727F0D">
              <w:rPr>
                <w:sz w:val="12"/>
                <w:szCs w:val="12"/>
              </w:rPr>
              <w:t>Overall presentation of material (including visual design) is good</w:t>
            </w:r>
          </w:p>
        </w:tc>
        <w:tc>
          <w:tcPr>
            <w:tcW w:w="1701" w:type="dxa"/>
            <w:shd w:val="clear" w:color="auto" w:fill="FDE9D9"/>
          </w:tcPr>
          <w:p w:rsidR="003A2F1B" w:rsidRPr="00727F0D" w:rsidRDefault="003A2F1B" w:rsidP="005D40D1">
            <w:pPr>
              <w:rPr>
                <w:sz w:val="12"/>
                <w:szCs w:val="12"/>
              </w:rPr>
            </w:pPr>
            <w:r w:rsidRPr="00727F0D">
              <w:rPr>
                <w:sz w:val="12"/>
                <w:szCs w:val="12"/>
              </w:rPr>
              <w:t>Overall presentation of material (including visual design) is very good</w:t>
            </w:r>
          </w:p>
        </w:tc>
        <w:tc>
          <w:tcPr>
            <w:tcW w:w="1560" w:type="dxa"/>
            <w:shd w:val="clear" w:color="auto" w:fill="EAF1DD"/>
          </w:tcPr>
          <w:p w:rsidR="003A2F1B" w:rsidRPr="00727F0D" w:rsidRDefault="003A2F1B" w:rsidP="005D40D1">
            <w:pPr>
              <w:rPr>
                <w:sz w:val="12"/>
                <w:szCs w:val="12"/>
              </w:rPr>
            </w:pPr>
            <w:r w:rsidRPr="00727F0D">
              <w:rPr>
                <w:sz w:val="12"/>
                <w:szCs w:val="12"/>
              </w:rPr>
              <w:t>Overall presentation of material (including visual design) is excellent</w:t>
            </w:r>
          </w:p>
        </w:tc>
        <w:tc>
          <w:tcPr>
            <w:tcW w:w="1383" w:type="dxa"/>
            <w:shd w:val="clear" w:color="auto" w:fill="EAF1DD"/>
          </w:tcPr>
          <w:p w:rsidR="003A2F1B" w:rsidRPr="00727F0D" w:rsidRDefault="003A2F1B" w:rsidP="005D40D1">
            <w:pPr>
              <w:rPr>
                <w:sz w:val="12"/>
                <w:szCs w:val="12"/>
              </w:rPr>
            </w:pPr>
            <w:r w:rsidRPr="00727F0D">
              <w:rPr>
                <w:sz w:val="12"/>
                <w:szCs w:val="12"/>
              </w:rPr>
              <w:t>Overall presentation of material (including visual design) is original and outstanding</w:t>
            </w:r>
          </w:p>
        </w:tc>
      </w:tr>
      <w:tr w:rsidR="003A2F1B" w:rsidRPr="00727F0D">
        <w:trPr>
          <w:trHeight w:val="367"/>
        </w:trPr>
        <w:tc>
          <w:tcPr>
            <w:tcW w:w="1276" w:type="dxa"/>
            <w:vMerge/>
          </w:tcPr>
          <w:p w:rsidR="003A2F1B" w:rsidRPr="00727F0D" w:rsidRDefault="003A2F1B" w:rsidP="005D40D1">
            <w:pPr>
              <w:rPr>
                <w:sz w:val="12"/>
                <w:szCs w:val="12"/>
              </w:rPr>
            </w:pPr>
          </w:p>
        </w:tc>
        <w:tc>
          <w:tcPr>
            <w:tcW w:w="1560" w:type="dxa"/>
            <w:shd w:val="clear" w:color="auto" w:fill="DBE5F1"/>
          </w:tcPr>
          <w:p w:rsidR="003A2F1B" w:rsidRPr="00727F0D" w:rsidRDefault="003A2F1B" w:rsidP="005D40D1">
            <w:pPr>
              <w:rPr>
                <w:sz w:val="12"/>
                <w:szCs w:val="12"/>
              </w:rPr>
            </w:pPr>
            <w:r w:rsidRPr="00727F0D">
              <w:rPr>
                <w:sz w:val="12"/>
                <w:szCs w:val="12"/>
              </w:rPr>
              <w:t xml:space="preserve">Lack of clarity and difficult to follow </w:t>
            </w:r>
          </w:p>
        </w:tc>
        <w:tc>
          <w:tcPr>
            <w:tcW w:w="1383" w:type="dxa"/>
            <w:shd w:val="clear" w:color="auto" w:fill="E5B8B7"/>
          </w:tcPr>
          <w:p w:rsidR="003A2F1B" w:rsidRPr="00727F0D" w:rsidRDefault="003A2F1B" w:rsidP="005D40D1">
            <w:pPr>
              <w:rPr>
                <w:sz w:val="12"/>
                <w:szCs w:val="12"/>
              </w:rPr>
            </w:pPr>
            <w:r w:rsidRPr="00727F0D">
              <w:rPr>
                <w:sz w:val="12"/>
                <w:szCs w:val="12"/>
              </w:rPr>
              <w:t>Lack of clarity in oracy skills and weak flow in discussion</w:t>
            </w:r>
          </w:p>
        </w:tc>
        <w:tc>
          <w:tcPr>
            <w:tcW w:w="1593" w:type="dxa"/>
            <w:shd w:val="clear" w:color="auto" w:fill="FFFF99"/>
          </w:tcPr>
          <w:p w:rsidR="003A2F1B" w:rsidRPr="00727F0D" w:rsidRDefault="003A2F1B" w:rsidP="005D40D1">
            <w:pPr>
              <w:rPr>
                <w:sz w:val="12"/>
                <w:szCs w:val="12"/>
              </w:rPr>
            </w:pPr>
            <w:r w:rsidRPr="00727F0D">
              <w:rPr>
                <w:sz w:val="12"/>
                <w:szCs w:val="12"/>
              </w:rPr>
              <w:t>Oracy is good and discussion has some structure</w:t>
            </w:r>
          </w:p>
        </w:tc>
        <w:tc>
          <w:tcPr>
            <w:tcW w:w="1701" w:type="dxa"/>
            <w:shd w:val="clear" w:color="auto" w:fill="FDE9D9"/>
          </w:tcPr>
          <w:p w:rsidR="003A2F1B" w:rsidRPr="00727F0D" w:rsidRDefault="003A2F1B" w:rsidP="005D40D1">
            <w:pPr>
              <w:rPr>
                <w:sz w:val="12"/>
                <w:szCs w:val="12"/>
              </w:rPr>
            </w:pPr>
            <w:r w:rsidRPr="00727F0D">
              <w:rPr>
                <w:sz w:val="12"/>
                <w:szCs w:val="12"/>
              </w:rPr>
              <w:t>Oracy is very good and discussion is well structured</w:t>
            </w:r>
          </w:p>
        </w:tc>
        <w:tc>
          <w:tcPr>
            <w:tcW w:w="1560" w:type="dxa"/>
            <w:shd w:val="clear" w:color="auto" w:fill="EAF1DD"/>
          </w:tcPr>
          <w:p w:rsidR="003A2F1B" w:rsidRPr="00727F0D" w:rsidRDefault="003A2F1B" w:rsidP="005D40D1">
            <w:pPr>
              <w:rPr>
                <w:sz w:val="12"/>
                <w:szCs w:val="12"/>
              </w:rPr>
            </w:pPr>
            <w:r w:rsidRPr="00727F0D">
              <w:rPr>
                <w:sz w:val="12"/>
                <w:szCs w:val="12"/>
              </w:rPr>
              <w:t xml:space="preserve">Oracy is excellent and discussion is highly structured </w:t>
            </w:r>
          </w:p>
        </w:tc>
        <w:tc>
          <w:tcPr>
            <w:tcW w:w="1383" w:type="dxa"/>
            <w:shd w:val="clear" w:color="auto" w:fill="EAF1DD"/>
          </w:tcPr>
          <w:p w:rsidR="003A2F1B" w:rsidRPr="00727F0D" w:rsidRDefault="003A2F1B" w:rsidP="005D40D1">
            <w:pPr>
              <w:rPr>
                <w:sz w:val="12"/>
                <w:szCs w:val="12"/>
              </w:rPr>
            </w:pPr>
            <w:r w:rsidRPr="00727F0D">
              <w:rPr>
                <w:sz w:val="12"/>
                <w:szCs w:val="12"/>
              </w:rPr>
              <w:t>Oracy is outstanding and discussion fully engages the listener</w:t>
            </w:r>
          </w:p>
        </w:tc>
      </w:tr>
    </w:tbl>
    <w:p w:rsidR="003A2F1B" w:rsidRDefault="003A2F1B" w:rsidP="003A2F1B"/>
    <w:p w:rsidR="003A2F1B" w:rsidRDefault="003A2F1B" w:rsidP="003A2F1B"/>
    <w:p w:rsidR="003A2F1B" w:rsidRDefault="003A2F1B" w:rsidP="003A2F1B"/>
    <w:p w:rsidR="003A2F1B" w:rsidRDefault="003A2F1B" w:rsidP="003A2F1B"/>
    <w:p w:rsidR="003A2F1B" w:rsidRDefault="003A2F1B" w:rsidP="003A2F1B"/>
    <w:p w:rsidR="003A2F1B" w:rsidRDefault="003A2F1B" w:rsidP="003A2F1B"/>
    <w:p w:rsidR="003A2F1B" w:rsidRDefault="003A2F1B" w:rsidP="003A2F1B"/>
    <w:p w:rsidR="003A2F1B" w:rsidRDefault="003A2F1B" w:rsidP="003A2F1B"/>
    <w:p w:rsidR="003A2F1B" w:rsidRDefault="003A2F1B" w:rsidP="003A2F1B"/>
    <w:p w:rsidR="003A2F1B" w:rsidRDefault="003A2F1B" w:rsidP="003A2F1B"/>
    <w:p w:rsidR="003A2F1B" w:rsidRDefault="003A2F1B" w:rsidP="003A2F1B"/>
    <w:p w:rsidR="003A2F1B" w:rsidRDefault="003A2F1B" w:rsidP="003A2F1B"/>
    <w:p w:rsidR="003A2F1B" w:rsidRDefault="003A2F1B" w:rsidP="003A2F1B"/>
    <w:p w:rsidR="003A2F1B" w:rsidRDefault="003A2F1B" w:rsidP="003A2F1B"/>
    <w:p w:rsidR="003A2F1B" w:rsidRDefault="003A2F1B" w:rsidP="003A2F1B"/>
    <w:p w:rsidR="003A2F1B" w:rsidRDefault="003A2F1B" w:rsidP="003A2F1B"/>
    <w:tbl>
      <w:tblPr>
        <w:tblpPr w:leftFromText="181" w:rightFromText="181" w:vertAnchor="text" w:horzAnchor="margin" w:tblpX="-792" w:tblpY="1"/>
        <w:tblW w:w="105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048"/>
        <w:gridCol w:w="4500"/>
        <w:tblGridChange w:id="2">
          <w:tblGrid>
            <w:gridCol w:w="6048"/>
            <w:gridCol w:w="4500"/>
          </w:tblGrid>
        </w:tblGridChange>
      </w:tblGrid>
      <w:tr w:rsidR="003A2F1B" w:rsidRPr="00962E32">
        <w:trPr>
          <w:trHeight w:val="890"/>
        </w:trPr>
        <w:tc>
          <w:tcPr>
            <w:tcW w:w="10548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2F1B" w:rsidRPr="002B667D" w:rsidRDefault="003A2F1B" w:rsidP="005D40D1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62E32">
              <w:rPr>
                <w:rFonts w:ascii="Arial" w:hAnsi="Arial" w:cs="Arial"/>
                <w:b/>
                <w:sz w:val="18"/>
                <w:szCs w:val="18"/>
              </w:rPr>
              <w:t xml:space="preserve">Assessment Guidance Sheet </w:t>
            </w:r>
            <w:r>
              <w:rPr>
                <w:rFonts w:ascii="Arial" w:hAnsi="Arial" w:cs="Arial"/>
                <w:b/>
                <w:sz w:val="18"/>
                <w:szCs w:val="18"/>
              </w:rPr>
              <w:t>ECAD4004</w:t>
            </w:r>
          </w:p>
          <w:p w:rsidR="003A2F1B" w:rsidRPr="00962E32" w:rsidRDefault="003A2F1B" w:rsidP="005D40D1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Examination 50</w:t>
            </w:r>
            <w:r w:rsidRPr="002B667D">
              <w:rPr>
                <w:rFonts w:ascii="Arial" w:hAnsi="Arial" w:cs="Arial"/>
                <w:b/>
                <w:sz w:val="18"/>
                <w:szCs w:val="18"/>
              </w:rPr>
              <w:t>%</w:t>
            </w:r>
          </w:p>
        </w:tc>
      </w:tr>
      <w:tr w:rsidR="003A2F1B" w:rsidRPr="00962E32">
        <w:trPr>
          <w:trHeight w:val="233"/>
        </w:trPr>
        <w:tc>
          <w:tcPr>
            <w:tcW w:w="105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2F1B" w:rsidRPr="00962E32" w:rsidRDefault="003A2F1B" w:rsidP="005D40D1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3A2F1B" w:rsidRPr="00962E32">
        <w:trPr>
          <w:gridAfter w:val="1"/>
          <w:wAfter w:w="4500" w:type="dxa"/>
          <w:trHeight w:val="350"/>
        </w:trPr>
        <w:tc>
          <w:tcPr>
            <w:tcW w:w="6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2F1B" w:rsidRPr="00962E32" w:rsidRDefault="003A2F1B" w:rsidP="004D4BE0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962E32">
              <w:rPr>
                <w:rFonts w:ascii="Arial" w:hAnsi="Arial" w:cs="Arial"/>
                <w:b/>
                <w:sz w:val="18"/>
                <w:szCs w:val="18"/>
              </w:rPr>
              <w:t>Module Coordinator</w:t>
            </w:r>
            <w:r>
              <w:rPr>
                <w:rFonts w:ascii="Arial" w:hAnsi="Arial" w:cs="Arial"/>
                <w:b/>
                <w:sz w:val="18"/>
                <w:szCs w:val="18"/>
              </w:rPr>
              <w:t>:</w:t>
            </w:r>
            <w:r w:rsidRPr="00962E32">
              <w:rPr>
                <w:rFonts w:ascii="Arial" w:hAnsi="Arial" w:cs="Arial"/>
                <w:b/>
                <w:sz w:val="18"/>
                <w:szCs w:val="18"/>
              </w:rPr>
              <w:t xml:space="preserve">  </w:t>
            </w:r>
            <w:r w:rsidRPr="002B667D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b/>
                <w:sz w:val="18"/>
                <w:szCs w:val="18"/>
              </w:rPr>
              <w:t>Mathew Jones</w:t>
            </w:r>
          </w:p>
        </w:tc>
      </w:tr>
      <w:tr w:rsidR="003A2F1B" w:rsidRPr="00962E32">
        <w:trPr>
          <w:trHeight w:val="126"/>
        </w:trPr>
        <w:tc>
          <w:tcPr>
            <w:tcW w:w="105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2F1B" w:rsidRDefault="003A2F1B" w:rsidP="005D40D1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  <w:p w:rsidR="003A2F1B" w:rsidRDefault="003A2F1B" w:rsidP="005D40D1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EXAMINATION: ‘SEEN PAPER’</w:t>
            </w:r>
          </w:p>
          <w:p w:rsidR="003A2F1B" w:rsidRDefault="003A2F1B" w:rsidP="005D40D1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:rsidR="003A2F1B" w:rsidRDefault="003A2F1B" w:rsidP="005D40D1">
            <w:pPr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The examination question will be given to you three weeks before the date of the examination.  This will take place in January.   </w:t>
            </w:r>
          </w:p>
          <w:p w:rsidR="003A2F1B" w:rsidRPr="00EA5084" w:rsidRDefault="003A2F1B" w:rsidP="005D40D1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:rsidR="003A2F1B" w:rsidRPr="00962E32" w:rsidRDefault="003A2F1B" w:rsidP="005D40D1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3A2F1B" w:rsidRPr="00962E32">
        <w:trPr>
          <w:trHeight w:val="1156"/>
        </w:trPr>
        <w:tc>
          <w:tcPr>
            <w:tcW w:w="10548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3A2F1B" w:rsidRDefault="003A2F1B" w:rsidP="005D40D1">
            <w:pPr>
              <w:jc w:val="both"/>
              <w:rPr>
                <w:rFonts w:ascii="Arial" w:hAnsi="Arial" w:cs="Arial"/>
                <w:bCs/>
                <w:sz w:val="18"/>
                <w:szCs w:val="18"/>
              </w:rPr>
            </w:pPr>
          </w:p>
          <w:p w:rsidR="003A2F1B" w:rsidRPr="00BA4FD1" w:rsidRDefault="003A2F1B" w:rsidP="005D40D1">
            <w:pPr>
              <w:pStyle w:val="Footer"/>
              <w:rPr>
                <w:rFonts w:ascii="Arial" w:hAnsi="Arial" w:cs="Arial"/>
                <w:b/>
                <w:sz w:val="22"/>
                <w:szCs w:val="18"/>
                <w:lang w:eastAsia="en-US"/>
              </w:rPr>
            </w:pPr>
            <w:r w:rsidRPr="00BA4FD1">
              <w:rPr>
                <w:rFonts w:ascii="Arial" w:hAnsi="Arial" w:cs="Arial"/>
                <w:b/>
                <w:sz w:val="22"/>
                <w:szCs w:val="18"/>
                <w:lang w:eastAsia="en-US"/>
              </w:rPr>
              <w:t>General Guidance:</w:t>
            </w:r>
          </w:p>
          <w:p w:rsidR="003A2F1B" w:rsidRDefault="003A2F1B" w:rsidP="005D40D1">
            <w:pPr>
              <w:jc w:val="both"/>
              <w:rPr>
                <w:rFonts w:ascii="Arial" w:hAnsi="Arial" w:cs="Arial"/>
                <w:bCs/>
                <w:sz w:val="18"/>
                <w:szCs w:val="18"/>
              </w:rPr>
            </w:pPr>
          </w:p>
          <w:p w:rsidR="003A2F1B" w:rsidRPr="00BA4FD1" w:rsidRDefault="003A2F1B" w:rsidP="005D40D1">
            <w:pPr>
              <w:jc w:val="both"/>
              <w:rPr>
                <w:rFonts w:ascii="Arial" w:hAnsi="Arial" w:cs="Arial"/>
                <w:bCs/>
                <w:sz w:val="20"/>
                <w:szCs w:val="18"/>
              </w:rPr>
            </w:pPr>
            <w:r w:rsidRPr="00BA4FD1">
              <w:rPr>
                <w:rFonts w:ascii="Arial" w:hAnsi="Arial" w:cs="Arial"/>
                <w:bCs/>
                <w:sz w:val="20"/>
                <w:szCs w:val="18"/>
              </w:rPr>
              <w:t xml:space="preserve">You </w:t>
            </w:r>
            <w:r>
              <w:rPr>
                <w:rFonts w:ascii="Arial" w:hAnsi="Arial" w:cs="Arial"/>
                <w:bCs/>
                <w:sz w:val="20"/>
                <w:szCs w:val="18"/>
              </w:rPr>
              <w:t>will need to demonstrate:</w:t>
            </w:r>
          </w:p>
          <w:p w:rsidR="003A2F1B" w:rsidRPr="00BA4FD1" w:rsidRDefault="003A2F1B" w:rsidP="005D40D1">
            <w:pPr>
              <w:jc w:val="both"/>
              <w:rPr>
                <w:rFonts w:ascii="Arial" w:hAnsi="Arial" w:cs="Arial"/>
                <w:bCs/>
                <w:sz w:val="20"/>
                <w:szCs w:val="18"/>
              </w:rPr>
            </w:pPr>
          </w:p>
          <w:p w:rsidR="003A2F1B" w:rsidRPr="00AD1851" w:rsidRDefault="003A2F1B" w:rsidP="005D40D1">
            <w:pPr>
              <w:numPr>
                <w:ilvl w:val="0"/>
                <w:numId w:val="37"/>
              </w:numPr>
              <w:jc w:val="both"/>
              <w:rPr>
                <w:rFonts w:ascii="Arial" w:hAnsi="Arial" w:cs="Arial"/>
                <w:sz w:val="20"/>
                <w:szCs w:val="18"/>
              </w:rPr>
            </w:pPr>
            <w:r w:rsidRPr="00AD1851">
              <w:rPr>
                <w:rFonts w:ascii="Arial" w:eastAsia="Arial" w:hAnsi="Arial"/>
                <w:sz w:val="20"/>
              </w:rPr>
              <w:t>a secure knowledge and understanding of the scope, character and purpose of the primary curriculum in Wales</w:t>
            </w:r>
          </w:p>
          <w:p w:rsidR="003A2F1B" w:rsidRPr="00AD1851" w:rsidRDefault="003A2F1B" w:rsidP="005D40D1">
            <w:pPr>
              <w:numPr>
                <w:ilvl w:val="0"/>
                <w:numId w:val="37"/>
              </w:numPr>
              <w:jc w:val="both"/>
              <w:rPr>
                <w:rFonts w:ascii="Arial" w:hAnsi="Arial" w:cs="Arial"/>
                <w:sz w:val="20"/>
                <w:szCs w:val="18"/>
              </w:rPr>
            </w:pPr>
            <w:r w:rsidRPr="00AD1851">
              <w:rPr>
                <w:rFonts w:ascii="Arial" w:hAnsi="Arial" w:cs="Arial"/>
                <w:sz w:val="20"/>
              </w:rPr>
              <w:t>a sound awareness of the arguments for and against integrated, cross-curricular approaches</w:t>
            </w:r>
          </w:p>
          <w:p w:rsidR="003A2F1B" w:rsidRPr="00BA4FD1" w:rsidRDefault="003A2F1B" w:rsidP="005D40D1">
            <w:pPr>
              <w:numPr>
                <w:ilvl w:val="0"/>
                <w:numId w:val="37"/>
              </w:numPr>
              <w:jc w:val="both"/>
              <w:rPr>
                <w:rFonts w:ascii="Arial" w:hAnsi="Arial" w:cs="Arial"/>
                <w:sz w:val="20"/>
                <w:szCs w:val="18"/>
              </w:rPr>
            </w:pPr>
            <w:r>
              <w:rPr>
                <w:rFonts w:ascii="Arial" w:hAnsi="Arial" w:cs="Arial"/>
                <w:bCs/>
                <w:sz w:val="20"/>
                <w:szCs w:val="18"/>
              </w:rPr>
              <w:t>that you are able to identify effective approaches to the delivery of the primary curriculum with regard to the non-core subjects to support teaching and learning</w:t>
            </w:r>
          </w:p>
          <w:p w:rsidR="003A2F1B" w:rsidRPr="00BA4FD1" w:rsidRDefault="003A2F1B" w:rsidP="005D40D1">
            <w:pPr>
              <w:numPr>
                <w:ilvl w:val="0"/>
                <w:numId w:val="37"/>
              </w:numPr>
              <w:jc w:val="both"/>
              <w:rPr>
                <w:rFonts w:ascii="Arial" w:hAnsi="Arial" w:cs="Arial"/>
                <w:sz w:val="20"/>
                <w:szCs w:val="18"/>
              </w:rPr>
            </w:pPr>
            <w:r>
              <w:rPr>
                <w:rFonts w:ascii="Arial" w:hAnsi="Arial" w:cs="Arial"/>
                <w:bCs/>
                <w:sz w:val="20"/>
                <w:szCs w:val="18"/>
              </w:rPr>
              <w:t>an ability to plan effectively for a given age-group</w:t>
            </w:r>
          </w:p>
          <w:p w:rsidR="003A2F1B" w:rsidRPr="00BA4FD1" w:rsidRDefault="003A2F1B" w:rsidP="005D40D1">
            <w:pPr>
              <w:numPr>
                <w:ilvl w:val="0"/>
                <w:numId w:val="37"/>
              </w:numPr>
              <w:jc w:val="both"/>
              <w:rPr>
                <w:rFonts w:ascii="Arial" w:hAnsi="Arial" w:cs="Arial"/>
                <w:sz w:val="20"/>
                <w:szCs w:val="18"/>
              </w:rPr>
            </w:pPr>
            <w:r>
              <w:rPr>
                <w:rFonts w:ascii="Arial" w:hAnsi="Arial" w:cs="Arial"/>
                <w:bCs/>
                <w:sz w:val="20"/>
                <w:szCs w:val="18"/>
              </w:rPr>
              <w:t>a knowledge of useful resources that would enhance pupils’ learning</w:t>
            </w:r>
          </w:p>
          <w:p w:rsidR="003A2F1B" w:rsidRPr="00BA4FD1" w:rsidRDefault="003A2F1B" w:rsidP="005D40D1">
            <w:pPr>
              <w:numPr>
                <w:ilvl w:val="0"/>
                <w:numId w:val="37"/>
              </w:numPr>
              <w:jc w:val="both"/>
              <w:rPr>
                <w:rFonts w:ascii="Arial" w:hAnsi="Arial" w:cs="Arial"/>
                <w:sz w:val="20"/>
                <w:szCs w:val="18"/>
              </w:rPr>
            </w:pPr>
            <w:r>
              <w:rPr>
                <w:rFonts w:ascii="Arial" w:hAnsi="Arial" w:cs="Arial"/>
                <w:sz w:val="20"/>
                <w:szCs w:val="18"/>
              </w:rPr>
              <w:t>that you are able to plan lessons using an integrated, cross-curricular approach where appropriate</w:t>
            </w:r>
          </w:p>
          <w:p w:rsidR="003A2F1B" w:rsidRDefault="003A2F1B" w:rsidP="004D4BE0">
            <w:pPr>
              <w:numPr>
                <w:ilvl w:val="0"/>
                <w:numId w:val="43"/>
              </w:numPr>
              <w:shd w:val="clear" w:color="auto" w:fill="FFFFFF"/>
              <w:spacing w:beforeLines="1" w:afterLines="1"/>
              <w:rPr>
                <w:rFonts w:ascii="Helvetica Neue" w:hAnsi="Helvetica Neue"/>
                <w:color w:val="373A3C"/>
                <w:sz w:val="19"/>
                <w:szCs w:val="19"/>
                <w:lang w:val="en-GB"/>
              </w:rPr>
            </w:pPr>
            <w:r w:rsidRPr="00AD1851">
              <w:rPr>
                <w:rFonts w:ascii="Arial" w:hAnsi="Arial" w:cs="Arial"/>
                <w:sz w:val="20"/>
                <w:szCs w:val="18"/>
              </w:rPr>
              <w:t xml:space="preserve">how you might promote the LNF and wider skills in your lessons (e.g. YCC, ICT, Thinking Skills) </w:t>
            </w:r>
          </w:p>
          <w:p w:rsidR="003A2F1B" w:rsidRPr="004D4BE0" w:rsidRDefault="003A2F1B" w:rsidP="004D4BE0">
            <w:pPr>
              <w:numPr>
                <w:ilvl w:val="0"/>
                <w:numId w:val="43"/>
              </w:numPr>
              <w:shd w:val="clear" w:color="auto" w:fill="FFFFFF"/>
              <w:spacing w:beforeLines="1" w:afterLines="1"/>
              <w:rPr>
                <w:rFonts w:ascii="Helvetica Neue" w:hAnsi="Helvetica Neue"/>
                <w:color w:val="373A3C"/>
                <w:sz w:val="19"/>
                <w:szCs w:val="19"/>
                <w:lang w:val="en-GB"/>
              </w:rPr>
            </w:pPr>
            <w:r w:rsidRPr="004D4BE0">
              <w:rPr>
                <w:rFonts w:ascii="Helvetica Neue" w:hAnsi="Helvetica Neue"/>
                <w:color w:val="373A3C"/>
                <w:sz w:val="19"/>
                <w:szCs w:val="19"/>
                <w:lang w:val="en-GB"/>
              </w:rPr>
              <w:t>the area(s) of Learning and Experience being developed</w:t>
            </w:r>
          </w:p>
          <w:p w:rsidR="003A2F1B" w:rsidRDefault="003A2F1B" w:rsidP="005D40D1">
            <w:pPr>
              <w:numPr>
                <w:ilvl w:val="0"/>
                <w:numId w:val="37"/>
              </w:numPr>
              <w:jc w:val="both"/>
              <w:rPr>
                <w:rFonts w:ascii="Arial" w:hAnsi="Arial" w:cs="Arial"/>
                <w:sz w:val="20"/>
                <w:szCs w:val="18"/>
              </w:rPr>
            </w:pPr>
          </w:p>
          <w:p w:rsidR="003A2F1B" w:rsidRPr="00AD1851" w:rsidRDefault="003A2F1B" w:rsidP="005D40D1">
            <w:pPr>
              <w:ind w:left="720"/>
              <w:jc w:val="both"/>
              <w:rPr>
                <w:rFonts w:ascii="Arial" w:hAnsi="Arial" w:cs="Arial"/>
                <w:sz w:val="20"/>
                <w:szCs w:val="18"/>
              </w:rPr>
            </w:pPr>
          </w:p>
          <w:p w:rsidR="003A2F1B" w:rsidRPr="00BA4FD1" w:rsidRDefault="003A2F1B" w:rsidP="005D40D1">
            <w:pPr>
              <w:jc w:val="both"/>
              <w:rPr>
                <w:rFonts w:ascii="Arial" w:hAnsi="Arial" w:cs="Arial"/>
                <w:sz w:val="20"/>
                <w:szCs w:val="18"/>
              </w:rPr>
            </w:pPr>
            <w:r w:rsidRPr="00BA4FD1">
              <w:rPr>
                <w:rFonts w:ascii="Arial" w:hAnsi="Arial" w:cs="Arial"/>
                <w:sz w:val="20"/>
                <w:szCs w:val="18"/>
              </w:rPr>
              <w:t>You will need to ensure that you:</w:t>
            </w:r>
          </w:p>
          <w:p w:rsidR="003A2F1B" w:rsidRPr="00BA4FD1" w:rsidRDefault="003A2F1B" w:rsidP="005D40D1">
            <w:pPr>
              <w:jc w:val="both"/>
              <w:rPr>
                <w:rFonts w:ascii="Arial" w:hAnsi="Arial" w:cs="Arial"/>
                <w:sz w:val="20"/>
                <w:szCs w:val="18"/>
              </w:rPr>
            </w:pPr>
          </w:p>
          <w:p w:rsidR="003A2F1B" w:rsidRPr="00AD1955" w:rsidRDefault="003A2F1B" w:rsidP="005D40D1">
            <w:pPr>
              <w:numPr>
                <w:ilvl w:val="0"/>
                <w:numId w:val="39"/>
              </w:numPr>
              <w:jc w:val="both"/>
              <w:rPr>
                <w:rFonts w:ascii="Arial" w:hAnsi="Arial"/>
                <w:sz w:val="20"/>
              </w:rPr>
            </w:pPr>
            <w:r w:rsidRPr="00AD1955">
              <w:rPr>
                <w:rFonts w:ascii="Arial" w:eastAsia="Arial" w:hAnsi="Arial"/>
                <w:sz w:val="20"/>
              </w:rPr>
              <w:t>organise your knowledge and learning through the use of a range of information sources and present your work appropriately.</w:t>
            </w:r>
          </w:p>
          <w:p w:rsidR="003A2F1B" w:rsidRDefault="003A2F1B" w:rsidP="005D40D1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:rsidR="003A2F1B" w:rsidRDefault="003A2F1B" w:rsidP="005D40D1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:rsidR="003A2F1B" w:rsidRDefault="003A2F1B" w:rsidP="005D40D1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:rsidR="003A2F1B" w:rsidRPr="00962E32" w:rsidRDefault="003A2F1B" w:rsidP="005D40D1">
            <w:pPr>
              <w:jc w:val="both"/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  <w:tr w:rsidR="003A2F1B" w:rsidRPr="00962E32">
        <w:trPr>
          <w:trHeight w:val="228"/>
        </w:trPr>
        <w:tc>
          <w:tcPr>
            <w:tcW w:w="1054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2F1B" w:rsidRDefault="003A2F1B" w:rsidP="005D40D1">
            <w:pPr>
              <w:rPr>
                <w:rFonts w:ascii="Arial" w:hAnsi="Arial" w:cs="Arial"/>
                <w:sz w:val="18"/>
                <w:szCs w:val="18"/>
                <w:lang w:eastAsia="ko-KR"/>
              </w:rPr>
            </w:pPr>
          </w:p>
          <w:p w:rsidR="003A2F1B" w:rsidRPr="00B10CE7" w:rsidRDefault="003A2F1B" w:rsidP="005D40D1">
            <w:pPr>
              <w:rPr>
                <w:rFonts w:ascii="Arial" w:hAnsi="Arial" w:cs="Arial"/>
                <w:sz w:val="18"/>
                <w:szCs w:val="18"/>
                <w:lang w:eastAsia="ko-KR"/>
              </w:rPr>
            </w:pPr>
            <w:r>
              <w:rPr>
                <w:rFonts w:ascii="Arial" w:hAnsi="Arial" w:cs="Arial"/>
                <w:sz w:val="18"/>
                <w:szCs w:val="18"/>
                <w:lang w:eastAsia="ko-KR"/>
              </w:rPr>
              <w:t>R</w:t>
            </w:r>
            <w:r w:rsidRPr="00B10CE7">
              <w:rPr>
                <w:rFonts w:ascii="Arial" w:hAnsi="Arial" w:cs="Arial"/>
                <w:sz w:val="18"/>
                <w:szCs w:val="18"/>
                <w:lang w:eastAsia="ko-KR"/>
              </w:rPr>
              <w:t xml:space="preserve">efer to the </w:t>
            </w:r>
            <w:r w:rsidRPr="00B10CE7">
              <w:rPr>
                <w:rFonts w:ascii="Arial" w:hAnsi="Arial" w:cs="Arial"/>
                <w:b/>
                <w:sz w:val="18"/>
                <w:szCs w:val="18"/>
                <w:lang w:eastAsia="ko-KR"/>
              </w:rPr>
              <w:t>Study Skills Handbook</w:t>
            </w:r>
            <w:r w:rsidRPr="00B10CE7">
              <w:rPr>
                <w:rFonts w:ascii="Arial" w:hAnsi="Arial" w:cs="Arial"/>
                <w:sz w:val="18"/>
                <w:szCs w:val="18"/>
                <w:lang w:eastAsia="ko-KR"/>
              </w:rPr>
              <w:t xml:space="preserve"> with regard to presentation issues, e.g. citing references, etc.</w:t>
            </w:r>
          </w:p>
          <w:p w:rsidR="003A2F1B" w:rsidRPr="00962E32" w:rsidRDefault="003A2F1B" w:rsidP="005D40D1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</w:tbl>
    <w:p w:rsidR="003A2F1B" w:rsidRDefault="003A2F1B" w:rsidP="003A2F1B"/>
    <w:p w:rsidR="003A2F1B" w:rsidRDefault="003A2F1B" w:rsidP="003A2F1B"/>
    <w:p w:rsidR="003A2F1B" w:rsidRDefault="003A2F1B" w:rsidP="003A2F1B"/>
    <w:p w:rsidR="003A2F1B" w:rsidRDefault="003A2F1B" w:rsidP="003A2F1B"/>
    <w:p w:rsidR="003A2F1B" w:rsidRDefault="003A2F1B" w:rsidP="003A2F1B"/>
    <w:p w:rsidR="003A2F1B" w:rsidRDefault="003A2F1B" w:rsidP="003A2F1B"/>
    <w:tbl>
      <w:tblPr>
        <w:tblpPr w:leftFromText="180" w:rightFromText="180" w:vertAnchor="page" w:horzAnchor="margin" w:tblpX="-885" w:tblpY="771"/>
        <w:tblW w:w="1074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1276"/>
        <w:gridCol w:w="1560"/>
        <w:gridCol w:w="1383"/>
        <w:gridCol w:w="1593"/>
        <w:gridCol w:w="1701"/>
        <w:gridCol w:w="1560"/>
        <w:gridCol w:w="1667"/>
      </w:tblGrid>
      <w:tr w:rsidR="003A2F1B" w:rsidRPr="008C434F">
        <w:tc>
          <w:tcPr>
            <w:tcW w:w="1276" w:type="dxa"/>
            <w:shd w:val="clear" w:color="auto" w:fill="BFBFBF"/>
          </w:tcPr>
          <w:p w:rsidR="003A2F1B" w:rsidRPr="008C434F" w:rsidRDefault="003A2F1B" w:rsidP="005D40D1">
            <w:pPr>
              <w:rPr>
                <w:b/>
                <w:sz w:val="12"/>
                <w:szCs w:val="12"/>
              </w:rPr>
            </w:pPr>
            <w:r w:rsidRPr="008C434F">
              <w:rPr>
                <w:b/>
                <w:sz w:val="12"/>
                <w:szCs w:val="12"/>
              </w:rPr>
              <w:t>Level 4</w:t>
            </w:r>
          </w:p>
        </w:tc>
        <w:tc>
          <w:tcPr>
            <w:tcW w:w="9464" w:type="dxa"/>
            <w:gridSpan w:val="6"/>
            <w:shd w:val="clear" w:color="auto" w:fill="BFBFBF"/>
          </w:tcPr>
          <w:p w:rsidR="003A2F1B" w:rsidRPr="008C434F" w:rsidRDefault="003A2F1B" w:rsidP="005D40D1">
            <w:pPr>
              <w:rPr>
                <w:b/>
                <w:sz w:val="12"/>
                <w:szCs w:val="12"/>
              </w:rPr>
            </w:pPr>
            <w:r w:rsidRPr="008C434F">
              <w:rPr>
                <w:b/>
                <w:sz w:val="12"/>
                <w:szCs w:val="12"/>
              </w:rPr>
              <w:t xml:space="preserve">Assessment Criteria Descriptors for BA Primary Education with QTS </w:t>
            </w:r>
          </w:p>
          <w:p w:rsidR="003A2F1B" w:rsidRPr="008C434F" w:rsidRDefault="003A2F1B" w:rsidP="005D40D1">
            <w:pPr>
              <w:rPr>
                <w:b/>
                <w:sz w:val="12"/>
                <w:szCs w:val="12"/>
              </w:rPr>
            </w:pPr>
            <w:r w:rsidRPr="008C434F">
              <w:rPr>
                <w:b/>
                <w:sz w:val="12"/>
                <w:szCs w:val="12"/>
              </w:rPr>
              <w:t xml:space="preserve">This format emphasizes the holistic nature of judgements to be made by markers. Criteria weighting is adjusted for each module. </w:t>
            </w:r>
          </w:p>
        </w:tc>
      </w:tr>
      <w:tr w:rsidR="003A2F1B" w:rsidRPr="008C434F">
        <w:trPr>
          <w:trHeight w:val="210"/>
        </w:trPr>
        <w:tc>
          <w:tcPr>
            <w:tcW w:w="1276" w:type="dxa"/>
            <w:vMerge w:val="restart"/>
          </w:tcPr>
          <w:p w:rsidR="003A2F1B" w:rsidRPr="008C434F" w:rsidRDefault="003A2F1B" w:rsidP="005D40D1">
            <w:pPr>
              <w:rPr>
                <w:sz w:val="12"/>
                <w:szCs w:val="12"/>
              </w:rPr>
            </w:pPr>
          </w:p>
        </w:tc>
        <w:tc>
          <w:tcPr>
            <w:tcW w:w="1560" w:type="dxa"/>
            <w:shd w:val="clear" w:color="auto" w:fill="DBE5F1"/>
          </w:tcPr>
          <w:p w:rsidR="003A2F1B" w:rsidRPr="008C434F" w:rsidRDefault="003A2F1B" w:rsidP="005D40D1">
            <w:pPr>
              <w:jc w:val="center"/>
              <w:rPr>
                <w:sz w:val="12"/>
                <w:szCs w:val="12"/>
              </w:rPr>
            </w:pPr>
            <w:r w:rsidRPr="008C434F">
              <w:rPr>
                <w:sz w:val="12"/>
                <w:szCs w:val="12"/>
              </w:rPr>
              <w:t>0-39 (F)</w:t>
            </w:r>
          </w:p>
        </w:tc>
        <w:tc>
          <w:tcPr>
            <w:tcW w:w="1383" w:type="dxa"/>
            <w:shd w:val="clear" w:color="auto" w:fill="E5B8B7"/>
          </w:tcPr>
          <w:p w:rsidR="003A2F1B" w:rsidRPr="008C434F" w:rsidRDefault="003A2F1B" w:rsidP="005D40D1">
            <w:pPr>
              <w:jc w:val="center"/>
              <w:rPr>
                <w:sz w:val="12"/>
                <w:szCs w:val="12"/>
              </w:rPr>
            </w:pPr>
            <w:r w:rsidRPr="008C434F">
              <w:rPr>
                <w:sz w:val="12"/>
                <w:szCs w:val="12"/>
              </w:rPr>
              <w:t>40-49 (P)</w:t>
            </w:r>
          </w:p>
        </w:tc>
        <w:tc>
          <w:tcPr>
            <w:tcW w:w="1593" w:type="dxa"/>
            <w:shd w:val="clear" w:color="auto" w:fill="FFFF99"/>
          </w:tcPr>
          <w:p w:rsidR="003A2F1B" w:rsidRPr="008C434F" w:rsidRDefault="003A2F1B" w:rsidP="005D40D1">
            <w:pPr>
              <w:jc w:val="center"/>
              <w:rPr>
                <w:sz w:val="12"/>
                <w:szCs w:val="12"/>
              </w:rPr>
            </w:pPr>
            <w:r w:rsidRPr="008C434F">
              <w:rPr>
                <w:sz w:val="12"/>
                <w:szCs w:val="12"/>
              </w:rPr>
              <w:t>50-59 (P)</w:t>
            </w:r>
          </w:p>
        </w:tc>
        <w:tc>
          <w:tcPr>
            <w:tcW w:w="1701" w:type="dxa"/>
            <w:shd w:val="clear" w:color="auto" w:fill="FDE9D9"/>
          </w:tcPr>
          <w:p w:rsidR="003A2F1B" w:rsidRPr="008C434F" w:rsidRDefault="003A2F1B" w:rsidP="005D40D1">
            <w:pPr>
              <w:jc w:val="center"/>
              <w:rPr>
                <w:sz w:val="12"/>
                <w:szCs w:val="12"/>
              </w:rPr>
            </w:pPr>
            <w:r w:rsidRPr="008C434F">
              <w:rPr>
                <w:sz w:val="12"/>
                <w:szCs w:val="12"/>
              </w:rPr>
              <w:t>60-69 (P)</w:t>
            </w:r>
          </w:p>
        </w:tc>
        <w:tc>
          <w:tcPr>
            <w:tcW w:w="1560" w:type="dxa"/>
            <w:shd w:val="clear" w:color="auto" w:fill="EAF1DD"/>
          </w:tcPr>
          <w:p w:rsidR="003A2F1B" w:rsidRPr="008C434F" w:rsidRDefault="003A2F1B" w:rsidP="005D40D1">
            <w:pPr>
              <w:jc w:val="center"/>
              <w:rPr>
                <w:sz w:val="12"/>
                <w:szCs w:val="12"/>
              </w:rPr>
            </w:pPr>
            <w:r w:rsidRPr="008C434F">
              <w:rPr>
                <w:sz w:val="12"/>
                <w:szCs w:val="12"/>
              </w:rPr>
              <w:t>70-79 (P)</w:t>
            </w:r>
          </w:p>
        </w:tc>
        <w:tc>
          <w:tcPr>
            <w:tcW w:w="1667" w:type="dxa"/>
            <w:shd w:val="clear" w:color="auto" w:fill="EAF1DD"/>
          </w:tcPr>
          <w:p w:rsidR="003A2F1B" w:rsidRPr="008C434F" w:rsidRDefault="003A2F1B" w:rsidP="005D40D1">
            <w:pPr>
              <w:jc w:val="center"/>
              <w:rPr>
                <w:sz w:val="12"/>
                <w:szCs w:val="12"/>
              </w:rPr>
            </w:pPr>
            <w:r w:rsidRPr="008C434F">
              <w:rPr>
                <w:sz w:val="12"/>
                <w:szCs w:val="12"/>
              </w:rPr>
              <w:t>80-100 (P)</w:t>
            </w:r>
          </w:p>
        </w:tc>
      </w:tr>
      <w:tr w:rsidR="003A2F1B" w:rsidRPr="008C434F">
        <w:trPr>
          <w:trHeight w:val="209"/>
        </w:trPr>
        <w:tc>
          <w:tcPr>
            <w:tcW w:w="1276" w:type="dxa"/>
            <w:vMerge/>
          </w:tcPr>
          <w:p w:rsidR="003A2F1B" w:rsidRPr="008C434F" w:rsidRDefault="003A2F1B" w:rsidP="005D40D1">
            <w:pPr>
              <w:rPr>
                <w:sz w:val="12"/>
                <w:szCs w:val="12"/>
              </w:rPr>
            </w:pPr>
          </w:p>
        </w:tc>
        <w:tc>
          <w:tcPr>
            <w:tcW w:w="1560" w:type="dxa"/>
            <w:shd w:val="clear" w:color="auto" w:fill="DBE5F1"/>
          </w:tcPr>
          <w:p w:rsidR="003A2F1B" w:rsidRPr="008C434F" w:rsidRDefault="003A2F1B" w:rsidP="005D40D1">
            <w:pPr>
              <w:jc w:val="center"/>
              <w:rPr>
                <w:b/>
                <w:sz w:val="12"/>
                <w:szCs w:val="12"/>
              </w:rPr>
            </w:pPr>
            <w:r w:rsidRPr="008C434F">
              <w:rPr>
                <w:b/>
                <w:sz w:val="12"/>
                <w:szCs w:val="12"/>
              </w:rPr>
              <w:t>Poor / Weak F</w:t>
            </w:r>
          </w:p>
        </w:tc>
        <w:tc>
          <w:tcPr>
            <w:tcW w:w="1383" w:type="dxa"/>
            <w:shd w:val="clear" w:color="auto" w:fill="E5B8B7"/>
          </w:tcPr>
          <w:p w:rsidR="003A2F1B" w:rsidRPr="008C434F" w:rsidRDefault="003A2F1B" w:rsidP="005D40D1">
            <w:pPr>
              <w:jc w:val="center"/>
              <w:rPr>
                <w:b/>
                <w:sz w:val="12"/>
                <w:szCs w:val="12"/>
              </w:rPr>
            </w:pPr>
            <w:r w:rsidRPr="008C434F">
              <w:rPr>
                <w:b/>
                <w:sz w:val="12"/>
                <w:szCs w:val="12"/>
              </w:rPr>
              <w:t>Satisfactory 3rd</w:t>
            </w:r>
          </w:p>
        </w:tc>
        <w:tc>
          <w:tcPr>
            <w:tcW w:w="1593" w:type="dxa"/>
            <w:shd w:val="clear" w:color="auto" w:fill="FFFF99"/>
          </w:tcPr>
          <w:p w:rsidR="003A2F1B" w:rsidRPr="008C434F" w:rsidRDefault="003A2F1B" w:rsidP="005D40D1">
            <w:pPr>
              <w:jc w:val="center"/>
              <w:rPr>
                <w:b/>
                <w:sz w:val="12"/>
                <w:szCs w:val="12"/>
              </w:rPr>
            </w:pPr>
            <w:r w:rsidRPr="008C434F">
              <w:rPr>
                <w:b/>
                <w:sz w:val="12"/>
                <w:szCs w:val="12"/>
              </w:rPr>
              <w:t>Good 2:2</w:t>
            </w:r>
          </w:p>
        </w:tc>
        <w:tc>
          <w:tcPr>
            <w:tcW w:w="1701" w:type="dxa"/>
            <w:shd w:val="clear" w:color="auto" w:fill="FDE9D9"/>
          </w:tcPr>
          <w:p w:rsidR="003A2F1B" w:rsidRPr="008C434F" w:rsidRDefault="003A2F1B" w:rsidP="005D40D1">
            <w:pPr>
              <w:jc w:val="center"/>
              <w:rPr>
                <w:b/>
                <w:sz w:val="12"/>
                <w:szCs w:val="12"/>
              </w:rPr>
            </w:pPr>
            <w:r w:rsidRPr="008C434F">
              <w:rPr>
                <w:b/>
                <w:sz w:val="12"/>
                <w:szCs w:val="12"/>
              </w:rPr>
              <w:t>Very good 2:1</w:t>
            </w:r>
          </w:p>
        </w:tc>
        <w:tc>
          <w:tcPr>
            <w:tcW w:w="3227" w:type="dxa"/>
            <w:gridSpan w:val="2"/>
            <w:shd w:val="clear" w:color="auto" w:fill="EAF1DD"/>
          </w:tcPr>
          <w:p w:rsidR="003A2F1B" w:rsidRPr="008C434F" w:rsidRDefault="003A2F1B" w:rsidP="005D40D1">
            <w:pPr>
              <w:jc w:val="center"/>
              <w:rPr>
                <w:b/>
                <w:sz w:val="12"/>
                <w:szCs w:val="12"/>
              </w:rPr>
            </w:pPr>
            <w:r w:rsidRPr="008C434F">
              <w:rPr>
                <w:b/>
                <w:sz w:val="12"/>
                <w:szCs w:val="12"/>
              </w:rPr>
              <w:t>Excellent 1</w:t>
            </w:r>
            <w:r w:rsidRPr="008C434F">
              <w:rPr>
                <w:b/>
                <w:sz w:val="12"/>
                <w:szCs w:val="12"/>
                <w:vertAlign w:val="superscript"/>
              </w:rPr>
              <w:t>st</w:t>
            </w:r>
          </w:p>
        </w:tc>
      </w:tr>
      <w:tr w:rsidR="003A2F1B" w:rsidRPr="008C434F">
        <w:tc>
          <w:tcPr>
            <w:tcW w:w="1276" w:type="dxa"/>
          </w:tcPr>
          <w:p w:rsidR="003A2F1B" w:rsidRPr="008C434F" w:rsidRDefault="003A2F1B" w:rsidP="005D40D1">
            <w:pPr>
              <w:rPr>
                <w:sz w:val="12"/>
                <w:szCs w:val="12"/>
              </w:rPr>
            </w:pPr>
            <w:r w:rsidRPr="008C434F">
              <w:rPr>
                <w:sz w:val="12"/>
                <w:szCs w:val="12"/>
              </w:rPr>
              <w:t>Assessment Criteria</w:t>
            </w:r>
          </w:p>
        </w:tc>
        <w:tc>
          <w:tcPr>
            <w:tcW w:w="1560" w:type="dxa"/>
            <w:shd w:val="clear" w:color="auto" w:fill="DBE5F1"/>
          </w:tcPr>
          <w:p w:rsidR="003A2F1B" w:rsidRPr="008C434F" w:rsidRDefault="003A2F1B" w:rsidP="005D40D1">
            <w:pPr>
              <w:rPr>
                <w:sz w:val="12"/>
                <w:szCs w:val="12"/>
              </w:rPr>
            </w:pPr>
            <w:r w:rsidRPr="008C434F">
              <w:rPr>
                <w:sz w:val="12"/>
                <w:szCs w:val="12"/>
              </w:rPr>
              <w:t xml:space="preserve">Poor, superficial, unsystematic, incomplete and/or inaccurate </w:t>
            </w:r>
          </w:p>
        </w:tc>
        <w:tc>
          <w:tcPr>
            <w:tcW w:w="1383" w:type="dxa"/>
            <w:shd w:val="clear" w:color="auto" w:fill="E5B8B7"/>
          </w:tcPr>
          <w:p w:rsidR="003A2F1B" w:rsidRPr="008C434F" w:rsidRDefault="003A2F1B" w:rsidP="005D40D1">
            <w:pPr>
              <w:rPr>
                <w:sz w:val="12"/>
                <w:szCs w:val="12"/>
              </w:rPr>
            </w:pPr>
            <w:r w:rsidRPr="008C434F">
              <w:rPr>
                <w:sz w:val="12"/>
                <w:szCs w:val="12"/>
              </w:rPr>
              <w:t>Satisfactory understanding of main issues demonstrated</w:t>
            </w:r>
          </w:p>
        </w:tc>
        <w:tc>
          <w:tcPr>
            <w:tcW w:w="1593" w:type="dxa"/>
            <w:shd w:val="clear" w:color="auto" w:fill="FFFF99"/>
          </w:tcPr>
          <w:p w:rsidR="003A2F1B" w:rsidRPr="008C434F" w:rsidRDefault="003A2F1B" w:rsidP="005D40D1">
            <w:pPr>
              <w:rPr>
                <w:sz w:val="12"/>
                <w:szCs w:val="12"/>
              </w:rPr>
            </w:pPr>
            <w:r w:rsidRPr="008C434F">
              <w:rPr>
                <w:sz w:val="12"/>
                <w:szCs w:val="12"/>
              </w:rPr>
              <w:t>Good understanding demonstrated with some analysis</w:t>
            </w:r>
          </w:p>
        </w:tc>
        <w:tc>
          <w:tcPr>
            <w:tcW w:w="1701" w:type="dxa"/>
            <w:shd w:val="clear" w:color="auto" w:fill="FDE9D9"/>
          </w:tcPr>
          <w:p w:rsidR="003A2F1B" w:rsidRPr="008C434F" w:rsidRDefault="003A2F1B" w:rsidP="005D40D1">
            <w:pPr>
              <w:rPr>
                <w:sz w:val="12"/>
                <w:szCs w:val="12"/>
              </w:rPr>
            </w:pPr>
            <w:r w:rsidRPr="008C434F">
              <w:rPr>
                <w:sz w:val="12"/>
                <w:szCs w:val="12"/>
              </w:rPr>
              <w:t>Very good understanding of basic principles and relevant evidence, with a coherent and logical argument</w:t>
            </w:r>
          </w:p>
        </w:tc>
        <w:tc>
          <w:tcPr>
            <w:tcW w:w="1560" w:type="dxa"/>
            <w:shd w:val="clear" w:color="auto" w:fill="EAF1DD"/>
          </w:tcPr>
          <w:p w:rsidR="003A2F1B" w:rsidRPr="008C434F" w:rsidRDefault="003A2F1B" w:rsidP="005D40D1">
            <w:pPr>
              <w:rPr>
                <w:sz w:val="12"/>
                <w:szCs w:val="12"/>
              </w:rPr>
            </w:pPr>
            <w:r w:rsidRPr="008C434F">
              <w:rPr>
                <w:sz w:val="12"/>
                <w:szCs w:val="12"/>
              </w:rPr>
              <w:t>Thoughtful answer informed by wider reading, showing clarity of thought and personal insight</w:t>
            </w:r>
          </w:p>
        </w:tc>
        <w:tc>
          <w:tcPr>
            <w:tcW w:w="1667" w:type="dxa"/>
            <w:shd w:val="clear" w:color="auto" w:fill="EAF1DD"/>
          </w:tcPr>
          <w:p w:rsidR="003A2F1B" w:rsidRPr="008C434F" w:rsidRDefault="003A2F1B" w:rsidP="005D40D1">
            <w:pPr>
              <w:rPr>
                <w:sz w:val="12"/>
                <w:szCs w:val="12"/>
              </w:rPr>
            </w:pPr>
            <w:r w:rsidRPr="008C434F">
              <w:rPr>
                <w:sz w:val="12"/>
                <w:szCs w:val="12"/>
              </w:rPr>
              <w:t>Outstanding answer, well written, highly structured and informed, showing striking personal insight and originality</w:t>
            </w:r>
          </w:p>
        </w:tc>
      </w:tr>
      <w:tr w:rsidR="003A2F1B" w:rsidRPr="008C434F">
        <w:trPr>
          <w:trHeight w:val="243"/>
        </w:trPr>
        <w:tc>
          <w:tcPr>
            <w:tcW w:w="1276" w:type="dxa"/>
            <w:shd w:val="clear" w:color="auto" w:fill="BFBFBF"/>
          </w:tcPr>
          <w:p w:rsidR="003A2F1B" w:rsidRPr="008C434F" w:rsidRDefault="003A2F1B" w:rsidP="005D40D1">
            <w:pPr>
              <w:rPr>
                <w:sz w:val="12"/>
                <w:szCs w:val="12"/>
              </w:rPr>
            </w:pPr>
            <w:r w:rsidRPr="008C434F">
              <w:rPr>
                <w:sz w:val="12"/>
                <w:szCs w:val="12"/>
              </w:rPr>
              <w:t>Module Learning Outcomes matched to:</w:t>
            </w:r>
          </w:p>
        </w:tc>
        <w:tc>
          <w:tcPr>
            <w:tcW w:w="1560" w:type="dxa"/>
            <w:shd w:val="clear" w:color="auto" w:fill="BFBFBF"/>
          </w:tcPr>
          <w:p w:rsidR="003A2F1B" w:rsidRPr="008C434F" w:rsidRDefault="003A2F1B" w:rsidP="005D40D1">
            <w:pPr>
              <w:jc w:val="center"/>
              <w:rPr>
                <w:sz w:val="12"/>
                <w:szCs w:val="12"/>
              </w:rPr>
            </w:pPr>
            <w:r w:rsidRPr="008C434F">
              <w:rPr>
                <w:sz w:val="12"/>
                <w:szCs w:val="12"/>
              </w:rPr>
              <w:t>0-11</w:t>
            </w:r>
          </w:p>
        </w:tc>
        <w:tc>
          <w:tcPr>
            <w:tcW w:w="1383" w:type="dxa"/>
            <w:shd w:val="clear" w:color="auto" w:fill="BFBFBF"/>
          </w:tcPr>
          <w:p w:rsidR="003A2F1B" w:rsidRPr="008C434F" w:rsidRDefault="003A2F1B" w:rsidP="005D40D1">
            <w:pPr>
              <w:jc w:val="center"/>
              <w:rPr>
                <w:sz w:val="12"/>
                <w:szCs w:val="12"/>
              </w:rPr>
            </w:pPr>
            <w:r w:rsidRPr="008C434F">
              <w:rPr>
                <w:sz w:val="12"/>
                <w:szCs w:val="12"/>
              </w:rPr>
              <w:t>12-14</w:t>
            </w:r>
          </w:p>
        </w:tc>
        <w:tc>
          <w:tcPr>
            <w:tcW w:w="1593" w:type="dxa"/>
            <w:shd w:val="clear" w:color="auto" w:fill="BFBFBF"/>
          </w:tcPr>
          <w:p w:rsidR="003A2F1B" w:rsidRPr="008C434F" w:rsidRDefault="003A2F1B" w:rsidP="005D40D1">
            <w:pPr>
              <w:jc w:val="center"/>
              <w:rPr>
                <w:bCs/>
                <w:sz w:val="12"/>
                <w:szCs w:val="12"/>
              </w:rPr>
            </w:pPr>
            <w:r w:rsidRPr="008C434F">
              <w:rPr>
                <w:bCs/>
                <w:sz w:val="12"/>
                <w:szCs w:val="12"/>
              </w:rPr>
              <w:t>15-17</w:t>
            </w:r>
          </w:p>
        </w:tc>
        <w:tc>
          <w:tcPr>
            <w:tcW w:w="1701" w:type="dxa"/>
            <w:shd w:val="clear" w:color="auto" w:fill="BFBFBF"/>
          </w:tcPr>
          <w:p w:rsidR="003A2F1B" w:rsidRPr="008C434F" w:rsidRDefault="003A2F1B" w:rsidP="005D40D1">
            <w:pPr>
              <w:jc w:val="center"/>
              <w:rPr>
                <w:bCs/>
                <w:sz w:val="12"/>
                <w:szCs w:val="12"/>
              </w:rPr>
            </w:pPr>
            <w:r w:rsidRPr="008C434F">
              <w:rPr>
                <w:bCs/>
                <w:sz w:val="12"/>
                <w:szCs w:val="12"/>
              </w:rPr>
              <w:t>18-20</w:t>
            </w:r>
          </w:p>
        </w:tc>
        <w:tc>
          <w:tcPr>
            <w:tcW w:w="1560" w:type="dxa"/>
            <w:shd w:val="clear" w:color="auto" w:fill="BFBFBF"/>
          </w:tcPr>
          <w:p w:rsidR="003A2F1B" w:rsidRPr="008C434F" w:rsidRDefault="003A2F1B" w:rsidP="005D40D1">
            <w:pPr>
              <w:jc w:val="center"/>
              <w:rPr>
                <w:sz w:val="12"/>
                <w:szCs w:val="12"/>
              </w:rPr>
            </w:pPr>
            <w:r w:rsidRPr="008C434F">
              <w:rPr>
                <w:sz w:val="12"/>
                <w:szCs w:val="12"/>
              </w:rPr>
              <w:t>21-23</w:t>
            </w:r>
          </w:p>
        </w:tc>
        <w:tc>
          <w:tcPr>
            <w:tcW w:w="1667" w:type="dxa"/>
            <w:shd w:val="clear" w:color="auto" w:fill="BFBFBF"/>
          </w:tcPr>
          <w:p w:rsidR="003A2F1B" w:rsidRPr="008C434F" w:rsidRDefault="003A2F1B" w:rsidP="005D40D1">
            <w:pPr>
              <w:jc w:val="center"/>
              <w:rPr>
                <w:sz w:val="12"/>
                <w:szCs w:val="12"/>
              </w:rPr>
            </w:pPr>
            <w:r w:rsidRPr="008C434F">
              <w:rPr>
                <w:sz w:val="12"/>
                <w:szCs w:val="12"/>
              </w:rPr>
              <w:t>24-30</w:t>
            </w:r>
          </w:p>
        </w:tc>
      </w:tr>
      <w:tr w:rsidR="003A2F1B" w:rsidRPr="008C434F">
        <w:trPr>
          <w:trHeight w:val="810"/>
        </w:trPr>
        <w:tc>
          <w:tcPr>
            <w:tcW w:w="1276" w:type="dxa"/>
            <w:vMerge w:val="restart"/>
          </w:tcPr>
          <w:p w:rsidR="003A2F1B" w:rsidRPr="008C434F" w:rsidRDefault="003A2F1B" w:rsidP="005D40D1">
            <w:pPr>
              <w:rPr>
                <w:b/>
                <w:sz w:val="12"/>
                <w:szCs w:val="12"/>
              </w:rPr>
            </w:pPr>
            <w:r w:rsidRPr="008C434F">
              <w:rPr>
                <w:b/>
                <w:sz w:val="12"/>
                <w:szCs w:val="12"/>
              </w:rPr>
              <w:t>Subject Knowledge and Understanding</w:t>
            </w:r>
          </w:p>
          <w:p w:rsidR="003A2F1B" w:rsidRPr="008C434F" w:rsidRDefault="003A2F1B" w:rsidP="005D40D1">
            <w:pPr>
              <w:rPr>
                <w:sz w:val="12"/>
                <w:szCs w:val="12"/>
              </w:rPr>
            </w:pPr>
          </w:p>
          <w:p w:rsidR="003A2F1B" w:rsidRPr="008C434F" w:rsidRDefault="003A2F1B" w:rsidP="005D40D1">
            <w:pPr>
              <w:rPr>
                <w:sz w:val="12"/>
                <w:szCs w:val="12"/>
              </w:rPr>
            </w:pPr>
            <w:r w:rsidRPr="008C434F">
              <w:rPr>
                <w:sz w:val="12"/>
                <w:szCs w:val="12"/>
              </w:rPr>
              <w:t>(Conceptual)</w:t>
            </w:r>
          </w:p>
          <w:p w:rsidR="003A2F1B" w:rsidRPr="008C434F" w:rsidRDefault="003A2F1B" w:rsidP="005D40D1">
            <w:pPr>
              <w:rPr>
                <w:sz w:val="12"/>
                <w:szCs w:val="12"/>
              </w:rPr>
            </w:pPr>
          </w:p>
          <w:p w:rsidR="003A2F1B" w:rsidRPr="008C434F" w:rsidRDefault="003A2F1B" w:rsidP="005D40D1">
            <w:pPr>
              <w:rPr>
                <w:sz w:val="12"/>
                <w:szCs w:val="12"/>
              </w:rPr>
            </w:pPr>
          </w:p>
          <w:p w:rsidR="003A2F1B" w:rsidRPr="008C434F" w:rsidRDefault="003A2F1B" w:rsidP="005D40D1">
            <w:pPr>
              <w:rPr>
                <w:sz w:val="12"/>
                <w:szCs w:val="12"/>
              </w:rPr>
            </w:pPr>
            <w:r w:rsidRPr="008C434F">
              <w:rPr>
                <w:sz w:val="12"/>
                <w:szCs w:val="12"/>
              </w:rPr>
              <w:t>(Reading)</w:t>
            </w:r>
          </w:p>
        </w:tc>
        <w:tc>
          <w:tcPr>
            <w:tcW w:w="1560" w:type="dxa"/>
            <w:shd w:val="clear" w:color="auto" w:fill="DBE5F1"/>
          </w:tcPr>
          <w:p w:rsidR="003A2F1B" w:rsidRPr="008C434F" w:rsidRDefault="003A2F1B" w:rsidP="005D40D1">
            <w:pPr>
              <w:rPr>
                <w:sz w:val="12"/>
                <w:szCs w:val="12"/>
              </w:rPr>
            </w:pPr>
            <w:r w:rsidRPr="008C434F">
              <w:rPr>
                <w:sz w:val="12"/>
                <w:szCs w:val="12"/>
              </w:rPr>
              <w:t>Basic misunderstanding, misconceptions,  misinterpretations and/or superficial knowledge in places</w:t>
            </w:r>
          </w:p>
        </w:tc>
        <w:tc>
          <w:tcPr>
            <w:tcW w:w="1383" w:type="dxa"/>
            <w:shd w:val="clear" w:color="auto" w:fill="E5B8B7"/>
          </w:tcPr>
          <w:p w:rsidR="003A2F1B" w:rsidRPr="008C434F" w:rsidRDefault="003A2F1B" w:rsidP="005D40D1">
            <w:pPr>
              <w:rPr>
                <w:sz w:val="12"/>
                <w:szCs w:val="12"/>
              </w:rPr>
            </w:pPr>
            <w:r w:rsidRPr="008C434F">
              <w:rPr>
                <w:sz w:val="12"/>
                <w:szCs w:val="12"/>
              </w:rPr>
              <w:t>Has an awareness of the subject knowledge of the material with the beginnings of application</w:t>
            </w:r>
          </w:p>
        </w:tc>
        <w:tc>
          <w:tcPr>
            <w:tcW w:w="1593" w:type="dxa"/>
            <w:shd w:val="clear" w:color="auto" w:fill="FFFF99"/>
          </w:tcPr>
          <w:p w:rsidR="003A2F1B" w:rsidRPr="008C434F" w:rsidRDefault="003A2F1B" w:rsidP="005D40D1">
            <w:pPr>
              <w:rPr>
                <w:sz w:val="12"/>
                <w:szCs w:val="12"/>
              </w:rPr>
            </w:pPr>
            <w:r w:rsidRPr="008C434F">
              <w:rPr>
                <w:sz w:val="12"/>
                <w:szCs w:val="12"/>
              </w:rPr>
              <w:t>Outline knowledge of few key issues with evidence of understanding and application</w:t>
            </w:r>
          </w:p>
        </w:tc>
        <w:tc>
          <w:tcPr>
            <w:tcW w:w="1701" w:type="dxa"/>
            <w:shd w:val="clear" w:color="auto" w:fill="FDE9D9"/>
          </w:tcPr>
          <w:p w:rsidR="003A2F1B" w:rsidRPr="008C434F" w:rsidRDefault="003A2F1B" w:rsidP="005D40D1">
            <w:pPr>
              <w:rPr>
                <w:sz w:val="12"/>
                <w:szCs w:val="12"/>
              </w:rPr>
            </w:pPr>
            <w:r w:rsidRPr="008C434F">
              <w:rPr>
                <w:sz w:val="12"/>
                <w:szCs w:val="12"/>
              </w:rPr>
              <w:t>Defined knowledge of some key issues and wider implications</w:t>
            </w:r>
          </w:p>
        </w:tc>
        <w:tc>
          <w:tcPr>
            <w:tcW w:w="1560" w:type="dxa"/>
            <w:shd w:val="clear" w:color="auto" w:fill="EAF1DD"/>
          </w:tcPr>
          <w:p w:rsidR="003A2F1B" w:rsidRPr="008C434F" w:rsidRDefault="003A2F1B" w:rsidP="005D40D1">
            <w:pPr>
              <w:rPr>
                <w:sz w:val="12"/>
                <w:szCs w:val="12"/>
              </w:rPr>
            </w:pPr>
            <w:r w:rsidRPr="008C434F">
              <w:rPr>
                <w:sz w:val="12"/>
                <w:szCs w:val="12"/>
              </w:rPr>
              <w:t>Wider knowledge of most key issues, concepts and arguments</w:t>
            </w:r>
          </w:p>
          <w:p w:rsidR="003A2F1B" w:rsidRPr="008C434F" w:rsidRDefault="003A2F1B" w:rsidP="005D40D1">
            <w:pPr>
              <w:rPr>
                <w:sz w:val="12"/>
                <w:szCs w:val="12"/>
              </w:rPr>
            </w:pPr>
          </w:p>
        </w:tc>
        <w:tc>
          <w:tcPr>
            <w:tcW w:w="1667" w:type="dxa"/>
            <w:shd w:val="clear" w:color="auto" w:fill="EAF1DD"/>
          </w:tcPr>
          <w:p w:rsidR="003A2F1B" w:rsidRPr="008C434F" w:rsidRDefault="003A2F1B" w:rsidP="005D40D1">
            <w:pPr>
              <w:rPr>
                <w:sz w:val="12"/>
                <w:szCs w:val="12"/>
              </w:rPr>
            </w:pPr>
            <w:r w:rsidRPr="008C434F">
              <w:rPr>
                <w:sz w:val="12"/>
                <w:szCs w:val="12"/>
              </w:rPr>
              <w:t>Full understanding of key issues, concepts and arguments clearly discussed</w:t>
            </w:r>
          </w:p>
        </w:tc>
      </w:tr>
      <w:tr w:rsidR="003A2F1B" w:rsidRPr="008C434F">
        <w:trPr>
          <w:trHeight w:val="716"/>
        </w:trPr>
        <w:tc>
          <w:tcPr>
            <w:tcW w:w="1276" w:type="dxa"/>
            <w:vMerge/>
          </w:tcPr>
          <w:p w:rsidR="003A2F1B" w:rsidRPr="008C434F" w:rsidRDefault="003A2F1B" w:rsidP="005D40D1">
            <w:pPr>
              <w:rPr>
                <w:sz w:val="12"/>
                <w:szCs w:val="12"/>
              </w:rPr>
            </w:pPr>
          </w:p>
        </w:tc>
        <w:tc>
          <w:tcPr>
            <w:tcW w:w="1560" w:type="dxa"/>
            <w:shd w:val="clear" w:color="auto" w:fill="DBE5F1"/>
          </w:tcPr>
          <w:p w:rsidR="003A2F1B" w:rsidRPr="008C434F" w:rsidRDefault="003A2F1B" w:rsidP="005D40D1">
            <w:pPr>
              <w:rPr>
                <w:sz w:val="12"/>
                <w:szCs w:val="12"/>
              </w:rPr>
            </w:pPr>
            <w:r w:rsidRPr="008C434F">
              <w:rPr>
                <w:sz w:val="12"/>
                <w:szCs w:val="12"/>
              </w:rPr>
              <w:t xml:space="preserve">Some inappropriate literature/material with limited reading range and lack of accuracy </w:t>
            </w:r>
          </w:p>
        </w:tc>
        <w:tc>
          <w:tcPr>
            <w:tcW w:w="1383" w:type="dxa"/>
            <w:shd w:val="clear" w:color="auto" w:fill="E5B8B7"/>
          </w:tcPr>
          <w:p w:rsidR="003A2F1B" w:rsidRPr="008C434F" w:rsidRDefault="003A2F1B" w:rsidP="005D40D1">
            <w:pPr>
              <w:rPr>
                <w:sz w:val="12"/>
                <w:szCs w:val="12"/>
              </w:rPr>
            </w:pPr>
            <w:r w:rsidRPr="008C434F">
              <w:rPr>
                <w:sz w:val="12"/>
                <w:szCs w:val="12"/>
              </w:rPr>
              <w:t>Satisfactory range of reading drawn from the recommended list and other sources</w:t>
            </w:r>
          </w:p>
        </w:tc>
        <w:tc>
          <w:tcPr>
            <w:tcW w:w="1593" w:type="dxa"/>
            <w:shd w:val="clear" w:color="auto" w:fill="FFFF99"/>
          </w:tcPr>
          <w:p w:rsidR="003A2F1B" w:rsidRPr="008C434F" w:rsidRDefault="003A2F1B" w:rsidP="005D40D1">
            <w:pPr>
              <w:rPr>
                <w:sz w:val="12"/>
                <w:szCs w:val="12"/>
              </w:rPr>
            </w:pPr>
            <w:r w:rsidRPr="008C434F">
              <w:rPr>
                <w:sz w:val="12"/>
                <w:szCs w:val="12"/>
              </w:rPr>
              <w:t>Good range of reading drawn from the recommended list and other sources</w:t>
            </w:r>
          </w:p>
        </w:tc>
        <w:tc>
          <w:tcPr>
            <w:tcW w:w="1701" w:type="dxa"/>
            <w:shd w:val="clear" w:color="auto" w:fill="FDE9D9"/>
          </w:tcPr>
          <w:p w:rsidR="003A2F1B" w:rsidRPr="008C434F" w:rsidRDefault="003A2F1B" w:rsidP="005D40D1">
            <w:pPr>
              <w:rPr>
                <w:sz w:val="12"/>
                <w:szCs w:val="12"/>
              </w:rPr>
            </w:pPr>
            <w:r w:rsidRPr="008C434F">
              <w:rPr>
                <w:sz w:val="12"/>
                <w:szCs w:val="12"/>
              </w:rPr>
              <w:t>Very good range of relevant literature from a variety of sources beyond recommended list</w:t>
            </w:r>
          </w:p>
        </w:tc>
        <w:tc>
          <w:tcPr>
            <w:tcW w:w="1560" w:type="dxa"/>
            <w:shd w:val="clear" w:color="auto" w:fill="EAF1DD"/>
          </w:tcPr>
          <w:p w:rsidR="003A2F1B" w:rsidRPr="008C434F" w:rsidRDefault="003A2F1B" w:rsidP="005D40D1">
            <w:pPr>
              <w:rPr>
                <w:sz w:val="12"/>
                <w:szCs w:val="12"/>
              </w:rPr>
            </w:pPr>
            <w:r w:rsidRPr="008C434F">
              <w:rPr>
                <w:sz w:val="12"/>
                <w:szCs w:val="12"/>
              </w:rPr>
              <w:t>Evidence of informed thinking from a wide reading base using a variety of sources</w:t>
            </w:r>
          </w:p>
        </w:tc>
        <w:tc>
          <w:tcPr>
            <w:tcW w:w="1667" w:type="dxa"/>
            <w:shd w:val="clear" w:color="auto" w:fill="EAF1DD"/>
          </w:tcPr>
          <w:p w:rsidR="003A2F1B" w:rsidRPr="008C434F" w:rsidRDefault="003A2F1B" w:rsidP="005D40D1">
            <w:pPr>
              <w:rPr>
                <w:sz w:val="12"/>
                <w:szCs w:val="12"/>
              </w:rPr>
            </w:pPr>
            <w:r w:rsidRPr="008C434F">
              <w:rPr>
                <w:sz w:val="12"/>
                <w:szCs w:val="12"/>
              </w:rPr>
              <w:t>Evidence of independent thinking from a well selected reading base using a variety of sources</w:t>
            </w:r>
          </w:p>
        </w:tc>
      </w:tr>
      <w:tr w:rsidR="003A2F1B" w:rsidRPr="008C434F">
        <w:trPr>
          <w:trHeight w:val="128"/>
        </w:trPr>
        <w:tc>
          <w:tcPr>
            <w:tcW w:w="1276" w:type="dxa"/>
            <w:shd w:val="clear" w:color="auto" w:fill="BFBFBF"/>
          </w:tcPr>
          <w:p w:rsidR="003A2F1B" w:rsidRPr="008C434F" w:rsidRDefault="003A2F1B" w:rsidP="005D40D1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1560" w:type="dxa"/>
            <w:shd w:val="clear" w:color="auto" w:fill="BFBFBF"/>
          </w:tcPr>
          <w:p w:rsidR="003A2F1B" w:rsidRPr="008C434F" w:rsidRDefault="003A2F1B" w:rsidP="005D40D1">
            <w:pPr>
              <w:jc w:val="center"/>
              <w:rPr>
                <w:sz w:val="12"/>
                <w:szCs w:val="12"/>
              </w:rPr>
            </w:pPr>
            <w:r w:rsidRPr="008C434F">
              <w:rPr>
                <w:sz w:val="12"/>
                <w:szCs w:val="12"/>
              </w:rPr>
              <w:t>0-11</w:t>
            </w:r>
          </w:p>
        </w:tc>
        <w:tc>
          <w:tcPr>
            <w:tcW w:w="1383" w:type="dxa"/>
            <w:shd w:val="clear" w:color="auto" w:fill="BFBFBF"/>
          </w:tcPr>
          <w:p w:rsidR="003A2F1B" w:rsidRPr="008C434F" w:rsidRDefault="003A2F1B" w:rsidP="005D40D1">
            <w:pPr>
              <w:jc w:val="center"/>
              <w:rPr>
                <w:sz w:val="12"/>
                <w:szCs w:val="12"/>
              </w:rPr>
            </w:pPr>
            <w:r w:rsidRPr="008C434F">
              <w:rPr>
                <w:sz w:val="12"/>
                <w:szCs w:val="12"/>
              </w:rPr>
              <w:t>12-14</w:t>
            </w:r>
          </w:p>
        </w:tc>
        <w:tc>
          <w:tcPr>
            <w:tcW w:w="1593" w:type="dxa"/>
            <w:shd w:val="clear" w:color="auto" w:fill="BFBFBF"/>
          </w:tcPr>
          <w:p w:rsidR="003A2F1B" w:rsidRPr="008C434F" w:rsidRDefault="003A2F1B" w:rsidP="005D40D1">
            <w:pPr>
              <w:jc w:val="center"/>
              <w:rPr>
                <w:bCs/>
                <w:sz w:val="12"/>
                <w:szCs w:val="12"/>
              </w:rPr>
            </w:pPr>
            <w:r w:rsidRPr="008C434F">
              <w:rPr>
                <w:bCs/>
                <w:sz w:val="12"/>
                <w:szCs w:val="12"/>
              </w:rPr>
              <w:t>15-17</w:t>
            </w:r>
          </w:p>
        </w:tc>
        <w:tc>
          <w:tcPr>
            <w:tcW w:w="1701" w:type="dxa"/>
            <w:shd w:val="clear" w:color="auto" w:fill="BFBFBF"/>
          </w:tcPr>
          <w:p w:rsidR="003A2F1B" w:rsidRPr="008C434F" w:rsidRDefault="003A2F1B" w:rsidP="005D40D1">
            <w:pPr>
              <w:jc w:val="center"/>
              <w:rPr>
                <w:bCs/>
                <w:sz w:val="12"/>
                <w:szCs w:val="12"/>
              </w:rPr>
            </w:pPr>
            <w:r w:rsidRPr="008C434F">
              <w:rPr>
                <w:bCs/>
                <w:sz w:val="12"/>
                <w:szCs w:val="12"/>
              </w:rPr>
              <w:t>18-20</w:t>
            </w:r>
          </w:p>
        </w:tc>
        <w:tc>
          <w:tcPr>
            <w:tcW w:w="1560" w:type="dxa"/>
            <w:shd w:val="clear" w:color="auto" w:fill="BFBFBF"/>
          </w:tcPr>
          <w:p w:rsidR="003A2F1B" w:rsidRPr="008C434F" w:rsidRDefault="003A2F1B" w:rsidP="005D40D1">
            <w:pPr>
              <w:jc w:val="center"/>
              <w:rPr>
                <w:sz w:val="12"/>
                <w:szCs w:val="12"/>
              </w:rPr>
            </w:pPr>
            <w:r w:rsidRPr="008C434F">
              <w:rPr>
                <w:sz w:val="12"/>
                <w:szCs w:val="12"/>
              </w:rPr>
              <w:t>21-23</w:t>
            </w:r>
          </w:p>
        </w:tc>
        <w:tc>
          <w:tcPr>
            <w:tcW w:w="1667" w:type="dxa"/>
            <w:shd w:val="clear" w:color="auto" w:fill="BFBFBF"/>
          </w:tcPr>
          <w:p w:rsidR="003A2F1B" w:rsidRPr="008C434F" w:rsidRDefault="003A2F1B" w:rsidP="005D40D1">
            <w:pPr>
              <w:jc w:val="center"/>
              <w:rPr>
                <w:sz w:val="12"/>
                <w:szCs w:val="12"/>
              </w:rPr>
            </w:pPr>
            <w:r w:rsidRPr="008C434F">
              <w:rPr>
                <w:sz w:val="12"/>
                <w:szCs w:val="12"/>
              </w:rPr>
              <w:t>24-30</w:t>
            </w:r>
          </w:p>
        </w:tc>
      </w:tr>
      <w:tr w:rsidR="003A2F1B" w:rsidRPr="008C434F">
        <w:trPr>
          <w:trHeight w:val="653"/>
        </w:trPr>
        <w:tc>
          <w:tcPr>
            <w:tcW w:w="1276" w:type="dxa"/>
          </w:tcPr>
          <w:p w:rsidR="003A2F1B" w:rsidRPr="008C434F" w:rsidRDefault="003A2F1B" w:rsidP="005D40D1">
            <w:pPr>
              <w:rPr>
                <w:b/>
                <w:sz w:val="12"/>
                <w:szCs w:val="12"/>
              </w:rPr>
            </w:pPr>
            <w:r w:rsidRPr="008C434F">
              <w:rPr>
                <w:b/>
                <w:sz w:val="12"/>
                <w:szCs w:val="12"/>
              </w:rPr>
              <w:t>Intellectual skills</w:t>
            </w:r>
          </w:p>
          <w:p w:rsidR="003A2F1B" w:rsidRPr="008C434F" w:rsidRDefault="003A2F1B" w:rsidP="005D40D1">
            <w:pPr>
              <w:rPr>
                <w:sz w:val="12"/>
                <w:szCs w:val="12"/>
              </w:rPr>
            </w:pPr>
          </w:p>
          <w:p w:rsidR="003A2F1B" w:rsidRPr="008C434F" w:rsidRDefault="003A2F1B" w:rsidP="005D40D1">
            <w:pPr>
              <w:rPr>
                <w:sz w:val="12"/>
                <w:szCs w:val="12"/>
              </w:rPr>
            </w:pPr>
            <w:r w:rsidRPr="008C434F">
              <w:rPr>
                <w:sz w:val="12"/>
                <w:szCs w:val="12"/>
              </w:rPr>
              <w:t>(argument)</w:t>
            </w:r>
          </w:p>
        </w:tc>
        <w:tc>
          <w:tcPr>
            <w:tcW w:w="1560" w:type="dxa"/>
            <w:shd w:val="clear" w:color="auto" w:fill="DBE5F1"/>
          </w:tcPr>
          <w:p w:rsidR="003A2F1B" w:rsidRPr="008C434F" w:rsidRDefault="003A2F1B" w:rsidP="005D40D1">
            <w:pPr>
              <w:rPr>
                <w:sz w:val="12"/>
                <w:szCs w:val="12"/>
              </w:rPr>
            </w:pPr>
            <w:r w:rsidRPr="008C434F">
              <w:rPr>
                <w:sz w:val="12"/>
                <w:szCs w:val="12"/>
              </w:rPr>
              <w:t xml:space="preserve">Argument is weak, little attempt to present differing viewpoints. </w:t>
            </w:r>
          </w:p>
          <w:p w:rsidR="003A2F1B" w:rsidRPr="008C434F" w:rsidRDefault="003A2F1B" w:rsidP="005D40D1">
            <w:pPr>
              <w:rPr>
                <w:sz w:val="12"/>
                <w:szCs w:val="12"/>
              </w:rPr>
            </w:pPr>
            <w:r w:rsidRPr="008C434F">
              <w:rPr>
                <w:sz w:val="12"/>
                <w:szCs w:val="12"/>
              </w:rPr>
              <w:t xml:space="preserve">Generally too descriptive </w:t>
            </w:r>
          </w:p>
        </w:tc>
        <w:tc>
          <w:tcPr>
            <w:tcW w:w="1383" w:type="dxa"/>
            <w:shd w:val="clear" w:color="auto" w:fill="E5B8B7"/>
          </w:tcPr>
          <w:p w:rsidR="003A2F1B" w:rsidRPr="008C434F" w:rsidRDefault="003A2F1B" w:rsidP="005D40D1">
            <w:pPr>
              <w:rPr>
                <w:sz w:val="12"/>
                <w:szCs w:val="12"/>
              </w:rPr>
            </w:pPr>
            <w:r w:rsidRPr="008C434F">
              <w:rPr>
                <w:sz w:val="12"/>
                <w:szCs w:val="12"/>
              </w:rPr>
              <w:t>Argument is beginning to be balanced with an awareness of differing viewpoints</w:t>
            </w:r>
          </w:p>
        </w:tc>
        <w:tc>
          <w:tcPr>
            <w:tcW w:w="1593" w:type="dxa"/>
            <w:shd w:val="clear" w:color="auto" w:fill="FFFF99"/>
          </w:tcPr>
          <w:p w:rsidR="003A2F1B" w:rsidRPr="008C434F" w:rsidRDefault="003A2F1B" w:rsidP="005D40D1">
            <w:pPr>
              <w:rPr>
                <w:sz w:val="12"/>
                <w:szCs w:val="12"/>
              </w:rPr>
            </w:pPr>
            <w:r w:rsidRPr="008C434F">
              <w:rPr>
                <w:sz w:val="12"/>
                <w:szCs w:val="12"/>
              </w:rPr>
              <w:t>A balanced argument is presented with some viewpoints justified</w:t>
            </w:r>
          </w:p>
        </w:tc>
        <w:tc>
          <w:tcPr>
            <w:tcW w:w="1701" w:type="dxa"/>
            <w:shd w:val="clear" w:color="auto" w:fill="FDE9D9"/>
          </w:tcPr>
          <w:p w:rsidR="003A2F1B" w:rsidRPr="008C434F" w:rsidRDefault="003A2F1B" w:rsidP="005D40D1">
            <w:pPr>
              <w:rPr>
                <w:sz w:val="12"/>
                <w:szCs w:val="12"/>
              </w:rPr>
            </w:pPr>
            <w:r w:rsidRPr="008C434F">
              <w:rPr>
                <w:sz w:val="12"/>
                <w:szCs w:val="12"/>
              </w:rPr>
              <w:t>A balanced argument is presented with careful consideration of viewpoints</w:t>
            </w:r>
          </w:p>
        </w:tc>
        <w:tc>
          <w:tcPr>
            <w:tcW w:w="1560" w:type="dxa"/>
            <w:shd w:val="clear" w:color="auto" w:fill="EAF1DD"/>
          </w:tcPr>
          <w:p w:rsidR="003A2F1B" w:rsidRPr="008C434F" w:rsidRDefault="003A2F1B" w:rsidP="005D40D1">
            <w:pPr>
              <w:rPr>
                <w:sz w:val="12"/>
                <w:szCs w:val="12"/>
              </w:rPr>
            </w:pPr>
            <w:r w:rsidRPr="008C434F">
              <w:rPr>
                <w:sz w:val="12"/>
                <w:szCs w:val="12"/>
              </w:rPr>
              <w:t>A balanced argument is presented with thoughtful consideration of viewpoints</w:t>
            </w:r>
          </w:p>
        </w:tc>
        <w:tc>
          <w:tcPr>
            <w:tcW w:w="1667" w:type="dxa"/>
            <w:shd w:val="clear" w:color="auto" w:fill="EAF1DD"/>
          </w:tcPr>
          <w:p w:rsidR="003A2F1B" w:rsidRPr="008C434F" w:rsidRDefault="003A2F1B" w:rsidP="005D40D1">
            <w:pPr>
              <w:rPr>
                <w:sz w:val="12"/>
                <w:szCs w:val="12"/>
              </w:rPr>
            </w:pPr>
            <w:r w:rsidRPr="008C434F">
              <w:rPr>
                <w:sz w:val="12"/>
                <w:szCs w:val="12"/>
              </w:rPr>
              <w:t>A balanced argument is presented with evidence of an awareness of criticality</w:t>
            </w:r>
          </w:p>
        </w:tc>
      </w:tr>
      <w:tr w:rsidR="003A2F1B" w:rsidRPr="008C434F">
        <w:trPr>
          <w:trHeight w:val="157"/>
        </w:trPr>
        <w:tc>
          <w:tcPr>
            <w:tcW w:w="1276" w:type="dxa"/>
            <w:shd w:val="clear" w:color="auto" w:fill="BFBFBF"/>
          </w:tcPr>
          <w:p w:rsidR="003A2F1B" w:rsidRPr="008C434F" w:rsidRDefault="003A2F1B" w:rsidP="005D40D1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1560" w:type="dxa"/>
            <w:shd w:val="clear" w:color="auto" w:fill="BFBFBF"/>
          </w:tcPr>
          <w:p w:rsidR="003A2F1B" w:rsidRPr="008C434F" w:rsidRDefault="003A2F1B" w:rsidP="005D40D1">
            <w:pPr>
              <w:jc w:val="center"/>
              <w:rPr>
                <w:sz w:val="12"/>
                <w:szCs w:val="12"/>
              </w:rPr>
            </w:pPr>
            <w:r w:rsidRPr="008C434F">
              <w:rPr>
                <w:sz w:val="12"/>
                <w:szCs w:val="12"/>
              </w:rPr>
              <w:t>0-11</w:t>
            </w:r>
          </w:p>
        </w:tc>
        <w:tc>
          <w:tcPr>
            <w:tcW w:w="1383" w:type="dxa"/>
            <w:shd w:val="clear" w:color="auto" w:fill="BFBFBF"/>
          </w:tcPr>
          <w:p w:rsidR="003A2F1B" w:rsidRPr="008C434F" w:rsidRDefault="003A2F1B" w:rsidP="005D40D1">
            <w:pPr>
              <w:jc w:val="center"/>
              <w:rPr>
                <w:sz w:val="12"/>
                <w:szCs w:val="12"/>
              </w:rPr>
            </w:pPr>
            <w:r w:rsidRPr="008C434F">
              <w:rPr>
                <w:sz w:val="12"/>
                <w:szCs w:val="12"/>
              </w:rPr>
              <w:t>12-14</w:t>
            </w:r>
          </w:p>
        </w:tc>
        <w:tc>
          <w:tcPr>
            <w:tcW w:w="1593" w:type="dxa"/>
            <w:shd w:val="clear" w:color="auto" w:fill="BFBFBF"/>
          </w:tcPr>
          <w:p w:rsidR="003A2F1B" w:rsidRPr="008C434F" w:rsidRDefault="003A2F1B" w:rsidP="005D40D1">
            <w:pPr>
              <w:jc w:val="center"/>
              <w:rPr>
                <w:bCs/>
                <w:sz w:val="12"/>
                <w:szCs w:val="12"/>
              </w:rPr>
            </w:pPr>
            <w:r w:rsidRPr="008C434F">
              <w:rPr>
                <w:bCs/>
                <w:sz w:val="12"/>
                <w:szCs w:val="12"/>
              </w:rPr>
              <w:t>15-17</w:t>
            </w:r>
          </w:p>
        </w:tc>
        <w:tc>
          <w:tcPr>
            <w:tcW w:w="1701" w:type="dxa"/>
            <w:shd w:val="clear" w:color="auto" w:fill="BFBFBF"/>
          </w:tcPr>
          <w:p w:rsidR="003A2F1B" w:rsidRPr="008C434F" w:rsidRDefault="003A2F1B" w:rsidP="005D40D1">
            <w:pPr>
              <w:jc w:val="center"/>
              <w:rPr>
                <w:bCs/>
                <w:sz w:val="12"/>
                <w:szCs w:val="12"/>
              </w:rPr>
            </w:pPr>
            <w:r w:rsidRPr="008C434F">
              <w:rPr>
                <w:bCs/>
                <w:sz w:val="12"/>
                <w:szCs w:val="12"/>
              </w:rPr>
              <w:t>18-20</w:t>
            </w:r>
          </w:p>
        </w:tc>
        <w:tc>
          <w:tcPr>
            <w:tcW w:w="1560" w:type="dxa"/>
            <w:shd w:val="clear" w:color="auto" w:fill="BFBFBF"/>
          </w:tcPr>
          <w:p w:rsidR="003A2F1B" w:rsidRPr="008C434F" w:rsidRDefault="003A2F1B" w:rsidP="005D40D1">
            <w:pPr>
              <w:jc w:val="center"/>
              <w:rPr>
                <w:sz w:val="12"/>
                <w:szCs w:val="12"/>
              </w:rPr>
            </w:pPr>
            <w:r w:rsidRPr="008C434F">
              <w:rPr>
                <w:sz w:val="12"/>
                <w:szCs w:val="12"/>
              </w:rPr>
              <w:t>21-23</w:t>
            </w:r>
          </w:p>
        </w:tc>
        <w:tc>
          <w:tcPr>
            <w:tcW w:w="1667" w:type="dxa"/>
            <w:shd w:val="clear" w:color="auto" w:fill="BFBFBF"/>
          </w:tcPr>
          <w:p w:rsidR="003A2F1B" w:rsidRPr="008C434F" w:rsidRDefault="003A2F1B" w:rsidP="005D40D1">
            <w:pPr>
              <w:jc w:val="center"/>
              <w:rPr>
                <w:sz w:val="12"/>
                <w:szCs w:val="12"/>
              </w:rPr>
            </w:pPr>
            <w:r w:rsidRPr="008C434F">
              <w:rPr>
                <w:sz w:val="12"/>
                <w:szCs w:val="12"/>
              </w:rPr>
              <w:t>24-30</w:t>
            </w:r>
          </w:p>
        </w:tc>
      </w:tr>
      <w:tr w:rsidR="003A2F1B" w:rsidRPr="008C434F">
        <w:trPr>
          <w:trHeight w:val="92"/>
        </w:trPr>
        <w:tc>
          <w:tcPr>
            <w:tcW w:w="1276" w:type="dxa"/>
          </w:tcPr>
          <w:p w:rsidR="003A2F1B" w:rsidRPr="008C434F" w:rsidRDefault="003A2F1B" w:rsidP="005D40D1">
            <w:pPr>
              <w:rPr>
                <w:b/>
                <w:sz w:val="12"/>
                <w:szCs w:val="12"/>
              </w:rPr>
            </w:pPr>
            <w:r w:rsidRPr="008C434F">
              <w:rPr>
                <w:b/>
                <w:sz w:val="12"/>
                <w:szCs w:val="12"/>
              </w:rPr>
              <w:t>Pedagogic and Professional applications</w:t>
            </w:r>
          </w:p>
          <w:p w:rsidR="003A2F1B" w:rsidRPr="008C434F" w:rsidRDefault="003A2F1B" w:rsidP="005D40D1">
            <w:pPr>
              <w:rPr>
                <w:sz w:val="12"/>
                <w:szCs w:val="12"/>
              </w:rPr>
            </w:pPr>
          </w:p>
          <w:p w:rsidR="003A2F1B" w:rsidRPr="008C434F" w:rsidRDefault="003A2F1B" w:rsidP="005D40D1">
            <w:pPr>
              <w:rPr>
                <w:sz w:val="12"/>
                <w:szCs w:val="12"/>
              </w:rPr>
            </w:pPr>
            <w:r w:rsidRPr="008C434F">
              <w:rPr>
                <w:sz w:val="12"/>
                <w:szCs w:val="12"/>
              </w:rPr>
              <w:t>(linking theory to practice)</w:t>
            </w:r>
          </w:p>
        </w:tc>
        <w:tc>
          <w:tcPr>
            <w:tcW w:w="1560" w:type="dxa"/>
            <w:shd w:val="clear" w:color="auto" w:fill="DBE5F1"/>
          </w:tcPr>
          <w:p w:rsidR="003A2F1B" w:rsidRPr="008C434F" w:rsidRDefault="003A2F1B" w:rsidP="005D40D1">
            <w:pPr>
              <w:rPr>
                <w:sz w:val="12"/>
                <w:szCs w:val="12"/>
              </w:rPr>
            </w:pPr>
            <w:r w:rsidRPr="008C434F">
              <w:rPr>
                <w:sz w:val="12"/>
                <w:szCs w:val="12"/>
              </w:rPr>
              <w:t>Superficial or lack of understanding of pedagogic and professional context(s)</w:t>
            </w:r>
          </w:p>
        </w:tc>
        <w:tc>
          <w:tcPr>
            <w:tcW w:w="1383" w:type="dxa"/>
            <w:shd w:val="clear" w:color="auto" w:fill="E5B8B7"/>
          </w:tcPr>
          <w:p w:rsidR="003A2F1B" w:rsidRPr="008C434F" w:rsidRDefault="003A2F1B" w:rsidP="005D40D1">
            <w:pPr>
              <w:rPr>
                <w:sz w:val="12"/>
                <w:szCs w:val="12"/>
              </w:rPr>
            </w:pPr>
            <w:r w:rsidRPr="008C434F">
              <w:rPr>
                <w:sz w:val="12"/>
                <w:szCs w:val="12"/>
              </w:rPr>
              <w:t xml:space="preserve">Beginnings of evidence of engagement and understanding with respect to the pedagogic and professional context(s) </w:t>
            </w:r>
          </w:p>
        </w:tc>
        <w:tc>
          <w:tcPr>
            <w:tcW w:w="1593" w:type="dxa"/>
            <w:shd w:val="clear" w:color="auto" w:fill="FFFF99"/>
          </w:tcPr>
          <w:p w:rsidR="003A2F1B" w:rsidRPr="008C434F" w:rsidRDefault="003A2F1B" w:rsidP="005D40D1">
            <w:pPr>
              <w:rPr>
                <w:sz w:val="12"/>
                <w:szCs w:val="12"/>
              </w:rPr>
            </w:pPr>
            <w:r w:rsidRPr="008C434F">
              <w:rPr>
                <w:sz w:val="12"/>
                <w:szCs w:val="12"/>
              </w:rPr>
              <w:t xml:space="preserve">Evidence of integration of theory and practice with respect to the pedagogic and professional context(s) </w:t>
            </w:r>
          </w:p>
        </w:tc>
        <w:tc>
          <w:tcPr>
            <w:tcW w:w="1701" w:type="dxa"/>
            <w:shd w:val="clear" w:color="auto" w:fill="FDE9D9"/>
          </w:tcPr>
          <w:p w:rsidR="003A2F1B" w:rsidRPr="008C434F" w:rsidRDefault="003A2F1B" w:rsidP="005D40D1">
            <w:pPr>
              <w:rPr>
                <w:sz w:val="12"/>
                <w:szCs w:val="12"/>
              </w:rPr>
            </w:pPr>
            <w:r w:rsidRPr="008C434F">
              <w:rPr>
                <w:sz w:val="12"/>
                <w:szCs w:val="12"/>
              </w:rPr>
              <w:t xml:space="preserve">Clear integration of theory and practice with respect to the pedagogic and professional context(s) </w:t>
            </w:r>
          </w:p>
          <w:p w:rsidR="003A2F1B" w:rsidRPr="008C434F" w:rsidRDefault="003A2F1B" w:rsidP="005D40D1">
            <w:pPr>
              <w:rPr>
                <w:sz w:val="12"/>
                <w:szCs w:val="12"/>
              </w:rPr>
            </w:pPr>
          </w:p>
        </w:tc>
        <w:tc>
          <w:tcPr>
            <w:tcW w:w="1560" w:type="dxa"/>
            <w:shd w:val="clear" w:color="auto" w:fill="EAF1DD"/>
          </w:tcPr>
          <w:p w:rsidR="003A2F1B" w:rsidRPr="008C434F" w:rsidRDefault="003A2F1B" w:rsidP="005D40D1">
            <w:pPr>
              <w:rPr>
                <w:sz w:val="12"/>
                <w:szCs w:val="12"/>
              </w:rPr>
            </w:pPr>
            <w:r w:rsidRPr="008C434F">
              <w:rPr>
                <w:sz w:val="12"/>
                <w:szCs w:val="12"/>
              </w:rPr>
              <w:t>Excellent integration of theory and practice with respect to the pedagogic and professional context(s)</w:t>
            </w:r>
          </w:p>
          <w:p w:rsidR="003A2F1B" w:rsidRPr="008C434F" w:rsidRDefault="003A2F1B" w:rsidP="005D40D1">
            <w:pPr>
              <w:rPr>
                <w:sz w:val="12"/>
                <w:szCs w:val="12"/>
              </w:rPr>
            </w:pPr>
          </w:p>
        </w:tc>
        <w:tc>
          <w:tcPr>
            <w:tcW w:w="1667" w:type="dxa"/>
            <w:shd w:val="clear" w:color="auto" w:fill="EAF1DD"/>
          </w:tcPr>
          <w:p w:rsidR="003A2F1B" w:rsidRPr="008C434F" w:rsidRDefault="003A2F1B" w:rsidP="005D40D1">
            <w:pPr>
              <w:rPr>
                <w:sz w:val="12"/>
                <w:szCs w:val="12"/>
              </w:rPr>
            </w:pPr>
            <w:r w:rsidRPr="008C434F">
              <w:rPr>
                <w:sz w:val="12"/>
                <w:szCs w:val="12"/>
              </w:rPr>
              <w:t xml:space="preserve">Sophisticated integration of theory and practice with respect to the pedagogic and </w:t>
            </w:r>
          </w:p>
          <w:p w:rsidR="003A2F1B" w:rsidRPr="008C434F" w:rsidRDefault="003A2F1B" w:rsidP="005D40D1">
            <w:pPr>
              <w:rPr>
                <w:sz w:val="12"/>
                <w:szCs w:val="12"/>
              </w:rPr>
            </w:pPr>
            <w:r w:rsidRPr="008C434F">
              <w:rPr>
                <w:sz w:val="12"/>
                <w:szCs w:val="12"/>
              </w:rPr>
              <w:t xml:space="preserve">professional context(s) </w:t>
            </w:r>
          </w:p>
          <w:p w:rsidR="003A2F1B" w:rsidRPr="008C434F" w:rsidRDefault="003A2F1B" w:rsidP="005D40D1">
            <w:pPr>
              <w:rPr>
                <w:sz w:val="12"/>
                <w:szCs w:val="12"/>
              </w:rPr>
            </w:pPr>
          </w:p>
        </w:tc>
      </w:tr>
      <w:tr w:rsidR="003A2F1B" w:rsidRPr="008C434F">
        <w:trPr>
          <w:trHeight w:val="180"/>
        </w:trPr>
        <w:tc>
          <w:tcPr>
            <w:tcW w:w="1276" w:type="dxa"/>
            <w:shd w:val="clear" w:color="auto" w:fill="BFBFBF"/>
          </w:tcPr>
          <w:p w:rsidR="003A2F1B" w:rsidRPr="008C434F" w:rsidRDefault="003A2F1B" w:rsidP="005D40D1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1560" w:type="dxa"/>
            <w:shd w:val="clear" w:color="auto" w:fill="BFBFBF"/>
          </w:tcPr>
          <w:p w:rsidR="003A2F1B" w:rsidRPr="008C434F" w:rsidRDefault="003A2F1B" w:rsidP="005D40D1">
            <w:pPr>
              <w:jc w:val="center"/>
              <w:rPr>
                <w:bCs/>
                <w:sz w:val="12"/>
                <w:szCs w:val="12"/>
              </w:rPr>
            </w:pPr>
            <w:r w:rsidRPr="008C434F">
              <w:rPr>
                <w:bCs/>
                <w:sz w:val="12"/>
                <w:szCs w:val="12"/>
              </w:rPr>
              <w:t>0-3</w:t>
            </w:r>
          </w:p>
        </w:tc>
        <w:tc>
          <w:tcPr>
            <w:tcW w:w="1383" w:type="dxa"/>
            <w:shd w:val="clear" w:color="auto" w:fill="BFBFBF"/>
          </w:tcPr>
          <w:p w:rsidR="003A2F1B" w:rsidRPr="008C434F" w:rsidRDefault="003A2F1B" w:rsidP="005D40D1">
            <w:pPr>
              <w:jc w:val="center"/>
              <w:rPr>
                <w:bCs/>
                <w:sz w:val="12"/>
                <w:szCs w:val="12"/>
              </w:rPr>
            </w:pPr>
            <w:r w:rsidRPr="008C434F">
              <w:rPr>
                <w:bCs/>
                <w:sz w:val="12"/>
                <w:szCs w:val="12"/>
              </w:rPr>
              <w:t>4</w:t>
            </w:r>
          </w:p>
        </w:tc>
        <w:tc>
          <w:tcPr>
            <w:tcW w:w="1593" w:type="dxa"/>
            <w:shd w:val="clear" w:color="auto" w:fill="BFBFBF"/>
          </w:tcPr>
          <w:p w:rsidR="003A2F1B" w:rsidRPr="008C434F" w:rsidRDefault="003A2F1B" w:rsidP="005D40D1">
            <w:pPr>
              <w:jc w:val="center"/>
              <w:rPr>
                <w:bCs/>
                <w:sz w:val="12"/>
                <w:szCs w:val="12"/>
              </w:rPr>
            </w:pPr>
            <w:r w:rsidRPr="008C434F">
              <w:rPr>
                <w:bCs/>
                <w:sz w:val="12"/>
                <w:szCs w:val="12"/>
              </w:rPr>
              <w:t>5</w:t>
            </w:r>
          </w:p>
        </w:tc>
        <w:tc>
          <w:tcPr>
            <w:tcW w:w="1701" w:type="dxa"/>
            <w:shd w:val="clear" w:color="auto" w:fill="BFBFBF"/>
          </w:tcPr>
          <w:p w:rsidR="003A2F1B" w:rsidRPr="008C434F" w:rsidRDefault="003A2F1B" w:rsidP="005D40D1">
            <w:pPr>
              <w:jc w:val="center"/>
              <w:rPr>
                <w:bCs/>
                <w:sz w:val="12"/>
                <w:szCs w:val="12"/>
              </w:rPr>
            </w:pPr>
            <w:r w:rsidRPr="008C434F">
              <w:rPr>
                <w:bCs/>
                <w:sz w:val="12"/>
                <w:szCs w:val="12"/>
              </w:rPr>
              <w:t>6</w:t>
            </w:r>
          </w:p>
        </w:tc>
        <w:tc>
          <w:tcPr>
            <w:tcW w:w="1560" w:type="dxa"/>
            <w:shd w:val="clear" w:color="auto" w:fill="BFBFBF"/>
          </w:tcPr>
          <w:p w:rsidR="003A2F1B" w:rsidRPr="008C434F" w:rsidRDefault="003A2F1B" w:rsidP="005D40D1">
            <w:pPr>
              <w:jc w:val="center"/>
              <w:rPr>
                <w:bCs/>
                <w:sz w:val="12"/>
                <w:szCs w:val="12"/>
              </w:rPr>
            </w:pPr>
            <w:r w:rsidRPr="008C434F">
              <w:rPr>
                <w:bCs/>
                <w:sz w:val="12"/>
                <w:szCs w:val="12"/>
              </w:rPr>
              <w:t>7</w:t>
            </w:r>
          </w:p>
        </w:tc>
        <w:tc>
          <w:tcPr>
            <w:tcW w:w="1667" w:type="dxa"/>
            <w:shd w:val="clear" w:color="auto" w:fill="BFBFBF"/>
          </w:tcPr>
          <w:p w:rsidR="003A2F1B" w:rsidRPr="008C434F" w:rsidRDefault="003A2F1B" w:rsidP="005D40D1">
            <w:pPr>
              <w:jc w:val="center"/>
              <w:rPr>
                <w:bCs/>
                <w:sz w:val="12"/>
                <w:szCs w:val="12"/>
              </w:rPr>
            </w:pPr>
            <w:r w:rsidRPr="008C434F">
              <w:rPr>
                <w:bCs/>
                <w:sz w:val="12"/>
                <w:szCs w:val="12"/>
              </w:rPr>
              <w:t>8-10</w:t>
            </w:r>
          </w:p>
        </w:tc>
      </w:tr>
      <w:tr w:rsidR="003A2F1B" w:rsidRPr="008C434F">
        <w:trPr>
          <w:trHeight w:val="416"/>
        </w:trPr>
        <w:tc>
          <w:tcPr>
            <w:tcW w:w="1276" w:type="dxa"/>
            <w:vMerge w:val="restart"/>
          </w:tcPr>
          <w:p w:rsidR="003A2F1B" w:rsidRPr="008C434F" w:rsidRDefault="003A2F1B" w:rsidP="005D40D1">
            <w:pPr>
              <w:rPr>
                <w:b/>
                <w:sz w:val="12"/>
                <w:szCs w:val="12"/>
              </w:rPr>
            </w:pPr>
            <w:r w:rsidRPr="008C434F">
              <w:rPr>
                <w:b/>
                <w:sz w:val="12"/>
                <w:szCs w:val="12"/>
              </w:rPr>
              <w:t xml:space="preserve">Key/Transferable Skills </w:t>
            </w:r>
          </w:p>
          <w:p w:rsidR="003A2F1B" w:rsidRPr="008C434F" w:rsidRDefault="003A2F1B" w:rsidP="005D40D1">
            <w:pPr>
              <w:rPr>
                <w:sz w:val="12"/>
                <w:szCs w:val="12"/>
              </w:rPr>
            </w:pPr>
          </w:p>
          <w:p w:rsidR="003A2F1B" w:rsidRPr="008C434F" w:rsidRDefault="003A2F1B" w:rsidP="005D40D1">
            <w:pPr>
              <w:rPr>
                <w:sz w:val="12"/>
                <w:szCs w:val="12"/>
              </w:rPr>
            </w:pPr>
          </w:p>
          <w:p w:rsidR="003A2F1B" w:rsidRPr="008C434F" w:rsidRDefault="003A2F1B" w:rsidP="005D40D1">
            <w:pPr>
              <w:rPr>
                <w:sz w:val="12"/>
                <w:szCs w:val="12"/>
              </w:rPr>
            </w:pPr>
          </w:p>
          <w:p w:rsidR="003A2F1B" w:rsidRPr="008C434F" w:rsidRDefault="003A2F1B" w:rsidP="005D40D1">
            <w:pPr>
              <w:rPr>
                <w:sz w:val="12"/>
                <w:szCs w:val="12"/>
              </w:rPr>
            </w:pPr>
          </w:p>
          <w:p w:rsidR="003A2F1B" w:rsidRPr="008C434F" w:rsidRDefault="003A2F1B" w:rsidP="005D40D1">
            <w:pPr>
              <w:rPr>
                <w:sz w:val="12"/>
                <w:szCs w:val="12"/>
              </w:rPr>
            </w:pPr>
          </w:p>
          <w:p w:rsidR="003A2F1B" w:rsidRPr="008C434F" w:rsidRDefault="003A2F1B" w:rsidP="005D40D1">
            <w:pPr>
              <w:rPr>
                <w:sz w:val="12"/>
                <w:szCs w:val="12"/>
              </w:rPr>
            </w:pPr>
            <w:r w:rsidRPr="008C434F">
              <w:rPr>
                <w:sz w:val="12"/>
                <w:szCs w:val="12"/>
              </w:rPr>
              <w:t>(Referencing techniques)</w:t>
            </w:r>
          </w:p>
          <w:p w:rsidR="003A2F1B" w:rsidRPr="008C434F" w:rsidRDefault="003A2F1B" w:rsidP="005D40D1">
            <w:pPr>
              <w:rPr>
                <w:sz w:val="12"/>
                <w:szCs w:val="12"/>
              </w:rPr>
            </w:pPr>
          </w:p>
        </w:tc>
        <w:tc>
          <w:tcPr>
            <w:tcW w:w="1560" w:type="dxa"/>
            <w:shd w:val="clear" w:color="auto" w:fill="DBE5F1"/>
          </w:tcPr>
          <w:p w:rsidR="003A2F1B" w:rsidRPr="008C434F" w:rsidRDefault="003A2F1B" w:rsidP="005D40D1">
            <w:pPr>
              <w:rPr>
                <w:sz w:val="12"/>
                <w:szCs w:val="12"/>
              </w:rPr>
            </w:pPr>
            <w:r w:rsidRPr="008C434F">
              <w:rPr>
                <w:sz w:val="12"/>
                <w:szCs w:val="12"/>
              </w:rPr>
              <w:t>Weak presentation of written work</w:t>
            </w:r>
          </w:p>
        </w:tc>
        <w:tc>
          <w:tcPr>
            <w:tcW w:w="1383" w:type="dxa"/>
            <w:shd w:val="clear" w:color="auto" w:fill="E5B8B7"/>
          </w:tcPr>
          <w:p w:rsidR="003A2F1B" w:rsidRPr="008C434F" w:rsidRDefault="003A2F1B" w:rsidP="005D40D1">
            <w:pPr>
              <w:rPr>
                <w:sz w:val="12"/>
                <w:szCs w:val="12"/>
              </w:rPr>
            </w:pPr>
            <w:r w:rsidRPr="008C434F">
              <w:rPr>
                <w:sz w:val="12"/>
                <w:szCs w:val="12"/>
              </w:rPr>
              <w:t>Satisfactory presentation of written work</w:t>
            </w:r>
          </w:p>
        </w:tc>
        <w:tc>
          <w:tcPr>
            <w:tcW w:w="1593" w:type="dxa"/>
            <w:shd w:val="clear" w:color="auto" w:fill="FFFF99"/>
          </w:tcPr>
          <w:p w:rsidR="003A2F1B" w:rsidRPr="008C434F" w:rsidRDefault="003A2F1B" w:rsidP="005D40D1">
            <w:pPr>
              <w:rPr>
                <w:sz w:val="12"/>
                <w:szCs w:val="12"/>
              </w:rPr>
            </w:pPr>
            <w:r w:rsidRPr="008C434F">
              <w:rPr>
                <w:sz w:val="12"/>
                <w:szCs w:val="12"/>
              </w:rPr>
              <w:t>Good presentation of written work</w:t>
            </w:r>
          </w:p>
        </w:tc>
        <w:tc>
          <w:tcPr>
            <w:tcW w:w="1701" w:type="dxa"/>
            <w:shd w:val="clear" w:color="auto" w:fill="FDE9D9"/>
          </w:tcPr>
          <w:p w:rsidR="003A2F1B" w:rsidRPr="008C434F" w:rsidRDefault="003A2F1B" w:rsidP="005D40D1">
            <w:pPr>
              <w:rPr>
                <w:sz w:val="12"/>
                <w:szCs w:val="12"/>
              </w:rPr>
            </w:pPr>
            <w:r w:rsidRPr="008C434F">
              <w:rPr>
                <w:sz w:val="12"/>
                <w:szCs w:val="12"/>
              </w:rPr>
              <w:t>Very good presentation of written work</w:t>
            </w:r>
          </w:p>
        </w:tc>
        <w:tc>
          <w:tcPr>
            <w:tcW w:w="1560" w:type="dxa"/>
            <w:shd w:val="clear" w:color="auto" w:fill="EAF1DD"/>
          </w:tcPr>
          <w:p w:rsidR="003A2F1B" w:rsidRPr="008C434F" w:rsidRDefault="003A2F1B" w:rsidP="005D40D1">
            <w:pPr>
              <w:rPr>
                <w:sz w:val="12"/>
                <w:szCs w:val="12"/>
              </w:rPr>
            </w:pPr>
            <w:r w:rsidRPr="008C434F">
              <w:rPr>
                <w:sz w:val="12"/>
                <w:szCs w:val="12"/>
              </w:rPr>
              <w:t>Excellent presentation of written work</w:t>
            </w:r>
          </w:p>
        </w:tc>
        <w:tc>
          <w:tcPr>
            <w:tcW w:w="1667" w:type="dxa"/>
            <w:shd w:val="clear" w:color="auto" w:fill="EAF1DD"/>
          </w:tcPr>
          <w:p w:rsidR="003A2F1B" w:rsidRPr="008C434F" w:rsidRDefault="003A2F1B" w:rsidP="005D40D1">
            <w:pPr>
              <w:rPr>
                <w:sz w:val="12"/>
                <w:szCs w:val="12"/>
              </w:rPr>
            </w:pPr>
            <w:r w:rsidRPr="008C434F">
              <w:rPr>
                <w:sz w:val="12"/>
                <w:szCs w:val="12"/>
              </w:rPr>
              <w:t>Outstanding presentation of written work</w:t>
            </w:r>
          </w:p>
        </w:tc>
      </w:tr>
      <w:tr w:rsidR="003A2F1B" w:rsidRPr="008C434F">
        <w:trPr>
          <w:trHeight w:val="415"/>
        </w:trPr>
        <w:tc>
          <w:tcPr>
            <w:tcW w:w="1276" w:type="dxa"/>
            <w:vMerge/>
          </w:tcPr>
          <w:p w:rsidR="003A2F1B" w:rsidRPr="008C434F" w:rsidRDefault="003A2F1B" w:rsidP="005D40D1">
            <w:pPr>
              <w:rPr>
                <w:sz w:val="12"/>
                <w:szCs w:val="12"/>
              </w:rPr>
            </w:pPr>
          </w:p>
        </w:tc>
        <w:tc>
          <w:tcPr>
            <w:tcW w:w="1560" w:type="dxa"/>
            <w:shd w:val="clear" w:color="auto" w:fill="DBE5F1"/>
          </w:tcPr>
          <w:p w:rsidR="003A2F1B" w:rsidRPr="008C434F" w:rsidRDefault="003A2F1B" w:rsidP="005D40D1">
            <w:pPr>
              <w:rPr>
                <w:sz w:val="12"/>
                <w:szCs w:val="12"/>
              </w:rPr>
            </w:pPr>
            <w:r w:rsidRPr="008C434F">
              <w:rPr>
                <w:sz w:val="12"/>
                <w:szCs w:val="12"/>
              </w:rPr>
              <w:t>A number of basic errors in spelling, punctuation or grammar</w:t>
            </w:r>
          </w:p>
        </w:tc>
        <w:tc>
          <w:tcPr>
            <w:tcW w:w="1383" w:type="dxa"/>
            <w:shd w:val="clear" w:color="auto" w:fill="E5B8B7"/>
          </w:tcPr>
          <w:p w:rsidR="003A2F1B" w:rsidRPr="008C434F" w:rsidRDefault="003A2F1B" w:rsidP="005D40D1">
            <w:pPr>
              <w:rPr>
                <w:sz w:val="12"/>
                <w:szCs w:val="12"/>
              </w:rPr>
            </w:pPr>
            <w:r w:rsidRPr="008C434F">
              <w:rPr>
                <w:sz w:val="12"/>
                <w:szCs w:val="12"/>
              </w:rPr>
              <w:t xml:space="preserve">Some basic errors in spelling, punctuation or grammar </w:t>
            </w:r>
          </w:p>
        </w:tc>
        <w:tc>
          <w:tcPr>
            <w:tcW w:w="1593" w:type="dxa"/>
            <w:shd w:val="clear" w:color="auto" w:fill="FFFF99"/>
          </w:tcPr>
          <w:p w:rsidR="003A2F1B" w:rsidRPr="008C434F" w:rsidRDefault="003A2F1B" w:rsidP="005D40D1">
            <w:pPr>
              <w:rPr>
                <w:sz w:val="12"/>
                <w:szCs w:val="12"/>
              </w:rPr>
            </w:pPr>
            <w:r w:rsidRPr="008C434F">
              <w:rPr>
                <w:sz w:val="12"/>
                <w:szCs w:val="12"/>
              </w:rPr>
              <w:t>Few basic errors in spelling, punctuation or grammar</w:t>
            </w:r>
          </w:p>
        </w:tc>
        <w:tc>
          <w:tcPr>
            <w:tcW w:w="1701" w:type="dxa"/>
            <w:shd w:val="clear" w:color="auto" w:fill="FDE9D9"/>
          </w:tcPr>
          <w:p w:rsidR="003A2F1B" w:rsidRPr="008C434F" w:rsidRDefault="003A2F1B" w:rsidP="005D40D1">
            <w:pPr>
              <w:rPr>
                <w:sz w:val="12"/>
                <w:szCs w:val="12"/>
              </w:rPr>
            </w:pPr>
            <w:r w:rsidRPr="008C434F">
              <w:rPr>
                <w:sz w:val="12"/>
                <w:szCs w:val="12"/>
              </w:rPr>
              <w:t>Very few errors in written language</w:t>
            </w:r>
          </w:p>
        </w:tc>
        <w:tc>
          <w:tcPr>
            <w:tcW w:w="1560" w:type="dxa"/>
            <w:shd w:val="clear" w:color="auto" w:fill="EAF1DD"/>
          </w:tcPr>
          <w:p w:rsidR="003A2F1B" w:rsidRPr="008C434F" w:rsidRDefault="003A2F1B" w:rsidP="005D40D1">
            <w:pPr>
              <w:rPr>
                <w:sz w:val="12"/>
                <w:szCs w:val="12"/>
              </w:rPr>
            </w:pPr>
            <w:r w:rsidRPr="008C434F">
              <w:rPr>
                <w:sz w:val="12"/>
                <w:szCs w:val="12"/>
              </w:rPr>
              <w:t xml:space="preserve">Minor errors in written language </w:t>
            </w:r>
          </w:p>
        </w:tc>
        <w:tc>
          <w:tcPr>
            <w:tcW w:w="1667" w:type="dxa"/>
            <w:shd w:val="clear" w:color="auto" w:fill="EAF1DD"/>
          </w:tcPr>
          <w:p w:rsidR="003A2F1B" w:rsidRPr="008C434F" w:rsidRDefault="003A2F1B" w:rsidP="005D40D1">
            <w:pPr>
              <w:rPr>
                <w:sz w:val="12"/>
                <w:szCs w:val="12"/>
              </w:rPr>
            </w:pPr>
            <w:r w:rsidRPr="008C434F">
              <w:rPr>
                <w:sz w:val="12"/>
                <w:szCs w:val="12"/>
              </w:rPr>
              <w:t>No errors in written language</w:t>
            </w:r>
          </w:p>
        </w:tc>
      </w:tr>
      <w:tr w:rsidR="003A2F1B" w:rsidRPr="008C434F">
        <w:trPr>
          <w:trHeight w:val="493"/>
        </w:trPr>
        <w:tc>
          <w:tcPr>
            <w:tcW w:w="1276" w:type="dxa"/>
            <w:vMerge/>
          </w:tcPr>
          <w:p w:rsidR="003A2F1B" w:rsidRPr="008C434F" w:rsidRDefault="003A2F1B" w:rsidP="005D40D1">
            <w:pPr>
              <w:rPr>
                <w:sz w:val="12"/>
                <w:szCs w:val="12"/>
              </w:rPr>
            </w:pPr>
          </w:p>
        </w:tc>
        <w:tc>
          <w:tcPr>
            <w:tcW w:w="1560" w:type="dxa"/>
            <w:shd w:val="clear" w:color="auto" w:fill="DBE5F1"/>
          </w:tcPr>
          <w:p w:rsidR="003A2F1B" w:rsidRPr="008C434F" w:rsidRDefault="003A2F1B" w:rsidP="005D40D1">
            <w:pPr>
              <w:rPr>
                <w:sz w:val="12"/>
                <w:szCs w:val="12"/>
              </w:rPr>
            </w:pPr>
            <w:r w:rsidRPr="008C434F">
              <w:rPr>
                <w:sz w:val="12"/>
                <w:szCs w:val="12"/>
              </w:rPr>
              <w:t>Weak structure with unclear writing style in parts</w:t>
            </w:r>
          </w:p>
        </w:tc>
        <w:tc>
          <w:tcPr>
            <w:tcW w:w="1383" w:type="dxa"/>
            <w:shd w:val="clear" w:color="auto" w:fill="E5B8B7"/>
          </w:tcPr>
          <w:p w:rsidR="003A2F1B" w:rsidRPr="008C434F" w:rsidRDefault="003A2F1B" w:rsidP="005D40D1">
            <w:pPr>
              <w:rPr>
                <w:sz w:val="12"/>
                <w:szCs w:val="12"/>
              </w:rPr>
            </w:pPr>
            <w:r w:rsidRPr="008C434F">
              <w:rPr>
                <w:sz w:val="12"/>
                <w:szCs w:val="12"/>
              </w:rPr>
              <w:t>Satisfactory structure with a mostly coherent writing style</w:t>
            </w:r>
          </w:p>
        </w:tc>
        <w:tc>
          <w:tcPr>
            <w:tcW w:w="1593" w:type="dxa"/>
            <w:shd w:val="clear" w:color="auto" w:fill="FFFF99"/>
          </w:tcPr>
          <w:p w:rsidR="003A2F1B" w:rsidRPr="008C434F" w:rsidRDefault="003A2F1B" w:rsidP="005D40D1">
            <w:pPr>
              <w:rPr>
                <w:sz w:val="12"/>
                <w:szCs w:val="12"/>
              </w:rPr>
            </w:pPr>
            <w:r w:rsidRPr="008C434F">
              <w:rPr>
                <w:sz w:val="12"/>
                <w:szCs w:val="12"/>
              </w:rPr>
              <w:t>Good structure with a coherent writing style</w:t>
            </w:r>
          </w:p>
        </w:tc>
        <w:tc>
          <w:tcPr>
            <w:tcW w:w="1701" w:type="dxa"/>
            <w:shd w:val="clear" w:color="auto" w:fill="FDE9D9"/>
          </w:tcPr>
          <w:p w:rsidR="003A2F1B" w:rsidRPr="008C434F" w:rsidRDefault="003A2F1B" w:rsidP="005D40D1">
            <w:pPr>
              <w:rPr>
                <w:sz w:val="12"/>
                <w:szCs w:val="12"/>
              </w:rPr>
            </w:pPr>
            <w:r w:rsidRPr="008C434F">
              <w:rPr>
                <w:sz w:val="12"/>
                <w:szCs w:val="12"/>
              </w:rPr>
              <w:t>Very good structure which supports the reader</w:t>
            </w:r>
          </w:p>
        </w:tc>
        <w:tc>
          <w:tcPr>
            <w:tcW w:w="1560" w:type="dxa"/>
            <w:shd w:val="clear" w:color="auto" w:fill="EAF1DD"/>
          </w:tcPr>
          <w:p w:rsidR="003A2F1B" w:rsidRPr="008C434F" w:rsidRDefault="003A2F1B" w:rsidP="005D40D1">
            <w:pPr>
              <w:rPr>
                <w:sz w:val="12"/>
                <w:szCs w:val="12"/>
              </w:rPr>
            </w:pPr>
            <w:r w:rsidRPr="008C434F">
              <w:rPr>
                <w:sz w:val="12"/>
                <w:szCs w:val="12"/>
              </w:rPr>
              <w:t>Excellent structure which supports the reader</w:t>
            </w:r>
          </w:p>
        </w:tc>
        <w:tc>
          <w:tcPr>
            <w:tcW w:w="1667" w:type="dxa"/>
            <w:shd w:val="clear" w:color="auto" w:fill="EAF1DD"/>
          </w:tcPr>
          <w:p w:rsidR="003A2F1B" w:rsidRPr="008C434F" w:rsidRDefault="003A2F1B" w:rsidP="005D40D1">
            <w:pPr>
              <w:rPr>
                <w:sz w:val="12"/>
                <w:szCs w:val="12"/>
              </w:rPr>
            </w:pPr>
            <w:r w:rsidRPr="008C434F">
              <w:rPr>
                <w:sz w:val="12"/>
                <w:szCs w:val="12"/>
              </w:rPr>
              <w:t>Highly coherent and mature writing style which fully engages the reader</w:t>
            </w:r>
          </w:p>
        </w:tc>
      </w:tr>
      <w:tr w:rsidR="003A2F1B" w:rsidRPr="008C434F">
        <w:trPr>
          <w:trHeight w:val="566"/>
        </w:trPr>
        <w:tc>
          <w:tcPr>
            <w:tcW w:w="1276" w:type="dxa"/>
            <w:vMerge/>
          </w:tcPr>
          <w:p w:rsidR="003A2F1B" w:rsidRPr="008C434F" w:rsidRDefault="003A2F1B" w:rsidP="005D40D1">
            <w:pPr>
              <w:rPr>
                <w:sz w:val="12"/>
                <w:szCs w:val="12"/>
              </w:rPr>
            </w:pPr>
          </w:p>
        </w:tc>
        <w:tc>
          <w:tcPr>
            <w:tcW w:w="1560" w:type="dxa"/>
            <w:shd w:val="clear" w:color="auto" w:fill="DBE5F1"/>
          </w:tcPr>
          <w:p w:rsidR="003A2F1B" w:rsidRPr="008C434F" w:rsidRDefault="003A2F1B" w:rsidP="005D40D1">
            <w:pPr>
              <w:rPr>
                <w:sz w:val="12"/>
                <w:szCs w:val="12"/>
              </w:rPr>
            </w:pPr>
            <w:r w:rsidRPr="008C434F">
              <w:rPr>
                <w:sz w:val="12"/>
                <w:szCs w:val="12"/>
              </w:rPr>
              <w:t>Little or no use of protocols and conventions of Harvard referencing</w:t>
            </w:r>
          </w:p>
        </w:tc>
        <w:tc>
          <w:tcPr>
            <w:tcW w:w="1383" w:type="dxa"/>
            <w:shd w:val="clear" w:color="auto" w:fill="E5B8B7"/>
          </w:tcPr>
          <w:p w:rsidR="003A2F1B" w:rsidRPr="008C434F" w:rsidRDefault="003A2F1B" w:rsidP="005D40D1">
            <w:pPr>
              <w:rPr>
                <w:sz w:val="12"/>
                <w:szCs w:val="12"/>
              </w:rPr>
            </w:pPr>
            <w:r w:rsidRPr="008C434F">
              <w:rPr>
                <w:sz w:val="12"/>
                <w:szCs w:val="12"/>
              </w:rPr>
              <w:t>Satisfactory use of Harvard referencing protocols and conventions</w:t>
            </w:r>
          </w:p>
        </w:tc>
        <w:tc>
          <w:tcPr>
            <w:tcW w:w="1593" w:type="dxa"/>
            <w:shd w:val="clear" w:color="auto" w:fill="FFFF99"/>
          </w:tcPr>
          <w:p w:rsidR="003A2F1B" w:rsidRPr="008C434F" w:rsidRDefault="003A2F1B" w:rsidP="005D40D1">
            <w:pPr>
              <w:rPr>
                <w:sz w:val="12"/>
                <w:szCs w:val="12"/>
              </w:rPr>
            </w:pPr>
            <w:r w:rsidRPr="008C434F">
              <w:rPr>
                <w:sz w:val="12"/>
                <w:szCs w:val="12"/>
              </w:rPr>
              <w:t>Good use of Harvard referencing protocols and conventions</w:t>
            </w:r>
          </w:p>
        </w:tc>
        <w:tc>
          <w:tcPr>
            <w:tcW w:w="1701" w:type="dxa"/>
            <w:shd w:val="clear" w:color="auto" w:fill="FDE9D9"/>
          </w:tcPr>
          <w:p w:rsidR="003A2F1B" w:rsidRPr="008C434F" w:rsidRDefault="003A2F1B" w:rsidP="005D40D1">
            <w:pPr>
              <w:rPr>
                <w:sz w:val="12"/>
                <w:szCs w:val="12"/>
              </w:rPr>
            </w:pPr>
            <w:r w:rsidRPr="008C434F">
              <w:rPr>
                <w:sz w:val="12"/>
                <w:szCs w:val="12"/>
              </w:rPr>
              <w:t>Harvard system mainly used accurately, with some secondary sources</w:t>
            </w:r>
          </w:p>
        </w:tc>
        <w:tc>
          <w:tcPr>
            <w:tcW w:w="1560" w:type="dxa"/>
            <w:shd w:val="clear" w:color="auto" w:fill="EAF1DD"/>
          </w:tcPr>
          <w:p w:rsidR="003A2F1B" w:rsidRPr="008C434F" w:rsidRDefault="003A2F1B" w:rsidP="005D40D1">
            <w:pPr>
              <w:rPr>
                <w:sz w:val="12"/>
                <w:szCs w:val="12"/>
              </w:rPr>
            </w:pPr>
            <w:r w:rsidRPr="008C434F">
              <w:rPr>
                <w:sz w:val="12"/>
                <w:szCs w:val="12"/>
              </w:rPr>
              <w:t>Harvard system used accurately including secondary sources</w:t>
            </w:r>
          </w:p>
        </w:tc>
        <w:tc>
          <w:tcPr>
            <w:tcW w:w="1667" w:type="dxa"/>
            <w:shd w:val="clear" w:color="auto" w:fill="EAF1DD"/>
          </w:tcPr>
          <w:p w:rsidR="003A2F1B" w:rsidRPr="008C434F" w:rsidRDefault="003A2F1B" w:rsidP="005D40D1">
            <w:pPr>
              <w:rPr>
                <w:sz w:val="12"/>
                <w:szCs w:val="12"/>
              </w:rPr>
            </w:pPr>
            <w:r w:rsidRPr="008C434F">
              <w:rPr>
                <w:sz w:val="12"/>
                <w:szCs w:val="12"/>
              </w:rPr>
              <w:t xml:space="preserve">Harvard system used accurately, consistently and effectively with all sources </w:t>
            </w:r>
          </w:p>
        </w:tc>
      </w:tr>
    </w:tbl>
    <w:p w:rsidR="003A2F1B" w:rsidRDefault="003A2F1B" w:rsidP="003A2F1B"/>
    <w:p w:rsidR="003A2F1B" w:rsidRDefault="003A2F1B" w:rsidP="003A2F1B"/>
    <w:p w:rsidR="003A2F1B" w:rsidRDefault="003A2F1B" w:rsidP="003A2F1B"/>
    <w:p w:rsidR="003A2F1B" w:rsidRDefault="003A2F1B" w:rsidP="003A2F1B"/>
    <w:p w:rsidR="003A2F1B" w:rsidRDefault="003A2F1B" w:rsidP="003A2F1B"/>
    <w:p w:rsidR="003A2F1B" w:rsidRDefault="003A2F1B" w:rsidP="003A2F1B"/>
    <w:p w:rsidR="003A2F1B" w:rsidRDefault="003A2F1B" w:rsidP="003A2F1B"/>
    <w:p w:rsidR="003A2F1B" w:rsidRDefault="003A2F1B" w:rsidP="003A2F1B"/>
    <w:p w:rsidR="003A2F1B" w:rsidRDefault="003A2F1B" w:rsidP="003A2F1B"/>
    <w:p w:rsidR="003A2F1B" w:rsidRDefault="003A2F1B" w:rsidP="003A2F1B"/>
    <w:p w:rsidR="003A2F1B" w:rsidRDefault="003A2F1B" w:rsidP="003A2F1B"/>
    <w:p w:rsidR="003A2F1B" w:rsidRDefault="003A2F1B" w:rsidP="003A2F1B"/>
    <w:p w:rsidR="003A2F1B" w:rsidRDefault="003A2F1B" w:rsidP="003A2F1B"/>
    <w:p w:rsidR="003A2F1B" w:rsidRDefault="003A2F1B" w:rsidP="003A2F1B"/>
    <w:p w:rsidR="003A2F1B" w:rsidRDefault="003A2F1B" w:rsidP="003A2F1B"/>
    <w:p w:rsidR="003A2F1B" w:rsidRDefault="003A2F1B" w:rsidP="003A2F1B"/>
    <w:p w:rsidR="003A2F1B" w:rsidRDefault="003A2F1B" w:rsidP="003A2F1B"/>
    <w:p w:rsidR="003A2F1B" w:rsidRDefault="003A2F1B" w:rsidP="003A2F1B"/>
    <w:p w:rsidR="003A2F1B" w:rsidRDefault="003A2F1B" w:rsidP="003A2F1B"/>
    <w:p w:rsidR="003A2F1B" w:rsidRDefault="003A2F1B" w:rsidP="003A2F1B"/>
    <w:p w:rsidR="003A2F1B" w:rsidRDefault="003A2F1B" w:rsidP="003A2F1B"/>
    <w:p w:rsidR="003A2F1B" w:rsidRDefault="003A2F1B" w:rsidP="003A2F1B"/>
    <w:p w:rsidR="003A2F1B" w:rsidRDefault="003A2F1B" w:rsidP="003A2F1B"/>
    <w:p w:rsidR="003A2F1B" w:rsidRDefault="003A2F1B" w:rsidP="003A2F1B"/>
    <w:p w:rsidR="003A2F1B" w:rsidRDefault="003A2F1B" w:rsidP="003A2F1B"/>
    <w:p w:rsidR="003A2F1B" w:rsidRDefault="003A2F1B" w:rsidP="003A2F1B"/>
    <w:p w:rsidR="003A2F1B" w:rsidRDefault="003A2F1B" w:rsidP="003A2F1B"/>
    <w:p w:rsidR="003A2F1B" w:rsidRDefault="003A2F1B" w:rsidP="003A2F1B">
      <w:r>
        <w:t>ECAD4004 Assignment Guidance Checklist</w:t>
      </w:r>
    </w:p>
    <w:p w:rsidR="003A2F1B" w:rsidRDefault="003A2F1B" w:rsidP="003A2F1B"/>
    <w:p w:rsidR="003A2F1B" w:rsidRDefault="003A2F1B" w:rsidP="003A2F1B">
      <w:r>
        <w:t>I have:</w:t>
      </w:r>
    </w:p>
    <w:p w:rsidR="003A2F1B" w:rsidRDefault="003A2F1B" w:rsidP="003A2F1B">
      <w:r>
        <w:t>□ Read the guidance in the module handbook</w:t>
      </w:r>
    </w:p>
    <w:p w:rsidR="003A2F1B" w:rsidRDefault="003A2F1B" w:rsidP="003A2F1B">
      <w:r>
        <w:t>□ Checked that I have incorporated ALL the relevant learning outcomes</w:t>
      </w:r>
    </w:p>
    <w:p w:rsidR="003A2F1B" w:rsidRDefault="003A2F1B" w:rsidP="003A2F1B"/>
    <w:p w:rsidR="003A2F1B" w:rsidRDefault="003A2F1B" w:rsidP="003A2F1B">
      <w:r>
        <w:t>In my presentation clip I have:</w:t>
      </w:r>
    </w:p>
    <w:p w:rsidR="003A2F1B" w:rsidRDefault="003A2F1B" w:rsidP="003A2F1B">
      <w:r>
        <w:t>□ introduced myself – name and student number</w:t>
      </w:r>
    </w:p>
    <w:p w:rsidR="0090723B" w:rsidRDefault="0090723B" w:rsidP="0090723B">
      <w:r>
        <w:t>□ explained my target Foundation Phase age group (e.g. Reception, Year 2)</w:t>
      </w:r>
    </w:p>
    <w:p w:rsidR="0090723B" w:rsidRDefault="0090723B" w:rsidP="0090723B">
      <w:r>
        <w:t>□ explained my potential Area of Learning  and experience that maybe being developed</w:t>
      </w:r>
    </w:p>
    <w:p w:rsidR="003A2F1B" w:rsidRDefault="003A2F1B" w:rsidP="003A2F1B">
      <w:r>
        <w:t>□ introduced my bag/box</w:t>
      </w:r>
    </w:p>
    <w:p w:rsidR="003A2F1B" w:rsidRDefault="003A2F1B" w:rsidP="003A2F1B">
      <w:r>
        <w:t>□ explained the rationale behind my resource</w:t>
      </w:r>
    </w:p>
    <w:p w:rsidR="003A2F1B" w:rsidRDefault="003A2F1B" w:rsidP="003A2F1B">
      <w:r>
        <w:t>□ made links to theorists/documentation</w:t>
      </w:r>
    </w:p>
    <w:p w:rsidR="003A2F1B" w:rsidRDefault="003A2F1B" w:rsidP="003A2F1B">
      <w:r>
        <w:t>□ introduced the content of the bag/box</w:t>
      </w:r>
    </w:p>
    <w:p w:rsidR="003A2F1B" w:rsidRDefault="003A2F1B" w:rsidP="003A2F1B">
      <w:r>
        <w:t>□ used correct vocabulary e.g. continuous provision, enhanced provision, focus task</w:t>
      </w:r>
    </w:p>
    <w:p w:rsidR="003A2F1B" w:rsidRDefault="003A2F1B" w:rsidP="003A2F1B">
      <w:r>
        <w:t>□ made links to the Foundation Phase framework – what concepts/skills/knowledge are the children learning?</w:t>
      </w:r>
    </w:p>
    <w:p w:rsidR="003A2F1B" w:rsidRDefault="003A2F1B" w:rsidP="003A2F1B">
      <w:r>
        <w:t>□ evaluated my choice of activities in my closing statement</w:t>
      </w:r>
    </w:p>
    <w:p w:rsidR="003A2F1B" w:rsidRDefault="003A2F1B" w:rsidP="003A2F1B"/>
    <w:p w:rsidR="0090723B" w:rsidRPr="0090723B" w:rsidRDefault="003A2F1B" w:rsidP="0090723B">
      <w:r>
        <w:t>The presentation (clip) will be submitted:</w:t>
      </w:r>
      <w:r w:rsidR="0090723B">
        <w:t xml:space="preserve"> </w:t>
      </w:r>
      <w:r>
        <w:t xml:space="preserve">on: </w:t>
      </w:r>
      <w:r w:rsidR="0090723B" w:rsidRPr="00E353E3">
        <w:rPr>
          <w:rFonts w:ascii="Arial" w:hAnsi="Arial"/>
          <w:sz w:val="18"/>
          <w:szCs w:val="22"/>
        </w:rPr>
        <w:t>12.12.17</w:t>
      </w:r>
    </w:p>
    <w:p w:rsidR="003A2F1B" w:rsidRDefault="003A2F1B" w:rsidP="003A2F1B"/>
    <w:p w:rsidR="0090723B" w:rsidRDefault="003A2F1B" w:rsidP="003A2F1B">
      <w:r>
        <w:t xml:space="preserve">via: a </w:t>
      </w:r>
      <w:r w:rsidR="0090723B">
        <w:t>link to your online presentation</w:t>
      </w:r>
    </w:p>
    <w:p w:rsidR="003A2F1B" w:rsidRDefault="003A2F1B" w:rsidP="003A2F1B"/>
    <w:p w:rsidR="003A2F1B" w:rsidRDefault="003A2F1B" w:rsidP="003A2F1B">
      <w:r>
        <w:t>Please ensure that:</w:t>
      </w:r>
    </w:p>
    <w:p w:rsidR="003A2F1B" w:rsidRDefault="003A2F1B" w:rsidP="003A2F1B">
      <w:r>
        <w:t>□ the clip is no more than 10 minutes long</w:t>
      </w:r>
    </w:p>
    <w:p w:rsidR="003A2F1B" w:rsidRDefault="003A2F1B" w:rsidP="003A2F1B">
      <w:r>
        <w:t>□ the sound quality / picture quality is good</w:t>
      </w:r>
    </w:p>
    <w:p w:rsidR="003A2F1B" w:rsidRDefault="003A2F1B" w:rsidP="003A2F1B">
      <w:r>
        <w:t>□ you show enthusiasm and a good knowledge of how young children learn</w:t>
      </w:r>
    </w:p>
    <w:p w:rsidR="003A2F1B" w:rsidRDefault="003A2F1B" w:rsidP="003A2F1B"/>
    <w:p w:rsidR="003A2F1B" w:rsidRDefault="003A2F1B" w:rsidP="003A2F1B">
      <w:r>
        <w:t>Good luck / Pob lwc!</w:t>
      </w:r>
    </w:p>
    <w:p w:rsidR="003A2F1B" w:rsidRDefault="003A2F1B" w:rsidP="003A2F1B"/>
    <w:p w:rsidR="003A2F1B" w:rsidRDefault="003A2F1B" w:rsidP="003A2F1B"/>
    <w:p w:rsidR="003A2F1B" w:rsidRDefault="003A2F1B" w:rsidP="003A2F1B"/>
    <w:p w:rsidR="003A2F1B" w:rsidRDefault="003A2F1B" w:rsidP="003A2F1B"/>
    <w:p w:rsidR="003A2F1B" w:rsidRDefault="003A2F1B" w:rsidP="003A2F1B"/>
    <w:p w:rsidR="0090723B" w:rsidRDefault="0090723B" w:rsidP="003A2F1B"/>
    <w:p w:rsidR="0090723B" w:rsidRDefault="0090723B" w:rsidP="003A2F1B"/>
    <w:p w:rsidR="0090723B" w:rsidRDefault="0090723B" w:rsidP="003A2F1B"/>
    <w:p w:rsidR="0090723B" w:rsidRDefault="0090723B" w:rsidP="003A2F1B"/>
    <w:p w:rsidR="0090723B" w:rsidRDefault="0090723B" w:rsidP="003A2F1B"/>
    <w:p w:rsidR="0090723B" w:rsidRDefault="0090723B" w:rsidP="003A2F1B"/>
    <w:p w:rsidR="0090723B" w:rsidRDefault="0090723B" w:rsidP="003A2F1B"/>
    <w:p w:rsidR="0090723B" w:rsidRDefault="0090723B" w:rsidP="003A2F1B"/>
    <w:p w:rsidR="0090723B" w:rsidRDefault="0090723B" w:rsidP="003A2F1B"/>
    <w:p w:rsidR="0090723B" w:rsidRDefault="0090723B" w:rsidP="003A2F1B"/>
    <w:p w:rsidR="0090723B" w:rsidRDefault="0090723B" w:rsidP="003A2F1B"/>
    <w:p w:rsidR="0090723B" w:rsidRDefault="0090723B" w:rsidP="003A2F1B"/>
    <w:p w:rsidR="0090723B" w:rsidRDefault="0090723B" w:rsidP="003A2F1B"/>
    <w:p w:rsidR="003A2F1B" w:rsidRDefault="003A2F1B" w:rsidP="003A2F1B"/>
    <w:p w:rsidR="003A2F1B" w:rsidRPr="005048FC" w:rsidRDefault="003A2F1B" w:rsidP="003A2F1B">
      <w:pPr>
        <w:rPr>
          <w:vanish/>
        </w:rPr>
      </w:pPr>
    </w:p>
    <w:p w:rsidR="003A2F1B" w:rsidRDefault="003A2F1B" w:rsidP="003A2F1B"/>
    <w:p w:rsidR="003A2F1B" w:rsidRDefault="003A2F1B" w:rsidP="003A2F1B"/>
    <w:tbl>
      <w:tblPr>
        <w:tblW w:w="9900" w:type="dxa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C0000"/>
        <w:tblLook w:val="01E0"/>
      </w:tblPr>
      <w:tblGrid>
        <w:gridCol w:w="9900"/>
      </w:tblGrid>
      <w:tr w:rsidR="003A2F1B" w:rsidRPr="00492180">
        <w:tc>
          <w:tcPr>
            <w:tcW w:w="9900" w:type="dxa"/>
            <w:shd w:val="clear" w:color="auto" w:fill="CC0000"/>
            <w:vAlign w:val="center"/>
          </w:tcPr>
          <w:p w:rsidR="003A2F1B" w:rsidRPr="00492180" w:rsidRDefault="003A2F1B">
            <w:pPr>
              <w:spacing w:before="60" w:after="60"/>
              <w:jc w:val="center"/>
              <w:rPr>
                <w:rFonts w:ascii="Arial" w:hAnsi="Arial" w:cs="Arial"/>
                <w:color w:val="FFFFFF"/>
              </w:rPr>
            </w:pPr>
            <w:r>
              <w:rPr>
                <w:rFonts w:ascii="Arial" w:hAnsi="Arial" w:cs="Arial"/>
                <w:color w:val="FFFFFF"/>
              </w:rPr>
              <w:t>7</w:t>
            </w:r>
            <w:r w:rsidRPr="00492180">
              <w:rPr>
                <w:rFonts w:ascii="Arial" w:hAnsi="Arial" w:cs="Arial"/>
                <w:color w:val="FFFFFF"/>
              </w:rPr>
              <w:t>.</w:t>
            </w:r>
            <w:r w:rsidRPr="00492180">
              <w:rPr>
                <w:rFonts w:ascii="Arial" w:hAnsi="Arial" w:cs="Arial"/>
                <w:color w:val="FFFFFF"/>
              </w:rPr>
              <w:tab/>
              <w:t>References</w:t>
            </w:r>
          </w:p>
        </w:tc>
      </w:tr>
    </w:tbl>
    <w:p w:rsidR="003A2F1B" w:rsidRPr="00492180" w:rsidRDefault="003A2F1B" w:rsidP="003A2F1B"/>
    <w:p w:rsidR="003A2F1B" w:rsidRDefault="003A2F1B" w:rsidP="003A2F1B"/>
    <w:p w:rsidR="003A2F1B" w:rsidRDefault="003A2F1B" w:rsidP="003A2F1B">
      <w:pPr>
        <w:rPr>
          <w:rFonts w:ascii="Arial" w:hAnsi="Arial"/>
          <w:b/>
          <w:szCs w:val="22"/>
        </w:rPr>
      </w:pPr>
      <w:r w:rsidRPr="00B86E2E">
        <w:rPr>
          <w:rFonts w:ascii="Arial" w:hAnsi="Arial"/>
          <w:b/>
          <w:szCs w:val="22"/>
        </w:rPr>
        <w:t>Essential</w:t>
      </w:r>
    </w:p>
    <w:p w:rsidR="003A2F1B" w:rsidRPr="00B86E2E" w:rsidRDefault="003A2F1B" w:rsidP="003A2F1B">
      <w:pPr>
        <w:rPr>
          <w:rFonts w:ascii="Arial" w:hAnsi="Arial"/>
          <w:b/>
          <w:szCs w:val="22"/>
        </w:rPr>
      </w:pPr>
    </w:p>
    <w:p w:rsidR="003A2F1B" w:rsidRPr="00B86E2E" w:rsidRDefault="003A2F1B" w:rsidP="003A2F1B">
      <w:pPr>
        <w:rPr>
          <w:rFonts w:ascii="Arial" w:hAnsi="Arial"/>
          <w:szCs w:val="22"/>
        </w:rPr>
      </w:pPr>
      <w:r w:rsidRPr="00B86E2E">
        <w:rPr>
          <w:rFonts w:ascii="Arial" w:hAnsi="Arial"/>
          <w:szCs w:val="22"/>
        </w:rPr>
        <w:t xml:space="preserve">Barnes, J. (2011) </w:t>
      </w:r>
      <w:r>
        <w:rPr>
          <w:rFonts w:ascii="Arial" w:hAnsi="Arial"/>
          <w:i/>
          <w:iCs/>
          <w:szCs w:val="22"/>
        </w:rPr>
        <w:t>Cross-c</w:t>
      </w:r>
      <w:r w:rsidRPr="00B86E2E">
        <w:rPr>
          <w:rFonts w:ascii="Arial" w:hAnsi="Arial"/>
          <w:i/>
          <w:iCs/>
          <w:szCs w:val="22"/>
        </w:rPr>
        <w:t xml:space="preserve">urricular learning 3-14. </w:t>
      </w:r>
      <w:r w:rsidRPr="00B86E2E">
        <w:rPr>
          <w:rFonts w:ascii="Arial" w:hAnsi="Arial"/>
          <w:szCs w:val="22"/>
        </w:rPr>
        <w:t>2</w:t>
      </w:r>
      <w:r w:rsidRPr="00B86E2E">
        <w:rPr>
          <w:rFonts w:ascii="Arial" w:hAnsi="Arial"/>
          <w:szCs w:val="22"/>
          <w:vertAlign w:val="superscript"/>
        </w:rPr>
        <w:t>nd</w:t>
      </w:r>
      <w:r w:rsidRPr="00B86E2E">
        <w:rPr>
          <w:rFonts w:ascii="Arial" w:hAnsi="Arial"/>
          <w:szCs w:val="22"/>
        </w:rPr>
        <w:t xml:space="preserve"> edn. London: Sage Publications.</w:t>
      </w:r>
    </w:p>
    <w:p w:rsidR="003A2F1B" w:rsidRPr="00B86E2E" w:rsidRDefault="003A2F1B" w:rsidP="003A2F1B">
      <w:pPr>
        <w:rPr>
          <w:rFonts w:ascii="Arial" w:hAnsi="Arial"/>
          <w:b/>
          <w:bCs/>
          <w:szCs w:val="22"/>
        </w:rPr>
      </w:pPr>
      <w:r w:rsidRPr="00B86E2E">
        <w:rPr>
          <w:rFonts w:ascii="Arial" w:hAnsi="Arial"/>
          <w:szCs w:val="22"/>
        </w:rPr>
        <w:t xml:space="preserve">Bee, H. (2010) </w:t>
      </w:r>
      <w:r w:rsidRPr="00B86E2E">
        <w:rPr>
          <w:rFonts w:ascii="Arial" w:hAnsi="Arial"/>
          <w:i/>
          <w:iCs/>
          <w:szCs w:val="22"/>
        </w:rPr>
        <w:t xml:space="preserve">The Developing Child. </w:t>
      </w:r>
      <w:r w:rsidRPr="00B86E2E">
        <w:rPr>
          <w:rFonts w:ascii="Arial" w:hAnsi="Arial"/>
          <w:szCs w:val="22"/>
        </w:rPr>
        <w:t>12</w:t>
      </w:r>
      <w:r w:rsidRPr="00B86E2E">
        <w:rPr>
          <w:rFonts w:ascii="Arial" w:hAnsi="Arial"/>
          <w:szCs w:val="22"/>
          <w:vertAlign w:val="superscript"/>
        </w:rPr>
        <w:t>th</w:t>
      </w:r>
      <w:r w:rsidRPr="00B86E2E">
        <w:rPr>
          <w:rFonts w:ascii="Arial" w:hAnsi="Arial"/>
          <w:szCs w:val="22"/>
        </w:rPr>
        <w:t xml:space="preserve"> edn. London: Allyn and Bacon.</w:t>
      </w:r>
    </w:p>
    <w:p w:rsidR="003A2F1B" w:rsidRPr="00B86E2E" w:rsidRDefault="003A2F1B" w:rsidP="003A2F1B">
      <w:pPr>
        <w:rPr>
          <w:rFonts w:ascii="Arial" w:hAnsi="Arial"/>
          <w:szCs w:val="22"/>
        </w:rPr>
      </w:pPr>
      <w:r w:rsidRPr="00B86E2E">
        <w:rPr>
          <w:rFonts w:ascii="Arial" w:hAnsi="Arial"/>
          <w:szCs w:val="22"/>
        </w:rPr>
        <w:t xml:space="preserve">Berk, L.E. (2006) </w:t>
      </w:r>
      <w:r w:rsidRPr="00B86E2E">
        <w:rPr>
          <w:rFonts w:ascii="Arial" w:hAnsi="Arial"/>
          <w:i/>
          <w:iCs/>
          <w:szCs w:val="22"/>
        </w:rPr>
        <w:t xml:space="preserve">Child Development. </w:t>
      </w:r>
      <w:r w:rsidRPr="00B86E2E">
        <w:rPr>
          <w:rFonts w:ascii="Arial" w:hAnsi="Arial"/>
          <w:szCs w:val="22"/>
        </w:rPr>
        <w:t>7</w:t>
      </w:r>
      <w:r w:rsidRPr="00B86E2E">
        <w:rPr>
          <w:rFonts w:ascii="Arial" w:hAnsi="Arial"/>
          <w:szCs w:val="22"/>
          <w:vertAlign w:val="superscript"/>
        </w:rPr>
        <w:t>th</w:t>
      </w:r>
      <w:r w:rsidRPr="00B86E2E">
        <w:rPr>
          <w:rFonts w:ascii="Arial" w:hAnsi="Arial"/>
          <w:szCs w:val="22"/>
        </w:rPr>
        <w:t xml:space="preserve"> edn. Cambridge: Pearson Educational.</w:t>
      </w:r>
    </w:p>
    <w:p w:rsidR="003A2F1B" w:rsidRDefault="003A2F1B" w:rsidP="003A2F1B">
      <w:pPr>
        <w:rPr>
          <w:rFonts w:ascii="Arial" w:eastAsia="Calibri" w:hAnsi="Arial" w:cs="Arial"/>
          <w:sz w:val="22"/>
          <w:szCs w:val="22"/>
        </w:rPr>
      </w:pPr>
      <w:r w:rsidRPr="00FB130A">
        <w:rPr>
          <w:rFonts w:ascii="Arial" w:eastAsia="Calibri" w:hAnsi="Arial" w:cs="Arial"/>
          <w:sz w:val="22"/>
          <w:szCs w:val="22"/>
        </w:rPr>
        <w:t xml:space="preserve">Donaldson, G. (2015) </w:t>
      </w:r>
      <w:r w:rsidRPr="00FB130A">
        <w:rPr>
          <w:rFonts w:ascii="Arial" w:eastAsia="Calibri" w:hAnsi="Arial" w:cs="Arial"/>
          <w:i/>
          <w:sz w:val="22"/>
          <w:szCs w:val="22"/>
        </w:rPr>
        <w:t xml:space="preserve">Successful Futures; </w:t>
      </w:r>
      <w:r w:rsidRPr="00FB130A">
        <w:rPr>
          <w:rFonts w:ascii="Arial" w:eastAsia="Calibri" w:hAnsi="Arial" w:cs="Arial"/>
          <w:sz w:val="22"/>
          <w:szCs w:val="22"/>
        </w:rPr>
        <w:t>Independent Review of Curriculum and Assessment Arrangements in Wales in Wales. OGL: Crown Copyright 2015.</w:t>
      </w:r>
    </w:p>
    <w:p w:rsidR="003A2F1B" w:rsidRPr="00B86E2E" w:rsidRDefault="003A2F1B" w:rsidP="003A2F1B">
      <w:pPr>
        <w:rPr>
          <w:rFonts w:ascii="Arial" w:hAnsi="Arial"/>
          <w:szCs w:val="22"/>
        </w:rPr>
      </w:pPr>
      <w:r w:rsidRPr="00B86E2E">
        <w:rPr>
          <w:rFonts w:ascii="Arial" w:hAnsi="Arial"/>
          <w:szCs w:val="22"/>
        </w:rPr>
        <w:t xml:space="preserve">Grigg, R. (2010) </w:t>
      </w:r>
      <w:r w:rsidRPr="00B86E2E">
        <w:rPr>
          <w:rFonts w:ascii="Arial" w:hAnsi="Arial"/>
          <w:i/>
          <w:szCs w:val="22"/>
        </w:rPr>
        <w:t xml:space="preserve">Becoming an Outstanding Primary School Teacher, </w:t>
      </w:r>
      <w:r w:rsidRPr="00B86E2E">
        <w:rPr>
          <w:rFonts w:ascii="Arial" w:hAnsi="Arial"/>
          <w:szCs w:val="22"/>
        </w:rPr>
        <w:t>Harlow: Pearson.</w:t>
      </w:r>
    </w:p>
    <w:p w:rsidR="003A2F1B" w:rsidRDefault="003A2F1B" w:rsidP="003A2F1B">
      <w:pPr>
        <w:rPr>
          <w:rFonts w:ascii="Arial" w:hAnsi="Arial"/>
          <w:szCs w:val="22"/>
        </w:rPr>
      </w:pPr>
      <w:r w:rsidRPr="00B86E2E">
        <w:rPr>
          <w:rFonts w:ascii="Arial" w:hAnsi="Arial"/>
          <w:szCs w:val="22"/>
        </w:rPr>
        <w:t xml:space="preserve">Welsh Assembly Government. (2008) </w:t>
      </w:r>
      <w:r w:rsidRPr="00B86E2E">
        <w:rPr>
          <w:rFonts w:ascii="Arial" w:hAnsi="Arial"/>
          <w:i/>
          <w:iCs/>
          <w:szCs w:val="22"/>
        </w:rPr>
        <w:t>Foundation Phase Framework for Children’s Learning,</w:t>
      </w:r>
      <w:r w:rsidRPr="00B86E2E">
        <w:rPr>
          <w:rFonts w:ascii="Arial" w:hAnsi="Arial"/>
          <w:szCs w:val="22"/>
        </w:rPr>
        <w:t xml:space="preserve"> Cardiff: Welsh Assembly Government.</w:t>
      </w:r>
    </w:p>
    <w:p w:rsidR="003A2F1B" w:rsidRDefault="003A2F1B" w:rsidP="003A2F1B">
      <w:pPr>
        <w:rPr>
          <w:rFonts w:ascii="Arial" w:hAnsi="Arial"/>
          <w:szCs w:val="22"/>
        </w:rPr>
      </w:pPr>
      <w:r w:rsidRPr="00B86E2E">
        <w:rPr>
          <w:rFonts w:ascii="Arial" w:hAnsi="Arial"/>
          <w:szCs w:val="22"/>
        </w:rPr>
        <w:t xml:space="preserve">Welsh Assembly Government. (2008) </w:t>
      </w:r>
      <w:r w:rsidRPr="00B86E2E">
        <w:rPr>
          <w:rFonts w:ascii="Arial" w:hAnsi="Arial"/>
          <w:i/>
          <w:iCs/>
          <w:szCs w:val="22"/>
        </w:rPr>
        <w:t>N</w:t>
      </w:r>
      <w:r>
        <w:rPr>
          <w:rFonts w:ascii="Arial" w:hAnsi="Arial"/>
          <w:i/>
          <w:iCs/>
          <w:szCs w:val="22"/>
        </w:rPr>
        <w:t>ational exemplar framework for Religious E</w:t>
      </w:r>
      <w:r w:rsidRPr="00B86E2E">
        <w:rPr>
          <w:rFonts w:ascii="Arial" w:hAnsi="Arial"/>
          <w:i/>
          <w:iCs/>
          <w:szCs w:val="22"/>
        </w:rPr>
        <w:t>ducation for 3 to 19-year-olds in Wales,</w:t>
      </w:r>
      <w:r w:rsidRPr="00B86E2E">
        <w:rPr>
          <w:rFonts w:ascii="Arial" w:hAnsi="Arial"/>
          <w:szCs w:val="22"/>
        </w:rPr>
        <w:t xml:space="preserve"> Card</w:t>
      </w:r>
      <w:r>
        <w:rPr>
          <w:rFonts w:ascii="Arial" w:hAnsi="Arial"/>
          <w:szCs w:val="22"/>
        </w:rPr>
        <w:t>iff: Welsh Assembly Government.</w:t>
      </w:r>
    </w:p>
    <w:p w:rsidR="003A2F1B" w:rsidRPr="003E2FEF" w:rsidRDefault="003A2F1B" w:rsidP="003A2F1B">
      <w:pPr>
        <w:rPr>
          <w:rFonts w:ascii="Arial" w:hAnsi="Arial" w:cs="Arial"/>
        </w:rPr>
      </w:pPr>
      <w:r>
        <w:rPr>
          <w:rFonts w:ascii="Arial" w:hAnsi="Arial" w:cs="Arial"/>
        </w:rPr>
        <w:t xml:space="preserve">Welsh Government (2013) </w:t>
      </w:r>
      <w:r w:rsidRPr="00EB22F8">
        <w:rPr>
          <w:rFonts w:ascii="Arial" w:hAnsi="Arial" w:cs="Arial"/>
          <w:i/>
        </w:rPr>
        <w:t>Literacy and Numeracy Framework</w:t>
      </w:r>
      <w:r>
        <w:rPr>
          <w:rFonts w:ascii="Arial" w:hAnsi="Arial" w:cs="Arial"/>
        </w:rPr>
        <w:t>. Cardiff: Welsh Assembly Government.</w:t>
      </w:r>
    </w:p>
    <w:p w:rsidR="003A2F1B" w:rsidRPr="00B86E2E" w:rsidRDefault="003A2F1B" w:rsidP="003A2F1B">
      <w:pPr>
        <w:rPr>
          <w:rFonts w:ascii="Arial" w:hAnsi="Arial"/>
          <w:szCs w:val="22"/>
        </w:rPr>
      </w:pPr>
      <w:r>
        <w:rPr>
          <w:rFonts w:ascii="Arial" w:hAnsi="Arial"/>
          <w:szCs w:val="22"/>
        </w:rPr>
        <w:t>Welsh Government Foundation Phase and National Curriculum Documentation:</w:t>
      </w:r>
    </w:p>
    <w:p w:rsidR="003A2F1B" w:rsidRDefault="003A2F1B" w:rsidP="003A2F1B">
      <w:pPr>
        <w:pStyle w:val="PlainText"/>
        <w:rPr>
          <w:rFonts w:ascii="Arial Narrow" w:hAnsi="Arial Narrow"/>
          <w:b/>
          <w:bCs/>
          <w:i/>
          <w:iCs/>
          <w:color w:val="1F497D"/>
        </w:rPr>
      </w:pPr>
      <w:r w:rsidRPr="00A31749">
        <w:rPr>
          <w:rFonts w:ascii="Arial" w:hAnsi="Arial" w:cs="Arial"/>
          <w:bCs/>
          <w:iCs/>
          <w:sz w:val="24"/>
          <w:szCs w:val="24"/>
        </w:rPr>
        <w:t>Foundation Phase</w:t>
      </w:r>
      <w:r>
        <w:rPr>
          <w:rFonts w:ascii="Arial Narrow" w:hAnsi="Arial Narrow"/>
          <w:b/>
          <w:bCs/>
          <w:i/>
          <w:iCs/>
          <w:color w:val="1F497D"/>
        </w:rPr>
        <w:t xml:space="preserve">: </w:t>
      </w:r>
      <w:r>
        <w:rPr>
          <w:rFonts w:ascii="Arial Narrow" w:hAnsi="Arial Narrow"/>
          <w:b/>
          <w:bCs/>
          <w:i/>
          <w:iCs/>
          <w:color w:val="1F497D"/>
        </w:rPr>
        <w:fldChar w:fldCharType="begin"/>
      </w:r>
      <w:r>
        <w:rPr>
          <w:rFonts w:ascii="Arial Narrow" w:hAnsi="Arial Narrow"/>
          <w:b/>
          <w:bCs/>
          <w:i/>
          <w:iCs/>
          <w:color w:val="1F497D"/>
        </w:rPr>
        <w:instrText xml:space="preserve"> HYPERLINK "http://gov.wales/docs/dcells/publications/150803-fp-framework-en.pdf" \t "_blank" </w:instrText>
      </w:r>
      <w:r w:rsidR="0090723B" w:rsidRPr="003A2F1B">
        <w:rPr>
          <w:rFonts w:ascii="Arial Narrow" w:hAnsi="Arial Narrow"/>
          <w:b/>
          <w:bCs/>
          <w:i/>
          <w:iCs/>
          <w:color w:val="1F497D"/>
        </w:rPr>
      </w:r>
      <w:r>
        <w:rPr>
          <w:rFonts w:ascii="Arial Narrow" w:hAnsi="Arial Narrow"/>
          <w:b/>
          <w:bCs/>
          <w:i/>
          <w:iCs/>
          <w:color w:val="1F497D"/>
        </w:rPr>
        <w:fldChar w:fldCharType="separate"/>
      </w:r>
      <w:r>
        <w:rPr>
          <w:rStyle w:val="Hyperlink"/>
          <w:rFonts w:ascii="Arial Narrow" w:hAnsi="Arial Narrow"/>
          <w:b/>
          <w:bCs/>
          <w:i/>
          <w:iCs/>
        </w:rPr>
        <w:t>http://gov.wales/docs/dcells/publications/150803-fp-framework-en.pdf</w:t>
      </w:r>
      <w:r>
        <w:rPr>
          <w:rFonts w:ascii="Arial Narrow" w:hAnsi="Arial Narrow"/>
          <w:b/>
          <w:bCs/>
          <w:i/>
          <w:iCs/>
          <w:color w:val="1F497D"/>
        </w:rPr>
        <w:fldChar w:fldCharType="end"/>
      </w:r>
    </w:p>
    <w:p w:rsidR="003A2F1B" w:rsidRDefault="003A2F1B" w:rsidP="003A2F1B">
      <w:pPr>
        <w:pStyle w:val="PlainText"/>
        <w:rPr>
          <w:rFonts w:ascii="Arial Narrow" w:hAnsi="Arial Narrow"/>
          <w:b/>
          <w:bCs/>
          <w:i/>
          <w:iCs/>
          <w:color w:val="1F497D"/>
        </w:rPr>
      </w:pPr>
      <w:r w:rsidRPr="00A31749">
        <w:rPr>
          <w:rFonts w:ascii="Arial" w:hAnsi="Arial" w:cs="Arial"/>
          <w:bCs/>
          <w:iCs/>
          <w:sz w:val="24"/>
          <w:szCs w:val="24"/>
        </w:rPr>
        <w:t>Key Stage 2</w:t>
      </w:r>
      <w:r>
        <w:rPr>
          <w:rFonts w:ascii="Arial Narrow" w:hAnsi="Arial Narrow"/>
          <w:b/>
          <w:bCs/>
          <w:i/>
          <w:iCs/>
          <w:color w:val="1F497D"/>
        </w:rPr>
        <w:t xml:space="preserve">: </w:t>
      </w:r>
      <w:r w:rsidRPr="00A31749">
        <w:rPr>
          <w:rFonts w:ascii="Arial Narrow" w:hAnsi="Arial Narrow"/>
          <w:b/>
          <w:bCs/>
          <w:i/>
          <w:iCs/>
          <w:color w:val="1F497D"/>
        </w:rPr>
        <w:t>http://learning.gov.wales/resources/improvementareas/curriculum/programmes-of-study/?lang=en</w:t>
      </w:r>
    </w:p>
    <w:p w:rsidR="003A2F1B" w:rsidRDefault="003A2F1B" w:rsidP="003A2F1B">
      <w:pPr>
        <w:pStyle w:val="PlainText"/>
        <w:rPr>
          <w:rFonts w:ascii="Arial Narrow" w:hAnsi="Arial Narrow"/>
          <w:b/>
          <w:bCs/>
          <w:i/>
          <w:iCs/>
          <w:color w:val="1F497D"/>
        </w:rPr>
      </w:pPr>
    </w:p>
    <w:p w:rsidR="003A2F1B" w:rsidRDefault="003A2F1B" w:rsidP="003A2F1B">
      <w:pPr>
        <w:rPr>
          <w:rFonts w:ascii="Arial" w:hAnsi="Arial"/>
          <w:b/>
          <w:szCs w:val="22"/>
        </w:rPr>
      </w:pPr>
    </w:p>
    <w:p w:rsidR="003A2F1B" w:rsidRDefault="003A2F1B" w:rsidP="003A2F1B">
      <w:pPr>
        <w:rPr>
          <w:rFonts w:ascii="Arial" w:hAnsi="Arial"/>
          <w:b/>
          <w:szCs w:val="22"/>
        </w:rPr>
      </w:pPr>
      <w:r w:rsidRPr="00B86E2E">
        <w:rPr>
          <w:rFonts w:ascii="Arial" w:hAnsi="Arial"/>
          <w:b/>
          <w:szCs w:val="22"/>
        </w:rPr>
        <w:t>Recommended</w:t>
      </w:r>
    </w:p>
    <w:p w:rsidR="003A2F1B" w:rsidRPr="00B86E2E" w:rsidRDefault="003A2F1B" w:rsidP="003A2F1B">
      <w:pPr>
        <w:rPr>
          <w:rFonts w:ascii="Arial" w:hAnsi="Arial"/>
          <w:b/>
          <w:szCs w:val="22"/>
        </w:rPr>
      </w:pPr>
    </w:p>
    <w:p w:rsidR="003A2F1B" w:rsidRDefault="003A2F1B" w:rsidP="003A2F1B">
      <w:pPr>
        <w:rPr>
          <w:rFonts w:ascii="Arial" w:hAnsi="Arial"/>
          <w:szCs w:val="22"/>
        </w:rPr>
      </w:pPr>
      <w:r w:rsidRPr="00B86E2E">
        <w:rPr>
          <w:rFonts w:ascii="Arial" w:hAnsi="Arial"/>
          <w:szCs w:val="22"/>
        </w:rPr>
        <w:t xml:space="preserve">Arthur, J &amp; Cremin, T. (2010) </w:t>
      </w:r>
      <w:r w:rsidRPr="00B86E2E">
        <w:rPr>
          <w:rFonts w:ascii="Arial" w:hAnsi="Arial"/>
          <w:i/>
          <w:iCs/>
          <w:szCs w:val="22"/>
        </w:rPr>
        <w:t>Learning to Teach in the Primary School (Learning to Teach in the Primary School Series)</w:t>
      </w:r>
      <w:r>
        <w:rPr>
          <w:rFonts w:ascii="Arial" w:hAnsi="Arial"/>
          <w:szCs w:val="22"/>
        </w:rPr>
        <w:t xml:space="preserve"> London; Routledge.</w:t>
      </w:r>
    </w:p>
    <w:p w:rsidR="003A2F1B" w:rsidRPr="00B86E2E" w:rsidRDefault="003A2F1B" w:rsidP="003A2F1B">
      <w:pPr>
        <w:rPr>
          <w:rFonts w:ascii="Arial" w:hAnsi="Arial"/>
          <w:szCs w:val="22"/>
        </w:rPr>
      </w:pPr>
      <w:r w:rsidRPr="00B86E2E">
        <w:rPr>
          <w:rFonts w:ascii="Arial" w:hAnsi="Arial"/>
          <w:szCs w:val="22"/>
        </w:rPr>
        <w:t>Ashley, M. (1999)</w:t>
      </w:r>
      <w:hyperlink r:id="rId13" w:history="1">
        <w:r w:rsidRPr="00B86E2E">
          <w:rPr>
            <w:rStyle w:val="Hyperlink"/>
            <w:rFonts w:ascii="Arial" w:hAnsi="Arial"/>
            <w:szCs w:val="22"/>
          </w:rPr>
          <w:t xml:space="preserve"> </w:t>
        </w:r>
      </w:hyperlink>
      <w:hyperlink r:id="rId14" w:history="1">
        <w:r w:rsidRPr="00B86E2E">
          <w:rPr>
            <w:rStyle w:val="Hyperlink"/>
            <w:rFonts w:ascii="Arial" w:hAnsi="Arial"/>
            <w:i/>
            <w:iCs/>
            <w:szCs w:val="22"/>
          </w:rPr>
          <w:t>Improving</w:t>
        </w:r>
      </w:hyperlink>
      <w:hyperlink r:id="rId15" w:history="1">
        <w:r w:rsidRPr="00B86E2E">
          <w:rPr>
            <w:rStyle w:val="Hyperlink"/>
            <w:rFonts w:ascii="Arial" w:hAnsi="Arial"/>
            <w:i/>
            <w:iCs/>
            <w:szCs w:val="22"/>
          </w:rPr>
          <w:t xml:space="preserve"> </w:t>
        </w:r>
      </w:hyperlink>
      <w:hyperlink r:id="rId16" w:history="1">
        <w:r w:rsidRPr="00B86E2E">
          <w:rPr>
            <w:rStyle w:val="Hyperlink"/>
            <w:rFonts w:ascii="Arial" w:hAnsi="Arial"/>
            <w:i/>
            <w:iCs/>
            <w:szCs w:val="22"/>
          </w:rPr>
          <w:t>Teaching</w:t>
        </w:r>
      </w:hyperlink>
      <w:hyperlink r:id="rId17" w:history="1">
        <w:r w:rsidRPr="00B86E2E">
          <w:rPr>
            <w:rStyle w:val="Hyperlink"/>
            <w:rFonts w:ascii="Arial" w:hAnsi="Arial"/>
            <w:i/>
            <w:iCs/>
            <w:szCs w:val="22"/>
          </w:rPr>
          <w:t xml:space="preserve"> </w:t>
        </w:r>
      </w:hyperlink>
      <w:hyperlink r:id="rId18" w:history="1">
        <w:r w:rsidRPr="00B86E2E">
          <w:rPr>
            <w:rStyle w:val="Hyperlink"/>
            <w:rFonts w:ascii="Arial" w:hAnsi="Arial"/>
            <w:i/>
            <w:iCs/>
            <w:szCs w:val="22"/>
          </w:rPr>
          <w:t>and</w:t>
        </w:r>
      </w:hyperlink>
      <w:hyperlink r:id="rId19" w:history="1">
        <w:r w:rsidRPr="00B86E2E">
          <w:rPr>
            <w:rStyle w:val="Hyperlink"/>
            <w:rFonts w:ascii="Arial" w:hAnsi="Arial"/>
            <w:i/>
            <w:iCs/>
            <w:szCs w:val="22"/>
          </w:rPr>
          <w:t xml:space="preserve"> </w:t>
        </w:r>
      </w:hyperlink>
      <w:hyperlink r:id="rId20" w:history="1">
        <w:r w:rsidRPr="00B86E2E">
          <w:rPr>
            <w:rStyle w:val="Hyperlink"/>
            <w:rFonts w:ascii="Arial" w:hAnsi="Arial"/>
            <w:i/>
            <w:iCs/>
            <w:szCs w:val="22"/>
          </w:rPr>
          <w:t>Learning</w:t>
        </w:r>
      </w:hyperlink>
      <w:hyperlink r:id="rId21" w:history="1">
        <w:r w:rsidRPr="00B86E2E">
          <w:rPr>
            <w:rStyle w:val="Hyperlink"/>
            <w:rFonts w:ascii="Arial" w:hAnsi="Arial"/>
            <w:i/>
            <w:iCs/>
            <w:szCs w:val="22"/>
          </w:rPr>
          <w:t xml:space="preserve"> </w:t>
        </w:r>
      </w:hyperlink>
      <w:hyperlink r:id="rId22" w:history="1">
        <w:r w:rsidRPr="00B86E2E">
          <w:rPr>
            <w:rStyle w:val="Hyperlink"/>
            <w:rFonts w:ascii="Arial" w:hAnsi="Arial"/>
            <w:i/>
            <w:iCs/>
            <w:szCs w:val="22"/>
          </w:rPr>
          <w:t>in</w:t>
        </w:r>
      </w:hyperlink>
      <w:hyperlink r:id="rId23" w:history="1">
        <w:r w:rsidRPr="00B86E2E">
          <w:rPr>
            <w:rStyle w:val="Hyperlink"/>
            <w:rFonts w:ascii="Arial" w:hAnsi="Arial"/>
            <w:i/>
            <w:iCs/>
            <w:szCs w:val="22"/>
          </w:rPr>
          <w:t xml:space="preserve"> </w:t>
        </w:r>
      </w:hyperlink>
      <w:hyperlink r:id="rId24" w:history="1">
        <w:r w:rsidRPr="00B86E2E">
          <w:rPr>
            <w:rStyle w:val="Hyperlink"/>
            <w:rFonts w:ascii="Arial" w:hAnsi="Arial"/>
            <w:i/>
            <w:iCs/>
            <w:szCs w:val="22"/>
          </w:rPr>
          <w:t>the</w:t>
        </w:r>
      </w:hyperlink>
      <w:hyperlink r:id="rId25" w:history="1">
        <w:r w:rsidRPr="00B86E2E">
          <w:rPr>
            <w:rStyle w:val="Hyperlink"/>
            <w:rFonts w:ascii="Arial" w:hAnsi="Arial"/>
            <w:i/>
            <w:iCs/>
            <w:szCs w:val="22"/>
          </w:rPr>
          <w:t xml:space="preserve"> </w:t>
        </w:r>
      </w:hyperlink>
      <w:hyperlink r:id="rId26" w:history="1">
        <w:r w:rsidRPr="00B86E2E">
          <w:rPr>
            <w:rStyle w:val="Hyperlink"/>
            <w:rFonts w:ascii="Arial" w:hAnsi="Arial"/>
            <w:i/>
            <w:iCs/>
            <w:szCs w:val="22"/>
          </w:rPr>
          <w:t>Humanities</w:t>
        </w:r>
      </w:hyperlink>
      <w:r w:rsidRPr="00B86E2E">
        <w:rPr>
          <w:rFonts w:ascii="Arial" w:hAnsi="Arial"/>
          <w:i/>
          <w:iCs/>
          <w:szCs w:val="22"/>
        </w:rPr>
        <w:t xml:space="preserve">, </w:t>
      </w:r>
      <w:r w:rsidRPr="00B86E2E">
        <w:rPr>
          <w:rFonts w:ascii="Arial" w:hAnsi="Arial"/>
          <w:iCs/>
          <w:szCs w:val="22"/>
        </w:rPr>
        <w:t>London</w:t>
      </w:r>
      <w:r w:rsidRPr="00B86E2E">
        <w:rPr>
          <w:rFonts w:ascii="Arial" w:hAnsi="Arial"/>
          <w:szCs w:val="22"/>
        </w:rPr>
        <w:t>: Routledge.</w:t>
      </w:r>
    </w:p>
    <w:p w:rsidR="003A2F1B" w:rsidRPr="00B86E2E" w:rsidRDefault="003A2F1B" w:rsidP="003A2F1B">
      <w:pPr>
        <w:rPr>
          <w:rFonts w:ascii="Arial" w:hAnsi="Arial"/>
          <w:b/>
          <w:bCs/>
          <w:szCs w:val="22"/>
        </w:rPr>
      </w:pPr>
      <w:r w:rsidRPr="00B86E2E">
        <w:rPr>
          <w:rFonts w:ascii="Arial" w:hAnsi="Arial"/>
          <w:szCs w:val="22"/>
        </w:rPr>
        <w:t xml:space="preserve">BAALPE. (2008) </w:t>
      </w:r>
      <w:r w:rsidRPr="00B86E2E">
        <w:rPr>
          <w:rFonts w:ascii="Arial" w:hAnsi="Arial"/>
          <w:i/>
          <w:iCs/>
          <w:szCs w:val="22"/>
        </w:rPr>
        <w:t>Safe Practice in Physical Education</w:t>
      </w:r>
      <w:r w:rsidRPr="00B86E2E">
        <w:rPr>
          <w:rFonts w:ascii="Arial" w:hAnsi="Arial"/>
          <w:szCs w:val="22"/>
        </w:rPr>
        <w:t>. 7</w:t>
      </w:r>
      <w:r w:rsidRPr="00B86E2E">
        <w:rPr>
          <w:rFonts w:ascii="Arial" w:hAnsi="Arial"/>
          <w:szCs w:val="22"/>
          <w:vertAlign w:val="superscript"/>
        </w:rPr>
        <w:t>th</w:t>
      </w:r>
      <w:r w:rsidRPr="00B86E2E">
        <w:rPr>
          <w:rFonts w:ascii="Arial" w:hAnsi="Arial"/>
          <w:szCs w:val="22"/>
        </w:rPr>
        <w:t xml:space="preserve"> edn. Leeds: Coachwise. </w:t>
      </w:r>
    </w:p>
    <w:p w:rsidR="003A2F1B" w:rsidRDefault="003A2F1B" w:rsidP="003A2F1B">
      <w:pPr>
        <w:rPr>
          <w:rFonts w:ascii="Arial" w:hAnsi="Arial"/>
          <w:szCs w:val="22"/>
        </w:rPr>
      </w:pPr>
      <w:r w:rsidRPr="00B86E2E">
        <w:rPr>
          <w:rFonts w:ascii="Arial" w:hAnsi="Arial"/>
          <w:szCs w:val="22"/>
        </w:rPr>
        <w:t xml:space="preserve">Callaway, G. &amp; Kear-David, M. (1999) </w:t>
      </w:r>
      <w:r w:rsidRPr="00B86E2E">
        <w:rPr>
          <w:rFonts w:ascii="Arial" w:hAnsi="Arial"/>
          <w:i/>
          <w:iCs/>
          <w:szCs w:val="22"/>
        </w:rPr>
        <w:t>Teaching Art and Design in the Primary School</w:t>
      </w:r>
      <w:r w:rsidRPr="00B86E2E">
        <w:rPr>
          <w:rFonts w:ascii="Arial" w:hAnsi="Arial"/>
          <w:szCs w:val="22"/>
        </w:rPr>
        <w:t>, London: David Fulton.</w:t>
      </w:r>
    </w:p>
    <w:p w:rsidR="003A2F1B" w:rsidRPr="00B86E2E" w:rsidRDefault="003A2F1B" w:rsidP="003A2F1B">
      <w:pPr>
        <w:rPr>
          <w:rFonts w:ascii="Arial" w:hAnsi="Arial"/>
          <w:szCs w:val="22"/>
        </w:rPr>
      </w:pPr>
      <w:r w:rsidRPr="00B86E2E">
        <w:rPr>
          <w:rFonts w:ascii="Arial" w:hAnsi="Arial"/>
          <w:szCs w:val="22"/>
        </w:rPr>
        <w:t xml:space="preserve">Beauchamp, G. (2012) </w:t>
      </w:r>
      <w:r w:rsidRPr="00B86E2E">
        <w:rPr>
          <w:rFonts w:ascii="Arial" w:hAnsi="Arial"/>
          <w:i/>
          <w:iCs/>
          <w:szCs w:val="22"/>
        </w:rPr>
        <w:t xml:space="preserve">ICT in the Primary School: From Pedagogy to Practice, </w:t>
      </w:r>
      <w:r>
        <w:rPr>
          <w:rFonts w:ascii="Arial" w:hAnsi="Arial"/>
          <w:szCs w:val="22"/>
        </w:rPr>
        <w:t>London: Longman.</w:t>
      </w:r>
    </w:p>
    <w:p w:rsidR="003A2F1B" w:rsidRPr="00B86E2E" w:rsidRDefault="003A2F1B" w:rsidP="003A2F1B">
      <w:pPr>
        <w:rPr>
          <w:rFonts w:ascii="Arial" w:hAnsi="Arial"/>
          <w:szCs w:val="22"/>
        </w:rPr>
      </w:pPr>
      <w:r w:rsidRPr="00B86E2E">
        <w:rPr>
          <w:rFonts w:ascii="Arial" w:hAnsi="Arial"/>
          <w:szCs w:val="22"/>
        </w:rPr>
        <w:t xml:space="preserve">Catling, S. et al. (2009) </w:t>
      </w:r>
      <w:r w:rsidRPr="00B86E2E">
        <w:rPr>
          <w:rFonts w:ascii="Arial" w:hAnsi="Arial"/>
          <w:i/>
          <w:iCs/>
          <w:szCs w:val="22"/>
        </w:rPr>
        <w:t>Teaching Primary Geography,</w:t>
      </w:r>
      <w:r w:rsidRPr="00B86E2E">
        <w:rPr>
          <w:rFonts w:ascii="Arial" w:hAnsi="Arial"/>
          <w:szCs w:val="22"/>
        </w:rPr>
        <w:t xml:space="preserve"> Exeter: Learning Matters.</w:t>
      </w:r>
    </w:p>
    <w:p w:rsidR="003A2F1B" w:rsidRPr="00B86E2E" w:rsidRDefault="003A2F1B" w:rsidP="003A2F1B">
      <w:pPr>
        <w:rPr>
          <w:rFonts w:ascii="Arial" w:hAnsi="Arial"/>
          <w:szCs w:val="22"/>
        </w:rPr>
      </w:pPr>
      <w:r w:rsidRPr="00B86E2E">
        <w:rPr>
          <w:rFonts w:ascii="Arial" w:hAnsi="Arial"/>
          <w:szCs w:val="22"/>
        </w:rPr>
        <w:t xml:space="preserve">Cooper, H. et al. (2006) </w:t>
      </w:r>
      <w:r w:rsidRPr="00B86E2E">
        <w:rPr>
          <w:rFonts w:ascii="Arial" w:hAnsi="Arial"/>
          <w:i/>
          <w:iCs/>
          <w:szCs w:val="22"/>
        </w:rPr>
        <w:t>Early years and Primary: Geography 3-11: A Guide for Teachers</w:t>
      </w:r>
      <w:r w:rsidRPr="00B86E2E">
        <w:rPr>
          <w:rFonts w:ascii="Arial" w:hAnsi="Arial"/>
          <w:szCs w:val="22"/>
        </w:rPr>
        <w:t>, London: David Fulton.</w:t>
      </w:r>
    </w:p>
    <w:p w:rsidR="003A2F1B" w:rsidRPr="00B86E2E" w:rsidRDefault="003A2F1B" w:rsidP="003A2F1B">
      <w:pPr>
        <w:rPr>
          <w:rFonts w:ascii="Arial" w:hAnsi="Arial"/>
          <w:szCs w:val="22"/>
        </w:rPr>
      </w:pPr>
      <w:r w:rsidRPr="00B86E2E">
        <w:rPr>
          <w:rFonts w:ascii="Arial" w:hAnsi="Arial"/>
          <w:szCs w:val="22"/>
        </w:rPr>
        <w:t xml:space="preserve">Cooper, H. (2006) </w:t>
      </w:r>
      <w:r w:rsidRPr="00B86E2E">
        <w:rPr>
          <w:rFonts w:ascii="Arial" w:hAnsi="Arial"/>
          <w:i/>
          <w:iCs/>
          <w:szCs w:val="22"/>
        </w:rPr>
        <w:t xml:space="preserve">Early Years and Primary History: 3-11 a guide for teachers, </w:t>
      </w:r>
      <w:r w:rsidRPr="00B86E2E">
        <w:rPr>
          <w:rFonts w:ascii="Arial" w:hAnsi="Arial"/>
          <w:szCs w:val="22"/>
        </w:rPr>
        <w:t>Oxon: David Fulton.</w:t>
      </w:r>
    </w:p>
    <w:p w:rsidR="003A2F1B" w:rsidRPr="00B86E2E" w:rsidRDefault="003A2F1B" w:rsidP="003A2F1B">
      <w:pPr>
        <w:rPr>
          <w:rFonts w:ascii="Arial" w:hAnsi="Arial"/>
          <w:szCs w:val="22"/>
        </w:rPr>
      </w:pPr>
      <w:r w:rsidRPr="00B86E2E">
        <w:rPr>
          <w:rFonts w:ascii="Arial" w:hAnsi="Arial"/>
          <w:szCs w:val="22"/>
        </w:rPr>
        <w:t xml:space="preserve">Eaude, T. (2008) </w:t>
      </w:r>
      <w:r w:rsidRPr="00B86E2E">
        <w:rPr>
          <w:rFonts w:ascii="Arial" w:hAnsi="Arial"/>
          <w:i/>
          <w:iCs/>
          <w:szCs w:val="22"/>
        </w:rPr>
        <w:t>Children’s Spiritual, Moral, Social and Cultural Development: Primary and Early Years</w:t>
      </w:r>
      <w:r w:rsidRPr="00B86E2E">
        <w:rPr>
          <w:rFonts w:ascii="Arial" w:hAnsi="Arial"/>
          <w:szCs w:val="22"/>
        </w:rPr>
        <w:t>, Exeter: Learning Matters.</w:t>
      </w:r>
    </w:p>
    <w:p w:rsidR="003A2F1B" w:rsidRPr="00B86E2E" w:rsidRDefault="003A2F1B" w:rsidP="003A2F1B">
      <w:pPr>
        <w:rPr>
          <w:rFonts w:ascii="Arial" w:hAnsi="Arial"/>
          <w:szCs w:val="22"/>
        </w:rPr>
      </w:pPr>
      <w:r w:rsidRPr="00B86E2E">
        <w:rPr>
          <w:rFonts w:ascii="Arial" w:hAnsi="Arial"/>
          <w:szCs w:val="22"/>
        </w:rPr>
        <w:t xml:space="preserve">Garrik, R. (2009) </w:t>
      </w:r>
      <w:r w:rsidRPr="00B86E2E">
        <w:rPr>
          <w:rFonts w:ascii="Arial" w:hAnsi="Arial"/>
          <w:i/>
          <w:iCs/>
          <w:szCs w:val="22"/>
        </w:rPr>
        <w:t xml:space="preserve">Playing outdoors in the Early Years. </w:t>
      </w:r>
      <w:r w:rsidRPr="00B86E2E">
        <w:rPr>
          <w:rFonts w:ascii="Arial" w:hAnsi="Arial"/>
          <w:szCs w:val="22"/>
        </w:rPr>
        <w:t>2</w:t>
      </w:r>
      <w:r w:rsidRPr="00B86E2E">
        <w:rPr>
          <w:rFonts w:ascii="Arial" w:hAnsi="Arial"/>
          <w:szCs w:val="22"/>
          <w:vertAlign w:val="superscript"/>
        </w:rPr>
        <w:t>nd</w:t>
      </w:r>
      <w:r w:rsidRPr="00B86E2E">
        <w:rPr>
          <w:rFonts w:ascii="Arial" w:hAnsi="Arial"/>
          <w:szCs w:val="22"/>
        </w:rPr>
        <w:t xml:space="preserve"> edn. London: Continuum, 2009. </w:t>
      </w:r>
    </w:p>
    <w:p w:rsidR="003A2F1B" w:rsidRPr="00B86E2E" w:rsidRDefault="003A2F1B" w:rsidP="003A2F1B">
      <w:pPr>
        <w:rPr>
          <w:rFonts w:ascii="Arial" w:hAnsi="Arial"/>
          <w:szCs w:val="22"/>
        </w:rPr>
      </w:pPr>
      <w:r w:rsidRPr="00B86E2E">
        <w:rPr>
          <w:rFonts w:ascii="Arial" w:hAnsi="Arial"/>
          <w:szCs w:val="22"/>
        </w:rPr>
        <w:t xml:space="preserve">Gill, H. (2006) </w:t>
      </w:r>
      <w:r w:rsidRPr="00B86E2E">
        <w:rPr>
          <w:rFonts w:ascii="Arial" w:hAnsi="Arial"/>
          <w:i/>
          <w:iCs/>
          <w:szCs w:val="22"/>
        </w:rPr>
        <w:t>Teaching Design and Technology at Key Stage 1 and 2,</w:t>
      </w:r>
      <w:r w:rsidRPr="00B86E2E">
        <w:rPr>
          <w:rFonts w:ascii="Arial" w:hAnsi="Arial"/>
          <w:szCs w:val="22"/>
        </w:rPr>
        <w:t xml:space="preserve"> Exeter: Learning Matters.</w:t>
      </w:r>
    </w:p>
    <w:p w:rsidR="003A2F1B" w:rsidRPr="00B86E2E" w:rsidRDefault="003A2F1B" w:rsidP="003A2F1B">
      <w:pPr>
        <w:rPr>
          <w:rFonts w:ascii="Arial" w:hAnsi="Arial"/>
          <w:szCs w:val="22"/>
        </w:rPr>
      </w:pPr>
      <w:r w:rsidRPr="00B86E2E">
        <w:rPr>
          <w:rFonts w:ascii="Arial" w:hAnsi="Arial"/>
          <w:szCs w:val="22"/>
        </w:rPr>
        <w:t xml:space="preserve">Hoodless, P. et al. (2009) </w:t>
      </w:r>
      <w:r w:rsidRPr="00B86E2E">
        <w:rPr>
          <w:rFonts w:ascii="Arial" w:hAnsi="Arial"/>
          <w:i/>
          <w:iCs/>
          <w:szCs w:val="22"/>
        </w:rPr>
        <w:t>Teaching Humanities in Primary School</w:t>
      </w:r>
      <w:r w:rsidRPr="00B86E2E">
        <w:rPr>
          <w:rFonts w:ascii="Arial" w:hAnsi="Arial"/>
          <w:szCs w:val="22"/>
        </w:rPr>
        <w:t>, Exeter: Learning Matters.</w:t>
      </w:r>
    </w:p>
    <w:p w:rsidR="003A2F1B" w:rsidRPr="00B86E2E" w:rsidRDefault="003A2F1B" w:rsidP="003A2F1B">
      <w:pPr>
        <w:rPr>
          <w:rFonts w:ascii="Arial" w:hAnsi="Arial"/>
          <w:szCs w:val="22"/>
        </w:rPr>
      </w:pPr>
      <w:r w:rsidRPr="00B86E2E">
        <w:rPr>
          <w:rFonts w:ascii="Arial" w:hAnsi="Arial"/>
          <w:szCs w:val="22"/>
        </w:rPr>
        <w:t xml:space="preserve">Hoodless, P. (2008) </w:t>
      </w:r>
      <w:r w:rsidRPr="00B86E2E">
        <w:rPr>
          <w:rFonts w:ascii="Arial" w:hAnsi="Arial"/>
          <w:i/>
          <w:iCs/>
          <w:szCs w:val="22"/>
        </w:rPr>
        <w:t>Teaching History in Primary Schools</w:t>
      </w:r>
      <w:r w:rsidRPr="00B86E2E">
        <w:rPr>
          <w:rFonts w:ascii="Arial" w:hAnsi="Arial"/>
          <w:szCs w:val="22"/>
        </w:rPr>
        <w:t xml:space="preserve">, Exeter: Learning Matters. </w:t>
      </w:r>
    </w:p>
    <w:p w:rsidR="003A2F1B" w:rsidRPr="00B86E2E" w:rsidRDefault="003A2F1B" w:rsidP="003A2F1B">
      <w:pPr>
        <w:rPr>
          <w:rFonts w:ascii="Arial" w:hAnsi="Arial"/>
          <w:szCs w:val="22"/>
        </w:rPr>
      </w:pPr>
      <w:r w:rsidRPr="00B86E2E">
        <w:rPr>
          <w:rFonts w:ascii="Arial" w:hAnsi="Arial"/>
          <w:szCs w:val="22"/>
        </w:rPr>
        <w:t xml:space="preserve">Jones, P. &amp; Robson, C. (2008) </w:t>
      </w:r>
      <w:r w:rsidRPr="00B86E2E">
        <w:rPr>
          <w:rFonts w:ascii="Arial" w:hAnsi="Arial"/>
          <w:i/>
          <w:iCs/>
          <w:szCs w:val="22"/>
        </w:rPr>
        <w:t>Teaching Music in Primary Schools</w:t>
      </w:r>
      <w:r w:rsidRPr="00B86E2E">
        <w:rPr>
          <w:rFonts w:ascii="Arial" w:hAnsi="Arial"/>
          <w:szCs w:val="22"/>
        </w:rPr>
        <w:t>, Exeter: Learning Matters.</w:t>
      </w:r>
    </w:p>
    <w:p w:rsidR="003A2F1B" w:rsidRPr="00B86E2E" w:rsidRDefault="003A2F1B" w:rsidP="003A2F1B">
      <w:pPr>
        <w:rPr>
          <w:rFonts w:ascii="Arial" w:hAnsi="Arial"/>
          <w:szCs w:val="22"/>
        </w:rPr>
      </w:pPr>
      <w:r w:rsidRPr="00B86E2E">
        <w:rPr>
          <w:rFonts w:ascii="Arial" w:hAnsi="Arial"/>
          <w:szCs w:val="22"/>
        </w:rPr>
        <w:t xml:space="preserve">Kerry, T. et al. (2011) </w:t>
      </w:r>
      <w:r w:rsidRPr="00B86E2E">
        <w:rPr>
          <w:rFonts w:ascii="Arial" w:hAnsi="Arial"/>
          <w:i/>
          <w:iCs/>
          <w:szCs w:val="22"/>
        </w:rPr>
        <w:t>Cross-Curricular Teaching in the Primary School</w:t>
      </w:r>
      <w:r w:rsidRPr="00B86E2E">
        <w:rPr>
          <w:rFonts w:ascii="Arial" w:hAnsi="Arial"/>
          <w:szCs w:val="22"/>
        </w:rPr>
        <w:t>, London: Routledge.</w:t>
      </w:r>
    </w:p>
    <w:p w:rsidR="003A2F1B" w:rsidRPr="00B86E2E" w:rsidRDefault="003A2F1B" w:rsidP="003A2F1B">
      <w:pPr>
        <w:rPr>
          <w:rFonts w:ascii="Arial" w:hAnsi="Arial"/>
          <w:szCs w:val="22"/>
        </w:rPr>
      </w:pPr>
      <w:r w:rsidRPr="00B86E2E">
        <w:rPr>
          <w:rFonts w:ascii="Arial" w:hAnsi="Arial"/>
          <w:szCs w:val="22"/>
        </w:rPr>
        <w:t xml:space="preserve">Key, P. &amp; Stillman, J. (2009) </w:t>
      </w:r>
      <w:r w:rsidRPr="00B86E2E">
        <w:rPr>
          <w:rFonts w:ascii="Arial" w:hAnsi="Arial"/>
          <w:i/>
          <w:iCs/>
          <w:szCs w:val="22"/>
        </w:rPr>
        <w:t>Teaching Primary Art and Design</w:t>
      </w:r>
      <w:r w:rsidRPr="00B86E2E">
        <w:rPr>
          <w:rFonts w:ascii="Arial" w:hAnsi="Arial"/>
          <w:szCs w:val="22"/>
        </w:rPr>
        <w:t>, Exeter: Learning Matters.</w:t>
      </w:r>
    </w:p>
    <w:p w:rsidR="003A2F1B" w:rsidRPr="00B86E2E" w:rsidRDefault="003A2F1B" w:rsidP="003A2F1B">
      <w:pPr>
        <w:rPr>
          <w:rFonts w:ascii="Arial" w:hAnsi="Arial"/>
          <w:szCs w:val="22"/>
        </w:rPr>
      </w:pPr>
      <w:r w:rsidRPr="00B86E2E">
        <w:rPr>
          <w:rFonts w:ascii="Arial" w:hAnsi="Arial"/>
          <w:szCs w:val="22"/>
        </w:rPr>
        <w:t xml:space="preserve">McCreery, E., Palmer, S. and Voiels, V. (2008) </w:t>
      </w:r>
      <w:r w:rsidRPr="00B86E2E">
        <w:rPr>
          <w:rFonts w:ascii="Arial" w:hAnsi="Arial"/>
          <w:i/>
          <w:iCs/>
          <w:szCs w:val="22"/>
        </w:rPr>
        <w:t>Teaching Religious Education: Primary and Early Years</w:t>
      </w:r>
      <w:r w:rsidRPr="00B86E2E">
        <w:rPr>
          <w:rFonts w:ascii="Arial" w:hAnsi="Arial"/>
          <w:szCs w:val="22"/>
        </w:rPr>
        <w:t>, Exeter: Learning Matters.</w:t>
      </w:r>
    </w:p>
    <w:p w:rsidR="003A2F1B" w:rsidRPr="00B86E2E" w:rsidRDefault="003A2F1B" w:rsidP="003A2F1B">
      <w:pPr>
        <w:rPr>
          <w:rFonts w:ascii="Arial" w:hAnsi="Arial"/>
          <w:szCs w:val="22"/>
        </w:rPr>
      </w:pPr>
      <w:r w:rsidRPr="00B86E2E">
        <w:rPr>
          <w:rFonts w:ascii="Arial" w:hAnsi="Arial"/>
          <w:szCs w:val="22"/>
        </w:rPr>
        <w:t xml:space="preserve">Pickup, I. &amp; Price, L. (2007) </w:t>
      </w:r>
      <w:r w:rsidRPr="00B86E2E">
        <w:rPr>
          <w:rFonts w:ascii="Arial" w:hAnsi="Arial"/>
          <w:i/>
          <w:iCs/>
          <w:szCs w:val="22"/>
        </w:rPr>
        <w:t>Teaching Physical Education in the Primary School</w:t>
      </w:r>
      <w:r w:rsidRPr="00B86E2E">
        <w:rPr>
          <w:rFonts w:ascii="Arial" w:hAnsi="Arial"/>
          <w:szCs w:val="22"/>
        </w:rPr>
        <w:t>, London: Continuum.</w:t>
      </w:r>
    </w:p>
    <w:p w:rsidR="003A2F1B" w:rsidRPr="00B86E2E" w:rsidRDefault="003A2F1B" w:rsidP="003A2F1B">
      <w:pPr>
        <w:rPr>
          <w:rFonts w:ascii="Arial" w:hAnsi="Arial"/>
          <w:szCs w:val="22"/>
        </w:rPr>
      </w:pPr>
      <w:r w:rsidRPr="00B86E2E">
        <w:rPr>
          <w:rFonts w:ascii="Arial" w:hAnsi="Arial"/>
          <w:szCs w:val="22"/>
        </w:rPr>
        <w:t xml:space="preserve">Rowley, C. &amp; Cooper, H. (2009) </w:t>
      </w:r>
      <w:r w:rsidRPr="00B86E2E">
        <w:rPr>
          <w:rFonts w:ascii="Arial" w:hAnsi="Arial"/>
          <w:i/>
          <w:iCs/>
          <w:szCs w:val="22"/>
        </w:rPr>
        <w:t>Cross-curricular Approaches to Teaching and Learning</w:t>
      </w:r>
      <w:r w:rsidRPr="00B86E2E">
        <w:rPr>
          <w:rFonts w:ascii="Arial" w:hAnsi="Arial"/>
          <w:szCs w:val="22"/>
        </w:rPr>
        <w:t>, London: Sage Publications.</w:t>
      </w:r>
    </w:p>
    <w:p w:rsidR="003A2F1B" w:rsidRPr="00B86E2E" w:rsidRDefault="003A2F1B" w:rsidP="003A2F1B">
      <w:pPr>
        <w:rPr>
          <w:rFonts w:ascii="Arial" w:hAnsi="Arial"/>
          <w:szCs w:val="22"/>
        </w:rPr>
      </w:pPr>
      <w:r w:rsidRPr="00B86E2E">
        <w:rPr>
          <w:rFonts w:ascii="Arial" w:hAnsi="Arial"/>
          <w:szCs w:val="22"/>
        </w:rPr>
        <w:t xml:space="preserve">Scoffman, S. (2010) </w:t>
      </w:r>
      <w:r w:rsidRPr="00B86E2E">
        <w:rPr>
          <w:rFonts w:ascii="Arial" w:hAnsi="Arial"/>
          <w:i/>
          <w:iCs/>
          <w:szCs w:val="22"/>
        </w:rPr>
        <w:t>Primary Geography Handbook</w:t>
      </w:r>
      <w:r w:rsidRPr="00B86E2E">
        <w:rPr>
          <w:rFonts w:ascii="Arial" w:hAnsi="Arial"/>
          <w:szCs w:val="22"/>
        </w:rPr>
        <w:t>, Sheffield: Geographical Association.</w:t>
      </w:r>
    </w:p>
    <w:p w:rsidR="003A2F1B" w:rsidRPr="00B86E2E" w:rsidRDefault="003A2F1B" w:rsidP="003A2F1B">
      <w:pPr>
        <w:rPr>
          <w:rFonts w:ascii="Arial" w:hAnsi="Arial"/>
          <w:szCs w:val="22"/>
        </w:rPr>
      </w:pPr>
      <w:r w:rsidRPr="00B86E2E">
        <w:rPr>
          <w:rFonts w:ascii="Arial" w:hAnsi="Arial"/>
          <w:szCs w:val="22"/>
        </w:rPr>
        <w:t xml:space="preserve">Spooner, W. (2011) </w:t>
      </w:r>
      <w:r w:rsidRPr="00B86E2E">
        <w:rPr>
          <w:rFonts w:ascii="Arial" w:hAnsi="Arial"/>
          <w:i/>
          <w:iCs/>
          <w:szCs w:val="22"/>
        </w:rPr>
        <w:t xml:space="preserve">The SEN Handbook for Trainee Teachers, NQTs and Teaching Assistants </w:t>
      </w:r>
      <w:r w:rsidRPr="00B86E2E">
        <w:rPr>
          <w:rFonts w:ascii="Arial" w:hAnsi="Arial"/>
          <w:szCs w:val="22"/>
        </w:rPr>
        <w:t>(2nd ed), Oxon:</w:t>
      </w:r>
      <w:r w:rsidRPr="00B86E2E">
        <w:rPr>
          <w:rFonts w:ascii="Arial" w:hAnsi="Arial"/>
          <w:i/>
          <w:iCs/>
          <w:szCs w:val="22"/>
        </w:rPr>
        <w:t xml:space="preserve"> </w:t>
      </w:r>
      <w:r w:rsidRPr="00B86E2E">
        <w:rPr>
          <w:rFonts w:ascii="Arial" w:hAnsi="Arial"/>
          <w:szCs w:val="22"/>
        </w:rPr>
        <w:t>Routledge.</w:t>
      </w:r>
    </w:p>
    <w:p w:rsidR="003A2F1B" w:rsidRPr="00B86E2E" w:rsidRDefault="003A2F1B" w:rsidP="003A2F1B">
      <w:pPr>
        <w:rPr>
          <w:rFonts w:ascii="Arial" w:hAnsi="Arial"/>
          <w:szCs w:val="22"/>
        </w:rPr>
      </w:pPr>
      <w:r w:rsidRPr="00B86E2E">
        <w:rPr>
          <w:rFonts w:ascii="Arial" w:hAnsi="Arial"/>
          <w:szCs w:val="22"/>
        </w:rPr>
        <w:t xml:space="preserve">Watson, B. &amp; Thompson, P. (2007) </w:t>
      </w:r>
      <w:r w:rsidRPr="00B86E2E">
        <w:rPr>
          <w:rFonts w:ascii="Arial" w:hAnsi="Arial"/>
          <w:i/>
          <w:iCs/>
          <w:szCs w:val="22"/>
        </w:rPr>
        <w:t>The Effective Teaching of Religious Education</w:t>
      </w:r>
      <w:r w:rsidRPr="00B86E2E">
        <w:rPr>
          <w:rFonts w:ascii="Arial" w:hAnsi="Arial"/>
          <w:szCs w:val="22"/>
        </w:rPr>
        <w:t>. 2nd edn. Harlow: Pearson.</w:t>
      </w:r>
    </w:p>
    <w:p w:rsidR="003A2F1B" w:rsidRPr="00B86E2E" w:rsidRDefault="003A2F1B" w:rsidP="003A2F1B">
      <w:pPr>
        <w:rPr>
          <w:rFonts w:ascii="Arial" w:hAnsi="Arial"/>
          <w:szCs w:val="22"/>
        </w:rPr>
      </w:pPr>
      <w:r w:rsidRPr="00B86E2E">
        <w:rPr>
          <w:rFonts w:ascii="Arial" w:hAnsi="Arial"/>
          <w:szCs w:val="22"/>
        </w:rPr>
        <w:t xml:space="preserve">Welsh Assembly Government. (2010) </w:t>
      </w:r>
      <w:r w:rsidRPr="00B86E2E">
        <w:rPr>
          <w:rFonts w:ascii="Arial" w:hAnsi="Arial"/>
          <w:i/>
          <w:iCs/>
          <w:szCs w:val="22"/>
        </w:rPr>
        <w:t xml:space="preserve">A curriculum for all learners, </w:t>
      </w:r>
      <w:r w:rsidRPr="00B86E2E">
        <w:rPr>
          <w:rFonts w:ascii="Arial" w:hAnsi="Arial"/>
          <w:szCs w:val="22"/>
        </w:rPr>
        <w:t>Cardiff: Welsh Assembly Government.</w:t>
      </w:r>
    </w:p>
    <w:p w:rsidR="003A2F1B" w:rsidRDefault="003A2F1B" w:rsidP="003A2F1B">
      <w:pPr>
        <w:rPr>
          <w:rFonts w:ascii="Arial" w:hAnsi="Arial"/>
          <w:b/>
          <w:szCs w:val="22"/>
        </w:rPr>
      </w:pPr>
    </w:p>
    <w:p w:rsidR="003A2F1B" w:rsidRDefault="003A2F1B" w:rsidP="003A2F1B">
      <w:pPr>
        <w:rPr>
          <w:rFonts w:ascii="Arial" w:hAnsi="Arial"/>
          <w:b/>
          <w:szCs w:val="22"/>
        </w:rPr>
      </w:pPr>
    </w:p>
    <w:p w:rsidR="003A2F1B" w:rsidRDefault="003A2F1B" w:rsidP="003A2F1B">
      <w:pPr>
        <w:rPr>
          <w:rFonts w:ascii="Arial" w:hAnsi="Arial"/>
          <w:b/>
          <w:szCs w:val="22"/>
        </w:rPr>
      </w:pPr>
      <w:r w:rsidRPr="00B86E2E">
        <w:rPr>
          <w:rFonts w:ascii="Arial" w:hAnsi="Arial"/>
          <w:b/>
          <w:szCs w:val="22"/>
        </w:rPr>
        <w:t>Websites</w:t>
      </w:r>
    </w:p>
    <w:p w:rsidR="003A2F1B" w:rsidRPr="00B86E2E" w:rsidRDefault="003A2F1B" w:rsidP="003A2F1B">
      <w:pPr>
        <w:rPr>
          <w:rFonts w:ascii="Arial" w:hAnsi="Arial"/>
          <w:b/>
          <w:szCs w:val="22"/>
        </w:rPr>
      </w:pPr>
    </w:p>
    <w:p w:rsidR="003A2F1B" w:rsidRPr="00B86E2E" w:rsidRDefault="003A2F1B" w:rsidP="003A2F1B">
      <w:pPr>
        <w:rPr>
          <w:rFonts w:ascii="Arial" w:hAnsi="Arial"/>
          <w:szCs w:val="22"/>
        </w:rPr>
      </w:pPr>
      <w:r w:rsidRPr="00B86E2E">
        <w:rPr>
          <w:rFonts w:ascii="Arial" w:hAnsi="Arial"/>
          <w:szCs w:val="22"/>
        </w:rPr>
        <w:t>Geographical Association -</w:t>
      </w:r>
      <w:hyperlink r:id="rId27" w:history="1">
        <w:r w:rsidRPr="00B86E2E">
          <w:rPr>
            <w:rStyle w:val="Hyperlink"/>
            <w:rFonts w:ascii="Arial" w:hAnsi="Arial"/>
            <w:szCs w:val="22"/>
          </w:rPr>
          <w:t xml:space="preserve"> </w:t>
        </w:r>
      </w:hyperlink>
      <w:hyperlink r:id="rId28" w:history="1">
        <w:r w:rsidRPr="00B86E2E">
          <w:rPr>
            <w:rStyle w:val="Hyperlink"/>
            <w:rFonts w:ascii="Arial" w:hAnsi="Arial"/>
            <w:szCs w:val="22"/>
          </w:rPr>
          <w:t>www</w:t>
        </w:r>
      </w:hyperlink>
      <w:hyperlink r:id="rId29" w:history="1">
        <w:r w:rsidRPr="00B86E2E">
          <w:rPr>
            <w:rStyle w:val="Hyperlink"/>
            <w:rFonts w:ascii="Arial" w:hAnsi="Arial"/>
            <w:szCs w:val="22"/>
          </w:rPr>
          <w:t>.</w:t>
        </w:r>
      </w:hyperlink>
      <w:hyperlink r:id="rId30" w:history="1">
        <w:r w:rsidRPr="00B86E2E">
          <w:rPr>
            <w:rStyle w:val="Hyperlink"/>
            <w:rFonts w:ascii="Arial" w:hAnsi="Arial"/>
            <w:szCs w:val="22"/>
          </w:rPr>
          <w:t>geography</w:t>
        </w:r>
      </w:hyperlink>
      <w:hyperlink r:id="rId31" w:history="1">
        <w:r w:rsidRPr="00B86E2E">
          <w:rPr>
            <w:rStyle w:val="Hyperlink"/>
            <w:rFonts w:ascii="Arial" w:hAnsi="Arial"/>
            <w:szCs w:val="22"/>
          </w:rPr>
          <w:t>.</w:t>
        </w:r>
      </w:hyperlink>
      <w:hyperlink r:id="rId32" w:history="1">
        <w:r w:rsidRPr="00B86E2E">
          <w:rPr>
            <w:rStyle w:val="Hyperlink"/>
            <w:rFonts w:ascii="Arial" w:hAnsi="Arial"/>
            <w:szCs w:val="22"/>
          </w:rPr>
          <w:t>org</w:t>
        </w:r>
      </w:hyperlink>
      <w:hyperlink r:id="rId33" w:history="1">
        <w:r w:rsidRPr="00B86E2E">
          <w:rPr>
            <w:rStyle w:val="Hyperlink"/>
            <w:rFonts w:ascii="Arial" w:hAnsi="Arial"/>
            <w:szCs w:val="22"/>
          </w:rPr>
          <w:t>.</w:t>
        </w:r>
      </w:hyperlink>
      <w:hyperlink r:id="rId34" w:history="1">
        <w:r w:rsidRPr="00B86E2E">
          <w:rPr>
            <w:rStyle w:val="Hyperlink"/>
            <w:rFonts w:ascii="Arial" w:hAnsi="Arial"/>
            <w:szCs w:val="22"/>
          </w:rPr>
          <w:t>uk</w:t>
        </w:r>
      </w:hyperlink>
    </w:p>
    <w:p w:rsidR="003A2F1B" w:rsidRPr="00B86E2E" w:rsidRDefault="003A2F1B" w:rsidP="003A2F1B">
      <w:pPr>
        <w:rPr>
          <w:rFonts w:ascii="Arial" w:hAnsi="Arial"/>
          <w:szCs w:val="22"/>
        </w:rPr>
      </w:pPr>
      <w:r w:rsidRPr="00B86E2E">
        <w:rPr>
          <w:rFonts w:ascii="Arial" w:hAnsi="Arial"/>
          <w:szCs w:val="22"/>
        </w:rPr>
        <w:t xml:space="preserve">People’s Collection Wales - </w:t>
      </w:r>
      <w:hyperlink r:id="rId35" w:history="1">
        <w:r w:rsidRPr="00B86E2E">
          <w:rPr>
            <w:rStyle w:val="Hyperlink"/>
            <w:rFonts w:ascii="Arial" w:hAnsi="Arial"/>
            <w:szCs w:val="22"/>
          </w:rPr>
          <w:t xml:space="preserve"> </w:t>
        </w:r>
      </w:hyperlink>
      <w:hyperlink r:id="rId36" w:history="1">
        <w:r w:rsidRPr="00B86E2E">
          <w:rPr>
            <w:rStyle w:val="Hyperlink"/>
            <w:rFonts w:ascii="Arial" w:hAnsi="Arial"/>
            <w:szCs w:val="22"/>
          </w:rPr>
          <w:t>www</w:t>
        </w:r>
      </w:hyperlink>
      <w:hyperlink r:id="rId37" w:history="1">
        <w:r w:rsidRPr="00B86E2E">
          <w:rPr>
            <w:rStyle w:val="Hyperlink"/>
            <w:rFonts w:ascii="Arial" w:hAnsi="Arial"/>
            <w:szCs w:val="22"/>
          </w:rPr>
          <w:t>.</w:t>
        </w:r>
      </w:hyperlink>
      <w:hyperlink r:id="rId38" w:history="1">
        <w:r w:rsidRPr="00B86E2E">
          <w:rPr>
            <w:rStyle w:val="Hyperlink"/>
            <w:rFonts w:ascii="Arial" w:hAnsi="Arial"/>
            <w:szCs w:val="22"/>
          </w:rPr>
          <w:t>peoplescollectionwales</w:t>
        </w:r>
      </w:hyperlink>
      <w:hyperlink r:id="rId39" w:history="1">
        <w:r w:rsidRPr="00B86E2E">
          <w:rPr>
            <w:rStyle w:val="Hyperlink"/>
            <w:rFonts w:ascii="Arial" w:hAnsi="Arial"/>
            <w:szCs w:val="22"/>
          </w:rPr>
          <w:t>.</w:t>
        </w:r>
      </w:hyperlink>
      <w:hyperlink r:id="rId40" w:history="1">
        <w:r w:rsidRPr="00B86E2E">
          <w:rPr>
            <w:rStyle w:val="Hyperlink"/>
            <w:rFonts w:ascii="Arial" w:hAnsi="Arial"/>
            <w:szCs w:val="22"/>
          </w:rPr>
          <w:t>co</w:t>
        </w:r>
      </w:hyperlink>
      <w:hyperlink r:id="rId41" w:history="1">
        <w:r w:rsidRPr="00B86E2E">
          <w:rPr>
            <w:rStyle w:val="Hyperlink"/>
            <w:rFonts w:ascii="Arial" w:hAnsi="Arial"/>
            <w:szCs w:val="22"/>
          </w:rPr>
          <w:t>.</w:t>
        </w:r>
      </w:hyperlink>
      <w:hyperlink r:id="rId42" w:history="1">
        <w:r w:rsidRPr="00B86E2E">
          <w:rPr>
            <w:rStyle w:val="Hyperlink"/>
            <w:rFonts w:ascii="Arial" w:hAnsi="Arial"/>
            <w:szCs w:val="22"/>
          </w:rPr>
          <w:t>uk</w:t>
        </w:r>
      </w:hyperlink>
    </w:p>
    <w:p w:rsidR="003A2F1B" w:rsidRPr="00B86E2E" w:rsidRDefault="003A2F1B" w:rsidP="003A2F1B">
      <w:pPr>
        <w:rPr>
          <w:rFonts w:ascii="Arial" w:hAnsi="Arial"/>
          <w:szCs w:val="22"/>
        </w:rPr>
      </w:pPr>
      <w:r w:rsidRPr="00B86E2E">
        <w:rPr>
          <w:rFonts w:ascii="Arial" w:hAnsi="Arial"/>
          <w:szCs w:val="22"/>
        </w:rPr>
        <w:t xml:space="preserve">Primary History - </w:t>
      </w:r>
      <w:hyperlink r:id="rId43" w:history="1">
        <w:r w:rsidRPr="00B86E2E">
          <w:rPr>
            <w:rStyle w:val="Hyperlink"/>
            <w:rFonts w:ascii="Arial" w:hAnsi="Arial"/>
            <w:szCs w:val="22"/>
          </w:rPr>
          <w:t xml:space="preserve"> </w:t>
        </w:r>
      </w:hyperlink>
      <w:hyperlink r:id="rId44" w:history="1">
        <w:r w:rsidRPr="00B86E2E">
          <w:rPr>
            <w:rStyle w:val="Hyperlink"/>
            <w:rFonts w:ascii="Arial" w:hAnsi="Arial"/>
            <w:szCs w:val="22"/>
          </w:rPr>
          <w:t>www</w:t>
        </w:r>
      </w:hyperlink>
      <w:hyperlink r:id="rId45" w:history="1">
        <w:r w:rsidRPr="00B86E2E">
          <w:rPr>
            <w:rStyle w:val="Hyperlink"/>
            <w:rFonts w:ascii="Arial" w:hAnsi="Arial"/>
            <w:szCs w:val="22"/>
          </w:rPr>
          <w:t>.</w:t>
        </w:r>
      </w:hyperlink>
      <w:hyperlink r:id="rId46" w:history="1">
        <w:r w:rsidRPr="00B86E2E">
          <w:rPr>
            <w:rStyle w:val="Hyperlink"/>
            <w:rFonts w:ascii="Arial" w:hAnsi="Arial"/>
            <w:szCs w:val="22"/>
          </w:rPr>
          <w:t>history</w:t>
        </w:r>
      </w:hyperlink>
      <w:hyperlink r:id="rId47" w:history="1">
        <w:r w:rsidRPr="00B86E2E">
          <w:rPr>
            <w:rStyle w:val="Hyperlink"/>
            <w:rFonts w:ascii="Arial" w:hAnsi="Arial"/>
            <w:szCs w:val="22"/>
          </w:rPr>
          <w:t>.</w:t>
        </w:r>
      </w:hyperlink>
      <w:hyperlink r:id="rId48" w:history="1">
        <w:r w:rsidRPr="00B86E2E">
          <w:rPr>
            <w:rStyle w:val="Hyperlink"/>
            <w:rFonts w:ascii="Arial" w:hAnsi="Arial"/>
            <w:szCs w:val="22"/>
          </w:rPr>
          <w:t>org</w:t>
        </w:r>
      </w:hyperlink>
      <w:hyperlink r:id="rId49" w:history="1">
        <w:r w:rsidRPr="00B86E2E">
          <w:rPr>
            <w:rStyle w:val="Hyperlink"/>
            <w:rFonts w:ascii="Arial" w:hAnsi="Arial"/>
            <w:szCs w:val="22"/>
          </w:rPr>
          <w:t>.</w:t>
        </w:r>
      </w:hyperlink>
      <w:hyperlink r:id="rId50" w:history="1">
        <w:r w:rsidRPr="00B86E2E">
          <w:rPr>
            <w:rStyle w:val="Hyperlink"/>
            <w:rFonts w:ascii="Arial" w:hAnsi="Arial"/>
            <w:szCs w:val="22"/>
          </w:rPr>
          <w:t>uk</w:t>
        </w:r>
      </w:hyperlink>
    </w:p>
    <w:p w:rsidR="003A2F1B" w:rsidRPr="00B86E2E" w:rsidRDefault="003A2F1B" w:rsidP="003A2F1B">
      <w:pPr>
        <w:rPr>
          <w:rFonts w:ascii="Arial" w:hAnsi="Arial"/>
          <w:szCs w:val="22"/>
          <w:u w:val="single"/>
        </w:rPr>
      </w:pPr>
      <w:r w:rsidRPr="00B86E2E">
        <w:rPr>
          <w:rFonts w:ascii="Arial" w:hAnsi="Arial"/>
          <w:bCs/>
          <w:szCs w:val="22"/>
        </w:rPr>
        <w:t xml:space="preserve">Spartacus - </w:t>
      </w:r>
      <w:hyperlink r:id="rId51" w:history="1">
        <w:r w:rsidRPr="00B86E2E">
          <w:rPr>
            <w:rStyle w:val="Hyperlink"/>
            <w:rFonts w:ascii="Arial" w:hAnsi="Arial"/>
            <w:szCs w:val="22"/>
          </w:rPr>
          <w:t>http</w:t>
        </w:r>
      </w:hyperlink>
      <w:hyperlink r:id="rId52" w:history="1">
        <w:r w:rsidRPr="00B86E2E">
          <w:rPr>
            <w:rStyle w:val="Hyperlink"/>
            <w:rFonts w:ascii="Arial" w:hAnsi="Arial"/>
            <w:szCs w:val="22"/>
          </w:rPr>
          <w:t>://</w:t>
        </w:r>
      </w:hyperlink>
      <w:hyperlink r:id="rId53" w:history="1">
        <w:r w:rsidRPr="00B86E2E">
          <w:rPr>
            <w:rStyle w:val="Hyperlink"/>
            <w:rFonts w:ascii="Arial" w:hAnsi="Arial"/>
            <w:szCs w:val="22"/>
          </w:rPr>
          <w:t>www</w:t>
        </w:r>
      </w:hyperlink>
      <w:hyperlink r:id="rId54" w:history="1">
        <w:r w:rsidRPr="00B86E2E">
          <w:rPr>
            <w:rStyle w:val="Hyperlink"/>
            <w:rFonts w:ascii="Arial" w:hAnsi="Arial"/>
            <w:szCs w:val="22"/>
          </w:rPr>
          <w:t>.</w:t>
        </w:r>
      </w:hyperlink>
      <w:hyperlink r:id="rId55" w:history="1">
        <w:r w:rsidRPr="00B86E2E">
          <w:rPr>
            <w:rStyle w:val="Hyperlink"/>
            <w:rFonts w:ascii="Arial" w:hAnsi="Arial"/>
            <w:szCs w:val="22"/>
          </w:rPr>
          <w:t>spartacus</w:t>
        </w:r>
      </w:hyperlink>
      <w:hyperlink r:id="rId56" w:history="1">
        <w:r w:rsidRPr="00B86E2E">
          <w:rPr>
            <w:rStyle w:val="Hyperlink"/>
            <w:rFonts w:ascii="Arial" w:hAnsi="Arial"/>
            <w:szCs w:val="22"/>
          </w:rPr>
          <w:t>.</w:t>
        </w:r>
      </w:hyperlink>
      <w:hyperlink r:id="rId57" w:history="1">
        <w:r w:rsidRPr="00B86E2E">
          <w:rPr>
            <w:rStyle w:val="Hyperlink"/>
            <w:rFonts w:ascii="Arial" w:hAnsi="Arial"/>
            <w:szCs w:val="22"/>
          </w:rPr>
          <w:t>schoolnet</w:t>
        </w:r>
      </w:hyperlink>
      <w:hyperlink r:id="rId58" w:history="1">
        <w:r w:rsidRPr="00B86E2E">
          <w:rPr>
            <w:rStyle w:val="Hyperlink"/>
            <w:rFonts w:ascii="Arial" w:hAnsi="Arial"/>
            <w:szCs w:val="22"/>
          </w:rPr>
          <w:t>.</w:t>
        </w:r>
      </w:hyperlink>
      <w:hyperlink r:id="rId59" w:history="1">
        <w:r w:rsidRPr="00B86E2E">
          <w:rPr>
            <w:rStyle w:val="Hyperlink"/>
            <w:rFonts w:ascii="Arial" w:hAnsi="Arial"/>
            <w:szCs w:val="22"/>
          </w:rPr>
          <w:t>co</w:t>
        </w:r>
      </w:hyperlink>
      <w:hyperlink r:id="rId60" w:history="1">
        <w:r w:rsidRPr="00B86E2E">
          <w:rPr>
            <w:rStyle w:val="Hyperlink"/>
            <w:rFonts w:ascii="Arial" w:hAnsi="Arial"/>
            <w:szCs w:val="22"/>
          </w:rPr>
          <w:t>.</w:t>
        </w:r>
      </w:hyperlink>
      <w:hyperlink r:id="rId61" w:history="1">
        <w:r w:rsidRPr="00B86E2E">
          <w:rPr>
            <w:rStyle w:val="Hyperlink"/>
            <w:rFonts w:ascii="Arial" w:hAnsi="Arial"/>
            <w:szCs w:val="22"/>
          </w:rPr>
          <w:t>uk</w:t>
        </w:r>
      </w:hyperlink>
      <w:hyperlink r:id="rId62" w:history="1">
        <w:r w:rsidRPr="00B86E2E">
          <w:rPr>
            <w:rStyle w:val="Hyperlink"/>
            <w:rFonts w:ascii="Arial" w:hAnsi="Arial"/>
            <w:szCs w:val="22"/>
          </w:rPr>
          <w:t>/</w:t>
        </w:r>
      </w:hyperlink>
    </w:p>
    <w:p w:rsidR="003A2F1B" w:rsidRPr="00B86E2E" w:rsidRDefault="003A2F1B" w:rsidP="003A2F1B">
      <w:pPr>
        <w:rPr>
          <w:rFonts w:ascii="Arial" w:hAnsi="Arial"/>
          <w:szCs w:val="22"/>
        </w:rPr>
      </w:pPr>
      <w:r w:rsidRPr="00B86E2E">
        <w:rPr>
          <w:rFonts w:ascii="Arial" w:hAnsi="Arial"/>
          <w:szCs w:val="22"/>
        </w:rPr>
        <w:t>The @rt Room -  www.arts.ufl.edu.art/rt_room/@rtroom_home.html</w:t>
      </w:r>
    </w:p>
    <w:p w:rsidR="003A2F1B" w:rsidRPr="00B86E2E" w:rsidRDefault="003A2F1B" w:rsidP="003A2F1B">
      <w:pPr>
        <w:rPr>
          <w:rFonts w:ascii="Arial" w:hAnsi="Arial"/>
          <w:szCs w:val="22"/>
        </w:rPr>
      </w:pPr>
      <w:r w:rsidRPr="00B86E2E">
        <w:rPr>
          <w:rFonts w:ascii="Arial" w:hAnsi="Arial"/>
          <w:szCs w:val="22"/>
        </w:rPr>
        <w:t xml:space="preserve">The Arts Council of England - </w:t>
      </w:r>
      <w:hyperlink r:id="rId63" w:history="1">
        <w:r w:rsidRPr="00B86E2E">
          <w:rPr>
            <w:rStyle w:val="Hyperlink"/>
            <w:rFonts w:ascii="Arial" w:hAnsi="Arial"/>
            <w:szCs w:val="22"/>
          </w:rPr>
          <w:t xml:space="preserve"> </w:t>
        </w:r>
      </w:hyperlink>
      <w:hyperlink r:id="rId64" w:history="1">
        <w:r w:rsidRPr="00B86E2E">
          <w:rPr>
            <w:rStyle w:val="Hyperlink"/>
            <w:rFonts w:ascii="Arial" w:hAnsi="Arial"/>
            <w:szCs w:val="22"/>
          </w:rPr>
          <w:t>www</w:t>
        </w:r>
      </w:hyperlink>
      <w:hyperlink r:id="rId65" w:history="1">
        <w:r w:rsidRPr="00B86E2E">
          <w:rPr>
            <w:rStyle w:val="Hyperlink"/>
            <w:rFonts w:ascii="Arial" w:hAnsi="Arial"/>
            <w:szCs w:val="22"/>
          </w:rPr>
          <w:t>.</w:t>
        </w:r>
      </w:hyperlink>
      <w:hyperlink r:id="rId66" w:history="1">
        <w:r w:rsidRPr="00B86E2E">
          <w:rPr>
            <w:rStyle w:val="Hyperlink"/>
            <w:rFonts w:ascii="Arial" w:hAnsi="Arial"/>
            <w:szCs w:val="22"/>
          </w:rPr>
          <w:t>artscouncil</w:t>
        </w:r>
      </w:hyperlink>
      <w:hyperlink r:id="rId67" w:history="1">
        <w:r w:rsidRPr="00B86E2E">
          <w:rPr>
            <w:rStyle w:val="Hyperlink"/>
            <w:rFonts w:ascii="Arial" w:hAnsi="Arial"/>
            <w:szCs w:val="22"/>
          </w:rPr>
          <w:t>.</w:t>
        </w:r>
      </w:hyperlink>
      <w:hyperlink r:id="rId68" w:history="1">
        <w:r w:rsidRPr="00B86E2E">
          <w:rPr>
            <w:rStyle w:val="Hyperlink"/>
            <w:rFonts w:ascii="Arial" w:hAnsi="Arial"/>
            <w:szCs w:val="22"/>
          </w:rPr>
          <w:t>org</w:t>
        </w:r>
      </w:hyperlink>
      <w:hyperlink r:id="rId69" w:history="1">
        <w:r w:rsidRPr="00B86E2E">
          <w:rPr>
            <w:rStyle w:val="Hyperlink"/>
            <w:rFonts w:ascii="Arial" w:hAnsi="Arial"/>
            <w:szCs w:val="22"/>
          </w:rPr>
          <w:t>.</w:t>
        </w:r>
      </w:hyperlink>
      <w:hyperlink r:id="rId70" w:history="1">
        <w:r w:rsidRPr="00B86E2E">
          <w:rPr>
            <w:rStyle w:val="Hyperlink"/>
            <w:rFonts w:ascii="Arial" w:hAnsi="Arial"/>
            <w:szCs w:val="22"/>
          </w:rPr>
          <w:t>uk</w:t>
        </w:r>
      </w:hyperlink>
    </w:p>
    <w:p w:rsidR="003A2F1B" w:rsidRPr="00B86E2E" w:rsidRDefault="003A2F1B" w:rsidP="003A2F1B">
      <w:pPr>
        <w:rPr>
          <w:rFonts w:ascii="Arial" w:hAnsi="Arial"/>
          <w:szCs w:val="22"/>
        </w:rPr>
      </w:pPr>
      <w:r w:rsidRPr="00B86E2E">
        <w:rPr>
          <w:rFonts w:ascii="Arial" w:hAnsi="Arial"/>
          <w:szCs w:val="22"/>
        </w:rPr>
        <w:t xml:space="preserve">Under Fives - </w:t>
      </w:r>
      <w:hyperlink r:id="rId71" w:history="1">
        <w:r w:rsidRPr="00B86E2E">
          <w:rPr>
            <w:rStyle w:val="Hyperlink"/>
            <w:rFonts w:ascii="Arial" w:hAnsi="Arial"/>
            <w:szCs w:val="22"/>
          </w:rPr>
          <w:t xml:space="preserve"> </w:t>
        </w:r>
      </w:hyperlink>
      <w:hyperlink r:id="rId72" w:history="1">
        <w:r w:rsidRPr="00B86E2E">
          <w:rPr>
            <w:rStyle w:val="Hyperlink"/>
            <w:rFonts w:ascii="Arial" w:hAnsi="Arial"/>
            <w:szCs w:val="22"/>
          </w:rPr>
          <w:t>www</w:t>
        </w:r>
      </w:hyperlink>
      <w:hyperlink r:id="rId73" w:history="1">
        <w:r w:rsidRPr="00B86E2E">
          <w:rPr>
            <w:rStyle w:val="Hyperlink"/>
            <w:rFonts w:ascii="Arial" w:hAnsi="Arial"/>
            <w:szCs w:val="22"/>
          </w:rPr>
          <w:t>.</w:t>
        </w:r>
      </w:hyperlink>
      <w:hyperlink r:id="rId74" w:history="1">
        <w:r w:rsidRPr="00B86E2E">
          <w:rPr>
            <w:rStyle w:val="Hyperlink"/>
            <w:rFonts w:ascii="Arial" w:hAnsi="Arial"/>
            <w:szCs w:val="22"/>
          </w:rPr>
          <w:t>under</w:t>
        </w:r>
      </w:hyperlink>
      <w:hyperlink r:id="rId75" w:history="1">
        <w:r w:rsidRPr="00B86E2E">
          <w:rPr>
            <w:rStyle w:val="Hyperlink"/>
            <w:rFonts w:ascii="Arial" w:hAnsi="Arial"/>
            <w:szCs w:val="22"/>
          </w:rPr>
          <w:t>5</w:t>
        </w:r>
      </w:hyperlink>
      <w:hyperlink r:id="rId76" w:history="1">
        <w:r w:rsidRPr="00B86E2E">
          <w:rPr>
            <w:rStyle w:val="Hyperlink"/>
            <w:rFonts w:ascii="Arial" w:hAnsi="Arial"/>
            <w:szCs w:val="22"/>
          </w:rPr>
          <w:t>s</w:t>
        </w:r>
      </w:hyperlink>
      <w:hyperlink r:id="rId77" w:history="1">
        <w:r w:rsidRPr="00B86E2E">
          <w:rPr>
            <w:rStyle w:val="Hyperlink"/>
            <w:rFonts w:ascii="Arial" w:hAnsi="Arial"/>
            <w:szCs w:val="22"/>
          </w:rPr>
          <w:t>.</w:t>
        </w:r>
      </w:hyperlink>
      <w:hyperlink r:id="rId78" w:history="1">
        <w:r w:rsidRPr="00B86E2E">
          <w:rPr>
            <w:rStyle w:val="Hyperlink"/>
            <w:rFonts w:ascii="Arial" w:hAnsi="Arial"/>
            <w:szCs w:val="22"/>
          </w:rPr>
          <w:t>co</w:t>
        </w:r>
      </w:hyperlink>
      <w:hyperlink r:id="rId79" w:history="1">
        <w:r w:rsidRPr="00B86E2E">
          <w:rPr>
            <w:rStyle w:val="Hyperlink"/>
            <w:rFonts w:ascii="Arial" w:hAnsi="Arial"/>
            <w:szCs w:val="22"/>
          </w:rPr>
          <w:t>.</w:t>
        </w:r>
      </w:hyperlink>
      <w:hyperlink r:id="rId80" w:history="1">
        <w:r w:rsidRPr="00B86E2E">
          <w:rPr>
            <w:rStyle w:val="Hyperlink"/>
            <w:rFonts w:ascii="Arial" w:hAnsi="Arial"/>
            <w:szCs w:val="22"/>
          </w:rPr>
          <w:t>uk</w:t>
        </w:r>
      </w:hyperlink>
    </w:p>
    <w:p w:rsidR="003A2F1B" w:rsidRPr="00B86E2E" w:rsidRDefault="003A2F1B" w:rsidP="003A2F1B">
      <w:pPr>
        <w:rPr>
          <w:rFonts w:ascii="Arial" w:hAnsi="Arial"/>
          <w:szCs w:val="22"/>
        </w:rPr>
      </w:pPr>
      <w:r w:rsidRPr="00B86E2E">
        <w:rPr>
          <w:rFonts w:ascii="Arial" w:hAnsi="Arial"/>
          <w:szCs w:val="22"/>
        </w:rPr>
        <w:t xml:space="preserve">Virtual Teachers’ Centre - </w:t>
      </w:r>
      <w:hyperlink r:id="rId81" w:history="1">
        <w:r w:rsidRPr="00B86E2E">
          <w:rPr>
            <w:rStyle w:val="Hyperlink"/>
            <w:rFonts w:ascii="Arial" w:hAnsi="Arial"/>
            <w:szCs w:val="22"/>
          </w:rPr>
          <w:t xml:space="preserve"> </w:t>
        </w:r>
      </w:hyperlink>
      <w:hyperlink r:id="rId82" w:history="1">
        <w:r w:rsidRPr="00B86E2E">
          <w:rPr>
            <w:rStyle w:val="Hyperlink"/>
            <w:rFonts w:ascii="Arial" w:hAnsi="Arial"/>
            <w:szCs w:val="22"/>
          </w:rPr>
          <w:t>www</w:t>
        </w:r>
      </w:hyperlink>
      <w:hyperlink r:id="rId83" w:history="1">
        <w:r w:rsidRPr="00B86E2E">
          <w:rPr>
            <w:rStyle w:val="Hyperlink"/>
            <w:rFonts w:ascii="Arial" w:hAnsi="Arial"/>
            <w:szCs w:val="22"/>
          </w:rPr>
          <w:t>.</w:t>
        </w:r>
      </w:hyperlink>
      <w:hyperlink r:id="rId84" w:history="1">
        <w:r w:rsidRPr="00B86E2E">
          <w:rPr>
            <w:rStyle w:val="Hyperlink"/>
            <w:rFonts w:ascii="Arial" w:hAnsi="Arial"/>
            <w:szCs w:val="22"/>
          </w:rPr>
          <w:t>vtc</w:t>
        </w:r>
      </w:hyperlink>
      <w:hyperlink r:id="rId85" w:history="1">
        <w:r w:rsidRPr="00B86E2E">
          <w:rPr>
            <w:rStyle w:val="Hyperlink"/>
            <w:rFonts w:ascii="Arial" w:hAnsi="Arial"/>
            <w:szCs w:val="22"/>
          </w:rPr>
          <w:t>.</w:t>
        </w:r>
      </w:hyperlink>
      <w:hyperlink r:id="rId86" w:history="1">
        <w:r w:rsidRPr="00B86E2E">
          <w:rPr>
            <w:rStyle w:val="Hyperlink"/>
            <w:rFonts w:ascii="Arial" w:hAnsi="Arial"/>
            <w:szCs w:val="22"/>
          </w:rPr>
          <w:t>ngfl</w:t>
        </w:r>
      </w:hyperlink>
      <w:hyperlink r:id="rId87" w:history="1">
        <w:r w:rsidRPr="00B86E2E">
          <w:rPr>
            <w:rStyle w:val="Hyperlink"/>
            <w:rFonts w:ascii="Arial" w:hAnsi="Arial"/>
            <w:szCs w:val="22"/>
          </w:rPr>
          <w:t>.</w:t>
        </w:r>
      </w:hyperlink>
      <w:hyperlink r:id="rId88" w:history="1">
        <w:r w:rsidRPr="00B86E2E">
          <w:rPr>
            <w:rStyle w:val="Hyperlink"/>
            <w:rFonts w:ascii="Arial" w:hAnsi="Arial"/>
            <w:szCs w:val="22"/>
          </w:rPr>
          <w:t>gov</w:t>
        </w:r>
      </w:hyperlink>
      <w:hyperlink r:id="rId89" w:history="1">
        <w:r w:rsidRPr="00B86E2E">
          <w:rPr>
            <w:rStyle w:val="Hyperlink"/>
            <w:rFonts w:ascii="Arial" w:hAnsi="Arial"/>
            <w:szCs w:val="22"/>
          </w:rPr>
          <w:t>.</w:t>
        </w:r>
      </w:hyperlink>
      <w:hyperlink r:id="rId90" w:history="1">
        <w:r w:rsidRPr="00B86E2E">
          <w:rPr>
            <w:rStyle w:val="Hyperlink"/>
            <w:rFonts w:ascii="Arial" w:hAnsi="Arial"/>
            <w:szCs w:val="22"/>
          </w:rPr>
          <w:t>uk</w:t>
        </w:r>
      </w:hyperlink>
    </w:p>
    <w:p w:rsidR="003A2F1B" w:rsidRPr="00B86E2E" w:rsidRDefault="003A2F1B" w:rsidP="003A2F1B">
      <w:pPr>
        <w:rPr>
          <w:rFonts w:ascii="Arial" w:hAnsi="Arial"/>
          <w:szCs w:val="22"/>
        </w:rPr>
      </w:pPr>
      <w:r w:rsidRPr="00B86E2E">
        <w:rPr>
          <w:rFonts w:ascii="Arial" w:hAnsi="Arial"/>
          <w:szCs w:val="22"/>
        </w:rPr>
        <w:t xml:space="preserve">Welsh Government - </w:t>
      </w:r>
      <w:hyperlink r:id="rId91" w:history="1">
        <w:r w:rsidRPr="00B86E2E">
          <w:rPr>
            <w:rStyle w:val="Hyperlink"/>
            <w:rFonts w:ascii="Arial" w:hAnsi="Arial"/>
            <w:szCs w:val="22"/>
          </w:rPr>
          <w:t xml:space="preserve"> </w:t>
        </w:r>
      </w:hyperlink>
      <w:hyperlink r:id="rId92" w:history="1">
        <w:r w:rsidRPr="00B86E2E">
          <w:rPr>
            <w:rStyle w:val="Hyperlink"/>
            <w:rFonts w:ascii="Arial" w:hAnsi="Arial"/>
            <w:szCs w:val="22"/>
          </w:rPr>
          <w:t>www</w:t>
        </w:r>
      </w:hyperlink>
      <w:hyperlink r:id="rId93" w:history="1">
        <w:r w:rsidRPr="00B86E2E">
          <w:rPr>
            <w:rStyle w:val="Hyperlink"/>
            <w:rFonts w:ascii="Arial" w:hAnsi="Arial"/>
            <w:szCs w:val="22"/>
          </w:rPr>
          <w:t>.</w:t>
        </w:r>
      </w:hyperlink>
      <w:hyperlink r:id="rId94" w:history="1">
        <w:r w:rsidRPr="00B86E2E">
          <w:rPr>
            <w:rStyle w:val="Hyperlink"/>
            <w:rFonts w:ascii="Arial" w:hAnsi="Arial"/>
            <w:szCs w:val="22"/>
          </w:rPr>
          <w:t>wales</w:t>
        </w:r>
      </w:hyperlink>
      <w:hyperlink r:id="rId95" w:history="1">
        <w:r w:rsidRPr="00B86E2E">
          <w:rPr>
            <w:rStyle w:val="Hyperlink"/>
            <w:rFonts w:ascii="Arial" w:hAnsi="Arial"/>
            <w:szCs w:val="22"/>
          </w:rPr>
          <w:t>.</w:t>
        </w:r>
      </w:hyperlink>
      <w:hyperlink r:id="rId96" w:history="1">
        <w:r w:rsidRPr="00B86E2E">
          <w:rPr>
            <w:rStyle w:val="Hyperlink"/>
            <w:rFonts w:ascii="Arial" w:hAnsi="Arial"/>
            <w:szCs w:val="22"/>
          </w:rPr>
          <w:t>gov</w:t>
        </w:r>
      </w:hyperlink>
      <w:hyperlink r:id="rId97" w:history="1">
        <w:r w:rsidRPr="00B86E2E">
          <w:rPr>
            <w:rStyle w:val="Hyperlink"/>
            <w:rFonts w:ascii="Arial" w:hAnsi="Arial"/>
            <w:szCs w:val="22"/>
          </w:rPr>
          <w:t>.</w:t>
        </w:r>
      </w:hyperlink>
      <w:hyperlink r:id="rId98" w:history="1">
        <w:r w:rsidRPr="00B86E2E">
          <w:rPr>
            <w:rStyle w:val="Hyperlink"/>
            <w:rFonts w:ascii="Arial" w:hAnsi="Arial"/>
            <w:szCs w:val="22"/>
          </w:rPr>
          <w:t>uk</w:t>
        </w:r>
      </w:hyperlink>
    </w:p>
    <w:p w:rsidR="003A2F1B" w:rsidRPr="00B86E2E" w:rsidRDefault="003A2F1B" w:rsidP="003A2F1B">
      <w:pPr>
        <w:rPr>
          <w:rFonts w:ascii="Arial" w:hAnsi="Arial"/>
          <w:szCs w:val="22"/>
          <w:u w:val="single"/>
        </w:rPr>
      </w:pPr>
    </w:p>
    <w:p w:rsidR="003A2F1B" w:rsidRDefault="003A2F1B" w:rsidP="003A2F1B">
      <w:pPr>
        <w:rPr>
          <w:rFonts w:ascii="Arial" w:hAnsi="Arial"/>
          <w:szCs w:val="22"/>
          <w:u w:val="single"/>
        </w:rPr>
      </w:pPr>
    </w:p>
    <w:p w:rsidR="003A2F1B" w:rsidRDefault="003A2F1B" w:rsidP="003A2F1B">
      <w:pPr>
        <w:rPr>
          <w:rFonts w:ascii="Arial" w:hAnsi="Arial"/>
          <w:b/>
          <w:szCs w:val="22"/>
        </w:rPr>
      </w:pPr>
      <w:r w:rsidRPr="00F277BA">
        <w:rPr>
          <w:rFonts w:ascii="Arial" w:hAnsi="Arial"/>
          <w:b/>
          <w:szCs w:val="22"/>
        </w:rPr>
        <w:t>Local Authority Websites</w:t>
      </w:r>
    </w:p>
    <w:p w:rsidR="003A2F1B" w:rsidRPr="00F277BA" w:rsidRDefault="003A2F1B" w:rsidP="003A2F1B">
      <w:pPr>
        <w:rPr>
          <w:rFonts w:ascii="Arial" w:hAnsi="Arial"/>
          <w:b/>
          <w:szCs w:val="22"/>
        </w:rPr>
      </w:pPr>
    </w:p>
    <w:p w:rsidR="003A2F1B" w:rsidRPr="00B86E2E" w:rsidRDefault="003A2F1B" w:rsidP="003A2F1B">
      <w:pPr>
        <w:rPr>
          <w:rFonts w:ascii="Arial" w:hAnsi="Arial"/>
          <w:szCs w:val="22"/>
        </w:rPr>
      </w:pPr>
      <w:r w:rsidRPr="00B86E2E">
        <w:rPr>
          <w:rFonts w:ascii="Arial" w:hAnsi="Arial"/>
          <w:szCs w:val="22"/>
        </w:rPr>
        <w:t xml:space="preserve">Carmarthenshire - </w:t>
      </w:r>
      <w:hyperlink r:id="rId99" w:history="1">
        <w:r w:rsidRPr="00B86E2E">
          <w:rPr>
            <w:rStyle w:val="Hyperlink"/>
            <w:rFonts w:ascii="Arial" w:hAnsi="Arial"/>
            <w:szCs w:val="22"/>
          </w:rPr>
          <w:t>http://v2.amdro.org.uk/eng/Learning/Subjects/Religous_Education/Carms_Agreed_Syllabus.pdf</w:t>
        </w:r>
      </w:hyperlink>
    </w:p>
    <w:p w:rsidR="003A2F1B" w:rsidRPr="00B86E2E" w:rsidRDefault="003A2F1B" w:rsidP="003A2F1B">
      <w:pPr>
        <w:rPr>
          <w:rFonts w:ascii="Arial" w:hAnsi="Arial"/>
          <w:szCs w:val="22"/>
          <w:u w:val="single"/>
        </w:rPr>
      </w:pPr>
      <w:r w:rsidRPr="00B86E2E">
        <w:rPr>
          <w:rFonts w:ascii="Arial" w:hAnsi="Arial"/>
          <w:szCs w:val="22"/>
        </w:rPr>
        <w:t>Pembrokeshire</w:t>
      </w:r>
      <w:r w:rsidRPr="00B86E2E">
        <w:rPr>
          <w:rFonts w:ascii="Arial" w:hAnsi="Arial"/>
          <w:szCs w:val="22"/>
          <w:u w:val="single"/>
        </w:rPr>
        <w:t xml:space="preserve"> - </w:t>
      </w:r>
      <w:hyperlink r:id="rId100" w:history="1">
        <w:r w:rsidRPr="00B86E2E">
          <w:rPr>
            <w:rStyle w:val="Hyperlink"/>
            <w:rFonts w:ascii="Arial" w:hAnsi="Arial"/>
            <w:szCs w:val="22"/>
          </w:rPr>
          <w:t>http://www.wasacre.org.uk/publications/sylEng/E-Pembrokeshire.pdf</w:t>
        </w:r>
      </w:hyperlink>
    </w:p>
    <w:p w:rsidR="003A2F1B" w:rsidRPr="00B86E2E" w:rsidRDefault="003A2F1B" w:rsidP="003A2F1B">
      <w:pPr>
        <w:rPr>
          <w:rFonts w:ascii="Arial" w:hAnsi="Arial"/>
          <w:szCs w:val="22"/>
          <w:u w:val="single"/>
        </w:rPr>
      </w:pPr>
      <w:r w:rsidRPr="00B86E2E">
        <w:rPr>
          <w:rFonts w:ascii="Arial" w:hAnsi="Arial"/>
          <w:szCs w:val="22"/>
        </w:rPr>
        <w:t>Ceredigion</w:t>
      </w:r>
      <w:r w:rsidRPr="00B86E2E">
        <w:rPr>
          <w:rFonts w:ascii="Arial" w:hAnsi="Arial"/>
          <w:szCs w:val="22"/>
          <w:u w:val="single"/>
        </w:rPr>
        <w:t xml:space="preserve"> - </w:t>
      </w:r>
      <w:hyperlink r:id="rId101" w:history="1">
        <w:r w:rsidRPr="00B86E2E">
          <w:rPr>
            <w:rStyle w:val="Hyperlink"/>
            <w:rFonts w:ascii="Arial" w:hAnsi="Arial"/>
            <w:szCs w:val="22"/>
          </w:rPr>
          <w:t>http://www.ceredigion.gov.uk/utilities/action/act_rkyvdownload.cfm</w:t>
        </w:r>
      </w:hyperlink>
      <w:r w:rsidRPr="00B86E2E">
        <w:rPr>
          <w:rFonts w:ascii="Arial" w:hAnsi="Arial"/>
          <w:szCs w:val="22"/>
          <w:u w:val="single"/>
        </w:rPr>
        <w:t xml:space="preserve"> </w:t>
      </w:r>
    </w:p>
    <w:p w:rsidR="003A2F1B" w:rsidRPr="00B86E2E" w:rsidRDefault="003A2F1B" w:rsidP="003A2F1B">
      <w:pPr>
        <w:rPr>
          <w:rFonts w:ascii="Arial" w:hAnsi="Arial"/>
          <w:szCs w:val="22"/>
        </w:rPr>
      </w:pPr>
      <w:r w:rsidRPr="00B86E2E">
        <w:rPr>
          <w:rFonts w:ascii="Arial" w:hAnsi="Arial"/>
          <w:szCs w:val="22"/>
        </w:rPr>
        <w:t xml:space="preserve">Swansea - </w:t>
      </w:r>
      <w:hyperlink r:id="rId102" w:history="1">
        <w:r w:rsidRPr="00B86E2E">
          <w:rPr>
            <w:rStyle w:val="Hyperlink"/>
            <w:rFonts w:ascii="Arial" w:hAnsi="Arial"/>
            <w:szCs w:val="22"/>
          </w:rPr>
          <w:t>http://www.swansea.gov.uk/media/pdf/j/r/Agreed_syllabus_for_RE.pdf</w:t>
        </w:r>
      </w:hyperlink>
      <w:r w:rsidRPr="00B86E2E">
        <w:rPr>
          <w:rFonts w:ascii="Arial" w:hAnsi="Arial"/>
          <w:szCs w:val="22"/>
        </w:rPr>
        <w:t xml:space="preserve"> </w:t>
      </w:r>
    </w:p>
    <w:p w:rsidR="003A2F1B" w:rsidRPr="00B86E2E" w:rsidRDefault="003A2F1B" w:rsidP="003A2F1B">
      <w:pPr>
        <w:rPr>
          <w:rFonts w:ascii="Arial" w:hAnsi="Arial"/>
          <w:szCs w:val="22"/>
        </w:rPr>
      </w:pPr>
      <w:r w:rsidRPr="00B86E2E">
        <w:rPr>
          <w:rFonts w:ascii="Arial" w:hAnsi="Arial"/>
          <w:szCs w:val="22"/>
        </w:rPr>
        <w:t xml:space="preserve">Cardiff - </w:t>
      </w:r>
      <w:hyperlink r:id="rId103" w:history="1">
        <w:r w:rsidRPr="00B86E2E">
          <w:rPr>
            <w:rStyle w:val="Hyperlink"/>
            <w:rFonts w:ascii="Arial" w:hAnsi="Arial"/>
            <w:szCs w:val="22"/>
          </w:rPr>
          <w:t>www.cardiff.gov.uk/objview.asp?object_id=13493</w:t>
        </w:r>
      </w:hyperlink>
    </w:p>
    <w:p w:rsidR="003A2F1B" w:rsidRPr="003B21EB" w:rsidRDefault="003A2F1B" w:rsidP="003A2F1B">
      <w:pPr>
        <w:pStyle w:val="PlainText"/>
        <w:rPr>
          <w:rFonts w:ascii="Times New Roman" w:hAnsi="Times New Roman"/>
        </w:rPr>
      </w:pPr>
    </w:p>
    <w:p w:rsidR="003A2F1B" w:rsidRDefault="003A2F1B" w:rsidP="003A2F1B"/>
    <w:p w:rsidR="003A2F1B" w:rsidRPr="00261A16" w:rsidRDefault="003A2F1B" w:rsidP="003A2F1B">
      <w:pPr>
        <w:pStyle w:val="PlainText"/>
        <w:rPr>
          <w:rFonts w:ascii="Times New Roman" w:hAnsi="Times New Roman"/>
        </w:rPr>
      </w:pPr>
    </w:p>
    <w:p w:rsidR="00923AEF" w:rsidRDefault="0090723B"/>
    <w:sectPr w:rsidR="00923AEF" w:rsidSect="005D40D1">
      <w:footerReference w:type="even" r:id="rId104"/>
      <w:footerReference w:type="default" r:id="rId105"/>
      <w:pgSz w:w="12240" w:h="15840" w:code="1"/>
      <w:pgMar w:top="567" w:right="1701" w:bottom="567" w:left="1701" w:header="709" w:footer="284" w:gutter="0"/>
      <w:pgNumType w:fmt="numberInDash" w:start="0"/>
      <w:cols w:space="708"/>
      <w:titlePg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0000000000000000000"/>
    <w:charset w:val="02"/>
    <w:family w:val="auto"/>
    <w:pitch w:val="variable"/>
    <w:sig w:usb0="00000000" w:usb1="00000000" w:usb2="0001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00000000" w:usb2="0001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59"/>
    <w:family w:val="auto"/>
    <w:pitch w:val="variable"/>
    <w:sig w:usb0="00000201" w:usb1="00000000" w:usb2="00000000" w:usb3="00000000" w:csb0="00000004" w:csb1="00000000"/>
  </w:font>
  <w:font w:name="Comic Sans MS">
    <w:panose1 w:val="030F0702030302020204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Helvetica Neue">
    <w:panose1 w:val="02000503000000020004"/>
    <w:charset w:val="00"/>
    <w:family w:val="auto"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auto"/>
    <w:pitch w:val="variable"/>
    <w:sig w:usb0="00000003" w:usb1="00000000" w:usb2="00000000" w:usb3="00000000" w:csb0="00000001" w:csb1="00000000"/>
  </w:font>
</w:fonts>
</file>

<file path=word/footer1.xml><?xml version="1.0" encoding="utf-8"?>
<w:ftr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5AB3" w:rsidRDefault="0090723B" w:rsidP="005D40D1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3B5AB3" w:rsidRDefault="0090723B">
    <w:pPr>
      <w:pStyle w:val="Footer"/>
    </w:pPr>
  </w:p>
</w:ftr>
</file>

<file path=word/footer2.xml><?xml version="1.0" encoding="utf-8"?>
<w:ftr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5AB3" w:rsidRDefault="0090723B" w:rsidP="005D40D1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3B5AB3" w:rsidRDefault="0090723B">
    <w:pPr>
      <w:pStyle w:val="Footer"/>
    </w:pPr>
  </w:p>
</w:ftr>
</file>

<file path=word/numbering.xml><?xml version="1.0" encoding="utf-8"?>
<w:numbering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1D"/>
    <w:multiLevelType w:val="multilevel"/>
    <w:tmpl w:val="1C22C606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Symbol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Symbol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FFFFFFFE"/>
    <w:multiLevelType w:val="singleLevel"/>
    <w:tmpl w:val="4A8E9D3A"/>
    <w:lvl w:ilvl="0">
      <w:numFmt w:val="bullet"/>
      <w:lvlText w:val="*"/>
      <w:lvlJc w:val="left"/>
    </w:lvl>
  </w:abstractNum>
  <w:abstractNum w:abstractNumId="2">
    <w:nsid w:val="013F0DB1"/>
    <w:multiLevelType w:val="hybridMultilevel"/>
    <w:tmpl w:val="ED3EE294"/>
    <w:lvl w:ilvl="0" w:tplc="080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Symbol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Symbol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Symbol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0C112D13"/>
    <w:multiLevelType w:val="hybridMultilevel"/>
    <w:tmpl w:val="E1A63FA8"/>
    <w:lvl w:ilvl="0" w:tplc="080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Symbol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Symbol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Symbol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4">
    <w:nsid w:val="11E70ADE"/>
    <w:multiLevelType w:val="hybridMultilevel"/>
    <w:tmpl w:val="3572BB54"/>
    <w:lvl w:ilvl="0" w:tplc="4F528ECA">
      <w:start w:val="1"/>
      <w:numFmt w:val="decimal"/>
      <w:lvlText w:val="%1."/>
      <w:lvlJc w:val="left"/>
      <w:pPr>
        <w:tabs>
          <w:tab w:val="num" w:pos="720"/>
        </w:tabs>
        <w:ind w:left="284" w:hanging="284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23F3AA4"/>
    <w:multiLevelType w:val="hybridMultilevel"/>
    <w:tmpl w:val="237CD940"/>
    <w:lvl w:ilvl="0" w:tplc="08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>
    <w:nsid w:val="1782116B"/>
    <w:multiLevelType w:val="hybridMultilevel"/>
    <w:tmpl w:val="CFC8BEF6"/>
    <w:lvl w:ilvl="0" w:tplc="080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Symbol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Symbol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Symbol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1B611CD5"/>
    <w:multiLevelType w:val="hybridMultilevel"/>
    <w:tmpl w:val="B464FF06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Symbol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Symbol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Symbol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1C714B54"/>
    <w:multiLevelType w:val="hybridMultilevel"/>
    <w:tmpl w:val="5A6696E6"/>
    <w:lvl w:ilvl="0" w:tplc="080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Symbol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Symbol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Symbol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1C7B5170"/>
    <w:multiLevelType w:val="hybridMultilevel"/>
    <w:tmpl w:val="D3865000"/>
    <w:lvl w:ilvl="0" w:tplc="080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Symbol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Symbol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Symbol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248A75EB"/>
    <w:multiLevelType w:val="hybridMultilevel"/>
    <w:tmpl w:val="1F14B442"/>
    <w:lvl w:ilvl="0" w:tplc="080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Symbol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Symbol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Symbol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29817874"/>
    <w:multiLevelType w:val="hybridMultilevel"/>
    <w:tmpl w:val="975402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Symbol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Symbol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Symbol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B675217"/>
    <w:multiLevelType w:val="multilevel"/>
    <w:tmpl w:val="D1704A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3">
    <w:nsid w:val="308A6BD3"/>
    <w:multiLevelType w:val="hybridMultilevel"/>
    <w:tmpl w:val="ABBCF8E4"/>
    <w:lvl w:ilvl="0" w:tplc="080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Symbol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Symbol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Symbol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30B13467"/>
    <w:multiLevelType w:val="hybridMultilevel"/>
    <w:tmpl w:val="450AE692"/>
    <w:lvl w:ilvl="0" w:tplc="0D721BA8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31C924AE"/>
    <w:multiLevelType w:val="hybridMultilevel"/>
    <w:tmpl w:val="B5F6575C"/>
    <w:lvl w:ilvl="0" w:tplc="080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Symbol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Symbol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Symbol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16">
    <w:nsid w:val="33C96DBE"/>
    <w:multiLevelType w:val="hybridMultilevel"/>
    <w:tmpl w:val="B7BE8256"/>
    <w:lvl w:ilvl="0" w:tplc="080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Symbol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Symbol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Symbol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35FE1266"/>
    <w:multiLevelType w:val="hybridMultilevel"/>
    <w:tmpl w:val="2D36CE2C"/>
    <w:lvl w:ilvl="0" w:tplc="080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Symbol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Symbol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Symbol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363422BE"/>
    <w:multiLevelType w:val="hybridMultilevel"/>
    <w:tmpl w:val="1D06B31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38402676"/>
    <w:multiLevelType w:val="hybridMultilevel"/>
    <w:tmpl w:val="6C428086"/>
    <w:lvl w:ilvl="0" w:tplc="080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Symbol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Symbol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Symbol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3B1A0DC9"/>
    <w:multiLevelType w:val="hybridMultilevel"/>
    <w:tmpl w:val="EEDAEAE6"/>
    <w:lvl w:ilvl="0" w:tplc="080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Symbol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Symbol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Symbol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>
    <w:nsid w:val="3D714BDD"/>
    <w:multiLevelType w:val="multilevel"/>
    <w:tmpl w:val="D1704A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2">
    <w:nsid w:val="3F2E7F6A"/>
    <w:multiLevelType w:val="hybridMultilevel"/>
    <w:tmpl w:val="90742D7A"/>
    <w:lvl w:ilvl="0" w:tplc="080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Symbol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Symbol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Symbol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>
    <w:nsid w:val="41202DA5"/>
    <w:multiLevelType w:val="hybridMultilevel"/>
    <w:tmpl w:val="B57AA95C"/>
    <w:lvl w:ilvl="0" w:tplc="080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Symbol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Symbol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Symbol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47432187"/>
    <w:multiLevelType w:val="hybridMultilevel"/>
    <w:tmpl w:val="4F9C837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Symbol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Symbol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Symbol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48202A56"/>
    <w:multiLevelType w:val="hybridMultilevel"/>
    <w:tmpl w:val="A9F4A172"/>
    <w:lvl w:ilvl="0" w:tplc="4F528ECA">
      <w:start w:val="1"/>
      <w:numFmt w:val="decimal"/>
      <w:lvlText w:val="%1."/>
      <w:lvlJc w:val="left"/>
      <w:pPr>
        <w:tabs>
          <w:tab w:val="num" w:pos="720"/>
        </w:tabs>
        <w:ind w:left="284" w:hanging="284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51451AA1"/>
    <w:multiLevelType w:val="hybridMultilevel"/>
    <w:tmpl w:val="7522F4E4"/>
    <w:lvl w:ilvl="0" w:tplc="080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Symbol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Symbol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Symbol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>
    <w:nsid w:val="541A2EB4"/>
    <w:multiLevelType w:val="hybridMultilevel"/>
    <w:tmpl w:val="D9BA3262"/>
    <w:lvl w:ilvl="0" w:tplc="080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Symbol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Symbol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Symbol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28">
    <w:nsid w:val="571D3B54"/>
    <w:multiLevelType w:val="hybridMultilevel"/>
    <w:tmpl w:val="ABF09216"/>
    <w:lvl w:ilvl="0" w:tplc="080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ambria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ambria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ambria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>
    <w:nsid w:val="5766205B"/>
    <w:multiLevelType w:val="hybridMultilevel"/>
    <w:tmpl w:val="071E8700"/>
    <w:lvl w:ilvl="0" w:tplc="080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Symbol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Symbol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Symbol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30">
    <w:nsid w:val="59420C87"/>
    <w:multiLevelType w:val="hybridMultilevel"/>
    <w:tmpl w:val="B78CEA94"/>
    <w:lvl w:ilvl="0" w:tplc="080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Symbol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Symbol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Symbol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>
    <w:nsid w:val="606A7B4E"/>
    <w:multiLevelType w:val="hybridMultilevel"/>
    <w:tmpl w:val="D452E864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614A1474"/>
    <w:multiLevelType w:val="hybridMultilevel"/>
    <w:tmpl w:val="B350A98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6C164FE4"/>
    <w:multiLevelType w:val="hybridMultilevel"/>
    <w:tmpl w:val="3212417A"/>
    <w:lvl w:ilvl="0" w:tplc="7902AAE4">
      <w:start w:val="1"/>
      <w:numFmt w:val="decimal"/>
      <w:lvlText w:val="%1."/>
      <w:lvlJc w:val="left"/>
      <w:pPr>
        <w:ind w:left="360" w:hanging="360"/>
      </w:pPr>
      <w:rPr>
        <w:rFonts w:ascii="Calibri" w:eastAsia="Times New Roman" w:hAnsi="Calibri" w:cs="Times New Roman"/>
      </w:rPr>
    </w:lvl>
    <w:lvl w:ilvl="1" w:tplc="08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>
    <w:nsid w:val="6C27618D"/>
    <w:multiLevelType w:val="hybridMultilevel"/>
    <w:tmpl w:val="6A663830"/>
    <w:lvl w:ilvl="0" w:tplc="080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ambria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ambria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ambria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>
    <w:nsid w:val="6CAE1D53"/>
    <w:multiLevelType w:val="hybridMultilevel"/>
    <w:tmpl w:val="48F6787A"/>
    <w:lvl w:ilvl="0" w:tplc="080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Symbol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Symbol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Symbol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>
    <w:nsid w:val="711D3326"/>
    <w:multiLevelType w:val="hybridMultilevel"/>
    <w:tmpl w:val="5740983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7">
    <w:nsid w:val="72C40D5A"/>
    <w:multiLevelType w:val="hybridMultilevel"/>
    <w:tmpl w:val="BAB08F92"/>
    <w:lvl w:ilvl="0" w:tplc="080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Symbol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Symbol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Symbol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>
    <w:nsid w:val="77A8307A"/>
    <w:multiLevelType w:val="hybridMultilevel"/>
    <w:tmpl w:val="E8E40F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77F65954"/>
    <w:multiLevelType w:val="hybridMultilevel"/>
    <w:tmpl w:val="7242B82A"/>
    <w:lvl w:ilvl="0" w:tplc="080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ambria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ambria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ambria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0">
    <w:nsid w:val="78D43986"/>
    <w:multiLevelType w:val="hybridMultilevel"/>
    <w:tmpl w:val="11DA2998"/>
    <w:lvl w:ilvl="0" w:tplc="080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Symbol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Symbol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Symbol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1">
    <w:nsid w:val="7CBC02DD"/>
    <w:multiLevelType w:val="multilevel"/>
    <w:tmpl w:val="180257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2">
    <w:nsid w:val="7FF667AD"/>
    <w:multiLevelType w:val="multilevel"/>
    <w:tmpl w:val="6BE24B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0"/>
  </w:num>
  <w:num w:numId="2">
    <w:abstractNumId w:val="24"/>
  </w:num>
  <w:num w:numId="3">
    <w:abstractNumId w:val="19"/>
  </w:num>
  <w:num w:numId="4">
    <w:abstractNumId w:val="8"/>
  </w:num>
  <w:num w:numId="5">
    <w:abstractNumId w:val="26"/>
  </w:num>
  <w:num w:numId="6">
    <w:abstractNumId w:val="13"/>
  </w:num>
  <w:num w:numId="7">
    <w:abstractNumId w:val="37"/>
  </w:num>
  <w:num w:numId="8">
    <w:abstractNumId w:val="23"/>
  </w:num>
  <w:num w:numId="9">
    <w:abstractNumId w:val="30"/>
  </w:num>
  <w:num w:numId="10">
    <w:abstractNumId w:val="6"/>
  </w:num>
  <w:num w:numId="11">
    <w:abstractNumId w:val="35"/>
  </w:num>
  <w:num w:numId="12">
    <w:abstractNumId w:val="20"/>
  </w:num>
  <w:num w:numId="13">
    <w:abstractNumId w:val="9"/>
  </w:num>
  <w:num w:numId="14">
    <w:abstractNumId w:val="15"/>
  </w:num>
  <w:num w:numId="15">
    <w:abstractNumId w:val="27"/>
  </w:num>
  <w:num w:numId="16">
    <w:abstractNumId w:val="29"/>
  </w:num>
  <w:num w:numId="17">
    <w:abstractNumId w:val="3"/>
  </w:num>
  <w:num w:numId="18">
    <w:abstractNumId w:val="22"/>
  </w:num>
  <w:num w:numId="19">
    <w:abstractNumId w:val="40"/>
  </w:num>
  <w:num w:numId="20">
    <w:abstractNumId w:val="2"/>
  </w:num>
  <w:num w:numId="21">
    <w:abstractNumId w:val="16"/>
  </w:num>
  <w:num w:numId="22">
    <w:abstractNumId w:val="17"/>
  </w:num>
  <w:num w:numId="23">
    <w:abstractNumId w:val="31"/>
  </w:num>
  <w:num w:numId="24">
    <w:abstractNumId w:val="14"/>
  </w:num>
  <w:num w:numId="25">
    <w:abstractNumId w:val="4"/>
  </w:num>
  <w:num w:numId="26">
    <w:abstractNumId w:val="5"/>
  </w:num>
  <w:num w:numId="27">
    <w:abstractNumId w:val="25"/>
  </w:num>
  <w:num w:numId="28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7"/>
  </w:num>
  <w:num w:numId="31">
    <w:abstractNumId w:val="12"/>
  </w:num>
  <w:num w:numId="32">
    <w:abstractNumId w:val="21"/>
  </w:num>
  <w:num w:numId="33">
    <w:abstractNumId w:val="0"/>
  </w:num>
  <w:num w:numId="34">
    <w:abstractNumId w:val="28"/>
  </w:num>
  <w:num w:numId="35">
    <w:abstractNumId w:val="34"/>
  </w:num>
  <w:num w:numId="36">
    <w:abstractNumId w:val="39"/>
  </w:num>
  <w:num w:numId="37">
    <w:abstractNumId w:val="18"/>
  </w:num>
  <w:num w:numId="38">
    <w:abstractNumId w:val="32"/>
  </w:num>
  <w:num w:numId="39">
    <w:abstractNumId w:val="38"/>
  </w:num>
  <w:num w:numId="40">
    <w:abstractNumId w:val="1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283" w:hanging="283"/>
        </w:pPr>
        <w:rPr>
          <w:rFonts w:ascii="Arial" w:hAnsi="Arial" w:hint="default"/>
          <w:sz w:val="20"/>
        </w:rPr>
      </w:lvl>
    </w:lvlOverride>
  </w:num>
  <w:num w:numId="41">
    <w:abstractNumId w:val="11"/>
  </w:num>
  <w:num w:numId="42">
    <w:abstractNumId w:val="36"/>
  </w:num>
  <w:num w:numId="43">
    <w:abstractNumId w:val="41"/>
  </w:num>
  <w:num w:numId="44">
    <w:abstractNumId w:val="4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embedSystemFonts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doNotAutofitConstrainedTables/>
    <w:splitPgBreakAndParaMark/>
    <w:doNotVertAlignCellWithSp/>
    <w:doNotBreakConstrainedForcedTable/>
    <w:useAnsiKerningPairs/>
    <w:cachedColBalance/>
  </w:compat>
  <w:rsids>
    <w:rsidRoot w:val="003A2F1B"/>
    <w:rsid w:val="003A2F1B"/>
    <w:rsid w:val="00677483"/>
    <w:rsid w:val="0090723B"/>
  </w:rsids>
  <m:mathPr>
    <m:mathFont m:val="@ＭＳ ゴシック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Hyperlink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 List" w:uiPriority="0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A2F1B"/>
    <w:rPr>
      <w:rFonts w:ascii="Times New Roman" w:eastAsia="Times New Roman" w:hAnsi="Times New Roman" w:cs="Times New Roman"/>
    </w:rPr>
  </w:style>
  <w:style w:type="paragraph" w:styleId="Heading1">
    <w:name w:val="heading 1"/>
    <w:basedOn w:val="Normal"/>
    <w:next w:val="Normal"/>
    <w:link w:val="Heading1Char"/>
    <w:uiPriority w:val="9"/>
    <w:qFormat/>
    <w:rsid w:val="003A2F1B"/>
    <w:pPr>
      <w:keepNext/>
      <w:keepLines/>
      <w:spacing w:before="480"/>
      <w:outlineLvl w:val="0"/>
    </w:pPr>
    <w:rPr>
      <w:rFonts w:ascii="Calibri" w:hAnsi="Calibri"/>
      <w:b/>
      <w:bCs/>
      <w:color w:val="365F91"/>
      <w:sz w:val="28"/>
      <w:szCs w:val="28"/>
      <w:lang w:val="en-GB"/>
    </w:rPr>
  </w:style>
  <w:style w:type="paragraph" w:styleId="Heading2">
    <w:name w:val="heading 2"/>
    <w:basedOn w:val="Normal"/>
    <w:next w:val="Normal"/>
    <w:link w:val="Heading2Char"/>
    <w:qFormat/>
    <w:rsid w:val="003A2F1B"/>
    <w:pPr>
      <w:keepNext/>
      <w:ind w:right="-957"/>
      <w:jc w:val="right"/>
      <w:outlineLvl w:val="1"/>
    </w:pPr>
    <w:rPr>
      <w:b/>
      <w:sz w:val="48"/>
      <w:szCs w:val="20"/>
      <w:lang w:val="en-GB" w:eastAsia="en-GB"/>
    </w:rPr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A2F1B"/>
    <w:rPr>
      <w:rFonts w:ascii="Calibri" w:eastAsia="Times New Roman" w:hAnsi="Calibri" w:cs="Times New Roman"/>
      <w:b/>
      <w:bCs/>
      <w:color w:val="365F91"/>
      <w:sz w:val="28"/>
      <w:szCs w:val="28"/>
      <w:lang w:val="en-GB"/>
    </w:rPr>
  </w:style>
  <w:style w:type="character" w:customStyle="1" w:styleId="Heading2Char">
    <w:name w:val="Heading 2 Char"/>
    <w:basedOn w:val="DefaultParagraphFont"/>
    <w:link w:val="Heading2"/>
    <w:rsid w:val="003A2F1B"/>
    <w:rPr>
      <w:rFonts w:ascii="Times New Roman" w:eastAsia="Times New Roman" w:hAnsi="Times New Roman" w:cs="Times New Roman"/>
      <w:b/>
      <w:sz w:val="48"/>
      <w:szCs w:val="20"/>
      <w:lang w:val="en-GB" w:eastAsia="en-GB"/>
    </w:rPr>
  </w:style>
  <w:style w:type="paragraph" w:styleId="BodyText">
    <w:name w:val="Body Text"/>
    <w:basedOn w:val="Normal"/>
    <w:link w:val="BodyTextChar"/>
    <w:rsid w:val="003A2F1B"/>
    <w:pPr>
      <w:spacing w:after="120"/>
    </w:pPr>
    <w:rPr>
      <w:lang w:val="en-GB" w:eastAsia="en-GB"/>
    </w:rPr>
  </w:style>
  <w:style w:type="character" w:customStyle="1" w:styleId="BodyTextChar">
    <w:name w:val="Body Text Char"/>
    <w:basedOn w:val="DefaultParagraphFont"/>
    <w:link w:val="BodyText"/>
    <w:rsid w:val="003A2F1B"/>
    <w:rPr>
      <w:rFonts w:ascii="Times New Roman" w:eastAsia="Times New Roman" w:hAnsi="Times New Roman" w:cs="Times New Roman"/>
      <w:lang w:val="en-GB" w:eastAsia="en-GB"/>
    </w:rPr>
  </w:style>
  <w:style w:type="character" w:styleId="Hyperlink">
    <w:name w:val="Hyperlink"/>
    <w:rsid w:val="003A2F1B"/>
    <w:rPr>
      <w:color w:val="0000FF"/>
      <w:u w:val="single"/>
    </w:rPr>
  </w:style>
  <w:style w:type="paragraph" w:customStyle="1" w:styleId="heading">
    <w:name w:val="heading"/>
    <w:basedOn w:val="Normal"/>
    <w:rsid w:val="003A2F1B"/>
    <w:pPr>
      <w:tabs>
        <w:tab w:val="left" w:pos="720"/>
        <w:tab w:val="left" w:pos="1440"/>
        <w:tab w:val="left" w:pos="2160"/>
        <w:tab w:val="left" w:pos="2880"/>
      </w:tabs>
      <w:spacing w:before="240" w:after="120"/>
      <w:ind w:left="3600" w:hanging="3600"/>
    </w:pPr>
    <w:rPr>
      <w:b/>
      <w:szCs w:val="20"/>
      <w:lang w:val="en-GB" w:eastAsia="en-GB"/>
    </w:rPr>
  </w:style>
  <w:style w:type="paragraph" w:customStyle="1" w:styleId="bullet">
    <w:name w:val="bullet"/>
    <w:rsid w:val="003A2F1B"/>
    <w:pPr>
      <w:spacing w:before="120"/>
      <w:ind w:left="1004" w:hanging="284"/>
      <w:jc w:val="both"/>
    </w:pPr>
    <w:rPr>
      <w:rFonts w:ascii="Times New Roman" w:eastAsia="Times New Roman" w:hAnsi="Times New Roman" w:cs="Times New Roman"/>
      <w:szCs w:val="20"/>
      <w:lang w:val="en-GB" w:eastAsia="en-GB"/>
    </w:rPr>
  </w:style>
  <w:style w:type="character" w:customStyle="1" w:styleId="headingChar">
    <w:name w:val="heading Char"/>
    <w:rsid w:val="003A2F1B"/>
    <w:rPr>
      <w:b/>
      <w:sz w:val="24"/>
      <w:lang w:val="en-GB" w:eastAsia="en-GB" w:bidi="ar-SA"/>
    </w:rPr>
  </w:style>
  <w:style w:type="character" w:customStyle="1" w:styleId="bulletChar">
    <w:name w:val="bullet Char"/>
    <w:rsid w:val="003A2F1B"/>
    <w:rPr>
      <w:sz w:val="24"/>
      <w:lang w:val="en-GB" w:eastAsia="en-GB" w:bidi="ar-SA"/>
    </w:rPr>
  </w:style>
  <w:style w:type="paragraph" w:styleId="Header">
    <w:name w:val="header"/>
    <w:basedOn w:val="Normal"/>
    <w:link w:val="HeaderChar"/>
    <w:uiPriority w:val="99"/>
    <w:rsid w:val="003A2F1B"/>
    <w:pPr>
      <w:tabs>
        <w:tab w:val="center" w:pos="4153"/>
        <w:tab w:val="right" w:pos="8306"/>
      </w:tabs>
      <w:overflowPunct w:val="0"/>
      <w:autoSpaceDE w:val="0"/>
      <w:autoSpaceDN w:val="0"/>
      <w:adjustRightInd w:val="0"/>
      <w:textAlignment w:val="baseline"/>
    </w:pPr>
    <w:rPr>
      <w:rFonts w:ascii="Comic Sans MS" w:hAnsi="Comic Sans MS"/>
      <w:szCs w:val="20"/>
      <w:lang w:val="en-GB"/>
    </w:rPr>
  </w:style>
  <w:style w:type="character" w:customStyle="1" w:styleId="HeaderChar">
    <w:name w:val="Header Char"/>
    <w:basedOn w:val="DefaultParagraphFont"/>
    <w:link w:val="Header"/>
    <w:uiPriority w:val="99"/>
    <w:rsid w:val="003A2F1B"/>
    <w:rPr>
      <w:rFonts w:ascii="Comic Sans MS" w:eastAsia="Times New Roman" w:hAnsi="Comic Sans MS" w:cs="Times New Roman"/>
      <w:szCs w:val="20"/>
      <w:lang w:val="en-GB"/>
    </w:rPr>
  </w:style>
  <w:style w:type="paragraph" w:styleId="Footer">
    <w:name w:val="footer"/>
    <w:basedOn w:val="Normal"/>
    <w:link w:val="FooterChar"/>
    <w:uiPriority w:val="99"/>
    <w:rsid w:val="003A2F1B"/>
    <w:pPr>
      <w:tabs>
        <w:tab w:val="center" w:pos="4153"/>
        <w:tab w:val="right" w:pos="8306"/>
      </w:tabs>
      <w:overflowPunct w:val="0"/>
      <w:autoSpaceDE w:val="0"/>
      <w:autoSpaceDN w:val="0"/>
      <w:adjustRightInd w:val="0"/>
      <w:textAlignment w:val="baseline"/>
    </w:pPr>
    <w:rPr>
      <w:rFonts w:ascii="Comic Sans MS" w:hAnsi="Comic Sans MS"/>
      <w:szCs w:val="20"/>
      <w:lang w:val="en-GB"/>
    </w:rPr>
  </w:style>
  <w:style w:type="character" w:customStyle="1" w:styleId="FooterChar">
    <w:name w:val="Footer Char"/>
    <w:basedOn w:val="DefaultParagraphFont"/>
    <w:link w:val="Footer"/>
    <w:uiPriority w:val="99"/>
    <w:rsid w:val="003A2F1B"/>
    <w:rPr>
      <w:rFonts w:ascii="Comic Sans MS" w:eastAsia="Times New Roman" w:hAnsi="Comic Sans MS" w:cs="Times New Roman"/>
      <w:szCs w:val="20"/>
      <w:lang w:val="en-GB"/>
    </w:rPr>
  </w:style>
  <w:style w:type="paragraph" w:styleId="PlainText">
    <w:name w:val="Plain Text"/>
    <w:basedOn w:val="Normal"/>
    <w:link w:val="PlainTextChar"/>
    <w:rsid w:val="003A2F1B"/>
    <w:rPr>
      <w:rFonts w:ascii="Courier New" w:hAnsi="Courier New"/>
      <w:sz w:val="20"/>
      <w:szCs w:val="20"/>
      <w:lang/>
    </w:rPr>
  </w:style>
  <w:style w:type="character" w:customStyle="1" w:styleId="PlainTextChar">
    <w:name w:val="Plain Text Char"/>
    <w:basedOn w:val="DefaultParagraphFont"/>
    <w:link w:val="PlainText"/>
    <w:rsid w:val="003A2F1B"/>
    <w:rPr>
      <w:rFonts w:ascii="Courier New" w:eastAsia="Times New Roman" w:hAnsi="Courier New" w:cs="Times New Roman"/>
      <w:sz w:val="20"/>
      <w:szCs w:val="20"/>
      <w:lang/>
    </w:rPr>
  </w:style>
  <w:style w:type="table" w:styleId="TableGrid">
    <w:name w:val="Table Grid"/>
    <w:basedOn w:val="TableNormal"/>
    <w:uiPriority w:val="59"/>
    <w:rsid w:val="003A2F1B"/>
    <w:rPr>
      <w:rFonts w:ascii="Times New Roman" w:eastAsia="Times New Roman" w:hAnsi="Times New Roman" w:cs="Times New Roman"/>
      <w:sz w:val="20"/>
      <w:szCs w:val="20"/>
      <w:lang w:val="en-GB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FollowedHyperlink">
    <w:name w:val="FollowedHyperlink"/>
    <w:rsid w:val="003A2F1B"/>
    <w:rPr>
      <w:color w:val="800080"/>
      <w:u w:val="single"/>
    </w:rPr>
  </w:style>
  <w:style w:type="character" w:styleId="PageNumber">
    <w:name w:val="page number"/>
    <w:basedOn w:val="DefaultParagraphFont"/>
    <w:rsid w:val="003A2F1B"/>
  </w:style>
  <w:style w:type="paragraph" w:styleId="BodyText3">
    <w:name w:val="Body Text 3"/>
    <w:basedOn w:val="Normal"/>
    <w:link w:val="BodyText3Char"/>
    <w:rsid w:val="003A2F1B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rsid w:val="003A2F1B"/>
    <w:rPr>
      <w:rFonts w:ascii="Times New Roman" w:eastAsia="Times New Roman" w:hAnsi="Times New Roman" w:cs="Times New Roman"/>
      <w:sz w:val="16"/>
      <w:szCs w:val="16"/>
    </w:rPr>
  </w:style>
  <w:style w:type="paragraph" w:styleId="BalloonText">
    <w:name w:val="Balloon Text"/>
    <w:basedOn w:val="Normal"/>
    <w:link w:val="BalloonTextChar"/>
    <w:uiPriority w:val="99"/>
    <w:semiHidden/>
    <w:rsid w:val="003A2F1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A2F1B"/>
    <w:rPr>
      <w:rFonts w:ascii="Tahoma" w:eastAsia="Times New Roman" w:hAnsi="Tahoma" w:cs="Tahoma"/>
      <w:sz w:val="16"/>
      <w:szCs w:val="16"/>
    </w:rPr>
  </w:style>
  <w:style w:type="character" w:styleId="Emphasis">
    <w:name w:val="Emphasis"/>
    <w:uiPriority w:val="20"/>
    <w:qFormat/>
    <w:rsid w:val="003A2F1B"/>
    <w:rPr>
      <w:b/>
      <w:bCs/>
      <w:i/>
      <w:iCs/>
      <w:spacing w:val="10"/>
      <w:bdr w:val="none" w:sz="0" w:space="0" w:color="auto"/>
      <w:shd w:val="clear" w:color="auto" w:fill="auto"/>
    </w:rPr>
  </w:style>
  <w:style w:type="character" w:customStyle="1" w:styleId="SubtleEmphasis1">
    <w:name w:val="Subtle Emphasis1"/>
    <w:uiPriority w:val="65"/>
    <w:qFormat/>
    <w:rsid w:val="003A2F1B"/>
    <w:rPr>
      <w:i/>
      <w:iCs/>
      <w:color w:val="808080"/>
    </w:rPr>
  </w:style>
  <w:style w:type="paragraph" w:styleId="ListParagraph">
    <w:name w:val="List Paragraph"/>
    <w:basedOn w:val="Normal"/>
    <w:uiPriority w:val="34"/>
    <w:qFormat/>
    <w:rsid w:val="003A2F1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character" w:styleId="Strong">
    <w:name w:val="Strong"/>
    <w:basedOn w:val="DefaultParagraphFont"/>
    <w:uiPriority w:val="22"/>
    <w:rsid w:val="003A2F1B"/>
    <w:rPr>
      <w:b/>
    </w:rPr>
  </w:style>
  <w:style w:type="paragraph" w:styleId="NormalWeb">
    <w:name w:val="Normal (Web)"/>
    <w:basedOn w:val="Normal"/>
    <w:uiPriority w:val="99"/>
    <w:rsid w:val="003A2F1B"/>
    <w:pPr>
      <w:spacing w:beforeLines="1" w:afterLines="1"/>
    </w:pPr>
    <w:rPr>
      <w:rFonts w:ascii="Times" w:hAnsi="Times"/>
      <w:sz w:val="20"/>
      <w:szCs w:val="20"/>
      <w:lang w:val="en-GB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101" Type="http://schemas.openxmlformats.org/officeDocument/2006/relationships/hyperlink" Target="http://www.ceredigion.gov.uk/utilities/action/act_rkyvdownload.cfm" TargetMode="External"/><Relationship Id="rId102" Type="http://schemas.openxmlformats.org/officeDocument/2006/relationships/hyperlink" Target="http://www.swansea.gov.uk/media/pdf/j/r/Agreed_syllabus_for_RE.pdf" TargetMode="External"/><Relationship Id="rId103" Type="http://schemas.openxmlformats.org/officeDocument/2006/relationships/hyperlink" Target="http://www.cardiff.gov.uk/objview.asp?object_id=13493" TargetMode="External"/><Relationship Id="rId104" Type="http://schemas.openxmlformats.org/officeDocument/2006/relationships/footer" Target="footer1.xml"/><Relationship Id="rId105" Type="http://schemas.openxmlformats.org/officeDocument/2006/relationships/footer" Target="footer2.xml"/><Relationship Id="rId106" Type="http://schemas.openxmlformats.org/officeDocument/2006/relationships/fontTable" Target="fontTable.xml"/><Relationship Id="rId10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jpeg"/><Relationship Id="rId6" Type="http://schemas.openxmlformats.org/officeDocument/2006/relationships/hyperlink" Target="mailto:c.richards@uwtsd.ac.uk" TargetMode="External"/><Relationship Id="rId7" Type="http://schemas.openxmlformats.org/officeDocument/2006/relationships/hyperlink" Target="mailto:g.davies@uwtsd.ac.uk" TargetMode="External"/><Relationship Id="rId8" Type="http://schemas.openxmlformats.org/officeDocument/2006/relationships/hyperlink" Target="mailto:s.v.hughes@uwtsd.ac.uk" TargetMode="External"/><Relationship Id="rId9" Type="http://schemas.openxmlformats.org/officeDocument/2006/relationships/hyperlink" Target="mailto:heddwen.davies@uwtsd.ac.uk" TargetMode="External"/><Relationship Id="rId10" Type="http://schemas.openxmlformats.org/officeDocument/2006/relationships/hyperlink" Target="mailto:I.Ellis-Williams@uwtsd.ac.uk" TargetMode="External"/><Relationship Id="rId11" Type="http://schemas.openxmlformats.org/officeDocument/2006/relationships/hyperlink" Target="mailto:a.thomas@%20uwtsd.ac.uk%20" TargetMode="External"/><Relationship Id="rId12" Type="http://schemas.openxmlformats.org/officeDocument/2006/relationships/hyperlink" Target="http://www.playwales.org.uk" TargetMode="External"/><Relationship Id="rId13" Type="http://schemas.openxmlformats.org/officeDocument/2006/relationships/hyperlink" Target="http://www.routledge.com/shopping_cart/products/product_detail.asp?sku=&amp;isbn=9780750708012&amp;parent_id=&amp;pc=/shopping_cart/search/search.asp?" TargetMode="External"/><Relationship Id="rId14" Type="http://schemas.openxmlformats.org/officeDocument/2006/relationships/hyperlink" Target="http://www.routledge.com/shopping_cart/products/product_detail.asp?sku=&amp;isbn=9780750708012&amp;parent_id=&amp;pc=/shopping_cart/search/search.asp?" TargetMode="External"/><Relationship Id="rId15" Type="http://schemas.openxmlformats.org/officeDocument/2006/relationships/hyperlink" Target="http://www.routledge.com/shopping_cart/products/product_detail.asp?sku=&amp;isbn=9780750708012&amp;parent_id=&amp;pc=/shopping_cart/search/search.asp?" TargetMode="External"/><Relationship Id="rId16" Type="http://schemas.openxmlformats.org/officeDocument/2006/relationships/hyperlink" Target="http://www.routledge.com/shopping_cart/products/product_detail.asp?sku=&amp;isbn=9780750708012&amp;parent_id=&amp;pc=/shopping_cart/search/search.asp?" TargetMode="External"/><Relationship Id="rId17" Type="http://schemas.openxmlformats.org/officeDocument/2006/relationships/hyperlink" Target="http://www.routledge.com/shopping_cart/products/product_detail.asp?sku=&amp;isbn=9780750708012&amp;parent_id=&amp;pc=/shopping_cart/search/search.asp?" TargetMode="External"/><Relationship Id="rId18" Type="http://schemas.openxmlformats.org/officeDocument/2006/relationships/hyperlink" Target="http://www.routledge.com/shopping_cart/products/product_detail.asp?sku=&amp;isbn=9780750708012&amp;parent_id=&amp;pc=/shopping_cart/search/search.asp?" TargetMode="External"/><Relationship Id="rId19" Type="http://schemas.openxmlformats.org/officeDocument/2006/relationships/hyperlink" Target="http://www.routledge.com/shopping_cart/products/product_detail.asp?sku=&amp;isbn=9780750708012&amp;parent_id=&amp;pc=/shopping_cart/search/search.asp?" TargetMode="External"/><Relationship Id="rId30" Type="http://schemas.openxmlformats.org/officeDocument/2006/relationships/hyperlink" Target="http://www.geography.org.uk/" TargetMode="External"/><Relationship Id="rId31" Type="http://schemas.openxmlformats.org/officeDocument/2006/relationships/hyperlink" Target="http://www.geography.org.uk/" TargetMode="External"/><Relationship Id="rId32" Type="http://schemas.openxmlformats.org/officeDocument/2006/relationships/hyperlink" Target="http://www.geography.org.uk/" TargetMode="External"/><Relationship Id="rId33" Type="http://schemas.openxmlformats.org/officeDocument/2006/relationships/hyperlink" Target="http://www.geography.org.uk/" TargetMode="External"/><Relationship Id="rId34" Type="http://schemas.openxmlformats.org/officeDocument/2006/relationships/hyperlink" Target="http://www.geography.org.uk/" TargetMode="External"/><Relationship Id="rId35" Type="http://schemas.openxmlformats.org/officeDocument/2006/relationships/hyperlink" Target="http://www.peoplescollectionwales.co.uk" TargetMode="External"/><Relationship Id="rId36" Type="http://schemas.openxmlformats.org/officeDocument/2006/relationships/hyperlink" Target="http://www.peoplescollectionwales.co.uk" TargetMode="External"/><Relationship Id="rId37" Type="http://schemas.openxmlformats.org/officeDocument/2006/relationships/hyperlink" Target="http://www.peoplescollectionwales.co.uk" TargetMode="External"/><Relationship Id="rId38" Type="http://schemas.openxmlformats.org/officeDocument/2006/relationships/hyperlink" Target="http://www.peoplescollectionwales.co.uk" TargetMode="External"/><Relationship Id="rId39" Type="http://schemas.openxmlformats.org/officeDocument/2006/relationships/hyperlink" Target="http://www.peoplescollectionwales.co.uk" TargetMode="External"/><Relationship Id="rId50" Type="http://schemas.openxmlformats.org/officeDocument/2006/relationships/hyperlink" Target="http://www.history.org.uk/" TargetMode="External"/><Relationship Id="rId51" Type="http://schemas.openxmlformats.org/officeDocument/2006/relationships/hyperlink" Target="http://www.spartacus.schoolnet.co.uk/" TargetMode="External"/><Relationship Id="rId52" Type="http://schemas.openxmlformats.org/officeDocument/2006/relationships/hyperlink" Target="http://www.spartacus.schoolnet.co.uk/" TargetMode="External"/><Relationship Id="rId53" Type="http://schemas.openxmlformats.org/officeDocument/2006/relationships/hyperlink" Target="http://www.spartacus.schoolnet.co.uk/" TargetMode="External"/><Relationship Id="rId54" Type="http://schemas.openxmlformats.org/officeDocument/2006/relationships/hyperlink" Target="http://www.spartacus.schoolnet.co.uk/" TargetMode="External"/><Relationship Id="rId55" Type="http://schemas.openxmlformats.org/officeDocument/2006/relationships/hyperlink" Target="http://www.spartacus.schoolnet.co.uk/" TargetMode="External"/><Relationship Id="rId56" Type="http://schemas.openxmlformats.org/officeDocument/2006/relationships/hyperlink" Target="http://www.spartacus.schoolnet.co.uk/" TargetMode="External"/><Relationship Id="rId57" Type="http://schemas.openxmlformats.org/officeDocument/2006/relationships/hyperlink" Target="http://www.spartacus.schoolnet.co.uk/" TargetMode="External"/><Relationship Id="rId58" Type="http://schemas.openxmlformats.org/officeDocument/2006/relationships/hyperlink" Target="http://www.spartacus.schoolnet.co.uk/" TargetMode="External"/><Relationship Id="rId59" Type="http://schemas.openxmlformats.org/officeDocument/2006/relationships/hyperlink" Target="http://www.spartacus.schoolnet.co.uk/" TargetMode="External"/><Relationship Id="rId70" Type="http://schemas.openxmlformats.org/officeDocument/2006/relationships/hyperlink" Target="http://www.artscouncil.org.uk/" TargetMode="External"/><Relationship Id="rId71" Type="http://schemas.openxmlformats.org/officeDocument/2006/relationships/hyperlink" Target="http://www.under5s.co.uk/" TargetMode="External"/><Relationship Id="rId72" Type="http://schemas.openxmlformats.org/officeDocument/2006/relationships/hyperlink" Target="http://www.under5s.co.uk/" TargetMode="External"/><Relationship Id="rId73" Type="http://schemas.openxmlformats.org/officeDocument/2006/relationships/hyperlink" Target="http://www.under5s.co.uk/" TargetMode="External"/><Relationship Id="rId74" Type="http://schemas.openxmlformats.org/officeDocument/2006/relationships/hyperlink" Target="http://www.under5s.co.uk/" TargetMode="External"/><Relationship Id="rId75" Type="http://schemas.openxmlformats.org/officeDocument/2006/relationships/hyperlink" Target="http://www.under5s.co.uk/" TargetMode="External"/><Relationship Id="rId76" Type="http://schemas.openxmlformats.org/officeDocument/2006/relationships/hyperlink" Target="http://www.under5s.co.uk/" TargetMode="External"/><Relationship Id="rId77" Type="http://schemas.openxmlformats.org/officeDocument/2006/relationships/hyperlink" Target="http://www.under5s.co.uk/" TargetMode="External"/><Relationship Id="rId78" Type="http://schemas.openxmlformats.org/officeDocument/2006/relationships/hyperlink" Target="http://www.under5s.co.uk/" TargetMode="External"/><Relationship Id="rId79" Type="http://schemas.openxmlformats.org/officeDocument/2006/relationships/hyperlink" Target="http://www.under5s.co.uk/" TargetMode="External"/><Relationship Id="rId90" Type="http://schemas.openxmlformats.org/officeDocument/2006/relationships/hyperlink" Target="http://www.vtc.ngfl.gov.uk/" TargetMode="External"/><Relationship Id="rId91" Type="http://schemas.openxmlformats.org/officeDocument/2006/relationships/hyperlink" Target="http://www.wales.gov.uk/" TargetMode="External"/><Relationship Id="rId92" Type="http://schemas.openxmlformats.org/officeDocument/2006/relationships/hyperlink" Target="http://www.wales.gov.uk/" TargetMode="External"/><Relationship Id="rId93" Type="http://schemas.openxmlformats.org/officeDocument/2006/relationships/hyperlink" Target="http://www.wales.gov.uk/" TargetMode="External"/><Relationship Id="rId94" Type="http://schemas.openxmlformats.org/officeDocument/2006/relationships/hyperlink" Target="http://www.wales.gov.uk/" TargetMode="External"/><Relationship Id="rId95" Type="http://schemas.openxmlformats.org/officeDocument/2006/relationships/hyperlink" Target="http://www.wales.gov.uk/" TargetMode="External"/><Relationship Id="rId96" Type="http://schemas.openxmlformats.org/officeDocument/2006/relationships/hyperlink" Target="http://www.wales.gov.uk/" TargetMode="External"/><Relationship Id="rId97" Type="http://schemas.openxmlformats.org/officeDocument/2006/relationships/hyperlink" Target="http://www.wales.gov.uk/" TargetMode="External"/><Relationship Id="rId98" Type="http://schemas.openxmlformats.org/officeDocument/2006/relationships/hyperlink" Target="http://www.wales.gov.uk/" TargetMode="External"/><Relationship Id="rId99" Type="http://schemas.openxmlformats.org/officeDocument/2006/relationships/hyperlink" Target="http://v2.amdro.org.uk/eng/Learning/Subjects/Religous_Education/Carms_Agreed_Syllabus.pdf" TargetMode="External"/><Relationship Id="rId20" Type="http://schemas.openxmlformats.org/officeDocument/2006/relationships/hyperlink" Target="http://www.routledge.com/shopping_cart/products/product_detail.asp?sku=&amp;isbn=9780750708012&amp;parent_id=&amp;pc=/shopping_cart/search/search.asp?" TargetMode="External"/><Relationship Id="rId21" Type="http://schemas.openxmlformats.org/officeDocument/2006/relationships/hyperlink" Target="http://www.routledge.com/shopping_cart/products/product_detail.asp?sku=&amp;isbn=9780750708012&amp;parent_id=&amp;pc=/shopping_cart/search/search.asp?" TargetMode="External"/><Relationship Id="rId22" Type="http://schemas.openxmlformats.org/officeDocument/2006/relationships/hyperlink" Target="http://www.routledge.com/shopping_cart/products/product_detail.asp?sku=&amp;isbn=9780750708012&amp;parent_id=&amp;pc=/shopping_cart/search/search.asp?" TargetMode="External"/><Relationship Id="rId23" Type="http://schemas.openxmlformats.org/officeDocument/2006/relationships/hyperlink" Target="http://www.routledge.com/shopping_cart/products/product_detail.asp?sku=&amp;isbn=9780750708012&amp;parent_id=&amp;pc=/shopping_cart/search/search.asp?" TargetMode="External"/><Relationship Id="rId24" Type="http://schemas.openxmlformats.org/officeDocument/2006/relationships/hyperlink" Target="http://www.routledge.com/shopping_cart/products/product_detail.asp?sku=&amp;isbn=9780750708012&amp;parent_id=&amp;pc=/shopping_cart/search/search.asp?" TargetMode="External"/><Relationship Id="rId25" Type="http://schemas.openxmlformats.org/officeDocument/2006/relationships/hyperlink" Target="http://www.routledge.com/shopping_cart/products/product_detail.asp?sku=&amp;isbn=9780750708012&amp;parent_id=&amp;pc=/shopping_cart/search/search.asp?" TargetMode="External"/><Relationship Id="rId26" Type="http://schemas.openxmlformats.org/officeDocument/2006/relationships/hyperlink" Target="http://www.routledge.com/shopping_cart/products/product_detail.asp?sku=&amp;isbn=9780750708012&amp;parent_id=&amp;pc=/shopping_cart/search/search.asp?" TargetMode="External"/><Relationship Id="rId27" Type="http://schemas.openxmlformats.org/officeDocument/2006/relationships/hyperlink" Target="http://www.geography.org.uk/" TargetMode="External"/><Relationship Id="rId28" Type="http://schemas.openxmlformats.org/officeDocument/2006/relationships/hyperlink" Target="http://www.geography.org.uk/" TargetMode="External"/><Relationship Id="rId29" Type="http://schemas.openxmlformats.org/officeDocument/2006/relationships/hyperlink" Target="http://www.geography.org.uk/" TargetMode="External"/><Relationship Id="rId40" Type="http://schemas.openxmlformats.org/officeDocument/2006/relationships/hyperlink" Target="http://www.peoplescollectionwales.co.uk" TargetMode="External"/><Relationship Id="rId41" Type="http://schemas.openxmlformats.org/officeDocument/2006/relationships/hyperlink" Target="http://www.peoplescollectionwales.co.uk" TargetMode="External"/><Relationship Id="rId42" Type="http://schemas.openxmlformats.org/officeDocument/2006/relationships/hyperlink" Target="http://www.peoplescollectionwales.co.uk" TargetMode="External"/><Relationship Id="rId43" Type="http://schemas.openxmlformats.org/officeDocument/2006/relationships/hyperlink" Target="http://www.history.org.uk/" TargetMode="External"/><Relationship Id="rId44" Type="http://schemas.openxmlformats.org/officeDocument/2006/relationships/hyperlink" Target="http://www.history.org.uk/" TargetMode="External"/><Relationship Id="rId45" Type="http://schemas.openxmlformats.org/officeDocument/2006/relationships/hyperlink" Target="http://www.history.org.uk/" TargetMode="External"/><Relationship Id="rId46" Type="http://schemas.openxmlformats.org/officeDocument/2006/relationships/hyperlink" Target="http://www.history.org.uk/" TargetMode="External"/><Relationship Id="rId47" Type="http://schemas.openxmlformats.org/officeDocument/2006/relationships/hyperlink" Target="http://www.history.org.uk/" TargetMode="External"/><Relationship Id="rId48" Type="http://schemas.openxmlformats.org/officeDocument/2006/relationships/hyperlink" Target="http://www.history.org.uk/" TargetMode="External"/><Relationship Id="rId49" Type="http://schemas.openxmlformats.org/officeDocument/2006/relationships/hyperlink" Target="http://www.history.org.uk/" TargetMode="External"/><Relationship Id="rId60" Type="http://schemas.openxmlformats.org/officeDocument/2006/relationships/hyperlink" Target="http://www.spartacus.schoolnet.co.uk/" TargetMode="External"/><Relationship Id="rId61" Type="http://schemas.openxmlformats.org/officeDocument/2006/relationships/hyperlink" Target="http://www.spartacus.schoolnet.co.uk/" TargetMode="External"/><Relationship Id="rId62" Type="http://schemas.openxmlformats.org/officeDocument/2006/relationships/hyperlink" Target="http://www.spartacus.schoolnet.co.uk/" TargetMode="External"/><Relationship Id="rId63" Type="http://schemas.openxmlformats.org/officeDocument/2006/relationships/hyperlink" Target="http://www.artscouncil.org.uk/" TargetMode="External"/><Relationship Id="rId64" Type="http://schemas.openxmlformats.org/officeDocument/2006/relationships/hyperlink" Target="http://www.artscouncil.org.uk/" TargetMode="External"/><Relationship Id="rId65" Type="http://schemas.openxmlformats.org/officeDocument/2006/relationships/hyperlink" Target="http://www.artscouncil.org.uk/" TargetMode="External"/><Relationship Id="rId66" Type="http://schemas.openxmlformats.org/officeDocument/2006/relationships/hyperlink" Target="http://www.artscouncil.org.uk/" TargetMode="External"/><Relationship Id="rId67" Type="http://schemas.openxmlformats.org/officeDocument/2006/relationships/hyperlink" Target="http://www.artscouncil.org.uk/" TargetMode="External"/><Relationship Id="rId68" Type="http://schemas.openxmlformats.org/officeDocument/2006/relationships/hyperlink" Target="http://www.artscouncil.org.uk/" TargetMode="External"/><Relationship Id="rId69" Type="http://schemas.openxmlformats.org/officeDocument/2006/relationships/hyperlink" Target="http://www.artscouncil.org.uk/" TargetMode="External"/><Relationship Id="rId100" Type="http://schemas.openxmlformats.org/officeDocument/2006/relationships/hyperlink" Target="http://www.wasacre.org.uk/publications/sylEng/E-Pembrokeshire.pdf" TargetMode="External"/><Relationship Id="rId80" Type="http://schemas.openxmlformats.org/officeDocument/2006/relationships/hyperlink" Target="http://www.under5s.co.uk/" TargetMode="External"/><Relationship Id="rId81" Type="http://schemas.openxmlformats.org/officeDocument/2006/relationships/hyperlink" Target="http://www.vtc.ngfl.gov.uk/" TargetMode="External"/><Relationship Id="rId82" Type="http://schemas.openxmlformats.org/officeDocument/2006/relationships/hyperlink" Target="http://www.vtc.ngfl.gov.uk/" TargetMode="External"/><Relationship Id="rId83" Type="http://schemas.openxmlformats.org/officeDocument/2006/relationships/hyperlink" Target="http://www.vtc.ngfl.gov.uk/" TargetMode="External"/><Relationship Id="rId84" Type="http://schemas.openxmlformats.org/officeDocument/2006/relationships/hyperlink" Target="http://www.vtc.ngfl.gov.uk/" TargetMode="External"/><Relationship Id="rId85" Type="http://schemas.openxmlformats.org/officeDocument/2006/relationships/hyperlink" Target="http://www.vtc.ngfl.gov.uk/" TargetMode="External"/><Relationship Id="rId86" Type="http://schemas.openxmlformats.org/officeDocument/2006/relationships/hyperlink" Target="http://www.vtc.ngfl.gov.uk/" TargetMode="External"/><Relationship Id="rId87" Type="http://schemas.openxmlformats.org/officeDocument/2006/relationships/hyperlink" Target="http://www.vtc.ngfl.gov.uk/" TargetMode="External"/><Relationship Id="rId88" Type="http://schemas.openxmlformats.org/officeDocument/2006/relationships/hyperlink" Target="http://www.vtc.ngfl.gov.uk/" TargetMode="External"/><Relationship Id="rId89" Type="http://schemas.openxmlformats.org/officeDocument/2006/relationships/hyperlink" Target="http://www.vtc.ngfl.gov.uk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20</Pages>
  <Words>6000</Words>
  <Characters>34204</Characters>
  <Application>Microsoft Macintosh Word</Application>
  <DocSecurity>0</DocSecurity>
  <Lines>285</Lines>
  <Paragraphs>68</Paragraphs>
  <ScaleCrop>false</ScaleCrop>
  <Company>Trinity Saint David</Company>
  <LinksUpToDate>false</LinksUpToDate>
  <CharactersWithSpaces>42004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swwcte</dc:creator>
  <cp:keywords/>
  <cp:lastModifiedBy>swwcte</cp:lastModifiedBy>
  <cp:revision>3</cp:revision>
  <dcterms:created xsi:type="dcterms:W3CDTF">2017-10-17T13:39:00Z</dcterms:created>
  <dcterms:modified xsi:type="dcterms:W3CDTF">2017-10-17T13:42:00Z</dcterms:modified>
</cp:coreProperties>
</file>