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45C6A" w:rsidRDefault="00845C6A" w:rsidP="00845C6A">
      <w:pPr>
        <w:jc w:val="center"/>
        <w:rPr>
          <w:b/>
          <w:sz w:val="28"/>
          <w:szCs w:val="28"/>
          <w:u w:val="single"/>
        </w:rPr>
      </w:pPr>
      <w:r w:rsidRPr="00845C6A">
        <w:rPr>
          <w:b/>
          <w:sz w:val="28"/>
          <w:szCs w:val="28"/>
          <w:u w:val="single"/>
        </w:rPr>
        <w:t>Integration</w:t>
      </w:r>
    </w:p>
    <w:p w:rsidR="00845C6A" w:rsidRPr="00845C6A" w:rsidRDefault="00845C6A" w:rsidP="007C2DDB">
      <w:pPr>
        <w:jc w:val="both"/>
        <w:rPr>
          <w:b/>
          <w:sz w:val="28"/>
          <w:szCs w:val="28"/>
          <w:u w:val="single"/>
        </w:rPr>
      </w:pPr>
    </w:p>
    <w:p w:rsidR="00845C6A" w:rsidRDefault="00845C6A" w:rsidP="007C2DDB">
      <w:pPr>
        <w:jc w:val="both"/>
        <w:rPr>
          <w:sz w:val="24"/>
          <w:szCs w:val="24"/>
        </w:rPr>
      </w:pPr>
      <w:r>
        <w:rPr>
          <w:sz w:val="24"/>
          <w:szCs w:val="24"/>
        </w:rPr>
        <w:t xml:space="preserve">Integration (also known as the 'anti-derivative', gives us the </w:t>
      </w:r>
      <w:r>
        <w:rPr>
          <w:sz w:val="24"/>
          <w:szCs w:val="24"/>
          <w:u w:val="single"/>
        </w:rPr>
        <w:t>exact</w:t>
      </w:r>
      <w:r>
        <w:rPr>
          <w:sz w:val="24"/>
          <w:szCs w:val="24"/>
        </w:rPr>
        <w:t xml:space="preserve"> area under a curve. This is because when we integrate, we split the area under the curve into an infinite amount of strips, and then add these strips together.</w:t>
      </w:r>
    </w:p>
    <w:p w:rsidR="00845C6A" w:rsidRDefault="00845C6A" w:rsidP="007C2DDB">
      <w:pPr>
        <w:jc w:val="both"/>
        <w:rPr>
          <w:rFonts w:eastAsiaTheme="minorEastAsia"/>
          <w:sz w:val="24"/>
          <w:szCs w:val="24"/>
        </w:rPr>
      </w:pPr>
      <w:r>
        <w:rPr>
          <w:sz w:val="24"/>
          <w:szCs w:val="24"/>
        </w:rPr>
        <w:t xml:space="preserve">The integral sign is </w:t>
      </w:r>
      <m:oMath>
        <m:nary>
          <m:naryPr>
            <m:limLoc m:val="undOvr"/>
            <m:subHide m:val="on"/>
            <m:supHide m:val="on"/>
            <m:ctrlPr>
              <w:rPr>
                <w:rFonts w:ascii="Cambria Math" w:hAnsi="Cambria Math"/>
                <w:i/>
                <w:sz w:val="44"/>
                <w:szCs w:val="44"/>
              </w:rPr>
            </m:ctrlPr>
          </m:naryPr>
          <m:sub/>
          <m:sup/>
          <m:e>
            <m:r>
              <w:rPr>
                <w:rFonts w:ascii="Cambria Math" w:hAnsi="Cambria Math"/>
                <w:sz w:val="44"/>
                <w:szCs w:val="44"/>
              </w:rPr>
              <m:t xml:space="preserve"> </m:t>
            </m:r>
          </m:e>
        </m:nary>
      </m:oMath>
      <w:r w:rsidRPr="00845C6A">
        <w:rPr>
          <w:rFonts w:eastAsiaTheme="minorEastAsia"/>
          <w:sz w:val="24"/>
          <w:szCs w:val="24"/>
        </w:rPr>
        <w:t>(this is the old 'summation' sign, hence the 's' shape)</w:t>
      </w:r>
      <w:r>
        <w:rPr>
          <w:rFonts w:eastAsiaTheme="minorEastAsia"/>
          <w:sz w:val="44"/>
          <w:szCs w:val="44"/>
        </w:rPr>
        <w:t xml:space="preserve"> </w:t>
      </w:r>
      <w:r w:rsidRPr="00845C6A">
        <w:rPr>
          <w:rFonts w:eastAsiaTheme="minorEastAsia"/>
          <w:sz w:val="24"/>
          <w:szCs w:val="24"/>
        </w:rPr>
        <w:t>and a typical</w:t>
      </w:r>
      <w:r>
        <w:rPr>
          <w:rFonts w:eastAsiaTheme="minorEastAsia"/>
          <w:sz w:val="24"/>
          <w:szCs w:val="24"/>
        </w:rPr>
        <w:t xml:space="preserve"> integral would look like this:</w:t>
      </w:r>
    </w:p>
    <w:p w:rsidR="00C933CA" w:rsidRDefault="00C933CA" w:rsidP="00845C6A">
      <w:pPr>
        <w:rPr>
          <w:rFonts w:eastAsiaTheme="minorEastAsia"/>
          <w:sz w:val="24"/>
          <w:szCs w:val="24"/>
        </w:rPr>
      </w:pPr>
    </w:p>
    <w:p w:rsidR="00C933CA" w:rsidRPr="00C933CA" w:rsidRDefault="004B63BF" w:rsidP="00C933CA">
      <w:pPr>
        <w:jc w:val="center"/>
        <w:rPr>
          <w:sz w:val="24"/>
          <w:szCs w:val="24"/>
        </w:rPr>
      </w:pPr>
      <w:r w:rsidRPr="004B63BF">
        <w:rPr>
          <w:rFonts w:eastAsiaTheme="minorEastAsia"/>
          <w:noProof/>
          <w:sz w:val="24"/>
          <w:szCs w:val="24"/>
          <w:lang w:eastAsia="en-GB"/>
        </w:rPr>
        <w:pict>
          <v:shapetype id="_x0000_t32" coordsize="21600,21600" o:spt="32" o:oned="t" path="m,l21600,21600e" filled="f">
            <v:path arrowok="t" fillok="f" o:connecttype="none"/>
            <o:lock v:ext="edit" shapetype="t"/>
          </v:shapetype>
          <v:shape id="_x0000_s1029" type="#_x0000_t32" style="position:absolute;left:0;text-align:left;margin-left:260.9pt;margin-top:18.1pt;width:24.3pt;height:.95pt;flip:x;z-index:251661312" o:connectortype="straight" strokecolor="#c0504d [3205]">
            <v:stroke endarrow="block"/>
          </v:shape>
        </w:pict>
      </w:r>
      <w:r w:rsidRPr="004B63BF">
        <w:rPr>
          <w:rFonts w:eastAsiaTheme="minorEastAsia"/>
          <w:noProof/>
          <w:sz w:val="24"/>
          <w:szCs w:val="24"/>
          <w:lang w:eastAsia="en-GB"/>
        </w:rPr>
        <w:pict>
          <v:shape id="_x0000_s1028" type="#_x0000_t32" style="position:absolute;left:0;text-align:left;margin-left:219.75pt;margin-top:30.25pt;width:0;height:21.5pt;flip:y;z-index:251660288" o:connectortype="straight" strokecolor="#c0504d [3205]">
            <v:stroke endarrow="block"/>
          </v:shape>
        </w:pict>
      </w:r>
      <w:r w:rsidRPr="004B63BF">
        <w:rPr>
          <w:rFonts w:eastAsiaTheme="minorEastAsia"/>
          <w:noProof/>
          <w:sz w:val="24"/>
          <w:szCs w:val="24"/>
          <w:lang w:eastAsia="en-GB"/>
        </w:rPr>
        <w:pict>
          <v:shape id="_x0000_s1027" type="#_x0000_t32" style="position:absolute;left:0;text-align:left;margin-left:134.65pt;margin-top:5.05pt;width:57.1pt;height:40.15pt;flip:y;z-index:251659264" o:connectortype="straight" strokecolor="#c0504d [3205]">
            <v:stroke endarrow="block"/>
          </v:shape>
        </w:pict>
      </w:r>
      <w:r w:rsidRPr="004B63BF">
        <w:rPr>
          <w:rFonts w:eastAsiaTheme="minorEastAsia"/>
          <w:noProof/>
          <w:sz w:val="24"/>
          <w:szCs w:val="24"/>
          <w:lang w:eastAsia="en-GB"/>
        </w:rPr>
        <w:pict>
          <v:shape id="_x0000_s1026" type="#_x0000_t32" style="position:absolute;left:0;text-align:left;margin-left:143.05pt;margin-top:35.85pt;width:55.25pt;height:15.9pt;flip:y;z-index:251658240" o:connectortype="straight" strokecolor="#c0504d [3205]">
            <v:stroke endarrow="block"/>
          </v:shape>
        </w:pict>
      </w:r>
      <m:oMath>
        <m:r>
          <w:rPr>
            <w:rFonts w:ascii="Cambria Math" w:hAnsi="Cambria Math"/>
            <w:sz w:val="40"/>
            <w:szCs w:val="40"/>
          </w:rPr>
          <m:t xml:space="preserve">                         </m:t>
        </m:r>
        <m:nary>
          <m:naryPr>
            <m:limLoc m:val="subSup"/>
            <m:ctrlPr>
              <w:rPr>
                <w:rFonts w:ascii="Cambria Math" w:hAnsi="Cambria Math"/>
                <w:i/>
                <w:sz w:val="40"/>
                <w:szCs w:val="40"/>
              </w:rPr>
            </m:ctrlPr>
          </m:naryPr>
          <m:sub>
            <m:r>
              <w:rPr>
                <w:rFonts w:ascii="Cambria Math" w:hAnsi="Cambria Math"/>
                <w:sz w:val="40"/>
                <w:szCs w:val="40"/>
              </w:rPr>
              <m:t>0</m:t>
            </m:r>
          </m:sub>
          <m:sup>
            <m:r>
              <w:rPr>
                <w:rFonts w:ascii="Cambria Math" w:hAnsi="Cambria Math"/>
                <w:sz w:val="40"/>
                <w:szCs w:val="40"/>
              </w:rPr>
              <m:t>2</m:t>
            </m:r>
          </m:sup>
          <m:e>
            <m:sSup>
              <m:sSupPr>
                <m:ctrlPr>
                  <w:rPr>
                    <w:rFonts w:ascii="Cambria Math" w:hAnsi="Cambria Math"/>
                    <w:i/>
                    <w:sz w:val="40"/>
                    <w:szCs w:val="40"/>
                  </w:rPr>
                </m:ctrlPr>
              </m:sSupPr>
              <m:e>
                <m:r>
                  <w:rPr>
                    <w:rFonts w:ascii="Cambria Math" w:hAnsi="Cambria Math"/>
                    <w:sz w:val="40"/>
                    <w:szCs w:val="40"/>
                  </w:rPr>
                  <m:t>x</m:t>
                </m:r>
              </m:e>
              <m:sup>
                <m:r>
                  <w:rPr>
                    <w:rFonts w:ascii="Cambria Math" w:hAnsi="Cambria Math"/>
                    <w:sz w:val="40"/>
                    <w:szCs w:val="40"/>
                  </w:rPr>
                  <m:t>2</m:t>
                </m:r>
              </m:sup>
            </m:sSup>
            <m:r>
              <w:rPr>
                <w:rFonts w:ascii="Cambria Math" w:hAnsi="Cambria Math"/>
                <w:sz w:val="40"/>
                <w:szCs w:val="40"/>
              </w:rPr>
              <m:t xml:space="preserve"> dx</m:t>
            </m:r>
          </m:e>
        </m:nary>
      </m:oMath>
      <w:r w:rsidR="00C933CA">
        <w:rPr>
          <w:rFonts w:eastAsiaTheme="minorEastAsia"/>
          <w:noProof/>
          <w:sz w:val="40"/>
          <w:szCs w:val="40"/>
        </w:rPr>
        <w:t xml:space="preserve">      </w:t>
      </w:r>
      <w:r w:rsidR="00C933CA" w:rsidRPr="00C933CA">
        <w:rPr>
          <w:rFonts w:eastAsiaTheme="minorEastAsia"/>
          <w:noProof/>
          <w:sz w:val="24"/>
          <w:szCs w:val="24"/>
        </w:rPr>
        <w:t xml:space="preserve">'with respect to x' </w:t>
      </w:r>
    </w:p>
    <w:p w:rsidR="007C2DDB" w:rsidRDefault="00C933CA" w:rsidP="00C933CA">
      <w:pPr>
        <w:tabs>
          <w:tab w:val="left" w:pos="1795"/>
          <w:tab w:val="left" w:pos="4039"/>
        </w:tabs>
        <w:rPr>
          <w:sz w:val="24"/>
          <w:szCs w:val="24"/>
        </w:rPr>
      </w:pPr>
      <w:r>
        <w:rPr>
          <w:sz w:val="24"/>
          <w:szCs w:val="24"/>
        </w:rPr>
        <w:tab/>
        <w:t xml:space="preserve">         limits            what we are integrating</w:t>
      </w:r>
    </w:p>
    <w:p w:rsidR="00C933CA" w:rsidRDefault="007C2DDB" w:rsidP="00663FD8">
      <w:pPr>
        <w:jc w:val="both"/>
        <w:rPr>
          <w:sz w:val="24"/>
          <w:szCs w:val="24"/>
        </w:rPr>
      </w:pPr>
      <w:r>
        <w:rPr>
          <w:sz w:val="24"/>
          <w:szCs w:val="24"/>
        </w:rPr>
        <w:t>When we say 'with respect to x', it means that the variable that we are integrating is x. This is needed especially when we are integrating constants, as we will see later.</w:t>
      </w:r>
    </w:p>
    <w:p w:rsidR="00663FD8" w:rsidRDefault="00663FD8" w:rsidP="00663FD8">
      <w:pPr>
        <w:jc w:val="both"/>
        <w:rPr>
          <w:sz w:val="24"/>
          <w:szCs w:val="24"/>
        </w:rPr>
      </w:pPr>
      <w:r>
        <w:rPr>
          <w:sz w:val="24"/>
          <w:szCs w:val="24"/>
        </w:rPr>
        <w:t>Integration is also seen as the 'opposite' to differentiation (hence the 'anti-derivative' name), as when we differentiate, we can then integrate our answer and we should end up with what we started with:</w:t>
      </w:r>
    </w:p>
    <w:p w:rsidR="00663FD8" w:rsidRDefault="004B63BF" w:rsidP="00663FD8">
      <w:pPr>
        <w:jc w:val="center"/>
        <w:rPr>
          <w:rFonts w:eastAsiaTheme="minorEastAsia"/>
          <w:sz w:val="24"/>
          <w:szCs w:val="24"/>
        </w:rPr>
      </w:pPr>
      <w:r w:rsidRPr="004B63BF">
        <w:rPr>
          <w:noProof/>
          <w:sz w:val="24"/>
          <w:szCs w:val="24"/>
          <w:lang w:eastAsia="en-GB"/>
        </w:rPr>
        <w:pict>
          <v:shapetype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_x0000_s1032" type="#_x0000_t102" style="position:absolute;left:0;text-align:left;margin-left:183.1pt;margin-top:6.45pt;width:21.7pt;height:55.2pt;flip:y;z-index:251663360"/>
        </w:pict>
      </w:r>
      <w:r w:rsidRPr="004B63BF">
        <w:rPr>
          <w:noProof/>
          <w:sz w:val="24"/>
          <w:szCs w:val="24"/>
          <w:lang w:eastAsia="en-GB"/>
        </w:rPr>
        <w:pict>
          <v:shapetype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_x0000_s1031" type="#_x0000_t103" style="position:absolute;left:0;text-align:left;margin-left:245.9pt;margin-top:11.2pt;width:23.4pt;height:50.45pt;z-index:251662336"/>
        </w:pict>
      </w:r>
      <m:oMath>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oMath>
    </w:p>
    <w:p w:rsidR="00663FD8" w:rsidRDefault="00663FD8" w:rsidP="00663FD8">
      <w:pPr>
        <w:tabs>
          <w:tab w:val="left" w:pos="2375"/>
          <w:tab w:val="left" w:pos="5573"/>
        </w:tabs>
        <w:rPr>
          <w:rFonts w:eastAsiaTheme="minorEastAsia"/>
          <w:sz w:val="24"/>
          <w:szCs w:val="24"/>
        </w:rPr>
      </w:pPr>
      <w:r>
        <w:rPr>
          <w:rFonts w:eastAsiaTheme="minorEastAsia"/>
          <w:sz w:val="24"/>
          <w:szCs w:val="24"/>
        </w:rPr>
        <w:tab/>
        <w:t xml:space="preserve">    Integrate</w:t>
      </w:r>
      <w:r>
        <w:rPr>
          <w:rFonts w:eastAsiaTheme="minorEastAsia"/>
          <w:sz w:val="24"/>
          <w:szCs w:val="24"/>
        </w:rPr>
        <w:tab/>
        <w:t>Differentiate</w:t>
      </w:r>
    </w:p>
    <w:p w:rsidR="00663FD8" w:rsidRDefault="00663FD8" w:rsidP="00663FD8">
      <w:pPr>
        <w:jc w:val="center"/>
        <w:rPr>
          <w:sz w:val="24"/>
          <w:szCs w:val="24"/>
        </w:rPr>
      </w:pPr>
      <m:oMathPara>
        <m:oMath>
          <m:r>
            <w:rPr>
              <w:rFonts w:ascii="Cambria Math" w:hAnsi="Cambria Math"/>
              <w:sz w:val="24"/>
              <w:szCs w:val="24"/>
            </w:rPr>
            <m:t>2x</m:t>
          </m:r>
        </m:oMath>
      </m:oMathPara>
    </w:p>
    <w:p w:rsidR="00663FD8" w:rsidRDefault="00663FD8" w:rsidP="00663FD8">
      <w:pPr>
        <w:rPr>
          <w:sz w:val="24"/>
          <w:szCs w:val="24"/>
        </w:rPr>
      </w:pPr>
      <w:r>
        <w:rPr>
          <w:sz w:val="24"/>
          <w:szCs w:val="24"/>
        </w:rPr>
        <w:t>This is especially useful when we want to check if our answers are correct (for both integration and differentiation).</w:t>
      </w:r>
    </w:p>
    <w:p w:rsidR="00722989" w:rsidRDefault="00722989" w:rsidP="00663FD8">
      <w:pPr>
        <w:rPr>
          <w:sz w:val="24"/>
          <w:szCs w:val="24"/>
        </w:rPr>
      </w:pPr>
      <w:r>
        <w:rPr>
          <w:sz w:val="24"/>
          <w:szCs w:val="24"/>
        </w:rPr>
        <w:t>There are two types of integrals, 'definite' and 'indefinite':</w:t>
      </w:r>
    </w:p>
    <w:p w:rsidR="00722989" w:rsidRDefault="00722989" w:rsidP="00722989">
      <w:pPr>
        <w:jc w:val="center"/>
        <w:rPr>
          <w:sz w:val="24"/>
          <w:szCs w:val="24"/>
        </w:rPr>
      </w:pPr>
      <w:r>
        <w:rPr>
          <w:b/>
          <w:sz w:val="24"/>
          <w:szCs w:val="24"/>
        </w:rPr>
        <w:t>Definite</w:t>
      </w:r>
      <w:r>
        <w:rPr>
          <w:sz w:val="24"/>
          <w:szCs w:val="24"/>
        </w:rPr>
        <w:t xml:space="preserve"> - When we are integrating between limits.</w:t>
      </w:r>
    </w:p>
    <w:p w:rsidR="00722989" w:rsidRDefault="00722989" w:rsidP="00722989">
      <w:pPr>
        <w:jc w:val="center"/>
        <w:rPr>
          <w:sz w:val="24"/>
          <w:szCs w:val="24"/>
        </w:rPr>
      </w:pPr>
      <w:r>
        <w:rPr>
          <w:b/>
          <w:sz w:val="24"/>
          <w:szCs w:val="24"/>
        </w:rPr>
        <w:t>Indefinite</w:t>
      </w:r>
      <w:r>
        <w:rPr>
          <w:sz w:val="24"/>
          <w:szCs w:val="24"/>
        </w:rPr>
        <w:t xml:space="preserve"> - When we are not integrating between limits.</w:t>
      </w:r>
    </w:p>
    <w:p w:rsidR="00722989" w:rsidRDefault="00722989" w:rsidP="00722989">
      <w:pPr>
        <w:rPr>
          <w:sz w:val="24"/>
          <w:szCs w:val="24"/>
        </w:rPr>
      </w:pPr>
      <w:r>
        <w:rPr>
          <w:sz w:val="24"/>
          <w:szCs w:val="24"/>
        </w:rPr>
        <w:t>The method for both is the same, however, definite integrals give us back a number (i.e. the area under the curve), and indefinite integrals</w:t>
      </w:r>
      <w:r w:rsidR="00E21E29">
        <w:rPr>
          <w:sz w:val="24"/>
          <w:szCs w:val="24"/>
        </w:rPr>
        <w:t xml:space="preserve"> can</w:t>
      </w:r>
      <w:r>
        <w:rPr>
          <w:sz w:val="24"/>
          <w:szCs w:val="24"/>
        </w:rPr>
        <w:t xml:space="preserve"> give back algebra (a general formula for the area under the curve).</w:t>
      </w:r>
    </w:p>
    <w:p w:rsidR="0037411F" w:rsidRDefault="0037411F" w:rsidP="00722989">
      <w:pPr>
        <w:rPr>
          <w:sz w:val="24"/>
          <w:szCs w:val="24"/>
        </w:rPr>
      </w:pPr>
    </w:p>
    <w:p w:rsidR="0037411F" w:rsidRDefault="0037411F" w:rsidP="00722989">
      <w:pPr>
        <w:rPr>
          <w:sz w:val="24"/>
          <w:szCs w:val="24"/>
        </w:rPr>
      </w:pPr>
    </w:p>
    <w:p w:rsidR="0037411F" w:rsidRDefault="0037411F" w:rsidP="00722989">
      <w:pPr>
        <w:rPr>
          <w:b/>
          <w:sz w:val="28"/>
          <w:szCs w:val="28"/>
          <w:u w:val="single"/>
        </w:rPr>
      </w:pPr>
      <w:r>
        <w:rPr>
          <w:b/>
          <w:sz w:val="28"/>
          <w:szCs w:val="28"/>
          <w:u w:val="single"/>
        </w:rPr>
        <w:lastRenderedPageBreak/>
        <w:t>Indefinite Integrals</w:t>
      </w:r>
    </w:p>
    <w:p w:rsidR="002E74AD" w:rsidRDefault="004B63BF" w:rsidP="00722989">
      <w:pPr>
        <w:rPr>
          <w:sz w:val="24"/>
          <w:szCs w:val="24"/>
        </w:rPr>
      </w:pPr>
      <w:r>
        <w:rPr>
          <w:noProof/>
          <w:sz w:val="24"/>
          <w:szCs w:val="24"/>
          <w:lang w:eastAsia="en-GB"/>
        </w:rPr>
        <w:pict>
          <v:rect id="_x0000_s1033" style="position:absolute;margin-left:154.3pt;margin-top:22.7pt;width:2in;height:40.2pt;z-index:-251659265" strokecolor="#c0504d [3205]"/>
        </w:pict>
      </w:r>
      <w:r w:rsidR="002E74AD">
        <w:rPr>
          <w:sz w:val="24"/>
          <w:szCs w:val="24"/>
        </w:rPr>
        <w:t>Here is the formula for integrating an indefinite integral:</w:t>
      </w:r>
    </w:p>
    <w:p w:rsidR="002E74AD" w:rsidRDefault="004B63BF" w:rsidP="00722989">
      <w:pPr>
        <w:rPr>
          <w:rFonts w:eastAsiaTheme="minorEastAsia"/>
          <w:sz w:val="24"/>
          <w:szCs w:val="24"/>
        </w:rPr>
      </w:pPr>
      <m:oMathPara>
        <m:oMath>
          <m:nary>
            <m:naryPr>
              <m:limLoc m:val="undOvr"/>
              <m:subHide m:val="on"/>
              <m:supHide m:val="on"/>
              <m:ctrlPr>
                <w:rPr>
                  <w:rFonts w:ascii="Cambria Math" w:hAnsi="Cambria Math"/>
                  <w:i/>
                  <w:sz w:val="24"/>
                  <w:szCs w:val="24"/>
                </w:rPr>
              </m:ctrlPr>
            </m:naryPr>
            <m:sub/>
            <m:sup/>
            <m:e>
              <m:r>
                <w:rPr>
                  <w:rFonts w:ascii="Cambria Math" w:hAnsi="Cambria Math"/>
                  <w:sz w:val="24"/>
                  <w:szCs w:val="24"/>
                </w:rPr>
                <m:t>a</m:t>
              </m:r>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n</m:t>
                  </m:r>
                </m:sup>
              </m:sSup>
              <m:r>
                <w:rPr>
                  <w:rFonts w:ascii="Cambria Math" w:hAnsi="Cambria Math"/>
                  <w:sz w:val="24"/>
                  <w:szCs w:val="24"/>
                </w:rPr>
                <m:t xml:space="preserve"> dx</m:t>
              </m:r>
            </m:e>
          </m:nary>
          <m:r>
            <w:rPr>
              <w:rFonts w:ascii="Cambria Math" w:hAnsi="Cambria Math"/>
              <w:sz w:val="24"/>
              <w:szCs w:val="24"/>
            </w:rPr>
            <m:t xml:space="preserve"> = </m:t>
          </m:r>
          <m:f>
            <m:fPr>
              <m:ctrlPr>
                <w:rPr>
                  <w:rFonts w:ascii="Cambria Math" w:hAnsi="Cambria Math"/>
                  <w:i/>
                  <w:sz w:val="24"/>
                  <w:szCs w:val="24"/>
                </w:rPr>
              </m:ctrlPr>
            </m:fPr>
            <m:num>
              <m:r>
                <w:rPr>
                  <w:rFonts w:ascii="Cambria Math" w:hAnsi="Cambria Math"/>
                  <w:sz w:val="24"/>
                  <w:szCs w:val="24"/>
                </w:rPr>
                <m:t>a</m:t>
              </m:r>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n+1</m:t>
                  </m:r>
                </m:sup>
              </m:sSup>
            </m:num>
            <m:den>
              <m:r>
                <w:rPr>
                  <w:rFonts w:ascii="Cambria Math" w:hAnsi="Cambria Math"/>
                  <w:sz w:val="24"/>
                  <w:szCs w:val="24"/>
                </w:rPr>
                <m:t>n+1</m:t>
              </m:r>
            </m:den>
          </m:f>
          <m:r>
            <w:rPr>
              <w:rFonts w:ascii="Cambria Math" w:hAnsi="Cambria Math"/>
              <w:sz w:val="24"/>
              <w:szCs w:val="24"/>
            </w:rPr>
            <m:t>+C</m:t>
          </m:r>
        </m:oMath>
      </m:oMathPara>
    </w:p>
    <w:p w:rsidR="002E74AD" w:rsidRDefault="002E74AD" w:rsidP="00722989">
      <w:pPr>
        <w:rPr>
          <w:rFonts w:eastAsiaTheme="minorEastAsia"/>
          <w:sz w:val="24"/>
          <w:szCs w:val="24"/>
        </w:rPr>
      </w:pPr>
      <w:r>
        <w:rPr>
          <w:rFonts w:eastAsiaTheme="minorEastAsia"/>
          <w:sz w:val="24"/>
          <w:szCs w:val="24"/>
        </w:rPr>
        <w:t>Where 'C' is the constant of integration. Only indefinite integrals have these, and we will see why we have them soon.</w:t>
      </w:r>
      <w:r w:rsidR="00CD6D4F">
        <w:rPr>
          <w:rFonts w:eastAsiaTheme="minorEastAsia"/>
          <w:sz w:val="24"/>
          <w:szCs w:val="24"/>
        </w:rPr>
        <w:t xml:space="preserve"> In this formula, 'a' is just a constant infront of the variable that we are integrating (which can be largely ignored when you are integrating).</w:t>
      </w:r>
    </w:p>
    <w:p w:rsidR="00741570" w:rsidRDefault="00741570" w:rsidP="00722989">
      <w:pPr>
        <w:rPr>
          <w:rFonts w:eastAsiaTheme="minorEastAsia"/>
          <w:sz w:val="24"/>
          <w:szCs w:val="24"/>
        </w:rPr>
      </w:pPr>
      <w:r>
        <w:rPr>
          <w:rFonts w:eastAsiaTheme="minorEastAsia"/>
          <w:sz w:val="24"/>
          <w:szCs w:val="24"/>
        </w:rPr>
        <w:t>When we integrate a constant, it becomes multiplied by the variable that we are integrating with respect to:</w:t>
      </w:r>
    </w:p>
    <w:p w:rsidR="00741570" w:rsidRPr="002E74AD" w:rsidRDefault="004B63BF" w:rsidP="00722989">
      <w:pPr>
        <w:rPr>
          <w:sz w:val="24"/>
          <w:szCs w:val="24"/>
        </w:rPr>
      </w:pPr>
      <m:oMathPara>
        <m:oMath>
          <m:nary>
            <m:naryPr>
              <m:limLoc m:val="undOvr"/>
              <m:subHide m:val="on"/>
              <m:supHide m:val="on"/>
              <m:ctrlPr>
                <w:rPr>
                  <w:rFonts w:ascii="Cambria Math" w:hAnsi="Cambria Math"/>
                  <w:i/>
                  <w:sz w:val="24"/>
                  <w:szCs w:val="24"/>
                </w:rPr>
              </m:ctrlPr>
            </m:naryPr>
            <m:sub/>
            <m:sup/>
            <m:e>
              <m:r>
                <w:rPr>
                  <w:rFonts w:ascii="Cambria Math" w:hAnsi="Cambria Math"/>
                  <w:sz w:val="24"/>
                  <w:szCs w:val="24"/>
                </w:rPr>
                <m:t>2</m:t>
              </m:r>
            </m:e>
          </m:nary>
          <m:r>
            <w:rPr>
              <w:rFonts w:ascii="Cambria Math" w:hAnsi="Cambria Math"/>
              <w:sz w:val="24"/>
              <w:szCs w:val="24"/>
            </w:rPr>
            <m:t xml:space="preserve"> dx</m:t>
          </m:r>
          <m:r>
            <w:rPr>
              <w:rFonts w:ascii="Cambria Math" w:eastAsiaTheme="minorEastAsia" w:hAnsi="Cambria Math"/>
              <w:sz w:val="24"/>
              <w:szCs w:val="24"/>
            </w:rPr>
            <m:t xml:space="preserve"> =  2x+C</m:t>
          </m:r>
        </m:oMath>
      </m:oMathPara>
    </w:p>
    <w:p w:rsidR="0037411F" w:rsidRDefault="00272F99" w:rsidP="00722989">
      <w:pPr>
        <w:rPr>
          <w:sz w:val="24"/>
          <w:szCs w:val="24"/>
        </w:rPr>
      </w:pPr>
      <w:r>
        <w:rPr>
          <w:sz w:val="24"/>
          <w:szCs w:val="24"/>
        </w:rPr>
        <w:t>Let's have a look at a few examples:</w:t>
      </w:r>
    </w:p>
    <w:p w:rsidR="00272F99" w:rsidRDefault="00272F99" w:rsidP="00722989">
      <w:pPr>
        <w:rPr>
          <w:rFonts w:eastAsiaTheme="minorEastAsia"/>
          <w:sz w:val="24"/>
          <w:szCs w:val="24"/>
        </w:rPr>
      </w:pPr>
      <w:r>
        <w:rPr>
          <w:sz w:val="24"/>
          <w:szCs w:val="24"/>
        </w:rPr>
        <w:t xml:space="preserve">1) </w:t>
      </w:r>
      <m:oMath>
        <m:nary>
          <m:naryPr>
            <m:limLoc m:val="undOvr"/>
            <m:subHide m:val="on"/>
            <m:supHide m:val="on"/>
            <m:ctrlPr>
              <w:rPr>
                <w:rFonts w:ascii="Cambria Math" w:hAnsi="Cambria Math"/>
                <w:b/>
                <w:i/>
                <w:sz w:val="24"/>
                <w:szCs w:val="24"/>
              </w:rPr>
            </m:ctrlPr>
          </m:naryPr>
          <m:sub/>
          <m:sup/>
          <m:e>
            <m:sSup>
              <m:sSupPr>
                <m:ctrlPr>
                  <w:rPr>
                    <w:rFonts w:ascii="Cambria Math" w:hAnsi="Cambria Math"/>
                    <w:b/>
                    <w:i/>
                    <w:sz w:val="24"/>
                    <w:szCs w:val="24"/>
                  </w:rPr>
                </m:ctrlPr>
              </m:sSupPr>
              <m:e>
                <m:r>
                  <m:rPr>
                    <m:sty m:val="bi"/>
                  </m:rPr>
                  <w:rPr>
                    <w:rFonts w:ascii="Cambria Math" w:hAnsi="Cambria Math"/>
                    <w:sz w:val="24"/>
                    <w:szCs w:val="24"/>
                  </w:rPr>
                  <m:t>x</m:t>
                </m:r>
              </m:e>
              <m:sup>
                <m:r>
                  <m:rPr>
                    <m:sty m:val="bi"/>
                  </m:rPr>
                  <w:rPr>
                    <w:rFonts w:ascii="Cambria Math" w:hAnsi="Cambria Math"/>
                    <w:sz w:val="24"/>
                    <w:szCs w:val="24"/>
                  </w:rPr>
                  <m:t>2</m:t>
                </m:r>
              </m:sup>
            </m:sSup>
            <m:r>
              <m:rPr>
                <m:sty m:val="bi"/>
              </m:rPr>
              <w:rPr>
                <w:rFonts w:ascii="Cambria Math" w:hAnsi="Cambria Math"/>
                <w:sz w:val="24"/>
                <w:szCs w:val="24"/>
              </w:rPr>
              <m:t xml:space="preserve"> dx</m:t>
            </m:r>
          </m:e>
        </m:nary>
      </m:oMath>
    </w:p>
    <w:p w:rsidR="00272F99" w:rsidRDefault="00272F99" w:rsidP="00272F99">
      <w:pPr>
        <w:jc w:val="both"/>
        <w:rPr>
          <w:rFonts w:eastAsiaTheme="minorEastAsia"/>
          <w:sz w:val="24"/>
          <w:szCs w:val="24"/>
        </w:rPr>
      </w:pPr>
      <w:r>
        <w:rPr>
          <w:rFonts w:eastAsiaTheme="minorEastAsia"/>
          <w:sz w:val="24"/>
          <w:szCs w:val="24"/>
        </w:rPr>
        <w:t>So as the formula states, we increase the power by 1, and then divide through by that new power:</w:t>
      </w:r>
    </w:p>
    <w:p w:rsidR="00272F99" w:rsidRDefault="00694321" w:rsidP="00272F99">
      <w:pPr>
        <w:jc w:val="both"/>
        <w:rPr>
          <w:rFonts w:eastAsiaTheme="minorEastAsia"/>
          <w:sz w:val="24"/>
          <w:szCs w:val="24"/>
        </w:rPr>
      </w:pPr>
      <m:oMathPara>
        <m:oMathParaPr>
          <m:jc m:val="left"/>
        </m:oMathParaPr>
        <m:oMath>
          <m:r>
            <w:rPr>
              <w:rFonts w:ascii="Cambria Math" w:hAnsi="Cambria Math"/>
              <w:sz w:val="24"/>
              <w:szCs w:val="24"/>
            </w:rPr>
            <m:t>=</m:t>
          </m:r>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3</m:t>
                  </m:r>
                </m:sup>
              </m:sSup>
            </m:num>
            <m:den>
              <m:r>
                <w:rPr>
                  <w:rFonts w:ascii="Cambria Math" w:hAnsi="Cambria Math"/>
                  <w:sz w:val="24"/>
                  <w:szCs w:val="24"/>
                </w:rPr>
                <m:t>3</m:t>
              </m:r>
            </m:den>
          </m:f>
          <m:r>
            <w:rPr>
              <w:rFonts w:ascii="Cambria Math" w:hAnsi="Cambria Math"/>
              <w:sz w:val="24"/>
              <w:szCs w:val="24"/>
            </w:rPr>
            <m:t>+C</m:t>
          </m:r>
        </m:oMath>
      </m:oMathPara>
    </w:p>
    <w:p w:rsidR="00272F99" w:rsidRDefault="00272F99" w:rsidP="00272F99">
      <w:pPr>
        <w:jc w:val="both"/>
        <w:rPr>
          <w:rFonts w:eastAsiaTheme="minorEastAsia"/>
          <w:sz w:val="24"/>
          <w:szCs w:val="24"/>
        </w:rPr>
      </w:pPr>
    </w:p>
    <w:p w:rsidR="00272F99" w:rsidRDefault="00272F99" w:rsidP="00272F99">
      <w:pPr>
        <w:jc w:val="both"/>
        <w:rPr>
          <w:rFonts w:eastAsiaTheme="minorEastAsia"/>
          <w:sz w:val="24"/>
          <w:szCs w:val="24"/>
        </w:rPr>
      </w:pPr>
      <w:r>
        <w:rPr>
          <w:rFonts w:eastAsiaTheme="minorEastAsia"/>
          <w:sz w:val="24"/>
          <w:szCs w:val="24"/>
        </w:rPr>
        <w:t xml:space="preserve">2) </w:t>
      </w:r>
      <m:oMath>
        <m:nary>
          <m:naryPr>
            <m:limLoc m:val="undOvr"/>
            <m:subHide m:val="on"/>
            <m:supHide m:val="on"/>
            <m:ctrlPr>
              <w:rPr>
                <w:rFonts w:ascii="Cambria Math" w:eastAsiaTheme="minorEastAsia" w:hAnsi="Cambria Math"/>
                <w:b/>
                <w:i/>
                <w:sz w:val="24"/>
                <w:szCs w:val="24"/>
              </w:rPr>
            </m:ctrlPr>
          </m:naryPr>
          <m:sub/>
          <m:sup/>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6</m:t>
                </m:r>
              </m:sup>
            </m:sSup>
            <m:r>
              <m:rPr>
                <m:sty m:val="bi"/>
              </m:rPr>
              <w:rPr>
                <w:rFonts w:ascii="Cambria Math" w:eastAsiaTheme="minorEastAsia" w:hAnsi="Cambria Math"/>
                <w:sz w:val="24"/>
                <w:szCs w:val="24"/>
              </w:rPr>
              <m:t>+5 dx</m:t>
            </m:r>
          </m:e>
        </m:nary>
      </m:oMath>
    </w:p>
    <w:p w:rsidR="00272F99" w:rsidRDefault="00272F99" w:rsidP="00272F99">
      <w:pPr>
        <w:jc w:val="both"/>
        <w:rPr>
          <w:rFonts w:eastAsiaTheme="minorEastAsia"/>
          <w:sz w:val="24"/>
          <w:szCs w:val="24"/>
        </w:rPr>
      </w:pPr>
      <w:r>
        <w:rPr>
          <w:rFonts w:eastAsiaTheme="minorEastAsia"/>
          <w:sz w:val="24"/>
          <w:szCs w:val="24"/>
        </w:rPr>
        <w:t>When we have more than one term, we simply integrate these separately:</w:t>
      </w:r>
    </w:p>
    <w:p w:rsidR="00272F99" w:rsidRDefault="00694321" w:rsidP="00272F99">
      <w:pPr>
        <w:jc w:val="both"/>
        <w:rPr>
          <w:rFonts w:eastAsiaTheme="minorEastAsia"/>
          <w:sz w:val="24"/>
          <w:szCs w:val="24"/>
        </w:rPr>
      </w:pPr>
      <m:oMathPara>
        <m:oMathParaPr>
          <m:jc m:val="left"/>
        </m:oMathParaPr>
        <m:oMath>
          <m:r>
            <w:rPr>
              <w:rFonts w:ascii="Cambria Math" w:hAnsi="Cambria Math"/>
              <w:sz w:val="24"/>
              <w:szCs w:val="24"/>
            </w:rPr>
            <m:t>=</m:t>
          </m:r>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7</m:t>
                  </m:r>
                </m:sup>
              </m:sSup>
            </m:num>
            <m:den>
              <m:r>
                <w:rPr>
                  <w:rFonts w:ascii="Cambria Math" w:hAnsi="Cambria Math"/>
                  <w:sz w:val="24"/>
                  <w:szCs w:val="24"/>
                </w:rPr>
                <m:t>7</m:t>
              </m:r>
            </m:den>
          </m:f>
          <m:r>
            <w:rPr>
              <w:rFonts w:ascii="Cambria Math" w:hAnsi="Cambria Math"/>
              <w:sz w:val="24"/>
              <w:szCs w:val="24"/>
            </w:rPr>
            <m:t>+5x+C</m:t>
          </m:r>
        </m:oMath>
      </m:oMathPara>
    </w:p>
    <w:p w:rsidR="00214980" w:rsidRDefault="00214980" w:rsidP="00272F99">
      <w:pPr>
        <w:jc w:val="both"/>
        <w:rPr>
          <w:rFonts w:eastAsiaTheme="minorEastAsia"/>
          <w:sz w:val="24"/>
          <w:szCs w:val="24"/>
        </w:rPr>
      </w:pPr>
    </w:p>
    <w:p w:rsidR="00214980" w:rsidRDefault="00214980" w:rsidP="00272F99">
      <w:pPr>
        <w:jc w:val="both"/>
        <w:rPr>
          <w:rFonts w:eastAsiaTheme="minorEastAsia"/>
          <w:b/>
          <w:sz w:val="24"/>
          <w:szCs w:val="24"/>
        </w:rPr>
      </w:pPr>
      <w:r>
        <w:rPr>
          <w:rFonts w:eastAsiaTheme="minorEastAsia"/>
          <w:sz w:val="24"/>
          <w:szCs w:val="24"/>
        </w:rPr>
        <w:t>3)</w:t>
      </w:r>
      <w:r w:rsidR="00C95411">
        <w:rPr>
          <w:rFonts w:eastAsiaTheme="minorEastAsia"/>
          <w:sz w:val="24"/>
          <w:szCs w:val="24"/>
        </w:rPr>
        <w:t xml:space="preserve"> </w:t>
      </w:r>
      <m:oMath>
        <m:nary>
          <m:naryPr>
            <m:limLoc m:val="undOvr"/>
            <m:subHide m:val="on"/>
            <m:supHide m:val="on"/>
            <m:ctrlPr>
              <w:rPr>
                <w:rFonts w:ascii="Cambria Math" w:eastAsiaTheme="minorEastAsia" w:hAnsi="Cambria Math"/>
                <w:b/>
                <w:i/>
                <w:sz w:val="24"/>
                <w:szCs w:val="24"/>
              </w:rPr>
            </m:ctrlPr>
          </m:naryPr>
          <m:sub/>
          <m:sup/>
          <m:e>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m:t>
                </m:r>
              </m:num>
              <m:den>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den>
            </m:f>
            <m:r>
              <m:rPr>
                <m:sty m:val="bi"/>
              </m:rPr>
              <w:rPr>
                <w:rFonts w:ascii="Cambria Math" w:eastAsiaTheme="minorEastAsia" w:hAnsi="Cambria Math"/>
                <w:sz w:val="24"/>
                <w:szCs w:val="24"/>
              </w:rPr>
              <m:t xml:space="preserve"> dx</m:t>
            </m:r>
          </m:e>
        </m:nary>
      </m:oMath>
    </w:p>
    <w:p w:rsidR="00694321" w:rsidRDefault="00694321" w:rsidP="00272F99">
      <w:pPr>
        <w:jc w:val="both"/>
        <w:rPr>
          <w:rFonts w:eastAsiaTheme="minorEastAsia"/>
          <w:sz w:val="24"/>
          <w:szCs w:val="24"/>
        </w:rPr>
      </w:pPr>
      <w:r>
        <w:rPr>
          <w:rFonts w:eastAsiaTheme="minorEastAsia"/>
          <w:sz w:val="24"/>
          <w:szCs w:val="24"/>
        </w:rPr>
        <w:t xml:space="preserve">Firstly we need to write this as </w:t>
      </w:r>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e>
        </m:nary>
        <m:r>
          <w:rPr>
            <w:rFonts w:ascii="Cambria Math" w:eastAsiaTheme="minorEastAsia" w:hAnsi="Cambria Math"/>
            <w:sz w:val="24"/>
            <w:szCs w:val="24"/>
          </w:rPr>
          <m:t xml:space="preserve"> dx</m:t>
        </m:r>
      </m:oMath>
      <w:r>
        <w:rPr>
          <w:rFonts w:eastAsiaTheme="minorEastAsia"/>
          <w:sz w:val="24"/>
          <w:szCs w:val="24"/>
        </w:rPr>
        <w:t>, and then integrate that:</w:t>
      </w:r>
    </w:p>
    <w:p w:rsidR="00694321" w:rsidRDefault="00694321" w:rsidP="00272F99">
      <w:pPr>
        <w:jc w:val="both"/>
        <w:rPr>
          <w:rFonts w:eastAsiaTheme="minorEastAsia"/>
          <w:sz w:val="24"/>
          <w:szCs w:val="24"/>
        </w:rPr>
      </w:pPr>
      <m:oMathPara>
        <m:oMathParaPr>
          <m:jc m:val="left"/>
        </m:oMathParaPr>
        <m:oMath>
          <m:r>
            <w:rPr>
              <w:rFonts w:ascii="Cambria Math" w:hAnsi="Cambria Math"/>
              <w:sz w:val="24"/>
              <w:szCs w:val="24"/>
            </w:rPr>
            <m:t>=</m:t>
          </m:r>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-1</m:t>
                  </m:r>
                </m:sup>
              </m:sSup>
            </m:num>
            <m:den>
              <m:r>
                <w:rPr>
                  <w:rFonts w:ascii="Cambria Math" w:hAnsi="Cambria Math"/>
                  <w:sz w:val="24"/>
                  <w:szCs w:val="24"/>
                </w:rPr>
                <m:t>-1</m:t>
              </m:r>
            </m:den>
          </m:f>
          <m:r>
            <w:rPr>
              <w:rFonts w:ascii="Cambria Math" w:eastAsiaTheme="minorEastAsia" w:hAnsi="Cambria Math"/>
              <w:sz w:val="24"/>
              <w:szCs w:val="24"/>
            </w:rPr>
            <m:t>+C</m:t>
          </m:r>
        </m:oMath>
      </m:oMathPara>
    </w:p>
    <w:p w:rsidR="00694321" w:rsidRDefault="00694321" w:rsidP="00272F99">
      <w:pPr>
        <w:jc w:val="both"/>
        <w:rPr>
          <w:rFonts w:eastAsiaTheme="minorEastAsia"/>
          <w:sz w:val="24"/>
          <w:szCs w:val="24"/>
        </w:rPr>
      </w:pPr>
      <m:oMathPara>
        <m:oMathParaPr>
          <m:jc m:val="left"/>
        </m:oMathParaPr>
        <m:oMath>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-x</m:t>
              </m:r>
            </m:den>
          </m:f>
          <m:r>
            <w:rPr>
              <w:rFonts w:ascii="Cambria Math" w:eastAsiaTheme="minorEastAsia" w:hAnsi="Cambria Math"/>
              <w:sz w:val="24"/>
              <w:szCs w:val="24"/>
            </w:rPr>
            <m:t>+C</m:t>
          </m:r>
        </m:oMath>
      </m:oMathPara>
    </w:p>
    <w:p w:rsidR="00254E77" w:rsidRDefault="00254E77" w:rsidP="00272F99">
      <w:pPr>
        <w:jc w:val="both"/>
        <w:rPr>
          <w:rFonts w:eastAsiaTheme="minorEastAsia"/>
          <w:sz w:val="24"/>
          <w:szCs w:val="24"/>
        </w:rPr>
      </w:pPr>
    </w:p>
    <w:p w:rsidR="00254E77" w:rsidRDefault="00254E77" w:rsidP="00272F99">
      <w:pPr>
        <w:jc w:val="both"/>
        <w:rPr>
          <w:rFonts w:eastAsiaTheme="minorEastAsia"/>
          <w:b/>
          <w:sz w:val="24"/>
          <w:szCs w:val="24"/>
        </w:rPr>
      </w:pPr>
      <w:r>
        <w:rPr>
          <w:rFonts w:eastAsiaTheme="minorEastAsia"/>
          <w:sz w:val="24"/>
          <w:szCs w:val="24"/>
        </w:rPr>
        <w:lastRenderedPageBreak/>
        <w:t xml:space="preserve">4) </w:t>
      </w:r>
      <m:oMath>
        <m:nary>
          <m:naryPr>
            <m:limLoc m:val="undOvr"/>
            <m:subHide m:val="on"/>
            <m:supHide m:val="on"/>
            <m:ctrlPr>
              <w:rPr>
                <w:rFonts w:ascii="Cambria Math" w:eastAsiaTheme="minorEastAsia" w:hAnsi="Cambria Math"/>
                <w:b/>
                <w:i/>
                <w:sz w:val="24"/>
                <w:szCs w:val="24"/>
              </w:rPr>
            </m:ctrlPr>
          </m:naryPr>
          <m:sub/>
          <m:sup/>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d>
              <m:dPr>
                <m:ctrlPr>
                  <w:rPr>
                    <w:rFonts w:ascii="Cambria Math" w:eastAsiaTheme="minorEastAsia" w:hAnsi="Cambria Math"/>
                    <w:b/>
                    <w:i/>
                    <w:sz w:val="24"/>
                    <w:szCs w:val="24"/>
                  </w:rPr>
                </m:ctrlPr>
              </m:dPr>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+1</m:t>
                </m:r>
              </m:e>
            </m:d>
            <m:r>
              <m:rPr>
                <m:sty m:val="bi"/>
              </m:rPr>
              <w:rPr>
                <w:rFonts w:ascii="Cambria Math" w:eastAsiaTheme="minorEastAsia" w:hAnsi="Cambria Math"/>
                <w:sz w:val="24"/>
                <w:szCs w:val="24"/>
              </w:rPr>
              <m:t xml:space="preserve"> dx</m:t>
            </m:r>
          </m:e>
        </m:nary>
      </m:oMath>
    </w:p>
    <w:p w:rsidR="00254E77" w:rsidRDefault="00254E77" w:rsidP="00272F99">
      <w:pPr>
        <w:jc w:val="both"/>
        <w:rPr>
          <w:rFonts w:eastAsiaTheme="minorEastAsia"/>
          <w:sz w:val="24"/>
          <w:szCs w:val="24"/>
        </w:rPr>
      </w:pPr>
      <w:r>
        <w:rPr>
          <w:rFonts w:eastAsiaTheme="minorEastAsia"/>
          <w:sz w:val="24"/>
          <w:szCs w:val="24"/>
        </w:rPr>
        <w:t xml:space="preserve">An important point that you need to remember is that we must have </w:t>
      </w:r>
      <w:r>
        <w:rPr>
          <w:rFonts w:eastAsiaTheme="minorEastAsia"/>
          <w:sz w:val="24"/>
          <w:szCs w:val="24"/>
          <w:u w:val="single"/>
        </w:rPr>
        <w:t>separate terms</w:t>
      </w:r>
      <w:r>
        <w:rPr>
          <w:rFonts w:eastAsiaTheme="minorEastAsia"/>
          <w:sz w:val="24"/>
          <w:szCs w:val="24"/>
        </w:rPr>
        <w:t xml:space="preserve"> before we integrate, i.e. we don't want terms multiplied or divided together as we have above. We want all of our terms to be separated by pluses and minuses. In this example we simply multiply the bracket out before we integrate:</w:t>
      </w:r>
    </w:p>
    <w:p w:rsidR="00254E77" w:rsidRDefault="00254E77" w:rsidP="00272F99">
      <w:pPr>
        <w:jc w:val="both"/>
        <w:rPr>
          <w:rFonts w:eastAsiaTheme="minorEastAsia"/>
          <w:sz w:val="24"/>
          <w:szCs w:val="24"/>
        </w:rPr>
      </w:pPr>
      <m:oMathPara>
        <m:oMathParaPr>
          <m:jc m:val="left"/>
        </m:oMathParaPr>
        <m:oMath>
          <m:r>
            <w:rPr>
              <w:rFonts w:ascii="Cambria Math" w:eastAsiaTheme="minorEastAsia" w:hAnsi="Cambria Math"/>
              <w:sz w:val="24"/>
              <w:szCs w:val="24"/>
            </w:rPr>
            <m:t>=</m:t>
          </m:r>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 xml:space="preserve">  dx</m:t>
              </m:r>
            </m:e>
          </m:nary>
        </m:oMath>
      </m:oMathPara>
    </w:p>
    <w:p w:rsidR="00254E77" w:rsidRDefault="00254E77" w:rsidP="00272F99">
      <w:pPr>
        <w:jc w:val="both"/>
        <w:rPr>
          <w:rFonts w:eastAsiaTheme="minorEastAsia"/>
          <w:sz w:val="24"/>
          <w:szCs w:val="24"/>
        </w:rPr>
      </w:pPr>
      <w:r>
        <w:rPr>
          <w:rFonts w:eastAsiaTheme="minorEastAsia"/>
          <w:sz w:val="24"/>
          <w:szCs w:val="24"/>
        </w:rPr>
        <w:t>Now integrate:</w:t>
      </w:r>
    </w:p>
    <w:p w:rsidR="00254E77" w:rsidRPr="00254E77" w:rsidRDefault="00254E77" w:rsidP="00272F99">
      <w:pPr>
        <w:jc w:val="both"/>
        <w:rPr>
          <w:rFonts w:eastAsiaTheme="minorEastAsia"/>
          <w:b/>
          <w:sz w:val="24"/>
          <w:szCs w:val="24"/>
        </w:rPr>
      </w:pPr>
      <m:oMathPara>
        <m:oMathParaPr>
          <m:jc m:val="left"/>
        </m:oMathParaPr>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5</m:t>
                  </m:r>
                </m:sup>
              </m:sSup>
            </m:num>
            <m:den>
              <m:r>
                <m:rPr>
                  <m:sty m:val="bi"/>
                </m:rPr>
                <w:rPr>
                  <w:rFonts w:ascii="Cambria Math" w:eastAsiaTheme="minorEastAsia" w:hAnsi="Cambria Math"/>
                  <w:sz w:val="24"/>
                  <w:szCs w:val="24"/>
                </w:rPr>
                <m:t>5</m:t>
              </m:r>
            </m:den>
          </m:f>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num>
            <m:den>
              <m:r>
                <m:rPr>
                  <m:sty m:val="bi"/>
                </m:rPr>
                <w:rPr>
                  <w:rFonts w:ascii="Cambria Math" w:eastAsiaTheme="minorEastAsia" w:hAnsi="Cambria Math"/>
                  <w:sz w:val="24"/>
                  <w:szCs w:val="24"/>
                </w:rPr>
                <m:t>3</m:t>
              </m:r>
            </m:den>
          </m:f>
          <m:r>
            <m:rPr>
              <m:sty m:val="bi"/>
            </m:rPr>
            <w:rPr>
              <w:rFonts w:ascii="Cambria Math" w:eastAsiaTheme="minorEastAsia" w:hAnsi="Cambria Math"/>
              <w:sz w:val="24"/>
              <w:szCs w:val="24"/>
            </w:rPr>
            <m:t>+C</m:t>
          </m:r>
        </m:oMath>
      </m:oMathPara>
    </w:p>
    <w:p w:rsidR="00C95411" w:rsidRDefault="00C95411" w:rsidP="00272F99">
      <w:pPr>
        <w:jc w:val="both"/>
        <w:rPr>
          <w:rFonts w:eastAsiaTheme="minorEastAsia"/>
          <w:sz w:val="24"/>
          <w:szCs w:val="24"/>
        </w:rPr>
      </w:pPr>
    </w:p>
    <w:p w:rsidR="00C95411" w:rsidRDefault="004B63BF" w:rsidP="00272F99">
      <w:pPr>
        <w:jc w:val="both"/>
        <w:rPr>
          <w:rFonts w:eastAsiaTheme="minorEastAsia"/>
          <w:sz w:val="24"/>
          <w:szCs w:val="24"/>
        </w:rPr>
      </w:pPr>
      <w:r w:rsidRPr="004B63BF">
        <w:rPr>
          <w:noProof/>
          <w:sz w:val="24"/>
          <w:szCs w:val="24"/>
          <w:lang w:eastAsia="en-GB"/>
        </w:rPr>
        <w:pict>
          <v:rect id="_x0000_s1034" style="position:absolute;left:0;text-align:left;margin-left:169.25pt;margin-top:43.95pt;width:115pt;height:40.2pt;z-index:-251652096" strokecolor="#c0504d [3205]"/>
        </w:pict>
      </w:r>
      <w:r w:rsidR="003733AD">
        <w:rPr>
          <w:sz w:val="24"/>
          <w:szCs w:val="24"/>
        </w:rPr>
        <w:t xml:space="preserve">Note that this does not work for </w:t>
      </w:r>
      <m:oMath>
        <m:nary>
          <m:naryPr>
            <m:limLoc m:val="undOvr"/>
            <m:subHide m:val="on"/>
            <m:supHide m:val="on"/>
            <m:ctrlPr>
              <w:rPr>
                <w:rFonts w:ascii="Cambria Math" w:hAnsi="Cambria Math"/>
                <w:i/>
                <w:sz w:val="24"/>
                <w:szCs w:val="24"/>
              </w:rPr>
            </m:ctrlPr>
          </m:naryPr>
          <m:sub/>
          <m:sup/>
          <m:e>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x</m:t>
                </m:r>
              </m:den>
            </m:f>
            <m:r>
              <w:rPr>
                <w:rFonts w:ascii="Cambria Math" w:hAnsi="Cambria Math"/>
                <w:sz w:val="24"/>
                <w:szCs w:val="24"/>
              </w:rPr>
              <m:t>dx</m:t>
            </m:r>
          </m:e>
        </m:nary>
      </m:oMath>
      <w:r w:rsidR="003733AD">
        <w:rPr>
          <w:rFonts w:eastAsiaTheme="minorEastAsia"/>
          <w:sz w:val="24"/>
          <w:szCs w:val="24"/>
        </w:rPr>
        <w:t>, as we end up dividing by 0 (which we cannot do). An important property to remember is this:</w:t>
      </w:r>
    </w:p>
    <w:p w:rsidR="00011C38" w:rsidRDefault="004B63BF" w:rsidP="00272F99">
      <w:pPr>
        <w:jc w:val="both"/>
        <w:rPr>
          <w:sz w:val="24"/>
          <w:szCs w:val="24"/>
        </w:rPr>
      </w:pPr>
      <m:oMathPara>
        <m:oMath>
          <m:nary>
            <m:naryPr>
              <m:limLoc m:val="undOvr"/>
              <m:subHide m:val="on"/>
              <m:supHide m:val="on"/>
              <m:ctrlPr>
                <w:rPr>
                  <w:rFonts w:ascii="Cambria Math" w:hAnsi="Cambria Math"/>
                  <w:i/>
                  <w:sz w:val="24"/>
                  <w:szCs w:val="24"/>
                </w:rPr>
              </m:ctrlPr>
            </m:naryPr>
            <m:sub/>
            <m:sup/>
            <m:e>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x</m:t>
                  </m:r>
                </m:den>
              </m:f>
              <m:r>
                <w:rPr>
                  <w:rFonts w:ascii="Cambria Math" w:hAnsi="Cambria Math"/>
                  <w:sz w:val="24"/>
                  <w:szCs w:val="24"/>
                </w:rPr>
                <m:t xml:space="preserve"> dx=</m:t>
              </m:r>
              <m:func>
                <m:funcPr>
                  <m:ctrlPr>
                    <w:rPr>
                      <w:rFonts w:ascii="Cambria Math" w:hAnsi="Cambria Math"/>
                      <w:i/>
                      <w:sz w:val="24"/>
                      <w:szCs w:val="24"/>
                    </w:rPr>
                  </m:ctrlPr>
                </m:funcPr>
                <m:fName>
                  <m:r>
                    <m:rPr>
                      <m:sty m:val="p"/>
                    </m:rPr>
                    <w:rPr>
                      <w:rFonts w:ascii="Cambria Math" w:hAnsi="Cambria Math"/>
                      <w:sz w:val="24"/>
                      <w:szCs w:val="24"/>
                    </w:rPr>
                    <m:t>ln</m:t>
                  </m:r>
                </m:fName>
                <m:e>
                  <m:d>
                    <m:dPr>
                      <m:ctrlPr>
                        <w:rPr>
                          <w:rFonts w:ascii="Cambria Math" w:hAnsi="Cambria Math"/>
                          <w:i/>
                          <w:sz w:val="24"/>
                          <w:szCs w:val="24"/>
                        </w:rPr>
                      </m:ctrlPr>
                    </m:dPr>
                    <m:e>
                      <m:r>
                        <w:rPr>
                          <w:rFonts w:ascii="Cambria Math" w:hAnsi="Cambria Math"/>
                          <w:sz w:val="24"/>
                          <w:szCs w:val="24"/>
                        </w:rPr>
                        <m:t>x</m:t>
                      </m:r>
                    </m:e>
                  </m:d>
                </m:e>
              </m:func>
              <m:r>
                <w:rPr>
                  <w:rFonts w:ascii="Cambria Math" w:hAnsi="Cambria Math"/>
                  <w:sz w:val="24"/>
                  <w:szCs w:val="24"/>
                </w:rPr>
                <m:t>+C</m:t>
              </m:r>
            </m:e>
          </m:nary>
        </m:oMath>
      </m:oMathPara>
    </w:p>
    <w:p w:rsidR="00BB3EFB" w:rsidRDefault="00BB3EFB" w:rsidP="00011C38">
      <w:pPr>
        <w:rPr>
          <w:sz w:val="24"/>
          <w:szCs w:val="24"/>
          <w:u w:val="single"/>
        </w:rPr>
      </w:pPr>
    </w:p>
    <w:p w:rsidR="003733AD" w:rsidRDefault="00BB3EFB" w:rsidP="00011C38">
      <w:pPr>
        <w:rPr>
          <w:sz w:val="24"/>
          <w:szCs w:val="24"/>
          <w:u w:val="single"/>
        </w:rPr>
      </w:pPr>
      <w:r>
        <w:rPr>
          <w:sz w:val="24"/>
          <w:szCs w:val="24"/>
          <w:u w:val="single"/>
        </w:rPr>
        <w:t>Integrating trig functions and other special cases:</w:t>
      </w:r>
    </w:p>
    <w:p w:rsidR="00BB3EFB" w:rsidRPr="00BB3EFB" w:rsidRDefault="004B63BF" w:rsidP="00011C38">
      <w:pPr>
        <w:rPr>
          <w:rFonts w:eastAsiaTheme="minorEastAsia"/>
          <w:sz w:val="24"/>
          <w:szCs w:val="24"/>
        </w:rPr>
      </w:pPr>
      <m:oMathPara>
        <m:oMathParaPr>
          <m:jc m:val="center"/>
        </m:oMathParaPr>
        <m:oMath>
          <m:nary>
            <m:naryPr>
              <m:limLoc m:val="undOvr"/>
              <m:subHide m:val="on"/>
              <m:supHide m:val="on"/>
              <m:ctrlPr>
                <w:rPr>
                  <w:rFonts w:ascii="Cambria Math" w:hAnsi="Cambria Math"/>
                  <w:i/>
                  <w:sz w:val="24"/>
                  <w:szCs w:val="24"/>
                </w:rPr>
              </m:ctrlPr>
            </m:naryPr>
            <m:sub/>
            <m:sup/>
            <m:e>
              <m:func>
                <m:funcPr>
                  <m:ctrlPr>
                    <w:rPr>
                      <w:rFonts w:ascii="Cambria Math" w:hAnsi="Cambria Math"/>
                      <w:i/>
                      <w:sz w:val="24"/>
                      <w:szCs w:val="24"/>
                    </w:rPr>
                  </m:ctrlPr>
                </m:funcPr>
                <m:fName>
                  <m:r>
                    <m:rPr>
                      <m:sty m:val="p"/>
                    </m:rPr>
                    <w:rPr>
                      <w:rFonts w:ascii="Cambria Math" w:hAnsi="Cambria Math"/>
                      <w:sz w:val="24"/>
                      <w:szCs w:val="24"/>
                    </w:rPr>
                    <m:t>sin</m:t>
                  </m:r>
                </m:fName>
                <m:e>
                  <m:d>
                    <m:dPr>
                      <m:ctrlPr>
                        <w:rPr>
                          <w:rFonts w:ascii="Cambria Math" w:hAnsi="Cambria Math"/>
                          <w:i/>
                          <w:sz w:val="24"/>
                          <w:szCs w:val="24"/>
                        </w:rPr>
                      </m:ctrlPr>
                    </m:dPr>
                    <m:e>
                      <m:r>
                        <w:rPr>
                          <w:rFonts w:ascii="Cambria Math" w:hAnsi="Cambria Math"/>
                          <w:sz w:val="24"/>
                          <w:szCs w:val="24"/>
                        </w:rPr>
                        <m:t>ax</m:t>
                      </m:r>
                    </m:e>
                  </m:d>
                </m:e>
              </m:func>
              <m:r>
                <w:rPr>
                  <w:rFonts w:ascii="Cambria Math" w:hAnsi="Cambria Math"/>
                  <w:sz w:val="24"/>
                  <w:szCs w:val="24"/>
                </w:rPr>
                <m:t>dx=-</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a</m:t>
                  </m:r>
                </m:den>
              </m:f>
              <m:func>
                <m:funcPr>
                  <m:ctrlPr>
                    <w:rPr>
                      <w:rFonts w:ascii="Cambria Math" w:hAnsi="Cambria Math"/>
                      <w:sz w:val="24"/>
                      <w:szCs w:val="24"/>
                    </w:rPr>
                  </m:ctrlPr>
                </m:funcPr>
                <m:fName>
                  <m:r>
                    <m:rPr>
                      <m:sty m:val="p"/>
                    </m:rPr>
                    <w:rPr>
                      <w:rFonts w:ascii="Cambria Math" w:hAnsi="Cambria Math"/>
                      <w:sz w:val="24"/>
                      <w:szCs w:val="24"/>
                    </w:rPr>
                    <m:t>cos</m:t>
                  </m:r>
                </m:fName>
                <m:e>
                  <m:d>
                    <m:dPr>
                      <m:ctrlPr>
                        <w:rPr>
                          <w:rFonts w:ascii="Cambria Math" w:hAnsi="Cambria Math"/>
                          <w:i/>
                          <w:sz w:val="24"/>
                          <w:szCs w:val="24"/>
                        </w:rPr>
                      </m:ctrlPr>
                    </m:dPr>
                    <m:e>
                      <m:r>
                        <w:rPr>
                          <w:rFonts w:ascii="Cambria Math" w:hAnsi="Cambria Math"/>
                          <w:sz w:val="24"/>
                          <w:szCs w:val="24"/>
                        </w:rPr>
                        <m:t>ax</m:t>
                      </m:r>
                    </m:e>
                  </m:d>
                  <m:ctrlPr>
                    <w:rPr>
                      <w:rFonts w:ascii="Cambria Math" w:hAnsi="Cambria Math"/>
                      <w:i/>
                      <w:sz w:val="24"/>
                      <w:szCs w:val="24"/>
                    </w:rPr>
                  </m:ctrlPr>
                </m:e>
              </m:func>
              <m:r>
                <w:rPr>
                  <w:rFonts w:ascii="Cambria Math" w:hAnsi="Cambria Math"/>
                  <w:sz w:val="24"/>
                  <w:szCs w:val="24"/>
                </w:rPr>
                <m:t>+C</m:t>
              </m:r>
            </m:e>
          </m:nary>
        </m:oMath>
      </m:oMathPara>
    </w:p>
    <w:p w:rsidR="00BB3EFB" w:rsidRDefault="004B63BF" w:rsidP="00011C38">
      <w:pPr>
        <w:rPr>
          <w:rFonts w:eastAsiaTheme="minorEastAsia"/>
          <w:sz w:val="24"/>
          <w:szCs w:val="24"/>
        </w:rPr>
      </w:pPr>
      <m:oMathPara>
        <m:oMathParaPr>
          <m:jc m:val="center"/>
        </m:oMathParaPr>
        <m:oMath>
          <m:nary>
            <m:naryPr>
              <m:limLoc m:val="undOvr"/>
              <m:subHide m:val="on"/>
              <m:supHide m:val="on"/>
              <m:ctrlPr>
                <w:rPr>
                  <w:rFonts w:ascii="Cambria Math" w:eastAsiaTheme="minorEastAsia" w:hAnsi="Cambria Math"/>
                  <w:i/>
                  <w:sz w:val="24"/>
                  <w:szCs w:val="24"/>
                </w:rPr>
              </m:ctrlPr>
            </m:naryPr>
            <m:sub/>
            <m:sup/>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d>
                    <m:dPr>
                      <m:ctrlPr>
                        <w:rPr>
                          <w:rFonts w:ascii="Cambria Math" w:eastAsiaTheme="minorEastAsia" w:hAnsi="Cambria Math"/>
                          <w:i/>
                          <w:sz w:val="24"/>
                          <w:szCs w:val="24"/>
                        </w:rPr>
                      </m:ctrlPr>
                    </m:dPr>
                    <m:e>
                      <m:r>
                        <w:rPr>
                          <w:rFonts w:ascii="Cambria Math" w:eastAsiaTheme="minorEastAsia" w:hAnsi="Cambria Math"/>
                          <w:sz w:val="24"/>
                          <w:szCs w:val="24"/>
                        </w:rPr>
                        <m:t>ax</m:t>
                      </m:r>
                    </m:e>
                  </m:d>
                </m:e>
              </m:func>
              <m:r>
                <w:rPr>
                  <w:rFonts w:ascii="Cambria Math" w:eastAsiaTheme="minorEastAsia" w:hAnsi="Cambria Math"/>
                  <w:sz w:val="24"/>
                  <w:szCs w:val="24"/>
                </w:rPr>
                <m:t xml:space="preserve"> dx=</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a</m:t>
                  </m:r>
                </m:den>
              </m:f>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d>
                    <m:dPr>
                      <m:ctrlPr>
                        <w:rPr>
                          <w:rFonts w:ascii="Cambria Math" w:eastAsiaTheme="minorEastAsia" w:hAnsi="Cambria Math"/>
                          <w:i/>
                          <w:sz w:val="24"/>
                          <w:szCs w:val="24"/>
                        </w:rPr>
                      </m:ctrlPr>
                    </m:dPr>
                    <m:e>
                      <m:r>
                        <w:rPr>
                          <w:rFonts w:ascii="Cambria Math" w:eastAsiaTheme="minorEastAsia" w:hAnsi="Cambria Math"/>
                          <w:sz w:val="24"/>
                          <w:szCs w:val="24"/>
                        </w:rPr>
                        <m:t>ax</m:t>
                      </m:r>
                    </m:e>
                  </m:d>
                </m:e>
              </m:func>
              <m:r>
                <w:rPr>
                  <w:rFonts w:ascii="Cambria Math" w:eastAsiaTheme="minorEastAsia" w:hAnsi="Cambria Math"/>
                  <w:sz w:val="24"/>
                  <w:szCs w:val="24"/>
                </w:rPr>
                <m:t>+C</m:t>
              </m:r>
            </m:e>
          </m:nary>
        </m:oMath>
      </m:oMathPara>
    </w:p>
    <w:p w:rsidR="00E0625C" w:rsidRDefault="004B63BF" w:rsidP="00011C38">
      <w:pPr>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sec</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d>
                    <m:dPr>
                      <m:ctrlPr>
                        <w:rPr>
                          <w:rFonts w:ascii="Cambria Math" w:eastAsiaTheme="minorEastAsia" w:hAnsi="Cambria Math"/>
                          <w:i/>
                          <w:sz w:val="24"/>
                          <w:szCs w:val="24"/>
                        </w:rPr>
                      </m:ctrlPr>
                    </m:dPr>
                    <m:e>
                      <m:r>
                        <w:rPr>
                          <w:rFonts w:ascii="Cambria Math" w:eastAsiaTheme="minorEastAsia" w:hAnsi="Cambria Math"/>
                          <w:sz w:val="24"/>
                          <w:szCs w:val="24"/>
                        </w:rPr>
                        <m:t>ax</m:t>
                      </m:r>
                    </m:e>
                  </m:d>
                  <m:r>
                    <w:rPr>
                      <w:rFonts w:ascii="Cambria Math" w:eastAsiaTheme="minorEastAsia" w:hAnsi="Cambria Math"/>
                      <w:sz w:val="24"/>
                      <w:szCs w:val="24"/>
                    </w:rPr>
                    <m:t xml:space="preserve"> = </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a</m:t>
                      </m:r>
                    </m:den>
                  </m:f>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tan</m:t>
                      </m:r>
                    </m:fName>
                    <m:e>
                      <m:d>
                        <m:dPr>
                          <m:ctrlPr>
                            <w:rPr>
                              <w:rFonts w:ascii="Cambria Math" w:eastAsiaTheme="minorEastAsia" w:hAnsi="Cambria Math"/>
                              <w:i/>
                              <w:sz w:val="24"/>
                              <w:szCs w:val="24"/>
                            </w:rPr>
                          </m:ctrlPr>
                        </m:dPr>
                        <m:e>
                          <m:r>
                            <w:rPr>
                              <w:rFonts w:ascii="Cambria Math" w:eastAsiaTheme="minorEastAsia" w:hAnsi="Cambria Math"/>
                              <w:sz w:val="24"/>
                              <w:szCs w:val="24"/>
                            </w:rPr>
                            <m:t>ax</m:t>
                          </m:r>
                        </m:e>
                      </m:d>
                    </m:e>
                  </m:func>
                  <m:r>
                    <w:rPr>
                      <w:rFonts w:ascii="Cambria Math" w:eastAsiaTheme="minorEastAsia" w:hAnsi="Cambria Math"/>
                      <w:sz w:val="24"/>
                      <w:szCs w:val="24"/>
                    </w:rPr>
                    <m:t>+C</m:t>
                  </m:r>
                </m:e>
              </m:func>
            </m:e>
          </m:nary>
        </m:oMath>
      </m:oMathPara>
    </w:p>
    <w:p w:rsidR="00BB3EFB" w:rsidRDefault="00E0625C" w:rsidP="00E0625C">
      <w:pPr>
        <w:rPr>
          <w:rFonts w:eastAsiaTheme="minorEastAsia"/>
          <w:sz w:val="24"/>
          <w:szCs w:val="24"/>
        </w:rPr>
      </w:pPr>
      <w:r>
        <w:rPr>
          <w:rFonts w:eastAsiaTheme="minorEastAsia"/>
          <w:sz w:val="24"/>
          <w:szCs w:val="24"/>
        </w:rPr>
        <w:t>(We don't integrate tan(x) at this level as it is a bit more complicated).</w:t>
      </w:r>
    </w:p>
    <w:p w:rsidR="00ED7D09" w:rsidRDefault="004B63BF" w:rsidP="00E0625C">
      <w:pPr>
        <w:rPr>
          <w:rFonts w:eastAsiaTheme="minorEastAsia"/>
          <w:sz w:val="24"/>
          <w:szCs w:val="24"/>
        </w:rPr>
      </w:pPr>
      <m:oMathPara>
        <m:oMathParaPr>
          <m:jc m:val="center"/>
        </m:oMathParaPr>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x</m:t>
                  </m:r>
                </m:sup>
              </m:sSup>
            </m:e>
          </m:nary>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x</m:t>
              </m:r>
            </m:sup>
          </m:sSup>
          <m:r>
            <w:rPr>
              <w:rFonts w:ascii="Cambria Math" w:eastAsiaTheme="minorEastAsia" w:hAnsi="Cambria Math"/>
              <w:sz w:val="24"/>
              <w:szCs w:val="24"/>
            </w:rPr>
            <m:t>+C</m:t>
          </m:r>
        </m:oMath>
      </m:oMathPara>
    </w:p>
    <w:p w:rsidR="00040771" w:rsidRDefault="004B63BF" w:rsidP="00E0625C">
      <w:pPr>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nx</m:t>
                  </m:r>
                </m:sup>
              </m:sSup>
            </m:e>
          </m:nary>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n</m:t>
              </m:r>
            </m:den>
          </m:f>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nx</m:t>
              </m:r>
            </m:sup>
          </m:sSup>
          <m:r>
            <w:rPr>
              <w:rFonts w:ascii="Cambria Math" w:eastAsiaTheme="minorEastAsia" w:hAnsi="Cambria Math"/>
              <w:sz w:val="24"/>
              <w:szCs w:val="24"/>
            </w:rPr>
            <m:t>+C</m:t>
          </m:r>
        </m:oMath>
      </m:oMathPara>
    </w:p>
    <w:p w:rsidR="00ED7D09" w:rsidRDefault="00040771" w:rsidP="00040771">
      <w:pPr>
        <w:jc w:val="both"/>
        <w:rPr>
          <w:rFonts w:eastAsiaTheme="minorEastAsia"/>
          <w:sz w:val="24"/>
          <w:szCs w:val="24"/>
        </w:rPr>
      </w:pPr>
      <w:r>
        <w:rPr>
          <w:rFonts w:eastAsiaTheme="minorEastAsia"/>
          <w:sz w:val="24"/>
          <w:szCs w:val="24"/>
        </w:rPr>
        <w:t>Before we move on to definite integrals, let's see why we have to put a '+C' on the end of every indefinite integral. As we saw earlier, when we differentiate something, we should be able to integrate our answer and get back to what we started with.</w:t>
      </w:r>
    </w:p>
    <w:p w:rsidR="00040771" w:rsidRDefault="00040771" w:rsidP="00040771">
      <w:pPr>
        <w:jc w:val="both"/>
        <w:rPr>
          <w:rFonts w:eastAsiaTheme="minorEastAsia"/>
          <w:sz w:val="24"/>
          <w:szCs w:val="24"/>
        </w:rPr>
      </w:pPr>
      <w:r>
        <w:rPr>
          <w:rFonts w:eastAsiaTheme="minorEastAsia"/>
          <w:sz w:val="24"/>
          <w:szCs w:val="24"/>
        </w:rPr>
        <w:lastRenderedPageBreak/>
        <w:t xml:space="preserve">If we differentiate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+2</m:t>
        </m:r>
      </m:oMath>
      <w:r>
        <w:rPr>
          <w:rFonts w:eastAsiaTheme="minorEastAsia"/>
          <w:sz w:val="24"/>
          <w:szCs w:val="24"/>
        </w:rPr>
        <w:t xml:space="preserve">, we end up with </w:t>
      </w:r>
      <m:oMath>
        <m:r>
          <w:rPr>
            <w:rFonts w:ascii="Cambria Math" w:eastAsiaTheme="minorEastAsia" w:hAnsi="Cambria Math"/>
            <w:sz w:val="24"/>
            <w:szCs w:val="24"/>
          </w:rPr>
          <m:t>2x</m:t>
        </m:r>
      </m:oMath>
      <w:r>
        <w:rPr>
          <w:rFonts w:eastAsiaTheme="minorEastAsia"/>
          <w:sz w:val="24"/>
          <w:szCs w:val="24"/>
        </w:rPr>
        <w:t>, and the constant '2' disappears. Now we should be able to integrate this and end up with what we started with, however:</w:t>
      </w:r>
    </w:p>
    <w:p w:rsidR="00040771" w:rsidRDefault="004B63BF" w:rsidP="00040771">
      <w:pPr>
        <w:rPr>
          <w:rFonts w:eastAsiaTheme="minorEastAsia"/>
          <w:sz w:val="24"/>
          <w:szCs w:val="24"/>
        </w:rPr>
      </w:pPr>
      <m:oMathPara>
        <m:oMath>
          <m:nary>
            <m:naryPr>
              <m:limLoc m:val="undOvr"/>
              <m:subHide m:val="on"/>
              <m:supHide m:val="on"/>
              <m:ctrlPr>
                <w:rPr>
                  <w:rFonts w:ascii="Cambria Math" w:eastAsiaTheme="minorEastAsia" w:hAnsi="Cambria Math"/>
                  <w:i/>
                  <w:sz w:val="24"/>
                  <w:szCs w:val="24"/>
                </w:rPr>
              </m:ctrlPr>
            </m:naryPr>
            <m:sub/>
            <m:sup/>
            <m:e>
              <m:r>
                <w:rPr>
                  <w:rFonts w:ascii="Cambria Math" w:eastAsiaTheme="minorEastAsia" w:hAnsi="Cambria Math"/>
                  <w:sz w:val="24"/>
                  <w:szCs w:val="24"/>
                </w:rPr>
                <m:t>2x</m:t>
              </m:r>
            </m:e>
          </m:nary>
          <m:r>
            <w:rPr>
              <w:rFonts w:ascii="Cambria Math" w:eastAsiaTheme="minorEastAsia" w:hAnsi="Cambria Math"/>
              <w:sz w:val="24"/>
              <w:szCs w:val="24"/>
            </w:rPr>
            <m:t xml:space="preserve"> dx=</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m:oMathPara>
    </w:p>
    <w:p w:rsidR="00B93623" w:rsidRDefault="00040771" w:rsidP="00040771">
      <w:pPr>
        <w:jc w:val="both"/>
        <w:rPr>
          <w:rFonts w:eastAsiaTheme="minorEastAsia"/>
          <w:sz w:val="24"/>
          <w:szCs w:val="24"/>
        </w:rPr>
      </w:pPr>
      <w:r>
        <w:rPr>
          <w:rFonts w:eastAsiaTheme="minorEastAsia"/>
          <w:sz w:val="24"/>
          <w:szCs w:val="24"/>
        </w:rPr>
        <w:t xml:space="preserve">Which is not what we started with (the '2' is missing from  the end). As we cannot just 'guess' a number to add onto the end, we need to add on the constant of integration (C) instead. These are not needed in definite integrals, </w:t>
      </w:r>
      <w:r w:rsidR="00067C0E">
        <w:rPr>
          <w:rFonts w:eastAsiaTheme="minorEastAsia"/>
          <w:sz w:val="24"/>
          <w:szCs w:val="24"/>
        </w:rPr>
        <w:t>and we will see why when</w:t>
      </w:r>
      <w:r>
        <w:rPr>
          <w:rFonts w:eastAsiaTheme="minorEastAsia"/>
          <w:sz w:val="24"/>
          <w:szCs w:val="24"/>
        </w:rPr>
        <w:t xml:space="preserve"> we will look at </w:t>
      </w:r>
      <w:r w:rsidR="00067C0E">
        <w:rPr>
          <w:rFonts w:eastAsiaTheme="minorEastAsia"/>
          <w:sz w:val="24"/>
          <w:szCs w:val="24"/>
        </w:rPr>
        <w:t xml:space="preserve">them </w:t>
      </w:r>
      <w:r>
        <w:rPr>
          <w:rFonts w:eastAsiaTheme="minorEastAsia"/>
          <w:sz w:val="24"/>
          <w:szCs w:val="24"/>
        </w:rPr>
        <w:t>next.</w:t>
      </w:r>
    </w:p>
    <w:p w:rsidR="00B93623" w:rsidRDefault="00B93623" w:rsidP="00040771">
      <w:pPr>
        <w:jc w:val="both"/>
        <w:rPr>
          <w:rFonts w:eastAsiaTheme="minorEastAsia"/>
          <w:sz w:val="24"/>
          <w:szCs w:val="24"/>
        </w:rPr>
      </w:pPr>
    </w:p>
    <w:p w:rsidR="00B93623" w:rsidRPr="00712FEF" w:rsidRDefault="00B93623" w:rsidP="00040771">
      <w:pPr>
        <w:jc w:val="both"/>
        <w:rPr>
          <w:rFonts w:eastAsiaTheme="minorEastAsia"/>
          <w:b/>
          <w:sz w:val="28"/>
          <w:szCs w:val="28"/>
          <w:u w:val="single"/>
        </w:rPr>
      </w:pPr>
      <w:r w:rsidRPr="00712FEF">
        <w:rPr>
          <w:rFonts w:eastAsiaTheme="minorEastAsia"/>
          <w:b/>
          <w:sz w:val="28"/>
          <w:szCs w:val="28"/>
          <w:u w:val="single"/>
        </w:rPr>
        <w:t>Definite Integrals</w:t>
      </w:r>
    </w:p>
    <w:p w:rsidR="00B93623" w:rsidRDefault="00B93623" w:rsidP="00040771">
      <w:pPr>
        <w:jc w:val="both"/>
        <w:rPr>
          <w:rFonts w:eastAsiaTheme="minorEastAsia"/>
          <w:sz w:val="24"/>
          <w:szCs w:val="24"/>
        </w:rPr>
      </w:pPr>
      <w:r>
        <w:rPr>
          <w:rFonts w:eastAsiaTheme="minorEastAsia"/>
          <w:sz w:val="24"/>
          <w:szCs w:val="24"/>
        </w:rPr>
        <w:t>When we calculate 'definite' integrals, we are finding an actual area under a curve, i.e. we should have a number as our answer.</w:t>
      </w:r>
      <w:r w:rsidR="00712FEF">
        <w:rPr>
          <w:rFonts w:eastAsiaTheme="minorEastAsia"/>
          <w:sz w:val="24"/>
          <w:szCs w:val="24"/>
        </w:rPr>
        <w:t xml:space="preserve"> Let's have a look at an example.</w:t>
      </w:r>
    </w:p>
    <w:p w:rsidR="00712FEF" w:rsidRPr="005956FF" w:rsidRDefault="005956FF" w:rsidP="00040771">
      <w:pPr>
        <w:jc w:val="both"/>
        <w:rPr>
          <w:rFonts w:eastAsiaTheme="minorEastAsia"/>
          <w:b/>
          <w:sz w:val="24"/>
          <w:szCs w:val="24"/>
        </w:rPr>
      </w:pPr>
      <w:r>
        <w:rPr>
          <w:rFonts w:eastAsiaTheme="minorEastAsia"/>
          <w:sz w:val="24"/>
          <w:szCs w:val="24"/>
        </w:rPr>
        <w:t xml:space="preserve">1) </w:t>
      </w:r>
      <m:oMath>
        <m:r>
          <w:rPr>
            <w:rFonts w:ascii="Cambria Math" w:eastAsiaTheme="minorEastAsia" w:hAnsi="Cambria Math"/>
            <w:sz w:val="24"/>
            <w:szCs w:val="24"/>
          </w:rPr>
          <m:t xml:space="preserve">  </m:t>
        </m:r>
        <m:nary>
          <m:naryPr>
            <m:limLoc m:val="subSup"/>
            <m:ctrlPr>
              <w:rPr>
                <w:rFonts w:ascii="Cambria Math" w:eastAsiaTheme="minorEastAsia" w:hAnsi="Cambria Math"/>
                <w:b/>
                <w:i/>
                <w:sz w:val="24"/>
                <w:szCs w:val="24"/>
              </w:rPr>
            </m:ctrlPr>
          </m:naryPr>
          <m:sub>
            <m:r>
              <m:rPr>
                <m:sty m:val="bi"/>
              </m:rPr>
              <w:rPr>
                <w:rFonts w:ascii="Cambria Math" w:eastAsiaTheme="minorEastAsia" w:hAnsi="Cambria Math"/>
                <w:sz w:val="24"/>
                <w:szCs w:val="24"/>
              </w:rPr>
              <m:t>1</m:t>
            </m:r>
          </m:sub>
          <m:sup>
            <m:r>
              <m:rPr>
                <m:sty m:val="bi"/>
              </m:rPr>
              <w:rPr>
                <w:rFonts w:ascii="Cambria Math" w:eastAsiaTheme="minorEastAsia" w:hAnsi="Cambria Math"/>
                <w:sz w:val="24"/>
                <w:szCs w:val="24"/>
              </w:rPr>
              <m:t>4</m:t>
            </m:r>
          </m:sup>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 xml:space="preserve"> dx</m:t>
            </m:r>
          </m:e>
        </m:nary>
      </m:oMath>
    </w:p>
    <w:p w:rsidR="00712FEF" w:rsidRDefault="005956FF" w:rsidP="00040771">
      <w:pPr>
        <w:jc w:val="both"/>
        <w:rPr>
          <w:rFonts w:eastAsiaTheme="minorEastAsia"/>
          <w:sz w:val="24"/>
          <w:szCs w:val="24"/>
        </w:rPr>
      </w:pPr>
      <w:r>
        <w:rPr>
          <w:rFonts w:eastAsiaTheme="minorEastAsia"/>
          <w:sz w:val="24"/>
          <w:szCs w:val="24"/>
        </w:rPr>
        <w:t>Firstly, we integrate as normal, and put our result in a squared bracket with our limits to one side:</w:t>
      </w:r>
    </w:p>
    <w:p w:rsidR="005956FF" w:rsidRDefault="005956FF" w:rsidP="00040771">
      <w:pPr>
        <w:jc w:val="both"/>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num>
                <m:den>
                  <m:r>
                    <w:rPr>
                      <w:rFonts w:ascii="Cambria Math" w:eastAsiaTheme="minorEastAsia" w:hAnsi="Cambria Math"/>
                      <w:sz w:val="24"/>
                      <w:szCs w:val="24"/>
                    </w:rPr>
                    <m:t>3</m:t>
                  </m:r>
                </m:den>
              </m:f>
              <m:r>
                <w:rPr>
                  <w:rFonts w:ascii="Cambria Math" w:eastAsiaTheme="minorEastAsia" w:hAnsi="Cambria Math"/>
                  <w:sz w:val="24"/>
                  <w:szCs w:val="24"/>
                </w:rPr>
                <m:t>+C</m:t>
              </m:r>
            </m:e>
          </m:d>
          <m:f>
            <m:fPr>
              <m:type m:val="noBar"/>
              <m:ctrlPr>
                <w:rPr>
                  <w:rFonts w:ascii="Cambria Math" w:eastAsiaTheme="minorEastAsia" w:hAnsi="Cambria Math"/>
                  <w:i/>
                  <w:sz w:val="24"/>
                  <w:szCs w:val="24"/>
                </w:rPr>
              </m:ctrlPr>
            </m:fPr>
            <m:num>
              <m:r>
                <w:rPr>
                  <w:rFonts w:ascii="Cambria Math" w:eastAsiaTheme="minorEastAsia" w:hAnsi="Cambria Math"/>
                  <w:sz w:val="24"/>
                  <w:szCs w:val="24"/>
                </w:rPr>
                <m:t>4</m:t>
              </m:r>
            </m:num>
            <m:den>
              <m:r>
                <w:rPr>
                  <w:rFonts w:ascii="Cambria Math" w:eastAsiaTheme="minorEastAsia" w:hAnsi="Cambria Math"/>
                  <w:sz w:val="24"/>
                  <w:szCs w:val="24"/>
                </w:rPr>
                <m:t>1</m:t>
              </m:r>
            </m:den>
          </m:f>
        </m:oMath>
      </m:oMathPara>
    </w:p>
    <w:p w:rsidR="005956FF" w:rsidRDefault="005956FF" w:rsidP="00040771">
      <w:pPr>
        <w:jc w:val="both"/>
        <w:rPr>
          <w:rFonts w:eastAsiaTheme="minorEastAsia"/>
          <w:sz w:val="24"/>
          <w:szCs w:val="24"/>
        </w:rPr>
      </w:pPr>
      <w:r>
        <w:rPr>
          <w:rFonts w:eastAsiaTheme="minorEastAsia"/>
          <w:sz w:val="24"/>
          <w:szCs w:val="24"/>
        </w:rPr>
        <w:t>We now separate this bracket into two, firstly substituting our upper limit in, then subtracting the same bracket with the lower limit substituted in.</w:t>
      </w:r>
    </w:p>
    <w:p w:rsidR="00F40EB9" w:rsidRDefault="00F40EB9" w:rsidP="00040771">
      <w:pPr>
        <w:jc w:val="both"/>
        <w:rPr>
          <w:rFonts w:eastAsiaTheme="minorEastAsia"/>
          <w:sz w:val="24"/>
          <w:szCs w:val="24"/>
        </w:rPr>
      </w:pPr>
    </w:p>
    <w:p w:rsidR="00F40EB9" w:rsidRDefault="00F40EB9" w:rsidP="00040771">
      <w:pPr>
        <w:jc w:val="both"/>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4</m:t>
                      </m:r>
                    </m:e>
                    <m:sup>
                      <m:r>
                        <w:rPr>
                          <w:rFonts w:ascii="Cambria Math" w:eastAsiaTheme="minorEastAsia" w:hAnsi="Cambria Math"/>
                          <w:sz w:val="24"/>
                          <w:szCs w:val="24"/>
                        </w:rPr>
                        <m:t>3</m:t>
                      </m:r>
                    </m:sup>
                  </m:sSup>
                </m:num>
                <m:den>
                  <m:r>
                    <w:rPr>
                      <w:rFonts w:ascii="Cambria Math" w:eastAsiaTheme="minorEastAsia" w:hAnsi="Cambria Math"/>
                      <w:sz w:val="24"/>
                      <w:szCs w:val="24"/>
                    </w:rPr>
                    <m:t>3</m:t>
                  </m:r>
                </m:den>
              </m:f>
              <m:r>
                <w:rPr>
                  <w:rFonts w:ascii="Cambria Math" w:eastAsiaTheme="minorEastAsia" w:hAnsi="Cambria Math"/>
                  <w:sz w:val="24"/>
                  <w:szCs w:val="24"/>
                </w:rPr>
                <m:t>+C</m:t>
              </m:r>
            </m:e>
          </m:d>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1</m:t>
                      </m:r>
                    </m:e>
                    <m:sup>
                      <m:r>
                        <w:rPr>
                          <w:rFonts w:ascii="Cambria Math" w:eastAsiaTheme="minorEastAsia" w:hAnsi="Cambria Math"/>
                          <w:sz w:val="24"/>
                          <w:szCs w:val="24"/>
                        </w:rPr>
                        <m:t>3</m:t>
                      </m:r>
                    </m:sup>
                  </m:sSup>
                </m:num>
                <m:den>
                  <m:r>
                    <w:rPr>
                      <w:rFonts w:ascii="Cambria Math" w:eastAsiaTheme="minorEastAsia" w:hAnsi="Cambria Math"/>
                      <w:sz w:val="24"/>
                      <w:szCs w:val="24"/>
                    </w:rPr>
                    <m:t>3</m:t>
                  </m:r>
                </m:den>
              </m:f>
              <m:r>
                <w:rPr>
                  <w:rFonts w:ascii="Cambria Math" w:eastAsiaTheme="minorEastAsia" w:hAnsi="Cambria Math"/>
                  <w:sz w:val="24"/>
                  <w:szCs w:val="24"/>
                </w:rPr>
                <m:t>+C</m:t>
              </m:r>
            </m:e>
          </m:d>
        </m:oMath>
      </m:oMathPara>
    </w:p>
    <w:p w:rsidR="00904CC3" w:rsidRDefault="007D0C86" w:rsidP="00040771">
      <w:pPr>
        <w:jc w:val="both"/>
        <w:rPr>
          <w:rFonts w:eastAsiaTheme="minorEastAsia"/>
          <w:sz w:val="24"/>
          <w:szCs w:val="24"/>
        </w:rPr>
      </w:pPr>
      <w:r>
        <w:rPr>
          <w:rFonts w:eastAsiaTheme="minorEastAsia"/>
          <w:noProof/>
          <w:sz w:val="24"/>
          <w:szCs w:val="24"/>
          <w:lang w:eastAsia="en-GB"/>
        </w:rPr>
        <w:pict>
          <v:shapetype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_x0000_s1037" type="#_x0000_t47" style="position:absolute;left:0;text-align:left;margin-left:279.95pt;margin-top:7.2pt;width:95.95pt;height:37.05pt;z-index:251666432" adj="-3872,-5101,-1351,5247,-5369,-7696,-3872,-5101">
            <v:textbox>
              <w:txbxContent>
                <w:p w:rsidR="007D0C86" w:rsidRDefault="007D0C86">
                  <w:r>
                    <w:t>Gives the area between 0 and 1</w:t>
                  </w:r>
                </w:p>
              </w:txbxContent>
            </v:textbox>
          </v:shape>
        </w:pict>
      </w:r>
      <w:r>
        <w:rPr>
          <w:rFonts w:eastAsiaTheme="minorEastAsia"/>
          <w:noProof/>
          <w:sz w:val="24"/>
          <w:szCs w:val="24"/>
          <w:lang w:eastAsia="en-GB"/>
        </w:rPr>
        <w:pict>
          <v:shape id="_x0000_s1035" type="#_x0000_t47" style="position:absolute;left:0;text-align:left;margin-left:96.3pt;margin-top:5.35pt;width:90.7pt;height:38.9pt;z-index:251665408" adj="24946,-6413,23029,4997,23362,-8884,24946,-6413">
            <v:textbox style="mso-next-textbox:#_x0000_s1035">
              <w:txbxContent>
                <w:p w:rsidR="007D0C86" w:rsidRDefault="007D0C86">
                  <w:r>
                    <w:t>Gives the area between 0 and 4</w:t>
                  </w:r>
                </w:p>
              </w:txbxContent>
            </v:textbox>
            <o:callout v:ext="edit" minusx="t"/>
          </v:shape>
        </w:pict>
      </w:r>
    </w:p>
    <w:p w:rsidR="00904CC3" w:rsidRPr="00904CC3" w:rsidRDefault="00904CC3" w:rsidP="00904CC3">
      <w:pPr>
        <w:rPr>
          <w:rFonts w:eastAsiaTheme="minorEastAsia"/>
          <w:sz w:val="24"/>
          <w:szCs w:val="24"/>
        </w:rPr>
      </w:pPr>
    </w:p>
    <w:p w:rsidR="00904CC3" w:rsidRDefault="00904CC3" w:rsidP="00904CC3">
      <w:pPr>
        <w:rPr>
          <w:rFonts w:eastAsiaTheme="minorEastAsia"/>
          <w:sz w:val="24"/>
          <w:szCs w:val="24"/>
        </w:rPr>
      </w:pPr>
    </w:p>
    <w:p w:rsidR="007D0C86" w:rsidRDefault="00CC3C56" w:rsidP="00904CC3">
      <w:pPr>
        <w:rPr>
          <w:rFonts w:eastAsiaTheme="minorEastAsia"/>
          <w:sz w:val="24"/>
          <w:szCs w:val="24"/>
        </w:rPr>
      </w:pPr>
      <w:r>
        <w:rPr>
          <w:rFonts w:eastAsiaTheme="minorEastAsia"/>
          <w:sz w:val="24"/>
          <w:szCs w:val="24"/>
        </w:rPr>
        <w:t>Subtracting the area between x=0 and 1 from the area between x=0 and 4 will therefore give us the area between x=1 and 4, which is what we want.</w:t>
      </w:r>
    </w:p>
    <w:p w:rsidR="00C452F7" w:rsidRDefault="00C452F7" w:rsidP="00904CC3">
      <w:pPr>
        <w:rPr>
          <w:rFonts w:eastAsiaTheme="minorEastAsia"/>
          <w:sz w:val="24"/>
          <w:szCs w:val="24"/>
        </w:rPr>
      </w:pPr>
    </w:p>
    <w:p w:rsidR="00C452F7" w:rsidRDefault="00C452F7" w:rsidP="00904CC3">
      <w:pPr>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64</m:t>
                  </m:r>
                </m:num>
                <m:den>
                  <m:r>
                    <w:rPr>
                      <w:rFonts w:ascii="Cambria Math" w:eastAsiaTheme="minorEastAsia" w:hAnsi="Cambria Math"/>
                      <w:sz w:val="24"/>
                      <w:szCs w:val="24"/>
                    </w:rPr>
                    <m:t>3</m:t>
                  </m:r>
                </m:den>
              </m:f>
              <m:r>
                <w:rPr>
                  <w:rFonts w:ascii="Cambria Math" w:eastAsiaTheme="minorEastAsia" w:hAnsi="Cambria Math"/>
                  <w:sz w:val="24"/>
                  <w:szCs w:val="24"/>
                </w:rPr>
                <m:t>+C</m:t>
              </m:r>
            </m:e>
          </m:d>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3</m:t>
                  </m:r>
                </m:den>
              </m:f>
              <m:r>
                <w:rPr>
                  <w:rFonts w:ascii="Cambria Math" w:eastAsiaTheme="minorEastAsia" w:hAnsi="Cambria Math"/>
                  <w:sz w:val="24"/>
                  <w:szCs w:val="24"/>
                </w:rPr>
                <m:t>+C</m:t>
              </m:r>
            </m:e>
          </m:d>
        </m:oMath>
      </m:oMathPara>
    </w:p>
    <w:p w:rsidR="00C452F7" w:rsidRDefault="00C452F7" w:rsidP="00904CC3">
      <w:pPr>
        <w:rPr>
          <w:rFonts w:eastAsiaTheme="minorEastAsia"/>
          <w:sz w:val="24"/>
          <w:szCs w:val="24"/>
        </w:rPr>
      </w:pPr>
      <m:oMathPara>
        <m:oMath>
          <m:r>
            <w:rPr>
              <w:rFonts w:ascii="Cambria Math" w:eastAsiaTheme="minorEastAsia" w:hAnsi="Cambria Math"/>
              <w:sz w:val="24"/>
              <w:szCs w:val="24"/>
            </w:rPr>
            <w:lastRenderedPageBreak/>
            <m:t>=</m:t>
          </m:r>
          <m:f>
            <m:fPr>
              <m:ctrlPr>
                <w:rPr>
                  <w:rFonts w:ascii="Cambria Math" w:eastAsiaTheme="minorEastAsia" w:hAnsi="Cambria Math"/>
                  <w:i/>
                  <w:sz w:val="24"/>
                  <w:szCs w:val="24"/>
                </w:rPr>
              </m:ctrlPr>
            </m:fPr>
            <m:num>
              <m:r>
                <w:rPr>
                  <w:rFonts w:ascii="Cambria Math" w:eastAsiaTheme="minorEastAsia" w:hAnsi="Cambria Math"/>
                  <w:sz w:val="24"/>
                  <w:szCs w:val="24"/>
                </w:rPr>
                <m:t>64</m:t>
              </m:r>
            </m:num>
            <m:den>
              <m:r>
                <w:rPr>
                  <w:rFonts w:ascii="Cambria Math" w:eastAsiaTheme="minorEastAsia" w:hAnsi="Cambria Math"/>
                  <w:sz w:val="24"/>
                  <w:szCs w:val="24"/>
                </w:rPr>
                <m:t>3</m:t>
              </m:r>
            </m:den>
          </m:f>
          <m:r>
            <w:rPr>
              <w:rFonts w:ascii="Cambria Math" w:eastAsiaTheme="minorEastAsia" w:hAnsi="Cambria Math"/>
              <w:sz w:val="24"/>
              <w:szCs w:val="24"/>
            </w:rPr>
            <m:t>+C-</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3</m:t>
              </m:r>
            </m:den>
          </m:f>
          <m:r>
            <w:rPr>
              <w:rFonts w:ascii="Cambria Math" w:eastAsiaTheme="minorEastAsia" w:hAnsi="Cambria Math"/>
              <w:sz w:val="24"/>
              <w:szCs w:val="24"/>
            </w:rPr>
            <m:t>-C</m:t>
          </m:r>
        </m:oMath>
      </m:oMathPara>
    </w:p>
    <w:p w:rsidR="00C452F7" w:rsidRDefault="00C452F7" w:rsidP="00904CC3">
      <w:pPr>
        <w:rPr>
          <w:rFonts w:eastAsiaTheme="minorEastAsia"/>
          <w:sz w:val="24"/>
          <w:szCs w:val="24"/>
        </w:rPr>
      </w:pPr>
      <w:r>
        <w:rPr>
          <w:rFonts w:eastAsiaTheme="minorEastAsia"/>
          <w:sz w:val="24"/>
          <w:szCs w:val="24"/>
        </w:rPr>
        <w:t>Now the C's will cancel out, therefore when we do definite integral examples from now on, we won't need to add the 'plus C' part at the end of it.</w:t>
      </w:r>
    </w:p>
    <w:p w:rsidR="00C452F7" w:rsidRDefault="00C452F7" w:rsidP="00904CC3">
      <w:pPr>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64</m:t>
              </m:r>
            </m:num>
            <m:den>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3</m:t>
              </m:r>
            </m:den>
          </m:f>
        </m:oMath>
      </m:oMathPara>
    </w:p>
    <w:p w:rsidR="00C452F7" w:rsidRDefault="00C452F7" w:rsidP="00904CC3">
      <w:pPr>
        <w:rPr>
          <w:rFonts w:eastAsiaTheme="minorEastAsia"/>
          <w:b/>
          <w:sz w:val="24"/>
          <w:szCs w:val="24"/>
        </w:rPr>
      </w:pPr>
      <m:oMathPara>
        <m:oMath>
          <m:r>
            <m:rPr>
              <m:sty m:val="bi"/>
            </m:rPr>
            <w:rPr>
              <w:rFonts w:ascii="Cambria Math" w:eastAsiaTheme="minorEastAsia" w:hAnsi="Cambria Math"/>
              <w:sz w:val="24"/>
              <w:szCs w:val="24"/>
            </w:rPr>
            <m:t>=21</m:t>
          </m:r>
        </m:oMath>
      </m:oMathPara>
    </w:p>
    <w:p w:rsidR="00C452F7" w:rsidRDefault="00C452F7" w:rsidP="00904CC3">
      <w:pPr>
        <w:rPr>
          <w:rFonts w:eastAsiaTheme="minorEastAsia"/>
          <w:sz w:val="24"/>
          <w:szCs w:val="24"/>
        </w:rPr>
      </w:pPr>
      <w:r>
        <w:rPr>
          <w:rFonts w:eastAsiaTheme="minorEastAsia"/>
          <w:sz w:val="24"/>
          <w:szCs w:val="24"/>
        </w:rPr>
        <w:t>As this is an area, the units are 'units squared', however we don't tend to put this in our answer.</w:t>
      </w:r>
    </w:p>
    <w:p w:rsidR="00C452F7" w:rsidRDefault="001C28A0" w:rsidP="00904CC3">
      <w:pPr>
        <w:rPr>
          <w:rFonts w:eastAsiaTheme="minorEastAsia"/>
          <w:sz w:val="24"/>
          <w:szCs w:val="24"/>
        </w:rPr>
      </w:pPr>
      <w:r>
        <w:rPr>
          <w:rFonts w:eastAsiaTheme="minorEastAsia"/>
          <w:sz w:val="24"/>
          <w:szCs w:val="24"/>
        </w:rPr>
        <w:t>Let's try another example:</w:t>
      </w:r>
    </w:p>
    <w:p w:rsidR="001C28A0" w:rsidRDefault="001C28A0" w:rsidP="00904CC3">
      <w:pPr>
        <w:rPr>
          <w:rFonts w:eastAsiaTheme="minorEastAsia"/>
          <w:b/>
          <w:sz w:val="24"/>
          <w:szCs w:val="24"/>
        </w:rPr>
      </w:pPr>
      <w:r>
        <w:rPr>
          <w:rFonts w:eastAsiaTheme="minorEastAsia"/>
          <w:sz w:val="24"/>
          <w:szCs w:val="24"/>
        </w:rPr>
        <w:t xml:space="preserve">2)  </w:t>
      </w:r>
      <m:oMath>
        <m:nary>
          <m:naryPr>
            <m:limLoc m:val="subSup"/>
            <m:ctrlPr>
              <w:rPr>
                <w:rFonts w:ascii="Cambria Math" w:eastAsiaTheme="minorEastAsia" w:hAnsi="Cambria Math"/>
                <w:b/>
                <w:i/>
                <w:sz w:val="24"/>
                <w:szCs w:val="24"/>
              </w:rPr>
            </m:ctrlPr>
          </m:naryPr>
          <m:sub>
            <m:r>
              <m:rPr>
                <m:sty m:val="bi"/>
              </m:rPr>
              <w:rPr>
                <w:rFonts w:ascii="Cambria Math" w:eastAsiaTheme="minorEastAsia" w:hAnsi="Cambria Math"/>
                <w:sz w:val="24"/>
                <w:szCs w:val="24"/>
              </w:rPr>
              <m:t>2</m:t>
            </m:r>
          </m:sub>
          <m:sup>
            <m:r>
              <m:rPr>
                <m:sty m:val="bi"/>
              </m:rPr>
              <w:rPr>
                <w:rFonts w:ascii="Cambria Math" w:eastAsiaTheme="minorEastAsia" w:hAnsi="Cambria Math"/>
                <w:sz w:val="24"/>
                <w:szCs w:val="24"/>
              </w:rPr>
              <m:t>5</m:t>
            </m:r>
          </m:sup>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r>
              <m:rPr>
                <m:sty m:val="bi"/>
              </m:rPr>
              <w:rPr>
                <w:rFonts w:ascii="Cambria Math" w:eastAsiaTheme="minorEastAsia" w:hAnsi="Cambria Math"/>
                <w:sz w:val="24"/>
                <w:szCs w:val="24"/>
              </w:rPr>
              <m:t>+2</m:t>
            </m:r>
            <m:r>
              <m:rPr>
                <m:sty m:val="bi"/>
              </m:rPr>
              <w:rPr>
                <w:rFonts w:ascii="Cambria Math" w:eastAsiaTheme="minorEastAsia" w:hAnsi="Cambria Math"/>
                <w:sz w:val="24"/>
                <w:szCs w:val="24"/>
              </w:rPr>
              <m:t>x  dx</m:t>
            </m:r>
          </m:e>
        </m:nary>
      </m:oMath>
    </w:p>
    <w:p w:rsidR="001C28A0" w:rsidRDefault="001C28A0" w:rsidP="00904CC3">
      <w:pPr>
        <w:rPr>
          <w:rFonts w:eastAsiaTheme="minorEastAsia"/>
          <w:sz w:val="24"/>
          <w:szCs w:val="24"/>
        </w:rPr>
      </w:pPr>
      <w:r>
        <w:rPr>
          <w:rFonts w:eastAsiaTheme="minorEastAsia"/>
          <w:sz w:val="24"/>
          <w:szCs w:val="24"/>
        </w:rPr>
        <w:t>Firstly integrate (remember we don't need to have 'plus C' on the end!):</w:t>
      </w:r>
    </w:p>
    <w:p w:rsidR="001C28A0" w:rsidRDefault="001C28A0" w:rsidP="00904CC3">
      <w:pPr>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num>
                <m:den>
                  <m:r>
                    <w:rPr>
                      <w:rFonts w:ascii="Cambria Math" w:eastAsiaTheme="minorEastAsia" w:hAnsi="Cambria Math"/>
                      <w:sz w:val="24"/>
                      <w:szCs w:val="24"/>
                    </w:rPr>
                    <m:t>4</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num>
                <m:den>
                  <m:r>
                    <w:rPr>
                      <w:rFonts w:ascii="Cambria Math" w:eastAsiaTheme="minorEastAsia" w:hAnsi="Cambria Math"/>
                      <w:sz w:val="24"/>
                      <w:szCs w:val="24"/>
                    </w:rPr>
                    <m:t>2</m:t>
                  </m:r>
                </m:den>
              </m:f>
            </m:e>
          </m:d>
          <m:f>
            <m:fPr>
              <m:type m:val="noBar"/>
              <m:ctrlPr>
                <w:rPr>
                  <w:rFonts w:ascii="Cambria Math" w:eastAsiaTheme="minorEastAsia" w:hAnsi="Cambria Math"/>
                  <w:i/>
                  <w:sz w:val="24"/>
                  <w:szCs w:val="24"/>
                </w:rPr>
              </m:ctrlPr>
            </m:fPr>
            <m:num>
              <m:r>
                <w:rPr>
                  <w:rFonts w:ascii="Cambria Math" w:eastAsiaTheme="minorEastAsia" w:hAnsi="Cambria Math"/>
                  <w:sz w:val="24"/>
                  <w:szCs w:val="24"/>
                </w:rPr>
                <m:t>5</m:t>
              </m:r>
            </m:num>
            <m:den>
              <m:r>
                <w:rPr>
                  <w:rFonts w:ascii="Cambria Math" w:eastAsiaTheme="minorEastAsia" w:hAnsi="Cambria Math"/>
                  <w:sz w:val="24"/>
                  <w:szCs w:val="24"/>
                </w:rPr>
                <m:t>2</m:t>
              </m:r>
            </m:den>
          </m:f>
        </m:oMath>
      </m:oMathPara>
    </w:p>
    <w:p w:rsidR="001C28A0" w:rsidRDefault="001C28A0" w:rsidP="00904CC3">
      <w:pPr>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5</m:t>
                      </m:r>
                    </m:e>
                    <m:sup>
                      <m:r>
                        <w:rPr>
                          <w:rFonts w:ascii="Cambria Math" w:eastAsiaTheme="minorEastAsia" w:hAnsi="Cambria Math"/>
                          <w:sz w:val="24"/>
                          <w:szCs w:val="24"/>
                        </w:rPr>
                        <m:t>4</m:t>
                      </m:r>
                    </m:sup>
                  </m:sSup>
                </m:num>
                <m:den>
                  <m:r>
                    <w:rPr>
                      <w:rFonts w:ascii="Cambria Math" w:eastAsiaTheme="minorEastAsia" w:hAnsi="Cambria Math"/>
                      <w:sz w:val="24"/>
                      <w:szCs w:val="24"/>
                    </w:rPr>
                    <m:t>4</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5</m:t>
                          </m:r>
                        </m:e>
                        <m:sup>
                          <m:r>
                            <w:rPr>
                              <w:rFonts w:ascii="Cambria Math" w:eastAsiaTheme="minorEastAsia" w:hAnsi="Cambria Math"/>
                              <w:sz w:val="24"/>
                              <w:szCs w:val="24"/>
                            </w:rPr>
                            <m:t>2</m:t>
                          </m:r>
                        </m:sup>
                      </m:sSup>
                    </m:e>
                  </m:d>
                </m:num>
                <m:den>
                  <m:r>
                    <w:rPr>
                      <w:rFonts w:ascii="Cambria Math" w:eastAsiaTheme="minorEastAsia" w:hAnsi="Cambria Math"/>
                      <w:sz w:val="24"/>
                      <w:szCs w:val="24"/>
                    </w:rPr>
                    <m:t>2</m:t>
                  </m:r>
                </m:den>
              </m:f>
            </m:e>
          </m:d>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2</m:t>
                      </m:r>
                    </m:e>
                    <m:sup>
                      <m:r>
                        <w:rPr>
                          <w:rFonts w:ascii="Cambria Math" w:eastAsiaTheme="minorEastAsia" w:hAnsi="Cambria Math"/>
                          <w:sz w:val="24"/>
                          <w:szCs w:val="24"/>
                        </w:rPr>
                        <m:t>4</m:t>
                      </m:r>
                    </m:sup>
                  </m:sSup>
                </m:num>
                <m:den>
                  <m:r>
                    <w:rPr>
                      <w:rFonts w:ascii="Cambria Math" w:eastAsiaTheme="minorEastAsia" w:hAnsi="Cambria Math"/>
                      <w:sz w:val="24"/>
                      <w:szCs w:val="24"/>
                    </w:rPr>
                    <m:t>4</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2</m:t>
                          </m:r>
                        </m:e>
                        <m:sup>
                          <m:r>
                            <w:rPr>
                              <w:rFonts w:ascii="Cambria Math" w:eastAsiaTheme="minorEastAsia" w:hAnsi="Cambria Math"/>
                              <w:sz w:val="24"/>
                              <w:szCs w:val="24"/>
                            </w:rPr>
                            <m:t>2</m:t>
                          </m:r>
                        </m:sup>
                      </m:sSup>
                    </m:e>
                  </m:d>
                </m:num>
                <m:den>
                  <m:r>
                    <w:rPr>
                      <w:rFonts w:ascii="Cambria Math" w:eastAsiaTheme="minorEastAsia" w:hAnsi="Cambria Math"/>
                      <w:sz w:val="24"/>
                      <w:szCs w:val="24"/>
                    </w:rPr>
                    <m:t>2</m:t>
                  </m:r>
                </m:den>
              </m:f>
            </m:e>
          </m:d>
        </m:oMath>
      </m:oMathPara>
    </w:p>
    <w:p w:rsidR="001C28A0" w:rsidRPr="001C28A0" w:rsidRDefault="001C28A0" w:rsidP="00904CC3">
      <w:pPr>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r>
                <w:rPr>
                  <w:rFonts w:ascii="Cambria Math" w:eastAsiaTheme="minorEastAsia" w:hAnsi="Cambria Math"/>
                  <w:sz w:val="24"/>
                  <w:szCs w:val="24"/>
                </w:rPr>
                <m:t>156.25+25</m:t>
              </m:r>
            </m:e>
          </m:d>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r>
                <w:rPr>
                  <w:rFonts w:ascii="Cambria Math" w:eastAsiaTheme="minorEastAsia" w:hAnsi="Cambria Math"/>
                  <w:sz w:val="24"/>
                  <w:szCs w:val="24"/>
                </w:rPr>
                <m:t>4+4</m:t>
              </m:r>
            </m:e>
          </m:d>
        </m:oMath>
      </m:oMathPara>
    </w:p>
    <w:p w:rsidR="001C28A0" w:rsidRPr="001C28A0" w:rsidRDefault="001C28A0" w:rsidP="00904CC3">
      <w:pPr>
        <w:rPr>
          <w:rFonts w:eastAsiaTheme="minorEastAsia"/>
          <w:sz w:val="24"/>
          <w:szCs w:val="24"/>
        </w:rPr>
      </w:pPr>
      <m:oMathPara>
        <m:oMath>
          <m:r>
            <w:rPr>
              <w:rFonts w:ascii="Cambria Math" w:eastAsiaTheme="minorEastAsia" w:hAnsi="Cambria Math"/>
              <w:sz w:val="24"/>
              <w:szCs w:val="24"/>
            </w:rPr>
            <m:t>=181.25-8</m:t>
          </m:r>
        </m:oMath>
      </m:oMathPara>
    </w:p>
    <w:p w:rsidR="001C28A0" w:rsidRDefault="001C28A0" w:rsidP="00904CC3">
      <w:pPr>
        <w:rPr>
          <w:rFonts w:eastAsiaTheme="minorEastAsia"/>
          <w:b/>
          <w:sz w:val="24"/>
          <w:szCs w:val="24"/>
        </w:rPr>
      </w:pPr>
      <m:oMathPara>
        <m:oMath>
          <m:r>
            <m:rPr>
              <m:sty m:val="bi"/>
            </m:rPr>
            <w:rPr>
              <w:rFonts w:ascii="Cambria Math" w:eastAsiaTheme="minorEastAsia" w:hAnsi="Cambria Math"/>
              <w:sz w:val="24"/>
              <w:szCs w:val="24"/>
            </w:rPr>
            <m:t>=173.25</m:t>
          </m:r>
        </m:oMath>
      </m:oMathPara>
    </w:p>
    <w:p w:rsidR="00726F65" w:rsidRDefault="00726F65" w:rsidP="00904CC3">
      <w:pPr>
        <w:rPr>
          <w:rFonts w:eastAsiaTheme="minorEastAsia"/>
          <w:b/>
          <w:sz w:val="24"/>
          <w:szCs w:val="24"/>
        </w:rPr>
      </w:pPr>
    </w:p>
    <w:p w:rsidR="00726F65" w:rsidRDefault="00726F65" w:rsidP="00904CC3">
      <w:pPr>
        <w:rPr>
          <w:rFonts w:eastAsiaTheme="minorEastAsia"/>
          <w:sz w:val="24"/>
          <w:szCs w:val="24"/>
        </w:rPr>
      </w:pPr>
      <w:r>
        <w:rPr>
          <w:rFonts w:eastAsiaTheme="minorEastAsia"/>
          <w:sz w:val="24"/>
          <w:szCs w:val="24"/>
        </w:rPr>
        <w:t xml:space="preserve">3) </w:t>
      </w:r>
      <w:r w:rsidRPr="00726F65">
        <w:rPr>
          <w:rFonts w:eastAsiaTheme="minorEastAsia"/>
          <w:b/>
          <w:sz w:val="24"/>
          <w:szCs w:val="24"/>
        </w:rPr>
        <w:t xml:space="preserve"> </w:t>
      </w:r>
      <m:oMath>
        <m:nary>
          <m:naryPr>
            <m:limLoc m:val="subSup"/>
            <m:ctrlPr>
              <w:rPr>
                <w:rFonts w:ascii="Cambria Math" w:eastAsiaTheme="minorEastAsia" w:hAnsi="Cambria Math"/>
                <w:b/>
                <w:i/>
                <w:sz w:val="24"/>
                <w:szCs w:val="24"/>
              </w:rPr>
            </m:ctrlPr>
          </m:naryPr>
          <m:sub>
            <m:r>
              <m:rPr>
                <m:sty m:val="bi"/>
              </m:rPr>
              <w:rPr>
                <w:rFonts w:ascii="Cambria Math" w:eastAsiaTheme="minorEastAsia" w:hAnsi="Cambria Math"/>
                <w:sz w:val="24"/>
                <w:szCs w:val="24"/>
              </w:rPr>
              <m:t>0</m:t>
            </m:r>
          </m:sub>
          <m:sup>
            <m:r>
              <m:rPr>
                <m:sty m:val="bi"/>
              </m:rPr>
              <w:rPr>
                <w:rFonts w:ascii="Cambria Math" w:eastAsiaTheme="minorEastAsia" w:hAnsi="Cambria Math"/>
                <w:sz w:val="24"/>
                <w:szCs w:val="24"/>
              </w:rPr>
              <m:t>2</m:t>
            </m:r>
            <m:r>
              <m:rPr>
                <m:sty m:val="bi"/>
              </m:rPr>
              <w:rPr>
                <w:rFonts w:ascii="Cambria Math" w:eastAsiaTheme="minorEastAsia" w:hAnsi="Cambria Math"/>
                <w:sz w:val="24"/>
                <w:szCs w:val="24"/>
              </w:rPr>
              <m:t>π</m:t>
            </m:r>
          </m:sup>
          <m:e>
            <m:func>
              <m:funcPr>
                <m:ctrlPr>
                  <w:rPr>
                    <w:rFonts w:ascii="Cambria Math" w:eastAsiaTheme="minorEastAsia" w:hAnsi="Cambria Math"/>
                    <w:b/>
                    <w:i/>
                    <w:sz w:val="24"/>
                    <w:szCs w:val="24"/>
                  </w:rPr>
                </m:ctrlPr>
              </m:funcPr>
              <m:fName>
                <m:r>
                  <m:rPr>
                    <m:sty m:val="b"/>
                  </m:rPr>
                  <w:rPr>
                    <w:rFonts w:ascii="Cambria Math" w:eastAsiaTheme="minorEastAsia" w:hAnsi="Cambria Math"/>
                    <w:sz w:val="24"/>
                    <w:szCs w:val="24"/>
                  </w:rPr>
                  <m:t>sin</m:t>
                </m:r>
              </m:fName>
              <m:e>
                <m:r>
                  <m:rPr>
                    <m:sty m:val="bi"/>
                  </m:rPr>
                  <w:rPr>
                    <w:rFonts w:ascii="Cambria Math" w:eastAsiaTheme="minorEastAsia" w:hAnsi="Cambria Math"/>
                    <w:sz w:val="24"/>
                    <w:szCs w:val="24"/>
                  </w:rPr>
                  <m:t>x  dx</m:t>
                </m:r>
              </m:e>
            </m:func>
          </m:e>
        </m:nary>
      </m:oMath>
    </w:p>
    <w:p w:rsidR="00726F65" w:rsidRDefault="00726F65" w:rsidP="00904CC3">
      <w:pPr>
        <w:rPr>
          <w:rFonts w:eastAsiaTheme="minorEastAsia"/>
          <w:sz w:val="24"/>
          <w:szCs w:val="24"/>
        </w:rPr>
      </w:pPr>
      <w:r>
        <w:rPr>
          <w:rFonts w:eastAsiaTheme="minorEastAsia"/>
          <w:sz w:val="24"/>
          <w:szCs w:val="24"/>
        </w:rPr>
        <w:t xml:space="preserve">This time we have </w:t>
      </w:r>
      <m:oMath>
        <m:r>
          <w:rPr>
            <w:rFonts w:ascii="Cambria Math" w:eastAsiaTheme="minorEastAsia" w:hAnsi="Cambria Math"/>
            <w:sz w:val="24"/>
            <w:szCs w:val="24"/>
          </w:rPr>
          <m:t>π</m:t>
        </m:r>
      </m:oMath>
      <w:r>
        <w:rPr>
          <w:rFonts w:eastAsiaTheme="minorEastAsia"/>
          <w:sz w:val="24"/>
          <w:szCs w:val="24"/>
        </w:rPr>
        <w:t xml:space="preserve"> in one of our limits - remember when you see </w:t>
      </w:r>
      <m:oMath>
        <m:r>
          <w:rPr>
            <w:rFonts w:ascii="Cambria Math" w:eastAsiaTheme="minorEastAsia" w:hAnsi="Cambria Math"/>
            <w:sz w:val="24"/>
            <w:szCs w:val="24"/>
          </w:rPr>
          <m:t>π</m:t>
        </m:r>
      </m:oMath>
      <w:r>
        <w:rPr>
          <w:rFonts w:eastAsiaTheme="minorEastAsia"/>
          <w:sz w:val="24"/>
          <w:szCs w:val="24"/>
        </w:rPr>
        <w:t>, you should put your calculator into Radians mode!</w:t>
      </w:r>
    </w:p>
    <w:p w:rsidR="00726F65" w:rsidRDefault="00726F65" w:rsidP="00904CC3">
      <w:pPr>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e>
          </m:d>
          <m:f>
            <m:fPr>
              <m:type m:val="noBar"/>
              <m:ctrlPr>
                <w:rPr>
                  <w:rFonts w:ascii="Cambria Math" w:eastAsiaTheme="minorEastAsia" w:hAnsi="Cambria Math"/>
                  <w:i/>
                  <w:sz w:val="24"/>
                  <w:szCs w:val="24"/>
                </w:rPr>
              </m:ctrlPr>
            </m:fPr>
            <m:num>
              <m:r>
                <w:rPr>
                  <w:rFonts w:ascii="Cambria Math" w:eastAsiaTheme="minorEastAsia" w:hAnsi="Cambria Math"/>
                  <w:sz w:val="24"/>
                  <w:szCs w:val="24"/>
                </w:rPr>
                <m:t>2π</m:t>
              </m:r>
            </m:num>
            <m:den>
              <m:r>
                <w:rPr>
                  <w:rFonts w:ascii="Cambria Math" w:eastAsiaTheme="minorEastAsia" w:hAnsi="Cambria Math"/>
                  <w:sz w:val="24"/>
                  <w:szCs w:val="24"/>
                </w:rPr>
                <m:t>0</m:t>
              </m:r>
            </m:den>
          </m:f>
        </m:oMath>
      </m:oMathPara>
    </w:p>
    <w:p w:rsidR="00726F65" w:rsidRDefault="00726F65" w:rsidP="00904CC3">
      <w:pPr>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2π</m:t>
                  </m:r>
                </m:e>
              </m:func>
            </m:e>
          </m:d>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0</m:t>
                  </m:r>
                </m:e>
              </m:func>
            </m:e>
          </m:d>
        </m:oMath>
      </m:oMathPara>
    </w:p>
    <w:p w:rsidR="00726F65" w:rsidRDefault="00726F65" w:rsidP="00904CC3">
      <w:pPr>
        <w:rPr>
          <w:rFonts w:eastAsiaTheme="minorEastAsia"/>
          <w:sz w:val="24"/>
          <w:szCs w:val="24"/>
        </w:rPr>
      </w:pPr>
      <m:oMathPara>
        <m:oMath>
          <m:r>
            <w:rPr>
              <w:rFonts w:ascii="Cambria Math" w:eastAsiaTheme="minorEastAsia" w:hAnsi="Cambria Math"/>
              <w:sz w:val="24"/>
              <w:szCs w:val="24"/>
            </w:rPr>
            <m:t>=-1-[-1]</m:t>
          </m:r>
        </m:oMath>
      </m:oMathPara>
    </w:p>
    <w:p w:rsidR="00726F65" w:rsidRDefault="00726F65" w:rsidP="00904CC3">
      <w:pPr>
        <w:rPr>
          <w:rFonts w:eastAsiaTheme="minorEastAsia"/>
          <w:sz w:val="24"/>
          <w:szCs w:val="24"/>
        </w:rPr>
      </w:pPr>
      <m:oMathPara>
        <m:oMath>
          <m:r>
            <w:rPr>
              <w:rFonts w:ascii="Cambria Math" w:eastAsiaTheme="minorEastAsia" w:hAnsi="Cambria Math"/>
              <w:sz w:val="24"/>
              <w:szCs w:val="24"/>
            </w:rPr>
            <m:t>=-1+1</m:t>
          </m:r>
        </m:oMath>
      </m:oMathPara>
    </w:p>
    <w:p w:rsidR="00726F65" w:rsidRDefault="00726F65" w:rsidP="00904CC3">
      <w:pPr>
        <w:rPr>
          <w:rFonts w:eastAsiaTheme="minorEastAsia"/>
          <w:b/>
          <w:sz w:val="24"/>
          <w:szCs w:val="24"/>
        </w:rPr>
      </w:pPr>
      <m:oMathPara>
        <m:oMath>
          <m:r>
            <m:rPr>
              <m:sty m:val="bi"/>
            </m:rPr>
            <w:rPr>
              <w:rFonts w:ascii="Cambria Math" w:eastAsiaTheme="minorEastAsia" w:hAnsi="Cambria Math"/>
              <w:sz w:val="24"/>
              <w:szCs w:val="24"/>
            </w:rPr>
            <m:t>=0</m:t>
          </m:r>
        </m:oMath>
      </m:oMathPara>
    </w:p>
    <w:p w:rsidR="006638F6" w:rsidRDefault="006638F6" w:rsidP="00904CC3">
      <w:pPr>
        <w:rPr>
          <w:rFonts w:eastAsiaTheme="minorEastAsia"/>
          <w:b/>
          <w:sz w:val="24"/>
          <w:szCs w:val="24"/>
        </w:rPr>
      </w:pPr>
    </w:p>
    <w:p w:rsidR="006638F6" w:rsidRDefault="006638F6" w:rsidP="00904CC3">
      <w:pPr>
        <w:rPr>
          <w:rFonts w:eastAsiaTheme="minorEastAsia"/>
          <w:b/>
          <w:sz w:val="24"/>
          <w:szCs w:val="24"/>
        </w:rPr>
      </w:pPr>
      <w:r>
        <w:rPr>
          <w:rFonts w:eastAsiaTheme="minorEastAsia"/>
          <w:sz w:val="24"/>
          <w:szCs w:val="24"/>
        </w:rPr>
        <w:t xml:space="preserve">4) </w:t>
      </w:r>
      <w:r w:rsidRPr="006638F6">
        <w:rPr>
          <w:rFonts w:eastAsiaTheme="minorEastAsia"/>
          <w:b/>
          <w:sz w:val="24"/>
          <w:szCs w:val="24"/>
        </w:rPr>
        <w:t xml:space="preserve"> </w:t>
      </w:r>
      <m:oMath>
        <m:nary>
          <m:naryPr>
            <m:limLoc m:val="subSup"/>
            <m:ctrlPr>
              <w:rPr>
                <w:rFonts w:ascii="Cambria Math" w:eastAsiaTheme="minorEastAsia" w:hAnsi="Cambria Math"/>
                <w:b/>
                <w:i/>
                <w:sz w:val="24"/>
                <w:szCs w:val="24"/>
              </w:rPr>
            </m:ctrlPr>
          </m:naryPr>
          <m:sub>
            <m:r>
              <m:rPr>
                <m:sty m:val="bi"/>
              </m:rPr>
              <w:rPr>
                <w:rFonts w:ascii="Cambria Math" w:eastAsiaTheme="minorEastAsia" w:hAnsi="Cambria Math"/>
                <w:sz w:val="24"/>
                <w:szCs w:val="24"/>
              </w:rPr>
              <m:t>0</m:t>
            </m:r>
          </m:sub>
          <m:sup>
            <m:r>
              <m:rPr>
                <m:sty m:val="bi"/>
              </m:rPr>
              <w:rPr>
                <w:rFonts w:ascii="Cambria Math" w:eastAsiaTheme="minorEastAsia" w:hAnsi="Cambria Math"/>
                <w:sz w:val="24"/>
                <w:szCs w:val="24"/>
              </w:rPr>
              <m:t>10</m:t>
            </m:r>
          </m:sup>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d>
              <m:dPr>
                <m:ctrlPr>
                  <w:rPr>
                    <w:rFonts w:ascii="Cambria Math" w:eastAsiaTheme="minorEastAsia" w:hAnsi="Cambria Math"/>
                    <w:b/>
                    <w:i/>
                    <w:sz w:val="24"/>
                    <w:szCs w:val="24"/>
                  </w:rPr>
                </m:ctrlPr>
              </m:dPr>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r>
                  <m:rPr>
                    <m:sty m:val="bi"/>
                  </m:rPr>
                  <w:rPr>
                    <w:rFonts w:ascii="Cambria Math" w:eastAsiaTheme="minorEastAsia" w:hAnsi="Cambria Math"/>
                    <w:sz w:val="24"/>
                    <w:szCs w:val="24"/>
                  </w:rPr>
                  <m:t>+1</m:t>
                </m:r>
              </m:e>
            </m:d>
            <m:r>
              <m:rPr>
                <m:sty m:val="bi"/>
              </m:rPr>
              <w:rPr>
                <w:rFonts w:ascii="Cambria Math" w:eastAsiaTheme="minorEastAsia" w:hAnsi="Cambria Math"/>
                <w:sz w:val="24"/>
                <w:szCs w:val="24"/>
              </w:rPr>
              <m:t xml:space="preserve"> dx</m:t>
            </m:r>
          </m:e>
        </m:nary>
      </m:oMath>
    </w:p>
    <w:p w:rsidR="00B47BB9" w:rsidRDefault="00B47BB9" w:rsidP="00904CC3">
      <w:pPr>
        <w:rPr>
          <w:rFonts w:eastAsiaTheme="minorEastAsia"/>
          <w:sz w:val="24"/>
          <w:szCs w:val="24"/>
        </w:rPr>
      </w:pPr>
      <w:r>
        <w:rPr>
          <w:rFonts w:eastAsiaTheme="minorEastAsia"/>
          <w:sz w:val="24"/>
          <w:szCs w:val="24"/>
        </w:rPr>
        <w:t>Remember that firstly we need to have separate terms before we can integrate, so we need to multiply this bracket out.</w:t>
      </w:r>
    </w:p>
    <w:p w:rsidR="002E1ED0" w:rsidRDefault="002E1ED0" w:rsidP="00904CC3">
      <w:pPr>
        <w:rPr>
          <w:rFonts w:eastAsiaTheme="minorEastAsia"/>
          <w:sz w:val="24"/>
          <w:szCs w:val="24"/>
        </w:rPr>
      </w:pPr>
      <m:oMathPara>
        <m:oMath>
          <m:nary>
            <m:naryPr>
              <m:limLoc m:val="subSup"/>
              <m:ctrlPr>
                <w:rPr>
                  <w:rFonts w:ascii="Cambria Math" w:eastAsiaTheme="minorEastAsia" w:hAnsi="Cambria Math"/>
                  <w:i/>
                  <w:sz w:val="24"/>
                  <w:szCs w:val="24"/>
                </w:rPr>
              </m:ctrlPr>
            </m:naryPr>
            <m:sub>
              <m:r>
                <w:rPr>
                  <w:rFonts w:ascii="Cambria Math" w:eastAsiaTheme="minorEastAsia" w:hAnsi="Cambria Math"/>
                  <w:sz w:val="24"/>
                  <w:szCs w:val="24"/>
                </w:rPr>
                <m:t>0</m:t>
              </m:r>
            </m:sub>
            <m:sup>
              <m:r>
                <w:rPr>
                  <w:rFonts w:ascii="Cambria Math" w:eastAsiaTheme="minorEastAsia" w:hAnsi="Cambria Math"/>
                  <w:sz w:val="24"/>
                  <w:szCs w:val="24"/>
                </w:rPr>
                <m:t>10</m:t>
              </m:r>
            </m:sup>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5</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e>
              </m:d>
              <m:r>
                <w:rPr>
                  <w:rFonts w:ascii="Cambria Math" w:eastAsiaTheme="minorEastAsia" w:hAnsi="Cambria Math"/>
                  <w:sz w:val="24"/>
                  <w:szCs w:val="24"/>
                </w:rPr>
                <m:t xml:space="preserve"> dx</m:t>
              </m:r>
            </m:e>
          </m:nary>
        </m:oMath>
      </m:oMathPara>
    </w:p>
    <w:p w:rsidR="0059389D" w:rsidRDefault="0059389D" w:rsidP="00904CC3">
      <w:pPr>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6</m:t>
                      </m:r>
                    </m:sup>
                  </m:sSup>
                </m:num>
                <m:den>
                  <m:r>
                    <w:rPr>
                      <w:rFonts w:ascii="Cambria Math" w:eastAsiaTheme="minorEastAsia" w:hAnsi="Cambria Math"/>
                      <w:sz w:val="24"/>
                      <w:szCs w:val="24"/>
                    </w:rPr>
                    <m:t>6</m:t>
                  </m:r>
                </m:den>
              </m:f>
              <m:r>
                <w:rPr>
                  <w:rFonts w:ascii="Cambria Math" w:eastAsiaTheme="minorEastAsia" w:hAnsi="Cambria Math"/>
                  <w:sz w:val="24"/>
                  <w:szCs w:val="24"/>
                </w:rPr>
                <m:t>+</m:t>
              </m:r>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num>
                <m:den>
                  <m:r>
                    <w:rPr>
                      <w:rFonts w:ascii="Cambria Math" w:eastAsiaTheme="minorEastAsia" w:hAnsi="Cambria Math"/>
                      <w:sz w:val="24"/>
                      <w:szCs w:val="24"/>
                    </w:rPr>
                    <m:t>3</m:t>
                  </m:r>
                </m:den>
              </m:f>
            </m:e>
          </m:d>
          <m:f>
            <m:fPr>
              <m:type m:val="noBar"/>
              <m:ctrlPr>
                <w:rPr>
                  <w:rFonts w:ascii="Cambria Math" w:eastAsiaTheme="minorEastAsia" w:hAnsi="Cambria Math"/>
                  <w:i/>
                  <w:sz w:val="24"/>
                  <w:szCs w:val="24"/>
                </w:rPr>
              </m:ctrlPr>
            </m:fPr>
            <m:num>
              <m:r>
                <w:rPr>
                  <w:rFonts w:ascii="Cambria Math" w:eastAsiaTheme="minorEastAsia" w:hAnsi="Cambria Math"/>
                  <w:sz w:val="24"/>
                  <w:szCs w:val="24"/>
                </w:rPr>
                <m:t>10</m:t>
              </m:r>
            </m:num>
            <m:den>
              <m:r>
                <w:rPr>
                  <w:rFonts w:ascii="Cambria Math" w:eastAsiaTheme="minorEastAsia" w:hAnsi="Cambria Math"/>
                  <w:sz w:val="24"/>
                  <w:szCs w:val="24"/>
                </w:rPr>
                <m:t>0</m:t>
              </m:r>
            </m:den>
          </m:f>
        </m:oMath>
      </m:oMathPara>
    </w:p>
    <w:p w:rsidR="00E8109F" w:rsidRDefault="00E8109F" w:rsidP="00904CC3">
      <w:pPr>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6</m:t>
                      </m:r>
                    </m:sup>
                  </m:sSup>
                </m:num>
                <m:den>
                  <m:r>
                    <w:rPr>
                      <w:rFonts w:ascii="Cambria Math" w:eastAsiaTheme="minorEastAsia" w:hAnsi="Cambria Math"/>
                      <w:sz w:val="24"/>
                      <w:szCs w:val="24"/>
                    </w:rPr>
                    <m:t>6</m:t>
                  </m:r>
                </m:den>
              </m:f>
              <m:r>
                <w:rPr>
                  <w:rFonts w:ascii="Cambria Math" w:eastAsiaTheme="minorEastAsia" w:hAnsi="Cambria Math"/>
                  <w:sz w:val="24"/>
                  <w:szCs w:val="24"/>
                </w:rPr>
                <m:t>+</m:t>
              </m:r>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num>
                <m:den>
                  <m:r>
                    <w:rPr>
                      <w:rFonts w:ascii="Cambria Math" w:eastAsiaTheme="minorEastAsia" w:hAnsi="Cambria Math"/>
                      <w:sz w:val="24"/>
                      <w:szCs w:val="24"/>
                    </w:rPr>
                    <m:t>3</m:t>
                  </m:r>
                </m:den>
              </m:f>
            </m:e>
          </m:d>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0</m:t>
                      </m:r>
                    </m:e>
                    <m:sup>
                      <m:r>
                        <w:rPr>
                          <w:rFonts w:ascii="Cambria Math" w:eastAsiaTheme="minorEastAsia" w:hAnsi="Cambria Math"/>
                          <w:sz w:val="24"/>
                          <w:szCs w:val="24"/>
                        </w:rPr>
                        <m:t>6</m:t>
                      </m:r>
                    </m:sup>
                  </m:sSup>
                </m:num>
                <m:den>
                  <m:r>
                    <w:rPr>
                      <w:rFonts w:ascii="Cambria Math" w:eastAsiaTheme="minorEastAsia" w:hAnsi="Cambria Math"/>
                      <w:sz w:val="24"/>
                      <w:szCs w:val="24"/>
                    </w:rPr>
                    <m:t>6</m:t>
                  </m:r>
                </m:den>
              </m:f>
              <m:r>
                <w:rPr>
                  <w:rFonts w:ascii="Cambria Math" w:eastAsiaTheme="minorEastAsia" w:hAnsi="Cambria Math"/>
                  <w:sz w:val="24"/>
                  <w:szCs w:val="24"/>
                </w:rPr>
                <m:t>+</m:t>
              </m:r>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0</m:t>
                      </m:r>
                    </m:e>
                    <m:sup>
                      <m:r>
                        <w:rPr>
                          <w:rFonts w:ascii="Cambria Math" w:eastAsiaTheme="minorEastAsia" w:hAnsi="Cambria Math"/>
                          <w:sz w:val="24"/>
                          <w:szCs w:val="24"/>
                        </w:rPr>
                        <m:t>3</m:t>
                      </m:r>
                    </m:sup>
                  </m:sSup>
                </m:num>
                <m:den>
                  <m:r>
                    <w:rPr>
                      <w:rFonts w:ascii="Cambria Math" w:eastAsiaTheme="minorEastAsia" w:hAnsi="Cambria Math"/>
                      <w:sz w:val="24"/>
                      <w:szCs w:val="24"/>
                    </w:rPr>
                    <m:t>3</m:t>
                  </m:r>
                </m:den>
              </m:f>
            </m:e>
          </m:d>
        </m:oMath>
      </m:oMathPara>
    </w:p>
    <w:p w:rsidR="00E8109F" w:rsidRPr="00E8109F" w:rsidRDefault="00E8109F" w:rsidP="00904CC3">
      <w:pPr>
        <w:rPr>
          <w:rFonts w:eastAsiaTheme="minorEastAsia"/>
          <w:sz w:val="24"/>
          <w:szCs w:val="24"/>
        </w:rPr>
      </w:pPr>
      <m:oMathPara>
        <m:oMath>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r>
                <w:rPr>
                  <w:rFonts w:ascii="Cambria Math" w:eastAsiaTheme="minorEastAsia" w:hAnsi="Cambria Math"/>
                  <w:sz w:val="24"/>
                  <w:szCs w:val="24"/>
                </w:rPr>
                <m:t>166667+333.33</m:t>
              </m:r>
            </m:e>
          </m:d>
          <m:r>
            <w:rPr>
              <w:rFonts w:ascii="Cambria Math" w:eastAsiaTheme="minorEastAsia" w:hAnsi="Cambria Math"/>
              <w:sz w:val="24"/>
              <w:szCs w:val="24"/>
            </w:rPr>
            <m:t>-</m:t>
          </m:r>
          <m:d>
            <m:dPr>
              <m:begChr m:val="["/>
              <m:endChr m:val="]"/>
              <m:ctrlPr>
                <w:rPr>
                  <w:rFonts w:ascii="Cambria Math" w:eastAsiaTheme="minorEastAsia" w:hAnsi="Cambria Math"/>
                  <w:i/>
                  <w:sz w:val="24"/>
                  <w:szCs w:val="24"/>
                </w:rPr>
              </m:ctrlPr>
            </m:dPr>
            <m:e>
              <m:r>
                <w:rPr>
                  <w:rFonts w:ascii="Cambria Math" w:eastAsiaTheme="minorEastAsia" w:hAnsi="Cambria Math"/>
                  <w:sz w:val="24"/>
                  <w:szCs w:val="24"/>
                </w:rPr>
                <m:t>0+0</m:t>
              </m:r>
            </m:e>
          </m:d>
        </m:oMath>
      </m:oMathPara>
    </w:p>
    <w:p w:rsidR="00E8109F" w:rsidRDefault="00E8109F" w:rsidP="00904CC3">
      <w:pPr>
        <w:rPr>
          <w:rFonts w:eastAsiaTheme="minorEastAsia"/>
          <w:b/>
          <w:sz w:val="24"/>
          <w:szCs w:val="24"/>
        </w:rPr>
      </w:pPr>
      <m:oMathPara>
        <m:oMath>
          <m:r>
            <m:rPr>
              <m:sty m:val="bi"/>
            </m:rPr>
            <w:rPr>
              <w:rFonts w:ascii="Cambria Math" w:eastAsiaTheme="minorEastAsia" w:hAnsi="Cambria Math"/>
              <w:sz w:val="24"/>
              <w:szCs w:val="24"/>
            </w:rPr>
            <m:t>=167000.33</m:t>
          </m:r>
        </m:oMath>
      </m:oMathPara>
    </w:p>
    <w:p w:rsidR="0059351F" w:rsidRDefault="0059351F" w:rsidP="00904CC3">
      <w:pPr>
        <w:rPr>
          <w:rFonts w:eastAsiaTheme="minorEastAsia"/>
          <w:b/>
          <w:sz w:val="24"/>
          <w:szCs w:val="24"/>
        </w:rPr>
      </w:pPr>
    </w:p>
    <w:p w:rsidR="0059351F" w:rsidRDefault="0059351F" w:rsidP="00904CC3">
      <w:pPr>
        <w:rPr>
          <w:rFonts w:eastAsiaTheme="minorEastAsia"/>
          <w:b/>
          <w:sz w:val="24"/>
          <w:szCs w:val="24"/>
        </w:rPr>
      </w:pPr>
    </w:p>
    <w:p w:rsidR="0059351F" w:rsidRDefault="0059351F" w:rsidP="00904CC3">
      <w:pPr>
        <w:rPr>
          <w:rFonts w:eastAsiaTheme="minorEastAsia"/>
          <w:b/>
          <w:sz w:val="24"/>
          <w:szCs w:val="24"/>
        </w:rPr>
      </w:pPr>
    </w:p>
    <w:p w:rsidR="0059351F" w:rsidRDefault="0059351F" w:rsidP="00904CC3">
      <w:pPr>
        <w:rPr>
          <w:rFonts w:eastAsiaTheme="minorEastAsia"/>
          <w:b/>
          <w:sz w:val="24"/>
          <w:szCs w:val="24"/>
        </w:rPr>
      </w:pPr>
    </w:p>
    <w:p w:rsidR="0059351F" w:rsidRDefault="0059351F" w:rsidP="00904CC3">
      <w:pPr>
        <w:rPr>
          <w:rFonts w:eastAsiaTheme="minorEastAsia"/>
          <w:b/>
          <w:sz w:val="24"/>
          <w:szCs w:val="24"/>
        </w:rPr>
      </w:pPr>
    </w:p>
    <w:p w:rsidR="0059351F" w:rsidRDefault="0059351F" w:rsidP="0059351F">
      <w:pPr>
        <w:jc w:val="right"/>
        <w:rPr>
          <w:rFonts w:eastAsiaTheme="minorEastAsia"/>
          <w:i/>
          <w:sz w:val="24"/>
          <w:szCs w:val="24"/>
        </w:rPr>
      </w:pPr>
      <w:r>
        <w:rPr>
          <w:rFonts w:eastAsiaTheme="minorEastAsia"/>
          <w:i/>
          <w:sz w:val="24"/>
          <w:szCs w:val="24"/>
        </w:rPr>
        <w:t>Richard Sutton</w:t>
      </w:r>
    </w:p>
    <w:p w:rsidR="0059351F" w:rsidRPr="0059351F" w:rsidRDefault="0059351F" w:rsidP="0059351F">
      <w:pPr>
        <w:jc w:val="right"/>
        <w:rPr>
          <w:rFonts w:eastAsiaTheme="minorEastAsia"/>
          <w:i/>
          <w:sz w:val="24"/>
          <w:szCs w:val="24"/>
        </w:rPr>
      </w:pPr>
      <w:r>
        <w:rPr>
          <w:rFonts w:eastAsiaTheme="minorEastAsia"/>
          <w:i/>
          <w:sz w:val="24"/>
          <w:szCs w:val="24"/>
        </w:rPr>
        <w:t>Swansea Metropolitan University</w:t>
      </w:r>
    </w:p>
    <w:sectPr w:rsidR="0059351F" w:rsidRPr="0059351F" w:rsidSect="00214BB1">
      <w:head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55137" w:rsidRDefault="00C55137" w:rsidP="00845C6A">
      <w:pPr>
        <w:spacing w:after="0" w:line="240" w:lineRule="auto"/>
      </w:pPr>
      <w:r>
        <w:separator/>
      </w:r>
    </w:p>
  </w:endnote>
  <w:endnote w:type="continuationSeparator" w:id="0">
    <w:p w:rsidR="00C55137" w:rsidRDefault="00C55137" w:rsidP="00845C6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55137" w:rsidRDefault="00C55137" w:rsidP="00845C6A">
      <w:pPr>
        <w:spacing w:after="0" w:line="240" w:lineRule="auto"/>
      </w:pPr>
      <w:r>
        <w:separator/>
      </w:r>
    </w:p>
  </w:footnote>
  <w:footnote w:type="continuationSeparator" w:id="0">
    <w:p w:rsidR="00C55137" w:rsidRDefault="00C55137" w:rsidP="00845C6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5C6A" w:rsidRPr="00845C6A" w:rsidRDefault="00845C6A" w:rsidP="00845C6A">
    <w:pPr>
      <w:pStyle w:val="Header"/>
      <w:jc w:val="right"/>
      <w:rPr>
        <w:i/>
      </w:rPr>
    </w:pPr>
    <w:r>
      <w:rPr>
        <w:i/>
      </w:rPr>
      <w:t>BEng Engineering / Mathematical Methods</w:t>
    </w:r>
  </w:p>
  <w:p w:rsidR="00845C6A" w:rsidRDefault="00845C6A">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1"/>
    <w:footnote w:id="0"/>
  </w:footnotePr>
  <w:endnotePr>
    <w:endnote w:id="-1"/>
    <w:endnote w:id="0"/>
  </w:endnotePr>
  <w:compat/>
  <w:rsids>
    <w:rsidRoot w:val="00845C6A"/>
    <w:rsid w:val="00011C38"/>
    <w:rsid w:val="00040771"/>
    <w:rsid w:val="00067C0E"/>
    <w:rsid w:val="000F3D7A"/>
    <w:rsid w:val="001C28A0"/>
    <w:rsid w:val="001C779A"/>
    <w:rsid w:val="00214980"/>
    <w:rsid w:val="00214BB1"/>
    <w:rsid w:val="00254E77"/>
    <w:rsid w:val="00272F99"/>
    <w:rsid w:val="002E1ED0"/>
    <w:rsid w:val="002E74AD"/>
    <w:rsid w:val="003733AD"/>
    <w:rsid w:val="0037411F"/>
    <w:rsid w:val="004B63BF"/>
    <w:rsid w:val="0059351F"/>
    <w:rsid w:val="0059389D"/>
    <w:rsid w:val="005956FF"/>
    <w:rsid w:val="005B143E"/>
    <w:rsid w:val="006638F6"/>
    <w:rsid w:val="00663FD8"/>
    <w:rsid w:val="00694321"/>
    <w:rsid w:val="00712FEF"/>
    <w:rsid w:val="00722989"/>
    <w:rsid w:val="00726F65"/>
    <w:rsid w:val="00741570"/>
    <w:rsid w:val="007C2DDB"/>
    <w:rsid w:val="007D0C86"/>
    <w:rsid w:val="00845C6A"/>
    <w:rsid w:val="00904CC3"/>
    <w:rsid w:val="00B01571"/>
    <w:rsid w:val="00B47BB9"/>
    <w:rsid w:val="00B93623"/>
    <w:rsid w:val="00BB3EFB"/>
    <w:rsid w:val="00C452F7"/>
    <w:rsid w:val="00C55137"/>
    <w:rsid w:val="00C933CA"/>
    <w:rsid w:val="00C95411"/>
    <w:rsid w:val="00CC3C56"/>
    <w:rsid w:val="00CD6D4F"/>
    <w:rsid w:val="00E0625C"/>
    <w:rsid w:val="00E21E29"/>
    <w:rsid w:val="00E5063C"/>
    <w:rsid w:val="00E8109F"/>
    <w:rsid w:val="00EA4775"/>
    <w:rsid w:val="00ED7D09"/>
    <w:rsid w:val="00F40EB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colormenu v:ext="edit" strokecolor="none [3205]"/>
    </o:shapedefaults>
    <o:shapelayout v:ext="edit">
      <o:idmap v:ext="edit" data="1"/>
      <o:rules v:ext="edit">
        <o:r id="V:Rule5" type="connector" idref="#_x0000_s1026"/>
        <o:r id="V:Rule6" type="connector" idref="#_x0000_s1028"/>
        <o:r id="V:Rule7" type="connector" idref="#_x0000_s1027"/>
        <o:r id="V:Rule8" type="connector" idref="#_x0000_s1029"/>
        <o:r id="V:Rule10" type="callout" idref="#_x0000_s1035"/>
        <o:r id="V:Rule13" type="callout" idref="#_x0000_s103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4BB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5C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C6A"/>
  </w:style>
  <w:style w:type="paragraph" w:styleId="Footer">
    <w:name w:val="footer"/>
    <w:basedOn w:val="Normal"/>
    <w:link w:val="FooterChar"/>
    <w:uiPriority w:val="99"/>
    <w:semiHidden/>
    <w:unhideWhenUsed/>
    <w:rsid w:val="00845C6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45C6A"/>
  </w:style>
  <w:style w:type="paragraph" w:styleId="BalloonText">
    <w:name w:val="Balloon Text"/>
    <w:basedOn w:val="Normal"/>
    <w:link w:val="BalloonTextChar"/>
    <w:uiPriority w:val="99"/>
    <w:semiHidden/>
    <w:unhideWhenUsed/>
    <w:rsid w:val="00845C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5C6A"/>
    <w:rPr>
      <w:rFonts w:ascii="Tahoma" w:hAnsi="Tahoma" w:cs="Tahoma"/>
      <w:sz w:val="16"/>
      <w:szCs w:val="16"/>
    </w:rPr>
  </w:style>
  <w:style w:type="character" w:styleId="PlaceholderText">
    <w:name w:val="Placeholder Text"/>
    <w:basedOn w:val="DefaultParagraphFont"/>
    <w:uiPriority w:val="99"/>
    <w:semiHidden/>
    <w:rsid w:val="00845C6A"/>
    <w:rPr>
      <w:color w:val="80808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145</TotalTime>
  <Pages>6</Pages>
  <Words>863</Words>
  <Characters>4923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dc:creator>
  <cp:lastModifiedBy>Richard</cp:lastModifiedBy>
  <cp:revision>43</cp:revision>
  <dcterms:created xsi:type="dcterms:W3CDTF">2012-03-12T14:02:00Z</dcterms:created>
  <dcterms:modified xsi:type="dcterms:W3CDTF">2012-04-17T12:24:00Z</dcterms:modified>
</cp:coreProperties>
</file>