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71F0CA" w14:textId="77777777" w:rsidR="002F2918" w:rsidRDefault="002F2918">
      <w:pPr>
        <w:pStyle w:val="Title"/>
      </w:pPr>
    </w:p>
    <w:p w14:paraId="4E71F0CB" w14:textId="77777777" w:rsidR="002F2918" w:rsidRDefault="002F2918">
      <w:pPr>
        <w:pStyle w:val="Title"/>
      </w:pPr>
    </w:p>
    <w:p w14:paraId="4E71F0CC" w14:textId="77777777" w:rsidR="002F2918" w:rsidRDefault="002F2918">
      <w:pPr>
        <w:pStyle w:val="Title"/>
      </w:pPr>
    </w:p>
    <w:p w14:paraId="4E71F0CD" w14:textId="77777777" w:rsidR="002F2918" w:rsidRDefault="002F2918">
      <w:pPr>
        <w:pStyle w:val="Title"/>
      </w:pPr>
    </w:p>
    <w:p w14:paraId="4E71F0CE" w14:textId="77777777" w:rsidR="002F2918" w:rsidRDefault="002F2918">
      <w:pPr>
        <w:pStyle w:val="Title"/>
      </w:pPr>
    </w:p>
    <w:p w14:paraId="4E71F0CF" w14:textId="0D103701" w:rsidR="002F2918" w:rsidRDefault="00767D64">
      <w:pPr>
        <w:pStyle w:val="Title"/>
      </w:pPr>
      <w:r>
        <w:t xml:space="preserve">Management and </w:t>
      </w:r>
      <w:r w:rsidR="00CD3F6C">
        <w:t>Organizational</w:t>
      </w:r>
      <w:r>
        <w:t xml:space="preserve"> Behavior</w:t>
      </w:r>
    </w:p>
    <w:p w14:paraId="21CDBB49" w14:textId="56F6FF8D" w:rsidR="001410AC" w:rsidRDefault="001410AC">
      <w:pPr>
        <w:pStyle w:val="Body"/>
        <w:spacing w:line="360" w:lineRule="auto"/>
        <w:jc w:val="both"/>
        <w:rPr>
          <w:rFonts w:ascii="Arial Unicode MS" w:hAnsi="Arial Unicode MS"/>
          <w:sz w:val="24"/>
          <w:szCs w:val="24"/>
        </w:rPr>
      </w:pPr>
    </w:p>
    <w:p w14:paraId="5CB6961E" w14:textId="63A9EB31" w:rsidR="001410AC" w:rsidRDefault="001410AC">
      <w:pPr>
        <w:pStyle w:val="Body"/>
        <w:spacing w:line="360" w:lineRule="auto"/>
        <w:jc w:val="both"/>
        <w:rPr>
          <w:rFonts w:ascii="Arial Unicode MS" w:hAnsi="Arial Unicode MS"/>
          <w:sz w:val="24"/>
          <w:szCs w:val="24"/>
        </w:rPr>
      </w:pPr>
    </w:p>
    <w:p w14:paraId="08B09F08" w14:textId="346E7ACE" w:rsidR="001410AC" w:rsidRDefault="001410AC">
      <w:pPr>
        <w:pStyle w:val="Body"/>
        <w:spacing w:line="360" w:lineRule="auto"/>
        <w:jc w:val="both"/>
        <w:rPr>
          <w:rFonts w:ascii="Arial Unicode MS" w:hAnsi="Arial Unicode MS"/>
          <w:sz w:val="24"/>
          <w:szCs w:val="24"/>
        </w:rPr>
      </w:pPr>
      <w:r>
        <w:rPr>
          <w:rFonts w:ascii="Arial Unicode MS" w:hAnsi="Arial Unicode MS"/>
          <w:sz w:val="24"/>
          <w:szCs w:val="24"/>
        </w:rPr>
        <w:t>Student name:</w:t>
      </w:r>
      <w:r w:rsidR="000E6757">
        <w:rPr>
          <w:rFonts w:ascii="Arial Unicode MS" w:hAnsi="Arial Unicode MS"/>
          <w:sz w:val="24"/>
          <w:szCs w:val="24"/>
        </w:rPr>
        <w:t xml:space="preserve"> Diana Mineva</w:t>
      </w:r>
    </w:p>
    <w:p w14:paraId="0D69FCAB" w14:textId="252EB8F0" w:rsidR="000E6757" w:rsidRDefault="000E6757">
      <w:pPr>
        <w:pStyle w:val="Body"/>
        <w:spacing w:line="360" w:lineRule="auto"/>
        <w:jc w:val="both"/>
        <w:rPr>
          <w:rFonts w:ascii="Arial Unicode MS" w:hAnsi="Arial Unicode MS"/>
          <w:sz w:val="24"/>
          <w:szCs w:val="24"/>
        </w:rPr>
      </w:pPr>
      <w:r>
        <w:rPr>
          <w:rFonts w:ascii="Arial Unicode MS" w:hAnsi="Arial Unicode MS"/>
          <w:sz w:val="24"/>
          <w:szCs w:val="24"/>
        </w:rPr>
        <w:t>Student number: 1818542</w:t>
      </w:r>
    </w:p>
    <w:p w14:paraId="0C79A030" w14:textId="14C64842" w:rsidR="000E6757" w:rsidRDefault="000E6757">
      <w:pPr>
        <w:pStyle w:val="Body"/>
        <w:spacing w:line="360" w:lineRule="auto"/>
        <w:jc w:val="both"/>
        <w:rPr>
          <w:rFonts w:ascii="Arial Unicode MS" w:hAnsi="Arial Unicode MS"/>
          <w:sz w:val="24"/>
          <w:szCs w:val="24"/>
        </w:rPr>
      </w:pPr>
      <w:r>
        <w:rPr>
          <w:rFonts w:ascii="Arial Unicode MS" w:hAnsi="Arial Unicode MS"/>
          <w:sz w:val="24"/>
          <w:szCs w:val="24"/>
        </w:rPr>
        <w:t xml:space="preserve">Lecture: Janet Green </w:t>
      </w:r>
    </w:p>
    <w:p w14:paraId="674A358A" w14:textId="77777777" w:rsidR="001410AC" w:rsidRDefault="001410AC">
      <w:pPr>
        <w:pStyle w:val="Body"/>
        <w:spacing w:line="360" w:lineRule="auto"/>
        <w:jc w:val="both"/>
        <w:rPr>
          <w:rFonts w:ascii="Arial Unicode MS" w:hAnsi="Arial Unicode MS"/>
          <w:sz w:val="24"/>
          <w:szCs w:val="24"/>
        </w:rPr>
      </w:pPr>
    </w:p>
    <w:p w14:paraId="61B15D61" w14:textId="72FB4550" w:rsidR="001410AC" w:rsidRPr="000E6757" w:rsidRDefault="000E6757">
      <w:pPr>
        <w:pStyle w:val="Body"/>
        <w:spacing w:line="360" w:lineRule="auto"/>
        <w:jc w:val="both"/>
        <w:rPr>
          <w:rFonts w:ascii="Arial Unicode MS" w:hAnsi="Arial Unicode MS"/>
          <w:b/>
          <w:bCs/>
          <w:sz w:val="28"/>
          <w:szCs w:val="28"/>
        </w:rPr>
      </w:pPr>
      <w:r w:rsidRPr="000E6757">
        <w:rPr>
          <w:rFonts w:ascii="Arial Unicode MS" w:hAnsi="Arial Unicode MS"/>
          <w:b/>
          <w:bCs/>
          <w:sz w:val="28"/>
          <w:szCs w:val="28"/>
        </w:rPr>
        <w:t>Content:</w:t>
      </w:r>
    </w:p>
    <w:p w14:paraId="13AF6E12" w14:textId="341A62D7" w:rsidR="00BB3111" w:rsidRDefault="001410AC">
      <w:pPr>
        <w:pStyle w:val="Body"/>
        <w:spacing w:line="360" w:lineRule="auto"/>
        <w:jc w:val="both"/>
        <w:rPr>
          <w:rFonts w:ascii="Arial Unicode MS" w:hAnsi="Arial Unicode MS"/>
          <w:sz w:val="24"/>
          <w:szCs w:val="24"/>
        </w:rPr>
      </w:pPr>
      <w:r>
        <w:rPr>
          <w:rFonts w:ascii="Arial Unicode MS" w:hAnsi="Arial Unicode MS"/>
          <w:sz w:val="24"/>
          <w:szCs w:val="24"/>
        </w:rPr>
        <w:t>1.</w:t>
      </w:r>
      <w:r w:rsidR="000E6757">
        <w:rPr>
          <w:rFonts w:ascii="Arial Unicode MS" w:hAnsi="Arial Unicode MS"/>
          <w:sz w:val="24"/>
          <w:szCs w:val="24"/>
        </w:rPr>
        <w:t xml:space="preserve"> </w:t>
      </w:r>
      <w:r w:rsidR="00BB3111">
        <w:rPr>
          <w:rFonts w:ascii="Arial Unicode MS" w:hAnsi="Arial Unicode MS"/>
          <w:sz w:val="24"/>
          <w:szCs w:val="24"/>
        </w:rPr>
        <w:t>Introduction</w:t>
      </w:r>
    </w:p>
    <w:p w14:paraId="2CB3E3E9" w14:textId="2C59085A" w:rsidR="001410AC" w:rsidRDefault="001410AC">
      <w:pPr>
        <w:pStyle w:val="Body"/>
        <w:spacing w:line="360" w:lineRule="auto"/>
        <w:jc w:val="both"/>
        <w:rPr>
          <w:rFonts w:ascii="Arial Unicode MS" w:hAnsi="Arial Unicode MS"/>
          <w:sz w:val="24"/>
          <w:szCs w:val="24"/>
        </w:rPr>
      </w:pPr>
      <w:r>
        <w:rPr>
          <w:rFonts w:ascii="Arial Unicode MS" w:hAnsi="Arial Unicode MS"/>
          <w:sz w:val="24"/>
          <w:szCs w:val="24"/>
        </w:rPr>
        <w:t>2.</w:t>
      </w:r>
      <w:r w:rsidR="00BB3111">
        <w:rPr>
          <w:rFonts w:ascii="Arial Unicode MS" w:hAnsi="Arial Unicode MS"/>
          <w:sz w:val="24"/>
          <w:szCs w:val="24"/>
        </w:rPr>
        <w:t xml:space="preserve"> </w:t>
      </w:r>
      <w:r w:rsidR="00690B12" w:rsidRPr="00690B12">
        <w:rPr>
          <w:rFonts w:ascii="Times New Roman" w:hAnsi="Times New Roman"/>
          <w:sz w:val="24"/>
          <w:szCs w:val="24"/>
          <w:lang w:val="en-US"/>
        </w:rPr>
        <w:t>Analyze</w:t>
      </w:r>
      <w:r w:rsidR="00690B12" w:rsidRPr="00690B12">
        <w:rPr>
          <w:rFonts w:ascii="Times New Roman" w:hAnsi="Times New Roman"/>
          <w:sz w:val="24"/>
          <w:szCs w:val="24"/>
          <w:lang w:val="en-US"/>
        </w:rPr>
        <w:t xml:space="preserve"> the effect of structure</w:t>
      </w:r>
    </w:p>
    <w:p w14:paraId="169FC367" w14:textId="45A09D3C" w:rsidR="001410AC" w:rsidRDefault="001410AC">
      <w:pPr>
        <w:pStyle w:val="Body"/>
        <w:spacing w:line="360" w:lineRule="auto"/>
        <w:jc w:val="both"/>
        <w:rPr>
          <w:rFonts w:ascii="Arial Unicode MS" w:hAnsi="Arial Unicode MS"/>
          <w:sz w:val="24"/>
          <w:szCs w:val="24"/>
        </w:rPr>
      </w:pPr>
      <w:r>
        <w:rPr>
          <w:rFonts w:ascii="Arial Unicode MS" w:hAnsi="Arial Unicode MS"/>
          <w:sz w:val="24"/>
          <w:szCs w:val="24"/>
        </w:rPr>
        <w:t>3.</w:t>
      </w:r>
      <w:r w:rsidR="00690B12">
        <w:rPr>
          <w:rFonts w:ascii="Arial Unicode MS" w:hAnsi="Arial Unicode MS"/>
          <w:sz w:val="24"/>
          <w:szCs w:val="24"/>
        </w:rPr>
        <w:t xml:space="preserve"> </w:t>
      </w:r>
      <w:r w:rsidR="00690B12" w:rsidRPr="00690B12">
        <w:rPr>
          <w:rFonts w:ascii="Times New Roman" w:hAnsi="Times New Roman"/>
          <w:sz w:val="24"/>
          <w:szCs w:val="24"/>
          <w:lang w:val="en-US"/>
        </w:rPr>
        <w:t xml:space="preserve">Analyze the effect of </w:t>
      </w:r>
      <w:r w:rsidR="00690B12">
        <w:rPr>
          <w:rFonts w:ascii="Times New Roman" w:hAnsi="Times New Roman"/>
          <w:sz w:val="24"/>
          <w:szCs w:val="24"/>
          <w:lang w:val="en-US"/>
        </w:rPr>
        <w:t>culture</w:t>
      </w:r>
    </w:p>
    <w:p w14:paraId="323DD635" w14:textId="77777777" w:rsidR="00F0574F" w:rsidRDefault="001410AC">
      <w:pPr>
        <w:pStyle w:val="Body"/>
        <w:spacing w:line="360" w:lineRule="auto"/>
        <w:jc w:val="both"/>
        <w:rPr>
          <w:rFonts w:ascii="Times New Roman" w:hAnsi="Times New Roman"/>
          <w:sz w:val="24"/>
          <w:szCs w:val="24"/>
          <w:lang w:val="en-US"/>
        </w:rPr>
      </w:pPr>
      <w:r>
        <w:rPr>
          <w:rFonts w:ascii="Arial Unicode MS" w:hAnsi="Arial Unicode MS"/>
          <w:sz w:val="24"/>
          <w:szCs w:val="24"/>
        </w:rPr>
        <w:t>4</w:t>
      </w:r>
      <w:r w:rsidR="00F0574F">
        <w:rPr>
          <w:rFonts w:ascii="Arial Unicode MS" w:hAnsi="Arial Unicode MS"/>
          <w:sz w:val="24"/>
          <w:szCs w:val="24"/>
        </w:rPr>
        <w:t xml:space="preserve">. </w:t>
      </w:r>
      <w:r w:rsidR="00F0574F" w:rsidRPr="00690B12">
        <w:rPr>
          <w:rFonts w:ascii="Times New Roman" w:hAnsi="Times New Roman"/>
          <w:sz w:val="24"/>
          <w:szCs w:val="24"/>
          <w:lang w:val="en-US"/>
        </w:rPr>
        <w:t xml:space="preserve">Analyze the effect of </w:t>
      </w:r>
      <w:r w:rsidR="00F0574F">
        <w:rPr>
          <w:rFonts w:ascii="Times New Roman" w:hAnsi="Times New Roman"/>
          <w:sz w:val="24"/>
          <w:szCs w:val="24"/>
          <w:lang w:val="en-US"/>
        </w:rPr>
        <w:t xml:space="preserve">leadership </w:t>
      </w:r>
    </w:p>
    <w:p w14:paraId="249B3531" w14:textId="77777777" w:rsidR="00506582" w:rsidRDefault="00F0574F">
      <w:pPr>
        <w:pStyle w:val="Body"/>
        <w:spacing w:line="360" w:lineRule="auto"/>
        <w:jc w:val="both"/>
        <w:rPr>
          <w:rFonts w:ascii="Times New Roman" w:hAnsi="Times New Roman"/>
          <w:sz w:val="24"/>
          <w:szCs w:val="24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>5. Conclu</w:t>
      </w:r>
      <w:r w:rsidR="00506582">
        <w:rPr>
          <w:rFonts w:ascii="Times New Roman" w:hAnsi="Times New Roman"/>
          <w:sz w:val="24"/>
          <w:szCs w:val="24"/>
          <w:lang w:val="en-US"/>
        </w:rPr>
        <w:t xml:space="preserve">sion </w:t>
      </w:r>
    </w:p>
    <w:p w14:paraId="4E71F0D0" w14:textId="7306CF3A" w:rsidR="002F2918" w:rsidRDefault="00506582">
      <w:pPr>
        <w:pStyle w:val="Body"/>
        <w:spacing w:line="360" w:lineRule="auto"/>
        <w:jc w:val="both"/>
      </w:pPr>
      <w:r>
        <w:rPr>
          <w:rFonts w:ascii="Times New Roman" w:hAnsi="Times New Roman"/>
          <w:sz w:val="24"/>
          <w:szCs w:val="24"/>
          <w:lang w:val="en-US"/>
        </w:rPr>
        <w:t xml:space="preserve">6. References </w:t>
      </w:r>
      <w:r w:rsidR="00767D64">
        <w:rPr>
          <w:rFonts w:ascii="Arial Unicode MS" w:hAnsi="Arial Unicode MS"/>
          <w:sz w:val="24"/>
          <w:szCs w:val="24"/>
        </w:rPr>
        <w:br w:type="page"/>
      </w:r>
    </w:p>
    <w:p w14:paraId="4E71F0D1" w14:textId="77777777" w:rsidR="002F2918" w:rsidRDefault="00767D64">
      <w:pPr>
        <w:pStyle w:val="Heading"/>
      </w:pPr>
      <w:r>
        <w:lastRenderedPageBreak/>
        <w:t xml:space="preserve">Introduction </w:t>
      </w:r>
    </w:p>
    <w:p w14:paraId="4E71F0D2" w14:textId="65FFD79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lang w:val="en-US"/>
        </w:rPr>
        <w:t>‘</w:t>
      </w:r>
      <w:r w:rsidR="00926B92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performance management reflects that the company resources are being </w:t>
      </w:r>
      <w:r w:rsidR="00926B92">
        <w:rPr>
          <w:rFonts w:ascii="Times New Roman" w:hAnsi="Times New Roman"/>
          <w:sz w:val="24"/>
          <w:szCs w:val="24"/>
          <w:lang w:val="en-US"/>
        </w:rPr>
        <w:t>utilized</w:t>
      </w:r>
      <w:r>
        <w:rPr>
          <w:rFonts w:ascii="Times New Roman" w:hAnsi="Times New Roman"/>
          <w:sz w:val="24"/>
          <w:szCs w:val="24"/>
          <w:lang w:val="en-US"/>
        </w:rPr>
        <w:t xml:space="preserve"> effectively in terms of achieving defined objectives or goals along with employee </w:t>
      </w:r>
      <w:r>
        <w:rPr>
          <w:rFonts w:ascii="Times New Roman" w:hAnsi="Times New Roman"/>
          <w:sz w:val="24"/>
          <w:szCs w:val="24"/>
          <w:lang w:val="en-US"/>
        </w:rPr>
        <w:t>development.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&gt;&lt;Author&gt;A Nikpour&lt;/Author&gt;&lt;Year&gt;2017&lt;/Year&gt;&lt;Prefix&gt;&lt;/Prefix&gt;&lt;Suffix&gt;&lt;/Suffix&gt;&lt;Pages&gt;65-72&lt;/Pages&gt;&lt;DisplayText&gt; (Nikpour, 2017)&lt;/DisplayText&gt;&lt;record&gt;&lt;ref-type name="Journal Article"&gt;17&lt;/ref-type&gt;&lt;contributors&gt;&lt;au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thors&gt;&lt;author&gt;A Nikpour&lt;/author&gt;&lt;/authors&gt;&lt;/contributors&gt;&lt;titles/&gt;&lt;title&gt;The impact of organizational culture on organizational performance: The mediating role of employee’s organizational commitment&lt;/title&gt;&lt;periodical/&gt;&lt;pages&gt;65-72&lt;/pages&gt;&lt;volume&gt;6&lt;/volum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e&gt;&lt;dates&gt;&lt;year&gt;2017&lt;/year&gt;&lt;pub-dates/&gt;&lt;/dates&gt;&lt;/record&gt;&lt;/Cite&gt;&lt;/EndNote&gt;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(Nikpour, 2017)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>. The essay would highlight the importance of structure, culture and leadership aspect within enterprises and its effectiveness in terms of accomplishing business pe</w:t>
      </w:r>
      <w:r>
        <w:rPr>
          <w:rFonts w:ascii="Times New Roman" w:hAnsi="Times New Roman"/>
          <w:sz w:val="24"/>
          <w:szCs w:val="24"/>
          <w:lang w:val="en-US"/>
        </w:rPr>
        <w:t>rformance. "Leadership plays a vital role in encouraging employees to perform better by formulating an effective vision to achieve a defined target.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&gt;&lt;Author&gt;P.J Jordan&lt;/Author&gt;&lt;Year&gt;2015&lt;/Year&gt;&lt;Prefix&gt;&lt;/Prefix&gt;&lt;Suffix&gt;&lt;/Suff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ix&gt;&lt;Pages&gt;10&lt;/Pages&gt;&lt;DisplayText&gt; (Jordan, et al., 2015)&lt;/DisplayText&gt;&lt;record&gt;&lt;ref-type name="Journal Article"&gt;17&lt;/ref-type&gt;&lt;contributors&gt;&lt;authors&gt;&lt;author&gt;P.J Jordan&lt;/author&gt;&lt;/authors&gt;&lt;/contributors&gt;&lt;titles&gt;&lt;/titles&gt;&lt;title&gt;Achieving excellence in private i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ntensive care units: The effect of transformational leadership and organisational culture on organisational change outcomes&lt;/title&gt;&lt;periodical&gt;&lt;/periodical&gt;&lt;pages&gt;10&lt;/pages&gt;&lt;volume&gt;13&lt;/volume&gt;&lt;dates&gt;&lt;year&gt;2015&lt;/year&gt;&lt;pub-dates&gt;&lt;/pub-dates&gt;&lt;/dates&gt;&lt;/record&gt;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(Jordan, et al., 2015)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In this context, </w:t>
      </w:r>
      <w:r w:rsidR="00926B92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culture and structure act as a supportive work environment to provide an opportunity for staffs to collaboratively perform task along with enhancing overall </w:t>
      </w:r>
      <w:r w:rsidR="00926B92">
        <w:rPr>
          <w:rFonts w:ascii="Times New Roman" w:hAnsi="Times New Roman"/>
          <w:sz w:val="24"/>
          <w:szCs w:val="24"/>
          <w:lang w:val="en-US"/>
        </w:rPr>
        <w:t>organization</w:t>
      </w:r>
      <w:r>
        <w:rPr>
          <w:rFonts w:ascii="Times New Roman" w:hAnsi="Times New Roman"/>
          <w:sz w:val="24"/>
          <w:szCs w:val="24"/>
          <w:lang w:val="en-US"/>
        </w:rPr>
        <w:t xml:space="preserve"> performan</w:t>
      </w:r>
      <w:r>
        <w:rPr>
          <w:rFonts w:ascii="Times New Roman" w:hAnsi="Times New Roman"/>
          <w:sz w:val="24"/>
          <w:szCs w:val="24"/>
          <w:lang w:val="en-US"/>
        </w:rPr>
        <w:t xml:space="preserve">ce. Moreover, the relevant framework and theories will be used in this study to formulate literature in support of </w:t>
      </w:r>
      <w:r w:rsidR="00926B92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effectiveness. </w:t>
      </w:r>
    </w:p>
    <w:p w14:paraId="4E71F0D3" w14:textId="77777777" w:rsidR="002F2918" w:rsidRDefault="00767D64">
      <w:pPr>
        <w:pStyle w:val="Heading"/>
      </w:pPr>
      <w:r>
        <w:rPr>
          <w:lang w:val="en-US"/>
        </w:rPr>
        <w:t xml:space="preserve">Discussion </w:t>
      </w:r>
    </w:p>
    <w:p w14:paraId="4E71F0D4" w14:textId="7CFDFAEC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Critically </w:t>
      </w:r>
      <w:proofErr w:type="spellStart"/>
      <w:r>
        <w:rPr>
          <w:rFonts w:ascii="Times New Roman" w:hAnsi="Times New Roman"/>
          <w:b/>
          <w:bCs/>
          <w:sz w:val="24"/>
          <w:szCs w:val="24"/>
          <w:lang w:val="en-US"/>
        </w:rPr>
        <w:t>analyse</w:t>
      </w:r>
      <w:proofErr w:type="spellEnd"/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 the effect of structure upon </w:t>
      </w:r>
      <w:r w:rsidR="00F263CC">
        <w:rPr>
          <w:rFonts w:ascii="Times New Roman" w:hAnsi="Times New Roman"/>
          <w:b/>
          <w:bCs/>
          <w:sz w:val="24"/>
          <w:szCs w:val="24"/>
          <w:lang w:val="en-US"/>
        </w:rPr>
        <w:t>organizational</w:t>
      </w:r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 performance </w:t>
      </w:r>
    </w:p>
    <w:p w14:paraId="4E71F0D5" w14:textId="4052D2B8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The </w:t>
      </w:r>
      <w:r w:rsidR="00F263CC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st</w:t>
      </w:r>
      <w:r>
        <w:rPr>
          <w:rFonts w:ascii="Times New Roman" w:hAnsi="Times New Roman"/>
          <w:sz w:val="24"/>
          <w:szCs w:val="24"/>
          <w:lang w:val="en-US"/>
        </w:rPr>
        <w:t xml:space="preserve">ructure is the level or position which is occupied by the employees with designated posts. Researches have shown that </w:t>
      </w:r>
      <w:r w:rsidR="00F263CC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structure has an impact on employee performance.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&gt;&lt;Author&gt;R Alfalla-Luque&lt;/Author&gt;&lt;Year&gt;2015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&lt;/Year&gt;&lt;Prefix&gt;&lt;/Prefix&gt;&lt;Suffix&gt;&lt;/Suffix&gt;&lt;Pages&gt;242-257, DOI: 10.1016/j.ijpe.2014.07.004&lt;/Pages&gt;&lt;DisplayText&gt; (Alfalla-Luque, et al., 2015)&lt;/DisplayText&gt;&lt;record&gt;&lt;ref-type name="Journal Article"&gt;17&lt;/ref-type&gt;&lt;contributors&gt;&lt;authors&gt;&lt;author&gt;R Alfalla-Luque&lt;/a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uthor&gt;&lt;/authors&gt;&lt;/contributors&gt;&lt;titles&gt;&lt;/titles&gt;&lt;title&gt;An analysis of the direct and mediated effects of employee commitment and supply chain integration on organisational performance&lt;/title&gt;&lt;periodical&gt;&lt;/periodical&gt;&lt;pages&gt;242-257, DOI: 10.1016/j.ijpe.2014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.07.004&lt;/pages&gt;&lt;volume&gt;162&lt;/volume&gt;&lt;dates&gt;&lt;year&gt;2015&lt;/year&gt;&lt;pub-dates&gt;&lt;/pub-dates&gt;&lt;/dates&gt;&lt;/record&gt;&lt;/Cite&gt;&lt;/EndNote&gt;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(Alfalla-Luque, et al., 2015)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This is because the presence of a poor </w:t>
      </w:r>
      <w:r w:rsidR="00F263CC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structure could lead to less productivity from the </w:t>
      </w:r>
      <w:r>
        <w:rPr>
          <w:rFonts w:ascii="Times New Roman" w:hAnsi="Times New Roman"/>
          <w:sz w:val="24"/>
          <w:szCs w:val="24"/>
          <w:lang w:val="en-US"/>
        </w:rPr>
        <w:t xml:space="preserve">employees. Lack of delegation of work, the issue with incentives could be the reason that can lead a company with poor </w:t>
      </w:r>
      <w:r w:rsidR="00F263CC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structure to face lower productivity issues. In simpler words, issues with employee motivation lead to the hindering state</w:t>
      </w:r>
      <w:r>
        <w:rPr>
          <w:rFonts w:ascii="Times New Roman" w:hAnsi="Times New Roman"/>
          <w:sz w:val="24"/>
          <w:szCs w:val="24"/>
          <w:lang w:val="en-US"/>
        </w:rPr>
        <w:t xml:space="preserve"> of employee productivity, which effects on the </w:t>
      </w:r>
      <w:r w:rsidR="00F263CC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performance. Along with this, variation in the type of </w:t>
      </w:r>
      <w:r w:rsidR="009312E2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structure and its level also affects </w:t>
      </w:r>
      <w:r w:rsidR="009312E2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performance. This is because the way of communicating, information shar</w:t>
      </w:r>
      <w:r>
        <w:rPr>
          <w:rFonts w:ascii="Times New Roman" w:hAnsi="Times New Roman"/>
          <w:sz w:val="24"/>
          <w:szCs w:val="24"/>
          <w:lang w:val="en-US"/>
        </w:rPr>
        <w:t xml:space="preserve">ing, and task allocation face problems if a complicated </w:t>
      </w:r>
      <w:r w:rsidR="009312E2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structure exists in an </w:t>
      </w:r>
      <w:r w:rsidR="009312E2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setting.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For example, the presence of a matrix </w:t>
      </w:r>
      <w:r w:rsidR="009312E2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structure can create barriers in sharing of information which can hinder the work pr</w:t>
      </w:r>
      <w:r>
        <w:rPr>
          <w:rFonts w:ascii="Times New Roman" w:hAnsi="Times New Roman"/>
          <w:sz w:val="24"/>
          <w:szCs w:val="24"/>
          <w:lang w:val="en-US"/>
        </w:rPr>
        <w:t>oductivity and performance both for a company.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&gt;&lt;Author&gt;C Valmohammadi&lt;/Author&gt;&lt;Year&gt;2015&lt;/Year&gt;&lt;Prefix&gt;&lt;/Prefix&gt;&lt;Suffix&gt;&lt;/Suffix&gt;&lt;Pages&gt;1, DOI:10.1016/j.procs.2017.12.159&lt;/Pages&gt;&lt;DisplayText&gt; (Valmohammadi &amp; Ahmadi, 2015)&lt;/D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isplayText&gt;&lt;record&gt;&lt;ref-type name="Journal Article"&gt;17&lt;/ref-type&gt;&lt;contributors&gt;&lt;authors&gt;&lt;author&gt;C Valmohammadi&lt;/author&gt;&lt;/authors&gt;&lt;/contributors&gt;&lt;titles/&gt;&lt;title&gt;The impact of knowledge management practices on organizational performance&lt;/title&gt;&lt;periodical/&gt;&lt;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pages&gt;1, DOI:10.1016/j.procs.2017.12.159&lt;/pages&gt;&lt;volume&gt;1&lt;/volume&gt;&lt;dates&gt;&lt;year&gt;2015&lt;/year&gt;&lt;pub-dates/&gt;&lt;/dates&gt;&lt;/record&gt;&lt;/Cite&gt;&lt;/EndNote&gt;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(Valmohammadi &amp; Ahmadi, 2015)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On the other hand, the flat </w:t>
      </w:r>
      <w:r w:rsidR="009312E2">
        <w:rPr>
          <w:rFonts w:ascii="Times New Roman" w:hAnsi="Times New Roman"/>
          <w:sz w:val="24"/>
          <w:szCs w:val="24"/>
          <w:lang w:val="en-US"/>
        </w:rPr>
        <w:t>organizational</w:t>
      </w:r>
      <w:r>
        <w:rPr>
          <w:rFonts w:ascii="Times New Roman" w:hAnsi="Times New Roman"/>
          <w:sz w:val="24"/>
          <w:szCs w:val="24"/>
          <w:lang w:val="en-US"/>
        </w:rPr>
        <w:t xml:space="preserve"> structure does not consist of the </w:t>
      </w:r>
      <w:r>
        <w:rPr>
          <w:rFonts w:ascii="Times New Roman" w:hAnsi="Times New Roman"/>
          <w:sz w:val="24"/>
          <w:szCs w:val="24"/>
          <w:lang w:val="en-US"/>
        </w:rPr>
        <w:t>levels which help in doing the operational activities as well as the smooth flow of communication.</w:t>
      </w:r>
    </w:p>
    <w:p w14:paraId="4E71F0D6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lang w:val="en-US"/>
        </w:rPr>
        <w:lastRenderedPageBreak/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In the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setting, performance is measured by a certain number of financial and non-financial factors. Both the financial and non-financial fact</w:t>
      </w:r>
      <w:r>
        <w:rPr>
          <w:rFonts w:ascii="Times New Roman" w:hAnsi="Times New Roman"/>
          <w:sz w:val="24"/>
          <w:szCs w:val="24"/>
          <w:lang w:val="en-US"/>
        </w:rPr>
        <w:t xml:space="preserve">ors included in the measurement of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 are profitability, employee satisfaction, productivity and effective decision making.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&gt;&lt;Author&gt;C Sheehan&lt;/Author&gt;&lt;Year&gt;2016&lt;/Year&gt;&lt;Prefix&gt;&lt;/Prefix&gt;&lt;Suffix&gt;&lt;/Suffix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&gt;&lt;Pages&gt;161-181&lt;/Pages&gt;&lt;DisplayText&gt; (Sheehan, et al., 2016)&lt;/DisplayText&gt;&lt;record&gt;&lt;ref-type name="Journal Article"&gt;17&lt;/ref-type&gt;&lt;contributors&gt;&lt;authors&gt;&lt;author&gt;C Sheehan&lt;/author&gt;&lt;/authors&gt;&lt;/contributors&gt;&lt;titles/&gt;&lt;title&gt;The impact of HR political skill in th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e HRM and organisational performance relationship&lt;/title&gt;&lt;periodical/&gt;&lt;pages&gt;161-181&lt;/pages&gt;&lt;volume&gt;41&lt;/volume&gt;&lt;dates&gt;&lt;year&gt;2016&lt;/year&gt;&lt;pub-dates/&gt;&lt;/dates&gt;&lt;/record&gt;&lt;/Cite&gt;&lt;/EndNote&gt;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(Sheehan, et al., 2016)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In terms of effective decision making, it can </w:t>
      </w:r>
      <w:r>
        <w:rPr>
          <w:rFonts w:ascii="Times New Roman" w:hAnsi="Times New Roman"/>
          <w:sz w:val="24"/>
          <w:szCs w:val="24"/>
          <w:lang w:val="en-US"/>
        </w:rPr>
        <w:t>be said that empowering the lower-level managers or the employees can benefit a company and also help in building employee satisfaction. This is because the employees with empowerment would feel motivated that is reflected in the concept of intrinsic motiv</w:t>
      </w:r>
      <w:r>
        <w:rPr>
          <w:rFonts w:ascii="Times New Roman" w:hAnsi="Times New Roman"/>
          <w:sz w:val="24"/>
          <w:szCs w:val="24"/>
          <w:lang w:val="en-US"/>
        </w:rPr>
        <w:t>ation. "The whole process of passing power to the lower-level managers for decision making also eliminates the barrier, saves time and convert the entire effort to higher productivity."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&gt;&lt;Author&gt;W Paulson&lt;/Author&gt;&lt;Year&gt;2019&lt;/Y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ear&gt;&lt;Prefix&gt;&lt;/Prefix&gt;&lt;Suffix&gt;&lt;/Suffix&gt;&lt;Pages&gt;&lt;/Pages&gt;&lt;DisplayText&gt;(Paulson, 2019)&lt;/DisplayText&gt;&lt;record&gt;&lt;ref-type name="Book"&gt;6&lt;/ref-type&gt;&lt;contributors&gt;&lt;authors&gt;&lt;author&gt;W Paulson&lt;/author&gt;&lt;/authors&gt;&lt;/contributors&gt;&lt;titles/&gt;&lt;title&gt;The noise of culture: Literar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y texts in a world of information&lt;/title&gt;&lt;periodical/&gt;&lt;dates&gt;&lt;year&gt;2019&lt;/year&gt;&lt;pub-dates/&gt;&lt;/dates&gt;&lt;/record&gt;&lt;/Cite&gt;&lt;/EndNote&gt;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>(Paulson, 2019)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Theoretically, the whole process is called as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decentralisation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>It is about the degree to which decision making</w:t>
      </w:r>
      <w:r>
        <w:rPr>
          <w:rFonts w:ascii="Times New Roman" w:hAnsi="Times New Roman"/>
          <w:sz w:val="24"/>
          <w:szCs w:val="24"/>
          <w:lang w:val="en-US"/>
        </w:rPr>
        <w:t xml:space="preserve"> is allowed to the lower-level managers.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with a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decentralised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structure pushes its lower-level managers to make a decision, especially the one who is closest to the activities.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&gt;&lt;Author&gt;S Alaarj&lt;/Author&gt;&lt;Year&gt;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2016&lt;/Year&gt;&lt;Prefix&gt;&lt;/Prefix&gt;&lt;Suffix&gt;&lt;/Suffix&gt;&lt;Pages&gt;729-738&lt;/Pages&gt;&lt;DisplayText&gt; (Alaarj, et al., 2016)&lt;/DisplayText&gt;&lt;record&gt;&lt;ref-type name="Journal Article"&gt;17&lt;/ref-type&gt;&lt;contributors&gt;&lt;authors&gt;&lt;author&gt;S Alaarj&lt;/author&gt;&lt;/authors&gt;&lt;/contributors&gt;&lt;titles/&gt;&lt;ti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tle&gt;Mediating role of trust on the effects of knowledge management capabilities on organizational performance&lt;/title&gt;&lt;periodical/&gt;&lt;pages&gt;729-738&lt;/pages&gt;&lt;volume&gt;235&lt;/volume&gt;&lt;dates&gt;&lt;year&gt;2016&lt;/year&gt;&lt;pub-dates/&gt;&lt;/dates&gt;&lt;/record&gt;&lt;/Cite&gt;&lt;/EndNote&gt;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nl-NL"/>
        </w:rPr>
        <w:t xml:space="preserve"> (Alaarj, et a</w:t>
      </w:r>
      <w:r>
        <w:rPr>
          <w:rFonts w:ascii="Times New Roman" w:hAnsi="Times New Roman"/>
          <w:sz w:val="24"/>
          <w:szCs w:val="24"/>
          <w:lang w:val="nl-NL"/>
        </w:rPr>
        <w:t>l., 2016)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Such approaches help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organisations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to solve problems in quicker time which are especially observed in project work. As a whole, the entire process converts the approach to higher productivity in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setting. </w:t>
      </w:r>
    </w:p>
    <w:p w14:paraId="4E71F0D7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lang w:val="en-US"/>
        </w:rPr>
        <w:t>The whole process o</w:t>
      </w:r>
      <w:r>
        <w:rPr>
          <w:rFonts w:ascii="Times New Roman" w:hAnsi="Times New Roman"/>
          <w:sz w:val="24"/>
          <w:szCs w:val="24"/>
          <w:lang w:val="en-US"/>
        </w:rPr>
        <w:t xml:space="preserve">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decentralisation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is explained by the hatch</w:t>
      </w:r>
      <w:r>
        <w:rPr>
          <w:rFonts w:ascii="Times New Roman" w:hAnsi="Times New Roman"/>
          <w:sz w:val="24"/>
          <w:szCs w:val="24"/>
          <w:lang w:val="en-US"/>
        </w:rPr>
        <w:t>’</w:t>
      </w:r>
      <w:r>
        <w:rPr>
          <w:rFonts w:ascii="Times New Roman" w:hAnsi="Times New Roman"/>
          <w:sz w:val="24"/>
          <w:szCs w:val="24"/>
          <w:lang w:val="nl-NL"/>
        </w:rPr>
        <w:t xml:space="preserve">s model of </w:t>
      </w:r>
      <w:proofErr w:type="spellStart"/>
      <w:r>
        <w:rPr>
          <w:rFonts w:ascii="Times New Roman" w:hAnsi="Times New Roman"/>
          <w:sz w:val="24"/>
          <w:szCs w:val="24"/>
          <w:lang w:val="nl-NL"/>
        </w:rPr>
        <w:t>decentralisation</w:t>
      </w:r>
      <w:proofErr w:type="spellEnd"/>
      <w:r>
        <w:rPr>
          <w:rFonts w:ascii="Times New Roman" w:hAnsi="Times New Roman"/>
          <w:sz w:val="24"/>
          <w:szCs w:val="24"/>
          <w:lang w:val="nl-NL"/>
        </w:rPr>
        <w:t xml:space="preserve">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According to the model, a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decentralised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structure allows a business to have more independent and empowered decision making, which in turn lead to innovation and enhan</w:t>
      </w:r>
      <w:r>
        <w:rPr>
          <w:rFonts w:ascii="Times New Roman" w:hAnsi="Times New Roman"/>
          <w:sz w:val="24"/>
          <w:szCs w:val="24"/>
          <w:lang w:val="en-US"/>
        </w:rPr>
        <w:t>ce productivity, especially in the changing environment of business.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&gt;&lt;Author&gt;C Valmohammadi&lt;/Author&gt;&lt;Year&gt;2015&lt;/Year&gt;&lt;Prefix&gt;&lt;/Prefix&gt;&lt;Suffix&gt;&lt;/Suffix&gt;&lt;Pages&gt;1, DOI:10.1016/j.procs.2017.12.159&lt;/Pages&gt;&lt;DisplayText&gt; (Valmohamm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adi &amp; Ahmadi, 2015)&lt;/DisplayText&gt;&lt;record&gt;&lt;ref-type name="Journal Article"&gt;17&lt;/ref-type&gt;&lt;contributors&gt;&lt;authors&gt;&lt;author&gt;C Valmohammadi&lt;/author&gt;&lt;/authors&gt;&lt;/contributors&gt;&lt;titles&gt;&lt;/titles&gt;&lt;title&gt;The impact of knowledge management practices on organizational per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formance&lt;/title&gt;&lt;periodical&gt;&lt;/periodical&gt;&lt;pages&gt;1, DOI:10.1016/j.procs.2017.12.159&lt;/pages&gt;&lt;volume&gt;1&lt;/volume&gt;&lt;dates&gt;&lt;year&gt;2015&lt;/year&gt;&lt;pub-dates&gt;&lt;/pub-dates&gt;&lt;/dates&gt;&lt;/record&gt;&lt;/Cite&gt;&lt;/EndNote&gt;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(Valmohammadi &amp; Ahmadi, 2015)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>. The communication process in a b</w:t>
      </w:r>
      <w:r>
        <w:rPr>
          <w:rFonts w:ascii="Times New Roman" w:hAnsi="Times New Roman"/>
          <w:sz w:val="24"/>
          <w:szCs w:val="24"/>
          <w:lang w:val="en-US"/>
        </w:rPr>
        <w:t xml:space="preserve">usiness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plays the most important role in doing activities, and it is also dependable on the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structure. According to the hatch</w:t>
      </w:r>
      <w:r>
        <w:rPr>
          <w:rFonts w:ascii="Times New Roman" w:hAnsi="Times New Roman"/>
          <w:sz w:val="24"/>
          <w:szCs w:val="24"/>
          <w:lang w:val="en-US"/>
        </w:rPr>
        <w:t>’</w:t>
      </w:r>
      <w:r>
        <w:rPr>
          <w:rFonts w:ascii="Times New Roman" w:hAnsi="Times New Roman"/>
          <w:sz w:val="24"/>
          <w:szCs w:val="24"/>
          <w:lang w:val="en-US"/>
        </w:rPr>
        <w:t xml:space="preserve">s model of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decentralisation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, a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decentralised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structure follows the horizontal communica</w:t>
      </w:r>
      <w:r>
        <w:rPr>
          <w:rFonts w:ascii="Times New Roman" w:hAnsi="Times New Roman"/>
          <w:sz w:val="24"/>
          <w:szCs w:val="24"/>
          <w:lang w:val="en-US"/>
        </w:rPr>
        <w:t xml:space="preserve">tion rather than the vertical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structure.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fr-FR"/>
        </w:rPr>
        <w:t xml:space="preserve">It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allows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organisations to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communicate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between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the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departments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and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make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quick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decisions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to solve the issues in business. Not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only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in communication but in the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measurement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of performance, the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presence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</w:t>
      </w:r>
      <w:r>
        <w:rPr>
          <w:rFonts w:ascii="Times New Roman" w:hAnsi="Times New Roman"/>
          <w:sz w:val="24"/>
          <w:szCs w:val="24"/>
          <w:lang w:val="fr-FR"/>
        </w:rPr>
        <w:t xml:space="preserve">of horizontal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structure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plays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an important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role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in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comparison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to the vertical or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hierarchical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  <w:lang w:val="fr-FR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fr-FR"/>
        </w:rPr>
        <w:t xml:space="preserve"> structure</w:t>
      </w:r>
      <w:r>
        <w:rPr>
          <w:rFonts w:ascii="Times New Roman" w:hAnsi="Times New Roman"/>
          <w:sz w:val="24"/>
          <w:szCs w:val="24"/>
          <w:lang w:val="en-US"/>
        </w:rPr>
        <w:t>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&gt;&lt;Author&gt;A.M Abubakar&lt;/Author&gt;&lt;Year&gt;2019&lt;/Year&gt;&lt;Prefix&gt;&lt;/Prefix&gt;&lt;Suffix&gt;&lt;/Suffix&gt;&lt;Pages&gt;10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4-114&lt;/Pages&gt;&lt;DisplayText&gt; (Abubakar, et al., 2019)&lt;/DisplayText&gt;&lt;record&gt;&lt;ref-type name="Journal Article"&gt;17&lt;/ref-type&gt;&lt;contributors&gt;&lt;authors&gt;&lt;author&gt;A.M Abubakar&lt;/author&gt;&lt;/authors&gt;&lt;/contributors&gt;&lt;titles&gt;&lt;/titles&gt;&lt;title&gt;Knowledge management, decision-makin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g style and organizational performance&lt;/title&gt;&lt;periodical&gt;&lt;/periodical&gt;&lt;pages&gt;104-114&lt;/pages&gt;&lt;volume&gt;4&lt;/volume&gt;&lt;dates&gt;&lt;year&gt;2019&lt;/year&gt;&lt;pub-dates&gt;&lt;/pub-dates&gt;&lt;/dates&gt;&lt;/record&gt;&lt;/Cite&gt;&lt;/EndNote&gt;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(Abubakar, et al., 2019)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It helps in measuring the overall </w:t>
      </w:r>
      <w:r>
        <w:rPr>
          <w:rFonts w:ascii="Times New Roman" w:hAnsi="Times New Roman"/>
          <w:sz w:val="24"/>
          <w:szCs w:val="24"/>
          <w:lang w:val="en-US"/>
        </w:rPr>
        <w:t xml:space="preserve">performance of the employees and set the strategies to provide a reward to them based on the performance level. In return, performance measurement leads to the provision of rewards that helps in motivating employees. Employee satisfaction or motivation is </w:t>
      </w:r>
      <w:r>
        <w:rPr>
          <w:rFonts w:ascii="Times New Roman" w:hAnsi="Times New Roman"/>
          <w:sz w:val="24"/>
          <w:szCs w:val="24"/>
          <w:lang w:val="en-US"/>
        </w:rPr>
        <w:t xml:space="preserve">also a crucial factor in the improvement of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lastRenderedPageBreak/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 that is highly dependent on the adoption of horizontal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structure. </w:t>
      </w:r>
    </w:p>
    <w:p w14:paraId="4E71F0D8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Critically </w:t>
      </w:r>
      <w:proofErr w:type="spellStart"/>
      <w:r>
        <w:rPr>
          <w:rFonts w:ascii="Times New Roman" w:hAnsi="Times New Roman"/>
          <w:b/>
          <w:bCs/>
          <w:sz w:val="24"/>
          <w:szCs w:val="24"/>
          <w:lang w:val="en-US"/>
        </w:rPr>
        <w:t>analyse</w:t>
      </w:r>
      <w:proofErr w:type="spellEnd"/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 the effect of culture upon </w:t>
      </w:r>
      <w:proofErr w:type="spellStart"/>
      <w:r>
        <w:rPr>
          <w:rFonts w:ascii="Times New Roman" w:hAnsi="Times New Roman"/>
          <w:b/>
          <w:bCs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 performance </w:t>
      </w:r>
    </w:p>
    <w:p w14:paraId="4E71F0D9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  <w:lang w:val="en-US"/>
        </w:rPr>
        <w:t>“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 </w:t>
      </w:r>
      <w:r>
        <w:rPr>
          <w:rFonts w:ascii="Times New Roman" w:hAnsi="Times New Roman"/>
          <w:sz w:val="24"/>
          <w:szCs w:val="24"/>
          <w:lang w:val="en-US"/>
        </w:rPr>
        <w:t xml:space="preserve">indicates the way the people or the employees of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decides to complete the job given to them. It also defines the way in which the people of a corporation to interact with each other.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&gt;&lt;Author&gt;A Nikpour&lt;/Author&gt;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&lt;Year&gt;2017&lt;/Year&gt;&lt;Prefix&gt;&lt;/Prefix&gt;&lt;Suffix&gt;&lt;/Suffix&gt;&lt;Pages&gt;65-72&lt;/Pages&gt;&lt;DisplayText&gt; (Nikpour, 2017)&lt;/DisplayText&gt;&lt;record&gt;&lt;ref-type name="Journal Article"&gt;17&lt;/ref-type&gt;&lt;contributors&gt;&lt;authors&gt;&lt;author&gt;A Nikpour&lt;/author&gt;&lt;/authors&gt;&lt;/contributors&gt;&lt;titles/&gt;&lt;titl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e&gt;The impact of organizational culture on organizational performance: The mediating role of employee’s organizational commitment&lt;/title&gt;&lt;periodical/&gt;&lt;pages&gt;65-72&lt;/pages&gt;&lt;volume&gt;6&lt;/volume&gt;&lt;dates&gt;&lt;year&gt;2017&lt;/year&gt;&lt;pub-dates/&gt;&lt;/dates&gt;&lt;/record&gt;&lt;/Cite&gt;&lt;/EndNote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(Nikpour, 2017)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>. The employee</w:t>
      </w:r>
      <w:r>
        <w:rPr>
          <w:rFonts w:ascii="Times New Roman" w:hAnsi="Times New Roman"/>
          <w:sz w:val="24"/>
          <w:szCs w:val="24"/>
          <w:lang w:val="en-US"/>
        </w:rPr>
        <w:t>’</w:t>
      </w:r>
      <w:r>
        <w:rPr>
          <w:rFonts w:ascii="Times New Roman" w:hAnsi="Times New Roman"/>
          <w:sz w:val="24"/>
          <w:szCs w:val="24"/>
          <w:lang w:val="en-US"/>
        </w:rPr>
        <w:t xml:space="preserve">s interaction also defines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culture. There are many kinds of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culture, and all these cultures have a different kind of impact on the firm. One of the main kind of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 is corporat</w:t>
      </w:r>
      <w:r>
        <w:rPr>
          <w:rFonts w:ascii="Times New Roman" w:hAnsi="Times New Roman"/>
          <w:sz w:val="24"/>
          <w:szCs w:val="24"/>
          <w:lang w:val="en-US"/>
        </w:rPr>
        <w:t xml:space="preserve">e culture which brings all the employees together and provides a direction for the company. </w:t>
      </w:r>
    </w:p>
    <w:p w14:paraId="4E71F0DA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lang w:val="en-US"/>
        </w:rPr>
        <w:t>“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 is the vision that a leader possess to advance the business, and that is followed by others in that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>. The visionary approach of</w:t>
      </w:r>
      <w:r>
        <w:rPr>
          <w:rFonts w:ascii="Times New Roman" w:hAnsi="Times New Roman"/>
          <w:sz w:val="24"/>
          <w:szCs w:val="24"/>
          <w:lang w:val="en-US"/>
        </w:rPr>
        <w:t xml:space="preserve"> leaders helps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to set goals and also influence the employees to work together for achieving the goals which result in better or improved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&gt;&lt;Author&gt;P.J Jordan&lt;/Author&gt;&lt;Year&gt;2015&lt;/Year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&gt;&lt;Prefix&gt;&lt;/Prefix&gt;&lt;Suffix&gt;&lt;/Suffix&gt;&lt;Pages&gt;10&lt;/Pages&gt;&lt;DisplayText&gt; (Jordan, et al., 2015)&lt;/DisplayText&gt;&lt;record&gt;&lt;ref-type name="Journal Article"&gt;17&lt;/ref-type&gt;&lt;contributors&gt;&lt;authors&gt;&lt;author&gt;P.J Jordan&lt;/author&gt;&lt;/authors&gt;&lt;/contributors&gt;&lt;titles/&gt;&lt;title&gt;Achieving</w:instrText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excellence in private intensive care units: The effect of transformational leadership and organisational culture on organisational change outcomes&lt;/title&gt;&lt;periodical/&gt;&lt;pages&gt;10&lt;/pages&gt;&lt;volume&gt;13&lt;/volume&gt;&lt;dates&gt;&lt;year&gt;2015&lt;/year&gt;&lt;pub-dates/&gt;&lt;/dates&gt;&lt;/record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(Jordan, et al., 2015)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Researches have shown that employees tend to perform with better efficiency if they feel the workplace as their own. Such a mindset among the employees also depends on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r>
        <w:rPr>
          <w:rFonts w:ascii="Times New Roman" w:hAnsi="Times New Roman"/>
          <w:sz w:val="24"/>
          <w:szCs w:val="24"/>
          <w:lang w:val="en-US"/>
        </w:rPr>
        <w:t>’</w:t>
      </w:r>
      <w:r>
        <w:rPr>
          <w:rFonts w:ascii="Times New Roman" w:hAnsi="Times New Roman"/>
          <w:sz w:val="24"/>
          <w:szCs w:val="24"/>
          <w:lang w:val="en-US"/>
        </w:rPr>
        <w:t>s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corporate environment th</w:t>
      </w:r>
      <w:r>
        <w:rPr>
          <w:rFonts w:ascii="Times New Roman" w:hAnsi="Times New Roman"/>
          <w:sz w:val="24"/>
          <w:szCs w:val="24"/>
          <w:lang w:val="en-US"/>
        </w:rPr>
        <w:t xml:space="preserve">at can build trust and engagement among the employees. It is also found from researches that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 has the capability to enhance job satisfaction, generating awareness among employees to adopt a problem solving approach and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lang w:val="en-US"/>
        </w:rPr>
        <w:t xml:space="preserve">performance. The relationship between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 and performance are interconnected as one is dependent on another one.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According to literature, there are a set of factors that are linked with one another. However, it is also a fact that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</w:t>
      </w:r>
      <w:r>
        <w:rPr>
          <w:rFonts w:ascii="Times New Roman" w:hAnsi="Times New Roman"/>
          <w:sz w:val="24"/>
          <w:szCs w:val="24"/>
          <w:lang w:val="en-US"/>
        </w:rPr>
        <w:t>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 and its relation with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 are not persistent over time as it changes on a constant basis.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&gt;&lt;Author&gt;M.C Lo&lt;/Author&gt;&lt;Year&gt;2015&lt;/Year&gt;&lt;Prefix&gt;&lt;/Prefix&gt;&lt;Suffix&gt;&lt;/Suffix&gt;&lt;Pages&gt;409-421, DOI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: 10.5755/j01.ee.26.4.7656&lt;/Pages&gt;&lt;DisplayText&gt; (Lo, et al., 2015)&lt;/DisplayText&gt;&lt;record&gt;&lt;ref-type name="Journal Article"&gt;17&lt;/ref-type&gt;&lt;contributors&gt;&lt;authors&gt;&lt;author&gt;M.C Lo&lt;/author&gt;&lt;/authors&gt;&lt;/contributors&gt;&lt;titles&gt;&lt;/titles&gt;&lt;title&gt;Examining the effects of le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adership, market orientation and leader member exchange (LMX) on organisational performance&lt;/title&gt;&lt;periodical&gt;&lt;/periodical&gt;&lt;pages&gt;409-421, DOI: 10.5755/j01.ee.26.4.7656&lt;/pages&gt;&lt;volume&gt;26&lt;/volume&gt;&lt;dates&gt;&lt;year&gt;2015&lt;/year&gt;&lt;pub-dates&gt;&lt;/pub-dates&gt;&lt;/dates&gt;&lt;/rec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(Lo, et al., 2015)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In order to work with the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 employees of a business,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needs to have knowledge and perception about the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culture.</w:t>
      </w:r>
    </w:p>
    <w:p w14:paraId="4E71F0DB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>The uttermost aspect of knowledge or perception</w:t>
      </w:r>
      <w:r>
        <w:rPr>
          <w:rFonts w:ascii="Times New Roman" w:hAnsi="Times New Roman"/>
          <w:sz w:val="24"/>
          <w:szCs w:val="24"/>
          <w:lang w:val="en-US"/>
        </w:rPr>
        <w:t xml:space="preserve"> needed among the employees is knowledgeable about history as well as the functioning procedure of the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. It helps an employee to work according to the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goals and lead the business towards growth.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uthor&gt;H.M Arifin&lt;/Author&gt;&lt;Year&gt;2015&lt;/Year&gt;&lt;Prefix&gt;&lt;/Prefix&gt;&lt;Suffix&gt;&lt;/Suffix&gt;&lt;Pages&gt;38-45, DOI: 10.5539/ies.v8n1p38&lt;/Pages&gt;&lt;DisplayText&gt; (Arifin, 2015)&lt;/DisplayText&gt;&lt;record&gt;&lt;ref-type name="Journal Article"&gt;17&lt;/ref-type&gt;&lt;contributors&gt;&lt;authors&gt;&lt;author&gt;H.M Ari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fin&lt;/author&gt;&lt;/authors&gt;&lt;/contributors&gt;&lt;titles/&gt;&lt;title&gt;The Influence of Competence, Motivation, and Organisational Culture to High School Teacher Job Satisfaction and Performance&lt;/title&gt;&lt;periodical/&gt;&lt;pages&gt;38-45, DOI: 10.5539/ies.v8n1p38&lt;/pages&gt;&lt;volume&gt;8&lt;/vo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lume&gt;&lt;dates&gt;&lt;year&gt;2015&lt;/year&gt;&lt;pub-dates/&gt;&lt;/dates&gt;&lt;/record&gt;&lt;/Cite&gt;&lt;/EndNote&gt;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(Arifin, 2015)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Another factor is the presence of values and philosophy among the employees. It means that the staffs of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need to possess the values and philosoph</w:t>
      </w:r>
      <w:r>
        <w:rPr>
          <w:rFonts w:ascii="Times New Roman" w:hAnsi="Times New Roman"/>
          <w:sz w:val="24"/>
          <w:szCs w:val="24"/>
          <w:lang w:val="en-US"/>
        </w:rPr>
        <w:t xml:space="preserve">y that are driven towards improved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In this case, the presence or influence of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lang w:val="en-US"/>
        </w:rPr>
        <w:lastRenderedPageBreak/>
        <w:t xml:space="preserve">culture plays a great role as it creates a perception among the workforce that both the employees and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work together to ac</w:t>
      </w:r>
      <w:r>
        <w:rPr>
          <w:rFonts w:ascii="Times New Roman" w:hAnsi="Times New Roman"/>
          <w:sz w:val="24"/>
          <w:szCs w:val="24"/>
          <w:lang w:val="en-US"/>
        </w:rPr>
        <w:t xml:space="preserve">hieve the same goals. Value of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also reflects on the presented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culture."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&gt;&lt;Author&gt;D Wahjudi&lt;/Author&gt;&lt;Year&gt;2016&lt;/Year&gt;&lt;Prefix&gt;&lt;/Prefix&gt;&lt;Suffix&gt;&lt;/Suffix&gt;&lt;Pages&gt;1-18¸DOI:10.1504/IJPQM.2016.075702&lt;/Pa</w:instrText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ges&gt;&lt;DisplayText&gt; (Wahjudi, et al., 2016)&lt;/DisplayText&gt;&lt;record&gt;&lt;ref-type name="Journal Article"&gt;17&lt;/ref-type&gt;&lt;contributors&gt;&lt;authors&gt;&lt;author&gt;D Wahjudi&lt;/author&gt;&lt;/authors&gt;&lt;/contributors&gt;&lt;titles/&gt;&lt;title&gt;The relationship between organisational culture and firm 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performance: an empirical study on Indonesian manufacturing firms&lt;/title&gt;&lt;periodical/&gt;&lt;pages&gt;1-18¸DOI:10.1504/IJPQM.2016.075702&lt;/pages&gt;&lt;volume&gt;18&lt;/volume&gt;&lt;dates&gt;&lt;year&gt;2016&lt;/year&gt;&lt;pub-dates/&gt;&lt;/dates&gt;&lt;/record&gt;&lt;/Cite&gt;&lt;/EndNote&gt;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(Wahjudi, et al., 2016)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In </w:t>
      </w:r>
      <w:r>
        <w:rPr>
          <w:rFonts w:ascii="Times New Roman" w:hAnsi="Times New Roman"/>
          <w:sz w:val="24"/>
          <w:szCs w:val="24"/>
          <w:lang w:val="en-US"/>
        </w:rPr>
        <w:t xml:space="preserve">terms of that, it can be said that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is required to have a control mechanism too. It helps in managing the employees, directing them towards work and help businesses to achieve desired growth or success. Considering the factors, it can be cla</w:t>
      </w:r>
      <w:r>
        <w:rPr>
          <w:rFonts w:ascii="Times New Roman" w:hAnsi="Times New Roman"/>
          <w:sz w:val="24"/>
          <w:szCs w:val="24"/>
          <w:lang w:val="en-US"/>
        </w:rPr>
        <w:t xml:space="preserve">imed that the adoption to values with control mechanism is one of the effective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cultures that contribute to the improved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performance. </w:t>
      </w:r>
    </w:p>
    <w:p w14:paraId="4E71F0DC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Another kind of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 is a strong corporate culture which defines that all </w:t>
      </w:r>
      <w:r>
        <w:rPr>
          <w:rFonts w:ascii="Times New Roman" w:hAnsi="Times New Roman"/>
          <w:sz w:val="24"/>
          <w:szCs w:val="24"/>
          <w:lang w:val="en-US"/>
        </w:rPr>
        <w:t>the employees of a firm hold similar values and ethical beliefs."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&gt;&lt;Author&gt;P Elsmore&lt;/Author&gt;&lt;Year&gt;2017&lt;/Year&gt;&lt;Prefix&gt;&lt;/Prefix&gt;&lt;Suffix&gt;&lt;/Suffix&gt;&lt;Pages&gt;&lt;/Pages&gt;&lt;DisplayText&gt; (Elsmore, 2017)&lt;/DisplayText&gt;&lt;record&gt;&lt;ref-type name="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Book"&gt;6&lt;/ref-type&gt;&lt;contributors&gt;&lt;authors&gt;&lt;author&gt;P Elsmore&lt;/author&gt;&lt;/authors&gt;&lt;/contributors&gt;&lt;titles&gt;&lt;/titles&gt;&lt;title&gt;Organisational Culture: Organisational Change?: Organisational Change?&lt;/title&gt;&lt;periodical&gt;&lt;/periodical&gt;&lt;dates&gt;&lt;year&gt;2017&lt;/year&gt;&lt;pub-dates&gt;&lt;/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pub-dates&gt;&lt;/dates&gt;&lt;/record&gt;&lt;/Cite&gt;&lt;/EndNote&gt;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(Elsmore, 2017)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Different culture working in the same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has an impact on employee</w:t>
      </w:r>
      <w:r>
        <w:rPr>
          <w:rFonts w:ascii="Times New Roman" w:hAnsi="Times New Roman"/>
          <w:sz w:val="24"/>
          <w:szCs w:val="24"/>
          <w:lang w:val="en-US"/>
        </w:rPr>
        <w:t>’</w:t>
      </w:r>
      <w:r>
        <w:rPr>
          <w:rFonts w:ascii="Times New Roman" w:hAnsi="Times New Roman"/>
          <w:sz w:val="24"/>
          <w:szCs w:val="24"/>
          <w:lang w:val="en-US"/>
        </w:rPr>
        <w:t xml:space="preserve">s performance. Companies should ensure that they align corporate culture with the management systems.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To improve </w:t>
      </w:r>
      <w:r>
        <w:rPr>
          <w:rFonts w:ascii="Times New Roman" w:hAnsi="Times New Roman"/>
          <w:sz w:val="24"/>
          <w:szCs w:val="24"/>
          <w:lang w:val="en-US"/>
        </w:rPr>
        <w:t xml:space="preserve">the overall performance of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>, it is necessary for managers and leaders to establish a strong culture within the workplace. The people end up affecting the culture as much as the culture is affecting them.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or&gt;D Wahjudi&lt;/Author&gt;&lt;Year&gt;2016&lt;/Year&gt;&lt;Prefix&gt;&lt;/Prefix&gt;&lt;Suffix&gt;&lt;/Suffix&gt;&lt;Pages&gt;1-18¸DOI:10.1504/IJPQM.2016.075702&lt;/Pages&gt;&lt;DisplayText&gt; (Wahjudi, et al., 2016)&lt;/DisplayText&gt;&lt;record&gt;&lt;ref-type name="Journal Article"&gt;17&lt;/ref-type&gt;&lt;contributors&gt;&lt;authors&gt;&lt;author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&gt;D Wahjudi&lt;/author&gt;&lt;/authors&gt;&lt;/contributors&gt;&lt;titles&gt;&lt;/titles&gt;&lt;title&gt;The relationship between organisational culture and firm performance: an empirical study on Indonesian manufacturing firms&lt;/title&gt;&lt;periodical&gt;&lt;/periodical&gt;&lt;pages&gt;1-18¸DOI:10.1504/IJPQM.201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6.075702&lt;/pages&gt;&lt;volume&gt;18&lt;/volume&gt;&lt;dates&gt;&lt;year&gt;2016&lt;/year&gt;&lt;pub-dates&gt;&lt;/pub-dates&gt;&lt;/dates&gt;&lt;/record&gt;&lt;/Cite&gt;&lt;/EndNote&gt;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(Wahjudi, et al., 2016)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>. In this context, the working culture of multinational corporations like Google and Amazon is taken into conside</w:t>
      </w:r>
      <w:r>
        <w:rPr>
          <w:rFonts w:ascii="Times New Roman" w:hAnsi="Times New Roman"/>
          <w:sz w:val="24"/>
          <w:szCs w:val="24"/>
          <w:lang w:val="en-US"/>
        </w:rPr>
        <w:t>ration which offers flexibility to employees in accomplishing the task. The leaders focus on team-building approach with consideration of individual thinking approach rather than giving the command to solve complex business problems or issues within decisi</w:t>
      </w:r>
      <w:r>
        <w:rPr>
          <w:rFonts w:ascii="Times New Roman" w:hAnsi="Times New Roman"/>
          <w:sz w:val="24"/>
          <w:szCs w:val="24"/>
          <w:lang w:val="en-US"/>
        </w:rPr>
        <w:t xml:space="preserve">on making. </w:t>
      </w:r>
    </w:p>
    <w:p w14:paraId="4E71F0DD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Critically </w:t>
      </w:r>
      <w:proofErr w:type="spellStart"/>
      <w:r>
        <w:rPr>
          <w:rFonts w:ascii="Times New Roman" w:hAnsi="Times New Roman"/>
          <w:b/>
          <w:bCs/>
          <w:sz w:val="24"/>
          <w:szCs w:val="24"/>
          <w:lang w:val="en-US"/>
        </w:rPr>
        <w:t>analyse</w:t>
      </w:r>
      <w:proofErr w:type="spellEnd"/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 the effect of leadership upon </w:t>
      </w:r>
      <w:proofErr w:type="spellStart"/>
      <w:r>
        <w:rPr>
          <w:rFonts w:ascii="Times New Roman" w:hAnsi="Times New Roman"/>
          <w:b/>
          <w:bCs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 performance </w:t>
      </w:r>
    </w:p>
    <w:p w14:paraId="4E71F0DE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>Leaders are responsible for inspiring, motivating and guiding workforce in terms of accomplishing business objectives along with goals.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&gt;&lt;Author&gt;A. Iqbal&lt;/Author&gt;&lt;Year&gt;2019&lt;/Year&gt;&lt;Prefix&gt;&lt;/Prefix&gt;&lt;Suffix&gt;&lt;/Suffix&gt;&lt;Pages&gt;87&lt;/Pages&gt;&lt;DisplayText&gt; (Iqbal, et al., 2019)&lt;/DisplayText&gt;&lt;record&gt;&lt;ref-type name="Journal Article"&gt;17&lt;/ref-type&gt;&lt;contributors&gt;&lt;authors&gt;&lt;auth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or&gt;A. Iqbal&lt;/author&gt;&lt;/authors&gt;&lt;/contributors&gt;&lt;titles&gt;&lt;/titles&gt;&lt;title&gt;From knowledge management to organizational performance&lt;/title&gt;&lt;periodical&gt;&lt;/periodical&gt;&lt;pages&gt;87&lt;/pages&gt;&lt;volume&gt;9&lt;/volume&gt;&lt;dates&gt;&lt;year&gt;2019&lt;/year&gt;&lt;pub-dates&gt;&lt;/pub-dates&gt;&lt;/dates&gt;&lt;/record&gt;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fr-FR"/>
        </w:rPr>
        <w:t xml:space="preserve"> (Iqbal, et al., 2019)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They enhance employee morale, productivity and encourage them with consistent guidance that eventually enhances overall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The leaders are liable for developing an effective communication </w:t>
      </w:r>
      <w:r>
        <w:rPr>
          <w:rFonts w:ascii="Times New Roman" w:hAnsi="Times New Roman"/>
          <w:sz w:val="24"/>
          <w:szCs w:val="24"/>
          <w:lang w:val="en-US"/>
        </w:rPr>
        <w:t>channel with employees that assist them in taking strategic action by reflecting relevant mission and values.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&gt;&lt;Author&gt;R Hall&lt;/Author&gt;&lt;Year&gt;2017&lt;/Year&gt;&lt;Prefix&gt;&lt;/Prefix&gt;&lt;Suffix&gt;&lt;/Suffix&gt;&lt;Pages&gt;&lt;/Pages&gt;&lt;DisplayText&gt; (Hall, 2017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)&lt;/DisplayText&gt;&lt;record&gt;&lt;ref-type name="Book"&gt;6&lt;/ref-type&gt;&lt;contributors&gt;&lt;authors&gt;&lt;author&gt;R Hall&lt;/author&gt;&lt;/authors&gt;&lt;/contributors&gt;&lt;titles/&gt;&lt;title&gt;Business Express: Effective Communication Skills: How to get your message across successfully&lt;/title&gt;&lt;periodical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/&gt;&lt;dates&gt;&lt;year&gt;2017&lt;/year&gt;&lt;pub-dates/&gt;&lt;/dates&gt;&lt;/record&gt;&lt;/Cite&gt;&lt;/EndNote&gt;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(Hall, 2017)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In the context of this if the leaders do not pose strategic vision, then the management fails to execute the change along with achieving defined business objectives.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The transformational leadership theory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emphasises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the change in the business process or operations with the evolution of time in order to gain a competitive position within the industry."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&gt;&lt;Author&gt;K. Pang&lt;/Author&gt;&lt;Year&gt;2018&lt;/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Year&gt;&lt;Prefix&gt;&lt;/Prefix&gt;&lt;Suffix&gt;&lt;/Suffix&gt;&lt;Pages&gt;65&lt;/Pages&gt;&lt;DisplayText&gt; (Pang &amp; Lu, 2018)&lt;/DisplayText&gt;&lt;record&gt;&lt;ref-type name="Journal Article"&gt;17&lt;/ref-type&gt;&lt;contributors&gt;&lt;authors&gt;&lt;author&gt;K. Pang&lt;/author&gt;&lt;/authors&gt;&lt;/contributors&gt;&lt;titles&gt;&lt;/titles&gt;&lt;title&gt;Organ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izational motivation, employee job satisfaction and organizational performance&lt;/title&gt;&lt;periodical&gt;&lt;/periodical&gt;&lt;pages&gt;65&lt;/pages&gt;&lt;volume&gt;8&lt;/volume&gt;&lt;dates&gt;&lt;year&gt;2018&lt;/year&gt;&lt;pub-dates&gt;&lt;/pub-dates&gt;&lt;/dates&gt;&lt;/record&gt;&lt;/Cite&gt;&lt;/EndNote&gt;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(Pang &amp; Lu, 2018)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>. They d</w:t>
      </w:r>
      <w:r>
        <w:rPr>
          <w:rFonts w:ascii="Times New Roman" w:hAnsi="Times New Roman"/>
          <w:sz w:val="24"/>
          <w:szCs w:val="24"/>
          <w:lang w:val="en-US"/>
        </w:rPr>
        <w:t xml:space="preserve">evelop a vision and execute innovation by associating along with </w:t>
      </w:r>
      <w:r>
        <w:rPr>
          <w:rFonts w:ascii="Times New Roman" w:hAnsi="Times New Roman"/>
          <w:sz w:val="24"/>
          <w:szCs w:val="24"/>
          <w:lang w:val="en-US"/>
        </w:rPr>
        <w:lastRenderedPageBreak/>
        <w:t xml:space="preserve">encouraging all workforce together in terms of enhancing overall performance aspect of business entity. "The relevant example of transformational leadership is Elon Musk, who is a technology </w:t>
      </w:r>
      <w:r>
        <w:rPr>
          <w:rFonts w:ascii="Times New Roman" w:hAnsi="Times New Roman"/>
          <w:sz w:val="24"/>
          <w:szCs w:val="24"/>
          <w:lang w:val="en-US"/>
        </w:rPr>
        <w:t>entrepreneur and coo founders of Tesla.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ExcludeAuth="1" &gt;&lt;Author&gt;&lt;/Author&gt;&lt;Year&gt;2019&lt;/Year&gt;&lt;Prefix&gt;&lt;/Prefix&gt;&lt;Suffix&gt;&lt;/Suffix&gt;&lt;Pages&gt;&lt;/Pages&gt;&lt;DisplayText&gt; (Forbes , 2019)&lt;/DisplayText&gt;&lt;record&gt;&lt;ref-type name="Web Page"&gt;12&lt;/ref-t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ype&gt;&lt;contributors&gt;&lt;authors/&gt;&lt;/contributors&gt;&lt;titles/&gt;&lt;title&gt;Elon Musk And The Pitfalls Of Creative Leadership&lt;/title&gt;&lt;periodical/&gt;&lt;dates&gt;&lt;year&gt;2019&lt;/year&gt;&lt;pub-dates/&gt;&lt;/dates&gt;&lt;/record&gt;&lt;/Cite&gt;&lt;/EndNote&gt;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(Forbes , 2019)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He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emphasises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on developing solar pa</w:t>
      </w:r>
      <w:r>
        <w:rPr>
          <w:rFonts w:ascii="Times New Roman" w:hAnsi="Times New Roman"/>
          <w:sz w:val="24"/>
          <w:szCs w:val="24"/>
          <w:lang w:val="en-US"/>
        </w:rPr>
        <w:t xml:space="preserve">nel and electric vehicles under the brand name of Tesla by encouraging employees to develop innovative design vehicles on a global platform.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>The vision of the leader assists Tesla to enhance their performance by designing electric vehicles in the market t</w:t>
      </w:r>
      <w:r>
        <w:rPr>
          <w:rFonts w:ascii="Times New Roman" w:hAnsi="Times New Roman"/>
          <w:sz w:val="24"/>
          <w:szCs w:val="24"/>
          <w:lang w:val="en-US"/>
        </w:rPr>
        <w:t>hat is beneficial for sustainability and eco-friendly environment.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ExcludeAuth="1" &gt;&lt;Author&gt;&lt;/Author&gt;&lt;Year&gt;2020&lt;/Year&gt;&lt;Prefix&gt;&lt;/Prefix&gt;&lt;Suffix&gt;&lt;/Suffix&gt;&lt;Pages&gt;&lt;/Pages&gt;&lt;DisplayText&gt; (CNBC, 2020)&lt;/DisplayText&gt;&lt;record&gt;&lt;ref-type n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ame="Web Page"&gt;12&lt;/ref-type&gt;&lt;contributors&gt;&lt;authors/&gt;&lt;/contributors&gt;&lt;titles/&gt;&lt;title&gt;Elon Musk is the most inspirational leader in tech, new survey shows&lt;/title&gt;&lt;periodical/&gt;&lt;dates&gt;&lt;year&gt;2020&lt;/year&gt;&lt;pub-dates/&gt;&lt;/dates&gt;&lt;/record&gt;&lt;/Cite&gt;&lt;/EndNote&gt;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(CNBC, 2020)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 On the other hand, Nokia leaders and management fails to adopt the transformational leadership style in 2010 in terms of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utilising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Android platform in their mobile devices. </w:t>
      </w: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>The leaders have a lack of strategic vision about the demand of android platf</w:t>
      </w:r>
      <w:r>
        <w:rPr>
          <w:rFonts w:ascii="Times New Roman" w:hAnsi="Times New Roman"/>
          <w:sz w:val="24"/>
          <w:szCs w:val="24"/>
          <w:lang w:val="en-US"/>
        </w:rPr>
        <w:t>orm amongst people as it is user friendly and compatible for a wide range of audience.</w:t>
      </w:r>
      <w:r>
        <w:rPr>
          <w:rFonts w:ascii="Times New Roman" w:hAnsi="Times New Roman"/>
          <w:sz w:val="24"/>
          <w:szCs w:val="24"/>
          <w:lang w:val="en-US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&gt;&lt;Author&gt;C. Giachetti&lt;/Author&gt;&lt;Year&gt;2017&lt;/Year&gt;&lt;Prefix&gt;&lt;/Prefix&gt;&lt;Suffix&gt;&lt;/Suffix&gt;&lt;Pages&gt;352-364&lt;/Pages&gt;&lt;DisplayText&gt; (Giachetti &amp; Marchi, </w:instrText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2017)&lt;/DisplayText&gt;&lt;record&gt;&lt;ref-type name="Journal Article"&gt;17&lt;/ref-type&gt;&lt;contributors&gt;&lt;authors&gt;&lt;author&gt;C. Giachetti&lt;/author&gt;&lt;/authors&gt;&lt;/contributors&gt;&lt;titles&gt;&lt;/titles&gt;&lt;title&gt;Successive changes in leadership in the worldwide mobile phone industry: The role 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of windows of opportunity and firms’ competitive action&lt;/title&gt;&lt;periodical&gt;&lt;/periodical&gt;&lt;pages&gt;352-364&lt;/pages&gt;&lt;volume&gt;46&lt;/volume&gt;&lt;dates&gt;&lt;year&gt;2017&lt;/year&gt;&lt;pub-dates&gt;&lt;/pub-dates&gt;&lt;/dates&gt;&lt;/record&gt;&lt;/Cite&gt;&lt;/EndNote&gt;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it-IT"/>
        </w:rPr>
        <w:t xml:space="preserve"> (Giachetti &amp; Marchi, 2017)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In this </w:t>
      </w:r>
      <w:r>
        <w:rPr>
          <w:rFonts w:ascii="Times New Roman" w:hAnsi="Times New Roman"/>
          <w:sz w:val="24"/>
          <w:szCs w:val="24"/>
          <w:lang w:val="en-US"/>
        </w:rPr>
        <w:t xml:space="preserve">context, Nokia management fails to adopt a transformational leadership approach and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emphasises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on using Windows platform which results in their sales declination in the mobile industry after the year 2010 onwards on the global platform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te&gt;&lt;Cite ExcludeAuth="1" &gt;&lt;Author&gt;&lt;/Author&gt;&lt;Year&gt;2019&lt;/Year&gt;&lt;Prefix&gt;&lt;/Prefix&gt;&lt;Suffix&gt;&lt;/Suffix&gt;&lt;Pages&gt;&lt;/Pages&gt;&lt;DisplayText&gt; (Wired, 2019)&lt;/DisplayText&gt;&lt;record&gt;&lt;ref-type name="Web Page"&gt;12&lt;/ref-type&gt;&lt;contributors&gt;&lt;authors/&gt;&lt;/contributors&gt;&lt;titles/&gt;&lt;title&gt; Rea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sons Why Nokia Lost Its Handset Sales Lead and Got Downgraded to 'Junk'&lt;/title&gt;&lt;periodical/&gt;&lt;dates&gt;&lt;year&gt;2019&lt;/year&gt;&lt;pub-dates/&gt;&lt;/dates&gt;&lt;/record&gt;&lt;/Cite&gt;&lt;/EndNote&gt;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de-DE"/>
        </w:rPr>
        <w:t xml:space="preserve"> (Wired, 2019)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This example reflects the leadership approach on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 a</w:t>
      </w:r>
      <w:r>
        <w:rPr>
          <w:rFonts w:ascii="Times New Roman" w:hAnsi="Times New Roman"/>
          <w:sz w:val="24"/>
          <w:szCs w:val="24"/>
          <w:lang w:val="en-US"/>
        </w:rPr>
        <w:t>s the company management fails to bring innovation with time which results in poor sales collection of their mobile phones in the operating industry.</w:t>
      </w:r>
    </w:p>
    <w:p w14:paraId="4E71F0DF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lang w:val="en-US"/>
        </w:rPr>
        <w:t>“</w:t>
      </w:r>
      <w:r>
        <w:rPr>
          <w:rFonts w:ascii="Times New Roman" w:hAnsi="Times New Roman"/>
          <w:sz w:val="24"/>
          <w:szCs w:val="24"/>
          <w:lang w:val="en-US"/>
        </w:rPr>
        <w:t xml:space="preserve">Transactional leadership theory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emphasises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on the rewards and punishment approach that is being followed </w:t>
      </w:r>
      <w:r>
        <w:rPr>
          <w:rFonts w:ascii="Times New Roman" w:hAnsi="Times New Roman"/>
          <w:sz w:val="24"/>
          <w:szCs w:val="24"/>
          <w:lang w:val="en-US"/>
        </w:rPr>
        <w:t xml:space="preserve">by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leaders in terms of encouraging and motivating the workforce to perform better."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&gt;&lt;Author&gt;X. Ma&lt;/Author&gt;&lt;Year&gt;2018&lt;/Year&gt;&lt;Prefix&gt;&lt;/Prefix&gt;&lt;Suffix&gt;&lt;/Suffix&gt;&lt;Pages&gt;302-324&lt;/Pages&gt;&lt;DisplayText&gt; (Ma &amp; Jiang, 2018)&lt;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/DisplayText&gt;&lt;record&gt;&lt;ref-type name="Journal Article"&gt;17&lt;/ref-type&gt;&lt;contributors&gt;&lt;authors&gt;&lt;author&gt;X. Ma&lt;/author&gt;&lt;/authors&gt;&lt;/contributors&gt;&lt;titles&gt;&lt;/titles&gt;&lt;title&gt;Transformational leadership, transactional leadership, and employee creativity in entrepreneuri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al firms&lt;/title&gt;&lt;periodical&gt;&lt;/periodical&gt;&lt;pages&gt;302-324&lt;/pages&gt;&lt;volume&gt;54&lt;/volume&gt;&lt;dates&gt;&lt;year&gt;2018&lt;/year&gt;&lt;pub-dates&gt;&lt;/pub-dates&gt;&lt;/dates&gt;&lt;/record&gt;&lt;/Cite&gt;&lt;/EndNote&gt;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  <w:lang w:val="it-IT"/>
        </w:rPr>
        <w:t xml:space="preserve"> (Ma &amp; Jiang, 2018)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 xml:space="preserve">. The leaders of retail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organisations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like Asda and Sainsbury follow tr</w:t>
      </w:r>
      <w:r>
        <w:rPr>
          <w:rFonts w:ascii="Times New Roman" w:hAnsi="Times New Roman"/>
          <w:sz w:val="24"/>
          <w:szCs w:val="24"/>
          <w:lang w:val="en-US"/>
        </w:rPr>
        <w:t>ansformational leadership approach that results in enhancing sales collection as all employees perform their task for getting promotion or rewards through transparent communication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EN.CITE &lt;EndNote&gt;&lt;Cite  &gt;&lt;Author&gt;C Valmohammadi&lt;/Author&gt;&lt;Year&gt;2015&lt;/Y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ear&gt;&lt;Prefix&gt;&lt;/Prefix&gt;&lt;Suffix&gt;&lt;/Suffix&gt;&lt;Pages&gt;1, DOI:10.1016/j.procs.2017.12.159&lt;/Pages&gt;&lt;DisplayText&gt; (Valmohammadi &amp; Ahmadi, 2015)&lt;/DisplayText&gt;&lt;record&gt;&lt;ref-type name="Journal Article"&gt;17&lt;/ref-type&gt;&lt;contributors&gt;&lt;authors&gt;&lt;author&gt;C Valmohammadi&lt;/author&gt;&lt;/au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thors&gt;&lt;/contributors&gt;&lt;titles/&gt;&lt;title&gt;The impact of knowledge management practices on organizational performance&lt;/title&gt;&lt;periodical/&gt;&lt;pages&gt;1, DOI:10.1016/j.procs.2017.12.159&lt;/pages&gt;&lt;volume&gt;1&lt;/volume&gt;&lt;dates&gt;&lt;year&gt;2015&lt;/year&gt;&lt;pub-dates/&gt;&lt;/dates&gt;&lt;/record&gt;&lt;/Ci</w:instrText>
      </w:r>
      <w:r>
        <w:rPr>
          <w:rFonts w:ascii="Times New Roman" w:eastAsia="Times New Roman" w:hAnsi="Times New Roman" w:cs="Times New Roman"/>
          <w:sz w:val="24"/>
          <w:szCs w:val="24"/>
        </w:rPr>
        <w:instrText>te&gt;&lt;/EndNote&gt;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>
        <w:rPr>
          <w:rFonts w:ascii="Times New Roman" w:hAnsi="Times New Roman"/>
          <w:sz w:val="24"/>
          <w:szCs w:val="24"/>
        </w:rPr>
        <w:t xml:space="preserve"> (Valmohammadi &amp; Ahmadi, 2015)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/>
          <w:sz w:val="24"/>
          <w:szCs w:val="24"/>
          <w:lang w:val="en-US"/>
        </w:rPr>
        <w:t>. The transactional leaders engage employees in a task-oriented culture where each employee are given target to completion, and if they get success, then monetary or promotional rewards are given, or punishment</w:t>
      </w:r>
      <w:r>
        <w:rPr>
          <w:rFonts w:ascii="Times New Roman" w:hAnsi="Times New Roman"/>
          <w:sz w:val="24"/>
          <w:szCs w:val="24"/>
          <w:lang w:val="en-US"/>
        </w:rPr>
        <w:t xml:space="preserve"> is being reflected by management. </w:t>
      </w:r>
    </w:p>
    <w:p w14:paraId="4E71F0E0" w14:textId="77777777" w:rsidR="002F2918" w:rsidRDefault="00767D64">
      <w:pPr>
        <w:pStyle w:val="Heading"/>
      </w:pPr>
      <w:r>
        <w:t xml:space="preserve">Conclusion </w:t>
      </w:r>
    </w:p>
    <w:p w14:paraId="4E71F0E1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lang w:val="en-US"/>
        </w:rPr>
        <w:t xml:space="preserve">By critically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analysing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the effect of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culture, structure and leadership or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performance, it is understood that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 is dependent on several factors related t</w:t>
      </w:r>
      <w:r>
        <w:rPr>
          <w:rFonts w:ascii="Times New Roman" w:hAnsi="Times New Roman"/>
          <w:sz w:val="24"/>
          <w:szCs w:val="24"/>
          <w:lang w:val="en-US"/>
        </w:rPr>
        <w:t xml:space="preserve">o employee motivation, leadership qualities, values etc. Improvement in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 is focused by businesses, and for that, employee motivation and adoption to effective leadership is targeted. They develop a vision and execute innovation by</w:t>
      </w:r>
      <w:r>
        <w:rPr>
          <w:rFonts w:ascii="Times New Roman" w:hAnsi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lang w:val="en-US"/>
        </w:rPr>
        <w:lastRenderedPageBreak/>
        <w:t xml:space="preserve">associating along with encouraging all workforce together in terms of enhancing overall performance aspect of business entity. It means that the staffs of an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organisation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need to possess the values and philosophy that are driven towards improved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organisat</w:t>
      </w:r>
      <w:r>
        <w:rPr>
          <w:rFonts w:ascii="Times New Roman" w:hAnsi="Times New Roman"/>
          <w:sz w:val="24"/>
          <w:szCs w:val="24"/>
          <w:lang w:val="en-US"/>
        </w:rPr>
        <w:t>ional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performance.</w:t>
      </w:r>
    </w:p>
    <w:p w14:paraId="4E71F0E2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3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4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5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6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7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8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9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A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B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C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D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E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EF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F0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F1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F2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F3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F4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0F5" w14:textId="77777777" w:rsidR="002F2918" w:rsidRDefault="00767D64">
      <w:pPr>
        <w:pStyle w:val="Heading"/>
      </w:pPr>
      <w:proofErr w:type="spellStart"/>
      <w:r>
        <w:lastRenderedPageBreak/>
        <w:t>References</w:t>
      </w:r>
      <w:proofErr w:type="spellEnd"/>
    </w:p>
    <w:p w14:paraId="4E71F0F6" w14:textId="77777777" w:rsidR="002F2918" w:rsidRDefault="00767D64">
      <w:pPr>
        <w:pStyle w:val="Bibliography"/>
        <w:spacing w:line="360" w:lineRule="auto"/>
        <w:jc w:val="both"/>
      </w:pP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ADDIN EN.REFLIST 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</w:p>
    <w:p w14:paraId="4E71F0F7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Abubakar, A., Elrehail, H., Alatailat, M. &amp; Elc</w:t>
      </w:r>
      <w:r>
        <w:rPr>
          <w:rFonts w:ascii="Times New Roman" w:hAnsi="Times New Roman"/>
          <w:sz w:val="24"/>
          <w:szCs w:val="24"/>
        </w:rPr>
        <w:t>̧</w:t>
      </w:r>
      <w:r>
        <w:rPr>
          <w:rFonts w:ascii="Times New Roman" w:hAnsi="Times New Roman"/>
          <w:sz w:val="24"/>
          <w:szCs w:val="24"/>
        </w:rPr>
        <w:t xml:space="preserve">i, A., 2019. Knowledge management, decision-making style and organizational performance. </w:t>
      </w:r>
      <w:r>
        <w:rPr>
          <w:rFonts w:ascii="Times New Roman" w:hAnsi="Times New Roman"/>
          <w:i/>
          <w:iCs/>
          <w:sz w:val="24"/>
          <w:szCs w:val="24"/>
        </w:rPr>
        <w:t xml:space="preserve">Journal of Innovation &amp; Knowledge, </w:t>
      </w:r>
      <w:r>
        <w:rPr>
          <w:rFonts w:ascii="Times New Roman" w:hAnsi="Times New Roman"/>
          <w:sz w:val="24"/>
          <w:szCs w:val="24"/>
        </w:rPr>
        <w:t>4(2), pp. 104-114.</w:t>
      </w:r>
    </w:p>
    <w:p w14:paraId="4E71F0F8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Alaarj, S., Abidin-Mohamed, Z. &amp; Bustamam, U., 2016. Mediating role of trust on the effects of knowledge manageme</w:t>
      </w:r>
      <w:r>
        <w:rPr>
          <w:rFonts w:ascii="Times New Roman" w:hAnsi="Times New Roman"/>
          <w:sz w:val="24"/>
          <w:szCs w:val="24"/>
        </w:rPr>
        <w:t xml:space="preserve">nt capabilities on organizational performance. </w:t>
      </w:r>
      <w:r>
        <w:rPr>
          <w:rFonts w:ascii="Times New Roman" w:hAnsi="Times New Roman"/>
          <w:i/>
          <w:iCs/>
          <w:sz w:val="24"/>
          <w:szCs w:val="24"/>
        </w:rPr>
        <w:t xml:space="preserve">Procedia-Social and Behavioral Sciences, </w:t>
      </w:r>
      <w:r>
        <w:rPr>
          <w:rFonts w:ascii="Times New Roman" w:hAnsi="Times New Roman"/>
          <w:sz w:val="24"/>
          <w:szCs w:val="24"/>
        </w:rPr>
        <w:t>235(1), pp. 729-738.</w:t>
      </w:r>
    </w:p>
    <w:p w14:paraId="4E71F0F9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Alfalla-Luque, R., Marin-Garcia, J. &amp; Medina-Lopez, C., 2015. An analysis of the direct and mediated effects of employee commitment and supply chai</w:t>
      </w:r>
      <w:r>
        <w:rPr>
          <w:rFonts w:ascii="Times New Roman" w:hAnsi="Times New Roman"/>
          <w:sz w:val="24"/>
          <w:szCs w:val="24"/>
        </w:rPr>
        <w:t xml:space="preserve">n integration on organisational performance. </w:t>
      </w:r>
      <w:r>
        <w:rPr>
          <w:rFonts w:ascii="Times New Roman" w:hAnsi="Times New Roman"/>
          <w:i/>
          <w:iCs/>
          <w:sz w:val="24"/>
          <w:szCs w:val="24"/>
        </w:rPr>
        <w:t xml:space="preserve">International Journal of Production Economics, </w:t>
      </w:r>
      <w:r>
        <w:rPr>
          <w:rFonts w:ascii="Times New Roman" w:hAnsi="Times New Roman"/>
          <w:sz w:val="24"/>
          <w:szCs w:val="24"/>
        </w:rPr>
        <w:t>162(1), pp. 242-257, DOI: 10.1016/j.ijpe.2014.07.004.</w:t>
      </w:r>
    </w:p>
    <w:p w14:paraId="4E71F0FA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Arifin, H., 2015. The Influence of Competence, Motivation, and Organisational Culture to High School Teacher J</w:t>
      </w:r>
      <w:r>
        <w:rPr>
          <w:rFonts w:ascii="Times New Roman" w:hAnsi="Times New Roman"/>
          <w:sz w:val="24"/>
          <w:szCs w:val="24"/>
        </w:rPr>
        <w:t xml:space="preserve">ob Satisfaction and Performance. </w:t>
      </w:r>
      <w:r>
        <w:rPr>
          <w:rFonts w:ascii="Times New Roman" w:hAnsi="Times New Roman"/>
          <w:i/>
          <w:iCs/>
          <w:sz w:val="24"/>
          <w:szCs w:val="24"/>
        </w:rPr>
        <w:t xml:space="preserve">International Education Studies, </w:t>
      </w:r>
      <w:r>
        <w:rPr>
          <w:rFonts w:ascii="Times New Roman" w:hAnsi="Times New Roman"/>
          <w:sz w:val="24"/>
          <w:szCs w:val="24"/>
        </w:rPr>
        <w:t>8(1), pp. 38-45, DOI: 10.5539/ies.v8n1p38.</w:t>
      </w:r>
    </w:p>
    <w:p w14:paraId="4E71F0FB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CNBC, 2020. </w:t>
      </w:r>
      <w:r>
        <w:rPr>
          <w:rFonts w:ascii="Times New Roman" w:hAnsi="Times New Roman"/>
          <w:i/>
          <w:iCs/>
          <w:sz w:val="24"/>
          <w:szCs w:val="24"/>
        </w:rPr>
        <w:t xml:space="preserve">Elon Musk is the most inspirational leader in tech, new survey shows. </w:t>
      </w:r>
      <w:r>
        <w:rPr>
          <w:rFonts w:ascii="Times New Roman" w:hAnsi="Times New Roman"/>
          <w:sz w:val="24"/>
          <w:szCs w:val="24"/>
        </w:rPr>
        <w:t xml:space="preserve">[Online] 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t xml:space="preserve">Available at: </w:t>
      </w:r>
      <w:r>
        <w:rPr>
          <w:rFonts w:ascii="Times New Roman" w:hAnsi="Times New Roman"/>
          <w:sz w:val="24"/>
          <w:szCs w:val="24"/>
          <w:u w:val="single"/>
        </w:rPr>
        <w:t>https://www.cnbc.com/2019/09/17/elon-musk-named-the-most-inspirational-leader-in-tech.html</w:t>
      </w:r>
      <w:r>
        <w:rPr>
          <w:rFonts w:ascii="Times New Roman" w:hAnsi="Times New Roman"/>
          <w:sz w:val="24"/>
          <w:szCs w:val="24"/>
        </w:rPr>
        <w:t>[Accessed 14 July 2020].</w:t>
      </w:r>
    </w:p>
    <w:p w14:paraId="4E71F0FC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Elsmore, P., 2017. </w:t>
      </w:r>
      <w:r>
        <w:rPr>
          <w:rFonts w:ascii="Times New Roman" w:hAnsi="Times New Roman"/>
          <w:i/>
          <w:iCs/>
          <w:sz w:val="24"/>
          <w:szCs w:val="24"/>
        </w:rPr>
        <w:t xml:space="preserve">Organisational Culture: Organisational Change?: Organisational Change?. </w:t>
      </w:r>
      <w:r>
        <w:rPr>
          <w:rFonts w:ascii="Times New Roman" w:hAnsi="Times New Roman"/>
          <w:sz w:val="24"/>
          <w:szCs w:val="24"/>
        </w:rPr>
        <w:t>2nd ed. London : Routledge.</w:t>
      </w:r>
    </w:p>
    <w:p w14:paraId="4E71F0FD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Forbes , 2019. </w:t>
      </w:r>
      <w:r>
        <w:rPr>
          <w:rFonts w:ascii="Times New Roman" w:hAnsi="Times New Roman"/>
          <w:i/>
          <w:iCs/>
          <w:sz w:val="24"/>
          <w:szCs w:val="24"/>
        </w:rPr>
        <w:t>Elon Mu</w:t>
      </w:r>
      <w:r>
        <w:rPr>
          <w:rFonts w:ascii="Times New Roman" w:hAnsi="Times New Roman"/>
          <w:i/>
          <w:iCs/>
          <w:sz w:val="24"/>
          <w:szCs w:val="24"/>
        </w:rPr>
        <w:t xml:space="preserve">sk And The Pitfalls Of Creative Leadership. </w:t>
      </w:r>
      <w:r>
        <w:rPr>
          <w:rFonts w:ascii="Times New Roman" w:hAnsi="Times New Roman"/>
          <w:sz w:val="24"/>
          <w:szCs w:val="24"/>
        </w:rPr>
        <w:t xml:space="preserve">[Online] 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t xml:space="preserve">Available at: </w:t>
      </w:r>
      <w:r>
        <w:rPr>
          <w:rFonts w:ascii="Times New Roman" w:hAnsi="Times New Roman"/>
          <w:sz w:val="24"/>
          <w:szCs w:val="24"/>
          <w:u w:val="single"/>
        </w:rPr>
        <w:t>https://www.forbes.com/sites/jasonwingard/2019/04/10/elon-musk-and-the-pitfalls-of-creative-leadership/#34bfac073f3e</w:t>
      </w:r>
      <w:r>
        <w:rPr>
          <w:rFonts w:ascii="Times New Roman" w:hAnsi="Times New Roman"/>
          <w:sz w:val="24"/>
          <w:szCs w:val="24"/>
        </w:rPr>
        <w:t>[Accessed 14 Jully 2020].</w:t>
      </w:r>
    </w:p>
    <w:p w14:paraId="4E71F0FE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Giachetti, C. &amp; Marchi, G., 2017. Successive c</w:t>
      </w:r>
      <w:r>
        <w:rPr>
          <w:rFonts w:ascii="Times New Roman" w:hAnsi="Times New Roman"/>
          <w:sz w:val="24"/>
          <w:szCs w:val="24"/>
        </w:rPr>
        <w:t>hanges in leadership in the worldwide mobile phone industry: The role of windows of opportunity and firms</w:t>
      </w:r>
      <w:r>
        <w:rPr>
          <w:rFonts w:ascii="Times New Roman" w:hAnsi="Times New Roman"/>
          <w:sz w:val="24"/>
          <w:szCs w:val="24"/>
        </w:rPr>
        <w:t xml:space="preserve">’ </w:t>
      </w:r>
      <w:r>
        <w:rPr>
          <w:rFonts w:ascii="Times New Roman" w:hAnsi="Times New Roman"/>
          <w:sz w:val="24"/>
          <w:szCs w:val="24"/>
        </w:rPr>
        <w:t xml:space="preserve">competitive action. </w:t>
      </w:r>
      <w:r>
        <w:rPr>
          <w:rFonts w:ascii="Times New Roman" w:hAnsi="Times New Roman"/>
          <w:i/>
          <w:iCs/>
          <w:sz w:val="24"/>
          <w:szCs w:val="24"/>
        </w:rPr>
        <w:t xml:space="preserve">Research Policy, </w:t>
      </w:r>
      <w:r>
        <w:rPr>
          <w:rFonts w:ascii="Times New Roman" w:hAnsi="Times New Roman"/>
          <w:sz w:val="24"/>
          <w:szCs w:val="24"/>
        </w:rPr>
        <w:t>46(2), pp. 352-364.</w:t>
      </w:r>
    </w:p>
    <w:p w14:paraId="4E71F0FF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lastRenderedPageBreak/>
        <w:t xml:space="preserve">Hall, R., 2017. </w:t>
      </w:r>
      <w:r>
        <w:rPr>
          <w:rFonts w:ascii="Times New Roman" w:hAnsi="Times New Roman"/>
          <w:i/>
          <w:iCs/>
          <w:sz w:val="24"/>
          <w:szCs w:val="24"/>
        </w:rPr>
        <w:t>Business Express: Effective Communication Skills: How to get your message ac</w:t>
      </w:r>
      <w:r>
        <w:rPr>
          <w:rFonts w:ascii="Times New Roman" w:hAnsi="Times New Roman"/>
          <w:i/>
          <w:iCs/>
          <w:sz w:val="24"/>
          <w:szCs w:val="24"/>
        </w:rPr>
        <w:t xml:space="preserve">ross successfully. </w:t>
      </w:r>
      <w:r>
        <w:rPr>
          <w:rFonts w:ascii="Times New Roman" w:hAnsi="Times New Roman"/>
          <w:sz w:val="24"/>
          <w:szCs w:val="24"/>
        </w:rPr>
        <w:t>2nd ed. LLondon : Pearson UK.</w:t>
      </w:r>
    </w:p>
    <w:p w14:paraId="4E71F100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Iqbal, A. et al., 2019. From knowledge management to organizational performance. </w:t>
      </w:r>
      <w:r>
        <w:rPr>
          <w:rFonts w:ascii="Times New Roman" w:hAnsi="Times New Roman"/>
          <w:i/>
          <w:iCs/>
          <w:sz w:val="24"/>
          <w:szCs w:val="24"/>
        </w:rPr>
        <w:t xml:space="preserve">Journal of Enterprise Information Management, </w:t>
      </w:r>
      <w:r>
        <w:rPr>
          <w:rFonts w:ascii="Times New Roman" w:hAnsi="Times New Roman"/>
          <w:sz w:val="24"/>
          <w:szCs w:val="24"/>
        </w:rPr>
        <w:t>9(8), p. 87.</w:t>
      </w:r>
    </w:p>
    <w:p w14:paraId="4E71F101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Jordan, P., Werner, A. &amp; Venter, D., 2015. Achieving excellence in private intensive care units: The effect of transformational leadership and organisational culture on organisational change outcomes. </w:t>
      </w:r>
      <w:r>
        <w:rPr>
          <w:rFonts w:ascii="Times New Roman" w:hAnsi="Times New Roman"/>
          <w:i/>
          <w:iCs/>
          <w:sz w:val="24"/>
          <w:szCs w:val="24"/>
        </w:rPr>
        <w:t xml:space="preserve">SA Journal of Human Resource Management, </w:t>
      </w:r>
      <w:r>
        <w:rPr>
          <w:rFonts w:ascii="Times New Roman" w:hAnsi="Times New Roman"/>
          <w:sz w:val="24"/>
          <w:szCs w:val="24"/>
        </w:rPr>
        <w:t>13(1), p. 10.</w:t>
      </w:r>
    </w:p>
    <w:p w14:paraId="4E71F102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Lo, M., Azlan, M., Ramayah, T. &amp; Wang, Y., 2015. Examining the effects of leadership, market orientation and leader member exchange (LMX) on organisational performance. </w:t>
      </w:r>
      <w:r>
        <w:rPr>
          <w:rFonts w:ascii="Times New Roman" w:hAnsi="Times New Roman"/>
          <w:i/>
          <w:iCs/>
          <w:sz w:val="24"/>
          <w:szCs w:val="24"/>
        </w:rPr>
        <w:t xml:space="preserve">Engineering Economics, </w:t>
      </w:r>
      <w:r>
        <w:rPr>
          <w:rFonts w:ascii="Times New Roman" w:hAnsi="Times New Roman"/>
          <w:sz w:val="24"/>
          <w:szCs w:val="24"/>
        </w:rPr>
        <w:t>26(4), pp. 409-421, DOI: 10.5755/j01.ee.26.4.7656.</w:t>
      </w:r>
    </w:p>
    <w:p w14:paraId="4E71F103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Ma, X. &amp; Jian</w:t>
      </w:r>
      <w:r>
        <w:rPr>
          <w:rFonts w:ascii="Times New Roman" w:hAnsi="Times New Roman"/>
          <w:sz w:val="24"/>
          <w:szCs w:val="24"/>
        </w:rPr>
        <w:t xml:space="preserve">g, W., 2018. Transformational leadership, transactional leadership, and employee creativity in entrepreneurial firms. </w:t>
      </w:r>
      <w:r>
        <w:rPr>
          <w:rFonts w:ascii="Times New Roman" w:hAnsi="Times New Roman"/>
          <w:i/>
          <w:iCs/>
          <w:sz w:val="24"/>
          <w:szCs w:val="24"/>
        </w:rPr>
        <w:t xml:space="preserve">The Journal of Applied Behavioral Science, </w:t>
      </w:r>
      <w:r>
        <w:rPr>
          <w:rFonts w:ascii="Times New Roman" w:hAnsi="Times New Roman"/>
          <w:sz w:val="24"/>
          <w:szCs w:val="24"/>
        </w:rPr>
        <w:t>54(3), pp. 302-324.</w:t>
      </w:r>
    </w:p>
    <w:p w14:paraId="4E71F104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Nikpour, A., 2017. The impact of organizational culture on organizational p</w:t>
      </w:r>
      <w:r>
        <w:rPr>
          <w:rFonts w:ascii="Times New Roman" w:hAnsi="Times New Roman"/>
          <w:sz w:val="24"/>
          <w:szCs w:val="24"/>
        </w:rPr>
        <w:t>erformance: The mediating role of employee</w:t>
      </w:r>
      <w:r>
        <w:rPr>
          <w:rFonts w:ascii="Times New Roman" w:hAnsi="Times New Roman"/>
          <w:sz w:val="24"/>
          <w:szCs w:val="24"/>
        </w:rPr>
        <w:t>’</w:t>
      </w:r>
      <w:r>
        <w:rPr>
          <w:rFonts w:ascii="Times New Roman" w:hAnsi="Times New Roman"/>
          <w:sz w:val="24"/>
          <w:szCs w:val="24"/>
        </w:rPr>
        <w:t xml:space="preserve">s organizational commitment. </w:t>
      </w:r>
      <w:r>
        <w:rPr>
          <w:rFonts w:ascii="Times New Roman" w:hAnsi="Times New Roman"/>
          <w:i/>
          <w:iCs/>
          <w:sz w:val="24"/>
          <w:szCs w:val="24"/>
        </w:rPr>
        <w:t xml:space="preserve">International Journal of Organizational Leadership, </w:t>
      </w:r>
      <w:r>
        <w:rPr>
          <w:rFonts w:ascii="Times New Roman" w:hAnsi="Times New Roman"/>
          <w:sz w:val="24"/>
          <w:szCs w:val="24"/>
        </w:rPr>
        <w:t>6(2), pp. 65-72.</w:t>
      </w:r>
    </w:p>
    <w:p w14:paraId="4E71F105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Pang, K. &amp; Lu, C., 2018. Organizational motivation, employee job satisfaction and organizational performance. </w:t>
      </w:r>
      <w:r>
        <w:rPr>
          <w:rFonts w:ascii="Times New Roman" w:hAnsi="Times New Roman"/>
          <w:i/>
          <w:iCs/>
          <w:sz w:val="24"/>
          <w:szCs w:val="24"/>
        </w:rPr>
        <w:t>Marit</w:t>
      </w:r>
      <w:r>
        <w:rPr>
          <w:rFonts w:ascii="Times New Roman" w:hAnsi="Times New Roman"/>
          <w:i/>
          <w:iCs/>
          <w:sz w:val="24"/>
          <w:szCs w:val="24"/>
        </w:rPr>
        <w:t xml:space="preserve">ime Business Review, </w:t>
      </w:r>
      <w:r>
        <w:rPr>
          <w:rFonts w:ascii="Times New Roman" w:hAnsi="Times New Roman"/>
          <w:sz w:val="24"/>
          <w:szCs w:val="24"/>
        </w:rPr>
        <w:t>8(2), p. 65.</w:t>
      </w:r>
    </w:p>
    <w:p w14:paraId="4E71F106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Paulson, W., 2019. </w:t>
      </w:r>
      <w:r>
        <w:rPr>
          <w:rFonts w:ascii="Times New Roman" w:hAnsi="Times New Roman"/>
          <w:i/>
          <w:iCs/>
          <w:sz w:val="24"/>
          <w:szCs w:val="24"/>
        </w:rPr>
        <w:t xml:space="preserve">The noise of culture: Literary texts in a world of information. </w:t>
      </w:r>
      <w:r>
        <w:rPr>
          <w:rFonts w:ascii="Times New Roman" w:hAnsi="Times New Roman"/>
          <w:sz w:val="24"/>
          <w:szCs w:val="24"/>
        </w:rPr>
        <w:t>2nd ed. LLondon : Cornell University Press.</w:t>
      </w:r>
    </w:p>
    <w:p w14:paraId="4E71F107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Sheehan, C., De Cieri, H. &amp; Cooper, B. R., 2016. The impact of HR political skill in the HRM an</w:t>
      </w:r>
      <w:r>
        <w:rPr>
          <w:rFonts w:ascii="Times New Roman" w:hAnsi="Times New Roman"/>
          <w:sz w:val="24"/>
          <w:szCs w:val="24"/>
        </w:rPr>
        <w:t xml:space="preserve">d organisational performance relationship. </w:t>
      </w:r>
      <w:r>
        <w:rPr>
          <w:rFonts w:ascii="Times New Roman" w:hAnsi="Times New Roman"/>
          <w:i/>
          <w:iCs/>
          <w:sz w:val="24"/>
          <w:szCs w:val="24"/>
        </w:rPr>
        <w:t xml:space="preserve">Australian Journal of Management, </w:t>
      </w:r>
      <w:r>
        <w:rPr>
          <w:rFonts w:ascii="Times New Roman" w:hAnsi="Times New Roman"/>
          <w:sz w:val="24"/>
          <w:szCs w:val="24"/>
        </w:rPr>
        <w:t>41(1), pp. 161-181.</w:t>
      </w:r>
    </w:p>
    <w:p w14:paraId="4E71F108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Valmohammadi, C. &amp; Ahmadi, M., 2015. The impact of knowledge management practices on organizational performance. </w:t>
      </w:r>
      <w:r>
        <w:rPr>
          <w:rFonts w:ascii="Times New Roman" w:hAnsi="Times New Roman"/>
          <w:i/>
          <w:iCs/>
          <w:sz w:val="24"/>
          <w:szCs w:val="24"/>
        </w:rPr>
        <w:t xml:space="preserve">Journal of Enterprise Information Management, </w:t>
      </w:r>
      <w:r>
        <w:rPr>
          <w:rFonts w:ascii="Times New Roman" w:hAnsi="Times New Roman"/>
          <w:sz w:val="24"/>
          <w:szCs w:val="24"/>
        </w:rPr>
        <w:t>1(1), pp. 1, DOI:10.1016/j.procs.2017.12.159.</w:t>
      </w:r>
    </w:p>
    <w:p w14:paraId="4E71F109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Wahjudi, D., Singgih, M., Suwignjo, P. &amp; Baihaqi, I., 2016. The relationship between organisational culture and firm performance: an empirical study on Indonesian manufacturing </w:t>
      </w:r>
      <w:r>
        <w:rPr>
          <w:rFonts w:ascii="Times New Roman" w:hAnsi="Times New Roman"/>
          <w:sz w:val="24"/>
          <w:szCs w:val="24"/>
        </w:rPr>
        <w:lastRenderedPageBreak/>
        <w:t xml:space="preserve">firms. </w:t>
      </w:r>
      <w:r>
        <w:rPr>
          <w:rFonts w:ascii="Times New Roman" w:hAnsi="Times New Roman"/>
          <w:i/>
          <w:iCs/>
          <w:sz w:val="24"/>
          <w:szCs w:val="24"/>
        </w:rPr>
        <w:t>International Journal of P</w:t>
      </w:r>
      <w:r>
        <w:rPr>
          <w:rFonts w:ascii="Times New Roman" w:hAnsi="Times New Roman"/>
          <w:i/>
          <w:iCs/>
          <w:sz w:val="24"/>
          <w:szCs w:val="24"/>
        </w:rPr>
        <w:t xml:space="preserve">roductivity and Quality Management, </w:t>
      </w:r>
      <w:r>
        <w:rPr>
          <w:rFonts w:ascii="Times New Roman" w:hAnsi="Times New Roman"/>
          <w:sz w:val="24"/>
          <w:szCs w:val="24"/>
        </w:rPr>
        <w:t>18(1), pp. 1-18</w:t>
      </w:r>
      <w:r>
        <w:rPr>
          <w:rFonts w:ascii="Times New Roman" w:hAnsi="Times New Roman"/>
          <w:sz w:val="24"/>
          <w:szCs w:val="24"/>
        </w:rPr>
        <w:t>¸</w:t>
      </w:r>
      <w:r>
        <w:rPr>
          <w:rFonts w:ascii="Times New Roman" w:hAnsi="Times New Roman"/>
          <w:sz w:val="24"/>
          <w:szCs w:val="24"/>
        </w:rPr>
        <w:t>DOI:10.1504/IJPQM.2016.075702.</w:t>
      </w:r>
    </w:p>
    <w:p w14:paraId="4E71F10A" w14:textId="77777777" w:rsidR="002F2918" w:rsidRDefault="00767D64">
      <w:pPr>
        <w:pStyle w:val="Bibliograph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Wired, 2019. </w:t>
      </w:r>
      <w:r>
        <w:rPr>
          <w:rFonts w:ascii="Times New Roman" w:hAnsi="Times New Roman"/>
          <w:i/>
          <w:iCs/>
          <w:sz w:val="24"/>
          <w:szCs w:val="24"/>
        </w:rPr>
        <w:t xml:space="preserve">Reasons Why Nokia Lost Its Handset Sales Lead and Got Downgraded to 'Junk'. </w:t>
      </w:r>
      <w:r>
        <w:rPr>
          <w:rFonts w:ascii="Times New Roman" w:hAnsi="Times New Roman"/>
          <w:sz w:val="24"/>
          <w:szCs w:val="24"/>
        </w:rPr>
        <w:t xml:space="preserve">[Online] Available at: </w:t>
      </w:r>
      <w:r>
        <w:rPr>
          <w:rFonts w:ascii="Times New Roman" w:hAnsi="Times New Roman"/>
          <w:sz w:val="24"/>
          <w:szCs w:val="24"/>
          <w:u w:val="single"/>
        </w:rPr>
        <w:t>https://www.wired.com/2012/04/5-reasons-why-nokia-lost-its-handset-sales-lead-and-got-downgraded-to-junk/</w:t>
      </w:r>
      <w:r>
        <w:rPr>
          <w:rFonts w:ascii="Times New Roman" w:hAnsi="Times New Roman"/>
          <w:sz w:val="24"/>
          <w:szCs w:val="24"/>
        </w:rPr>
        <w:t>[Accessed 14 July 2020].</w:t>
      </w:r>
      <w:r>
        <w:fldChar w:fldCharType="end"/>
      </w:r>
    </w:p>
    <w:p w14:paraId="4E71F10B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10C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10D" w14:textId="77777777" w:rsidR="002F2918" w:rsidRDefault="00767D64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   </w:t>
      </w:r>
    </w:p>
    <w:p w14:paraId="4E71F10E" w14:textId="77777777" w:rsidR="002F2918" w:rsidRDefault="002F2918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71F10F" w14:textId="77777777" w:rsidR="002F2918" w:rsidRDefault="00767D64">
      <w:pPr>
        <w:pStyle w:val="Body"/>
        <w:spacing w:line="360" w:lineRule="auto"/>
        <w:jc w:val="both"/>
      </w:pPr>
      <w:r>
        <w:rPr>
          <w:rFonts w:ascii="Times New Roman" w:hAnsi="Times New Roman"/>
          <w:sz w:val="24"/>
          <w:szCs w:val="24"/>
        </w:rPr>
        <w:t xml:space="preserve">     </w:t>
      </w:r>
    </w:p>
    <w:sectPr w:rsidR="002F2918">
      <w:headerReference w:type="default" r:id="rId6"/>
      <w:footerReference w:type="default" r:id="rId7"/>
      <w:pgSz w:w="12240" w:h="1584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71F116" w14:textId="77777777" w:rsidR="00000000" w:rsidRDefault="00767D64">
      <w:r>
        <w:separator/>
      </w:r>
    </w:p>
  </w:endnote>
  <w:endnote w:type="continuationSeparator" w:id="0">
    <w:p w14:paraId="4E71F118" w14:textId="77777777" w:rsidR="00000000" w:rsidRDefault="00767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Helvetica Neue">
    <w:altName w:val="Arial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71F111" w14:textId="57B798B2" w:rsidR="002F2918" w:rsidRDefault="00767D64">
    <w:pPr>
      <w:pStyle w:val="Footer"/>
      <w:tabs>
        <w:tab w:val="clear" w:pos="9360"/>
        <w:tab w:val="right" w:pos="9340"/>
      </w:tabs>
      <w:jc w:val="center"/>
    </w:pPr>
    <w:r>
      <w:fldChar w:fldCharType="begin"/>
    </w:r>
    <w:r>
      <w:instrText xml:space="preserve"> PAGE </w:instrText>
    </w:r>
    <w:r w:rsidR="00CD3F6C">
      <w:fldChar w:fldCharType="separate"/>
    </w:r>
    <w:r w:rsidR="00CD3F6C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71F112" w14:textId="77777777" w:rsidR="00000000" w:rsidRDefault="00767D64">
      <w:r>
        <w:separator/>
      </w:r>
    </w:p>
  </w:footnote>
  <w:footnote w:type="continuationSeparator" w:id="0">
    <w:p w14:paraId="4E71F114" w14:textId="77777777" w:rsidR="00000000" w:rsidRDefault="00767D6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71F110" w14:textId="77777777" w:rsidR="002F2918" w:rsidRDefault="002F2918">
    <w:pPr>
      <w:pStyle w:val="HeaderFoo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2918"/>
    <w:rsid w:val="000E6757"/>
    <w:rsid w:val="001410AC"/>
    <w:rsid w:val="002F2918"/>
    <w:rsid w:val="00506582"/>
    <w:rsid w:val="00690B12"/>
    <w:rsid w:val="00767D64"/>
    <w:rsid w:val="00926B92"/>
    <w:rsid w:val="009312E2"/>
    <w:rsid w:val="00BB3111"/>
    <w:rsid w:val="00CD3F6C"/>
    <w:rsid w:val="00F0574F"/>
    <w:rsid w:val="00F26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1F0CA"/>
  <w15:docId w15:val="{F294ABF8-72BA-4EAC-8C09-C1A1B26F2D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Footer">
    <w:name w:val="footer"/>
    <w:pPr>
      <w:tabs>
        <w:tab w:val="center" w:pos="4680"/>
        <w:tab w:val="right" w:pos="9360"/>
      </w:tabs>
    </w:pPr>
    <w:rPr>
      <w:rFonts w:ascii="Calibri" w:hAnsi="Calibri" w:cs="Arial Unicode MS"/>
      <w:color w:val="000000"/>
      <w:sz w:val="22"/>
      <w:szCs w:val="22"/>
      <w:u w:color="000000"/>
      <w:lang w:val="en-US"/>
    </w:rPr>
  </w:style>
  <w:style w:type="paragraph" w:styleId="Title">
    <w:name w:val="Title"/>
    <w:next w:val="Body"/>
    <w:uiPriority w:val="10"/>
    <w:qFormat/>
    <w:rPr>
      <w:rFonts w:ascii="Calibri Light" w:hAnsi="Calibri Light" w:cs="Arial Unicode MS"/>
      <w:color w:val="000000"/>
      <w:spacing w:val="-10"/>
      <w:kern w:val="28"/>
      <w:sz w:val="56"/>
      <w:szCs w:val="56"/>
      <w:u w:color="000000"/>
      <w:lang w:val="en-US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pPr>
      <w:spacing w:after="160" w:line="259" w:lineRule="auto"/>
    </w:pPr>
    <w:rPr>
      <w:rFonts w:ascii="Calibri" w:hAnsi="Calibri" w:cs="Arial Unicode MS"/>
      <w:color w:val="000000"/>
      <w:sz w:val="22"/>
      <w:szCs w:val="22"/>
      <w:u w:color="000000"/>
      <w14:textOutline w14:w="0" w14:cap="flat" w14:cmpd="sng" w14:algn="ctr">
        <w14:noFill/>
        <w14:prstDash w14:val="solid"/>
        <w14:bevel/>
      </w14:textOutline>
    </w:rPr>
  </w:style>
  <w:style w:type="paragraph" w:customStyle="1" w:styleId="Heading">
    <w:name w:val="Heading"/>
    <w:next w:val="Body"/>
    <w:pPr>
      <w:keepNext/>
      <w:keepLines/>
      <w:spacing w:before="240" w:line="360" w:lineRule="auto"/>
      <w:jc w:val="both"/>
      <w:outlineLvl w:val="0"/>
    </w:pPr>
    <w:rPr>
      <w:rFonts w:ascii="Calibri Light" w:hAnsi="Calibri Light" w:cs="Arial Unicode MS"/>
      <w:color w:val="2E74B5"/>
      <w:sz w:val="32"/>
      <w:szCs w:val="32"/>
      <w:u w:color="2E74B5"/>
      <w:lang w:val="fr-FR"/>
      <w14:textOutline w14:w="0" w14:cap="flat" w14:cmpd="sng" w14:algn="ctr">
        <w14:noFill/>
        <w14:prstDash w14:val="solid"/>
        <w14:bevel/>
      </w14:textOutline>
    </w:rPr>
  </w:style>
  <w:style w:type="paragraph" w:styleId="Bibliography">
    <w:name w:val="Bibliography"/>
    <w:next w:val="Body"/>
    <w:pPr>
      <w:spacing w:after="160" w:line="259" w:lineRule="auto"/>
    </w:pPr>
    <w:rPr>
      <w:rFonts w:ascii="Calibri" w:eastAsia="Calibri" w:hAnsi="Calibri" w:cs="Calibri"/>
      <w:color w:val="000000"/>
      <w:sz w:val="22"/>
      <w:szCs w:val="22"/>
      <w:u w:color="00000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Calibri Light"/>
        <a:ea typeface="Calibri Light"/>
        <a:cs typeface="Calibri Light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4814</Words>
  <Characters>27446</Characters>
  <Application>Microsoft Office Word</Application>
  <DocSecurity>0</DocSecurity>
  <Lines>228</Lines>
  <Paragraphs>64</Paragraphs>
  <ScaleCrop>false</ScaleCrop>
  <Company/>
  <LinksUpToDate>false</LinksUpToDate>
  <CharactersWithSpaces>32196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Diana Mineva</dc:creator>
  <cp:lastModifiedBy>Diana Mineva</cp:lastModifiedBy>
  <cp:revision>15</cp:revision>
  <cp:lastPrinted>2020-07-19T18:57:00Z</cp:lastPrinted>
  <dcterms:created xsi:type="dcterms:W3CDTF">2020-07-19T18:45:00Z</dcterms:created>
  <dcterms:modified xsi:type="dcterms:W3CDTF">2020-07-19T18:57:00Z</dcterms:modified>
</cp:coreProperties>
</file>