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6B4DD8" w:rsidRPr="006B4DD8" w:rsidRDefault="006B4DD8" w:rsidP="006B4DD8">
      <w:pPr>
        <w:spacing w:line="360" w:lineRule="auto"/>
        <w:jc w:val="center"/>
        <w:rPr>
          <w:rFonts w:ascii="Times New Roman" w:eastAsia="Times New Roman" w:hAnsi="Times New Roman" w:cs="Times New Roman"/>
          <w:b/>
          <w:sz w:val="32"/>
          <w:szCs w:val="24"/>
          <w:lang w:val="en-GB"/>
        </w:rPr>
      </w:pPr>
    </w:p>
    <w:p w:rsidR="00935E22" w:rsidRDefault="006B4DD8" w:rsidP="006B4DD8">
      <w:pPr>
        <w:spacing w:line="360" w:lineRule="auto"/>
        <w:jc w:val="center"/>
        <w:rPr>
          <w:rFonts w:ascii="Times New Roman" w:eastAsia="Times New Roman" w:hAnsi="Times New Roman" w:cs="Times New Roman"/>
          <w:b/>
          <w:sz w:val="32"/>
          <w:szCs w:val="24"/>
          <w:lang w:val="en-GB"/>
        </w:rPr>
      </w:pPr>
      <w:r w:rsidRPr="006B4DD8">
        <w:rPr>
          <w:rFonts w:ascii="Times New Roman" w:eastAsia="Times New Roman" w:hAnsi="Times New Roman" w:cs="Times New Roman"/>
          <w:b/>
          <w:sz w:val="32"/>
          <w:szCs w:val="24"/>
          <w:lang w:val="en-GB"/>
        </w:rPr>
        <w:t>MANAGING FOOD AND BEVERAGE OPERATIONS</w:t>
      </w: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jc w:val="center"/>
        <w:rPr>
          <w:rFonts w:ascii="Times New Roman" w:eastAsia="Times New Roman" w:hAnsi="Times New Roman" w:cs="Times New Roman"/>
          <w:b/>
          <w:sz w:val="32"/>
          <w:szCs w:val="24"/>
          <w:lang w:val="en-GB"/>
        </w:rPr>
      </w:pPr>
    </w:p>
    <w:p w:rsidR="001E3E13" w:rsidRDefault="001E3E13" w:rsidP="001E3E13">
      <w:pPr>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Student name: Alexandra Andries</w:t>
      </w:r>
    </w:p>
    <w:p w:rsidR="001E3E13" w:rsidRDefault="001E3E13" w:rsidP="001E3E13">
      <w:pPr>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Student Id: 2026369</w:t>
      </w:r>
    </w:p>
    <w:p w:rsidR="001E3E13" w:rsidRDefault="001E3E13" w:rsidP="001E3E13">
      <w:pPr>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Module:</w:t>
      </w:r>
      <w:r w:rsidR="005E506F">
        <w:rPr>
          <w:rFonts w:ascii="Times New Roman" w:eastAsia="Times New Roman" w:hAnsi="Times New Roman" w:cs="Times New Roman"/>
          <w:b/>
          <w:sz w:val="32"/>
          <w:szCs w:val="24"/>
          <w:lang w:val="en-GB"/>
        </w:rPr>
        <w:t xml:space="preserve"> BMIH6002</w:t>
      </w:r>
    </w:p>
    <w:p w:rsidR="001E3E13" w:rsidRDefault="001E3E13" w:rsidP="001E3E13">
      <w:pPr>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Module Leader:</w:t>
      </w:r>
      <w:r w:rsidR="005E506F">
        <w:rPr>
          <w:rFonts w:ascii="Times New Roman" w:eastAsia="Times New Roman" w:hAnsi="Times New Roman" w:cs="Times New Roman"/>
          <w:b/>
          <w:sz w:val="32"/>
          <w:szCs w:val="24"/>
          <w:lang w:val="en-GB"/>
        </w:rPr>
        <w:t xml:space="preserve"> Jessica Newport</w:t>
      </w:r>
    </w:p>
    <w:p w:rsidR="00935E22" w:rsidRDefault="00935E22">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lastRenderedPageBreak/>
        <w:br w:type="page"/>
      </w:r>
    </w:p>
    <w:sdt>
      <w:sdtPr>
        <w:rPr>
          <w:rFonts w:ascii="Arial" w:eastAsia="Arial" w:hAnsi="Arial" w:cs="Arial"/>
          <w:color w:val="auto"/>
          <w:sz w:val="22"/>
          <w:szCs w:val="22"/>
          <w:lang w:val="en" w:eastAsia="en-IN"/>
        </w:rPr>
        <w:id w:val="-119844457"/>
        <w:docPartObj>
          <w:docPartGallery w:val="Table of Contents"/>
          <w:docPartUnique/>
        </w:docPartObj>
      </w:sdtPr>
      <w:sdtEndPr>
        <w:rPr>
          <w:b/>
          <w:bCs/>
          <w:noProof/>
        </w:rPr>
      </w:sdtEndPr>
      <w:sdtContent>
        <w:p w:rsidR="00935E22" w:rsidRPr="00935E22" w:rsidRDefault="00935E22" w:rsidP="00935E22">
          <w:pPr>
            <w:pStyle w:val="TOCHeading"/>
            <w:spacing w:line="360" w:lineRule="auto"/>
            <w:jc w:val="center"/>
            <w:rPr>
              <w:rFonts w:ascii="Times New Roman" w:hAnsi="Times New Roman" w:cs="Times New Roman"/>
              <w:b/>
              <w:color w:val="auto"/>
              <w:sz w:val="28"/>
              <w:szCs w:val="24"/>
            </w:rPr>
          </w:pPr>
          <w:r w:rsidRPr="00935E22">
            <w:rPr>
              <w:rFonts w:ascii="Times New Roman" w:hAnsi="Times New Roman" w:cs="Times New Roman"/>
              <w:b/>
              <w:color w:val="auto"/>
              <w:sz w:val="28"/>
              <w:szCs w:val="24"/>
            </w:rPr>
            <w:t>Table of Contents</w:t>
          </w:r>
        </w:p>
        <w:p w:rsidR="00935E22" w:rsidRPr="00935E22" w:rsidRDefault="00935E22" w:rsidP="00935E22">
          <w:pPr>
            <w:pStyle w:val="TOC1"/>
            <w:tabs>
              <w:tab w:val="right" w:leader="dot" w:pos="9350"/>
            </w:tabs>
            <w:spacing w:line="360" w:lineRule="auto"/>
            <w:jc w:val="both"/>
            <w:rPr>
              <w:rFonts w:ascii="Times New Roman" w:hAnsi="Times New Roman" w:cs="Times New Roman"/>
              <w:noProof/>
              <w:sz w:val="24"/>
              <w:szCs w:val="24"/>
            </w:rPr>
          </w:pPr>
          <w:r w:rsidRPr="00935E22">
            <w:rPr>
              <w:rFonts w:ascii="Times New Roman" w:hAnsi="Times New Roman" w:cs="Times New Roman"/>
              <w:sz w:val="24"/>
              <w:szCs w:val="24"/>
            </w:rPr>
            <w:fldChar w:fldCharType="begin"/>
          </w:r>
          <w:r w:rsidRPr="00935E22">
            <w:rPr>
              <w:rFonts w:ascii="Times New Roman" w:hAnsi="Times New Roman" w:cs="Times New Roman"/>
              <w:sz w:val="24"/>
              <w:szCs w:val="24"/>
            </w:rPr>
            <w:instrText xml:space="preserve"> TOC \o "1-3" \h \z \u </w:instrText>
          </w:r>
          <w:r w:rsidRPr="00935E22">
            <w:rPr>
              <w:rFonts w:ascii="Times New Roman" w:hAnsi="Times New Roman" w:cs="Times New Roman"/>
              <w:sz w:val="24"/>
              <w:szCs w:val="24"/>
            </w:rPr>
            <w:fldChar w:fldCharType="separate"/>
          </w:r>
          <w:hyperlink w:anchor="_Toc181286427" w:history="1">
            <w:r w:rsidRPr="00935E22">
              <w:rPr>
                <w:rStyle w:val="Hyperlink"/>
                <w:rFonts w:ascii="Times New Roman" w:hAnsi="Times New Roman" w:cs="Times New Roman"/>
                <w:noProof/>
                <w:sz w:val="24"/>
                <w:szCs w:val="24"/>
                <w:lang w:val="en-GB"/>
              </w:rPr>
              <w:t>Introduction</w:t>
            </w:r>
            <w:r w:rsidRPr="00935E22">
              <w:rPr>
                <w:rFonts w:ascii="Times New Roman" w:hAnsi="Times New Roman" w:cs="Times New Roman"/>
                <w:noProof/>
                <w:webHidden/>
                <w:sz w:val="24"/>
                <w:szCs w:val="24"/>
              </w:rPr>
              <w:tab/>
            </w:r>
            <w:r w:rsidRPr="00935E22">
              <w:rPr>
                <w:rFonts w:ascii="Times New Roman" w:hAnsi="Times New Roman" w:cs="Times New Roman"/>
                <w:noProof/>
                <w:webHidden/>
                <w:sz w:val="24"/>
                <w:szCs w:val="24"/>
              </w:rPr>
              <w:fldChar w:fldCharType="begin"/>
            </w:r>
            <w:r w:rsidRPr="00935E22">
              <w:rPr>
                <w:rFonts w:ascii="Times New Roman" w:hAnsi="Times New Roman" w:cs="Times New Roman"/>
                <w:noProof/>
                <w:webHidden/>
                <w:sz w:val="24"/>
                <w:szCs w:val="24"/>
              </w:rPr>
              <w:instrText xml:space="preserve"> PAGEREF _Toc181286427 \h </w:instrText>
            </w:r>
            <w:r w:rsidRPr="00935E22">
              <w:rPr>
                <w:rFonts w:ascii="Times New Roman" w:hAnsi="Times New Roman" w:cs="Times New Roman"/>
                <w:noProof/>
                <w:webHidden/>
                <w:sz w:val="24"/>
                <w:szCs w:val="24"/>
              </w:rPr>
            </w:r>
            <w:r w:rsidRPr="00935E22">
              <w:rPr>
                <w:rFonts w:ascii="Times New Roman" w:hAnsi="Times New Roman" w:cs="Times New Roman"/>
                <w:noProof/>
                <w:webHidden/>
                <w:sz w:val="24"/>
                <w:szCs w:val="24"/>
              </w:rPr>
              <w:fldChar w:fldCharType="separate"/>
            </w:r>
            <w:r w:rsidRPr="00935E22">
              <w:rPr>
                <w:rFonts w:ascii="Times New Roman" w:hAnsi="Times New Roman" w:cs="Times New Roman"/>
                <w:noProof/>
                <w:webHidden/>
                <w:sz w:val="24"/>
                <w:szCs w:val="24"/>
              </w:rPr>
              <w:t>3</w:t>
            </w:r>
            <w:r w:rsidRPr="00935E22">
              <w:rPr>
                <w:rFonts w:ascii="Times New Roman" w:hAnsi="Times New Roman" w:cs="Times New Roman"/>
                <w:noProof/>
                <w:webHidden/>
                <w:sz w:val="24"/>
                <w:szCs w:val="24"/>
              </w:rPr>
              <w:fldChar w:fldCharType="end"/>
            </w:r>
          </w:hyperlink>
        </w:p>
        <w:p w:rsidR="00935E22" w:rsidRPr="00935E22" w:rsidRDefault="00A07CC9" w:rsidP="00935E22">
          <w:pPr>
            <w:pStyle w:val="TOC1"/>
            <w:tabs>
              <w:tab w:val="right" w:leader="dot" w:pos="9350"/>
            </w:tabs>
            <w:spacing w:line="360" w:lineRule="auto"/>
            <w:jc w:val="both"/>
            <w:rPr>
              <w:rFonts w:ascii="Times New Roman" w:hAnsi="Times New Roman" w:cs="Times New Roman"/>
              <w:noProof/>
              <w:sz w:val="24"/>
              <w:szCs w:val="24"/>
            </w:rPr>
          </w:pPr>
          <w:hyperlink w:anchor="_Toc181286428" w:history="1">
            <w:r w:rsidR="00935E22" w:rsidRPr="00935E22">
              <w:rPr>
                <w:rStyle w:val="Hyperlink"/>
                <w:rFonts w:ascii="Times New Roman" w:hAnsi="Times New Roman" w:cs="Times New Roman"/>
                <w:noProof/>
                <w:sz w:val="24"/>
                <w:szCs w:val="24"/>
                <w:lang w:val="en-GB"/>
              </w:rPr>
              <w:t>Section 1: Reflection on Experience and Personal Development</w:t>
            </w:r>
            <w:r w:rsidR="00935E22" w:rsidRPr="00935E22">
              <w:rPr>
                <w:rFonts w:ascii="Times New Roman" w:hAnsi="Times New Roman" w:cs="Times New Roman"/>
                <w:noProof/>
                <w:webHidden/>
                <w:sz w:val="24"/>
                <w:szCs w:val="24"/>
              </w:rPr>
              <w:tab/>
            </w:r>
            <w:r w:rsidR="00935E22" w:rsidRPr="00935E22">
              <w:rPr>
                <w:rFonts w:ascii="Times New Roman" w:hAnsi="Times New Roman" w:cs="Times New Roman"/>
                <w:noProof/>
                <w:webHidden/>
                <w:sz w:val="24"/>
                <w:szCs w:val="24"/>
              </w:rPr>
              <w:fldChar w:fldCharType="begin"/>
            </w:r>
            <w:r w:rsidR="00935E22" w:rsidRPr="00935E22">
              <w:rPr>
                <w:rFonts w:ascii="Times New Roman" w:hAnsi="Times New Roman" w:cs="Times New Roman"/>
                <w:noProof/>
                <w:webHidden/>
                <w:sz w:val="24"/>
                <w:szCs w:val="24"/>
              </w:rPr>
              <w:instrText xml:space="preserve"> PAGEREF _Toc181286428 \h </w:instrText>
            </w:r>
            <w:r w:rsidR="00935E22" w:rsidRPr="00935E22">
              <w:rPr>
                <w:rFonts w:ascii="Times New Roman" w:hAnsi="Times New Roman" w:cs="Times New Roman"/>
                <w:noProof/>
                <w:webHidden/>
                <w:sz w:val="24"/>
                <w:szCs w:val="24"/>
              </w:rPr>
            </w:r>
            <w:r w:rsidR="00935E22" w:rsidRPr="00935E22">
              <w:rPr>
                <w:rFonts w:ascii="Times New Roman" w:hAnsi="Times New Roman" w:cs="Times New Roman"/>
                <w:noProof/>
                <w:webHidden/>
                <w:sz w:val="24"/>
                <w:szCs w:val="24"/>
              </w:rPr>
              <w:fldChar w:fldCharType="separate"/>
            </w:r>
            <w:r w:rsidR="00935E22" w:rsidRPr="00935E22">
              <w:rPr>
                <w:rFonts w:ascii="Times New Roman" w:hAnsi="Times New Roman" w:cs="Times New Roman"/>
                <w:noProof/>
                <w:webHidden/>
                <w:sz w:val="24"/>
                <w:szCs w:val="24"/>
              </w:rPr>
              <w:t>3</w:t>
            </w:r>
            <w:r w:rsidR="00935E22" w:rsidRPr="00935E22">
              <w:rPr>
                <w:rFonts w:ascii="Times New Roman" w:hAnsi="Times New Roman" w:cs="Times New Roman"/>
                <w:noProof/>
                <w:webHidden/>
                <w:sz w:val="24"/>
                <w:szCs w:val="24"/>
              </w:rPr>
              <w:fldChar w:fldCharType="end"/>
            </w:r>
          </w:hyperlink>
        </w:p>
        <w:p w:rsidR="00935E22" w:rsidRPr="00935E22" w:rsidRDefault="00A07CC9" w:rsidP="00935E22">
          <w:pPr>
            <w:pStyle w:val="TOC1"/>
            <w:tabs>
              <w:tab w:val="right" w:leader="dot" w:pos="9350"/>
            </w:tabs>
            <w:spacing w:line="360" w:lineRule="auto"/>
            <w:jc w:val="both"/>
            <w:rPr>
              <w:rFonts w:ascii="Times New Roman" w:hAnsi="Times New Roman" w:cs="Times New Roman"/>
              <w:noProof/>
              <w:sz w:val="24"/>
              <w:szCs w:val="24"/>
            </w:rPr>
          </w:pPr>
          <w:hyperlink w:anchor="_Toc181286429" w:history="1">
            <w:r w:rsidR="00935E22" w:rsidRPr="00935E22">
              <w:rPr>
                <w:rStyle w:val="Hyperlink"/>
                <w:rFonts w:ascii="Times New Roman" w:hAnsi="Times New Roman" w:cs="Times New Roman"/>
                <w:noProof/>
                <w:sz w:val="24"/>
                <w:szCs w:val="24"/>
                <w:lang w:val="en-GB"/>
              </w:rPr>
              <w:t>Section 2: Critical Analysis of Work-Based Skills and Technical Knowledge</w:t>
            </w:r>
            <w:r w:rsidR="00935E22" w:rsidRPr="00935E22">
              <w:rPr>
                <w:rFonts w:ascii="Times New Roman" w:hAnsi="Times New Roman" w:cs="Times New Roman"/>
                <w:noProof/>
                <w:webHidden/>
                <w:sz w:val="24"/>
                <w:szCs w:val="24"/>
              </w:rPr>
              <w:tab/>
            </w:r>
            <w:r w:rsidR="00935E22" w:rsidRPr="00935E22">
              <w:rPr>
                <w:rFonts w:ascii="Times New Roman" w:hAnsi="Times New Roman" w:cs="Times New Roman"/>
                <w:noProof/>
                <w:webHidden/>
                <w:sz w:val="24"/>
                <w:szCs w:val="24"/>
              </w:rPr>
              <w:fldChar w:fldCharType="begin"/>
            </w:r>
            <w:r w:rsidR="00935E22" w:rsidRPr="00935E22">
              <w:rPr>
                <w:rFonts w:ascii="Times New Roman" w:hAnsi="Times New Roman" w:cs="Times New Roman"/>
                <w:noProof/>
                <w:webHidden/>
                <w:sz w:val="24"/>
                <w:szCs w:val="24"/>
              </w:rPr>
              <w:instrText xml:space="preserve"> PAGEREF _Toc181286429 \h </w:instrText>
            </w:r>
            <w:r w:rsidR="00935E22" w:rsidRPr="00935E22">
              <w:rPr>
                <w:rFonts w:ascii="Times New Roman" w:hAnsi="Times New Roman" w:cs="Times New Roman"/>
                <w:noProof/>
                <w:webHidden/>
                <w:sz w:val="24"/>
                <w:szCs w:val="24"/>
              </w:rPr>
            </w:r>
            <w:r w:rsidR="00935E22" w:rsidRPr="00935E22">
              <w:rPr>
                <w:rFonts w:ascii="Times New Roman" w:hAnsi="Times New Roman" w:cs="Times New Roman"/>
                <w:noProof/>
                <w:webHidden/>
                <w:sz w:val="24"/>
                <w:szCs w:val="24"/>
              </w:rPr>
              <w:fldChar w:fldCharType="separate"/>
            </w:r>
            <w:r w:rsidR="00935E22" w:rsidRPr="00935E22">
              <w:rPr>
                <w:rFonts w:ascii="Times New Roman" w:hAnsi="Times New Roman" w:cs="Times New Roman"/>
                <w:noProof/>
                <w:webHidden/>
                <w:sz w:val="24"/>
                <w:szCs w:val="24"/>
              </w:rPr>
              <w:t>5</w:t>
            </w:r>
            <w:r w:rsidR="00935E22" w:rsidRPr="00935E22">
              <w:rPr>
                <w:rFonts w:ascii="Times New Roman" w:hAnsi="Times New Roman" w:cs="Times New Roman"/>
                <w:noProof/>
                <w:webHidden/>
                <w:sz w:val="24"/>
                <w:szCs w:val="24"/>
              </w:rPr>
              <w:fldChar w:fldCharType="end"/>
            </w:r>
          </w:hyperlink>
        </w:p>
        <w:p w:rsidR="00935E22" w:rsidRPr="00935E22" w:rsidRDefault="00A07CC9" w:rsidP="00935E22">
          <w:pPr>
            <w:pStyle w:val="TOC1"/>
            <w:tabs>
              <w:tab w:val="right" w:leader="dot" w:pos="9350"/>
            </w:tabs>
            <w:spacing w:line="360" w:lineRule="auto"/>
            <w:jc w:val="both"/>
            <w:rPr>
              <w:rFonts w:ascii="Times New Roman" w:hAnsi="Times New Roman" w:cs="Times New Roman"/>
              <w:noProof/>
              <w:sz w:val="24"/>
              <w:szCs w:val="24"/>
            </w:rPr>
          </w:pPr>
          <w:hyperlink w:anchor="_Toc181286430" w:history="1">
            <w:r w:rsidR="00935E22" w:rsidRPr="00935E22">
              <w:rPr>
                <w:rStyle w:val="Hyperlink"/>
                <w:rFonts w:ascii="Times New Roman" w:hAnsi="Times New Roman" w:cs="Times New Roman"/>
                <w:noProof/>
                <w:sz w:val="24"/>
                <w:szCs w:val="24"/>
                <w:lang w:val="en-GB"/>
              </w:rPr>
              <w:t>Section 3: Reflection on Organisational Issues</w:t>
            </w:r>
            <w:r w:rsidR="00935E22" w:rsidRPr="00935E22">
              <w:rPr>
                <w:rFonts w:ascii="Times New Roman" w:hAnsi="Times New Roman" w:cs="Times New Roman"/>
                <w:noProof/>
                <w:webHidden/>
                <w:sz w:val="24"/>
                <w:szCs w:val="24"/>
              </w:rPr>
              <w:tab/>
            </w:r>
            <w:r w:rsidR="00935E22" w:rsidRPr="00935E22">
              <w:rPr>
                <w:rFonts w:ascii="Times New Roman" w:hAnsi="Times New Roman" w:cs="Times New Roman"/>
                <w:noProof/>
                <w:webHidden/>
                <w:sz w:val="24"/>
                <w:szCs w:val="24"/>
              </w:rPr>
              <w:fldChar w:fldCharType="begin"/>
            </w:r>
            <w:r w:rsidR="00935E22" w:rsidRPr="00935E22">
              <w:rPr>
                <w:rFonts w:ascii="Times New Roman" w:hAnsi="Times New Roman" w:cs="Times New Roman"/>
                <w:noProof/>
                <w:webHidden/>
                <w:sz w:val="24"/>
                <w:szCs w:val="24"/>
              </w:rPr>
              <w:instrText xml:space="preserve"> PAGEREF _Toc181286430 \h </w:instrText>
            </w:r>
            <w:r w:rsidR="00935E22" w:rsidRPr="00935E22">
              <w:rPr>
                <w:rFonts w:ascii="Times New Roman" w:hAnsi="Times New Roman" w:cs="Times New Roman"/>
                <w:noProof/>
                <w:webHidden/>
                <w:sz w:val="24"/>
                <w:szCs w:val="24"/>
              </w:rPr>
            </w:r>
            <w:r w:rsidR="00935E22" w:rsidRPr="00935E22">
              <w:rPr>
                <w:rFonts w:ascii="Times New Roman" w:hAnsi="Times New Roman" w:cs="Times New Roman"/>
                <w:noProof/>
                <w:webHidden/>
                <w:sz w:val="24"/>
                <w:szCs w:val="24"/>
              </w:rPr>
              <w:fldChar w:fldCharType="separate"/>
            </w:r>
            <w:r w:rsidR="00935E22" w:rsidRPr="00935E22">
              <w:rPr>
                <w:rFonts w:ascii="Times New Roman" w:hAnsi="Times New Roman" w:cs="Times New Roman"/>
                <w:noProof/>
                <w:webHidden/>
                <w:sz w:val="24"/>
                <w:szCs w:val="24"/>
              </w:rPr>
              <w:t>6</w:t>
            </w:r>
            <w:r w:rsidR="00935E22" w:rsidRPr="00935E22">
              <w:rPr>
                <w:rFonts w:ascii="Times New Roman" w:hAnsi="Times New Roman" w:cs="Times New Roman"/>
                <w:noProof/>
                <w:webHidden/>
                <w:sz w:val="24"/>
                <w:szCs w:val="24"/>
              </w:rPr>
              <w:fldChar w:fldCharType="end"/>
            </w:r>
          </w:hyperlink>
        </w:p>
        <w:p w:rsidR="00935E22" w:rsidRPr="00935E22" w:rsidRDefault="00A07CC9" w:rsidP="00935E22">
          <w:pPr>
            <w:pStyle w:val="TOC1"/>
            <w:tabs>
              <w:tab w:val="right" w:leader="dot" w:pos="9350"/>
            </w:tabs>
            <w:spacing w:line="360" w:lineRule="auto"/>
            <w:jc w:val="both"/>
            <w:rPr>
              <w:rFonts w:ascii="Times New Roman" w:hAnsi="Times New Roman" w:cs="Times New Roman"/>
              <w:noProof/>
              <w:sz w:val="24"/>
              <w:szCs w:val="24"/>
            </w:rPr>
          </w:pPr>
          <w:hyperlink w:anchor="_Toc181286431" w:history="1">
            <w:r w:rsidR="00935E22" w:rsidRPr="00935E22">
              <w:rPr>
                <w:rStyle w:val="Hyperlink"/>
                <w:rFonts w:ascii="Times New Roman" w:hAnsi="Times New Roman" w:cs="Times New Roman"/>
                <w:noProof/>
                <w:sz w:val="24"/>
                <w:szCs w:val="24"/>
                <w:lang w:val="en-GB"/>
              </w:rPr>
              <w:t>Conclusion</w:t>
            </w:r>
            <w:r w:rsidR="00935E22" w:rsidRPr="00935E22">
              <w:rPr>
                <w:rFonts w:ascii="Times New Roman" w:hAnsi="Times New Roman" w:cs="Times New Roman"/>
                <w:noProof/>
                <w:webHidden/>
                <w:sz w:val="24"/>
                <w:szCs w:val="24"/>
              </w:rPr>
              <w:tab/>
            </w:r>
            <w:r w:rsidR="00935E22" w:rsidRPr="00935E22">
              <w:rPr>
                <w:rFonts w:ascii="Times New Roman" w:hAnsi="Times New Roman" w:cs="Times New Roman"/>
                <w:noProof/>
                <w:webHidden/>
                <w:sz w:val="24"/>
                <w:szCs w:val="24"/>
              </w:rPr>
              <w:fldChar w:fldCharType="begin"/>
            </w:r>
            <w:r w:rsidR="00935E22" w:rsidRPr="00935E22">
              <w:rPr>
                <w:rFonts w:ascii="Times New Roman" w:hAnsi="Times New Roman" w:cs="Times New Roman"/>
                <w:noProof/>
                <w:webHidden/>
                <w:sz w:val="24"/>
                <w:szCs w:val="24"/>
              </w:rPr>
              <w:instrText xml:space="preserve"> PAGEREF _Toc181286431 \h </w:instrText>
            </w:r>
            <w:r w:rsidR="00935E22" w:rsidRPr="00935E22">
              <w:rPr>
                <w:rFonts w:ascii="Times New Roman" w:hAnsi="Times New Roman" w:cs="Times New Roman"/>
                <w:noProof/>
                <w:webHidden/>
                <w:sz w:val="24"/>
                <w:szCs w:val="24"/>
              </w:rPr>
            </w:r>
            <w:r w:rsidR="00935E22" w:rsidRPr="00935E22">
              <w:rPr>
                <w:rFonts w:ascii="Times New Roman" w:hAnsi="Times New Roman" w:cs="Times New Roman"/>
                <w:noProof/>
                <w:webHidden/>
                <w:sz w:val="24"/>
                <w:szCs w:val="24"/>
              </w:rPr>
              <w:fldChar w:fldCharType="separate"/>
            </w:r>
            <w:r w:rsidR="00935E22" w:rsidRPr="00935E22">
              <w:rPr>
                <w:rFonts w:ascii="Times New Roman" w:hAnsi="Times New Roman" w:cs="Times New Roman"/>
                <w:noProof/>
                <w:webHidden/>
                <w:sz w:val="24"/>
                <w:szCs w:val="24"/>
              </w:rPr>
              <w:t>6</w:t>
            </w:r>
            <w:r w:rsidR="00935E22" w:rsidRPr="00935E22">
              <w:rPr>
                <w:rFonts w:ascii="Times New Roman" w:hAnsi="Times New Roman" w:cs="Times New Roman"/>
                <w:noProof/>
                <w:webHidden/>
                <w:sz w:val="24"/>
                <w:szCs w:val="24"/>
              </w:rPr>
              <w:fldChar w:fldCharType="end"/>
            </w:r>
          </w:hyperlink>
        </w:p>
        <w:p w:rsidR="00935E22" w:rsidRPr="00935E22" w:rsidRDefault="00A07CC9" w:rsidP="00935E22">
          <w:pPr>
            <w:pStyle w:val="TOC1"/>
            <w:tabs>
              <w:tab w:val="right" w:leader="dot" w:pos="9350"/>
            </w:tabs>
            <w:spacing w:line="360" w:lineRule="auto"/>
            <w:jc w:val="both"/>
            <w:rPr>
              <w:rFonts w:ascii="Times New Roman" w:hAnsi="Times New Roman" w:cs="Times New Roman"/>
              <w:noProof/>
              <w:sz w:val="24"/>
              <w:szCs w:val="24"/>
            </w:rPr>
          </w:pPr>
          <w:hyperlink w:anchor="_Toc181286432" w:history="1">
            <w:r w:rsidR="00935E22" w:rsidRPr="00935E22">
              <w:rPr>
                <w:rStyle w:val="Hyperlink"/>
                <w:rFonts w:ascii="Times New Roman" w:hAnsi="Times New Roman" w:cs="Times New Roman"/>
                <w:noProof/>
                <w:sz w:val="24"/>
                <w:szCs w:val="24"/>
                <w:lang w:val="en-GB"/>
              </w:rPr>
              <w:t>References</w:t>
            </w:r>
            <w:r w:rsidR="00935E22" w:rsidRPr="00935E22">
              <w:rPr>
                <w:rFonts w:ascii="Times New Roman" w:hAnsi="Times New Roman" w:cs="Times New Roman"/>
                <w:noProof/>
                <w:webHidden/>
                <w:sz w:val="24"/>
                <w:szCs w:val="24"/>
              </w:rPr>
              <w:tab/>
            </w:r>
            <w:r w:rsidR="00935E22" w:rsidRPr="00935E22">
              <w:rPr>
                <w:rFonts w:ascii="Times New Roman" w:hAnsi="Times New Roman" w:cs="Times New Roman"/>
                <w:noProof/>
                <w:webHidden/>
                <w:sz w:val="24"/>
                <w:szCs w:val="24"/>
              </w:rPr>
              <w:fldChar w:fldCharType="begin"/>
            </w:r>
            <w:r w:rsidR="00935E22" w:rsidRPr="00935E22">
              <w:rPr>
                <w:rFonts w:ascii="Times New Roman" w:hAnsi="Times New Roman" w:cs="Times New Roman"/>
                <w:noProof/>
                <w:webHidden/>
                <w:sz w:val="24"/>
                <w:szCs w:val="24"/>
              </w:rPr>
              <w:instrText xml:space="preserve"> PAGEREF _Toc181286432 \h </w:instrText>
            </w:r>
            <w:r w:rsidR="00935E22" w:rsidRPr="00935E22">
              <w:rPr>
                <w:rFonts w:ascii="Times New Roman" w:hAnsi="Times New Roman" w:cs="Times New Roman"/>
                <w:noProof/>
                <w:webHidden/>
                <w:sz w:val="24"/>
                <w:szCs w:val="24"/>
              </w:rPr>
            </w:r>
            <w:r w:rsidR="00935E22" w:rsidRPr="00935E22">
              <w:rPr>
                <w:rFonts w:ascii="Times New Roman" w:hAnsi="Times New Roman" w:cs="Times New Roman"/>
                <w:noProof/>
                <w:webHidden/>
                <w:sz w:val="24"/>
                <w:szCs w:val="24"/>
              </w:rPr>
              <w:fldChar w:fldCharType="separate"/>
            </w:r>
            <w:r w:rsidR="00935E22" w:rsidRPr="00935E22">
              <w:rPr>
                <w:rFonts w:ascii="Times New Roman" w:hAnsi="Times New Roman" w:cs="Times New Roman"/>
                <w:noProof/>
                <w:webHidden/>
                <w:sz w:val="24"/>
                <w:szCs w:val="24"/>
              </w:rPr>
              <w:t>7</w:t>
            </w:r>
            <w:r w:rsidR="00935E22" w:rsidRPr="00935E22">
              <w:rPr>
                <w:rFonts w:ascii="Times New Roman" w:hAnsi="Times New Roman" w:cs="Times New Roman"/>
                <w:noProof/>
                <w:webHidden/>
                <w:sz w:val="24"/>
                <w:szCs w:val="24"/>
              </w:rPr>
              <w:fldChar w:fldCharType="end"/>
            </w:r>
          </w:hyperlink>
        </w:p>
        <w:p w:rsidR="00935E22" w:rsidRDefault="00935E22" w:rsidP="00935E22">
          <w:pPr>
            <w:spacing w:line="360" w:lineRule="auto"/>
            <w:jc w:val="both"/>
          </w:pPr>
          <w:r w:rsidRPr="00935E22">
            <w:rPr>
              <w:rFonts w:ascii="Times New Roman" w:hAnsi="Times New Roman" w:cs="Times New Roman"/>
              <w:b/>
              <w:bCs/>
              <w:noProof/>
              <w:sz w:val="24"/>
              <w:szCs w:val="24"/>
            </w:rPr>
            <w:fldChar w:fldCharType="end"/>
          </w:r>
        </w:p>
      </w:sdtContent>
    </w:sdt>
    <w:p w:rsidR="005813F0" w:rsidRPr="006B4DD8" w:rsidRDefault="005813F0" w:rsidP="006B4DD8">
      <w:pPr>
        <w:spacing w:line="360" w:lineRule="auto"/>
        <w:jc w:val="center"/>
        <w:rPr>
          <w:rFonts w:ascii="Times New Roman" w:eastAsia="Times New Roman" w:hAnsi="Times New Roman" w:cs="Times New Roman"/>
          <w:b/>
          <w:sz w:val="32"/>
          <w:szCs w:val="24"/>
          <w:lang w:val="en-GB"/>
        </w:rPr>
      </w:pPr>
    </w:p>
    <w:p w:rsidR="005813F0" w:rsidRPr="006B4DD8" w:rsidRDefault="005813F0" w:rsidP="006B4DD8">
      <w:pPr>
        <w:spacing w:line="360" w:lineRule="auto"/>
        <w:jc w:val="both"/>
        <w:rPr>
          <w:rFonts w:ascii="Times New Roman" w:eastAsia="Times New Roman" w:hAnsi="Times New Roman" w:cs="Times New Roman"/>
          <w:sz w:val="24"/>
          <w:szCs w:val="24"/>
          <w:lang w:val="en-GB"/>
        </w:rPr>
      </w:pPr>
    </w:p>
    <w:p w:rsidR="005813F0" w:rsidRPr="006B4DD8" w:rsidRDefault="005813F0" w:rsidP="006B4DD8">
      <w:pPr>
        <w:spacing w:line="360" w:lineRule="auto"/>
        <w:jc w:val="both"/>
        <w:rPr>
          <w:rFonts w:ascii="Times New Roman" w:eastAsia="Times New Roman" w:hAnsi="Times New Roman" w:cs="Times New Roman"/>
          <w:sz w:val="24"/>
          <w:szCs w:val="24"/>
          <w:lang w:val="en-GB"/>
        </w:rPr>
      </w:pPr>
    </w:p>
    <w:p w:rsidR="005813F0" w:rsidRPr="006B4DD8" w:rsidRDefault="005813F0" w:rsidP="006B4DD8">
      <w:pPr>
        <w:spacing w:line="360" w:lineRule="auto"/>
        <w:jc w:val="both"/>
        <w:rPr>
          <w:rFonts w:ascii="Times New Roman" w:eastAsia="Times New Roman" w:hAnsi="Times New Roman" w:cs="Times New Roman"/>
          <w:sz w:val="24"/>
          <w:szCs w:val="24"/>
          <w:lang w:val="en-GB"/>
        </w:rPr>
      </w:pPr>
    </w:p>
    <w:p w:rsidR="006B4DD8" w:rsidRPr="006B4DD8" w:rsidRDefault="006B4DD8" w:rsidP="006B4DD8">
      <w:pPr>
        <w:spacing w:line="360" w:lineRule="auto"/>
        <w:rPr>
          <w:rFonts w:ascii="Times New Roman" w:eastAsia="Times New Roman" w:hAnsi="Times New Roman" w:cs="Times New Roman"/>
          <w:b/>
          <w:sz w:val="24"/>
          <w:szCs w:val="24"/>
          <w:lang w:val="en-GB"/>
        </w:rPr>
      </w:pPr>
      <w:r w:rsidRPr="006B4DD8">
        <w:rPr>
          <w:rFonts w:ascii="Times New Roman" w:eastAsia="Times New Roman" w:hAnsi="Times New Roman" w:cs="Times New Roman"/>
          <w:b/>
          <w:sz w:val="24"/>
          <w:szCs w:val="24"/>
          <w:lang w:val="en-GB"/>
        </w:rPr>
        <w:br w:type="page"/>
      </w:r>
    </w:p>
    <w:p w:rsidR="005813F0" w:rsidRPr="006B4DD8" w:rsidRDefault="00CD7B3D" w:rsidP="006B4DD8">
      <w:pPr>
        <w:pStyle w:val="Heading1"/>
        <w:rPr>
          <w:b w:val="0"/>
          <w:lang w:val="en-GB"/>
        </w:rPr>
      </w:pPr>
      <w:bookmarkStart w:id="0" w:name="_Toc181286427"/>
      <w:r w:rsidRPr="006B4DD8">
        <w:rPr>
          <w:lang w:val="en-GB"/>
        </w:rPr>
        <w:lastRenderedPageBreak/>
        <w:t>Introduction</w:t>
      </w:r>
      <w:bookmarkEnd w:id="0"/>
      <w:r w:rsidRPr="006B4DD8">
        <w:rPr>
          <w:lang w:val="en-GB"/>
        </w:rPr>
        <w:t xml:space="preserve">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In Delta Hotel by Marriott Huntingdon, the food and beverage department </w:t>
      </w:r>
      <w:r w:rsidR="005E506F">
        <w:rPr>
          <w:rFonts w:ascii="Times New Roman" w:eastAsia="Times New Roman" w:hAnsi="Times New Roman" w:cs="Times New Roman"/>
          <w:sz w:val="24"/>
          <w:szCs w:val="24"/>
          <w:lang w:val="en-GB"/>
        </w:rPr>
        <w:t>(F&amp;B</w:t>
      </w:r>
      <w:r w:rsidR="00A86955">
        <w:rPr>
          <w:rFonts w:ascii="Times New Roman" w:eastAsia="Times New Roman" w:hAnsi="Times New Roman" w:cs="Times New Roman"/>
          <w:sz w:val="24"/>
          <w:szCs w:val="24"/>
          <w:lang w:val="en-GB"/>
        </w:rPr>
        <w:t xml:space="preserve">) </w:t>
      </w:r>
      <w:r w:rsidRPr="006B4DD8">
        <w:rPr>
          <w:rFonts w:ascii="Times New Roman" w:eastAsia="Times New Roman" w:hAnsi="Times New Roman" w:cs="Times New Roman"/>
          <w:sz w:val="24"/>
          <w:szCs w:val="24"/>
          <w:lang w:val="en-GB"/>
        </w:rPr>
        <w:t>oversees the full-service restaurant, banquet catering for events, in-room dining and maintenance of quality standards</w:t>
      </w:r>
      <w:r w:rsidR="00A86955">
        <w:rPr>
          <w:rFonts w:ascii="Times New Roman" w:eastAsia="Times New Roman" w:hAnsi="Times New Roman" w:cs="Times New Roman"/>
          <w:sz w:val="24"/>
          <w:szCs w:val="24"/>
          <w:lang w:val="en-GB"/>
        </w:rPr>
        <w:t xml:space="preserve"> throughout</w:t>
      </w:r>
      <w:r w:rsidRPr="006B4DD8">
        <w:rPr>
          <w:rFonts w:ascii="Times New Roman" w:eastAsia="Times New Roman" w:hAnsi="Times New Roman" w:cs="Times New Roman"/>
          <w:sz w:val="24"/>
          <w:szCs w:val="24"/>
          <w:lang w:val="en-GB"/>
        </w:rPr>
        <w:t xml:space="preserve">. From menu planning and procurement of ingredients </w:t>
      </w:r>
      <w:r w:rsidR="00A86955">
        <w:rPr>
          <w:rFonts w:ascii="Times New Roman" w:eastAsia="Times New Roman" w:hAnsi="Times New Roman" w:cs="Times New Roman"/>
          <w:sz w:val="24"/>
          <w:szCs w:val="24"/>
          <w:lang w:val="en-GB"/>
        </w:rPr>
        <w:t>that are required in</w:t>
      </w:r>
      <w:r w:rsidRPr="006B4DD8">
        <w:rPr>
          <w:rFonts w:ascii="Times New Roman" w:eastAsia="Times New Roman" w:hAnsi="Times New Roman" w:cs="Times New Roman"/>
          <w:sz w:val="24"/>
          <w:szCs w:val="24"/>
          <w:lang w:val="en-GB"/>
        </w:rPr>
        <w:t xml:space="preserve"> food preparation and presentation, the primary focus is to pay attention to minute details and offer exceptional service to the guests (Marriott 2024). In addition, managing costs, maintaining inventory and interacting with guests are the key food and beverage operations considered by the hotel management.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Learning objectives for the placement are:</w:t>
      </w:r>
    </w:p>
    <w:p w:rsidR="005813F0" w:rsidRPr="006B4DD8" w:rsidRDefault="00CD7B3D" w:rsidP="006B4DD8">
      <w:pPr>
        <w:numPr>
          <w:ilvl w:val="0"/>
          <w:numId w:val="1"/>
        </w:num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To gain technical knowledge on inventory management, service protocols, digital bookings and reservations and CRM solutions </w:t>
      </w:r>
    </w:p>
    <w:p w:rsidR="005813F0" w:rsidRPr="006B4DD8" w:rsidRDefault="00CD7B3D" w:rsidP="006B4DD8">
      <w:pPr>
        <w:numPr>
          <w:ilvl w:val="0"/>
          <w:numId w:val="1"/>
        </w:num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To develop an understanding of the daily operations, guest interactions and service quality standards</w:t>
      </w:r>
    </w:p>
    <w:p w:rsidR="005813F0" w:rsidRPr="006B4DD8" w:rsidRDefault="00CD7B3D" w:rsidP="006B4DD8">
      <w:pPr>
        <w:numPr>
          <w:ilvl w:val="0"/>
          <w:numId w:val="1"/>
        </w:num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To enhance communication skills, </w:t>
      </w:r>
      <w:r w:rsidR="00793F6D">
        <w:rPr>
          <w:rFonts w:ascii="Times New Roman" w:eastAsia="Times New Roman" w:hAnsi="Times New Roman" w:cs="Times New Roman"/>
          <w:sz w:val="24"/>
          <w:szCs w:val="24"/>
          <w:lang w:val="en-GB"/>
        </w:rPr>
        <w:t xml:space="preserve">task management and </w:t>
      </w:r>
      <w:r w:rsidRPr="006B4DD8">
        <w:rPr>
          <w:rFonts w:ascii="Times New Roman" w:eastAsia="Times New Roman" w:hAnsi="Times New Roman" w:cs="Times New Roman"/>
          <w:sz w:val="24"/>
          <w:szCs w:val="24"/>
          <w:lang w:val="en-GB"/>
        </w:rPr>
        <w:t>teamwork, while working in a high-paced environment</w:t>
      </w:r>
    </w:p>
    <w:p w:rsidR="005813F0" w:rsidRPr="006B4DD8" w:rsidRDefault="00CD7B3D" w:rsidP="006B4DD8">
      <w:pPr>
        <w:numPr>
          <w:ilvl w:val="0"/>
          <w:numId w:val="1"/>
        </w:num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To gain insights into supervisory responsibilities in terms of monitoring staff members and decision-making </w:t>
      </w:r>
    </w:p>
    <w:p w:rsidR="005813F0" w:rsidRPr="006B4DD8" w:rsidRDefault="00CD7B3D" w:rsidP="006B4DD8">
      <w:pPr>
        <w:pStyle w:val="Heading1"/>
        <w:rPr>
          <w:lang w:val="en-GB"/>
        </w:rPr>
      </w:pPr>
      <w:bookmarkStart w:id="1" w:name="_Toc181286428"/>
      <w:r w:rsidRPr="006B4DD8">
        <w:rPr>
          <w:lang w:val="en-GB"/>
        </w:rPr>
        <w:t>Section 1: Reflection on Experience and Personal Development</w:t>
      </w:r>
      <w:bookmarkEnd w:id="1"/>
      <w:r w:rsidRPr="006B4DD8">
        <w:rPr>
          <w:lang w:val="en-GB"/>
        </w:rPr>
        <w:t xml:space="preserve"> </w:t>
      </w:r>
    </w:p>
    <w:p w:rsidR="005813F0" w:rsidRPr="006B4DD8" w:rsidRDefault="00CD7B3D" w:rsidP="006B4DD8">
      <w:pPr>
        <w:spacing w:line="360" w:lineRule="auto"/>
        <w:jc w:val="both"/>
        <w:rPr>
          <w:rFonts w:ascii="Times New Roman" w:eastAsia="Times New Roman" w:hAnsi="Times New Roman" w:cs="Times New Roman"/>
          <w:b/>
          <w:sz w:val="24"/>
          <w:szCs w:val="24"/>
          <w:lang w:val="en-GB"/>
        </w:rPr>
      </w:pPr>
      <w:r w:rsidRPr="006B4DD8">
        <w:rPr>
          <w:rFonts w:ascii="Times New Roman" w:eastAsia="Times New Roman" w:hAnsi="Times New Roman" w:cs="Times New Roman"/>
          <w:b/>
          <w:sz w:val="24"/>
          <w:szCs w:val="24"/>
          <w:lang w:val="en-GB"/>
        </w:rPr>
        <w:t xml:space="preserve">Gibbs’ Reflective Cycle </w:t>
      </w:r>
    </w:p>
    <w:p w:rsidR="005813F0" w:rsidRPr="006B4DD8" w:rsidRDefault="00CD7B3D" w:rsidP="006B4DD8">
      <w:pPr>
        <w:spacing w:line="360" w:lineRule="auto"/>
        <w:jc w:val="both"/>
        <w:rPr>
          <w:rFonts w:ascii="Times New Roman" w:eastAsia="Times New Roman" w:hAnsi="Times New Roman" w:cs="Times New Roman"/>
          <w:b/>
          <w:i/>
          <w:sz w:val="24"/>
          <w:szCs w:val="24"/>
          <w:lang w:val="en-GB"/>
        </w:rPr>
      </w:pPr>
      <w:r w:rsidRPr="006B4DD8">
        <w:rPr>
          <w:rFonts w:ascii="Times New Roman" w:eastAsia="Times New Roman" w:hAnsi="Times New Roman" w:cs="Times New Roman"/>
          <w:b/>
          <w:i/>
          <w:sz w:val="24"/>
          <w:szCs w:val="24"/>
          <w:lang w:val="en-GB"/>
        </w:rPr>
        <w:t>Description</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During my placement in the </w:t>
      </w:r>
      <w:r w:rsidR="005E506F">
        <w:rPr>
          <w:rFonts w:ascii="Times New Roman" w:eastAsia="Times New Roman" w:hAnsi="Times New Roman" w:cs="Times New Roman"/>
          <w:sz w:val="24"/>
          <w:szCs w:val="24"/>
          <w:lang w:val="en-GB"/>
        </w:rPr>
        <w:t>F&amp;B</w:t>
      </w:r>
      <w:r w:rsidRPr="006B4DD8">
        <w:rPr>
          <w:rFonts w:ascii="Times New Roman" w:eastAsia="Times New Roman" w:hAnsi="Times New Roman" w:cs="Times New Roman"/>
          <w:sz w:val="24"/>
          <w:szCs w:val="24"/>
          <w:lang w:val="en-GB"/>
        </w:rPr>
        <w:t xml:space="preserve"> department, my key responsibilities were observing daily operations, monitoring service standards, ensuring safety measures were taken, handling consumer complaints and conducting staff briefings. Shadowing a supervisor position was demanding as I had to actively manage team members every hour and review their performance.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b/>
          <w:i/>
          <w:sz w:val="24"/>
          <w:szCs w:val="24"/>
          <w:lang w:val="en-GB"/>
        </w:rPr>
        <w:t>Feelings</w:t>
      </w:r>
      <w:r w:rsidRPr="006B4DD8">
        <w:rPr>
          <w:rFonts w:ascii="Times New Roman" w:eastAsia="Times New Roman" w:hAnsi="Times New Roman" w:cs="Times New Roman"/>
          <w:sz w:val="24"/>
          <w:szCs w:val="24"/>
          <w:lang w:val="en-GB"/>
        </w:rPr>
        <w:t xml:space="preserve">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Initially, I was nervous and anxious about handling the responsibilities that come with a supervisory role. Handling consumer and their complaints was one part which I feared the most, as one wrong step can hamper the reputation of the hotel. In my initial days, one Saturday an unexpected surge of guests arrived which made me extremely anxious, and I struggled with the </w:t>
      </w:r>
      <w:r w:rsidRPr="006B4DD8">
        <w:rPr>
          <w:rFonts w:ascii="Times New Roman" w:eastAsia="Times New Roman" w:hAnsi="Times New Roman" w:cs="Times New Roman"/>
          <w:sz w:val="24"/>
          <w:szCs w:val="24"/>
          <w:lang w:val="en-GB"/>
        </w:rPr>
        <w:lastRenderedPageBreak/>
        <w:t xml:space="preserve">sudden increase in workload. However, with time I became more confident in understanding the complexities of team management and experienced a sense of accomplishment when I effectively contributed to a well-managed service. Besides, staying motivated and focused during peak hours is the key to deliver </w:t>
      </w:r>
    </w:p>
    <w:p w:rsidR="005813F0" w:rsidRPr="006B4DD8" w:rsidRDefault="00CD7B3D" w:rsidP="006B4DD8">
      <w:pPr>
        <w:spacing w:line="360" w:lineRule="auto"/>
        <w:jc w:val="both"/>
        <w:rPr>
          <w:rFonts w:ascii="Times New Roman" w:eastAsia="Times New Roman" w:hAnsi="Times New Roman" w:cs="Times New Roman"/>
          <w:b/>
          <w:i/>
          <w:sz w:val="24"/>
          <w:szCs w:val="24"/>
          <w:lang w:val="en-GB"/>
        </w:rPr>
      </w:pPr>
      <w:r w:rsidRPr="006B4DD8">
        <w:rPr>
          <w:rFonts w:ascii="Times New Roman" w:eastAsia="Times New Roman" w:hAnsi="Times New Roman" w:cs="Times New Roman"/>
          <w:b/>
          <w:i/>
          <w:sz w:val="24"/>
          <w:szCs w:val="24"/>
          <w:lang w:val="en-GB"/>
        </w:rPr>
        <w:t xml:space="preserve">Evaluation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On the positive side, everyday interactions with consumers, team members and seniors have helped me strengthen my communication skills. Besides, closely observing the positive and decisive approach of my seniors has enabled me to learn more about team management and customer service (</w:t>
      </w:r>
      <w:r w:rsidRPr="006B4DD8">
        <w:rPr>
          <w:rFonts w:ascii="Times New Roman" w:eastAsia="Times New Roman" w:hAnsi="Times New Roman" w:cs="Times New Roman"/>
          <w:sz w:val="24"/>
          <w:szCs w:val="24"/>
          <w:highlight w:val="white"/>
          <w:lang w:val="en-GB"/>
        </w:rPr>
        <w:t>Klenert 2021)</w:t>
      </w:r>
      <w:r w:rsidRPr="006B4DD8">
        <w:rPr>
          <w:rFonts w:ascii="Times New Roman" w:eastAsia="Times New Roman" w:hAnsi="Times New Roman" w:cs="Times New Roman"/>
          <w:sz w:val="24"/>
          <w:szCs w:val="24"/>
          <w:lang w:val="en-GB"/>
        </w:rPr>
        <w:t xml:space="preserve">. From the fourth week, I got to learn more about different software used to handle complaints, digital booking and event reservations, which improved my technical knowledge. Contrarily, I struggled with managing time and delegating duties during peak hours as I lacked experience in multitasking. I do feel being experienced has impacted the flow of service and added pressure on the team members receiving multiple guests. </w:t>
      </w:r>
    </w:p>
    <w:p w:rsidR="005813F0" w:rsidRPr="006B4DD8" w:rsidRDefault="00CD7B3D" w:rsidP="006B4DD8">
      <w:pPr>
        <w:spacing w:line="360" w:lineRule="auto"/>
        <w:jc w:val="both"/>
        <w:rPr>
          <w:rFonts w:ascii="Times New Roman" w:eastAsia="Times New Roman" w:hAnsi="Times New Roman" w:cs="Times New Roman"/>
          <w:b/>
          <w:i/>
          <w:sz w:val="24"/>
          <w:szCs w:val="24"/>
          <w:lang w:val="en-GB"/>
        </w:rPr>
      </w:pPr>
      <w:r w:rsidRPr="006B4DD8">
        <w:rPr>
          <w:rFonts w:ascii="Times New Roman" w:eastAsia="Times New Roman" w:hAnsi="Times New Roman" w:cs="Times New Roman"/>
          <w:b/>
          <w:i/>
          <w:sz w:val="24"/>
          <w:szCs w:val="24"/>
          <w:lang w:val="en-GB"/>
        </w:rPr>
        <w:t xml:space="preserve">Analysis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I feel my interest in software has helped in learn the software and its utility in less time, followed by handling online bookings. Besides, my communication skills improved as I decided to overcome my fear of public speaking and kept on pushing my limits, however, I feel professional training would be beneficial for my career in this section. In the hospitality sector, communication is critical for managing the team and interacting with customers, thereby, focusing on the skill is important (Simillidou et al. 2020). On the contrary, a lack of time management skills has contributed towards my negative experiences and affected the slow of service. I was supposed to complete multiple tasks at a designated time and monitor the team members, but I failed to accomplish those objectives leading to criticism from my met</w:t>
      </w:r>
      <w:bookmarkStart w:id="2" w:name="_GoBack"/>
      <w:bookmarkEnd w:id="2"/>
      <w:r w:rsidRPr="006B4DD8">
        <w:rPr>
          <w:rFonts w:ascii="Times New Roman" w:eastAsia="Times New Roman" w:hAnsi="Times New Roman" w:cs="Times New Roman"/>
          <w:sz w:val="24"/>
          <w:szCs w:val="24"/>
          <w:lang w:val="en-GB"/>
        </w:rPr>
        <w:t xml:space="preserve">eor. </w:t>
      </w:r>
    </w:p>
    <w:p w:rsidR="005813F0" w:rsidRPr="006B4DD8" w:rsidRDefault="00CD7B3D" w:rsidP="006B4DD8">
      <w:pPr>
        <w:spacing w:line="360" w:lineRule="auto"/>
        <w:jc w:val="both"/>
        <w:rPr>
          <w:rFonts w:ascii="Times New Roman" w:eastAsia="Times New Roman" w:hAnsi="Times New Roman" w:cs="Times New Roman"/>
          <w:b/>
          <w:i/>
          <w:sz w:val="24"/>
          <w:szCs w:val="24"/>
          <w:lang w:val="en-GB"/>
        </w:rPr>
      </w:pPr>
      <w:r w:rsidRPr="006B4DD8">
        <w:rPr>
          <w:rFonts w:ascii="Times New Roman" w:eastAsia="Times New Roman" w:hAnsi="Times New Roman" w:cs="Times New Roman"/>
          <w:b/>
          <w:i/>
          <w:sz w:val="24"/>
          <w:szCs w:val="24"/>
          <w:lang w:val="en-GB"/>
        </w:rPr>
        <w:t xml:space="preserve">Conclusion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Looking </w:t>
      </w:r>
      <w:r w:rsidR="006B4DD8" w:rsidRPr="006B4DD8">
        <w:rPr>
          <w:rFonts w:ascii="Times New Roman" w:eastAsia="Times New Roman" w:hAnsi="Times New Roman" w:cs="Times New Roman"/>
          <w:sz w:val="24"/>
          <w:szCs w:val="24"/>
          <w:lang w:val="en-GB"/>
        </w:rPr>
        <w:t>back,</w:t>
      </w:r>
      <w:r w:rsidRPr="006B4DD8">
        <w:rPr>
          <w:rFonts w:ascii="Times New Roman" w:eastAsia="Times New Roman" w:hAnsi="Times New Roman" w:cs="Times New Roman"/>
          <w:sz w:val="24"/>
          <w:szCs w:val="24"/>
          <w:lang w:val="en-GB"/>
        </w:rPr>
        <w:t xml:space="preserve"> I feel seeking feedback from the supervisor proactively could have helped me get through peak hours and get an understanding of the areas of improvement. Although I gained valuable insights, I missed opportunities to ask questions in real-time that might have provided more depth to my understanding of certain decisions and team management.</w:t>
      </w:r>
    </w:p>
    <w:p w:rsidR="005813F0" w:rsidRPr="006B4DD8" w:rsidRDefault="00CD7B3D" w:rsidP="006B4DD8">
      <w:pPr>
        <w:spacing w:line="360" w:lineRule="auto"/>
        <w:jc w:val="both"/>
        <w:rPr>
          <w:rFonts w:ascii="Times New Roman" w:eastAsia="Times New Roman" w:hAnsi="Times New Roman" w:cs="Times New Roman"/>
          <w:b/>
          <w:i/>
          <w:sz w:val="24"/>
          <w:szCs w:val="24"/>
          <w:lang w:val="en-GB"/>
        </w:rPr>
      </w:pPr>
      <w:r w:rsidRPr="006B4DD8">
        <w:rPr>
          <w:rFonts w:ascii="Times New Roman" w:eastAsia="Times New Roman" w:hAnsi="Times New Roman" w:cs="Times New Roman"/>
          <w:b/>
          <w:i/>
          <w:sz w:val="24"/>
          <w:szCs w:val="24"/>
          <w:lang w:val="en-GB"/>
        </w:rPr>
        <w:t xml:space="preserve">Action Plan </w:t>
      </w:r>
    </w:p>
    <w:p w:rsidR="005813F0" w:rsidRPr="006B4DD8" w:rsidRDefault="005813F0" w:rsidP="006B4DD8">
      <w:pPr>
        <w:spacing w:line="360" w:lineRule="auto"/>
        <w:jc w:val="both"/>
        <w:rPr>
          <w:rFonts w:ascii="Times New Roman" w:eastAsia="Times New Roman" w:hAnsi="Times New Roman" w:cs="Times New Roman"/>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813F0" w:rsidRPr="006B4DD8">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4DD8">
              <w:rPr>
                <w:rFonts w:ascii="Times New Roman" w:eastAsia="Times New Roman" w:hAnsi="Times New Roman" w:cs="Times New Roman"/>
                <w:b/>
                <w:sz w:val="24"/>
                <w:szCs w:val="24"/>
                <w:lang w:val="en-GB"/>
              </w:rPr>
              <w:lastRenderedPageBreak/>
              <w:t xml:space="preserve">Skills </w:t>
            </w:r>
          </w:p>
        </w:tc>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4DD8">
              <w:rPr>
                <w:rFonts w:ascii="Times New Roman" w:eastAsia="Times New Roman" w:hAnsi="Times New Roman" w:cs="Times New Roman"/>
                <w:b/>
                <w:sz w:val="24"/>
                <w:szCs w:val="24"/>
                <w:lang w:val="en-GB"/>
              </w:rPr>
              <w:t xml:space="preserve">Description </w:t>
            </w:r>
          </w:p>
        </w:tc>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4DD8">
              <w:rPr>
                <w:rFonts w:ascii="Times New Roman" w:eastAsia="Times New Roman" w:hAnsi="Times New Roman" w:cs="Times New Roman"/>
                <w:b/>
                <w:sz w:val="24"/>
                <w:szCs w:val="24"/>
                <w:lang w:val="en-GB"/>
              </w:rPr>
              <w:t xml:space="preserve">Strategies to develop skills </w:t>
            </w:r>
          </w:p>
        </w:tc>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4DD8">
              <w:rPr>
                <w:rFonts w:ascii="Times New Roman" w:eastAsia="Times New Roman" w:hAnsi="Times New Roman" w:cs="Times New Roman"/>
                <w:b/>
                <w:sz w:val="24"/>
                <w:szCs w:val="24"/>
                <w:lang w:val="en-GB"/>
              </w:rPr>
              <w:t xml:space="preserve">Time-bound </w:t>
            </w:r>
          </w:p>
        </w:tc>
      </w:tr>
      <w:tr w:rsidR="005813F0" w:rsidRPr="006B4DD8">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Communication skills </w:t>
            </w:r>
          </w:p>
        </w:tc>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The ability to receive, share and process information with others (Sota, Chaudhry and Srivastava 2020)</w:t>
            </w:r>
          </w:p>
        </w:tc>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Opting for an online course on communication </w:t>
            </w:r>
          </w:p>
        </w:tc>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8 months </w:t>
            </w:r>
          </w:p>
        </w:tc>
      </w:tr>
      <w:tr w:rsidR="005813F0" w:rsidRPr="006B4DD8">
        <w:tc>
          <w:tcPr>
            <w:tcW w:w="2340" w:type="dxa"/>
            <w:shd w:val="clear" w:color="auto" w:fill="auto"/>
            <w:tcMar>
              <w:top w:w="100" w:type="dxa"/>
              <w:left w:w="100" w:type="dxa"/>
              <w:bottom w:w="100" w:type="dxa"/>
              <w:right w:w="100" w:type="dxa"/>
            </w:tcMar>
          </w:tcPr>
          <w:p w:rsidR="005813F0" w:rsidRPr="006B4DD8" w:rsidRDefault="00CD7B3D" w:rsidP="006B4DD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Time management skills </w:t>
            </w:r>
          </w:p>
        </w:tc>
        <w:tc>
          <w:tcPr>
            <w:tcW w:w="2340" w:type="dxa"/>
            <w:shd w:val="clear" w:color="auto" w:fill="auto"/>
            <w:tcMar>
              <w:top w:w="100" w:type="dxa"/>
              <w:left w:w="100" w:type="dxa"/>
              <w:bottom w:w="100" w:type="dxa"/>
              <w:right w:w="100" w:type="dxa"/>
            </w:tcMar>
          </w:tcPr>
          <w:p w:rsidR="005813F0" w:rsidRPr="006B4DD8" w:rsidRDefault="00793F6D" w:rsidP="006B4DD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BY definition, time management refers to the process of planning as well as organising daily activities, and dividing time accurately such that quality of the work is not hampered </w:t>
            </w:r>
            <w:r w:rsidR="00CD7B3D" w:rsidRPr="006B4DD8">
              <w:rPr>
                <w:rFonts w:ascii="Times New Roman" w:eastAsia="Times New Roman" w:hAnsi="Times New Roman" w:cs="Times New Roman"/>
                <w:sz w:val="24"/>
                <w:szCs w:val="24"/>
                <w:lang w:val="en-GB"/>
              </w:rPr>
              <w:t xml:space="preserve"> (Biswas and Mondal 2021)</w:t>
            </w:r>
          </w:p>
        </w:tc>
        <w:tc>
          <w:tcPr>
            <w:tcW w:w="2340" w:type="dxa"/>
            <w:shd w:val="clear" w:color="auto" w:fill="auto"/>
            <w:tcMar>
              <w:top w:w="100" w:type="dxa"/>
              <w:left w:w="100" w:type="dxa"/>
              <w:bottom w:w="100" w:type="dxa"/>
              <w:right w:w="100" w:type="dxa"/>
            </w:tcMar>
          </w:tcPr>
          <w:p w:rsidR="005813F0" w:rsidRPr="006B4DD8" w:rsidRDefault="00CD7B3D" w:rsidP="00793F6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Learning to develop a Gantt chart and </w:t>
            </w:r>
            <w:r w:rsidR="00793F6D">
              <w:rPr>
                <w:rFonts w:ascii="Times New Roman" w:eastAsia="Times New Roman" w:hAnsi="Times New Roman" w:cs="Times New Roman"/>
                <w:sz w:val="24"/>
                <w:szCs w:val="24"/>
                <w:lang w:val="en-GB"/>
              </w:rPr>
              <w:t>divide</w:t>
            </w:r>
            <w:r w:rsidRPr="006B4DD8">
              <w:rPr>
                <w:rFonts w:ascii="Times New Roman" w:eastAsia="Times New Roman" w:hAnsi="Times New Roman" w:cs="Times New Roman"/>
                <w:sz w:val="24"/>
                <w:szCs w:val="24"/>
                <w:lang w:val="en-GB"/>
              </w:rPr>
              <w:t xml:space="preserve"> time effectively for </w:t>
            </w:r>
            <w:r w:rsidR="00793F6D">
              <w:rPr>
                <w:rFonts w:ascii="Times New Roman" w:eastAsia="Times New Roman" w:hAnsi="Times New Roman" w:cs="Times New Roman"/>
                <w:sz w:val="24"/>
                <w:szCs w:val="24"/>
                <w:lang w:val="en-GB"/>
              </w:rPr>
              <w:t xml:space="preserve">daily activities </w:t>
            </w:r>
          </w:p>
        </w:tc>
        <w:tc>
          <w:tcPr>
            <w:tcW w:w="2340" w:type="dxa"/>
            <w:shd w:val="clear" w:color="auto" w:fill="auto"/>
            <w:tcMar>
              <w:top w:w="100" w:type="dxa"/>
              <w:left w:w="100" w:type="dxa"/>
              <w:bottom w:w="100" w:type="dxa"/>
              <w:right w:w="100" w:type="dxa"/>
            </w:tcMar>
          </w:tcPr>
          <w:p w:rsidR="005813F0" w:rsidRPr="006B4DD8" w:rsidRDefault="00793F6D" w:rsidP="006B4DD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w:t>
            </w:r>
            <w:r w:rsidR="00CD7B3D" w:rsidRPr="006B4DD8">
              <w:rPr>
                <w:rFonts w:ascii="Times New Roman" w:eastAsia="Times New Roman" w:hAnsi="Times New Roman" w:cs="Times New Roman"/>
                <w:sz w:val="24"/>
                <w:szCs w:val="24"/>
                <w:lang w:val="en-GB"/>
              </w:rPr>
              <w:t xml:space="preserve"> months </w:t>
            </w:r>
          </w:p>
        </w:tc>
      </w:tr>
    </w:tbl>
    <w:p w:rsidR="005813F0" w:rsidRPr="006B4DD8" w:rsidRDefault="00CD7B3D" w:rsidP="006B4DD8">
      <w:pPr>
        <w:spacing w:line="360" w:lineRule="auto"/>
        <w:jc w:val="center"/>
        <w:rPr>
          <w:rFonts w:ascii="Times New Roman" w:eastAsia="Times New Roman" w:hAnsi="Times New Roman" w:cs="Times New Roman"/>
          <w:b/>
          <w:sz w:val="24"/>
          <w:szCs w:val="24"/>
          <w:lang w:val="en-GB"/>
        </w:rPr>
      </w:pPr>
      <w:r w:rsidRPr="006B4DD8">
        <w:rPr>
          <w:rFonts w:ascii="Times New Roman" w:eastAsia="Times New Roman" w:hAnsi="Times New Roman" w:cs="Times New Roman"/>
          <w:b/>
          <w:sz w:val="24"/>
          <w:szCs w:val="24"/>
          <w:lang w:val="en-GB"/>
        </w:rPr>
        <w:t xml:space="preserve">Table 1: Action Plan </w:t>
      </w:r>
    </w:p>
    <w:p w:rsidR="005813F0" w:rsidRPr="006B4DD8" w:rsidRDefault="00CD7B3D" w:rsidP="006B4DD8">
      <w:pPr>
        <w:pStyle w:val="Heading1"/>
        <w:rPr>
          <w:lang w:val="en-GB"/>
        </w:rPr>
      </w:pPr>
      <w:bookmarkStart w:id="3" w:name="_Toc181286429"/>
      <w:r w:rsidRPr="006B4DD8">
        <w:rPr>
          <w:lang w:val="en-GB"/>
        </w:rPr>
        <w:t>Section 2: Critical Analysis of Work-Based Skills and Technical Knowledge</w:t>
      </w:r>
      <w:bookmarkEnd w:id="3"/>
      <w:r w:rsidRPr="006B4DD8">
        <w:rPr>
          <w:lang w:val="en-GB"/>
        </w:rPr>
        <w:t xml:space="preserve">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In the hospitality sector, </w:t>
      </w:r>
      <w:r w:rsidRPr="006B4DD8">
        <w:rPr>
          <w:rFonts w:ascii="Times New Roman" w:eastAsia="Times New Roman" w:hAnsi="Times New Roman" w:cs="Times New Roman"/>
          <w:b/>
          <w:i/>
          <w:sz w:val="24"/>
          <w:szCs w:val="24"/>
          <w:lang w:val="en-GB"/>
        </w:rPr>
        <w:t>communication skills</w:t>
      </w:r>
      <w:r w:rsidRPr="006B4DD8">
        <w:rPr>
          <w:rFonts w:ascii="Times New Roman" w:eastAsia="Times New Roman" w:hAnsi="Times New Roman" w:cs="Times New Roman"/>
          <w:sz w:val="24"/>
          <w:szCs w:val="24"/>
          <w:lang w:val="en-GB"/>
        </w:rPr>
        <w:t xml:space="preserve"> are the most relevant when it comes to guiding team members and delivering excellent guest experience (</w:t>
      </w:r>
      <w:r w:rsidRPr="006B4DD8">
        <w:rPr>
          <w:rFonts w:ascii="Times New Roman" w:eastAsia="Times New Roman" w:hAnsi="Times New Roman" w:cs="Times New Roman"/>
          <w:sz w:val="24"/>
          <w:szCs w:val="24"/>
          <w:highlight w:val="white"/>
          <w:lang w:val="en-GB"/>
        </w:rPr>
        <w:t>Mistry et al. 2022</w:t>
      </w:r>
      <w:r w:rsidRPr="006B4DD8">
        <w:rPr>
          <w:rFonts w:ascii="Times New Roman" w:eastAsia="Times New Roman" w:hAnsi="Times New Roman" w:cs="Times New Roman"/>
          <w:sz w:val="24"/>
          <w:szCs w:val="24"/>
          <w:lang w:val="en-GB"/>
        </w:rPr>
        <w:t xml:space="preserve">). During my placement, I followed how my supervisor communicated with staff during peak hours, giving clear and concise instructions and addressing consumer queries. Contrarily, fostering </w:t>
      </w:r>
      <w:r w:rsidRPr="006B4DD8">
        <w:rPr>
          <w:rFonts w:ascii="Times New Roman" w:eastAsia="Times New Roman" w:hAnsi="Times New Roman" w:cs="Times New Roman"/>
          <w:b/>
          <w:i/>
          <w:sz w:val="24"/>
          <w:szCs w:val="24"/>
          <w:lang w:val="en-GB"/>
        </w:rPr>
        <w:t>team collaboration</w:t>
      </w:r>
      <w:r w:rsidRPr="006B4DD8">
        <w:rPr>
          <w:rFonts w:ascii="Times New Roman" w:eastAsia="Times New Roman" w:hAnsi="Times New Roman" w:cs="Times New Roman"/>
          <w:sz w:val="24"/>
          <w:szCs w:val="24"/>
          <w:lang w:val="en-GB"/>
        </w:rPr>
        <w:t xml:space="preserve"> is another skill which ensures service is consistent and efficient, directly impacting guest satisfaction (</w:t>
      </w:r>
      <w:r w:rsidRPr="006B4DD8">
        <w:rPr>
          <w:rFonts w:ascii="Times New Roman" w:eastAsia="Times New Roman" w:hAnsi="Times New Roman" w:cs="Times New Roman"/>
          <w:sz w:val="24"/>
          <w:szCs w:val="24"/>
          <w:highlight w:val="white"/>
          <w:lang w:val="en-GB"/>
        </w:rPr>
        <w:t>Prayag et al. 2020</w:t>
      </w:r>
      <w:r w:rsidRPr="006B4DD8">
        <w:rPr>
          <w:rFonts w:ascii="Times New Roman" w:eastAsia="Times New Roman" w:hAnsi="Times New Roman" w:cs="Times New Roman"/>
          <w:sz w:val="24"/>
          <w:szCs w:val="24"/>
          <w:lang w:val="en-GB"/>
        </w:rPr>
        <w:t xml:space="preserve">). For instance, the sudden influx of guests requires teamwork </w:t>
      </w:r>
      <w:r w:rsidRPr="006B4DD8">
        <w:rPr>
          <w:rFonts w:ascii="Times New Roman" w:eastAsia="Times New Roman" w:hAnsi="Times New Roman" w:cs="Times New Roman"/>
          <w:sz w:val="24"/>
          <w:szCs w:val="24"/>
          <w:lang w:val="en-GB"/>
        </w:rPr>
        <w:lastRenderedPageBreak/>
        <w:t xml:space="preserve">to ensure all requests are adequately met along with establishing a positive working environment. Also, </w:t>
      </w:r>
      <w:r w:rsidRPr="006B4DD8">
        <w:rPr>
          <w:rFonts w:ascii="Times New Roman" w:eastAsia="Times New Roman" w:hAnsi="Times New Roman" w:cs="Times New Roman"/>
          <w:b/>
          <w:i/>
          <w:sz w:val="24"/>
          <w:szCs w:val="24"/>
          <w:lang w:val="en-GB"/>
        </w:rPr>
        <w:t xml:space="preserve">problem-solving skills </w:t>
      </w:r>
      <w:r w:rsidRPr="006B4DD8">
        <w:rPr>
          <w:rFonts w:ascii="Times New Roman" w:eastAsia="Times New Roman" w:hAnsi="Times New Roman" w:cs="Times New Roman"/>
          <w:sz w:val="24"/>
          <w:szCs w:val="24"/>
          <w:lang w:val="en-GB"/>
        </w:rPr>
        <w:t xml:space="preserve">are equally important to address the rising issues, for instance, when a guest complained about delaying the meals, my supervisor promptly went up to them, apologised and offered a complimentary dessert to enhance the guest experience. Lastly, learning more about </w:t>
      </w:r>
      <w:r w:rsidRPr="006B4DD8">
        <w:rPr>
          <w:rFonts w:ascii="Times New Roman" w:eastAsia="Times New Roman" w:hAnsi="Times New Roman" w:cs="Times New Roman"/>
          <w:b/>
          <w:i/>
          <w:sz w:val="24"/>
          <w:szCs w:val="24"/>
          <w:lang w:val="en-GB"/>
        </w:rPr>
        <w:t>software in terms of handling customer queries, digital bookings and dietary restrictions</w:t>
      </w:r>
      <w:r w:rsidRPr="006B4DD8">
        <w:rPr>
          <w:rFonts w:ascii="Times New Roman" w:eastAsia="Times New Roman" w:hAnsi="Times New Roman" w:cs="Times New Roman"/>
          <w:sz w:val="24"/>
          <w:szCs w:val="24"/>
          <w:lang w:val="en-GB"/>
        </w:rPr>
        <w:t xml:space="preserve"> allows for meeting the unique requirements of guests and enhancing the dining experience (</w:t>
      </w:r>
      <w:r w:rsidRPr="006B4DD8">
        <w:rPr>
          <w:rFonts w:ascii="Times New Roman" w:eastAsia="Times New Roman" w:hAnsi="Times New Roman" w:cs="Times New Roman"/>
          <w:sz w:val="24"/>
          <w:szCs w:val="24"/>
          <w:highlight w:val="white"/>
          <w:lang w:val="en-GB"/>
        </w:rPr>
        <w:t>Carlisle, Ivanov and Dijkmans 2023</w:t>
      </w:r>
      <w:r w:rsidRPr="006B4DD8">
        <w:rPr>
          <w:rFonts w:ascii="Times New Roman" w:eastAsia="Times New Roman" w:hAnsi="Times New Roman" w:cs="Times New Roman"/>
          <w:sz w:val="24"/>
          <w:szCs w:val="24"/>
          <w:lang w:val="en-GB"/>
        </w:rPr>
        <w:t xml:space="preserve">). </w:t>
      </w:r>
    </w:p>
    <w:p w:rsidR="005813F0" w:rsidRPr="006B4DD8" w:rsidRDefault="00CD7B3D" w:rsidP="006B4DD8">
      <w:pPr>
        <w:pStyle w:val="Heading1"/>
        <w:rPr>
          <w:lang w:val="en-GB"/>
        </w:rPr>
      </w:pPr>
      <w:bookmarkStart w:id="4" w:name="_Toc181286430"/>
      <w:r w:rsidRPr="006B4DD8">
        <w:rPr>
          <w:lang w:val="en-GB"/>
        </w:rPr>
        <w:t>Section 3: Reflection on Organisational Issues</w:t>
      </w:r>
      <w:bookmarkEnd w:id="4"/>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During my journey, staff shortage was the most prominent issue affecting the quality of services, particularly during peak hours. </w:t>
      </w:r>
      <w:r w:rsidRPr="006B4DD8">
        <w:rPr>
          <w:rFonts w:ascii="Times New Roman" w:eastAsia="Times New Roman" w:hAnsi="Times New Roman" w:cs="Times New Roman"/>
          <w:b/>
          <w:i/>
          <w:sz w:val="24"/>
          <w:szCs w:val="24"/>
          <w:lang w:val="en-GB"/>
        </w:rPr>
        <w:t>Shortage of staff</w:t>
      </w:r>
      <w:r w:rsidRPr="006B4DD8">
        <w:rPr>
          <w:rFonts w:ascii="Times New Roman" w:eastAsia="Times New Roman" w:hAnsi="Times New Roman" w:cs="Times New Roman"/>
          <w:sz w:val="24"/>
          <w:szCs w:val="24"/>
          <w:lang w:val="en-GB"/>
        </w:rPr>
        <w:t xml:space="preserve"> increased the workload of the existing team members, thereby, </w:t>
      </w:r>
      <w:r w:rsidRPr="006B4DD8">
        <w:rPr>
          <w:rFonts w:ascii="Times New Roman" w:eastAsia="Times New Roman" w:hAnsi="Times New Roman" w:cs="Times New Roman"/>
          <w:b/>
          <w:i/>
          <w:sz w:val="24"/>
          <w:szCs w:val="24"/>
          <w:lang w:val="en-GB"/>
        </w:rPr>
        <w:t>raising the frequency of errors and quality of performance</w:t>
      </w:r>
      <w:r w:rsidRPr="006B4DD8">
        <w:rPr>
          <w:rFonts w:ascii="Times New Roman" w:eastAsia="Times New Roman" w:hAnsi="Times New Roman" w:cs="Times New Roman"/>
          <w:sz w:val="24"/>
          <w:szCs w:val="24"/>
          <w:lang w:val="en-GB"/>
        </w:rPr>
        <w:t xml:space="preserve"> (</w:t>
      </w:r>
      <w:r w:rsidRPr="006B4DD8">
        <w:rPr>
          <w:rFonts w:ascii="Times New Roman" w:eastAsia="Times New Roman" w:hAnsi="Times New Roman" w:cs="Times New Roman"/>
          <w:sz w:val="24"/>
          <w:szCs w:val="24"/>
          <w:highlight w:val="white"/>
          <w:lang w:val="en-GB"/>
        </w:rPr>
        <w:t>Mukwevho, Nesamvuni and Roberson 2020</w:t>
      </w:r>
      <w:r w:rsidRPr="006B4DD8">
        <w:rPr>
          <w:rFonts w:ascii="Times New Roman" w:eastAsia="Times New Roman" w:hAnsi="Times New Roman" w:cs="Times New Roman"/>
          <w:sz w:val="24"/>
          <w:szCs w:val="24"/>
          <w:lang w:val="en-GB"/>
        </w:rPr>
        <w:t xml:space="preserve">). Besides, lack of staffing often leads to </w:t>
      </w:r>
      <w:r w:rsidRPr="006B4DD8">
        <w:rPr>
          <w:rFonts w:ascii="Times New Roman" w:eastAsia="Times New Roman" w:hAnsi="Times New Roman" w:cs="Times New Roman"/>
          <w:b/>
          <w:i/>
          <w:sz w:val="24"/>
          <w:szCs w:val="24"/>
          <w:lang w:val="en-GB"/>
        </w:rPr>
        <w:t>mismanagement of bookings and longer times to deliver orders</w:t>
      </w:r>
      <w:r w:rsidRPr="006B4DD8">
        <w:rPr>
          <w:rFonts w:ascii="Times New Roman" w:eastAsia="Times New Roman" w:hAnsi="Times New Roman" w:cs="Times New Roman"/>
          <w:sz w:val="24"/>
          <w:szCs w:val="24"/>
          <w:lang w:val="en-GB"/>
        </w:rPr>
        <w:t xml:space="preserve">. The inability to focus on minute details of consumers leads to </w:t>
      </w:r>
      <w:r w:rsidRPr="006B4DD8">
        <w:rPr>
          <w:rFonts w:ascii="Times New Roman" w:eastAsia="Times New Roman" w:hAnsi="Times New Roman" w:cs="Times New Roman"/>
          <w:b/>
          <w:i/>
          <w:sz w:val="24"/>
          <w:szCs w:val="24"/>
          <w:lang w:val="en-GB"/>
        </w:rPr>
        <w:t>poor guest experience</w:t>
      </w:r>
      <w:r w:rsidRPr="006B4DD8">
        <w:rPr>
          <w:rFonts w:ascii="Times New Roman" w:eastAsia="Times New Roman" w:hAnsi="Times New Roman" w:cs="Times New Roman"/>
          <w:sz w:val="24"/>
          <w:szCs w:val="24"/>
          <w:lang w:val="en-GB"/>
        </w:rPr>
        <w:t xml:space="preserve"> and hampers the reputation of the hotel. The hotel needs to introduce cross-training sessions, where employees get to diversify their skill sets and take up roles outside their primary responsibilities. The </w:t>
      </w:r>
      <w:r w:rsidRPr="006B4DD8">
        <w:rPr>
          <w:rFonts w:ascii="Times New Roman" w:eastAsia="Times New Roman" w:hAnsi="Times New Roman" w:cs="Times New Roman"/>
          <w:b/>
          <w:i/>
          <w:sz w:val="24"/>
          <w:szCs w:val="24"/>
          <w:lang w:val="en-GB"/>
        </w:rPr>
        <w:t>Human Capital theory</w:t>
      </w:r>
      <w:r w:rsidRPr="006B4DD8">
        <w:rPr>
          <w:rFonts w:ascii="Times New Roman" w:eastAsia="Times New Roman" w:hAnsi="Times New Roman" w:cs="Times New Roman"/>
          <w:sz w:val="24"/>
          <w:szCs w:val="24"/>
          <w:lang w:val="en-GB"/>
        </w:rPr>
        <w:t xml:space="preserve"> points out employee productivity can be improved through education and training, thereby, incentivizing participation in </w:t>
      </w:r>
      <w:r w:rsidRPr="006B4DD8">
        <w:rPr>
          <w:rFonts w:ascii="Times New Roman" w:eastAsia="Times New Roman" w:hAnsi="Times New Roman" w:cs="Times New Roman"/>
          <w:b/>
          <w:i/>
          <w:sz w:val="24"/>
          <w:szCs w:val="24"/>
          <w:lang w:val="en-GB"/>
        </w:rPr>
        <w:t xml:space="preserve">cross-training sessions </w:t>
      </w:r>
      <w:r w:rsidRPr="006B4DD8">
        <w:rPr>
          <w:rFonts w:ascii="Times New Roman" w:eastAsia="Times New Roman" w:hAnsi="Times New Roman" w:cs="Times New Roman"/>
          <w:sz w:val="24"/>
          <w:szCs w:val="24"/>
          <w:lang w:val="en-GB"/>
        </w:rPr>
        <w:t>can enable existing employees to take up different roles during peak hours (</w:t>
      </w:r>
      <w:r w:rsidRPr="006B4DD8">
        <w:rPr>
          <w:rFonts w:ascii="Times New Roman" w:eastAsia="Times New Roman" w:hAnsi="Times New Roman" w:cs="Times New Roman"/>
          <w:sz w:val="24"/>
          <w:szCs w:val="24"/>
          <w:highlight w:val="white"/>
          <w:lang w:val="en-GB"/>
        </w:rPr>
        <w:t>Kasa et al. 2020</w:t>
      </w:r>
      <w:r w:rsidRPr="006B4DD8">
        <w:rPr>
          <w:rFonts w:ascii="Times New Roman" w:eastAsia="Times New Roman" w:hAnsi="Times New Roman" w:cs="Times New Roman"/>
          <w:sz w:val="24"/>
          <w:szCs w:val="24"/>
          <w:lang w:val="en-GB"/>
        </w:rPr>
        <w:t xml:space="preserve">). </w:t>
      </w:r>
    </w:p>
    <w:p w:rsidR="005813F0" w:rsidRPr="006B4DD8" w:rsidRDefault="00CD7B3D" w:rsidP="006B4DD8">
      <w:pPr>
        <w:pStyle w:val="Heading1"/>
        <w:rPr>
          <w:lang w:val="en-GB"/>
        </w:rPr>
      </w:pPr>
      <w:bookmarkStart w:id="5" w:name="_Toc181286431"/>
      <w:r w:rsidRPr="006B4DD8">
        <w:rPr>
          <w:lang w:val="en-GB"/>
        </w:rPr>
        <w:t>Conclusion</w:t>
      </w:r>
      <w:bookmarkEnd w:id="5"/>
      <w:r w:rsidRPr="006B4DD8">
        <w:rPr>
          <w:lang w:val="en-GB"/>
        </w:rPr>
        <w:t xml:space="preserve"> </w:t>
      </w:r>
    </w:p>
    <w:p w:rsidR="005813F0" w:rsidRPr="006B4DD8" w:rsidRDefault="00CD7B3D"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 xml:space="preserve">In conclusion, the placement has been a learning opportunity for me to derive insights into the operations of the food and beverage department of a hotel. Considering I aspire to become a manager of a reputed hotel, the knowledge gained in terms of task management, communication, fostering collaboration and technical knowledge can help me navigate through complexities and accomplish my career goals. </w:t>
      </w:r>
    </w:p>
    <w:p w:rsidR="005813F0" w:rsidRPr="006B4DD8" w:rsidRDefault="005813F0" w:rsidP="006B4DD8">
      <w:pPr>
        <w:spacing w:line="360" w:lineRule="auto"/>
        <w:jc w:val="both"/>
        <w:rPr>
          <w:rFonts w:ascii="Times New Roman" w:eastAsia="Times New Roman" w:hAnsi="Times New Roman" w:cs="Times New Roman"/>
          <w:sz w:val="24"/>
          <w:szCs w:val="24"/>
          <w:lang w:val="en-GB"/>
        </w:rPr>
      </w:pPr>
    </w:p>
    <w:p w:rsidR="005813F0" w:rsidRPr="006B4DD8" w:rsidRDefault="005813F0" w:rsidP="006B4DD8">
      <w:pPr>
        <w:spacing w:line="360" w:lineRule="auto"/>
        <w:jc w:val="both"/>
        <w:rPr>
          <w:rFonts w:ascii="Times New Roman" w:eastAsia="Times New Roman" w:hAnsi="Times New Roman" w:cs="Times New Roman"/>
          <w:sz w:val="24"/>
          <w:szCs w:val="24"/>
          <w:lang w:val="en-GB"/>
        </w:rPr>
      </w:pPr>
    </w:p>
    <w:p w:rsidR="006B4DD8" w:rsidRDefault="006B4DD8">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6B4DD8" w:rsidRPr="006B4DD8" w:rsidRDefault="00CD7B3D" w:rsidP="006B4DD8">
      <w:pPr>
        <w:pStyle w:val="Heading1"/>
        <w:rPr>
          <w:lang w:val="en-GB"/>
        </w:rPr>
      </w:pPr>
      <w:bookmarkStart w:id="6" w:name="_Toc181286432"/>
      <w:r w:rsidRPr="006B4DD8">
        <w:rPr>
          <w:lang w:val="en-GB"/>
        </w:rPr>
        <w:lastRenderedPageBreak/>
        <w:t>References</w:t>
      </w:r>
      <w:bookmarkEnd w:id="6"/>
      <w:r w:rsidRPr="006B4DD8">
        <w:rPr>
          <w:lang w:val="en-GB"/>
        </w:rPr>
        <w:t xml:space="preserve"> </w:t>
      </w:r>
    </w:p>
    <w:p w:rsidR="006B4DD8" w:rsidRPr="006B4DD8" w:rsidRDefault="006B4DD8"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Biswas, P. and Mondal, S., 2021. Time Management-A Major Stress Buster-A Study Conducted In 5 Star Hotels Of Kolkata. PUSA Journal of Hospitality and Applied Sciences, 7(1), pp.64-74.</w:t>
      </w:r>
    </w:p>
    <w:p w:rsidR="006B4DD8" w:rsidRPr="006B4DD8" w:rsidRDefault="006B4DD8" w:rsidP="006B4DD8">
      <w:pPr>
        <w:spacing w:line="360" w:lineRule="auto"/>
        <w:jc w:val="both"/>
        <w:rPr>
          <w:rFonts w:ascii="Times New Roman" w:eastAsia="Times New Roman" w:hAnsi="Times New Roman" w:cs="Times New Roman"/>
          <w:sz w:val="24"/>
          <w:szCs w:val="24"/>
          <w:highlight w:val="white"/>
          <w:lang w:val="en-GB"/>
        </w:rPr>
      </w:pPr>
      <w:r w:rsidRPr="006B4DD8">
        <w:rPr>
          <w:rFonts w:ascii="Times New Roman" w:eastAsia="Times New Roman" w:hAnsi="Times New Roman" w:cs="Times New Roman"/>
          <w:sz w:val="24"/>
          <w:szCs w:val="24"/>
          <w:highlight w:val="white"/>
          <w:lang w:val="en-GB"/>
        </w:rPr>
        <w:t xml:space="preserve">Carlisle, S., Ivanov, S. and Dijkmans, C., 2023. The digital skills divide: evidence from the European tourism industry. </w:t>
      </w:r>
      <w:r w:rsidRPr="006B4DD8">
        <w:rPr>
          <w:rFonts w:ascii="Times New Roman" w:eastAsia="Times New Roman" w:hAnsi="Times New Roman" w:cs="Times New Roman"/>
          <w:i/>
          <w:sz w:val="24"/>
          <w:szCs w:val="24"/>
          <w:highlight w:val="white"/>
          <w:lang w:val="en-GB"/>
        </w:rPr>
        <w:t>Journal of tourism futures</w:t>
      </w:r>
      <w:r w:rsidRPr="006B4DD8">
        <w:rPr>
          <w:rFonts w:ascii="Times New Roman" w:eastAsia="Times New Roman" w:hAnsi="Times New Roman" w:cs="Times New Roman"/>
          <w:sz w:val="24"/>
          <w:szCs w:val="24"/>
          <w:highlight w:val="white"/>
          <w:lang w:val="en-GB"/>
        </w:rPr>
        <w:t xml:space="preserve">, </w:t>
      </w:r>
      <w:r w:rsidRPr="006B4DD8">
        <w:rPr>
          <w:rFonts w:ascii="Times New Roman" w:eastAsia="Times New Roman" w:hAnsi="Times New Roman" w:cs="Times New Roman"/>
          <w:i/>
          <w:sz w:val="24"/>
          <w:szCs w:val="24"/>
          <w:highlight w:val="white"/>
          <w:lang w:val="en-GB"/>
        </w:rPr>
        <w:t>9</w:t>
      </w:r>
      <w:r w:rsidRPr="006B4DD8">
        <w:rPr>
          <w:rFonts w:ascii="Times New Roman" w:eastAsia="Times New Roman" w:hAnsi="Times New Roman" w:cs="Times New Roman"/>
          <w:sz w:val="24"/>
          <w:szCs w:val="24"/>
          <w:highlight w:val="white"/>
          <w:lang w:val="en-GB"/>
        </w:rPr>
        <w:t>(2), pp.240-266.</w:t>
      </w:r>
    </w:p>
    <w:p w:rsidR="006B4DD8" w:rsidRPr="006B4DD8" w:rsidRDefault="006B4DD8" w:rsidP="006B4DD8">
      <w:pPr>
        <w:spacing w:line="360" w:lineRule="auto"/>
        <w:jc w:val="both"/>
        <w:rPr>
          <w:rFonts w:ascii="Times New Roman" w:eastAsia="Times New Roman" w:hAnsi="Times New Roman" w:cs="Times New Roman"/>
          <w:sz w:val="24"/>
          <w:szCs w:val="24"/>
          <w:highlight w:val="white"/>
          <w:lang w:val="en-GB"/>
        </w:rPr>
      </w:pPr>
      <w:r w:rsidRPr="006B4DD8">
        <w:rPr>
          <w:rFonts w:ascii="Times New Roman" w:eastAsia="Times New Roman" w:hAnsi="Times New Roman" w:cs="Times New Roman"/>
          <w:sz w:val="24"/>
          <w:szCs w:val="24"/>
          <w:highlight w:val="white"/>
          <w:lang w:val="en-GB"/>
        </w:rPr>
        <w:t xml:space="preserve">Kasa, M., Kho, J., Yong, D., Hussain, K. and Lau, P., 2020. Competently skilled human capital through education for the hospitality and tourism industry. </w:t>
      </w:r>
      <w:r w:rsidRPr="006B4DD8">
        <w:rPr>
          <w:rFonts w:ascii="Times New Roman" w:eastAsia="Times New Roman" w:hAnsi="Times New Roman" w:cs="Times New Roman"/>
          <w:i/>
          <w:sz w:val="24"/>
          <w:szCs w:val="24"/>
          <w:highlight w:val="white"/>
          <w:lang w:val="en-GB"/>
        </w:rPr>
        <w:t>Worldwide Hospitality and Tourism Themes</w:t>
      </w:r>
      <w:r w:rsidRPr="006B4DD8">
        <w:rPr>
          <w:rFonts w:ascii="Times New Roman" w:eastAsia="Times New Roman" w:hAnsi="Times New Roman" w:cs="Times New Roman"/>
          <w:sz w:val="24"/>
          <w:szCs w:val="24"/>
          <w:highlight w:val="white"/>
          <w:lang w:val="en-GB"/>
        </w:rPr>
        <w:t xml:space="preserve">, </w:t>
      </w:r>
      <w:r w:rsidRPr="006B4DD8">
        <w:rPr>
          <w:rFonts w:ascii="Times New Roman" w:eastAsia="Times New Roman" w:hAnsi="Times New Roman" w:cs="Times New Roman"/>
          <w:i/>
          <w:sz w:val="24"/>
          <w:szCs w:val="24"/>
          <w:highlight w:val="white"/>
          <w:lang w:val="en-GB"/>
        </w:rPr>
        <w:t>12</w:t>
      </w:r>
      <w:r w:rsidRPr="006B4DD8">
        <w:rPr>
          <w:rFonts w:ascii="Times New Roman" w:eastAsia="Times New Roman" w:hAnsi="Times New Roman" w:cs="Times New Roman"/>
          <w:sz w:val="24"/>
          <w:szCs w:val="24"/>
          <w:highlight w:val="white"/>
          <w:lang w:val="en-GB"/>
        </w:rPr>
        <w:t>(2), pp.175-184.</w:t>
      </w:r>
    </w:p>
    <w:p w:rsidR="006B4DD8" w:rsidRPr="006B4DD8" w:rsidRDefault="006B4DD8" w:rsidP="006B4DD8">
      <w:pPr>
        <w:spacing w:line="360" w:lineRule="auto"/>
        <w:jc w:val="both"/>
        <w:rPr>
          <w:rFonts w:ascii="Times New Roman" w:eastAsia="Times New Roman" w:hAnsi="Times New Roman" w:cs="Times New Roman"/>
          <w:sz w:val="24"/>
          <w:szCs w:val="24"/>
          <w:highlight w:val="white"/>
          <w:lang w:val="en-GB"/>
        </w:rPr>
      </w:pPr>
      <w:r w:rsidRPr="006B4DD8">
        <w:rPr>
          <w:rFonts w:ascii="Times New Roman" w:eastAsia="Times New Roman" w:hAnsi="Times New Roman" w:cs="Times New Roman"/>
          <w:sz w:val="24"/>
          <w:szCs w:val="24"/>
          <w:highlight w:val="white"/>
          <w:lang w:val="en-GB"/>
        </w:rPr>
        <w:t xml:space="preserve">Klenert, A., 2021. Capitalising on Internal Collaboration: Redesigning the Placement Preparation Process for an International Postgraduate Hospitality Programme. </w:t>
      </w:r>
      <w:r w:rsidRPr="006B4DD8">
        <w:rPr>
          <w:rFonts w:ascii="Times New Roman" w:eastAsia="Times New Roman" w:hAnsi="Times New Roman" w:cs="Times New Roman"/>
          <w:i/>
          <w:sz w:val="24"/>
          <w:szCs w:val="24"/>
          <w:highlight w:val="white"/>
          <w:lang w:val="en-GB"/>
        </w:rPr>
        <w:t>Practical Learning in Hospitality Education</w:t>
      </w:r>
      <w:r w:rsidRPr="006B4DD8">
        <w:rPr>
          <w:rFonts w:ascii="Times New Roman" w:eastAsia="Times New Roman" w:hAnsi="Times New Roman" w:cs="Times New Roman"/>
          <w:sz w:val="24"/>
          <w:szCs w:val="24"/>
          <w:highlight w:val="white"/>
          <w:lang w:val="en-GB"/>
        </w:rPr>
        <w:t>.</w:t>
      </w:r>
    </w:p>
    <w:p w:rsidR="006B4DD8" w:rsidRPr="006B4DD8" w:rsidRDefault="006B4DD8" w:rsidP="006B4DD8">
      <w:pPr>
        <w:spacing w:line="360" w:lineRule="auto"/>
        <w:jc w:val="both"/>
        <w:rPr>
          <w:rFonts w:ascii="Times New Roman" w:hAnsi="Times New Roman" w:cs="Times New Roman"/>
          <w:sz w:val="24"/>
          <w:szCs w:val="24"/>
        </w:rPr>
      </w:pPr>
      <w:r w:rsidRPr="006B4DD8">
        <w:rPr>
          <w:rFonts w:ascii="Times New Roman" w:hAnsi="Times New Roman" w:cs="Times New Roman"/>
          <w:sz w:val="24"/>
          <w:szCs w:val="24"/>
        </w:rPr>
        <w:t xml:space="preserve">Marriott 2024 </w:t>
      </w:r>
      <w:r w:rsidRPr="006B4DD8">
        <w:rPr>
          <w:rFonts w:ascii="Times New Roman" w:hAnsi="Times New Roman" w:cs="Times New Roman"/>
          <w:i/>
          <w:sz w:val="24"/>
          <w:szCs w:val="24"/>
        </w:rPr>
        <w:t>Market Kitchen Bar &amp; Lounge</w:t>
      </w:r>
      <w:r w:rsidRPr="006B4DD8">
        <w:rPr>
          <w:rFonts w:ascii="Times New Roman" w:hAnsi="Times New Roman" w:cs="Times New Roman"/>
          <w:sz w:val="24"/>
          <w:szCs w:val="24"/>
        </w:rPr>
        <w:t xml:space="preserve"> Available at: https://www.marriott.com/en-us/dining/restaurant-bar/lonhd-delta-hotels-huntingdon/6858727-market-kitchen-bar-lounge.mi [Accessed on 26th October 2024] </w:t>
      </w:r>
    </w:p>
    <w:p w:rsidR="006B4DD8" w:rsidRPr="006B4DD8" w:rsidRDefault="006B4DD8" w:rsidP="006B4DD8">
      <w:pPr>
        <w:spacing w:line="360" w:lineRule="auto"/>
        <w:jc w:val="both"/>
        <w:rPr>
          <w:rFonts w:ascii="Times New Roman" w:eastAsia="Times New Roman" w:hAnsi="Times New Roman" w:cs="Times New Roman"/>
          <w:sz w:val="24"/>
          <w:szCs w:val="24"/>
          <w:highlight w:val="white"/>
          <w:lang w:val="en-GB"/>
        </w:rPr>
      </w:pPr>
      <w:r w:rsidRPr="006B4DD8">
        <w:rPr>
          <w:rFonts w:ascii="Times New Roman" w:eastAsia="Times New Roman" w:hAnsi="Times New Roman" w:cs="Times New Roman"/>
          <w:sz w:val="24"/>
          <w:szCs w:val="24"/>
          <w:highlight w:val="white"/>
          <w:lang w:val="en-GB"/>
        </w:rPr>
        <w:t xml:space="preserve">Mistry, T.G., Hight, S.K., Okumus, F. and Terrah, A., 2022. Managers from heaven: how do hospitality employees describe good managers?. </w:t>
      </w:r>
      <w:r w:rsidRPr="006B4DD8">
        <w:rPr>
          <w:rFonts w:ascii="Times New Roman" w:eastAsia="Times New Roman" w:hAnsi="Times New Roman" w:cs="Times New Roman"/>
          <w:i/>
          <w:sz w:val="24"/>
          <w:szCs w:val="24"/>
          <w:highlight w:val="white"/>
          <w:lang w:val="en-GB"/>
        </w:rPr>
        <w:t>International Hospitality Review</w:t>
      </w:r>
      <w:r w:rsidRPr="006B4DD8">
        <w:rPr>
          <w:rFonts w:ascii="Times New Roman" w:eastAsia="Times New Roman" w:hAnsi="Times New Roman" w:cs="Times New Roman"/>
          <w:sz w:val="24"/>
          <w:szCs w:val="24"/>
          <w:highlight w:val="white"/>
          <w:lang w:val="en-GB"/>
        </w:rPr>
        <w:t xml:space="preserve">, </w:t>
      </w:r>
      <w:r w:rsidRPr="006B4DD8">
        <w:rPr>
          <w:rFonts w:ascii="Times New Roman" w:eastAsia="Times New Roman" w:hAnsi="Times New Roman" w:cs="Times New Roman"/>
          <w:i/>
          <w:sz w:val="24"/>
          <w:szCs w:val="24"/>
          <w:highlight w:val="white"/>
          <w:lang w:val="en-GB"/>
        </w:rPr>
        <w:t>36</w:t>
      </w:r>
      <w:r w:rsidRPr="006B4DD8">
        <w:rPr>
          <w:rFonts w:ascii="Times New Roman" w:eastAsia="Times New Roman" w:hAnsi="Times New Roman" w:cs="Times New Roman"/>
          <w:sz w:val="24"/>
          <w:szCs w:val="24"/>
          <w:highlight w:val="white"/>
          <w:lang w:val="en-GB"/>
        </w:rPr>
        <w:t>(1), pp.2-24.</w:t>
      </w:r>
    </w:p>
    <w:p w:rsidR="006B4DD8" w:rsidRPr="006B4DD8" w:rsidRDefault="006B4DD8" w:rsidP="006B4DD8">
      <w:pPr>
        <w:spacing w:line="360" w:lineRule="auto"/>
        <w:jc w:val="both"/>
        <w:rPr>
          <w:rFonts w:ascii="Times New Roman" w:eastAsia="Times New Roman" w:hAnsi="Times New Roman" w:cs="Times New Roman"/>
          <w:sz w:val="24"/>
          <w:szCs w:val="24"/>
          <w:highlight w:val="white"/>
          <w:lang w:val="en-GB"/>
        </w:rPr>
      </w:pPr>
      <w:r w:rsidRPr="006B4DD8">
        <w:rPr>
          <w:rFonts w:ascii="Times New Roman" w:eastAsia="Times New Roman" w:hAnsi="Times New Roman" w:cs="Times New Roman"/>
          <w:sz w:val="24"/>
          <w:szCs w:val="24"/>
          <w:highlight w:val="white"/>
          <w:lang w:val="en-GB"/>
        </w:rPr>
        <w:t xml:space="preserve">Mukwevho, H., Nesamvuni, A.E. and Roberson, J.R., 2020. Factors impacting employee absenteeism and the managers’ perception of its causes in the hotel industry. </w:t>
      </w:r>
      <w:r w:rsidRPr="006B4DD8">
        <w:rPr>
          <w:rFonts w:ascii="Times New Roman" w:eastAsia="Times New Roman" w:hAnsi="Times New Roman" w:cs="Times New Roman"/>
          <w:i/>
          <w:sz w:val="24"/>
          <w:szCs w:val="24"/>
          <w:highlight w:val="white"/>
          <w:lang w:val="en-GB"/>
        </w:rPr>
        <w:t>African Journal of Hospitality, Tourism and Leisure</w:t>
      </w:r>
      <w:r w:rsidRPr="006B4DD8">
        <w:rPr>
          <w:rFonts w:ascii="Times New Roman" w:eastAsia="Times New Roman" w:hAnsi="Times New Roman" w:cs="Times New Roman"/>
          <w:sz w:val="24"/>
          <w:szCs w:val="24"/>
          <w:highlight w:val="white"/>
          <w:lang w:val="en-GB"/>
        </w:rPr>
        <w:t xml:space="preserve">, </w:t>
      </w:r>
      <w:r w:rsidRPr="006B4DD8">
        <w:rPr>
          <w:rFonts w:ascii="Times New Roman" w:eastAsia="Times New Roman" w:hAnsi="Times New Roman" w:cs="Times New Roman"/>
          <w:i/>
          <w:sz w:val="24"/>
          <w:szCs w:val="24"/>
          <w:highlight w:val="white"/>
          <w:lang w:val="en-GB"/>
        </w:rPr>
        <w:t>9</w:t>
      </w:r>
      <w:r w:rsidRPr="006B4DD8">
        <w:rPr>
          <w:rFonts w:ascii="Times New Roman" w:eastAsia="Times New Roman" w:hAnsi="Times New Roman" w:cs="Times New Roman"/>
          <w:sz w:val="24"/>
          <w:szCs w:val="24"/>
          <w:highlight w:val="white"/>
          <w:lang w:val="en-GB"/>
        </w:rPr>
        <w:t>(5), pp.1161-1177.</w:t>
      </w:r>
    </w:p>
    <w:p w:rsidR="006B4DD8" w:rsidRPr="006B4DD8" w:rsidRDefault="006B4DD8" w:rsidP="006B4DD8">
      <w:pPr>
        <w:spacing w:line="360" w:lineRule="auto"/>
        <w:jc w:val="both"/>
        <w:rPr>
          <w:rFonts w:ascii="Times New Roman" w:eastAsia="Times New Roman" w:hAnsi="Times New Roman" w:cs="Times New Roman"/>
          <w:sz w:val="24"/>
          <w:szCs w:val="24"/>
          <w:highlight w:val="white"/>
          <w:lang w:val="en-GB"/>
        </w:rPr>
      </w:pPr>
      <w:r w:rsidRPr="006B4DD8">
        <w:rPr>
          <w:rFonts w:ascii="Times New Roman" w:eastAsia="Times New Roman" w:hAnsi="Times New Roman" w:cs="Times New Roman"/>
          <w:sz w:val="24"/>
          <w:szCs w:val="24"/>
          <w:highlight w:val="white"/>
          <w:lang w:val="en-GB"/>
        </w:rPr>
        <w:t xml:space="preserve">Prayag, G., Gannon, M.J., Muskat, B. and Taheri, B., 2020. A serious leisure perspective of culinary tourism co-creation: the influence of prior knowledge, physical environment and service quality. </w:t>
      </w:r>
      <w:r w:rsidRPr="006B4DD8">
        <w:rPr>
          <w:rFonts w:ascii="Times New Roman" w:eastAsia="Times New Roman" w:hAnsi="Times New Roman" w:cs="Times New Roman"/>
          <w:i/>
          <w:sz w:val="24"/>
          <w:szCs w:val="24"/>
          <w:highlight w:val="white"/>
          <w:lang w:val="en-GB"/>
        </w:rPr>
        <w:t>International Journal of Contemporary Hospitality Management</w:t>
      </w:r>
      <w:r w:rsidRPr="006B4DD8">
        <w:rPr>
          <w:rFonts w:ascii="Times New Roman" w:eastAsia="Times New Roman" w:hAnsi="Times New Roman" w:cs="Times New Roman"/>
          <w:sz w:val="24"/>
          <w:szCs w:val="24"/>
          <w:highlight w:val="white"/>
          <w:lang w:val="en-GB"/>
        </w:rPr>
        <w:t xml:space="preserve">, </w:t>
      </w:r>
      <w:r w:rsidRPr="006B4DD8">
        <w:rPr>
          <w:rFonts w:ascii="Times New Roman" w:eastAsia="Times New Roman" w:hAnsi="Times New Roman" w:cs="Times New Roman"/>
          <w:i/>
          <w:sz w:val="24"/>
          <w:szCs w:val="24"/>
          <w:highlight w:val="white"/>
          <w:lang w:val="en-GB"/>
        </w:rPr>
        <w:t>32</w:t>
      </w:r>
      <w:r w:rsidRPr="006B4DD8">
        <w:rPr>
          <w:rFonts w:ascii="Times New Roman" w:eastAsia="Times New Roman" w:hAnsi="Times New Roman" w:cs="Times New Roman"/>
          <w:sz w:val="24"/>
          <w:szCs w:val="24"/>
          <w:highlight w:val="white"/>
          <w:lang w:val="en-GB"/>
        </w:rPr>
        <w:t>(7), pp.2453-2472.</w:t>
      </w:r>
    </w:p>
    <w:p w:rsidR="006B4DD8" w:rsidRPr="006B4DD8" w:rsidRDefault="006B4DD8"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Simillidou, A., Christofi, M., Glyptis, L., Papatheodorou, A. and Vrontis, D., 2020. Engaging in emotional labour when facing customer mistreatment in hospitality. Journal of hospitality and tourism management, 45, pp.429-443.</w:t>
      </w:r>
    </w:p>
    <w:p w:rsidR="006B4DD8" w:rsidRPr="006B4DD8" w:rsidRDefault="006B4DD8" w:rsidP="006B4DD8">
      <w:pPr>
        <w:spacing w:line="360" w:lineRule="auto"/>
        <w:jc w:val="both"/>
        <w:rPr>
          <w:rFonts w:ascii="Times New Roman" w:eastAsia="Times New Roman" w:hAnsi="Times New Roman" w:cs="Times New Roman"/>
          <w:sz w:val="24"/>
          <w:szCs w:val="24"/>
          <w:lang w:val="en-GB"/>
        </w:rPr>
      </w:pPr>
      <w:r w:rsidRPr="006B4DD8">
        <w:rPr>
          <w:rFonts w:ascii="Times New Roman" w:eastAsia="Times New Roman" w:hAnsi="Times New Roman" w:cs="Times New Roman"/>
          <w:sz w:val="24"/>
          <w:szCs w:val="24"/>
          <w:lang w:val="en-GB"/>
        </w:rPr>
        <w:t>Sota, S., Chaudhry, H. and Srivastava, M.K., 2020. Customer relationship management research in hospitality industry: a review and classification. Journal of Hospitality Marketing &amp; Management, 29(1), pp.39-64.</w:t>
      </w:r>
    </w:p>
    <w:p w:rsidR="005813F0" w:rsidRPr="006B4DD8" w:rsidRDefault="005813F0" w:rsidP="006B4DD8">
      <w:pPr>
        <w:spacing w:line="360" w:lineRule="auto"/>
        <w:jc w:val="both"/>
        <w:rPr>
          <w:rFonts w:ascii="Times New Roman" w:eastAsia="Times New Roman" w:hAnsi="Times New Roman" w:cs="Times New Roman"/>
          <w:sz w:val="24"/>
          <w:szCs w:val="24"/>
          <w:lang w:val="en-GB"/>
        </w:rPr>
      </w:pPr>
    </w:p>
    <w:sectPr w:rsidR="005813F0" w:rsidRPr="006B4DD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CC9" w:rsidRDefault="00A07CC9" w:rsidP="00B32E8D">
      <w:pPr>
        <w:spacing w:line="240" w:lineRule="auto"/>
      </w:pPr>
      <w:r>
        <w:separator/>
      </w:r>
    </w:p>
  </w:endnote>
  <w:endnote w:type="continuationSeparator" w:id="0">
    <w:p w:rsidR="00A07CC9" w:rsidRDefault="00A07CC9" w:rsidP="00B32E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1518114"/>
      <w:docPartObj>
        <w:docPartGallery w:val="Page Numbers (Bottom of Page)"/>
        <w:docPartUnique/>
      </w:docPartObj>
    </w:sdtPr>
    <w:sdtEndPr>
      <w:rPr>
        <w:rFonts w:ascii="Times New Roman" w:hAnsi="Times New Roman" w:cs="Times New Roman"/>
        <w:noProof/>
      </w:rPr>
    </w:sdtEndPr>
    <w:sdtContent>
      <w:p w:rsidR="00B32E8D" w:rsidRPr="00B32E8D" w:rsidRDefault="00B32E8D">
        <w:pPr>
          <w:pStyle w:val="Footer"/>
          <w:jc w:val="right"/>
          <w:rPr>
            <w:rFonts w:ascii="Times New Roman" w:hAnsi="Times New Roman" w:cs="Times New Roman"/>
          </w:rPr>
        </w:pPr>
        <w:r w:rsidRPr="00B32E8D">
          <w:rPr>
            <w:rFonts w:ascii="Times New Roman" w:hAnsi="Times New Roman" w:cs="Times New Roman"/>
          </w:rPr>
          <w:fldChar w:fldCharType="begin"/>
        </w:r>
        <w:r w:rsidRPr="00B32E8D">
          <w:rPr>
            <w:rFonts w:ascii="Times New Roman" w:hAnsi="Times New Roman" w:cs="Times New Roman"/>
          </w:rPr>
          <w:instrText xml:space="preserve"> PAGE   \* MERGEFORMAT </w:instrText>
        </w:r>
        <w:r w:rsidRPr="00B32E8D">
          <w:rPr>
            <w:rFonts w:ascii="Times New Roman" w:hAnsi="Times New Roman" w:cs="Times New Roman"/>
          </w:rPr>
          <w:fldChar w:fldCharType="separate"/>
        </w:r>
        <w:r w:rsidR="003B6D06">
          <w:rPr>
            <w:rFonts w:ascii="Times New Roman" w:hAnsi="Times New Roman" w:cs="Times New Roman"/>
            <w:noProof/>
          </w:rPr>
          <w:t>4</w:t>
        </w:r>
        <w:r w:rsidRPr="00B32E8D">
          <w:rPr>
            <w:rFonts w:ascii="Times New Roman" w:hAnsi="Times New Roman" w:cs="Times New Roman"/>
            <w:noProof/>
          </w:rPr>
          <w:fldChar w:fldCharType="end"/>
        </w:r>
      </w:p>
    </w:sdtContent>
  </w:sdt>
  <w:p w:rsidR="00B32E8D" w:rsidRDefault="00B32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CC9" w:rsidRDefault="00A07CC9" w:rsidP="00B32E8D">
      <w:pPr>
        <w:spacing w:line="240" w:lineRule="auto"/>
      </w:pPr>
      <w:r>
        <w:separator/>
      </w:r>
    </w:p>
  </w:footnote>
  <w:footnote w:type="continuationSeparator" w:id="0">
    <w:p w:rsidR="00A07CC9" w:rsidRDefault="00A07CC9" w:rsidP="00B32E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865DDA"/>
    <w:multiLevelType w:val="multilevel"/>
    <w:tmpl w:val="5FD4C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3F0"/>
    <w:rsid w:val="001E3E13"/>
    <w:rsid w:val="00256A3E"/>
    <w:rsid w:val="003B6D06"/>
    <w:rsid w:val="005813F0"/>
    <w:rsid w:val="005E506F"/>
    <w:rsid w:val="006B4DD8"/>
    <w:rsid w:val="00793F6D"/>
    <w:rsid w:val="00935E22"/>
    <w:rsid w:val="00A07CC9"/>
    <w:rsid w:val="00A86955"/>
    <w:rsid w:val="00B32E8D"/>
    <w:rsid w:val="00CD7B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EBD2D"/>
  <w15:docId w15:val="{C1B36AE4-F63A-46C4-8C92-8E6904BC0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6B4DD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32E8D"/>
    <w:pPr>
      <w:tabs>
        <w:tab w:val="center" w:pos="4513"/>
        <w:tab w:val="right" w:pos="9026"/>
      </w:tabs>
      <w:spacing w:line="240" w:lineRule="auto"/>
    </w:pPr>
  </w:style>
  <w:style w:type="character" w:customStyle="1" w:styleId="HeaderChar">
    <w:name w:val="Header Char"/>
    <w:basedOn w:val="DefaultParagraphFont"/>
    <w:link w:val="Header"/>
    <w:uiPriority w:val="99"/>
    <w:rsid w:val="00B32E8D"/>
  </w:style>
  <w:style w:type="paragraph" w:styleId="Footer">
    <w:name w:val="footer"/>
    <w:basedOn w:val="Normal"/>
    <w:link w:val="FooterChar"/>
    <w:uiPriority w:val="99"/>
    <w:unhideWhenUsed/>
    <w:rsid w:val="00B32E8D"/>
    <w:pPr>
      <w:tabs>
        <w:tab w:val="center" w:pos="4513"/>
        <w:tab w:val="right" w:pos="9026"/>
      </w:tabs>
      <w:spacing w:line="240" w:lineRule="auto"/>
    </w:pPr>
  </w:style>
  <w:style w:type="character" w:customStyle="1" w:styleId="FooterChar">
    <w:name w:val="Footer Char"/>
    <w:basedOn w:val="DefaultParagraphFont"/>
    <w:link w:val="Footer"/>
    <w:uiPriority w:val="99"/>
    <w:rsid w:val="00B32E8D"/>
  </w:style>
  <w:style w:type="paragraph" w:styleId="TOCHeading">
    <w:name w:val="TOC Heading"/>
    <w:basedOn w:val="Heading1"/>
    <w:next w:val="Normal"/>
    <w:uiPriority w:val="39"/>
    <w:unhideWhenUsed/>
    <w:qFormat/>
    <w:rsid w:val="00935E2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35E22"/>
    <w:pPr>
      <w:spacing w:after="100"/>
    </w:pPr>
  </w:style>
  <w:style w:type="character" w:styleId="Hyperlink">
    <w:name w:val="Hyperlink"/>
    <w:basedOn w:val="DefaultParagraphFont"/>
    <w:uiPriority w:val="99"/>
    <w:unhideWhenUsed/>
    <w:rsid w:val="00935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305E0-3C82-4F2F-8C9D-F02A09B1F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Marriott International</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Andries, Alexandra</dc:creator>
  <cp:lastModifiedBy>Andries, Alexandra</cp:lastModifiedBy>
  <cp:revision>2</cp:revision>
  <dcterms:created xsi:type="dcterms:W3CDTF">2024-11-05T20:50:00Z</dcterms:created>
  <dcterms:modified xsi:type="dcterms:W3CDTF">2024-11-05T20:50:00Z</dcterms:modified>
</cp:coreProperties>
</file>