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60D9C18" w:rsidR="00CE6A00" w:rsidRPr="004C3A0B" w:rsidRDefault="00985B99" w:rsidP="008C4441">
            <w:pPr>
              <w:rPr>
                <w:rFonts w:ascii="Arial" w:hAnsi="Arial" w:cs="Arial"/>
                <w:sz w:val="22"/>
                <w:szCs w:val="22"/>
              </w:rPr>
            </w:pPr>
            <w:r>
              <w:rPr>
                <w:rFonts w:ascii="Arial" w:hAnsi="Arial" w:cs="Arial"/>
                <w:sz w:val="22"/>
                <w:szCs w:val="22"/>
              </w:rPr>
              <w:t>Cathryn Margaret Williams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5D02AFBD" w:rsidR="00B2018A" w:rsidRPr="004C3A0B" w:rsidRDefault="00985B99"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768B3DE" w:rsidR="00A51109" w:rsidRPr="004C3A0B" w:rsidRDefault="008A4684" w:rsidP="008C4441">
            <w:pPr>
              <w:rPr>
                <w:rFonts w:ascii="Arial" w:hAnsi="Arial" w:cs="Arial"/>
                <w:sz w:val="22"/>
                <w:szCs w:val="22"/>
              </w:rPr>
            </w:pPr>
            <w:r>
              <w:rPr>
                <w:rFonts w:ascii="Arial" w:hAnsi="Arial" w:cs="Arial"/>
                <w:sz w:val="22"/>
                <w:szCs w:val="22"/>
              </w:rPr>
              <w:t>Academic Discipline Psychology</w:t>
            </w:r>
          </w:p>
        </w:tc>
      </w:tr>
      <w:tr w:rsidR="00985B99" w:rsidRPr="004C3A0B" w14:paraId="76EF4D9B" w14:textId="77777777" w:rsidTr="00A83D75">
        <w:trPr>
          <w:cantSplit/>
          <w:trHeight w:val="340"/>
        </w:trPr>
        <w:tc>
          <w:tcPr>
            <w:tcW w:w="3510" w:type="dxa"/>
            <w:shd w:val="clear" w:color="auto" w:fill="F2F2F2" w:themeFill="background1" w:themeFillShade="F2"/>
          </w:tcPr>
          <w:p w14:paraId="72DCE24D" w14:textId="77777777" w:rsidR="00985B99" w:rsidRPr="004C3A0B" w:rsidRDefault="00985B99" w:rsidP="00985B99">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2352DB5" w:rsidR="00985B99" w:rsidRPr="004C3A0B" w:rsidRDefault="008A4684" w:rsidP="00985B99">
            <w:pPr>
              <w:rPr>
                <w:rFonts w:ascii="Arial" w:hAnsi="Arial" w:cs="Arial"/>
                <w:sz w:val="22"/>
                <w:szCs w:val="22"/>
              </w:rPr>
            </w:pPr>
            <w:r>
              <w:rPr>
                <w:rFonts w:ascii="Arial" w:hAnsi="Arial" w:cs="Arial"/>
                <w:sz w:val="22"/>
                <w:szCs w:val="22"/>
              </w:rPr>
              <w:t>C</w:t>
            </w:r>
            <w:r w:rsidR="00985B99">
              <w:rPr>
                <w:rFonts w:ascii="Arial" w:hAnsi="Arial" w:cs="Arial"/>
                <w:sz w:val="22"/>
                <w:szCs w:val="22"/>
              </w:rPr>
              <w:t>armarthen</w:t>
            </w:r>
          </w:p>
        </w:tc>
      </w:tr>
      <w:tr w:rsidR="00985B99" w:rsidRPr="004C3A0B" w14:paraId="7E4B68A5" w14:textId="77777777" w:rsidTr="00A83D75">
        <w:trPr>
          <w:cantSplit/>
          <w:trHeight w:val="340"/>
        </w:trPr>
        <w:tc>
          <w:tcPr>
            <w:tcW w:w="3510" w:type="dxa"/>
            <w:shd w:val="clear" w:color="auto" w:fill="F2F2F2" w:themeFill="background1" w:themeFillShade="F2"/>
          </w:tcPr>
          <w:p w14:paraId="55813AEE" w14:textId="77777777" w:rsidR="00985B99" w:rsidRPr="004C3A0B" w:rsidRDefault="00985B99" w:rsidP="00985B99">
            <w:pPr>
              <w:rPr>
                <w:rFonts w:ascii="Arial" w:hAnsi="Arial" w:cs="Arial"/>
                <w:sz w:val="22"/>
                <w:szCs w:val="22"/>
              </w:rPr>
            </w:pPr>
            <w:r w:rsidRPr="004C3A0B">
              <w:rPr>
                <w:rFonts w:ascii="Arial" w:hAnsi="Arial" w:cs="Arial"/>
                <w:sz w:val="22"/>
                <w:szCs w:val="22"/>
              </w:rPr>
              <w:t>E-mail address:</w:t>
            </w:r>
          </w:p>
        </w:tc>
        <w:tc>
          <w:tcPr>
            <w:tcW w:w="6379" w:type="dxa"/>
            <w:gridSpan w:val="3"/>
          </w:tcPr>
          <w:p w14:paraId="59BE8D9B" w14:textId="17E6B2C4" w:rsidR="00985B99" w:rsidRPr="004C3A0B" w:rsidRDefault="00985B99" w:rsidP="00985B99">
            <w:pPr>
              <w:rPr>
                <w:rFonts w:ascii="Arial" w:hAnsi="Arial" w:cs="Arial"/>
                <w:sz w:val="22"/>
                <w:szCs w:val="22"/>
              </w:rPr>
            </w:pPr>
            <w:r>
              <w:rPr>
                <w:rFonts w:ascii="Arial" w:hAnsi="Arial" w:cs="Arial"/>
                <w:sz w:val="22"/>
                <w:szCs w:val="22"/>
              </w:rPr>
              <w:t>1602161@student.uwtsd.ac.uk</w:t>
            </w:r>
          </w:p>
        </w:tc>
      </w:tr>
      <w:tr w:rsidR="00985B99" w:rsidRPr="004C3A0B" w14:paraId="3AA747A1" w14:textId="77777777" w:rsidTr="00A83D75">
        <w:trPr>
          <w:cantSplit/>
          <w:trHeight w:val="340"/>
        </w:trPr>
        <w:tc>
          <w:tcPr>
            <w:tcW w:w="3510" w:type="dxa"/>
            <w:shd w:val="clear" w:color="auto" w:fill="F2F2F2" w:themeFill="background1" w:themeFillShade="F2"/>
          </w:tcPr>
          <w:p w14:paraId="2DFA6D04" w14:textId="77777777" w:rsidR="00985B99" w:rsidRPr="004C3A0B" w:rsidRDefault="00985B99" w:rsidP="00985B99">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7B34FBA8" w14:textId="0864BEDB" w:rsidR="00985B99" w:rsidRPr="004C3A0B" w:rsidRDefault="00985B99" w:rsidP="00985B99">
            <w:pPr>
              <w:rPr>
                <w:rFonts w:ascii="Arial" w:hAnsi="Arial" w:cs="Arial"/>
                <w:sz w:val="22"/>
                <w:szCs w:val="22"/>
              </w:rPr>
            </w:pPr>
            <w:r>
              <w:rPr>
                <w:rFonts w:ascii="Arial" w:hAnsi="Arial" w:cs="Arial"/>
                <w:sz w:val="22"/>
                <w:szCs w:val="22"/>
              </w:rPr>
              <w:t>07465210687</w:t>
            </w:r>
          </w:p>
        </w:tc>
      </w:tr>
      <w:tr w:rsidR="00985B99" w:rsidRPr="004C3A0B" w14:paraId="7974840C" w14:textId="77777777" w:rsidTr="00397B49">
        <w:tc>
          <w:tcPr>
            <w:tcW w:w="9889" w:type="dxa"/>
            <w:gridSpan w:val="4"/>
          </w:tcPr>
          <w:p w14:paraId="3E73BF09" w14:textId="77777777" w:rsidR="00985B99" w:rsidRPr="004C3A0B" w:rsidRDefault="00985B99" w:rsidP="00985B99">
            <w:pPr>
              <w:rPr>
                <w:rFonts w:ascii="Arial" w:hAnsi="Arial" w:cs="Arial"/>
                <w:sz w:val="22"/>
                <w:szCs w:val="22"/>
              </w:rPr>
            </w:pPr>
            <w:r w:rsidRPr="004C3A0B">
              <w:rPr>
                <w:rFonts w:ascii="Arial" w:hAnsi="Arial" w:cs="Arial"/>
                <w:b/>
                <w:i/>
                <w:sz w:val="22"/>
                <w:szCs w:val="22"/>
              </w:rPr>
              <w:t>For students:</w:t>
            </w:r>
          </w:p>
        </w:tc>
      </w:tr>
      <w:tr w:rsidR="00985B99"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985B99" w:rsidRPr="004C3A0B" w:rsidRDefault="00985B99" w:rsidP="00985B99">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1BFA8D23" w:rsidR="00985B99" w:rsidRPr="004C3A0B" w:rsidRDefault="00985B99" w:rsidP="00985B99">
            <w:pPr>
              <w:rPr>
                <w:rFonts w:ascii="Arial" w:hAnsi="Arial" w:cs="Arial"/>
                <w:sz w:val="22"/>
                <w:szCs w:val="22"/>
              </w:rPr>
            </w:pPr>
            <w:r>
              <w:rPr>
                <w:rFonts w:ascii="Arial" w:hAnsi="Arial" w:cs="Arial"/>
                <w:sz w:val="22"/>
                <w:szCs w:val="22"/>
              </w:rPr>
              <w:t>1602161</w:t>
            </w:r>
          </w:p>
        </w:tc>
        <w:tc>
          <w:tcPr>
            <w:tcW w:w="1701" w:type="dxa"/>
            <w:vAlign w:val="center"/>
          </w:tcPr>
          <w:p w14:paraId="38F96927" w14:textId="77777777" w:rsidR="00985B99" w:rsidRPr="004C3A0B" w:rsidRDefault="00985B99" w:rsidP="00985B99">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3D0ADE40" w:rsidR="00985B99" w:rsidRPr="004C3A0B" w:rsidRDefault="00985B99" w:rsidP="00985B99">
                <w:pPr>
                  <w:jc w:val="center"/>
                  <w:rPr>
                    <w:rFonts w:ascii="Arial" w:hAnsi="Arial" w:cs="Arial"/>
                    <w:sz w:val="22"/>
                    <w:szCs w:val="22"/>
                  </w:rPr>
                </w:pPr>
                <w:r>
                  <w:rPr>
                    <w:rFonts w:ascii="MS Gothic" w:eastAsia="MS Gothic" w:hAnsi="MS Gothic" w:cs="Arial" w:hint="eastAsia"/>
                    <w:sz w:val="22"/>
                    <w:szCs w:val="22"/>
                  </w:rPr>
                  <w:t>☒</w:t>
                </w:r>
              </w:p>
            </w:tc>
          </w:sdtContent>
        </w:sdt>
      </w:tr>
      <w:tr w:rsidR="00985B99"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985B99" w:rsidRPr="004C3A0B" w:rsidRDefault="00985B99" w:rsidP="00985B99">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D277B6D" w:rsidR="00985B99" w:rsidRPr="004C3A0B" w:rsidRDefault="008A4684" w:rsidP="00985B99">
            <w:pPr>
              <w:rPr>
                <w:rFonts w:ascii="Arial" w:hAnsi="Arial" w:cs="Arial"/>
                <w:sz w:val="22"/>
                <w:szCs w:val="22"/>
              </w:rPr>
            </w:pPr>
            <w:r>
              <w:rPr>
                <w:rFonts w:ascii="Arial" w:hAnsi="Arial" w:cs="Arial"/>
                <w:sz w:val="22"/>
                <w:szCs w:val="22"/>
              </w:rPr>
              <w:t xml:space="preserve">BSc </w:t>
            </w:r>
            <w:r w:rsidR="00985B99">
              <w:rPr>
                <w:rFonts w:ascii="Arial" w:hAnsi="Arial" w:cs="Arial"/>
                <w:sz w:val="22"/>
                <w:szCs w:val="22"/>
              </w:rPr>
              <w:t>Applied Psychology</w:t>
            </w:r>
          </w:p>
        </w:tc>
        <w:tc>
          <w:tcPr>
            <w:tcW w:w="1701" w:type="dxa"/>
            <w:vAlign w:val="center"/>
          </w:tcPr>
          <w:p w14:paraId="4E6136E9" w14:textId="77777777" w:rsidR="00985B99" w:rsidRPr="004C3A0B" w:rsidRDefault="00985B99" w:rsidP="00985B99">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985B99" w:rsidRPr="004C3A0B" w:rsidRDefault="00985B99" w:rsidP="00985B99">
                <w:pPr>
                  <w:jc w:val="center"/>
                  <w:rPr>
                    <w:rFonts w:ascii="Arial" w:hAnsi="Arial" w:cs="Arial"/>
                    <w:sz w:val="22"/>
                    <w:szCs w:val="22"/>
                  </w:rPr>
                </w:pPr>
                <w:r>
                  <w:rPr>
                    <w:rFonts w:ascii="MS Gothic" w:eastAsia="MS Gothic" w:hAnsi="MS Gothic" w:cs="Arial" w:hint="eastAsia"/>
                    <w:sz w:val="22"/>
                    <w:szCs w:val="22"/>
                  </w:rPr>
                  <w:t>☐</w:t>
                </w:r>
              </w:p>
            </w:tc>
          </w:sdtContent>
        </w:sdt>
      </w:tr>
      <w:tr w:rsidR="00985B99"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985B99" w:rsidRPr="004C3A0B" w:rsidRDefault="00985B99" w:rsidP="00985B99">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21D47D0" w:rsidR="00985B99" w:rsidRPr="004C3A0B" w:rsidRDefault="00985B99" w:rsidP="00985B99">
            <w:pPr>
              <w:rPr>
                <w:rFonts w:ascii="Arial" w:hAnsi="Arial" w:cs="Arial"/>
                <w:sz w:val="22"/>
                <w:szCs w:val="22"/>
              </w:rPr>
            </w:pPr>
            <w:r>
              <w:rPr>
                <w:rFonts w:ascii="Arial" w:hAnsi="Arial" w:cs="Arial"/>
                <w:sz w:val="22"/>
                <w:szCs w:val="22"/>
              </w:rPr>
              <w:t>Dr Charlotte Greenway</w:t>
            </w:r>
          </w:p>
        </w:tc>
        <w:tc>
          <w:tcPr>
            <w:tcW w:w="1701" w:type="dxa"/>
            <w:vAlign w:val="center"/>
          </w:tcPr>
          <w:p w14:paraId="62050ABE" w14:textId="77777777" w:rsidR="00985B99" w:rsidRPr="004C3A0B" w:rsidRDefault="00985B99" w:rsidP="00985B99">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985B99" w:rsidRPr="004C3A0B" w:rsidRDefault="00985B99" w:rsidP="00985B99">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3A087C82" w:rsidR="00A51109" w:rsidRPr="004C3A0B" w:rsidRDefault="00985B9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183796A8"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985B99">
              <w:rPr>
                <w:rFonts w:ascii="Arial" w:hAnsi="Arial" w:cs="Arial"/>
                <w:sz w:val="22"/>
                <w:szCs w:val="22"/>
              </w:rPr>
              <w:t xml:space="preserve">: Dr Charlotte Greenway </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6C2F20ED" w:rsidR="00B2018A" w:rsidRPr="004C3A0B" w:rsidRDefault="00985B9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6EB6FC68" w:rsidR="00B2018A" w:rsidRPr="004C3A0B" w:rsidRDefault="008A4684" w:rsidP="008A4684">
            <w:pPr>
              <w:autoSpaceDE w:val="0"/>
              <w:autoSpaceDN w:val="0"/>
              <w:adjustRightInd w:val="0"/>
              <w:rPr>
                <w:rFonts w:ascii="Arial" w:hAnsi="Arial" w:cs="Arial"/>
                <w:b/>
                <w:bCs/>
                <w:sz w:val="22"/>
                <w:szCs w:val="22"/>
              </w:rPr>
            </w:pPr>
            <w:r>
              <w:rPr>
                <w:rFonts w:ascii="Arial" w:hAnsi="Arial" w:cs="Arial"/>
                <w:b/>
                <w:bCs/>
                <w:sz w:val="22"/>
                <w:szCs w:val="22"/>
              </w:rPr>
              <w:t>10/09/18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33F2FF7A" w:rsidR="00604C9F" w:rsidRPr="008A4684" w:rsidRDefault="008A4684" w:rsidP="00604C9F">
            <w:pPr>
              <w:autoSpaceDE w:val="0"/>
              <w:autoSpaceDN w:val="0"/>
              <w:adjustRightInd w:val="0"/>
              <w:rPr>
                <w:bCs/>
                <w:sz w:val="22"/>
                <w:szCs w:val="22"/>
              </w:rPr>
            </w:pPr>
            <w:r w:rsidRPr="008A4684">
              <w:rPr>
                <w:bCs/>
                <w:sz w:val="22"/>
                <w:szCs w:val="22"/>
              </w:rPr>
              <w:t xml:space="preserve">British Psychological Society (2018). Code of Ethics and Conduct. Leicester: Author. Available from: </w:t>
            </w:r>
            <w:hyperlink r:id="rId11" w:history="1">
              <w:r w:rsidRPr="0039095D">
                <w:rPr>
                  <w:rStyle w:val="Hyperlink"/>
                  <w:bCs/>
                  <w:sz w:val="22"/>
                  <w:szCs w:val="22"/>
                </w:rPr>
                <w:t>https://www.bps.org.uk/news-and-policy/bps-code-ethics-and-conduct</w:t>
              </w:r>
            </w:hyperlink>
            <w:r>
              <w:rPr>
                <w:bCs/>
                <w:sz w:val="22"/>
                <w:szCs w:val="22"/>
              </w:rPr>
              <w:t xml:space="preserve">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6B8B525C" w:rsidR="00604C9F" w:rsidRPr="00DD0929" w:rsidRDefault="004111F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40F06BAC" w:rsidR="00604C9F" w:rsidRPr="008A4684" w:rsidRDefault="008A4684" w:rsidP="00604C9F">
            <w:pPr>
              <w:autoSpaceDE w:val="0"/>
              <w:autoSpaceDN w:val="0"/>
              <w:adjustRightInd w:val="0"/>
              <w:rPr>
                <w:bCs/>
                <w:sz w:val="22"/>
                <w:szCs w:val="22"/>
              </w:rPr>
            </w:pPr>
            <w:r>
              <w:rPr>
                <w:bCs/>
                <w:sz w:val="22"/>
                <w:szCs w:val="22"/>
              </w:rPr>
              <w:t>University of Wales Trinity Saint David Research Ethics and Integrity Code of Practice 2017-2020</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2D6B1F4C" w:rsidR="00604C9F" w:rsidRPr="004C3A0B" w:rsidRDefault="004111F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11F3CA19" w:rsidR="00604C9F" w:rsidRPr="008A4684" w:rsidRDefault="008A4684" w:rsidP="00604C9F">
            <w:pPr>
              <w:autoSpaceDE w:val="0"/>
              <w:autoSpaceDN w:val="0"/>
              <w:adjustRightInd w:val="0"/>
              <w:rPr>
                <w:bCs/>
                <w:sz w:val="22"/>
                <w:szCs w:val="22"/>
              </w:rPr>
            </w:pPr>
            <w:r>
              <w:rPr>
                <w:bCs/>
                <w:sz w:val="22"/>
                <w:szCs w:val="22"/>
              </w:rPr>
              <w:t>Data Protection Act 2018. Available from</w:t>
            </w:r>
            <w:r w:rsidR="004111F0">
              <w:rPr>
                <w:bCs/>
                <w:sz w:val="22"/>
                <w:szCs w:val="22"/>
              </w:rPr>
              <w:t>: https://www.gov.uk/government/collections/data-protection-act-2018</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2DAA33" w14:textId="2D9E6C16" w:rsidR="00604C9F" w:rsidRPr="004C3A0B" w:rsidRDefault="004111F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680AB9C1" w:rsidR="00494691" w:rsidRPr="004C3A0B" w:rsidRDefault="004111F0"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16580D1D" w:rsidR="003C07E3" w:rsidRPr="004C3A0B" w:rsidRDefault="004111F0" w:rsidP="003C07E3">
            <w:pPr>
              <w:rPr>
                <w:rFonts w:ascii="Arial" w:hAnsi="Arial" w:cs="Arial"/>
                <w:sz w:val="22"/>
                <w:szCs w:val="22"/>
              </w:rPr>
            </w:pPr>
            <w:r>
              <w:rPr>
                <w:rFonts w:ascii="Arial" w:hAnsi="Arial" w:cs="Arial"/>
                <w:sz w:val="22"/>
                <w:szCs w:val="22"/>
              </w:rPr>
              <w:t>Does the daily mile incentive in primary schools cause an improvement in cognition test scores.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E850584" w:rsidR="003C07E3" w:rsidRPr="004C3A0B" w:rsidRDefault="004111F0" w:rsidP="003C07E3">
            <w:pPr>
              <w:rPr>
                <w:rFonts w:ascii="Arial" w:hAnsi="Arial" w:cs="Arial"/>
                <w:sz w:val="22"/>
                <w:szCs w:val="22"/>
              </w:rPr>
            </w:pPr>
            <w:r>
              <w:rPr>
                <w:rFonts w:ascii="Arial" w:hAnsi="Arial" w:cs="Arial"/>
                <w:sz w:val="22"/>
                <w:szCs w:val="22"/>
              </w:rPr>
              <w:t>07/11/2018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0318214" w:rsidR="003C07E3" w:rsidRPr="004C3A0B" w:rsidRDefault="004111F0" w:rsidP="003C07E3">
            <w:pPr>
              <w:rPr>
                <w:rFonts w:ascii="Arial" w:hAnsi="Arial" w:cs="Arial"/>
                <w:sz w:val="22"/>
                <w:szCs w:val="22"/>
              </w:rPr>
            </w:pPr>
            <w:r>
              <w:rPr>
                <w:rFonts w:ascii="Arial" w:hAnsi="Arial" w:cs="Arial"/>
                <w:sz w:val="22"/>
                <w:szCs w:val="22"/>
              </w:rPr>
              <w:t>05/04/2018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33078D2" w14:textId="77777777" w:rsidR="004111F0" w:rsidRDefault="004111F0" w:rsidP="004111F0">
            <w:pPr>
              <w:rPr>
                <w:sz w:val="24"/>
                <w:szCs w:val="24"/>
              </w:rPr>
            </w:pPr>
            <w:r>
              <w:rPr>
                <w:sz w:val="24"/>
                <w:szCs w:val="24"/>
              </w:rPr>
              <w:t xml:space="preserve">The aim of the daily mile is to improve children’s emotional, social, physical and mental health and well-being. It is implemented in primary and nursery schools, the concept is that children run/ jog at their own pace for 15 minutes each day and in effect it can improve a child’s fitness levels, behaviour, </w:t>
            </w:r>
            <w:proofErr w:type="gramStart"/>
            <w:r>
              <w:rPr>
                <w:sz w:val="24"/>
                <w:szCs w:val="24"/>
              </w:rPr>
              <w:t>mood</w:t>
            </w:r>
            <w:proofErr w:type="gramEnd"/>
            <w:r>
              <w:rPr>
                <w:sz w:val="24"/>
                <w:szCs w:val="24"/>
              </w:rPr>
              <w:t xml:space="preserve"> and concentration levels. Research has shown that the daily mile has caused an increase in attainment in schools and parents have found that their children have an increased awareness and interest in health and well-being since partaking in the daily mile. Therefore this study hopes to find significant differences in the scores of pupils in Group A; exercise, showing an improvement in cognition due to taking part in the incentive, and potentially influence all primary schools across South Wales to implement the incentive into their curriculum and daily routine.</w:t>
            </w:r>
          </w:p>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w:t>
            </w:r>
            <w:r w:rsidRPr="004C3A0B">
              <w:rPr>
                <w:rFonts w:ascii="Arial" w:hAnsi="Arial" w:cs="Arial"/>
                <w:sz w:val="22"/>
                <w:szCs w:val="22"/>
              </w:rPr>
              <w:lastRenderedPageBreak/>
              <w:t>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327074EF" w14:textId="77777777" w:rsidR="004111F0" w:rsidRPr="006A6452" w:rsidRDefault="004111F0" w:rsidP="004111F0">
            <w:pPr>
              <w:rPr>
                <w:sz w:val="24"/>
                <w:szCs w:val="24"/>
              </w:rPr>
            </w:pPr>
            <w:r>
              <w:rPr>
                <w:sz w:val="24"/>
                <w:szCs w:val="24"/>
              </w:rPr>
              <w:lastRenderedPageBreak/>
              <w:t xml:space="preserve">Primary schools in South Wales will be contacted with letters explaining the intent of the proposed study and requesting their participation. If happy to take part and consent is approved by the head teachers and staff of the school, the parents of pupils in year 2 classes (aged 6-7 at Key Stage 1) and year 6 classes (aged 10-11 at Key Stage 2) will also be contacted via letter explaining the intent and purpose of the study, the tests involved and request permission for their children to take part. The letter will include proof of a valid DBS, contact information of the researcher and dissertation supervisor and for them to give a brief outline of the child’s current fitness levels and if they partake in any sporting activities/ clubs outside of school that could account for unfairness and bias in cognition scores. They will be informed that the only personal information needed from the child is their age and gender and will be told they have the right to withdraw their child’s data at any stage. It is not an intelligence test it is simply to discover if exercise has a positive effect on improving cognition scores. If consent is given by the parents the researcher will randomly assign children to Group A; exercise or Group B; non exercise. The researcher will then arrange a suitable time, to fit in with teacher’s schedule, to individually test all participants in group A and B. The participants will first take part in a memory digit span test based on the work of Turner &amp; </w:t>
            </w:r>
            <w:proofErr w:type="spellStart"/>
            <w:r>
              <w:rPr>
                <w:sz w:val="24"/>
                <w:szCs w:val="24"/>
              </w:rPr>
              <w:t>Ridsdale</w:t>
            </w:r>
            <w:proofErr w:type="spellEnd"/>
            <w:r>
              <w:rPr>
                <w:sz w:val="24"/>
                <w:szCs w:val="24"/>
              </w:rPr>
              <w:t xml:space="preserve"> (2004). Participants are to be tested individually and are to be read aloud a series of digits, by the researcher, ranging from two and increasing by one digit more each time up to a total of nine digits and once asked by the researcher are requested to recite the numbers they have heard back to the researcher. There will be two conditions; in the first condition the set of numbers are to be recalled in a forward manner (recall as they were read to them) but on the second condition the numbers are to be recalled backwards. There will be two practice trials before the test begins. All participants will then be asked to complete the Stroop Task (1935) where participants will be shown the list of words and will be asked to recall the colour of the ink used, not the word itself, under timed conditions. There will be two conditions; congruent and incongruent. Once completed the initial tests, participants in Group A will be asked to complete the daily mile after a 15 minute break. After completing the daily mile participants in Group A will repeat the same test they did prior to the run and new scores will be recorded and compared to see if there is a significant difference after exercise. Once completing the tasks the staff and pupils will be thanked, rewarded and given another debrief forms to take home to parents. </w:t>
            </w:r>
          </w:p>
          <w:p w14:paraId="2013E458" w14:textId="77777777" w:rsidR="004111F0" w:rsidRPr="001C0EFF" w:rsidRDefault="004111F0" w:rsidP="004111F0">
            <w:pPr>
              <w:pStyle w:val="ListParagraph"/>
              <w:numPr>
                <w:ilvl w:val="0"/>
                <w:numId w:val="25"/>
              </w:numPr>
              <w:spacing w:after="160" w:line="259" w:lineRule="auto"/>
              <w:rPr>
                <w:rFonts w:ascii="Times New Roman" w:hAnsi="Times New Roman"/>
                <w:b/>
                <w:sz w:val="24"/>
                <w:szCs w:val="24"/>
                <w:u w:val="single"/>
              </w:rPr>
            </w:pPr>
            <w:proofErr w:type="spellStart"/>
            <w:r>
              <w:rPr>
                <w:rFonts w:ascii="Times New Roman" w:hAnsi="Times New Roman"/>
                <w:sz w:val="24"/>
                <w:szCs w:val="24"/>
              </w:rPr>
              <w:t>Berchicci</w:t>
            </w:r>
            <w:proofErr w:type="spellEnd"/>
            <w:r>
              <w:rPr>
                <w:rFonts w:ascii="Times New Roman" w:hAnsi="Times New Roman"/>
                <w:sz w:val="24"/>
                <w:szCs w:val="24"/>
              </w:rPr>
              <w:t xml:space="preserve">, M., Pontifex, M.B., </w:t>
            </w:r>
            <w:proofErr w:type="spellStart"/>
            <w:r>
              <w:rPr>
                <w:rFonts w:ascii="Times New Roman" w:hAnsi="Times New Roman"/>
                <w:sz w:val="24"/>
                <w:szCs w:val="24"/>
              </w:rPr>
              <w:t>Drollette</w:t>
            </w:r>
            <w:proofErr w:type="spellEnd"/>
            <w:r>
              <w:rPr>
                <w:rFonts w:ascii="Times New Roman" w:hAnsi="Times New Roman"/>
                <w:sz w:val="24"/>
                <w:szCs w:val="24"/>
              </w:rPr>
              <w:t xml:space="preserve">, E.S., </w:t>
            </w:r>
            <w:proofErr w:type="spellStart"/>
            <w:r>
              <w:rPr>
                <w:rFonts w:ascii="Times New Roman" w:hAnsi="Times New Roman"/>
                <w:sz w:val="24"/>
                <w:szCs w:val="24"/>
              </w:rPr>
              <w:t>Pesce</w:t>
            </w:r>
            <w:proofErr w:type="spellEnd"/>
            <w:r>
              <w:rPr>
                <w:rFonts w:ascii="Times New Roman" w:hAnsi="Times New Roman"/>
                <w:sz w:val="24"/>
                <w:szCs w:val="24"/>
              </w:rPr>
              <w:t xml:space="preserve">, C., Hillman, C.H., &amp; Di Russo, F. (2015). </w:t>
            </w:r>
            <w:r w:rsidRPr="001C0EFF">
              <w:rPr>
                <w:rFonts w:ascii="Times New Roman" w:hAnsi="Times New Roman"/>
                <w:i/>
                <w:sz w:val="24"/>
                <w:szCs w:val="24"/>
              </w:rPr>
              <w:t>From Cognitive Motor Preparation to Visual Processing: The Benefits of Childhood Fitness to Brain Health</w:t>
            </w:r>
            <w:r>
              <w:rPr>
                <w:rFonts w:ascii="Times New Roman" w:hAnsi="Times New Roman"/>
                <w:sz w:val="24"/>
                <w:szCs w:val="24"/>
              </w:rPr>
              <w:t>. Neuroscience. 29 (8), 211-219.</w:t>
            </w:r>
          </w:p>
          <w:p w14:paraId="362BB57F" w14:textId="77777777" w:rsidR="004111F0" w:rsidRPr="00CF464B" w:rsidRDefault="004111F0" w:rsidP="004111F0">
            <w:pPr>
              <w:pStyle w:val="ListParagraph"/>
              <w:numPr>
                <w:ilvl w:val="0"/>
                <w:numId w:val="24"/>
              </w:numPr>
              <w:spacing w:after="160" w:line="259" w:lineRule="auto"/>
              <w:rPr>
                <w:rFonts w:ascii="Times New Roman" w:hAnsi="Times New Roman"/>
                <w:b/>
                <w:sz w:val="24"/>
                <w:szCs w:val="24"/>
                <w:u w:val="single"/>
              </w:rPr>
            </w:pPr>
            <w:r>
              <w:rPr>
                <w:rFonts w:ascii="Times New Roman" w:hAnsi="Times New Roman"/>
                <w:sz w:val="24"/>
                <w:szCs w:val="24"/>
              </w:rPr>
              <w:t>Stoop, J.R, (1935)</w:t>
            </w:r>
            <w:proofErr w:type="gramStart"/>
            <w:r>
              <w:rPr>
                <w:rFonts w:ascii="Times New Roman" w:hAnsi="Times New Roman"/>
                <w:sz w:val="24"/>
                <w:szCs w:val="24"/>
              </w:rPr>
              <w:t>.,</w:t>
            </w:r>
            <w:proofErr w:type="gramEnd"/>
            <w:r>
              <w:rPr>
                <w:rFonts w:ascii="Times New Roman" w:hAnsi="Times New Roman"/>
                <w:sz w:val="24"/>
                <w:szCs w:val="24"/>
              </w:rPr>
              <w:t xml:space="preserve"> as cited in MacLeod, C. M., &amp; Dunbar, K.,(1988) : </w:t>
            </w:r>
            <w:r w:rsidRPr="00CF464B">
              <w:rPr>
                <w:rFonts w:ascii="Times New Roman" w:hAnsi="Times New Roman"/>
                <w:i/>
                <w:sz w:val="24"/>
                <w:szCs w:val="24"/>
              </w:rPr>
              <w:t>Training and Stroop- like interference: Evidence for a continuum of automaticity</w:t>
            </w:r>
            <w:r>
              <w:rPr>
                <w:rFonts w:ascii="Times New Roman" w:hAnsi="Times New Roman"/>
                <w:sz w:val="24"/>
                <w:szCs w:val="24"/>
              </w:rPr>
              <w:t>. Journal of Experimental Psychology: Learning, Memory, and Cognition.</w:t>
            </w:r>
          </w:p>
          <w:p w14:paraId="45DEA573" w14:textId="77777777" w:rsidR="004111F0" w:rsidRPr="00CF464B" w:rsidRDefault="004111F0" w:rsidP="004111F0">
            <w:pPr>
              <w:pStyle w:val="ListParagraph"/>
              <w:numPr>
                <w:ilvl w:val="0"/>
                <w:numId w:val="24"/>
              </w:numPr>
              <w:spacing w:after="160" w:line="259" w:lineRule="auto"/>
              <w:rPr>
                <w:rFonts w:ascii="Times New Roman" w:hAnsi="Times New Roman"/>
                <w:b/>
                <w:sz w:val="24"/>
                <w:szCs w:val="24"/>
                <w:u w:val="single"/>
              </w:rPr>
            </w:pPr>
            <w:proofErr w:type="spellStart"/>
            <w:r>
              <w:rPr>
                <w:rFonts w:ascii="Times New Roman" w:hAnsi="Times New Roman"/>
                <w:sz w:val="24"/>
                <w:szCs w:val="24"/>
              </w:rPr>
              <w:t>Tomporowski</w:t>
            </w:r>
            <w:proofErr w:type="spellEnd"/>
            <w:r>
              <w:rPr>
                <w:rFonts w:ascii="Times New Roman" w:hAnsi="Times New Roman"/>
                <w:sz w:val="24"/>
                <w:szCs w:val="24"/>
              </w:rPr>
              <w:t xml:space="preserve">, P.D. (2003). </w:t>
            </w:r>
            <w:r w:rsidRPr="00CF464B">
              <w:rPr>
                <w:rFonts w:ascii="Times New Roman" w:hAnsi="Times New Roman"/>
                <w:i/>
                <w:sz w:val="24"/>
                <w:szCs w:val="24"/>
              </w:rPr>
              <w:t xml:space="preserve">Effects of </w:t>
            </w:r>
            <w:r>
              <w:rPr>
                <w:rFonts w:ascii="Times New Roman" w:hAnsi="Times New Roman"/>
                <w:i/>
                <w:sz w:val="24"/>
                <w:szCs w:val="24"/>
              </w:rPr>
              <w:t>A</w:t>
            </w:r>
            <w:r w:rsidRPr="00CF464B">
              <w:rPr>
                <w:rFonts w:ascii="Times New Roman" w:hAnsi="Times New Roman"/>
                <w:i/>
                <w:sz w:val="24"/>
                <w:szCs w:val="24"/>
              </w:rPr>
              <w:t xml:space="preserve">cute </w:t>
            </w:r>
            <w:r>
              <w:rPr>
                <w:rFonts w:ascii="Times New Roman" w:hAnsi="Times New Roman"/>
                <w:i/>
                <w:sz w:val="24"/>
                <w:szCs w:val="24"/>
              </w:rPr>
              <w:t>Bouts of Exercise on C</w:t>
            </w:r>
            <w:r w:rsidRPr="00CF464B">
              <w:rPr>
                <w:rFonts w:ascii="Times New Roman" w:hAnsi="Times New Roman"/>
                <w:i/>
                <w:sz w:val="24"/>
                <w:szCs w:val="24"/>
              </w:rPr>
              <w:t>ognition</w:t>
            </w:r>
            <w:r>
              <w:rPr>
                <w:rFonts w:ascii="Times New Roman" w:hAnsi="Times New Roman"/>
                <w:sz w:val="24"/>
                <w:szCs w:val="24"/>
              </w:rPr>
              <w:t xml:space="preserve">. Department of exercise science. 112 (3), 297-324. </w:t>
            </w:r>
          </w:p>
          <w:p w14:paraId="097DFE3A" w14:textId="77777777" w:rsidR="004111F0" w:rsidRPr="00C76725" w:rsidRDefault="004111F0" w:rsidP="004111F0">
            <w:pPr>
              <w:pStyle w:val="ListParagraph"/>
              <w:numPr>
                <w:ilvl w:val="0"/>
                <w:numId w:val="24"/>
              </w:numPr>
              <w:spacing w:after="160" w:line="259" w:lineRule="auto"/>
              <w:rPr>
                <w:rFonts w:ascii="Times New Roman" w:hAnsi="Times New Roman"/>
                <w:b/>
                <w:sz w:val="24"/>
                <w:szCs w:val="24"/>
                <w:u w:val="single"/>
              </w:rPr>
            </w:pPr>
            <w:proofErr w:type="spellStart"/>
            <w:r>
              <w:rPr>
                <w:rFonts w:ascii="Times New Roman" w:hAnsi="Times New Roman"/>
                <w:sz w:val="24"/>
                <w:szCs w:val="24"/>
              </w:rPr>
              <w:t>Tomporowski</w:t>
            </w:r>
            <w:proofErr w:type="spellEnd"/>
            <w:r>
              <w:rPr>
                <w:rFonts w:ascii="Times New Roman" w:hAnsi="Times New Roman"/>
                <w:sz w:val="24"/>
                <w:szCs w:val="24"/>
              </w:rPr>
              <w:t xml:space="preserve">, P.D., </w:t>
            </w:r>
            <w:proofErr w:type="spellStart"/>
            <w:r>
              <w:rPr>
                <w:rFonts w:ascii="Times New Roman" w:hAnsi="Times New Roman"/>
                <w:sz w:val="24"/>
                <w:szCs w:val="24"/>
              </w:rPr>
              <w:t>McCullick</w:t>
            </w:r>
            <w:proofErr w:type="spellEnd"/>
            <w:r>
              <w:rPr>
                <w:rFonts w:ascii="Times New Roman" w:hAnsi="Times New Roman"/>
                <w:sz w:val="24"/>
                <w:szCs w:val="24"/>
              </w:rPr>
              <w:t xml:space="preserve">, B., </w:t>
            </w:r>
            <w:proofErr w:type="spellStart"/>
            <w:r>
              <w:rPr>
                <w:rFonts w:ascii="Times New Roman" w:hAnsi="Times New Roman"/>
                <w:sz w:val="24"/>
                <w:szCs w:val="24"/>
              </w:rPr>
              <w:t>Pendelton</w:t>
            </w:r>
            <w:proofErr w:type="spellEnd"/>
            <w:r>
              <w:rPr>
                <w:rFonts w:ascii="Times New Roman" w:hAnsi="Times New Roman"/>
                <w:sz w:val="24"/>
                <w:szCs w:val="24"/>
              </w:rPr>
              <w:t xml:space="preserve">, D.M., &amp; </w:t>
            </w:r>
            <w:proofErr w:type="spellStart"/>
            <w:r>
              <w:rPr>
                <w:rFonts w:ascii="Times New Roman" w:hAnsi="Times New Roman"/>
                <w:sz w:val="24"/>
                <w:szCs w:val="24"/>
              </w:rPr>
              <w:t>Pesce</w:t>
            </w:r>
            <w:proofErr w:type="spellEnd"/>
            <w:r>
              <w:rPr>
                <w:rFonts w:ascii="Times New Roman" w:hAnsi="Times New Roman"/>
                <w:sz w:val="24"/>
                <w:szCs w:val="24"/>
              </w:rPr>
              <w:t xml:space="preserve">, C. (2015). </w:t>
            </w:r>
            <w:r w:rsidRPr="00CF464B">
              <w:rPr>
                <w:rFonts w:ascii="Times New Roman" w:hAnsi="Times New Roman"/>
                <w:i/>
                <w:sz w:val="24"/>
                <w:szCs w:val="24"/>
              </w:rPr>
              <w:t>Exercise and Children’s Cognition: The Role of Exercise Characteristics and a Place for Metacognition</w:t>
            </w:r>
            <w:r>
              <w:rPr>
                <w:rFonts w:ascii="Times New Roman" w:hAnsi="Times New Roman"/>
                <w:sz w:val="24"/>
                <w:szCs w:val="24"/>
              </w:rPr>
              <w:t>. Journal of Sport and Health Science. 4 (1), 47-55.</w:t>
            </w:r>
          </w:p>
          <w:p w14:paraId="418EBB8E" w14:textId="77777777" w:rsidR="004111F0" w:rsidRPr="001C0EFF" w:rsidRDefault="004111F0" w:rsidP="004111F0">
            <w:pPr>
              <w:pStyle w:val="ListParagraph"/>
              <w:numPr>
                <w:ilvl w:val="0"/>
                <w:numId w:val="24"/>
              </w:numPr>
              <w:spacing w:after="160" w:line="259" w:lineRule="auto"/>
              <w:rPr>
                <w:rFonts w:ascii="Times New Roman" w:hAnsi="Times New Roman"/>
                <w:b/>
                <w:sz w:val="24"/>
                <w:szCs w:val="24"/>
                <w:u w:val="single"/>
              </w:rPr>
            </w:pPr>
            <w:proofErr w:type="spellStart"/>
            <w:r>
              <w:rPr>
                <w:rFonts w:ascii="Times New Roman" w:hAnsi="Times New Roman"/>
                <w:sz w:val="24"/>
                <w:szCs w:val="24"/>
              </w:rPr>
              <w:t>Tomporowski</w:t>
            </w:r>
            <w:proofErr w:type="spellEnd"/>
            <w:r>
              <w:rPr>
                <w:rFonts w:ascii="Times New Roman" w:hAnsi="Times New Roman"/>
                <w:sz w:val="24"/>
                <w:szCs w:val="24"/>
              </w:rPr>
              <w:t xml:space="preserve">, P.D., Davis, C.L., Miler, P.H., &amp; </w:t>
            </w:r>
            <w:proofErr w:type="spellStart"/>
            <w:r>
              <w:rPr>
                <w:rFonts w:ascii="Times New Roman" w:hAnsi="Times New Roman"/>
                <w:sz w:val="24"/>
                <w:szCs w:val="24"/>
              </w:rPr>
              <w:t>Naglien</w:t>
            </w:r>
            <w:proofErr w:type="spellEnd"/>
            <w:r>
              <w:rPr>
                <w:rFonts w:ascii="Times New Roman" w:hAnsi="Times New Roman"/>
                <w:sz w:val="24"/>
                <w:szCs w:val="24"/>
              </w:rPr>
              <w:t xml:space="preserve">. J.A. (2009). </w:t>
            </w:r>
            <w:r w:rsidRPr="001C0EFF">
              <w:rPr>
                <w:rFonts w:ascii="Times New Roman" w:hAnsi="Times New Roman"/>
                <w:i/>
                <w:sz w:val="24"/>
                <w:szCs w:val="24"/>
              </w:rPr>
              <w:t>Exercise and Children’s Intelligence, Cognition and Academic Achievement</w:t>
            </w:r>
            <w:r>
              <w:rPr>
                <w:rFonts w:ascii="Times New Roman" w:hAnsi="Times New Roman"/>
                <w:sz w:val="24"/>
                <w:szCs w:val="24"/>
              </w:rPr>
              <w:t>. Educational Psychology Rev. 20 (2), 111-131.</w:t>
            </w:r>
          </w:p>
          <w:p w14:paraId="4B78FDFF" w14:textId="2F8465F8" w:rsidR="003C07E3" w:rsidRPr="007C3DF2" w:rsidRDefault="004111F0" w:rsidP="003C07E3">
            <w:pPr>
              <w:pStyle w:val="ListParagraph"/>
              <w:numPr>
                <w:ilvl w:val="0"/>
                <w:numId w:val="24"/>
              </w:numPr>
              <w:spacing w:after="160" w:line="259" w:lineRule="auto"/>
              <w:rPr>
                <w:rFonts w:ascii="Times New Roman" w:hAnsi="Times New Roman"/>
                <w:b/>
                <w:sz w:val="24"/>
                <w:szCs w:val="24"/>
                <w:u w:val="single"/>
              </w:rPr>
            </w:pPr>
            <w:r>
              <w:rPr>
                <w:rFonts w:ascii="Times New Roman" w:hAnsi="Times New Roman"/>
                <w:sz w:val="24"/>
                <w:szCs w:val="24"/>
              </w:rPr>
              <w:t xml:space="preserve">Turner, M. &amp; </w:t>
            </w:r>
            <w:proofErr w:type="spellStart"/>
            <w:r>
              <w:rPr>
                <w:rFonts w:ascii="Times New Roman" w:hAnsi="Times New Roman"/>
                <w:sz w:val="24"/>
                <w:szCs w:val="24"/>
              </w:rPr>
              <w:t>Ridsdale</w:t>
            </w:r>
            <w:proofErr w:type="spellEnd"/>
            <w:r>
              <w:rPr>
                <w:rFonts w:ascii="Times New Roman" w:hAnsi="Times New Roman"/>
                <w:sz w:val="24"/>
                <w:szCs w:val="24"/>
              </w:rPr>
              <w:t>, J. (2004). The Digit Memory Test.</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5FC308A0" w:rsidR="003C07E3" w:rsidRDefault="007C3DF2" w:rsidP="003C07E3">
            <w:pPr>
              <w:rPr>
                <w:rFonts w:ascii="Arial" w:hAnsi="Arial" w:cs="Arial"/>
                <w:sz w:val="22"/>
                <w:szCs w:val="22"/>
              </w:rPr>
            </w:pPr>
            <w:r>
              <w:rPr>
                <w:rFonts w:ascii="Arial" w:hAnsi="Arial" w:cs="Arial"/>
                <w:sz w:val="22"/>
                <w:szCs w:val="22"/>
              </w:rPr>
              <w:t>University of Wales Trinity Saint David, Carmarthen, SA31 3EP.</w:t>
            </w:r>
          </w:p>
          <w:p w14:paraId="35120B50" w14:textId="5741EC22" w:rsidR="003C07E3" w:rsidRPr="007C3DF2" w:rsidRDefault="007C3DF2" w:rsidP="003C07E3">
            <w:pPr>
              <w:rPr>
                <w:rFonts w:ascii="Arial" w:hAnsi="Arial" w:cs="Arial"/>
                <w:sz w:val="22"/>
                <w:szCs w:val="22"/>
              </w:rPr>
            </w:pPr>
            <w:r>
              <w:rPr>
                <w:rFonts w:ascii="Arial" w:hAnsi="Arial" w:cs="Arial"/>
                <w:sz w:val="22"/>
                <w:szCs w:val="22"/>
              </w:rPr>
              <w:t>Primary School in South Wales</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5A69E8FC" w:rsidR="003C07E3" w:rsidRPr="004C3A0B" w:rsidRDefault="007C3DF2" w:rsidP="003C07E3">
            <w:pPr>
              <w:rPr>
                <w:rFonts w:ascii="Arial" w:hAnsi="Arial" w:cs="Arial"/>
                <w:sz w:val="22"/>
                <w:szCs w:val="22"/>
              </w:rPr>
            </w:pPr>
            <w:r>
              <w:rPr>
                <w:rFonts w:ascii="Arial" w:hAnsi="Arial" w:cs="Arial"/>
                <w:sz w:val="22"/>
                <w:szCs w:val="22"/>
              </w:rPr>
              <w:t>Not Applicable</w:t>
            </w:r>
          </w:p>
          <w:p w14:paraId="7DA6E0CC" w14:textId="2C1BF07A" w:rsidR="003C07E3" w:rsidRPr="004C3A0B" w:rsidRDefault="003C07E3" w:rsidP="003C07E3">
            <w:pPr>
              <w:rPr>
                <w:rFonts w:ascii="Arial" w:hAnsi="Arial" w:cs="Arial"/>
                <w:b/>
                <w:sz w:val="22"/>
                <w:szCs w:val="22"/>
              </w:rPr>
            </w:pP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50F32AC3" w:rsidR="008C4441" w:rsidRPr="004C3A0B" w:rsidRDefault="007C3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261A2594" w:rsidR="008C4441" w:rsidRPr="004C3A0B" w:rsidRDefault="007C3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7ACE5A5A" w:rsidR="008C4441" w:rsidRPr="004C3A0B" w:rsidRDefault="007C3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4A377B8C" w:rsidR="008C4441" w:rsidRPr="004C3A0B" w:rsidRDefault="007C3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7F3C39AF" w:rsidR="008C4441" w:rsidRPr="004C3A0B" w:rsidRDefault="007C3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2CBA0B6D" w:rsidR="008C4441" w:rsidRPr="004C3A0B" w:rsidRDefault="007C3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73F5121C" w:rsidR="008C4441" w:rsidRPr="004C3A0B" w:rsidRDefault="007C3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65A3BECF" w:rsidR="008C4441" w:rsidRPr="004C3A0B" w:rsidRDefault="007C3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73C2B634" w:rsidR="006D29FD" w:rsidRPr="004C3A0B" w:rsidRDefault="007C3D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724D5A16" w:rsidR="006D29FD" w:rsidRPr="004C3A0B" w:rsidRDefault="007C3D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59B24A4A" w:rsidR="006D29FD" w:rsidRPr="004C3A0B" w:rsidRDefault="007C3D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4557E686" w:rsidR="006D29FD" w:rsidRPr="004C3A0B" w:rsidRDefault="007C3D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4A9BA7B8" w:rsidR="006D29FD" w:rsidRPr="004C3A0B" w:rsidRDefault="007C3D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12EBE8E4" w:rsidR="00BB1B85" w:rsidRPr="004C3A0B" w:rsidRDefault="007C3DF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110C880D" w:rsidR="00986FD8" w:rsidRPr="004C3A0B" w:rsidRDefault="007C3D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227BB5" w14:textId="361E99A6" w:rsidR="00986FD8" w:rsidRPr="004C3A0B" w:rsidRDefault="007C3D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4E49C582" w:rsidR="00986FD8" w:rsidRPr="004C3A0B" w:rsidRDefault="007C3D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F6DDE1C" w14:textId="2CD15FF3" w:rsidR="00986FD8" w:rsidRPr="004C3A0B" w:rsidRDefault="007C3D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71369453" w:rsidR="00986FD8" w:rsidRPr="004C3A0B" w:rsidRDefault="007C3D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54F3DA5B" w:rsidR="00986FD8" w:rsidRPr="004C3A0B" w:rsidRDefault="007C3D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464200D6" w:rsidR="00986FD8" w:rsidRPr="004C3A0B" w:rsidRDefault="007C3DF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3F9DFCFC" w:rsidR="00986FD8" w:rsidRPr="004C3A0B" w:rsidRDefault="007C3DF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19D24D6A" w:rsidR="00397B49" w:rsidRPr="004C3A0B" w:rsidRDefault="007C3DF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6A9EF9FC" w14:textId="77777777" w:rsidR="007C3DF2" w:rsidRDefault="007C3DF2" w:rsidP="007C3DF2">
            <w:pPr>
              <w:rPr>
                <w:sz w:val="24"/>
                <w:szCs w:val="24"/>
              </w:rPr>
            </w:pPr>
            <w:r>
              <w:rPr>
                <w:sz w:val="24"/>
                <w:szCs w:val="24"/>
              </w:rPr>
              <w:t xml:space="preserve">Participants will be selected from primary schools across South Wales. Based on research by </w:t>
            </w:r>
            <w:proofErr w:type="spellStart"/>
            <w:r>
              <w:rPr>
                <w:sz w:val="24"/>
                <w:szCs w:val="24"/>
              </w:rPr>
              <w:t>Drollette</w:t>
            </w:r>
            <w:proofErr w:type="spellEnd"/>
            <w:r>
              <w:rPr>
                <w:sz w:val="24"/>
                <w:szCs w:val="24"/>
              </w:rPr>
              <w:t xml:space="preserve"> et al (2013) 40 participants in total will be sufficient for the proposed study. Participants will be split into two groups; Group A and B. Group A will be the exercise group taking part in the daily mile incentive and Group B will be the non-exercise group not taking part in the daily mile. There is the intent that 50% of participants will be male and 50% female however this cannot be guaranteed. The target age group is 6-7 year olds and 10-11 year olds based on research by … who suggests that age will influence results due to developmental stages therefore this study wants to investigate if exercise affects cognition at an early developmental stage (age 6-7; Key Stage 1) and later developmental stage (10-11; Key Stage 2) therefore producing the target participants ages. </w:t>
            </w:r>
          </w:p>
          <w:p w14:paraId="01F42208" w14:textId="3A1FA237" w:rsidR="00720BA7" w:rsidRPr="004C3A0B" w:rsidRDefault="00720BA7" w:rsidP="00720BA7">
            <w:pPr>
              <w:rPr>
                <w:rFonts w:ascii="Arial" w:hAnsi="Arial" w:cs="Arial"/>
                <w:b/>
                <w:sz w:val="22"/>
                <w:szCs w:val="22"/>
              </w:rPr>
            </w:pP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3B64A8C6" w:rsidR="00397B49" w:rsidRPr="004C3A0B" w:rsidRDefault="00D31C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133C924F" w:rsidR="00C86572" w:rsidRPr="004C3A0B" w:rsidRDefault="00D31C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5BE2E534" w:rsidR="00C86572" w:rsidRPr="004C3A0B" w:rsidRDefault="00D31C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05CCB1E2" w:rsidR="00C86572" w:rsidRPr="004C3A0B" w:rsidRDefault="00D31C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2247CACC" w:rsidR="00C86572" w:rsidRPr="004C3A0B" w:rsidRDefault="00D31C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0B89BE44" w:rsidR="00C86572" w:rsidRPr="004C3A0B" w:rsidRDefault="00D31C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C31D413" w14:textId="59108ABF" w:rsidR="00C86572" w:rsidRPr="004C3A0B" w:rsidRDefault="00D31C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3C5F41B5" w:rsidR="00C86572" w:rsidRPr="004C3A0B" w:rsidRDefault="00D31C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1E7D6CE1" w:rsidR="00C86572" w:rsidRPr="004C3A0B" w:rsidRDefault="00D31C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7D79AA18" w:rsidR="00E45AB0" w:rsidRPr="004C3A0B" w:rsidRDefault="00D31CA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152E91B5" w:rsidR="00E45AB0" w:rsidRPr="004C3A0B" w:rsidRDefault="00D31CA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13DB04D7" w:rsidR="00E45AB0" w:rsidRPr="004C3A0B" w:rsidRDefault="00D31CA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6CCD2B71" w:rsidR="00E45AB0" w:rsidRPr="004C3A0B" w:rsidRDefault="00D31CA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5EFE9F89"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D31CAF">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5546BE62" w14:textId="7F9FF4F8" w:rsidR="00D31CAF" w:rsidRPr="004C3A0B" w:rsidRDefault="00D31CAF" w:rsidP="00FB6FD7">
            <w:pPr>
              <w:autoSpaceDE w:val="0"/>
              <w:autoSpaceDN w:val="0"/>
              <w:adjustRightInd w:val="0"/>
              <w:rPr>
                <w:rFonts w:cs="Arial"/>
              </w:rPr>
            </w:pPr>
            <w:r>
              <w:rPr>
                <w:rFonts w:ascii="Arial" w:hAnsi="Arial" w:cs="Arial"/>
                <w:sz w:val="22"/>
                <w:szCs w:val="22"/>
              </w:rPr>
              <w:t xml:space="preserve">There is minimal risk of emotional and physical stress </w:t>
            </w:r>
            <w:r w:rsidR="0030143C">
              <w:rPr>
                <w:rFonts w:ascii="Arial" w:hAnsi="Arial" w:cs="Arial"/>
                <w:sz w:val="22"/>
                <w:szCs w:val="22"/>
              </w:rPr>
              <w:t>to participants. However due to the research being aimed at primary school children, parents may not be comfortable giving consent for their child to participate.</w:t>
            </w:r>
            <w:r w:rsidR="00FB6FD7">
              <w:rPr>
                <w:rFonts w:ascii="Arial" w:hAnsi="Arial" w:cs="Arial"/>
                <w:sz w:val="22"/>
                <w:szCs w:val="22"/>
              </w:rPr>
              <w:t xml:space="preserve"> Following appropriate procedure</w:t>
            </w:r>
            <w:r w:rsidR="0030143C">
              <w:rPr>
                <w:rFonts w:ascii="Arial" w:hAnsi="Arial" w:cs="Arial"/>
                <w:sz w:val="22"/>
                <w:szCs w:val="22"/>
              </w:rPr>
              <w:t xml:space="preserve"> I will be obtaining an enhanced DBS check </w:t>
            </w:r>
            <w:r w:rsidR="00FB6FD7">
              <w:rPr>
                <w:rFonts w:ascii="Arial" w:hAnsi="Arial" w:cs="Arial"/>
                <w:sz w:val="22"/>
                <w:szCs w:val="22"/>
              </w:rPr>
              <w:t>as evidence for eligibility to go into the school. A</w:t>
            </w:r>
            <w:r w:rsidR="0030143C">
              <w:rPr>
                <w:rFonts w:ascii="Arial" w:hAnsi="Arial" w:cs="Arial"/>
                <w:sz w:val="22"/>
                <w:szCs w:val="22"/>
              </w:rPr>
              <w:t>ll data provided will remain confidential</w:t>
            </w:r>
            <w:r w:rsidR="00FB6FD7">
              <w:rPr>
                <w:rFonts w:ascii="Arial" w:hAnsi="Arial" w:cs="Arial"/>
                <w:sz w:val="22"/>
                <w:szCs w:val="22"/>
              </w:rPr>
              <w:t>, will not be shared further without the researcher and directo</w:t>
            </w:r>
            <w:r w:rsidR="00271B09">
              <w:rPr>
                <w:rFonts w:ascii="Arial" w:hAnsi="Arial" w:cs="Arial"/>
                <w:sz w:val="22"/>
                <w:szCs w:val="22"/>
              </w:rPr>
              <w:t>r of studies knowledge. All data</w:t>
            </w:r>
            <w:r w:rsidR="00FB6FD7">
              <w:rPr>
                <w:rFonts w:ascii="Arial" w:hAnsi="Arial" w:cs="Arial"/>
                <w:sz w:val="22"/>
                <w:szCs w:val="22"/>
              </w:rPr>
              <w:t xml:space="preserve"> collected will be in accordance to the Data Protection Act 2018</w:t>
            </w:r>
            <w:r w:rsidR="0084239E">
              <w:rPr>
                <w:rFonts w:ascii="Arial" w:hAnsi="Arial" w:cs="Arial"/>
                <w:sz w:val="22"/>
                <w:szCs w:val="22"/>
              </w:rPr>
              <w:t xml:space="preserve"> and follow BPS guidelines.</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55A3F4C4" w:rsidR="006F307C" w:rsidRPr="004C3A0B" w:rsidRDefault="00271B09" w:rsidP="00694EA8">
            <w:pPr>
              <w:autoSpaceDE w:val="0"/>
              <w:autoSpaceDN w:val="0"/>
              <w:adjustRightInd w:val="0"/>
              <w:rPr>
                <w:rFonts w:ascii="Arial" w:hAnsi="Arial" w:cs="Arial"/>
                <w:sz w:val="22"/>
                <w:szCs w:val="22"/>
              </w:rPr>
            </w:pPr>
            <w:r>
              <w:rPr>
                <w:rFonts w:ascii="Arial" w:hAnsi="Arial" w:cs="Arial"/>
                <w:sz w:val="22"/>
                <w:szCs w:val="22"/>
              </w:rPr>
              <w:t>Not applicable.</w:t>
            </w:r>
          </w:p>
          <w:p w14:paraId="1E3A41D8" w14:textId="1788AA8F" w:rsidR="006F307C" w:rsidRPr="004C3A0B" w:rsidRDefault="006F307C" w:rsidP="00694EA8">
            <w:pPr>
              <w:autoSpaceDE w:val="0"/>
              <w:autoSpaceDN w:val="0"/>
              <w:adjustRightInd w:val="0"/>
              <w:rPr>
                <w:rFonts w:cs="Arial"/>
              </w:rPr>
            </w:pP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60D94B68" w:rsidR="00C86572" w:rsidRPr="004C3A0B" w:rsidRDefault="00271B09" w:rsidP="006F307C">
            <w:pPr>
              <w:autoSpaceDE w:val="0"/>
              <w:autoSpaceDN w:val="0"/>
              <w:adjustRightInd w:val="0"/>
              <w:rPr>
                <w:rFonts w:ascii="Arial" w:hAnsi="Arial" w:cs="Arial"/>
                <w:sz w:val="22"/>
                <w:szCs w:val="22"/>
              </w:rPr>
            </w:pPr>
            <w:r>
              <w:rPr>
                <w:rFonts w:ascii="Arial" w:hAnsi="Arial" w:cs="Arial"/>
                <w:sz w:val="22"/>
                <w:szCs w:val="22"/>
              </w:rPr>
              <w:t xml:space="preserve">There are possible risks to consider when conducting research such as the risk of accusation when conducting </w:t>
            </w:r>
            <w:r w:rsidR="0084239E">
              <w:rPr>
                <w:rFonts w:ascii="Arial" w:hAnsi="Arial" w:cs="Arial"/>
                <w:sz w:val="22"/>
                <w:szCs w:val="22"/>
              </w:rPr>
              <w:t>experiments in primary school, evidence of an up to date enhanced DBS will be provided as evidence when contacting the school and made clear to parents when sent consent forms for their children’s participation in the study. I will be following the guidelines set by the university and BPS at all times to prevent these risks.</w:t>
            </w:r>
          </w:p>
          <w:p w14:paraId="00BF0B0C" w14:textId="422BEB37" w:rsidR="00C86572" w:rsidRPr="004C3A0B" w:rsidRDefault="00C86572" w:rsidP="006F307C">
            <w:pPr>
              <w:autoSpaceDE w:val="0"/>
              <w:autoSpaceDN w:val="0"/>
              <w:adjustRightInd w:val="0"/>
              <w:rPr>
                <w:rFonts w:cs="Arial"/>
              </w:rPr>
            </w:pP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089017E7" w14:textId="256A35FF" w:rsidR="00C86572" w:rsidRPr="004C3A0B" w:rsidRDefault="0084239E" w:rsidP="006F307C">
            <w:pPr>
              <w:autoSpaceDE w:val="0"/>
              <w:autoSpaceDN w:val="0"/>
              <w:adjustRightInd w:val="0"/>
              <w:rPr>
                <w:rFonts w:cs="Arial"/>
              </w:rPr>
            </w:pPr>
            <w:r>
              <w:rPr>
                <w:rFonts w:ascii="Arial" w:hAnsi="Arial" w:cs="Arial"/>
                <w:sz w:val="22"/>
                <w:szCs w:val="22"/>
              </w:rPr>
              <w:t>The reputation of the university may be at risk due to the name of the institution being listed on request and consent forms. However I will be following the University’s ethics and integrity code of practice and guidelines of the BPS and understand that I am representing myself and the institution at all times and will not put the reputation of the establishment at any risk.</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2183A72A" w14:textId="767E5704" w:rsidR="006F307C" w:rsidRPr="004C3A0B" w:rsidRDefault="00820CA0" w:rsidP="00820CA0">
            <w:pPr>
              <w:autoSpaceDE w:val="0"/>
              <w:autoSpaceDN w:val="0"/>
              <w:adjustRightInd w:val="0"/>
              <w:rPr>
                <w:rFonts w:cs="Arial"/>
              </w:rPr>
            </w:pPr>
            <w:r>
              <w:rPr>
                <w:rFonts w:ascii="Arial" w:hAnsi="Arial" w:cs="Arial"/>
                <w:sz w:val="22"/>
                <w:szCs w:val="22"/>
              </w:rPr>
              <w:t>DBS certificate pending. Following ethical guidelines of BPS and the institution at all times limit all risks.</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Content>
              <w:p w14:paraId="5D4B9911" w14:textId="0F7279FD" w:rsidR="00E45AB0" w:rsidRPr="004C3A0B" w:rsidRDefault="00820CA0"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4775A36F" w:rsidR="00F75F59" w:rsidRPr="004C3A0B" w:rsidRDefault="00820CA0" w:rsidP="00F75F59">
            <w:pPr>
              <w:autoSpaceDE w:val="0"/>
              <w:autoSpaceDN w:val="0"/>
              <w:adjustRightInd w:val="0"/>
              <w:rPr>
                <w:rFonts w:ascii="Arial" w:hAnsi="Arial" w:cs="Arial"/>
                <w:sz w:val="22"/>
                <w:szCs w:val="22"/>
              </w:rPr>
            </w:pPr>
            <w:r>
              <w:rPr>
                <w:rFonts w:ascii="Arial" w:hAnsi="Arial" w:cs="Arial"/>
                <w:sz w:val="22"/>
                <w:szCs w:val="22"/>
              </w:rPr>
              <w:t xml:space="preserve">Feedback will be provided in the form of a debrief sheet explaining the aim and intention of the study, the activity itself and tests being undertaken.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3EF080E5" w:rsidR="00F75F59" w:rsidRPr="004C3A0B" w:rsidRDefault="00820CA0" w:rsidP="00F75F59">
            <w:pPr>
              <w:autoSpaceDE w:val="0"/>
              <w:autoSpaceDN w:val="0"/>
              <w:adjustRightInd w:val="0"/>
              <w:rPr>
                <w:rFonts w:ascii="Arial" w:hAnsi="Arial" w:cs="Arial"/>
                <w:sz w:val="22"/>
                <w:szCs w:val="22"/>
              </w:rPr>
            </w:pPr>
            <w:r>
              <w:rPr>
                <w:rFonts w:ascii="Arial" w:hAnsi="Arial" w:cs="Arial"/>
                <w:sz w:val="22"/>
                <w:szCs w:val="22"/>
              </w:rPr>
              <w:t xml:space="preserve">School in South Wales will be contacted and requested to take part in the proposed study by email. Further consent will be obtained from the teachers and parents of the children in the selected class by being sent home letters requesting their child’s participation. </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551577A5" w:rsidR="00C20294" w:rsidRDefault="00820CA0" w:rsidP="00694EA8">
            <w:pPr>
              <w:autoSpaceDE w:val="0"/>
              <w:autoSpaceDN w:val="0"/>
              <w:adjustRightInd w:val="0"/>
              <w:rPr>
                <w:rFonts w:ascii="Arial" w:hAnsi="Arial" w:cs="Arial"/>
                <w:sz w:val="22"/>
                <w:szCs w:val="22"/>
              </w:rPr>
            </w:pPr>
            <w:r>
              <w:rPr>
                <w:rFonts w:ascii="Arial" w:hAnsi="Arial" w:cs="Arial"/>
                <w:sz w:val="22"/>
                <w:szCs w:val="22"/>
              </w:rPr>
              <w:t xml:space="preserve">Staff, parents and children will be made aware that all the data obtained from the study will remain confidential and no one other than the researcher and supervisor. They are told they have the right to withdraw their child’s data at any given time. There will not be any recording of names as participants will be listed as numbers in Group A and Group B. </w:t>
            </w:r>
          </w:p>
          <w:p w14:paraId="3940FFAA" w14:textId="339BEACE" w:rsidR="00820CA0" w:rsidRPr="004C3A0B" w:rsidRDefault="00820CA0" w:rsidP="00694EA8">
            <w:pPr>
              <w:autoSpaceDE w:val="0"/>
              <w:autoSpaceDN w:val="0"/>
              <w:adjustRightInd w:val="0"/>
              <w:rPr>
                <w:rFonts w:ascii="Arial" w:hAnsi="Arial" w:cs="Arial"/>
                <w:sz w:val="22"/>
                <w:szCs w:val="22"/>
              </w:rPr>
            </w:pPr>
            <w:r>
              <w:rPr>
                <w:rFonts w:ascii="Arial" w:hAnsi="Arial" w:cs="Arial"/>
                <w:sz w:val="22"/>
                <w:szCs w:val="22"/>
              </w:rPr>
              <w:t xml:space="preserve">If there are any further queries my student email will be provided to the staff and parents.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75652C31" w:rsidR="008102B5" w:rsidRPr="004C3A0B" w:rsidRDefault="00A317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2624F64A" w:rsidR="00331A88" w:rsidRPr="004C3A0B" w:rsidRDefault="00A317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985B9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985B9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985B9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985B9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985B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45F00E75" w:rsidR="007407AA" w:rsidRPr="004C3A0B" w:rsidRDefault="00A317E4" w:rsidP="00985B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985B9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188AD5A" w14:textId="5D684780" w:rsidR="007407AA" w:rsidRPr="004C3A0B" w:rsidRDefault="00A317E4" w:rsidP="00985B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588FA204" w:rsidR="007407AA" w:rsidRPr="004C3A0B" w:rsidRDefault="00A317E4" w:rsidP="00985B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985B9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985B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7EE2914C" w:rsidR="007407AA" w:rsidRPr="004C3A0B" w:rsidRDefault="00A317E4" w:rsidP="00985B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985B9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25770FA4" w:rsidR="007407AA" w:rsidRPr="004C3A0B" w:rsidRDefault="00A317E4" w:rsidP="00985B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985B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985B9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0249D5E8" w:rsidR="007407AA" w:rsidRPr="004C3A0B" w:rsidRDefault="00A317E4" w:rsidP="00985B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985B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985B9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985B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41FD689F" w:rsidR="007407AA" w:rsidRPr="004C3A0B" w:rsidRDefault="00A317E4" w:rsidP="00985B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985B99">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985B99">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985B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68FFCE4D" w:rsidR="007407AA" w:rsidRPr="004C3A0B" w:rsidRDefault="00A317E4" w:rsidP="00985B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985B99">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985B99">
        <w:trPr>
          <w:trHeight w:val="403"/>
        </w:trPr>
        <w:tc>
          <w:tcPr>
            <w:tcW w:w="9889" w:type="dxa"/>
            <w:gridSpan w:val="3"/>
          </w:tcPr>
          <w:p w14:paraId="65C589A1" w14:textId="58762F47" w:rsidR="007407AA" w:rsidRPr="00A317E4" w:rsidRDefault="00A317E4" w:rsidP="00204E14">
            <w:pPr>
              <w:autoSpaceDE w:val="0"/>
              <w:autoSpaceDN w:val="0"/>
              <w:adjustRightInd w:val="0"/>
              <w:rPr>
                <w:rFonts w:ascii="Arial" w:hAnsi="Arial" w:cs="Arial"/>
                <w:bCs/>
                <w:sz w:val="22"/>
                <w:szCs w:val="22"/>
              </w:rPr>
            </w:pPr>
            <w:r>
              <w:rPr>
                <w:rFonts w:ascii="Arial" w:hAnsi="Arial" w:cs="Arial"/>
                <w:bCs/>
                <w:sz w:val="22"/>
                <w:szCs w:val="22"/>
              </w:rPr>
              <w:t>All USB devices will be password protected and any use of university computers and personal computers will be used with care and also be password protected. All data will be kept on USB will remain on file for 6 months after the study is completed and then will be deleted.</w:t>
            </w:r>
          </w:p>
          <w:p w14:paraId="7CAB6897" w14:textId="77777777" w:rsidR="007407AA" w:rsidRDefault="007407AA" w:rsidP="00985B99">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lastRenderedPageBreak/>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35DEC6D8" w:rsidR="00331A88" w:rsidRPr="004C3A0B" w:rsidRDefault="00A317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2C94B167" w:rsidR="00331A88" w:rsidRPr="004C3A0B" w:rsidRDefault="00A317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7A6638C3" w:rsidR="00331A88" w:rsidRPr="004C3A0B" w:rsidRDefault="00A317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1669D0D9" w:rsidR="00331A88" w:rsidRPr="004C3A0B" w:rsidRDefault="00A317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1A7159BE" w:rsidR="00331A88" w:rsidRPr="004C3A0B" w:rsidRDefault="00A317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6F6A907F" w:rsidR="00331A88" w:rsidRPr="004C3A0B" w:rsidRDefault="00A317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4ACE770C" w:rsidR="00331A88" w:rsidRPr="004C3A0B" w:rsidRDefault="00A317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BA17770" w14:textId="0111369D" w:rsidR="00331A88" w:rsidRPr="004C3A0B" w:rsidRDefault="00A317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0DF5DF3B" w:rsidR="00331A88" w:rsidRPr="004C3A0B" w:rsidRDefault="00A317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2DA2E720" w:rsidR="00331A88" w:rsidRPr="004C3A0B" w:rsidRDefault="00331A88" w:rsidP="00694EA8">
            <w:pPr>
              <w:autoSpaceDE w:val="0"/>
              <w:autoSpaceDN w:val="0"/>
              <w:adjustRightInd w:val="0"/>
              <w:rPr>
                <w:rFonts w:ascii="Arial" w:hAnsi="Arial" w:cs="Arial"/>
                <w:sz w:val="22"/>
                <w:szCs w:val="22"/>
              </w:rPr>
            </w:pPr>
          </w:p>
          <w:p w14:paraId="3250181B" w14:textId="77777777" w:rsidR="00331A88" w:rsidRDefault="00A317E4" w:rsidP="00694EA8">
            <w:pPr>
              <w:autoSpaceDE w:val="0"/>
              <w:autoSpaceDN w:val="0"/>
              <w:adjustRightInd w:val="0"/>
              <w:rPr>
                <w:rFonts w:ascii="Arial" w:hAnsi="Arial" w:cs="Arial"/>
                <w:sz w:val="22"/>
                <w:szCs w:val="22"/>
              </w:rPr>
            </w:pPr>
            <w:r>
              <w:rPr>
                <w:rFonts w:ascii="Arial" w:hAnsi="Arial" w:cs="Arial"/>
                <w:sz w:val="22"/>
                <w:szCs w:val="22"/>
              </w:rPr>
              <w:t>Electronic transfer of information will remain strictly between Dr Charlotte Greenway and myself.</w:t>
            </w:r>
          </w:p>
          <w:p w14:paraId="0C68DAE9" w14:textId="7E3D30A1" w:rsidR="00A317E4" w:rsidRPr="004C3A0B" w:rsidRDefault="00A317E4" w:rsidP="00694EA8">
            <w:pPr>
              <w:autoSpaceDE w:val="0"/>
              <w:autoSpaceDN w:val="0"/>
              <w:adjustRightInd w:val="0"/>
              <w:rPr>
                <w:rFonts w:ascii="Arial" w:hAnsi="Arial" w:cs="Arial"/>
                <w:sz w:val="22"/>
                <w:szCs w:val="22"/>
              </w:rPr>
            </w:pPr>
            <w:r>
              <w:rPr>
                <w:rFonts w:ascii="Arial" w:hAnsi="Arial" w:cs="Arial"/>
                <w:sz w:val="22"/>
                <w:szCs w:val="22"/>
              </w:rPr>
              <w:t>All data will be deleted appropriately.</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16EF9BCB" w:rsidR="007407AA" w:rsidRPr="004C3A0B" w:rsidRDefault="007407AA" w:rsidP="007407AA">
            <w:pPr>
              <w:autoSpaceDE w:val="0"/>
              <w:autoSpaceDN w:val="0"/>
              <w:adjustRightInd w:val="0"/>
              <w:rPr>
                <w:rFonts w:ascii="Arial" w:hAnsi="Arial" w:cs="Arial"/>
                <w:sz w:val="22"/>
                <w:szCs w:val="22"/>
              </w:rPr>
            </w:pPr>
          </w:p>
          <w:p w14:paraId="26CDDD93" w14:textId="77777777" w:rsidR="007407AA" w:rsidRDefault="00A317E4" w:rsidP="007407AA">
            <w:pPr>
              <w:autoSpaceDE w:val="0"/>
              <w:autoSpaceDN w:val="0"/>
              <w:adjustRightInd w:val="0"/>
              <w:rPr>
                <w:rFonts w:ascii="Arial" w:hAnsi="Arial" w:cs="Arial"/>
                <w:sz w:val="22"/>
                <w:szCs w:val="22"/>
              </w:rPr>
            </w:pPr>
            <w:r>
              <w:rPr>
                <w:rFonts w:ascii="Arial" w:hAnsi="Arial" w:cs="Arial"/>
                <w:sz w:val="22"/>
                <w:szCs w:val="22"/>
              </w:rPr>
              <w:t>Cathryn Williams (researcher)</w:t>
            </w:r>
          </w:p>
          <w:p w14:paraId="0C7F9E7B" w14:textId="01387CB0" w:rsidR="00A317E4" w:rsidRPr="004C3A0B" w:rsidRDefault="00A317E4" w:rsidP="007407AA">
            <w:pPr>
              <w:autoSpaceDE w:val="0"/>
              <w:autoSpaceDN w:val="0"/>
              <w:adjustRightInd w:val="0"/>
              <w:rPr>
                <w:rFonts w:ascii="Arial" w:hAnsi="Arial" w:cs="Arial"/>
                <w:sz w:val="22"/>
                <w:szCs w:val="22"/>
              </w:rPr>
            </w:pPr>
            <w:r>
              <w:rPr>
                <w:rFonts w:ascii="Arial" w:hAnsi="Arial" w:cs="Arial"/>
                <w:sz w:val="22"/>
                <w:szCs w:val="22"/>
              </w:rPr>
              <w:t>Dr Charlotte Greenway (Supervisor)</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73E76D62" w14:textId="77777777" w:rsidR="00A317E4" w:rsidRDefault="00A317E4" w:rsidP="00A317E4">
            <w:pPr>
              <w:autoSpaceDE w:val="0"/>
              <w:autoSpaceDN w:val="0"/>
              <w:adjustRightInd w:val="0"/>
              <w:rPr>
                <w:rFonts w:ascii="Arial" w:hAnsi="Arial" w:cs="Arial"/>
                <w:sz w:val="22"/>
                <w:szCs w:val="22"/>
              </w:rPr>
            </w:pPr>
            <w:r>
              <w:rPr>
                <w:rFonts w:ascii="Arial" w:hAnsi="Arial" w:cs="Arial"/>
                <w:sz w:val="22"/>
                <w:szCs w:val="22"/>
              </w:rPr>
              <w:t>Cathryn Williams (researcher)</w:t>
            </w:r>
          </w:p>
          <w:p w14:paraId="105C449C" w14:textId="77777777" w:rsidR="00A317E4" w:rsidRPr="004C3A0B" w:rsidRDefault="00A317E4" w:rsidP="00A317E4">
            <w:pPr>
              <w:autoSpaceDE w:val="0"/>
              <w:autoSpaceDN w:val="0"/>
              <w:adjustRightInd w:val="0"/>
              <w:rPr>
                <w:rFonts w:ascii="Arial" w:hAnsi="Arial" w:cs="Arial"/>
                <w:sz w:val="22"/>
                <w:szCs w:val="22"/>
              </w:rPr>
            </w:pPr>
            <w:r>
              <w:rPr>
                <w:rFonts w:ascii="Arial" w:hAnsi="Arial" w:cs="Arial"/>
                <w:sz w:val="22"/>
                <w:szCs w:val="22"/>
              </w:rPr>
              <w:t>Dr Charlotte Greenway (Supervisor)</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16DFBEB3" w:rsidR="007407AA" w:rsidRPr="004C3A0B" w:rsidRDefault="00A317E4" w:rsidP="007407AA">
            <w:pPr>
              <w:autoSpaceDE w:val="0"/>
              <w:autoSpaceDN w:val="0"/>
              <w:adjustRightInd w:val="0"/>
              <w:rPr>
                <w:rFonts w:cs="Arial"/>
              </w:rPr>
            </w:pPr>
            <w:r>
              <w:rPr>
                <w:rFonts w:ascii="Arial" w:hAnsi="Arial" w:cs="Arial"/>
                <w:sz w:val="22"/>
                <w:szCs w:val="22"/>
              </w:rPr>
              <w:t>USB drive and personal laptop. Data will be deleted in accordance to Data Protection Act 2018.</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44099545" w:rsidR="00694EA8" w:rsidRPr="004C3A0B" w:rsidRDefault="00A317E4" w:rsidP="00694EA8">
            <w:pPr>
              <w:spacing w:before="100" w:beforeAutospacing="1" w:after="100" w:afterAutospacing="1"/>
              <w:rPr>
                <w:rFonts w:ascii="Arial" w:hAnsi="Arial" w:cs="Arial"/>
                <w:sz w:val="22"/>
                <w:szCs w:val="22"/>
              </w:rPr>
            </w:pPr>
            <w:r>
              <w:rPr>
                <w:rFonts w:ascii="Arial" w:hAnsi="Arial" w:cs="Arial"/>
                <w:sz w:val="22"/>
                <w:szCs w:val="22"/>
              </w:rPr>
              <w:t>C Williams</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3C24301D" w:rsidR="00694EA8" w:rsidRPr="004C3A0B" w:rsidRDefault="00A317E4" w:rsidP="00694EA8">
            <w:pPr>
              <w:spacing w:before="100" w:beforeAutospacing="1" w:after="100" w:afterAutospacing="1"/>
              <w:rPr>
                <w:rFonts w:ascii="Arial" w:hAnsi="Arial" w:cs="Arial"/>
                <w:sz w:val="22"/>
                <w:szCs w:val="22"/>
              </w:rPr>
            </w:pPr>
            <w:r>
              <w:rPr>
                <w:rFonts w:ascii="Arial" w:hAnsi="Arial" w:cs="Arial"/>
                <w:sz w:val="22"/>
                <w:szCs w:val="22"/>
              </w:rPr>
              <w:t>27/10/2018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5356ACA3" w:rsidR="000C3A29" w:rsidRPr="004C3A0B" w:rsidRDefault="00A317E4" w:rsidP="00CA7241">
            <w:pPr>
              <w:pStyle w:val="ListParagraph"/>
              <w:ind w:left="0"/>
              <w:rPr>
                <w:rFonts w:ascii="Arial" w:hAnsi="Arial" w:cs="Arial"/>
              </w:rPr>
            </w:pPr>
            <w:r>
              <w:rPr>
                <w:rFonts w:ascii="Arial" w:hAnsi="Arial" w:cs="Arial"/>
              </w:rPr>
              <w:t>Charlotte Greenway</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68136BA4" w:rsidR="00CC2661" w:rsidRPr="004C3A0B" w:rsidRDefault="0069282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6D4BBB0D" w:rsidR="00CC2661" w:rsidRPr="004C3A0B" w:rsidRDefault="0069282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639C6F09" w:rsidR="00CC2661" w:rsidRPr="004C3A0B" w:rsidRDefault="0069282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1FA3A4" w14:textId="77777777" w:rsidR="006F4FC4" w:rsidRDefault="006F4FC4" w:rsidP="00390251">
      <w:r>
        <w:separator/>
      </w:r>
    </w:p>
    <w:p w14:paraId="49D596C8" w14:textId="77777777" w:rsidR="006F4FC4" w:rsidRDefault="006F4FC4"/>
  </w:endnote>
  <w:endnote w:type="continuationSeparator" w:id="0">
    <w:p w14:paraId="65BB5BC8" w14:textId="77777777" w:rsidR="006F4FC4" w:rsidRDefault="006F4FC4" w:rsidP="00390251">
      <w:r>
        <w:continuationSeparator/>
      </w:r>
    </w:p>
    <w:p w14:paraId="5FBD04C9" w14:textId="77777777" w:rsidR="006F4FC4" w:rsidRDefault="006F4F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8A4684" w:rsidRDefault="008A4684"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92824">
      <w:rPr>
        <w:rStyle w:val="PageNumber"/>
        <w:rFonts w:ascii="Arial" w:hAnsi="Arial" w:cs="Arial"/>
        <w:noProof/>
      </w:rPr>
      <w:t>16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C4CF78" w14:textId="77777777" w:rsidR="006F4FC4" w:rsidRDefault="006F4FC4" w:rsidP="00390251">
      <w:r>
        <w:separator/>
      </w:r>
    </w:p>
    <w:p w14:paraId="7958238E" w14:textId="77777777" w:rsidR="006F4FC4" w:rsidRDefault="006F4FC4"/>
  </w:footnote>
  <w:footnote w:type="continuationSeparator" w:id="0">
    <w:p w14:paraId="7F8FDB71" w14:textId="77777777" w:rsidR="006F4FC4" w:rsidRDefault="006F4FC4" w:rsidP="00390251">
      <w:r>
        <w:continuationSeparator/>
      </w:r>
    </w:p>
    <w:p w14:paraId="4CE2872B" w14:textId="77777777" w:rsidR="006F4FC4" w:rsidRDefault="006F4F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8A4684" w:rsidRPr="00965F27" w:rsidRDefault="008A468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E7A32"/>
    <w:multiLevelType w:val="hybridMultilevel"/>
    <w:tmpl w:val="2AF68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7E7068D"/>
    <w:multiLevelType w:val="hybridMultilevel"/>
    <w:tmpl w:val="16E0F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8"/>
  </w:num>
  <w:num w:numId="3">
    <w:abstractNumId w:val="3"/>
  </w:num>
  <w:num w:numId="4">
    <w:abstractNumId w:val="2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1"/>
  </w:num>
  <w:num w:numId="12">
    <w:abstractNumId w:val="19"/>
  </w:num>
  <w:num w:numId="13">
    <w:abstractNumId w:val="20"/>
  </w:num>
  <w:num w:numId="14">
    <w:abstractNumId w:val="1"/>
  </w:num>
  <w:num w:numId="15">
    <w:abstractNumId w:val="6"/>
  </w:num>
  <w:num w:numId="16">
    <w:abstractNumId w:val="7"/>
  </w:num>
  <w:num w:numId="17">
    <w:abstractNumId w:val="11"/>
  </w:num>
  <w:num w:numId="18">
    <w:abstractNumId w:val="12"/>
  </w:num>
  <w:num w:numId="19">
    <w:abstractNumId w:val="22"/>
  </w:num>
  <w:num w:numId="20">
    <w:abstractNumId w:val="5"/>
  </w:num>
  <w:num w:numId="21">
    <w:abstractNumId w:val="13"/>
  </w:num>
  <w:num w:numId="22">
    <w:abstractNumId w:val="17"/>
  </w:num>
  <w:num w:numId="23">
    <w:abstractNumId w:val="2"/>
  </w:num>
  <w:num w:numId="24">
    <w:abstractNumId w:val="15"/>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1B09"/>
    <w:rsid w:val="00272EE5"/>
    <w:rsid w:val="00280A88"/>
    <w:rsid w:val="002866BC"/>
    <w:rsid w:val="0029113C"/>
    <w:rsid w:val="00293A45"/>
    <w:rsid w:val="002A7E77"/>
    <w:rsid w:val="002B56C1"/>
    <w:rsid w:val="002B7789"/>
    <w:rsid w:val="002C4AEB"/>
    <w:rsid w:val="002D1837"/>
    <w:rsid w:val="002D4DC9"/>
    <w:rsid w:val="002E0739"/>
    <w:rsid w:val="0030143C"/>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11F0"/>
    <w:rsid w:val="00413863"/>
    <w:rsid w:val="00413EEB"/>
    <w:rsid w:val="0041408E"/>
    <w:rsid w:val="0041420E"/>
    <w:rsid w:val="0042679B"/>
    <w:rsid w:val="00442053"/>
    <w:rsid w:val="00442954"/>
    <w:rsid w:val="0045485F"/>
    <w:rsid w:val="00462069"/>
    <w:rsid w:val="004632AA"/>
    <w:rsid w:val="00476398"/>
    <w:rsid w:val="0047697E"/>
    <w:rsid w:val="00482054"/>
    <w:rsid w:val="00482CE0"/>
    <w:rsid w:val="0048583B"/>
    <w:rsid w:val="00486107"/>
    <w:rsid w:val="00487E4B"/>
    <w:rsid w:val="00494691"/>
    <w:rsid w:val="004B7A0E"/>
    <w:rsid w:val="004C3A0B"/>
    <w:rsid w:val="004C5C13"/>
    <w:rsid w:val="004D5683"/>
    <w:rsid w:val="004E0338"/>
    <w:rsid w:val="004E616D"/>
    <w:rsid w:val="004F059C"/>
    <w:rsid w:val="004F599C"/>
    <w:rsid w:val="005035A0"/>
    <w:rsid w:val="00512AE1"/>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2824"/>
    <w:rsid w:val="00694EA8"/>
    <w:rsid w:val="006B1685"/>
    <w:rsid w:val="006D29FD"/>
    <w:rsid w:val="006D3C97"/>
    <w:rsid w:val="006D4BBB"/>
    <w:rsid w:val="006E0AB0"/>
    <w:rsid w:val="006E1992"/>
    <w:rsid w:val="006F307C"/>
    <w:rsid w:val="006F4828"/>
    <w:rsid w:val="006F4FC4"/>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C3DF2"/>
    <w:rsid w:val="007D46AF"/>
    <w:rsid w:val="007D4E07"/>
    <w:rsid w:val="007E14FB"/>
    <w:rsid w:val="007F23AA"/>
    <w:rsid w:val="007F29F6"/>
    <w:rsid w:val="007F4303"/>
    <w:rsid w:val="007F5CA0"/>
    <w:rsid w:val="008102B5"/>
    <w:rsid w:val="00811D96"/>
    <w:rsid w:val="00812BEF"/>
    <w:rsid w:val="00820CA0"/>
    <w:rsid w:val="0082781D"/>
    <w:rsid w:val="00831C69"/>
    <w:rsid w:val="008330B6"/>
    <w:rsid w:val="008361B1"/>
    <w:rsid w:val="008372C0"/>
    <w:rsid w:val="0084005C"/>
    <w:rsid w:val="00841BE3"/>
    <w:rsid w:val="0084239E"/>
    <w:rsid w:val="00844C9E"/>
    <w:rsid w:val="008732E0"/>
    <w:rsid w:val="008A4684"/>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5B99"/>
    <w:rsid w:val="00986EEC"/>
    <w:rsid w:val="00986FD8"/>
    <w:rsid w:val="009955DD"/>
    <w:rsid w:val="009A3300"/>
    <w:rsid w:val="009A3C08"/>
    <w:rsid w:val="009A4E14"/>
    <w:rsid w:val="009A6F5D"/>
    <w:rsid w:val="009B0F03"/>
    <w:rsid w:val="009B1FB6"/>
    <w:rsid w:val="009B3534"/>
    <w:rsid w:val="009C5D44"/>
    <w:rsid w:val="009F5000"/>
    <w:rsid w:val="009F5AC3"/>
    <w:rsid w:val="009F6BB7"/>
    <w:rsid w:val="009F736C"/>
    <w:rsid w:val="00A003F5"/>
    <w:rsid w:val="00A1213B"/>
    <w:rsid w:val="00A1787E"/>
    <w:rsid w:val="00A317E4"/>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1CAF"/>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0779"/>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B6FD7"/>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ps.org.uk/news-and-policy/bps-code-ethics-and-conduct"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35DEC1F2-4F40-48A6-A273-8418DC0B6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16</Pages>
  <Words>5598</Words>
  <Characters>31914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37438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Cathryn Williams</cp:lastModifiedBy>
  <cp:revision>4</cp:revision>
  <cp:lastPrinted>2016-10-24T12:21:00Z</cp:lastPrinted>
  <dcterms:created xsi:type="dcterms:W3CDTF">2018-10-29T19:26:00Z</dcterms:created>
  <dcterms:modified xsi:type="dcterms:W3CDTF">2018-10-29T23:57:00Z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