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8B20B1" w14:textId="51E775B9" w:rsidR="00530E16" w:rsidRDefault="00A66C80">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08B2112" wp14:editId="39FCF86B">
                <wp:simplePos x="0" y="0"/>
                <wp:positionH relativeFrom="page">
                  <wp:posOffset>1104900</wp:posOffset>
                </wp:positionH>
                <wp:positionV relativeFrom="page">
                  <wp:posOffset>733425</wp:posOffset>
                </wp:positionV>
                <wp:extent cx="5648325" cy="4019550"/>
                <wp:effectExtent l="0" t="0" r="9525" b="0"/>
                <wp:wrapNone/>
                <wp:docPr id="33" name="Rectangle 33"/>
                <wp:cNvGraphicFramePr/>
                <a:graphic xmlns:a="http://schemas.openxmlformats.org/drawingml/2006/main">
                  <a:graphicData uri="http://schemas.microsoft.com/office/word/2010/wordprocessingShape">
                    <wps:wsp>
                      <wps:cNvSpPr/>
                      <wps:spPr>
                        <a:xfrm>
                          <a:off x="0" y="0"/>
                          <a:ext cx="5648325" cy="4019550"/>
                        </a:xfrm>
                        <a:prstGeom prst="rect">
                          <a:avLst/>
                        </a:prstGeom>
                        <a:noFill/>
                        <a:ln>
                          <a:noFill/>
                        </a:ln>
                      </wps:spPr>
                      <wps:txbx>
                        <w:txbxContent>
                          <w:p w14:paraId="508B2120" w14:textId="541738F0" w:rsidR="00530E16" w:rsidRDefault="004468F8">
                            <w:pPr>
                              <w:spacing w:after="0" w:line="240" w:lineRule="auto"/>
                              <w:textDirection w:val="btLr"/>
                            </w:pPr>
                            <w:r>
                              <w:rPr>
                                <w:rFonts w:ascii="Play" w:eastAsia="Play" w:hAnsi="Play" w:cs="Play"/>
                                <w:color w:val="262626"/>
                                <w:sz w:val="72"/>
                              </w:rPr>
                              <w:t>Individual Report</w:t>
                            </w:r>
                            <w:r w:rsidR="00D52DDB">
                              <w:rPr>
                                <w:rFonts w:ascii="Play" w:eastAsia="Play" w:hAnsi="Play" w:cs="Play"/>
                                <w:color w:val="262626"/>
                                <w:sz w:val="72"/>
                              </w:rPr>
                              <w:t xml:space="preserve"> on Mental Health issues </w:t>
                            </w:r>
                            <w:r w:rsidR="00C72C4E">
                              <w:rPr>
                                <w:rFonts w:ascii="Play" w:eastAsia="Play" w:hAnsi="Play" w:cs="Play"/>
                                <w:color w:val="262626"/>
                                <w:sz w:val="72"/>
                              </w:rPr>
                              <w:t xml:space="preserve">among the young adults </w:t>
                            </w:r>
                            <w:r w:rsidR="00D435DF">
                              <w:rPr>
                                <w:rFonts w:ascii="Play" w:eastAsia="Play" w:hAnsi="Play" w:cs="Play"/>
                                <w:color w:val="262626"/>
                                <w:sz w:val="72"/>
                              </w:rPr>
                              <w:t>in the UK</w:t>
                            </w:r>
                          </w:p>
                          <w:p w14:paraId="508B2121" w14:textId="77777777" w:rsidR="00530E16" w:rsidRDefault="004468F8">
                            <w:pPr>
                              <w:spacing w:before="120" w:line="277" w:lineRule="auto"/>
                              <w:textDirection w:val="btLr"/>
                            </w:pPr>
                            <w:r>
                              <w:rPr>
                                <w:color w:val="404040"/>
                                <w:sz w:val="36"/>
                              </w:rPr>
                              <w:t>Module Name: Digital Skills and Research Methods</w:t>
                            </w:r>
                          </w:p>
                          <w:p w14:paraId="508B2122" w14:textId="77777777" w:rsidR="00530E16" w:rsidRDefault="004468F8">
                            <w:pPr>
                              <w:spacing w:before="120" w:line="277" w:lineRule="auto"/>
                              <w:textDirection w:val="btLr"/>
                            </w:pPr>
                            <w:r>
                              <w:rPr>
                                <w:color w:val="404040"/>
                                <w:sz w:val="36"/>
                              </w:rPr>
                              <w:t>Module Code: LCHS 4007</w:t>
                            </w:r>
                          </w:p>
                          <w:p w14:paraId="508B2123" w14:textId="33AED485" w:rsidR="00530E16" w:rsidRDefault="004468F8">
                            <w:pPr>
                              <w:spacing w:before="120" w:line="277" w:lineRule="auto"/>
                              <w:textDirection w:val="btLr"/>
                            </w:pPr>
                            <w:r>
                              <w:rPr>
                                <w:color w:val="404040"/>
                                <w:sz w:val="36"/>
                              </w:rPr>
                              <w:t xml:space="preserve">Student name: </w:t>
                            </w:r>
                            <w:r w:rsidR="00277879" w:rsidRPr="008068AD">
                              <w:rPr>
                                <w:rFonts w:ascii="Arial" w:hAnsi="Arial" w:cs="Arial"/>
                                <w:sz w:val="22"/>
                                <w:szCs w:val="22"/>
                              </w:rPr>
                              <w:t>IMAN EL MAKKAOUI BENZINA</w:t>
                            </w:r>
                          </w:p>
                          <w:p w14:paraId="508B2124" w14:textId="6B03506C" w:rsidR="00530E16" w:rsidRDefault="004468F8">
                            <w:pPr>
                              <w:spacing w:before="120" w:line="277" w:lineRule="auto"/>
                              <w:textDirection w:val="btLr"/>
                            </w:pPr>
                            <w:r>
                              <w:rPr>
                                <w:color w:val="404040"/>
                                <w:sz w:val="36"/>
                              </w:rPr>
                              <w:t>Student ID:</w:t>
                            </w:r>
                            <w:r w:rsidR="00277879">
                              <w:rPr>
                                <w:color w:val="404040"/>
                                <w:sz w:val="36"/>
                              </w:rPr>
                              <w:t xml:space="preserve"> </w:t>
                            </w:r>
                            <w:r w:rsidR="00277879" w:rsidRPr="008068AD">
                              <w:rPr>
                                <w:rFonts w:ascii="Arial" w:hAnsi="Arial" w:cs="Arial"/>
                                <w:sz w:val="22"/>
                                <w:szCs w:val="22"/>
                              </w:rPr>
                              <w:t>202524370</w:t>
                            </w:r>
                          </w:p>
                          <w:p w14:paraId="1595B777" w14:textId="77777777" w:rsidR="00277879" w:rsidRPr="008068AD" w:rsidRDefault="004468F8" w:rsidP="00277879">
                            <w:pPr>
                              <w:rPr>
                                <w:rFonts w:ascii="Arial" w:hAnsi="Arial" w:cs="Arial"/>
                                <w:sz w:val="22"/>
                                <w:szCs w:val="22"/>
                              </w:rPr>
                            </w:pPr>
                            <w:r>
                              <w:rPr>
                                <w:color w:val="404040"/>
                                <w:sz w:val="36"/>
                              </w:rPr>
                              <w:t xml:space="preserve">Lecturer’s Name: </w:t>
                            </w:r>
                            <w:r w:rsidR="00277879" w:rsidRPr="008068AD">
                              <w:rPr>
                                <w:rFonts w:ascii="Arial" w:hAnsi="Arial" w:cs="Arial"/>
                                <w:sz w:val="22"/>
                                <w:szCs w:val="22"/>
                              </w:rPr>
                              <w:t>Ko</w:t>
                            </w:r>
                            <w:r w:rsidR="00277879">
                              <w:rPr>
                                <w:rFonts w:ascii="Arial" w:hAnsi="Arial" w:cs="Arial"/>
                              </w:rPr>
                              <w:t>u</w:t>
                            </w:r>
                            <w:r w:rsidR="00277879" w:rsidRPr="008068AD">
                              <w:rPr>
                                <w:rFonts w:ascii="Arial" w:hAnsi="Arial" w:cs="Arial"/>
                                <w:sz w:val="22"/>
                                <w:szCs w:val="22"/>
                              </w:rPr>
                              <w:t>shik Modak</w:t>
                            </w:r>
                          </w:p>
                          <w:p w14:paraId="508B2125" w14:textId="2BAC043B" w:rsidR="00530E16" w:rsidRDefault="00530E16">
                            <w:pPr>
                              <w:spacing w:before="120" w:line="277" w:lineRule="auto"/>
                              <w:textDirection w:val="btLr"/>
                              <w:rPr>
                                <w:color w:val="404040"/>
                                <w:sz w:val="36"/>
                              </w:rPr>
                            </w:pPr>
                          </w:p>
                          <w:p w14:paraId="75678119" w14:textId="77777777" w:rsidR="00277879" w:rsidRDefault="00277879">
                            <w:pPr>
                              <w:spacing w:before="120" w:line="277" w:lineRule="auto"/>
                              <w:textDirection w:val="btLr"/>
                              <w:rPr>
                                <w:color w:val="404040"/>
                                <w:sz w:val="36"/>
                              </w:rPr>
                            </w:pPr>
                          </w:p>
                          <w:p w14:paraId="4A524928" w14:textId="77777777" w:rsidR="00277879" w:rsidRPr="008068AD" w:rsidRDefault="00277879" w:rsidP="00277879">
                            <w:pPr>
                              <w:rPr>
                                <w:rFonts w:ascii="Arial" w:hAnsi="Arial" w:cs="Arial"/>
                                <w:sz w:val="22"/>
                                <w:szCs w:val="22"/>
                              </w:rPr>
                            </w:pPr>
                          </w:p>
                          <w:p w14:paraId="6B05B28A" w14:textId="77777777" w:rsidR="00277879" w:rsidRDefault="00277879">
                            <w:pPr>
                              <w:spacing w:before="120" w:line="277" w:lineRule="auto"/>
                              <w:textDirection w:val="btLr"/>
                            </w:pP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xmlns="">
            <w:pict>
              <v:rect w14:anchorId="508B2112" id="Rectangle 33" o:spid="_x0000_s1026" style="position:absolute;margin-left:87pt;margin-top:57.75pt;width:444.75pt;height:31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" filled="f" stroked="f">
                <v:textbox inset="0,0,0,0">
                  <w:txbxContent>
                    <w:p w14:paraId="508B2120" w14:textId="541738F0" w:rsidR="00530E16" w:rsidRDefault="004468F8">
                      <w:pPr>
                        <w:spacing w:after="0" w:line="240" w:lineRule="auto"/>
                        <w:textDirection w:val="btLr"/>
                      </w:pPr>
                      <w:r>
                        <w:rPr>
                          <w:rFonts w:ascii="Play" w:eastAsia="Play" w:hAnsi="Play" w:cs="Play"/>
                          <w:color w:val="262626"/>
                          <w:sz w:val="72"/>
                        </w:rPr>
                        <w:t>Individual Report</w:t>
                      </w:r>
                      <w:r w:rsidR="00D52DDB">
                        <w:rPr>
                          <w:rFonts w:ascii="Play" w:eastAsia="Play" w:hAnsi="Play" w:cs="Play"/>
                          <w:color w:val="262626"/>
                          <w:sz w:val="72"/>
                        </w:rPr>
                        <w:t xml:space="preserve"> on Mental Health issues </w:t>
                      </w:r>
                      <w:r w:rsidR="00C72C4E">
                        <w:rPr>
                          <w:rFonts w:ascii="Play" w:eastAsia="Play" w:hAnsi="Play" w:cs="Play"/>
                          <w:color w:val="262626"/>
                          <w:sz w:val="72"/>
                        </w:rPr>
                        <w:t xml:space="preserve">among the young adults </w:t>
                      </w:r>
                      <w:r w:rsidR="00D435DF">
                        <w:rPr>
                          <w:rFonts w:ascii="Play" w:eastAsia="Play" w:hAnsi="Play" w:cs="Play"/>
                          <w:color w:val="262626"/>
                          <w:sz w:val="72"/>
                        </w:rPr>
                        <w:t>in the UK</w:t>
                      </w:r>
                    </w:p>
                    <w:p w14:paraId="508B2121" w14:textId="77777777" w:rsidR="00530E16" w:rsidRDefault="004468F8">
                      <w:pPr>
                        <w:spacing w:before="120" w:line="277" w:lineRule="auto"/>
                        <w:textDirection w:val="btLr"/>
                      </w:pPr>
                      <w:r>
                        <w:rPr>
                          <w:color w:val="404040"/>
                          <w:sz w:val="36"/>
                        </w:rPr>
                        <w:t>Module Name: Digital Skills and Research Methods</w:t>
                      </w:r>
                    </w:p>
                    <w:p w14:paraId="508B2122" w14:textId="77777777" w:rsidR="00530E16" w:rsidRDefault="004468F8">
                      <w:pPr>
                        <w:spacing w:before="120" w:line="277" w:lineRule="auto"/>
                        <w:textDirection w:val="btLr"/>
                      </w:pPr>
                      <w:r>
                        <w:rPr>
                          <w:color w:val="404040"/>
                          <w:sz w:val="36"/>
                        </w:rPr>
                        <w:t>Module Code: LCHS 4007</w:t>
                      </w:r>
                    </w:p>
                    <w:p w14:paraId="508B2123" w14:textId="33AED485" w:rsidR="00530E16" w:rsidRDefault="004468F8">
                      <w:pPr>
                        <w:spacing w:before="120" w:line="277" w:lineRule="auto"/>
                        <w:textDirection w:val="btLr"/>
                      </w:pPr>
                      <w:r>
                        <w:rPr>
                          <w:color w:val="404040"/>
                          <w:sz w:val="36"/>
                        </w:rPr>
                        <w:t xml:space="preserve">Student name: </w:t>
                      </w:r>
                      <w:r w:rsidR="00277879" w:rsidRPr="008068AD">
                        <w:rPr>
                          <w:rFonts w:ascii="Arial" w:hAnsi="Arial" w:cs="Arial"/>
                          <w:sz w:val="22"/>
                          <w:szCs w:val="22"/>
                        </w:rPr>
                        <w:t>IMAN EL MAKKAOUI BENZINA</w:t>
                      </w:r>
                    </w:p>
                    <w:p w14:paraId="508B2124" w14:textId="6B03506C" w:rsidR="00530E16" w:rsidRDefault="004468F8">
                      <w:pPr>
                        <w:spacing w:before="120" w:line="277" w:lineRule="auto"/>
                        <w:textDirection w:val="btLr"/>
                      </w:pPr>
                      <w:r>
                        <w:rPr>
                          <w:color w:val="404040"/>
                          <w:sz w:val="36"/>
                        </w:rPr>
                        <w:t>Student ID:</w:t>
                      </w:r>
                      <w:r w:rsidR="00277879">
                        <w:rPr>
                          <w:color w:val="404040"/>
                          <w:sz w:val="36"/>
                        </w:rPr>
                        <w:t xml:space="preserve"> </w:t>
                      </w:r>
                      <w:r w:rsidR="00277879" w:rsidRPr="008068AD">
                        <w:rPr>
                          <w:rFonts w:ascii="Arial" w:hAnsi="Arial" w:cs="Arial"/>
                          <w:sz w:val="22"/>
                          <w:szCs w:val="22"/>
                        </w:rPr>
                        <w:t>202524370</w:t>
                      </w:r>
                    </w:p>
                    <w:p w14:paraId="1595B777" w14:textId="77777777" w:rsidR="00277879" w:rsidRPr="008068AD" w:rsidRDefault="004468F8" w:rsidP="00277879">
                      <w:pPr>
                        <w:rPr>
                          <w:rFonts w:ascii="Arial" w:hAnsi="Arial" w:cs="Arial"/>
                          <w:sz w:val="22"/>
                          <w:szCs w:val="22"/>
                        </w:rPr>
                      </w:pPr>
                      <w:r>
                        <w:rPr>
                          <w:color w:val="404040"/>
                          <w:sz w:val="36"/>
                        </w:rPr>
                        <w:t xml:space="preserve">Lecturer’s Name: </w:t>
                      </w:r>
                      <w:r w:rsidR="00277879" w:rsidRPr="008068AD">
                        <w:rPr>
                          <w:rFonts w:ascii="Arial" w:hAnsi="Arial" w:cs="Arial"/>
                          <w:sz w:val="22"/>
                          <w:szCs w:val="22"/>
                        </w:rPr>
                        <w:t>Ko</w:t>
                      </w:r>
                      <w:r w:rsidR="00277879">
                        <w:rPr>
                          <w:rFonts w:ascii="Arial" w:hAnsi="Arial" w:cs="Arial"/>
                        </w:rPr>
                        <w:t>u</w:t>
                      </w:r>
                      <w:r w:rsidR="00277879" w:rsidRPr="008068AD">
                        <w:rPr>
                          <w:rFonts w:ascii="Arial" w:hAnsi="Arial" w:cs="Arial"/>
                          <w:sz w:val="22"/>
                          <w:szCs w:val="22"/>
                        </w:rPr>
                        <w:t>shik Modak</w:t>
                      </w:r>
                    </w:p>
                    <w:p w14:paraId="508B2125" w14:textId="2BAC043B" w:rsidR="00530E16" w:rsidRDefault="00530E16">
                      <w:pPr>
                        <w:spacing w:before="120" w:line="277" w:lineRule="auto"/>
                        <w:textDirection w:val="btLr"/>
                        <w:rPr>
                          <w:color w:val="404040"/>
                          <w:sz w:val="36"/>
                        </w:rPr>
                      </w:pPr>
                    </w:p>
                    <w:p w14:paraId="75678119" w14:textId="77777777" w:rsidR="00277879" w:rsidRDefault="00277879">
                      <w:pPr>
                        <w:spacing w:before="120" w:line="277" w:lineRule="auto"/>
                        <w:textDirection w:val="btLr"/>
                        <w:rPr>
                          <w:color w:val="404040"/>
                          <w:sz w:val="36"/>
                        </w:rPr>
                      </w:pPr>
                    </w:p>
                    <w:p w14:paraId="4A524928" w14:textId="77777777" w:rsidR="00277879" w:rsidRPr="008068AD" w:rsidRDefault="00277879" w:rsidP="00277879">
                      <w:pPr>
                        <w:rPr>
                          <w:rFonts w:ascii="Arial" w:hAnsi="Arial" w:cs="Arial"/>
                          <w:sz w:val="22"/>
                          <w:szCs w:val="22"/>
                        </w:rPr>
                      </w:pPr>
                    </w:p>
                    <w:p w14:paraId="6B05B28A" w14:textId="77777777" w:rsidR="00277879" w:rsidRDefault="00277879">
                      <w:pPr>
                        <w:spacing w:before="120" w:line="277" w:lineRule="auto"/>
                        <w:textDirection w:val="btLr"/>
                      </w:pPr>
                    </w:p>
                  </w:txbxContent>
                </v:textbox>
                <w10:wrap anchorx="page" anchory="page"/>
              </v:rect>
            </w:pict>
          </mc:Fallback>
        </mc:AlternateContent>
      </w:r>
      <w:r w:rsidR="004468F8">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08B210E" wp14:editId="508B210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08B211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08B211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
            <w:pict>
              <v:group w14:anchorId="508B210E" id="Group 1" o:spid="_x0000_s1027"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&#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pQU7eUMPAAAkgQAADgAAAAAAAAAAAAAAAAAuAgAAZHJzL2Uyb0Rv&#10;Yy54bWxQSwECLQAUAAYACAAAACEAfrQ35OQAAAAMAQAADwAAAAAAAAAAAAAAAACdEQAAZHJzL2Rv&#10;d25yZXYueG1sUEsFBgAAAAAEAAQA8wAAAK4SAAAAAA==&#10;">
                <v:rect id="Rectangle 2"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08B211C" w14:textId="77777777" w:rsidR="00530E16" w:rsidRDefault="00530E16">
                        <w:pPr>
                          <w:spacing w:after="0" w:line="240" w:lineRule="auto"/>
                          <w:textDirection w:val="btLr"/>
                        </w:pPr>
                      </w:p>
                    </w:txbxContent>
                  </v:textbox>
                </v:rect>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08B211D" w14:textId="77777777" w:rsidR="00530E16" w:rsidRDefault="00530E16">
                        <w:pPr>
                          <w:spacing w:after="0" w:line="240" w:lineRule="auto"/>
                          <w:textDirection w:val="btLr"/>
                        </w:pPr>
                      </w:p>
                    </w:txbxContent>
                  </v:textbox>
                </v:rect>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2"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3"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4"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5"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6"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7"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8"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9"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40"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1"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2"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3"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5"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6"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7"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8"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9"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50"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1"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2"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3"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4"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5"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004468F8">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08B2110" wp14:editId="508B211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08B211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08B211F"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xmlns="">
            <w:pict>
              <v:rect w14:anchorId="508B2110" id="Rectangle 35" o:spid="_x0000_s1056"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" filled="f" stroked="f">
                <v:textbox inset="0,0,0,0">
                  <w:txbxContent>
                    <w:p w14:paraId="508B211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08B211F"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08B20B2" w14:textId="15A76557" w:rsidR="00530E16" w:rsidRDefault="004468F8">
      <w:pPr>
        <w:rPr>
          <w:rFonts w:ascii="Arial" w:eastAsia="Arial" w:hAnsi="Arial" w:cs="Arial"/>
        </w:rPr>
      </w:pPr>
      <w:r>
        <w:br w:type="page"/>
      </w:r>
    </w:p>
    <w:p w14:paraId="508B20B3" w14:textId="77777777" w:rsidR="00530E16" w:rsidRDefault="00530E16">
      <w:pPr>
        <w:rPr>
          <w:rFonts w:ascii="Arial" w:eastAsia="Arial" w:hAnsi="Arial" w:cs="Arial"/>
        </w:rPr>
      </w:pPr>
    </w:p>
    <w:p w14:paraId="508B20B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508B20B5" w14:textId="77777777" w:rsidR="00432D05" w:rsidRDefault="004468F8">
          <w:pPr>
            <w:pStyle w:val="TD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ipervnculo"/>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508B20B6"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36" w:history="1">
            <w:r w:rsidRPr="00300A8C">
              <w:rPr>
                <w:rStyle w:val="Hipervnculo"/>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508B20B7"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37" w:history="1">
            <w:r w:rsidRPr="00300A8C">
              <w:rPr>
                <w:rStyle w:val="Hipervnculo"/>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508B20B8"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38" w:history="1">
            <w:r w:rsidRPr="00300A8C">
              <w:rPr>
                <w:rStyle w:val="Hipervnculo"/>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508B20B9"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39" w:history="1">
            <w:r w:rsidRPr="00300A8C">
              <w:rPr>
                <w:rStyle w:val="Hipervnculo"/>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508B20BA"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0" w:history="1">
            <w:r w:rsidRPr="00300A8C">
              <w:rPr>
                <w:rStyle w:val="Hipervnculo"/>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508B20BB"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1" w:history="1">
            <w:r w:rsidRPr="00300A8C">
              <w:rPr>
                <w:rStyle w:val="Hipervnculo"/>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508B20BC"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2" w:history="1">
            <w:r w:rsidRPr="00300A8C">
              <w:rPr>
                <w:rStyle w:val="Hipervnculo"/>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508B20BD"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3" w:history="1">
            <w:r w:rsidRPr="00300A8C">
              <w:rPr>
                <w:rStyle w:val="Hipervnculo"/>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508B20BE"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44" w:history="1">
            <w:r w:rsidRPr="00300A8C">
              <w:rPr>
                <w:rStyle w:val="Hipervnculo"/>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508B20BF"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5" w:history="1">
            <w:r w:rsidRPr="00300A8C">
              <w:rPr>
                <w:rStyle w:val="Hipervnculo"/>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508B20C0"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6" w:history="1">
            <w:r w:rsidRPr="00300A8C">
              <w:rPr>
                <w:rStyle w:val="Hipervnculo"/>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508B20C1"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47" w:history="1">
            <w:r w:rsidRPr="00300A8C">
              <w:rPr>
                <w:rStyle w:val="Hipervnculo"/>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508B20C2"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8" w:history="1">
            <w:r w:rsidRPr="00300A8C">
              <w:rPr>
                <w:rStyle w:val="Hipervnculo"/>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508B20C3"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49" w:history="1">
            <w:r w:rsidRPr="00300A8C">
              <w:rPr>
                <w:rStyle w:val="Hipervnculo"/>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508B20C4" w14:textId="77777777" w:rsidR="00432D05" w:rsidRDefault="00432D05">
          <w:pPr>
            <w:pStyle w:val="TDC2"/>
            <w:tabs>
              <w:tab w:val="right" w:leader="dot" w:pos="9016"/>
            </w:tabs>
            <w:rPr>
              <w:rFonts w:asciiTheme="minorHAnsi" w:eastAsiaTheme="minorEastAsia" w:hAnsiTheme="minorHAnsi" w:cstheme="minorBidi"/>
              <w:noProof/>
              <w:sz w:val="22"/>
              <w:szCs w:val="22"/>
            </w:rPr>
          </w:pPr>
          <w:hyperlink w:anchor="_Toc225024750" w:history="1">
            <w:r w:rsidRPr="00300A8C">
              <w:rPr>
                <w:rStyle w:val="Hipervnculo"/>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508B20C5"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51" w:history="1">
            <w:r w:rsidRPr="00300A8C">
              <w:rPr>
                <w:rStyle w:val="Hipervnculo"/>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508B20C6" w14:textId="77777777" w:rsidR="00432D05" w:rsidRDefault="00432D05">
          <w:pPr>
            <w:pStyle w:val="TDC1"/>
            <w:tabs>
              <w:tab w:val="right" w:leader="dot" w:pos="9016"/>
            </w:tabs>
            <w:rPr>
              <w:rFonts w:asciiTheme="minorHAnsi" w:eastAsiaTheme="minorEastAsia" w:hAnsiTheme="minorHAnsi" w:cstheme="minorBidi"/>
              <w:noProof/>
              <w:sz w:val="22"/>
              <w:szCs w:val="22"/>
            </w:rPr>
          </w:pPr>
          <w:hyperlink w:anchor="_Toc225024752" w:history="1">
            <w:r w:rsidRPr="00300A8C">
              <w:rPr>
                <w:rStyle w:val="Hipervnculo"/>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508B20C7" w14:textId="77777777" w:rsidR="00530E16" w:rsidRPr="00CF650B" w:rsidRDefault="004468F8">
          <w:r>
            <w:fldChar w:fldCharType="end"/>
          </w:r>
        </w:p>
      </w:sdtContent>
    </w:sdt>
    <w:p w14:paraId="508B20C8" w14:textId="77777777" w:rsidR="00530E16" w:rsidRDefault="00530E16">
      <w:pPr>
        <w:rPr>
          <w:rFonts w:ascii="Arial" w:eastAsia="Arial" w:hAnsi="Arial" w:cs="Arial"/>
        </w:rPr>
      </w:pPr>
    </w:p>
    <w:p w14:paraId="508B20C9" w14:textId="77777777" w:rsidR="00530E16" w:rsidRDefault="00530E16">
      <w:pPr>
        <w:rPr>
          <w:rFonts w:ascii="Arial" w:eastAsia="Arial" w:hAnsi="Arial" w:cs="Arial"/>
        </w:rPr>
      </w:pPr>
    </w:p>
    <w:p w14:paraId="508B20CA" w14:textId="77777777" w:rsidR="00530E16" w:rsidRDefault="00530E16">
      <w:pPr>
        <w:rPr>
          <w:rFonts w:ascii="Arial" w:eastAsia="Arial" w:hAnsi="Arial" w:cs="Arial"/>
        </w:rPr>
      </w:pPr>
    </w:p>
    <w:p w14:paraId="508B20CB" w14:textId="77777777" w:rsidR="00530E16" w:rsidRDefault="00530E16">
      <w:pPr>
        <w:rPr>
          <w:rFonts w:ascii="Arial" w:eastAsia="Arial" w:hAnsi="Arial" w:cs="Arial"/>
        </w:rPr>
      </w:pPr>
    </w:p>
    <w:p w14:paraId="508B20CC" w14:textId="77777777" w:rsidR="00530E16" w:rsidRDefault="00530E16">
      <w:pPr>
        <w:rPr>
          <w:rFonts w:ascii="Arial" w:eastAsia="Arial" w:hAnsi="Arial" w:cs="Arial"/>
        </w:rPr>
      </w:pPr>
    </w:p>
    <w:p w14:paraId="508B20CD" w14:textId="77777777" w:rsidR="00530E16" w:rsidRDefault="00530E16">
      <w:pPr>
        <w:rPr>
          <w:rFonts w:ascii="Arial" w:eastAsia="Arial" w:hAnsi="Arial" w:cs="Arial"/>
        </w:rPr>
      </w:pPr>
    </w:p>
    <w:p w14:paraId="508B20CE" w14:textId="77777777" w:rsidR="00530E16" w:rsidRDefault="00530E16">
      <w:pPr>
        <w:rPr>
          <w:rFonts w:ascii="Arial" w:eastAsia="Arial" w:hAnsi="Arial" w:cs="Arial"/>
        </w:rPr>
      </w:pPr>
    </w:p>
    <w:p w14:paraId="508B20CF" w14:textId="77777777" w:rsidR="00530E16" w:rsidRDefault="00530E16">
      <w:pPr>
        <w:rPr>
          <w:rFonts w:ascii="Arial" w:eastAsia="Arial" w:hAnsi="Arial" w:cs="Arial"/>
        </w:rPr>
      </w:pPr>
    </w:p>
    <w:p w14:paraId="508B20D0" w14:textId="77777777" w:rsidR="00530E16" w:rsidRDefault="00530E16">
      <w:pPr>
        <w:rPr>
          <w:rFonts w:ascii="Arial" w:eastAsia="Arial" w:hAnsi="Arial" w:cs="Arial"/>
        </w:rPr>
      </w:pPr>
    </w:p>
    <w:p w14:paraId="508B20D1"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08B20D2" w14:textId="77777777" w:rsidR="00530E16" w:rsidRDefault="00530E16">
      <w:pPr>
        <w:rPr>
          <w:rFonts w:ascii="Arial" w:eastAsia="Arial" w:hAnsi="Arial" w:cs="Arial"/>
        </w:rPr>
      </w:pPr>
    </w:p>
    <w:p w14:paraId="508B20D3" w14:textId="77777777" w:rsidR="00575E73" w:rsidRPr="00575E73" w:rsidRDefault="00575E73" w:rsidP="00575E73">
      <w:pPr>
        <w:pStyle w:val="Ttulo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508B20D6" w14:textId="77777777" w:rsidR="00575E73" w:rsidRPr="00575E73" w:rsidRDefault="00575E73" w:rsidP="00575E73">
      <w:pPr>
        <w:rPr>
          <w:rFonts w:ascii="Arial" w:eastAsia="Arial" w:hAnsi="Arial" w:cs="Arial"/>
          <w:sz w:val="22"/>
          <w:szCs w:val="22"/>
        </w:rPr>
      </w:pPr>
    </w:p>
    <w:p w14:paraId="508B20D7" w14:textId="77777777" w:rsidR="00575E73" w:rsidRPr="00575E73" w:rsidRDefault="00575E73" w:rsidP="00575E73">
      <w:pPr>
        <w:pStyle w:val="Ttulo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508B20D8" w14:textId="77777777" w:rsidR="00575E73" w:rsidRPr="00575E73" w:rsidRDefault="00575E73" w:rsidP="00575E73">
      <w:pPr>
        <w:pStyle w:val="Ttulo2"/>
        <w:rPr>
          <w:rFonts w:eastAsia="Arial"/>
        </w:rPr>
      </w:pPr>
      <w:bookmarkStart w:id="2" w:name="_Toc225024737"/>
      <w:r w:rsidRPr="00575E73">
        <w:rPr>
          <w:rFonts w:eastAsia="Arial"/>
        </w:rPr>
        <w:t>1.1 The Issue and Why It Matters</w:t>
      </w:r>
      <w:bookmarkEnd w:id="2"/>
    </w:p>
    <w:p w14:paraId="70316A48" w14:textId="0D9C56BC" w:rsidR="00B726BF" w:rsidRPr="008068AD" w:rsidRDefault="00B726BF" w:rsidP="00B726BF">
      <w:pPr>
        <w:jc w:val="both"/>
        <w:rPr>
          <w:rFonts w:ascii="Arial" w:hAnsi="Arial" w:cs="Arial"/>
          <w:sz w:val="22"/>
          <w:szCs w:val="22"/>
        </w:rPr>
      </w:pPr>
      <w:r w:rsidRPr="008068AD">
        <w:rPr>
          <w:rFonts w:ascii="Arial" w:hAnsi="Arial" w:cs="Arial"/>
          <w:sz w:val="22"/>
          <w:szCs w:val="22"/>
        </w:rPr>
        <w:t xml:space="preserve">Mental health </w:t>
      </w:r>
      <w:r w:rsidR="009831C4">
        <w:rPr>
          <w:rFonts w:ascii="Arial" w:hAnsi="Arial" w:cs="Arial"/>
          <w:sz w:val="22"/>
          <w:szCs w:val="22"/>
        </w:rPr>
        <w:t>has become an incre</w:t>
      </w:r>
      <w:r w:rsidR="00097432">
        <w:rPr>
          <w:rFonts w:ascii="Arial" w:hAnsi="Arial" w:cs="Arial"/>
          <w:sz w:val="22"/>
          <w:szCs w:val="22"/>
        </w:rPr>
        <w:t>asingly significant concern within</w:t>
      </w:r>
      <w:r w:rsidRPr="008068AD">
        <w:rPr>
          <w:rFonts w:ascii="Arial" w:hAnsi="Arial" w:cs="Arial"/>
          <w:sz w:val="22"/>
          <w:szCs w:val="22"/>
        </w:rPr>
        <w:t xml:space="preserve"> the health and social care sector in the U</w:t>
      </w:r>
      <w:r w:rsidR="00097432">
        <w:rPr>
          <w:rFonts w:ascii="Arial" w:hAnsi="Arial" w:cs="Arial"/>
          <w:sz w:val="22"/>
          <w:szCs w:val="22"/>
        </w:rPr>
        <w:t xml:space="preserve">nited </w:t>
      </w:r>
      <w:r w:rsidRPr="008068AD">
        <w:rPr>
          <w:rFonts w:ascii="Arial" w:hAnsi="Arial" w:cs="Arial"/>
          <w:sz w:val="22"/>
          <w:szCs w:val="22"/>
        </w:rPr>
        <w:t>K</w:t>
      </w:r>
      <w:r w:rsidR="00097432">
        <w:rPr>
          <w:rFonts w:ascii="Arial" w:hAnsi="Arial" w:cs="Arial"/>
          <w:sz w:val="22"/>
          <w:szCs w:val="22"/>
        </w:rPr>
        <w:t>ing</w:t>
      </w:r>
      <w:r w:rsidR="00B411A0">
        <w:rPr>
          <w:rFonts w:ascii="Arial" w:hAnsi="Arial" w:cs="Arial"/>
          <w:sz w:val="22"/>
          <w:szCs w:val="22"/>
        </w:rPr>
        <w:t>dom</w:t>
      </w:r>
      <w:r w:rsidRPr="008068AD">
        <w:rPr>
          <w:rFonts w:ascii="Arial" w:hAnsi="Arial" w:cs="Arial"/>
          <w:sz w:val="22"/>
          <w:szCs w:val="22"/>
        </w:rPr>
        <w:t xml:space="preserve">. One of the </w:t>
      </w:r>
      <w:r w:rsidR="00B411A0">
        <w:rPr>
          <w:rFonts w:ascii="Arial" w:hAnsi="Arial" w:cs="Arial"/>
          <w:sz w:val="22"/>
          <w:szCs w:val="22"/>
        </w:rPr>
        <w:t xml:space="preserve">key </w:t>
      </w:r>
      <w:r w:rsidR="00E63D16">
        <w:rPr>
          <w:rFonts w:ascii="Arial" w:hAnsi="Arial" w:cs="Arial"/>
          <w:sz w:val="22"/>
          <w:szCs w:val="22"/>
        </w:rPr>
        <w:t xml:space="preserve">challenges faced by the healthcare system is </w:t>
      </w:r>
      <w:r w:rsidR="00437D0F">
        <w:rPr>
          <w:rFonts w:ascii="Arial" w:hAnsi="Arial" w:cs="Arial"/>
          <w:sz w:val="22"/>
          <w:szCs w:val="22"/>
        </w:rPr>
        <w:t xml:space="preserve">the </w:t>
      </w:r>
      <w:r w:rsidR="00437D0F" w:rsidRPr="008068AD">
        <w:rPr>
          <w:rFonts w:ascii="Arial" w:hAnsi="Arial" w:cs="Arial"/>
          <w:sz w:val="22"/>
          <w:szCs w:val="22"/>
        </w:rPr>
        <w:t>long</w:t>
      </w:r>
      <w:r w:rsidRPr="008068AD">
        <w:rPr>
          <w:rFonts w:ascii="Arial" w:hAnsi="Arial" w:cs="Arial"/>
          <w:sz w:val="22"/>
          <w:szCs w:val="22"/>
        </w:rPr>
        <w:t xml:space="preserve"> </w:t>
      </w:r>
      <w:r w:rsidR="000E1310">
        <w:rPr>
          <w:rFonts w:ascii="Arial" w:hAnsi="Arial" w:cs="Arial"/>
          <w:sz w:val="22"/>
          <w:szCs w:val="22"/>
        </w:rPr>
        <w:t xml:space="preserve">waiting time for individual </w:t>
      </w:r>
      <w:r w:rsidR="00437D0F">
        <w:rPr>
          <w:rFonts w:ascii="Arial" w:hAnsi="Arial" w:cs="Arial"/>
          <w:sz w:val="22"/>
          <w:szCs w:val="22"/>
        </w:rPr>
        <w:t xml:space="preserve">seeking </w:t>
      </w:r>
      <w:r w:rsidR="00437D0F" w:rsidRPr="008068AD">
        <w:rPr>
          <w:rFonts w:ascii="Arial" w:hAnsi="Arial" w:cs="Arial"/>
          <w:sz w:val="22"/>
          <w:szCs w:val="22"/>
        </w:rPr>
        <w:t>psychological</w:t>
      </w:r>
      <w:r w:rsidRPr="008068AD">
        <w:rPr>
          <w:rFonts w:ascii="Arial" w:hAnsi="Arial" w:cs="Arial"/>
          <w:sz w:val="22"/>
          <w:szCs w:val="22"/>
        </w:rPr>
        <w:t xml:space="preserve"> or psychiatric </w:t>
      </w:r>
      <w:r w:rsidR="000E1310">
        <w:rPr>
          <w:rFonts w:ascii="Arial" w:hAnsi="Arial" w:cs="Arial"/>
          <w:sz w:val="22"/>
          <w:szCs w:val="22"/>
        </w:rPr>
        <w:t>support</w:t>
      </w:r>
      <w:r w:rsidRPr="008068AD">
        <w:rPr>
          <w:rFonts w:ascii="Arial" w:hAnsi="Arial" w:cs="Arial"/>
          <w:sz w:val="22"/>
          <w:szCs w:val="22"/>
        </w:rPr>
        <w:t xml:space="preserve">. Many </w:t>
      </w:r>
      <w:r w:rsidR="009F710D">
        <w:rPr>
          <w:rFonts w:ascii="Arial" w:hAnsi="Arial" w:cs="Arial"/>
          <w:sz w:val="22"/>
          <w:szCs w:val="22"/>
        </w:rPr>
        <w:t xml:space="preserve">individuals </w:t>
      </w:r>
      <w:r w:rsidRPr="008068AD">
        <w:rPr>
          <w:rFonts w:ascii="Arial" w:hAnsi="Arial" w:cs="Arial"/>
          <w:sz w:val="22"/>
          <w:szCs w:val="22"/>
        </w:rPr>
        <w:t>experience mental health problems such anxiety, depression, or stress</w:t>
      </w:r>
      <w:r w:rsidR="00962866">
        <w:rPr>
          <w:rFonts w:ascii="Arial" w:hAnsi="Arial" w:cs="Arial"/>
          <w:sz w:val="22"/>
          <w:szCs w:val="22"/>
        </w:rPr>
        <w:t xml:space="preserve">, </w:t>
      </w:r>
      <w:r w:rsidR="0046492C">
        <w:rPr>
          <w:rFonts w:ascii="Arial" w:hAnsi="Arial" w:cs="Arial"/>
          <w:sz w:val="22"/>
          <w:szCs w:val="22"/>
        </w:rPr>
        <w:t xml:space="preserve">which </w:t>
      </w:r>
      <w:r w:rsidR="0046492C" w:rsidRPr="008068AD">
        <w:rPr>
          <w:rFonts w:ascii="Arial" w:hAnsi="Arial" w:cs="Arial"/>
          <w:sz w:val="22"/>
          <w:szCs w:val="22"/>
        </w:rPr>
        <w:t>can</w:t>
      </w:r>
      <w:r w:rsidRPr="008068AD">
        <w:rPr>
          <w:rFonts w:ascii="Arial" w:hAnsi="Arial" w:cs="Arial"/>
          <w:sz w:val="22"/>
          <w:szCs w:val="22"/>
        </w:rPr>
        <w:t xml:space="preserve"> affect their daily life, relationships, and overall well-being.</w:t>
      </w:r>
    </w:p>
    <w:p w14:paraId="32C750A1" w14:textId="55A1C231" w:rsidR="00B726BF" w:rsidRPr="008068AD" w:rsidRDefault="00B726BF" w:rsidP="00B726BF">
      <w:pPr>
        <w:jc w:val="both"/>
        <w:rPr>
          <w:rFonts w:ascii="Arial" w:hAnsi="Arial" w:cs="Arial"/>
          <w:sz w:val="22"/>
          <w:szCs w:val="22"/>
        </w:rPr>
      </w:pPr>
      <w:r w:rsidRPr="008068AD">
        <w:rPr>
          <w:rFonts w:ascii="Arial" w:hAnsi="Arial" w:cs="Arial"/>
          <w:sz w:val="22"/>
          <w:szCs w:val="22"/>
        </w:rPr>
        <w:t xml:space="preserve">This report examines the current issue of mental health in the United Kingdom, </w:t>
      </w:r>
      <w:r w:rsidR="00DA2791" w:rsidRPr="008068AD">
        <w:rPr>
          <w:rFonts w:ascii="Arial" w:hAnsi="Arial" w:cs="Arial"/>
          <w:sz w:val="22"/>
          <w:szCs w:val="22"/>
        </w:rPr>
        <w:t>identifying who</w:t>
      </w:r>
      <w:r w:rsidRPr="008068AD">
        <w:rPr>
          <w:rFonts w:ascii="Arial" w:hAnsi="Arial" w:cs="Arial"/>
          <w:sz w:val="22"/>
          <w:szCs w:val="22"/>
        </w:rPr>
        <w:t xml:space="preserve"> </w:t>
      </w:r>
      <w:r w:rsidR="0046492C">
        <w:rPr>
          <w:rFonts w:ascii="Arial" w:hAnsi="Arial" w:cs="Arial"/>
          <w:sz w:val="22"/>
          <w:szCs w:val="22"/>
        </w:rPr>
        <w:t>is</w:t>
      </w:r>
      <w:r w:rsidRPr="008068AD">
        <w:rPr>
          <w:rFonts w:ascii="Arial" w:hAnsi="Arial" w:cs="Arial"/>
          <w:sz w:val="22"/>
          <w:szCs w:val="22"/>
        </w:rPr>
        <w:t xml:space="preserve"> affected and explaining why it is so important to address th</w:t>
      </w:r>
      <w:r w:rsidR="0025444B">
        <w:rPr>
          <w:rFonts w:ascii="Arial" w:hAnsi="Arial" w:cs="Arial"/>
          <w:sz w:val="22"/>
          <w:szCs w:val="22"/>
        </w:rPr>
        <w:t>is</w:t>
      </w:r>
      <w:r w:rsidRPr="008068AD">
        <w:rPr>
          <w:rFonts w:ascii="Arial" w:hAnsi="Arial" w:cs="Arial"/>
          <w:sz w:val="22"/>
          <w:szCs w:val="22"/>
        </w:rPr>
        <w:t xml:space="preserve"> issue within the health and social care sector. It will also discuss appropriate approaches to data collection to better understand this topic.</w:t>
      </w:r>
    </w:p>
    <w:p w14:paraId="236D0FB9" w14:textId="637E5D1F" w:rsidR="00B726BF" w:rsidRPr="008068AD" w:rsidRDefault="00B726BF" w:rsidP="00B726BF">
      <w:pPr>
        <w:jc w:val="both"/>
        <w:rPr>
          <w:rFonts w:ascii="Arial" w:hAnsi="Arial" w:cs="Arial"/>
          <w:sz w:val="22"/>
          <w:szCs w:val="22"/>
        </w:rPr>
      </w:pPr>
      <w:r w:rsidRPr="008068AD">
        <w:rPr>
          <w:rFonts w:ascii="Arial" w:hAnsi="Arial" w:cs="Arial"/>
          <w:sz w:val="22"/>
          <w:szCs w:val="22"/>
        </w:rPr>
        <w:t xml:space="preserve">A current issue in </w:t>
      </w:r>
      <w:r w:rsidR="009B15FB" w:rsidRPr="008068AD">
        <w:rPr>
          <w:rFonts w:ascii="Arial" w:hAnsi="Arial" w:cs="Arial"/>
          <w:sz w:val="22"/>
          <w:szCs w:val="22"/>
        </w:rPr>
        <w:t>the United</w:t>
      </w:r>
      <w:r w:rsidRPr="008068AD">
        <w:rPr>
          <w:rFonts w:ascii="Arial" w:hAnsi="Arial" w:cs="Arial"/>
          <w:sz w:val="22"/>
          <w:szCs w:val="22"/>
        </w:rPr>
        <w:t xml:space="preserve"> Kingdom is the increasing prevalence of mental health problems</w:t>
      </w:r>
      <w:r w:rsidR="00F30790">
        <w:rPr>
          <w:rFonts w:ascii="Arial" w:hAnsi="Arial" w:cs="Arial"/>
          <w:sz w:val="22"/>
          <w:szCs w:val="22"/>
        </w:rPr>
        <w:t xml:space="preserve"> </w:t>
      </w:r>
      <w:r w:rsidR="009B15FB">
        <w:rPr>
          <w:rFonts w:ascii="Arial" w:hAnsi="Arial" w:cs="Arial"/>
          <w:sz w:val="22"/>
          <w:szCs w:val="22"/>
        </w:rPr>
        <w:t>particularly</w:t>
      </w:r>
      <w:r w:rsidR="00CC442F">
        <w:rPr>
          <w:rFonts w:ascii="Arial" w:hAnsi="Arial" w:cs="Arial"/>
          <w:sz w:val="22"/>
          <w:szCs w:val="22"/>
        </w:rPr>
        <w:t xml:space="preserve"> among young people and young adults. C</w:t>
      </w:r>
      <w:r w:rsidRPr="008068AD">
        <w:rPr>
          <w:rFonts w:ascii="Arial" w:hAnsi="Arial" w:cs="Arial"/>
          <w:sz w:val="22"/>
          <w:szCs w:val="22"/>
        </w:rPr>
        <w:t>onditions such as anxiety, depression, and stress</w:t>
      </w:r>
      <w:r w:rsidR="00BA50B1">
        <w:rPr>
          <w:rFonts w:ascii="Arial" w:hAnsi="Arial" w:cs="Arial"/>
          <w:sz w:val="22"/>
          <w:szCs w:val="22"/>
        </w:rPr>
        <w:t xml:space="preserve"> </w:t>
      </w:r>
      <w:r w:rsidR="00677A7E">
        <w:rPr>
          <w:rFonts w:ascii="Arial" w:hAnsi="Arial" w:cs="Arial"/>
          <w:sz w:val="22"/>
          <w:szCs w:val="22"/>
        </w:rPr>
        <w:t>are rising</w:t>
      </w:r>
      <w:r w:rsidRPr="008068AD">
        <w:rPr>
          <w:rFonts w:ascii="Arial" w:hAnsi="Arial" w:cs="Arial"/>
          <w:sz w:val="22"/>
          <w:szCs w:val="22"/>
        </w:rPr>
        <w:t xml:space="preserve"> due to factors including</w:t>
      </w:r>
      <w:r w:rsidR="00677A7E">
        <w:rPr>
          <w:rFonts w:ascii="Arial" w:hAnsi="Arial" w:cs="Arial"/>
          <w:sz w:val="22"/>
          <w:szCs w:val="22"/>
        </w:rPr>
        <w:t xml:space="preserve"> academic </w:t>
      </w:r>
      <w:r w:rsidR="001541D4">
        <w:rPr>
          <w:rFonts w:ascii="Arial" w:hAnsi="Arial" w:cs="Arial"/>
          <w:sz w:val="22"/>
          <w:szCs w:val="22"/>
        </w:rPr>
        <w:t>pressure,</w:t>
      </w:r>
      <w:r w:rsidRPr="008068AD">
        <w:rPr>
          <w:rFonts w:ascii="Arial" w:hAnsi="Arial" w:cs="Arial"/>
          <w:sz w:val="22"/>
          <w:szCs w:val="22"/>
        </w:rPr>
        <w:t xml:space="preserve"> work-related pressures, financial difficulties and social isolation. In addition, the number of mental health cases has increased significantly since</w:t>
      </w:r>
      <w:r w:rsidR="003D4D8B">
        <w:rPr>
          <w:rFonts w:ascii="Arial" w:hAnsi="Arial" w:cs="Arial"/>
          <w:sz w:val="22"/>
          <w:szCs w:val="22"/>
        </w:rPr>
        <w:t xml:space="preserve"> the </w:t>
      </w:r>
      <w:r w:rsidRPr="008068AD">
        <w:rPr>
          <w:rFonts w:ascii="Arial" w:hAnsi="Arial" w:cs="Arial"/>
          <w:sz w:val="22"/>
          <w:szCs w:val="22"/>
        </w:rPr>
        <w:t xml:space="preserve"> COVID-19 pandemic. </w:t>
      </w:r>
    </w:p>
    <w:p w14:paraId="038B74F5" w14:textId="5E9E72A6" w:rsidR="00B726BF" w:rsidRPr="00DA2791" w:rsidRDefault="00B726BF" w:rsidP="00B726BF">
      <w:pPr>
        <w:jc w:val="both"/>
        <w:rPr>
          <w:rFonts w:ascii="Arial" w:hAnsi="Arial" w:cs="Arial"/>
          <w:sz w:val="22"/>
          <w:szCs w:val="22"/>
        </w:rPr>
      </w:pPr>
      <w:r w:rsidRPr="008068AD">
        <w:rPr>
          <w:rFonts w:ascii="Arial" w:hAnsi="Arial" w:cs="Arial"/>
          <w:sz w:val="22"/>
          <w:szCs w:val="22"/>
        </w:rPr>
        <w:t>As the demand for mental health services continues to rise, it places significant pressure on the healthcare system.</w:t>
      </w:r>
      <w:r w:rsidR="00DA2791">
        <w:rPr>
          <w:rFonts w:ascii="Arial" w:hAnsi="Arial" w:cs="Arial"/>
          <w:sz w:val="22"/>
          <w:szCs w:val="22"/>
        </w:rPr>
        <w:t xml:space="preserve"> </w:t>
      </w:r>
      <w:r w:rsidRPr="008068AD">
        <w:rPr>
          <w:rFonts w:ascii="Arial" w:hAnsi="Arial" w:cs="Arial"/>
          <w:sz w:val="22"/>
          <w:szCs w:val="22"/>
        </w:rPr>
        <w:t>In England, approximately 22.6% of adults experience a mental health problem such as anxiety or depression.</w:t>
      </w:r>
      <w:r w:rsidRPr="008068AD">
        <w:rPr>
          <w:rFonts w:ascii="Arial" w:hAnsi="Arial" w:cs="Arial"/>
          <w:color w:val="EE0000"/>
          <w:sz w:val="22"/>
          <w:szCs w:val="22"/>
        </w:rPr>
        <w:t xml:space="preserve"> </w:t>
      </w:r>
      <w:r w:rsidRPr="008068AD">
        <w:rPr>
          <w:rFonts w:ascii="Arial" w:hAnsi="Arial" w:cs="Arial"/>
          <w:sz w:val="22"/>
          <w:szCs w:val="22"/>
        </w:rPr>
        <w:t>This statistic was reported by the University of Leicester</w:t>
      </w:r>
      <w:r w:rsidRPr="008068AD">
        <w:rPr>
          <w:rFonts w:ascii="Arial" w:hAnsi="Arial" w:cs="Arial"/>
          <w:color w:val="A02B93"/>
          <w:sz w:val="22"/>
          <w:szCs w:val="22"/>
        </w:rPr>
        <w:t xml:space="preserve"> (University of Leicester, 2025)</w:t>
      </w:r>
      <w:r w:rsidRPr="008068AD">
        <w:rPr>
          <w:rFonts w:ascii="Arial" w:hAnsi="Arial" w:cs="Arial"/>
          <w:sz w:val="22"/>
          <w:szCs w:val="22"/>
        </w:rPr>
        <w:t xml:space="preserve">. </w:t>
      </w:r>
      <w:r>
        <w:rPr>
          <w:rFonts w:ascii="Arial" w:hAnsi="Arial" w:cs="Arial"/>
        </w:rPr>
        <w:t>D</w:t>
      </w:r>
      <w:r w:rsidRPr="008068AD">
        <w:rPr>
          <w:rFonts w:ascii="Arial" w:hAnsi="Arial" w:cs="Arial"/>
          <w:sz w:val="22"/>
          <w:szCs w:val="22"/>
        </w:rPr>
        <w:t>uring 2023-2024, around 3.8 million people were in contact with NHS mental health services according to data from NHS England.</w:t>
      </w:r>
      <w:r w:rsidRPr="008068AD">
        <w:rPr>
          <w:rFonts w:ascii="Arial" w:hAnsi="Arial" w:cs="Arial"/>
          <w:color w:val="A02B93"/>
          <w:sz w:val="22"/>
          <w:szCs w:val="22"/>
        </w:rPr>
        <w:t xml:space="preserve"> (NHS England, 2025)</w:t>
      </w:r>
      <w:r w:rsidR="00723AF3">
        <w:rPr>
          <w:rFonts w:ascii="Arial" w:hAnsi="Arial" w:cs="Arial"/>
          <w:color w:val="A02B93"/>
          <w:sz w:val="22"/>
          <w:szCs w:val="22"/>
        </w:rPr>
        <w:t>.</w:t>
      </w:r>
    </w:p>
    <w:p w14:paraId="508B20DB" w14:textId="77777777" w:rsidR="00575E73" w:rsidRPr="00575E73" w:rsidRDefault="00575E73" w:rsidP="00575E73">
      <w:pPr>
        <w:rPr>
          <w:rFonts w:ascii="Arial" w:eastAsia="Arial" w:hAnsi="Arial" w:cs="Arial"/>
          <w:sz w:val="22"/>
          <w:szCs w:val="22"/>
        </w:rPr>
      </w:pPr>
    </w:p>
    <w:p w14:paraId="508B20DC" w14:textId="77777777" w:rsidR="00575E73" w:rsidRPr="00575E73" w:rsidRDefault="00575E73" w:rsidP="00575E73">
      <w:pPr>
        <w:pStyle w:val="Ttulo2"/>
        <w:rPr>
          <w:rFonts w:eastAsia="Arial"/>
        </w:rPr>
      </w:pPr>
      <w:bookmarkStart w:id="3" w:name="_Toc225024738"/>
      <w:r w:rsidRPr="00575E73">
        <w:rPr>
          <w:rFonts w:eastAsia="Arial"/>
        </w:rPr>
        <w:t>1.2 Personal Reflection – Why I Chose This Topic</w:t>
      </w:r>
      <w:bookmarkEnd w:id="3"/>
    </w:p>
    <w:p w14:paraId="3663BDE6" w14:textId="1FD8BAAC" w:rsidR="002E69DB" w:rsidRPr="008068AD" w:rsidRDefault="002E69DB" w:rsidP="002E69DB">
      <w:pPr>
        <w:jc w:val="both"/>
        <w:rPr>
          <w:rFonts w:ascii="Arial" w:hAnsi="Arial" w:cs="Arial"/>
          <w:sz w:val="22"/>
          <w:szCs w:val="22"/>
        </w:rPr>
      </w:pPr>
      <w:r w:rsidRPr="008068AD">
        <w:rPr>
          <w:rFonts w:ascii="Arial" w:hAnsi="Arial" w:cs="Arial"/>
          <w:sz w:val="22"/>
          <w:szCs w:val="22"/>
        </w:rPr>
        <w:t xml:space="preserve">I chose this topic because mental health is an </w:t>
      </w:r>
      <w:r w:rsidR="005551EE">
        <w:rPr>
          <w:rFonts w:ascii="Arial" w:hAnsi="Arial" w:cs="Arial"/>
          <w:sz w:val="22"/>
          <w:szCs w:val="22"/>
        </w:rPr>
        <w:t xml:space="preserve"> area that I find </w:t>
      </w:r>
      <w:r w:rsidR="00EE593F">
        <w:rPr>
          <w:rFonts w:ascii="Arial" w:hAnsi="Arial" w:cs="Arial"/>
          <w:sz w:val="22"/>
          <w:szCs w:val="22"/>
        </w:rPr>
        <w:t>particularly</w:t>
      </w:r>
      <w:r w:rsidR="005551EE">
        <w:rPr>
          <w:rFonts w:ascii="Arial" w:hAnsi="Arial" w:cs="Arial"/>
          <w:sz w:val="22"/>
          <w:szCs w:val="22"/>
        </w:rPr>
        <w:t xml:space="preserve"> mea</w:t>
      </w:r>
      <w:r w:rsidR="00EE593F">
        <w:rPr>
          <w:rFonts w:ascii="Arial" w:hAnsi="Arial" w:cs="Arial"/>
          <w:sz w:val="22"/>
          <w:szCs w:val="22"/>
        </w:rPr>
        <w:t>ningfu</w:t>
      </w:r>
      <w:r w:rsidR="005551EE">
        <w:rPr>
          <w:rFonts w:ascii="Arial" w:hAnsi="Arial" w:cs="Arial"/>
          <w:sz w:val="22"/>
          <w:szCs w:val="22"/>
        </w:rPr>
        <w:t>l and relevant to my future career</w:t>
      </w:r>
      <w:r w:rsidRPr="008068AD">
        <w:rPr>
          <w:rFonts w:ascii="Arial" w:hAnsi="Arial" w:cs="Arial"/>
          <w:sz w:val="22"/>
          <w:szCs w:val="22"/>
        </w:rPr>
        <w:t>. I have completed courses related to the mental health of children and young adults and from my own experience, which has helped me understand the importance of supporting vulnerable individuals. Additionally, I am interested in working as an Educational Psychologist, where understanding mental health is very important. Researching this topic can help me gain knowledge that will be very useful for my professional future.</w:t>
      </w:r>
    </w:p>
    <w:p w14:paraId="508B20DF" w14:textId="77777777" w:rsidR="00575E73" w:rsidRPr="00575E73" w:rsidRDefault="00575E73" w:rsidP="00575E73">
      <w:pPr>
        <w:rPr>
          <w:rFonts w:ascii="Arial" w:eastAsia="Arial" w:hAnsi="Arial" w:cs="Arial"/>
          <w:sz w:val="22"/>
          <w:szCs w:val="22"/>
        </w:rPr>
      </w:pPr>
    </w:p>
    <w:p w14:paraId="508B20E0" w14:textId="77777777" w:rsidR="00575E73" w:rsidRPr="00575E73" w:rsidRDefault="00575E73" w:rsidP="00575E73">
      <w:pPr>
        <w:pStyle w:val="Ttulo1"/>
        <w:rPr>
          <w:rFonts w:eastAsia="Arial"/>
        </w:rPr>
      </w:pPr>
      <w:bookmarkStart w:id="4" w:name="_Toc225024739"/>
      <w:r w:rsidRPr="00575E73">
        <w:rPr>
          <w:rFonts w:eastAsia="Arial"/>
        </w:rPr>
        <w:lastRenderedPageBreak/>
        <w:t>Task 2 – Evaluating Information Sources</w:t>
      </w:r>
      <w:bookmarkEnd w:id="4"/>
      <w:r w:rsidRPr="00575E73">
        <w:rPr>
          <w:rFonts w:eastAsia="Arial"/>
        </w:rPr>
        <w:t xml:space="preserve">  </w:t>
      </w:r>
    </w:p>
    <w:p w14:paraId="508B20E1" w14:textId="77777777" w:rsidR="00575E73" w:rsidRDefault="00575E73" w:rsidP="00575E73">
      <w:pPr>
        <w:pStyle w:val="Ttulo2"/>
        <w:rPr>
          <w:rFonts w:eastAsia="Arial"/>
        </w:rPr>
      </w:pPr>
      <w:bookmarkStart w:id="5" w:name="_Toc225024740"/>
      <w:r w:rsidRPr="00575E73">
        <w:rPr>
          <w:rFonts w:eastAsia="Arial"/>
        </w:rPr>
        <w:t>2.1 Source 1</w:t>
      </w:r>
      <w:bookmarkEnd w:id="5"/>
    </w:p>
    <w:p w14:paraId="26777643" w14:textId="4EAB6A8C" w:rsidR="00E777E1" w:rsidRDefault="00E777E1" w:rsidP="000A7E38">
      <w:r>
        <w:rPr>
          <w:rStyle w:val="whitespace-normal"/>
        </w:rPr>
        <w:t>NHS England</w:t>
      </w:r>
      <w:r>
        <w:t xml:space="preserve"> (202</w:t>
      </w:r>
      <w:r w:rsidR="00800B7F">
        <w:t>5</w:t>
      </w:r>
      <w:r>
        <w:t xml:space="preserve">) </w:t>
      </w:r>
      <w:r>
        <w:rPr>
          <w:rStyle w:val="nfasis"/>
        </w:rPr>
        <w:t>Mental health</w:t>
      </w:r>
      <w:r>
        <w:t>.</w:t>
      </w:r>
      <w:r>
        <w:br/>
        <w:t xml:space="preserve">Available at: </w:t>
      </w:r>
      <w:hyperlink r:id="rId10" w:history="1">
        <w:r w:rsidR="00983E0C" w:rsidRPr="003428B3">
          <w:rPr>
            <w:rStyle w:val="Hipervnculo"/>
          </w:rPr>
          <w:t>https://www.nhs.uk/nhs-services/mental-health-services/</w:t>
        </w:r>
      </w:hyperlink>
      <w:r w:rsidR="00983E0C">
        <w:t xml:space="preserve"> </w:t>
      </w:r>
      <w:r>
        <w:t xml:space="preserve"> [Accessed April 2026].</w:t>
      </w:r>
    </w:p>
    <w:p w14:paraId="7174CCA8" w14:textId="77777777" w:rsidR="00DA25BD" w:rsidRPr="00DA25BD" w:rsidRDefault="00DA25BD" w:rsidP="00DA25BD">
      <w:pPr>
        <w:pStyle w:val="NormalWeb"/>
        <w:rPr>
          <w:rFonts w:ascii="Arial" w:hAnsi="Arial" w:cs="Arial"/>
          <w:sz w:val="22"/>
          <w:szCs w:val="22"/>
          <w:lang w:val="en-GB"/>
        </w:rPr>
      </w:pPr>
      <w:r w:rsidRPr="00DA25BD">
        <w:rPr>
          <w:rFonts w:ascii="Arial" w:hAnsi="Arial" w:cs="Arial"/>
          <w:sz w:val="22"/>
          <w:szCs w:val="22"/>
          <w:lang w:val="en-GB"/>
        </w:rPr>
        <w:t>The NHS website explains that mental health problems such as anxiety and depression have increased in recent years. It also highlights that many patients experience long waiting times when trying to access psychological therapies.</w:t>
      </w:r>
    </w:p>
    <w:p w14:paraId="28DC377A" w14:textId="18B14E96" w:rsidR="00DA25BD" w:rsidRPr="00DA25BD" w:rsidRDefault="00DA25BD" w:rsidP="00DA25BD">
      <w:pPr>
        <w:pStyle w:val="NormalWeb"/>
        <w:rPr>
          <w:rFonts w:ascii="Arial" w:hAnsi="Arial" w:cs="Arial"/>
          <w:sz w:val="22"/>
          <w:szCs w:val="22"/>
          <w:lang w:val="en-GB"/>
        </w:rPr>
      </w:pPr>
      <w:r w:rsidRPr="00DA25BD">
        <w:rPr>
          <w:rFonts w:ascii="Arial" w:hAnsi="Arial" w:cs="Arial"/>
          <w:sz w:val="22"/>
          <w:szCs w:val="22"/>
          <w:lang w:val="en-GB"/>
        </w:rPr>
        <w:t xml:space="preserve">This source was evaluated using the CRAAP method. In terms of </w:t>
      </w:r>
      <w:r w:rsidR="001F3F0A">
        <w:rPr>
          <w:rStyle w:val="Fuerte"/>
          <w:rFonts w:ascii="Arial" w:eastAsiaTheme="majorEastAsia" w:hAnsi="Arial" w:cs="Arial"/>
          <w:b w:val="0"/>
          <w:bCs w:val="0"/>
          <w:sz w:val="22"/>
          <w:szCs w:val="22"/>
          <w:lang w:val="en-GB"/>
        </w:rPr>
        <w:t>currency</w:t>
      </w:r>
      <w:r w:rsidRPr="00DA25BD">
        <w:rPr>
          <w:rFonts w:ascii="Arial" w:hAnsi="Arial" w:cs="Arial"/>
          <w:sz w:val="22"/>
          <w:szCs w:val="22"/>
          <w:lang w:val="en-GB"/>
        </w:rPr>
        <w:t xml:space="preserve">, the information is regularly updated, making it current and relevant. Regarding </w:t>
      </w:r>
      <w:r w:rsidRPr="001F3F0A">
        <w:rPr>
          <w:rStyle w:val="Fuerte"/>
          <w:rFonts w:ascii="Arial" w:eastAsiaTheme="majorEastAsia" w:hAnsi="Arial" w:cs="Arial"/>
          <w:b w:val="0"/>
          <w:bCs w:val="0"/>
          <w:sz w:val="22"/>
          <w:szCs w:val="22"/>
          <w:lang w:val="en-GB"/>
        </w:rPr>
        <w:t>authority</w:t>
      </w:r>
      <w:r w:rsidRPr="00DA25BD">
        <w:rPr>
          <w:rFonts w:ascii="Arial" w:hAnsi="Arial" w:cs="Arial"/>
          <w:sz w:val="22"/>
          <w:szCs w:val="22"/>
          <w:lang w:val="en-GB"/>
        </w:rPr>
        <w:t xml:space="preserve">, the NHS is a trusted national healthcare organisation, and its content is written and reviewed by healthcare professionals, ensuring accuracy. In terms of </w:t>
      </w:r>
      <w:r w:rsidRPr="001F3F0A">
        <w:rPr>
          <w:rStyle w:val="Fuerte"/>
          <w:rFonts w:ascii="Arial" w:eastAsiaTheme="majorEastAsia" w:hAnsi="Arial" w:cs="Arial"/>
          <w:b w:val="0"/>
          <w:bCs w:val="0"/>
          <w:sz w:val="22"/>
          <w:szCs w:val="22"/>
          <w:lang w:val="en-GB"/>
        </w:rPr>
        <w:t>accuracy</w:t>
      </w:r>
      <w:r w:rsidRPr="001F3F0A">
        <w:rPr>
          <w:rFonts w:ascii="Arial" w:hAnsi="Arial" w:cs="Arial"/>
          <w:b/>
          <w:bCs/>
          <w:sz w:val="22"/>
          <w:szCs w:val="22"/>
          <w:lang w:val="en-GB"/>
        </w:rPr>
        <w:t>,</w:t>
      </w:r>
      <w:r w:rsidRPr="00DA25BD">
        <w:rPr>
          <w:rFonts w:ascii="Arial" w:hAnsi="Arial" w:cs="Arial"/>
          <w:sz w:val="22"/>
          <w:szCs w:val="22"/>
          <w:lang w:val="en-GB"/>
        </w:rPr>
        <w:t xml:space="preserve"> the data is collected directly from health services across the UK. The</w:t>
      </w:r>
      <w:r w:rsidR="001F3F0A">
        <w:rPr>
          <w:rStyle w:val="Fuerte"/>
          <w:rFonts w:ascii="Arial" w:eastAsiaTheme="majorEastAsia" w:hAnsi="Arial" w:cs="Arial"/>
          <w:sz w:val="22"/>
          <w:szCs w:val="22"/>
          <w:lang w:val="en-GB"/>
        </w:rPr>
        <w:t xml:space="preserve"> </w:t>
      </w:r>
      <w:r w:rsidR="00AC4535">
        <w:rPr>
          <w:rStyle w:val="Fuerte"/>
          <w:rFonts w:ascii="Arial" w:eastAsiaTheme="majorEastAsia" w:hAnsi="Arial" w:cs="Arial"/>
          <w:b w:val="0"/>
          <w:bCs w:val="0"/>
          <w:sz w:val="22"/>
          <w:szCs w:val="22"/>
          <w:lang w:val="en-GB"/>
        </w:rPr>
        <w:t>purpose</w:t>
      </w:r>
      <w:r w:rsidRPr="00DA25BD">
        <w:rPr>
          <w:rFonts w:ascii="Arial" w:hAnsi="Arial" w:cs="Arial"/>
          <w:sz w:val="22"/>
          <w:szCs w:val="22"/>
          <w:lang w:val="en-GB"/>
        </w:rPr>
        <w:t xml:space="preserve"> of the website is to inform the public, which makes it a credible and dependable source of information.</w:t>
      </w:r>
    </w:p>
    <w:p w14:paraId="23491345" w14:textId="77777777" w:rsidR="00DA25BD" w:rsidRPr="00DA25BD" w:rsidRDefault="00DA25BD" w:rsidP="00DA25BD">
      <w:pPr>
        <w:pStyle w:val="NormalWeb"/>
        <w:rPr>
          <w:rFonts w:ascii="Arial" w:hAnsi="Arial" w:cs="Arial"/>
          <w:sz w:val="22"/>
          <w:szCs w:val="22"/>
          <w:lang w:val="en-GB"/>
        </w:rPr>
      </w:pPr>
      <w:r w:rsidRPr="00DA25BD">
        <w:rPr>
          <w:rFonts w:ascii="Arial" w:hAnsi="Arial" w:cs="Arial"/>
          <w:sz w:val="22"/>
          <w:szCs w:val="22"/>
          <w:lang w:val="en-GB"/>
        </w:rPr>
        <w:t>However, a limitation of this source is that it primarily focuses on statistics and provides limited insight into the personal experiences of individuals, particularly those from minority groups.</w:t>
      </w:r>
    </w:p>
    <w:p w14:paraId="316DBA4B" w14:textId="77777777" w:rsidR="00DA25BD" w:rsidRDefault="00DA25BD" w:rsidP="000A7E38">
      <w:pPr>
        <w:rPr>
          <w:rFonts w:ascii="Arial" w:hAnsi="Arial" w:cs="Arial"/>
          <w:sz w:val="22"/>
          <w:szCs w:val="22"/>
        </w:rPr>
      </w:pPr>
    </w:p>
    <w:p w14:paraId="508B20E4" w14:textId="77777777" w:rsidR="00575E73" w:rsidRPr="00575E73" w:rsidRDefault="00575E73" w:rsidP="000A7E38">
      <w:pPr>
        <w:rPr>
          <w:rFonts w:ascii="Arial" w:eastAsia="Arial" w:hAnsi="Arial" w:cs="Arial"/>
          <w:sz w:val="22"/>
          <w:szCs w:val="22"/>
        </w:rPr>
      </w:pPr>
    </w:p>
    <w:p w14:paraId="508B20E5" w14:textId="77777777" w:rsidR="00575E73" w:rsidRPr="00575E73" w:rsidRDefault="00575E73" w:rsidP="000A7E38">
      <w:pPr>
        <w:pStyle w:val="Ttulo2"/>
        <w:rPr>
          <w:rFonts w:eastAsia="Arial"/>
        </w:rPr>
      </w:pPr>
      <w:bookmarkStart w:id="6" w:name="_Toc225024741"/>
      <w:r w:rsidRPr="00575E73">
        <w:rPr>
          <w:rFonts w:eastAsia="Arial"/>
        </w:rPr>
        <w:t>2.2 Source 2</w:t>
      </w:r>
      <w:bookmarkEnd w:id="6"/>
    </w:p>
    <w:p w14:paraId="31347C40" w14:textId="2F0B2B6E" w:rsidR="00E777E1" w:rsidRDefault="00FF1272" w:rsidP="000A7E38">
      <w:pPr>
        <w:rPr>
          <w:rFonts w:ascii="Arial" w:hAnsi="Arial" w:cs="Arial"/>
          <w:sz w:val="22"/>
          <w:szCs w:val="22"/>
        </w:rPr>
      </w:pPr>
      <w:r w:rsidRPr="00FF1272">
        <w:t xml:space="preserve">University of Leicester (n.d.) </w:t>
      </w:r>
      <w:r w:rsidRPr="00FF1272">
        <w:rPr>
          <w:i/>
          <w:iCs/>
        </w:rPr>
        <w:t>Adult psychiatric survey Leicester</w:t>
      </w:r>
      <w:r w:rsidRPr="00FF1272">
        <w:t>.</w:t>
      </w:r>
      <w:r w:rsidRPr="00FF1272">
        <w:br/>
        <w:t xml:space="preserve">Available at: </w:t>
      </w:r>
      <w:hyperlink r:id="rId11" w:tgtFrame="_new" w:history="1">
        <w:r w:rsidRPr="00FF1272">
          <w:rPr>
            <w:color w:val="0000FF"/>
            <w:u w:val="single"/>
          </w:rPr>
          <w:t>https://le.ac.uk/news/2025/june/adult-psychiatric-survey-leicester</w:t>
        </w:r>
      </w:hyperlink>
      <w:r w:rsidRPr="00FF1272">
        <w:t xml:space="preserve"> [Accessed April 2026].</w:t>
      </w:r>
    </w:p>
    <w:p w14:paraId="7857754F" w14:textId="77777777" w:rsidR="001F3F0A" w:rsidRPr="001F3F0A" w:rsidRDefault="001F3F0A" w:rsidP="001F3F0A">
      <w:pPr>
        <w:pStyle w:val="NormalWeb"/>
        <w:rPr>
          <w:rFonts w:ascii="Arial" w:hAnsi="Arial" w:cs="Arial"/>
          <w:sz w:val="22"/>
          <w:szCs w:val="22"/>
          <w:lang w:val="en-GB"/>
        </w:rPr>
      </w:pPr>
      <w:r w:rsidRPr="001F3F0A">
        <w:rPr>
          <w:rFonts w:ascii="Arial" w:hAnsi="Arial" w:cs="Arial"/>
          <w:sz w:val="22"/>
          <w:szCs w:val="22"/>
          <w:lang w:val="en-GB"/>
        </w:rPr>
        <w:t>The University of Leicester provides data indicating that approximately 22.6% of adults in England experience a mental health problem (University of Leicester, 2025). This statistic helps illustrate how common mental health issues are in the population.</w:t>
      </w:r>
    </w:p>
    <w:p w14:paraId="4E3C5833" w14:textId="65FBA366" w:rsidR="001F3F0A" w:rsidRPr="00503601" w:rsidRDefault="001F3F0A" w:rsidP="001F3F0A">
      <w:pPr>
        <w:pStyle w:val="NormalWeb"/>
        <w:rPr>
          <w:rFonts w:ascii="Arial" w:hAnsi="Arial" w:cs="Arial"/>
          <w:sz w:val="22"/>
          <w:szCs w:val="22"/>
          <w:lang w:val="en-GB"/>
        </w:rPr>
      </w:pPr>
      <w:r w:rsidRPr="001F3F0A">
        <w:rPr>
          <w:rFonts w:ascii="Arial" w:hAnsi="Arial" w:cs="Arial"/>
          <w:sz w:val="22"/>
          <w:szCs w:val="22"/>
          <w:lang w:val="en-GB"/>
        </w:rPr>
        <w:t>This source was evaluated using the CRAAP method</w:t>
      </w:r>
      <w:r w:rsidRPr="00503601">
        <w:rPr>
          <w:rFonts w:ascii="Arial" w:hAnsi="Arial" w:cs="Arial"/>
          <w:sz w:val="22"/>
          <w:szCs w:val="22"/>
          <w:lang w:val="en-GB"/>
        </w:rPr>
        <w:t xml:space="preserve">. In terms of </w:t>
      </w:r>
      <w:r w:rsidRPr="00E0233A">
        <w:rPr>
          <w:rStyle w:val="Fuerte"/>
          <w:rFonts w:ascii="Arial" w:eastAsiaTheme="majorEastAsia" w:hAnsi="Arial" w:cs="Arial"/>
          <w:b w:val="0"/>
          <w:bCs w:val="0"/>
          <w:sz w:val="22"/>
          <w:szCs w:val="22"/>
          <w:lang w:val="en-GB"/>
        </w:rPr>
        <w:t>currency</w:t>
      </w:r>
      <w:r w:rsidRPr="00503601">
        <w:rPr>
          <w:rFonts w:ascii="Arial" w:hAnsi="Arial" w:cs="Arial"/>
          <w:sz w:val="22"/>
          <w:szCs w:val="22"/>
          <w:lang w:val="en-GB"/>
        </w:rPr>
        <w:t xml:space="preserve">, the information is recent and relevant to current mental health trends. Regarding </w:t>
      </w:r>
      <w:r w:rsidRPr="00E0233A">
        <w:rPr>
          <w:rStyle w:val="Fuerte"/>
          <w:rFonts w:ascii="Arial" w:eastAsiaTheme="majorEastAsia" w:hAnsi="Arial" w:cs="Arial"/>
          <w:b w:val="0"/>
          <w:bCs w:val="0"/>
          <w:sz w:val="22"/>
          <w:szCs w:val="22"/>
          <w:lang w:val="en-GB"/>
        </w:rPr>
        <w:t>authority</w:t>
      </w:r>
      <w:r w:rsidRPr="00503601">
        <w:rPr>
          <w:rFonts w:ascii="Arial" w:hAnsi="Arial" w:cs="Arial"/>
          <w:sz w:val="22"/>
          <w:szCs w:val="22"/>
          <w:lang w:val="en-GB"/>
        </w:rPr>
        <w:t>, the University of Leicester is a reputable academic institution known for high-quality research. The</w:t>
      </w:r>
      <w:r w:rsidRPr="00503601">
        <w:rPr>
          <w:rFonts w:ascii="Arial" w:hAnsi="Arial" w:cs="Arial"/>
          <w:i/>
          <w:iCs/>
          <w:sz w:val="22"/>
          <w:szCs w:val="22"/>
          <w:lang w:val="en-GB"/>
        </w:rPr>
        <w:t xml:space="preserve"> </w:t>
      </w:r>
      <w:r w:rsidRPr="00E0233A">
        <w:rPr>
          <w:rStyle w:val="Fuerte"/>
          <w:rFonts w:ascii="Arial" w:eastAsiaTheme="majorEastAsia" w:hAnsi="Arial" w:cs="Arial"/>
          <w:b w:val="0"/>
          <w:bCs w:val="0"/>
          <w:sz w:val="22"/>
          <w:szCs w:val="22"/>
          <w:lang w:val="en-GB"/>
        </w:rPr>
        <w:t>accuracy</w:t>
      </w:r>
      <w:r w:rsidRPr="00E0233A">
        <w:rPr>
          <w:rFonts w:ascii="Arial" w:hAnsi="Arial" w:cs="Arial"/>
          <w:b/>
          <w:bCs/>
          <w:sz w:val="22"/>
          <w:szCs w:val="22"/>
          <w:lang w:val="en-GB"/>
        </w:rPr>
        <w:t xml:space="preserve"> </w:t>
      </w:r>
      <w:r w:rsidRPr="00503601">
        <w:rPr>
          <w:rFonts w:ascii="Arial" w:hAnsi="Arial" w:cs="Arial"/>
          <w:sz w:val="22"/>
          <w:szCs w:val="22"/>
          <w:lang w:val="en-GB"/>
        </w:rPr>
        <w:t xml:space="preserve">of the data is strengthened </w:t>
      </w:r>
      <w:r w:rsidR="00503601" w:rsidRPr="00503601">
        <w:rPr>
          <w:rFonts w:ascii="Arial" w:hAnsi="Arial" w:cs="Arial"/>
          <w:sz w:val="22"/>
          <w:szCs w:val="22"/>
          <w:lang w:val="en-GB"/>
        </w:rPr>
        <w:t>using</w:t>
      </w:r>
      <w:r w:rsidRPr="00503601">
        <w:rPr>
          <w:rFonts w:ascii="Arial" w:hAnsi="Arial" w:cs="Arial"/>
          <w:sz w:val="22"/>
          <w:szCs w:val="22"/>
          <w:lang w:val="en-GB"/>
        </w:rPr>
        <w:t xml:space="preserve"> scientific research methods, and the </w:t>
      </w:r>
      <w:r w:rsidRPr="00503601">
        <w:rPr>
          <w:rStyle w:val="Fuerte"/>
          <w:rFonts w:ascii="Arial" w:eastAsiaTheme="majorEastAsia" w:hAnsi="Arial" w:cs="Arial"/>
          <w:b w:val="0"/>
          <w:bCs w:val="0"/>
          <w:sz w:val="22"/>
          <w:szCs w:val="22"/>
          <w:lang w:val="en-GB"/>
        </w:rPr>
        <w:t>purpose</w:t>
      </w:r>
      <w:r w:rsidRPr="00503601">
        <w:rPr>
          <w:rFonts w:ascii="Arial" w:hAnsi="Arial" w:cs="Arial"/>
          <w:sz w:val="22"/>
          <w:szCs w:val="22"/>
          <w:lang w:val="en-GB"/>
        </w:rPr>
        <w:t xml:space="preserve"> of the source is to inform the public and contribute to evidence-based understanding of mental health in the UK.</w:t>
      </w:r>
    </w:p>
    <w:p w14:paraId="7C108A25" w14:textId="77777777" w:rsidR="001F3F0A" w:rsidRPr="001F3F0A" w:rsidRDefault="001F3F0A" w:rsidP="001F3F0A">
      <w:pPr>
        <w:pStyle w:val="NormalWeb"/>
        <w:rPr>
          <w:rFonts w:ascii="Arial" w:hAnsi="Arial" w:cs="Arial"/>
          <w:sz w:val="22"/>
          <w:szCs w:val="22"/>
          <w:lang w:val="en-GB"/>
        </w:rPr>
      </w:pPr>
      <w:r w:rsidRPr="001F3F0A">
        <w:rPr>
          <w:rFonts w:ascii="Arial" w:hAnsi="Arial" w:cs="Arial"/>
          <w:sz w:val="22"/>
          <w:szCs w:val="22"/>
          <w:lang w:val="en-GB"/>
        </w:rPr>
        <w:t>However, a limitation of this source is that it provides little information about how mental health issues specifically affect different ethnic or minority groups, meaning it may not fully reflect the diversity of experiences within the UK population.</w:t>
      </w:r>
    </w:p>
    <w:p w14:paraId="508B20E8" w14:textId="77777777" w:rsidR="00575E73" w:rsidRPr="00575E73" w:rsidRDefault="00575E73" w:rsidP="000A7E38">
      <w:pPr>
        <w:rPr>
          <w:rFonts w:ascii="Arial" w:eastAsia="Arial" w:hAnsi="Arial" w:cs="Arial"/>
          <w:sz w:val="22"/>
          <w:szCs w:val="22"/>
        </w:rPr>
      </w:pPr>
    </w:p>
    <w:p w14:paraId="508B20E9" w14:textId="77777777" w:rsidR="00575E73" w:rsidRDefault="00432D05" w:rsidP="000A7E38">
      <w:pPr>
        <w:pStyle w:val="Ttulo2"/>
        <w:rPr>
          <w:rFonts w:eastAsia="Arial"/>
        </w:rPr>
      </w:pPr>
      <w:bookmarkStart w:id="7" w:name="_Toc225024742"/>
      <w:r w:rsidRPr="00575E73">
        <w:rPr>
          <w:rFonts w:eastAsia="Arial"/>
        </w:rPr>
        <w:lastRenderedPageBreak/>
        <w:t>2.3 Source</w:t>
      </w:r>
      <w:r w:rsidR="00575E73" w:rsidRPr="00575E73">
        <w:rPr>
          <w:rFonts w:eastAsia="Arial"/>
        </w:rPr>
        <w:t xml:space="preserve"> 3</w:t>
      </w:r>
      <w:bookmarkEnd w:id="7"/>
    </w:p>
    <w:p w14:paraId="4F6CBFDF" w14:textId="77777777" w:rsidR="00FF1272" w:rsidRDefault="00FF1272" w:rsidP="000A7E38">
      <w:pPr>
        <w:spacing w:line="249" w:lineRule="auto"/>
        <w:rPr>
          <w:rFonts w:ascii="Arial" w:hAnsi="Arial" w:cs="Arial"/>
          <w:sz w:val="22"/>
          <w:szCs w:val="22"/>
        </w:rPr>
      </w:pPr>
    </w:p>
    <w:p w14:paraId="02F71FA7" w14:textId="23F91B59" w:rsidR="00FF1272" w:rsidRDefault="0013184D" w:rsidP="000A7E38">
      <w:pPr>
        <w:spacing w:line="249" w:lineRule="auto"/>
        <w:rPr>
          <w:rFonts w:ascii="Arial" w:hAnsi="Arial" w:cs="Arial"/>
          <w:sz w:val="22"/>
          <w:szCs w:val="22"/>
        </w:rPr>
      </w:pPr>
      <w:r w:rsidRPr="0013184D">
        <w:t>World Health Organization (202</w:t>
      </w:r>
      <w:r w:rsidR="00CA01E3">
        <w:t>5</w:t>
      </w:r>
      <w:r w:rsidRPr="0013184D">
        <w:t xml:space="preserve">) </w:t>
      </w:r>
      <w:r w:rsidRPr="0013184D">
        <w:rPr>
          <w:i/>
          <w:iCs/>
        </w:rPr>
        <w:t>Mental health</w:t>
      </w:r>
      <w:r w:rsidRPr="0013184D">
        <w:t>.</w:t>
      </w:r>
      <w:r w:rsidRPr="0013184D">
        <w:br/>
        <w:t xml:space="preserve">Available at: </w:t>
      </w:r>
      <w:hyperlink r:id="rId12" w:tgtFrame="_new" w:history="1">
        <w:r w:rsidRPr="0013184D">
          <w:rPr>
            <w:color w:val="0000FF"/>
            <w:u w:val="single"/>
          </w:rPr>
          <w:t>https://www.who.int/health-topics/mental-health</w:t>
        </w:r>
      </w:hyperlink>
      <w:r w:rsidRPr="0013184D">
        <w:t xml:space="preserve"> [Accessed April 2026].</w:t>
      </w:r>
    </w:p>
    <w:p w14:paraId="2BF2B15E" w14:textId="4AD3AFBD" w:rsidR="00B10436" w:rsidRPr="008068AD" w:rsidRDefault="00B10436" w:rsidP="000A7E38">
      <w:pPr>
        <w:spacing w:line="249" w:lineRule="auto"/>
        <w:rPr>
          <w:rFonts w:ascii="Arial" w:hAnsi="Arial" w:cs="Arial"/>
          <w:sz w:val="22"/>
          <w:szCs w:val="22"/>
        </w:rPr>
      </w:pPr>
      <w:r w:rsidRPr="008068AD">
        <w:rPr>
          <w:rFonts w:ascii="Arial" w:hAnsi="Arial" w:cs="Arial"/>
          <w:sz w:val="22"/>
          <w:szCs w:val="22"/>
        </w:rPr>
        <w:t>The third source is the WHO. The WHO is part of the United Nations and focuses on health, including mental health. According to the WHO</w:t>
      </w:r>
      <w:r w:rsidR="002D58C0">
        <w:rPr>
          <w:rFonts w:ascii="Arial" w:hAnsi="Arial" w:cs="Arial"/>
          <w:sz w:val="22"/>
          <w:szCs w:val="22"/>
        </w:rPr>
        <w:t xml:space="preserve">, one </w:t>
      </w:r>
      <w:r w:rsidR="00957030">
        <w:rPr>
          <w:rFonts w:ascii="Arial" w:hAnsi="Arial" w:cs="Arial"/>
          <w:sz w:val="22"/>
          <w:szCs w:val="22"/>
        </w:rPr>
        <w:t xml:space="preserve">in eight </w:t>
      </w:r>
      <w:r w:rsidRPr="008068AD">
        <w:rPr>
          <w:rFonts w:ascii="Arial" w:hAnsi="Arial" w:cs="Arial"/>
          <w:sz w:val="22"/>
          <w:szCs w:val="22"/>
        </w:rPr>
        <w:t xml:space="preserve"> people </w:t>
      </w:r>
      <w:r w:rsidR="00C512ED">
        <w:rPr>
          <w:rFonts w:ascii="Arial" w:hAnsi="Arial" w:cs="Arial"/>
          <w:sz w:val="22"/>
          <w:szCs w:val="22"/>
        </w:rPr>
        <w:t>worldwide</w:t>
      </w:r>
      <w:r w:rsidRPr="008068AD">
        <w:rPr>
          <w:rFonts w:ascii="Arial" w:hAnsi="Arial" w:cs="Arial"/>
          <w:sz w:val="22"/>
          <w:szCs w:val="22"/>
        </w:rPr>
        <w:t xml:space="preserve"> experience a mental health disorder, such as depression or anxiety. Mental health is not just about being sick, it’s about being well and being able to handle life´s challenges.</w:t>
      </w:r>
    </w:p>
    <w:p w14:paraId="188B37F8" w14:textId="402E8C21" w:rsidR="00B10436" w:rsidRPr="008068AD" w:rsidRDefault="00B10436" w:rsidP="000A7E38">
      <w:pPr>
        <w:pStyle w:val="Prrafodelista"/>
        <w:spacing w:line="249" w:lineRule="auto"/>
        <w:rPr>
          <w:rFonts w:ascii="Arial" w:hAnsi="Arial" w:cs="Arial"/>
          <w:sz w:val="22"/>
          <w:szCs w:val="22"/>
        </w:rPr>
      </w:pPr>
      <w:r w:rsidRPr="008068AD">
        <w:rPr>
          <w:rFonts w:ascii="Arial" w:hAnsi="Arial" w:cs="Arial"/>
          <w:sz w:val="22"/>
          <w:szCs w:val="22"/>
        </w:rPr>
        <w:t>Many mental health conditions can be effectively treated at relatively low cost, yet health systems remain significantly under resourced and treatment gaps are wide all over the world. People with mental health conditions often also experience stigma, discrimination and human rights violations.</w:t>
      </w:r>
    </w:p>
    <w:p w14:paraId="2FEEF040" w14:textId="77777777" w:rsidR="00B10436" w:rsidRPr="008068AD" w:rsidRDefault="00B10436" w:rsidP="000A7E38">
      <w:pPr>
        <w:pStyle w:val="Prrafodelista"/>
        <w:spacing w:line="249" w:lineRule="auto"/>
        <w:rPr>
          <w:rFonts w:ascii="Arial" w:hAnsi="Arial" w:cs="Arial"/>
          <w:sz w:val="22"/>
          <w:szCs w:val="22"/>
        </w:rPr>
      </w:pPr>
      <w:r w:rsidRPr="008068AD">
        <w:rPr>
          <w:rFonts w:ascii="Arial" w:hAnsi="Arial" w:cs="Arial"/>
          <w:sz w:val="22"/>
          <w:szCs w:val="22"/>
        </w:rPr>
        <w:t>Depression is one of the main causes of disability, and suicide causes nearly 700,000 deaths each year. Many people, especially in poor countries, still do not have any support for mental health.</w:t>
      </w:r>
      <w:r w:rsidRPr="008068AD">
        <w:rPr>
          <w:rFonts w:ascii="Arial" w:hAnsi="Arial" w:cs="Arial"/>
          <w:color w:val="A02B93"/>
          <w:sz w:val="22"/>
          <w:szCs w:val="22"/>
        </w:rPr>
        <w:t xml:space="preserve"> (WHO, </w:t>
      </w:r>
      <w:r w:rsidRPr="00D35754">
        <w:rPr>
          <w:rFonts w:ascii="Arial" w:hAnsi="Arial" w:cs="Arial"/>
          <w:color w:val="A02B93" w:themeColor="accent5"/>
          <w:sz w:val="22"/>
          <w:szCs w:val="22"/>
        </w:rPr>
        <w:t xml:space="preserve">2025). </w:t>
      </w:r>
      <w:r w:rsidRPr="008068AD">
        <w:rPr>
          <w:rFonts w:ascii="Arial" w:hAnsi="Arial" w:cs="Arial"/>
          <w:sz w:val="22"/>
          <w:szCs w:val="22"/>
        </w:rPr>
        <w:t>A gap in this source is that while provides a global perspective, it may not reflect the specific cultural nuances or the unique structure of the UK´s NHS, which is the primary setting of this report.</w:t>
      </w:r>
    </w:p>
    <w:p w14:paraId="7C8381D7" w14:textId="77777777" w:rsidR="00B10436" w:rsidRPr="008068AD" w:rsidRDefault="00B10436" w:rsidP="000A7E38">
      <w:pPr>
        <w:pStyle w:val="Prrafodelista"/>
        <w:spacing w:line="249" w:lineRule="auto"/>
        <w:rPr>
          <w:rFonts w:ascii="Arial" w:hAnsi="Arial" w:cs="Arial"/>
          <w:sz w:val="22"/>
          <w:szCs w:val="22"/>
        </w:rPr>
      </w:pPr>
      <w:r w:rsidRPr="008068AD">
        <w:rPr>
          <w:rFonts w:ascii="Arial" w:hAnsi="Arial" w:cs="Arial"/>
          <w:sz w:val="22"/>
          <w:szCs w:val="22"/>
        </w:rPr>
        <w:t>The third source is Word Health Organization which is an international public health organisation, it is highly reliable and authoritative source because it provides global, evidence-based health information. Its purpose is to inform and improve public health worldwide, making it a trustworthy and relevant sources for research.</w:t>
      </w:r>
    </w:p>
    <w:p w14:paraId="0E8F5669" w14:textId="77777777" w:rsidR="00B10436" w:rsidRPr="00B10436" w:rsidRDefault="00B10436" w:rsidP="000A7E38"/>
    <w:p w14:paraId="508B20EC" w14:textId="77777777" w:rsidR="00575E73" w:rsidRPr="00575E73" w:rsidRDefault="00575E73" w:rsidP="00575E73">
      <w:pPr>
        <w:rPr>
          <w:rFonts w:ascii="Arial" w:eastAsia="Arial" w:hAnsi="Arial" w:cs="Arial"/>
          <w:sz w:val="22"/>
          <w:szCs w:val="22"/>
        </w:rPr>
      </w:pPr>
    </w:p>
    <w:p w14:paraId="508B20ED" w14:textId="77777777" w:rsidR="00575E73" w:rsidRPr="00575E73" w:rsidRDefault="00432D05" w:rsidP="00432D05">
      <w:pPr>
        <w:pStyle w:val="Ttulo2"/>
        <w:rPr>
          <w:rFonts w:eastAsia="Arial"/>
        </w:rPr>
      </w:pPr>
      <w:bookmarkStart w:id="8" w:name="_Toc225024743"/>
      <w:r>
        <w:rPr>
          <w:rFonts w:eastAsia="Arial"/>
        </w:rPr>
        <w:t xml:space="preserve">2.4 </w:t>
      </w:r>
      <w:r w:rsidR="00575E73" w:rsidRPr="00575E73">
        <w:rPr>
          <w:rFonts w:eastAsia="Arial"/>
        </w:rPr>
        <w:t>Gaps in Current Research</w:t>
      </w:r>
      <w:bookmarkEnd w:id="8"/>
    </w:p>
    <w:p w14:paraId="6339B03A" w14:textId="77777777" w:rsidR="00CD2EFD" w:rsidRPr="00CD2EFD" w:rsidRDefault="00CD2EFD" w:rsidP="00CD2EFD">
      <w:pPr>
        <w:pStyle w:val="NormalWeb"/>
        <w:rPr>
          <w:rFonts w:ascii="Arial" w:hAnsi="Arial" w:cs="Arial"/>
          <w:sz w:val="22"/>
          <w:szCs w:val="22"/>
          <w:lang w:val="en-GB"/>
        </w:rPr>
      </w:pPr>
      <w:r w:rsidRPr="00CD2EFD">
        <w:rPr>
          <w:rFonts w:ascii="Arial" w:hAnsi="Arial" w:cs="Arial"/>
          <w:sz w:val="22"/>
          <w:szCs w:val="22"/>
          <w:lang w:val="en-GB"/>
        </w:rPr>
        <w:t xml:space="preserve">Although there is a lot of information about mental health from sources like the </w:t>
      </w:r>
      <w:r w:rsidRPr="00CD2EFD">
        <w:rPr>
          <w:rStyle w:val="whitespace-normal"/>
          <w:rFonts w:ascii="Arial" w:eastAsiaTheme="majorEastAsia" w:hAnsi="Arial" w:cs="Arial"/>
          <w:sz w:val="22"/>
          <w:szCs w:val="22"/>
          <w:lang w:val="en-GB"/>
        </w:rPr>
        <w:t>NHS England</w:t>
      </w:r>
      <w:r w:rsidRPr="00CD2EFD">
        <w:rPr>
          <w:rFonts w:ascii="Arial" w:hAnsi="Arial" w:cs="Arial"/>
          <w:sz w:val="22"/>
          <w:szCs w:val="22"/>
          <w:lang w:val="en-GB"/>
        </w:rPr>
        <w:t xml:space="preserve"> and the </w:t>
      </w:r>
      <w:r w:rsidRPr="00CD2EFD">
        <w:rPr>
          <w:rStyle w:val="whitespace-normal"/>
          <w:rFonts w:ascii="Arial" w:eastAsiaTheme="majorEastAsia" w:hAnsi="Arial" w:cs="Arial"/>
          <w:sz w:val="22"/>
          <w:szCs w:val="22"/>
          <w:lang w:val="en-GB"/>
        </w:rPr>
        <w:t>World Health Organization</w:t>
      </w:r>
      <w:r w:rsidRPr="00CD2EFD">
        <w:rPr>
          <w:rFonts w:ascii="Arial" w:hAnsi="Arial" w:cs="Arial"/>
          <w:sz w:val="22"/>
          <w:szCs w:val="22"/>
          <w:lang w:val="en-GB"/>
        </w:rPr>
        <w:t>, there are still some gaps.</w:t>
      </w:r>
    </w:p>
    <w:p w14:paraId="372A83FA" w14:textId="77777777" w:rsidR="00CD2EFD" w:rsidRPr="00CD2EFD" w:rsidRDefault="00CD2EFD" w:rsidP="00CD2EFD">
      <w:pPr>
        <w:pStyle w:val="NormalWeb"/>
        <w:rPr>
          <w:rFonts w:ascii="Arial" w:hAnsi="Arial" w:cs="Arial"/>
          <w:sz w:val="22"/>
          <w:szCs w:val="22"/>
          <w:lang w:val="en-GB"/>
        </w:rPr>
      </w:pPr>
      <w:r w:rsidRPr="00CD2EFD">
        <w:rPr>
          <w:rFonts w:ascii="Arial" w:hAnsi="Arial" w:cs="Arial"/>
          <w:sz w:val="22"/>
          <w:szCs w:val="22"/>
          <w:lang w:val="en-GB"/>
        </w:rPr>
        <w:t>Many studies focus on general data but do not explain how mental health affects different groups, such as minorities. Also, there is not enough information about people’s personal experiences or how effective services are over time.</w:t>
      </w:r>
    </w:p>
    <w:p w14:paraId="508B20F0" w14:textId="77777777" w:rsidR="00575E73" w:rsidRPr="00575E73" w:rsidRDefault="00575E73" w:rsidP="00575E73">
      <w:pPr>
        <w:rPr>
          <w:rFonts w:ascii="Arial" w:eastAsia="Arial" w:hAnsi="Arial" w:cs="Arial"/>
          <w:sz w:val="22"/>
          <w:szCs w:val="22"/>
        </w:rPr>
      </w:pPr>
    </w:p>
    <w:p w14:paraId="508B20F1" w14:textId="7FE79019" w:rsidR="00575E73" w:rsidRPr="00575E73" w:rsidRDefault="00575E73" w:rsidP="00432D05">
      <w:pPr>
        <w:pStyle w:val="Ttulo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508B20F2" w14:textId="77777777" w:rsidR="00575E73" w:rsidRPr="00575E73" w:rsidRDefault="00432D05" w:rsidP="00432D05">
      <w:pPr>
        <w:pStyle w:val="Ttulo2"/>
        <w:rPr>
          <w:rFonts w:eastAsia="Arial"/>
        </w:rPr>
      </w:pPr>
      <w:bookmarkStart w:id="10" w:name="_Toc225024745"/>
      <w:r>
        <w:rPr>
          <w:rFonts w:eastAsia="Arial"/>
        </w:rPr>
        <w:t xml:space="preserve">3.1 </w:t>
      </w:r>
      <w:r w:rsidR="00575E73" w:rsidRPr="00575E73">
        <w:rPr>
          <w:rFonts w:eastAsia="Arial"/>
        </w:rPr>
        <w:t>Definitions and Examples</w:t>
      </w:r>
      <w:bookmarkEnd w:id="10"/>
    </w:p>
    <w:p w14:paraId="7157B1A4" w14:textId="77777777" w:rsidR="00F3715E" w:rsidRPr="008068AD" w:rsidRDefault="00F3715E" w:rsidP="00F3715E">
      <w:pPr>
        <w:spacing w:line="249" w:lineRule="auto"/>
        <w:rPr>
          <w:rFonts w:ascii="Arial" w:hAnsi="Arial" w:cs="Arial"/>
          <w:sz w:val="22"/>
          <w:szCs w:val="22"/>
        </w:rPr>
      </w:pPr>
      <w:r w:rsidRPr="008068AD">
        <w:rPr>
          <w:rFonts w:ascii="Arial" w:hAnsi="Arial" w:cs="Arial"/>
          <w:sz w:val="22"/>
          <w:szCs w:val="22"/>
        </w:rPr>
        <w:t>Research methodologies are important because they help researchers collect and analyse information in a systematic and organised way. Different research methods can be used to understand social and health related issues, including mental health problems. According to the</w:t>
      </w:r>
      <w:r w:rsidRPr="008068AD">
        <w:rPr>
          <w:rFonts w:ascii="Arial" w:hAnsi="Arial" w:cs="Arial"/>
          <w:color w:val="7030A0"/>
          <w:sz w:val="22"/>
          <w:szCs w:val="22"/>
        </w:rPr>
        <w:t xml:space="preserve"> </w:t>
      </w:r>
      <w:sdt>
        <w:sdtPr>
          <w:rPr>
            <w:rFonts w:ascii="Arial" w:hAnsi="Arial" w:cs="Arial"/>
            <w:color w:val="7030A0"/>
            <w:sz w:val="22"/>
            <w:szCs w:val="22"/>
          </w:rPr>
          <w:id w:val="1019662509"/>
          <w:citation/>
        </w:sdtPr>
        <w:sdtEndPr>
          <w:rPr>
            <w:color w:val="auto"/>
          </w:rPr>
        </w:sdtEndPr>
        <w:sdtContent>
          <w:r w:rsidRPr="008068AD">
            <w:rPr>
              <w:rFonts w:ascii="Arial" w:hAnsi="Arial" w:cs="Arial"/>
              <w:color w:val="7030A0"/>
              <w:sz w:val="22"/>
              <w:szCs w:val="22"/>
            </w:rPr>
            <w:fldChar w:fldCharType="begin"/>
          </w:r>
          <w:r w:rsidRPr="008068AD">
            <w:rPr>
              <w:rFonts w:ascii="Arial" w:hAnsi="Arial" w:cs="Arial"/>
              <w:color w:val="7030A0"/>
              <w:sz w:val="22"/>
              <w:szCs w:val="22"/>
            </w:rPr>
            <w:instrText xml:space="preserve"> CITATION Uni23 \l 3082 </w:instrText>
          </w:r>
          <w:r w:rsidRPr="008068AD">
            <w:rPr>
              <w:rFonts w:ascii="Arial" w:hAnsi="Arial" w:cs="Arial"/>
              <w:color w:val="7030A0"/>
              <w:sz w:val="22"/>
              <w:szCs w:val="22"/>
            </w:rPr>
            <w:fldChar w:fldCharType="separate"/>
          </w:r>
          <w:r w:rsidRPr="008068AD">
            <w:rPr>
              <w:rFonts w:ascii="Arial" w:eastAsia="Calibri" w:hAnsi="Arial" w:cs="Arial"/>
              <w:noProof/>
              <w:color w:val="7030A0"/>
              <w:sz w:val="22"/>
              <w:szCs w:val="22"/>
            </w:rPr>
            <w:t>(University of Newcastle Australia, 2023)</w:t>
          </w:r>
          <w:r w:rsidRPr="008068AD">
            <w:rPr>
              <w:rFonts w:ascii="Arial" w:hAnsi="Arial" w:cs="Arial"/>
              <w:color w:val="7030A0"/>
              <w:sz w:val="22"/>
              <w:szCs w:val="22"/>
            </w:rPr>
            <w:fldChar w:fldCharType="end"/>
          </w:r>
        </w:sdtContent>
      </w:sdt>
      <w:r w:rsidRPr="008068AD">
        <w:rPr>
          <w:rFonts w:ascii="Arial" w:hAnsi="Arial" w:cs="Arial"/>
          <w:sz w:val="22"/>
          <w:szCs w:val="22"/>
        </w:rPr>
        <w:t>The three main research methodologies are quantitative research, qualitative research, and mixed methods research.</w:t>
      </w:r>
    </w:p>
    <w:p w14:paraId="2998C6DD" w14:textId="77777777" w:rsidR="00397EDF" w:rsidRPr="00072FE0" w:rsidRDefault="00397EDF" w:rsidP="00072FE0">
      <w:pPr>
        <w:pStyle w:val="Prrafodelista"/>
        <w:numPr>
          <w:ilvl w:val="0"/>
          <w:numId w:val="9"/>
        </w:numPr>
        <w:jc w:val="both"/>
        <w:rPr>
          <w:rFonts w:ascii="Arial" w:hAnsi="Arial" w:cs="Arial"/>
          <w:sz w:val="22"/>
          <w:szCs w:val="22"/>
        </w:rPr>
      </w:pPr>
      <w:r w:rsidRPr="00072FE0">
        <w:rPr>
          <w:rFonts w:ascii="Arial" w:hAnsi="Arial" w:cs="Arial"/>
          <w:sz w:val="22"/>
          <w:szCs w:val="22"/>
        </w:rPr>
        <w:lastRenderedPageBreak/>
        <w:t>Quantitative research focuses on numerical and measurable data. This method is often used through surveys, questionaries and official statistics. For example, quantitative research can help identify how many people experience mental health problems such as anxiety or depression in the UK. Statistics from organisations like NHS England can be used to understand trends and patterns across mental health services.</w:t>
      </w:r>
    </w:p>
    <w:p w14:paraId="301AF473" w14:textId="65DEAD8A" w:rsidR="00B33C18" w:rsidRPr="00072FE0" w:rsidRDefault="00082E53" w:rsidP="00072FE0">
      <w:pPr>
        <w:pStyle w:val="Prrafodelista"/>
        <w:numPr>
          <w:ilvl w:val="0"/>
          <w:numId w:val="9"/>
        </w:numPr>
        <w:jc w:val="both"/>
        <w:rPr>
          <w:rFonts w:ascii="Arial" w:hAnsi="Arial" w:cs="Arial"/>
          <w:sz w:val="22"/>
          <w:szCs w:val="22"/>
        </w:rPr>
      </w:pPr>
      <w:r w:rsidRPr="00072FE0">
        <w:rPr>
          <w:rFonts w:ascii="Arial" w:hAnsi="Arial" w:cs="Arial"/>
          <w:sz w:val="22"/>
          <w:szCs w:val="22"/>
        </w:rPr>
        <w:t>Qualitative research focuses on understanding experiences, emotions and perceptions. This type of research is usually carried out through interviews, focus groups or observations. In the context of mental health qualitative research can help researchers understand how individuals feel about accessing mental health services or the challenges they face when seeking support. This method provides deeper insights into personal experiences</w:t>
      </w:r>
    </w:p>
    <w:p w14:paraId="565A6B40" w14:textId="4E91F6CC" w:rsidR="00082E53" w:rsidRPr="00072FE0" w:rsidRDefault="00072FE0" w:rsidP="00072FE0">
      <w:pPr>
        <w:pStyle w:val="Prrafodelista"/>
        <w:numPr>
          <w:ilvl w:val="0"/>
          <w:numId w:val="9"/>
        </w:numPr>
        <w:jc w:val="both"/>
        <w:rPr>
          <w:rFonts w:ascii="Arial" w:eastAsia="Arial" w:hAnsi="Arial" w:cs="Arial"/>
          <w:sz w:val="22"/>
          <w:szCs w:val="22"/>
        </w:rPr>
      </w:pPr>
      <w:r w:rsidRPr="00072FE0">
        <w:rPr>
          <w:rFonts w:ascii="Arial" w:hAnsi="Arial" w:cs="Arial"/>
          <w:sz w:val="22"/>
          <w:szCs w:val="22"/>
        </w:rPr>
        <w:t>Mixed methods combine quantitative and qualitative approaches to leverage the strengths of both. This allows researchers can use statistical data together with personal experiences to gain a more complete understanding of a topic. Using mixed methods can provide a broader perspective on mental health issues because it includes both measurable data and individual experiences</w:t>
      </w:r>
    </w:p>
    <w:p w14:paraId="21E7FBA4" w14:textId="77777777" w:rsidR="00397EDF" w:rsidRPr="00072FE0" w:rsidRDefault="00397EDF" w:rsidP="00072FE0">
      <w:pPr>
        <w:jc w:val="both"/>
        <w:rPr>
          <w:rFonts w:ascii="Arial" w:eastAsia="Arial" w:hAnsi="Arial" w:cs="Arial"/>
          <w:sz w:val="22"/>
          <w:szCs w:val="22"/>
        </w:rPr>
      </w:pPr>
    </w:p>
    <w:p w14:paraId="29BEDB70" w14:textId="77777777" w:rsidR="00397EDF" w:rsidRPr="00072FE0" w:rsidRDefault="00397EDF" w:rsidP="00072FE0">
      <w:pPr>
        <w:jc w:val="both"/>
        <w:rPr>
          <w:rFonts w:ascii="Arial" w:eastAsia="Arial" w:hAnsi="Arial" w:cs="Arial"/>
          <w:sz w:val="22"/>
          <w:szCs w:val="22"/>
        </w:rPr>
      </w:pPr>
    </w:p>
    <w:p w14:paraId="25B43D38" w14:textId="77777777" w:rsidR="00397EDF" w:rsidRPr="00072FE0" w:rsidRDefault="00397EDF" w:rsidP="00072FE0">
      <w:pPr>
        <w:jc w:val="both"/>
        <w:rPr>
          <w:rFonts w:ascii="Arial" w:eastAsia="Arial" w:hAnsi="Arial" w:cs="Arial"/>
          <w:sz w:val="22"/>
          <w:szCs w:val="22"/>
        </w:rPr>
      </w:pPr>
    </w:p>
    <w:p w14:paraId="330DE54A" w14:textId="77777777" w:rsidR="00397EDF" w:rsidRPr="00072FE0" w:rsidRDefault="00397EDF" w:rsidP="00072FE0">
      <w:pPr>
        <w:jc w:val="both"/>
        <w:rPr>
          <w:rFonts w:ascii="Arial" w:eastAsia="Arial" w:hAnsi="Arial" w:cs="Arial"/>
          <w:sz w:val="22"/>
          <w:szCs w:val="22"/>
        </w:rPr>
      </w:pPr>
    </w:p>
    <w:p w14:paraId="508B20F6" w14:textId="77777777" w:rsidR="00575E73" w:rsidRPr="00575E73" w:rsidRDefault="00432D05" w:rsidP="00432D05">
      <w:pPr>
        <w:pStyle w:val="Ttulo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54A07CCC" w14:textId="77777777" w:rsidR="00C43CCD" w:rsidRPr="008068AD" w:rsidRDefault="00C43CCD" w:rsidP="00C43CCD">
      <w:pPr>
        <w:rPr>
          <w:rFonts w:ascii="Arial" w:hAnsi="Arial" w:cs="Arial"/>
          <w:sz w:val="22"/>
          <w:szCs w:val="22"/>
        </w:rPr>
      </w:pPr>
      <w:r w:rsidRPr="008068AD">
        <w:rPr>
          <w:rFonts w:ascii="Arial" w:hAnsi="Arial" w:cs="Arial"/>
          <w:sz w:val="22"/>
          <w:szCs w:val="22"/>
        </w:rPr>
        <w:t>For my future research as an Educational Psychologist, I would choose the mixed-methods approach. This is because it allows me to use quantitative data to see the scale of mental health issues in schools, while also using qualitative interviews to understand the specific emotional needs of the students.</w:t>
      </w:r>
    </w:p>
    <w:p w14:paraId="508B20F9" w14:textId="77777777" w:rsidR="00575E73" w:rsidRPr="00575E73" w:rsidRDefault="00575E73" w:rsidP="00575E73">
      <w:pPr>
        <w:rPr>
          <w:rFonts w:ascii="Arial" w:eastAsia="Arial" w:hAnsi="Arial" w:cs="Arial"/>
          <w:sz w:val="22"/>
          <w:szCs w:val="22"/>
        </w:rPr>
      </w:pPr>
    </w:p>
    <w:p w14:paraId="508B20FA" w14:textId="77777777" w:rsidR="00575E73" w:rsidRPr="00575E73" w:rsidRDefault="00575E73" w:rsidP="00432D05">
      <w:pPr>
        <w:pStyle w:val="Ttulo1"/>
        <w:rPr>
          <w:rFonts w:eastAsia="Arial"/>
        </w:rPr>
      </w:pPr>
      <w:bookmarkStart w:id="12" w:name="_Toc225024747"/>
      <w:r w:rsidRPr="00575E73">
        <w:rPr>
          <w:rFonts w:eastAsia="Arial"/>
        </w:rPr>
        <w:t>Task 4 – Data Collection</w:t>
      </w:r>
      <w:bookmarkEnd w:id="12"/>
      <w:r w:rsidRPr="00575E73">
        <w:rPr>
          <w:rFonts w:eastAsia="Arial"/>
        </w:rPr>
        <w:t xml:space="preserve">  </w:t>
      </w:r>
    </w:p>
    <w:p w14:paraId="508B20FB" w14:textId="77777777" w:rsidR="00575E73" w:rsidRPr="00575E73" w:rsidRDefault="00432D05" w:rsidP="00432D05">
      <w:pPr>
        <w:pStyle w:val="Ttulo2"/>
        <w:rPr>
          <w:rFonts w:eastAsia="Arial"/>
        </w:rPr>
      </w:pPr>
      <w:bookmarkStart w:id="13" w:name="_Toc225024748"/>
      <w:r>
        <w:rPr>
          <w:rFonts w:eastAsia="Arial"/>
        </w:rPr>
        <w:t xml:space="preserve">4.1 </w:t>
      </w:r>
      <w:r w:rsidR="00575E73" w:rsidRPr="00575E73">
        <w:rPr>
          <w:rFonts w:eastAsia="Arial"/>
        </w:rPr>
        <w:t>Primary vs Secondary Data</w:t>
      </w:r>
      <w:bookmarkEnd w:id="13"/>
    </w:p>
    <w:p w14:paraId="6CD2FEB1" w14:textId="77777777" w:rsidR="009E46D8" w:rsidRPr="008068AD" w:rsidRDefault="009E46D8" w:rsidP="009E46D8">
      <w:pPr>
        <w:rPr>
          <w:rFonts w:ascii="Arial" w:hAnsi="Arial" w:cs="Arial"/>
          <w:sz w:val="22"/>
          <w:szCs w:val="22"/>
        </w:rPr>
      </w:pPr>
      <w:r w:rsidRPr="008068AD">
        <w:rPr>
          <w:rFonts w:ascii="Arial" w:hAnsi="Arial" w:cs="Arial"/>
          <w:sz w:val="22"/>
          <w:szCs w:val="22"/>
        </w:rPr>
        <w:t xml:space="preserve">The collection is an important part of research because it helps researchers gather information to better understand a specific topic. In research related to mental health in the UK, both primary data and secondary data can be used to collect useful information </w:t>
      </w:r>
    </w:p>
    <w:p w14:paraId="7581BA84" w14:textId="77777777" w:rsidR="009E46D8" w:rsidRPr="008068AD" w:rsidRDefault="009E46D8" w:rsidP="009E46D8">
      <w:pPr>
        <w:pStyle w:val="Prrafodelista"/>
        <w:numPr>
          <w:ilvl w:val="0"/>
          <w:numId w:val="10"/>
        </w:numPr>
        <w:suppressAutoHyphens/>
        <w:autoSpaceDN w:val="0"/>
        <w:spacing w:line="247" w:lineRule="auto"/>
        <w:rPr>
          <w:rFonts w:ascii="Arial" w:hAnsi="Arial" w:cs="Arial"/>
          <w:sz w:val="22"/>
          <w:szCs w:val="22"/>
        </w:rPr>
      </w:pPr>
      <w:r w:rsidRPr="008068AD">
        <w:rPr>
          <w:rFonts w:ascii="Arial" w:hAnsi="Arial" w:cs="Arial"/>
          <w:sz w:val="22"/>
          <w:szCs w:val="22"/>
        </w:rPr>
        <w:t>Primary data refers to information that is collected directly by the researcher.  This type of data can be gathered through methods such as surveys, questionnaires or interviews. For example, a researcher could conduct a survey asking people about their experience with mental health services or their awareness of mental health support. Interviews could also be used to gain a deeper understanding of how individuals feel about accessing mental health care and the challenges they might face when seeking support. Primary data is useful because it provides first-hand information directly from the participants.</w:t>
      </w:r>
    </w:p>
    <w:p w14:paraId="0CDD61A7" w14:textId="77777777" w:rsidR="009E46D8" w:rsidRPr="008068AD" w:rsidRDefault="009E46D8" w:rsidP="009E46D8">
      <w:pPr>
        <w:pStyle w:val="Prrafodelista"/>
        <w:rPr>
          <w:rFonts w:ascii="Arial" w:hAnsi="Arial" w:cs="Arial"/>
          <w:sz w:val="22"/>
          <w:szCs w:val="22"/>
        </w:rPr>
      </w:pPr>
    </w:p>
    <w:p w14:paraId="23F7F559" w14:textId="77777777" w:rsidR="009E46D8" w:rsidRPr="008068AD" w:rsidRDefault="009E46D8" w:rsidP="009E46D8">
      <w:pPr>
        <w:pStyle w:val="Prrafodelista"/>
        <w:numPr>
          <w:ilvl w:val="0"/>
          <w:numId w:val="10"/>
        </w:numPr>
        <w:suppressAutoHyphens/>
        <w:autoSpaceDN w:val="0"/>
        <w:spacing w:line="247" w:lineRule="auto"/>
        <w:rPr>
          <w:rFonts w:ascii="Arial" w:hAnsi="Arial" w:cs="Arial"/>
          <w:sz w:val="22"/>
          <w:szCs w:val="22"/>
        </w:rPr>
      </w:pPr>
      <w:r w:rsidRPr="008068AD">
        <w:rPr>
          <w:rFonts w:ascii="Arial" w:hAnsi="Arial" w:cs="Arial"/>
          <w:sz w:val="22"/>
          <w:szCs w:val="22"/>
        </w:rPr>
        <w:lastRenderedPageBreak/>
        <w:t>Secondary data refers to information that has already been collected by the organisations or researchers. This includes reports, academic articles, government statistics and information public published by health organisations. In this research secondary data from sources like a NHS England and the University of Leicester can help provide relatively statistics about the number of people experiencing mental health problems in the UK. Secondary data is useful because it allows researchers to access a large amount of information quickly and efficiently.</w:t>
      </w:r>
    </w:p>
    <w:p w14:paraId="7A8C1B37" w14:textId="77777777" w:rsidR="009E46D8" w:rsidRPr="008068AD" w:rsidRDefault="009E46D8" w:rsidP="009E46D8">
      <w:pPr>
        <w:pStyle w:val="Prrafodelista"/>
        <w:rPr>
          <w:rFonts w:ascii="Arial" w:hAnsi="Arial" w:cs="Arial"/>
          <w:sz w:val="22"/>
          <w:szCs w:val="22"/>
        </w:rPr>
      </w:pPr>
    </w:p>
    <w:p w14:paraId="6BFCFC8C" w14:textId="77777777" w:rsidR="009E46D8" w:rsidRPr="008068AD" w:rsidRDefault="009E46D8" w:rsidP="009E46D8">
      <w:pPr>
        <w:pStyle w:val="Prrafodelista"/>
        <w:rPr>
          <w:rFonts w:ascii="Arial" w:hAnsi="Arial" w:cs="Arial"/>
          <w:sz w:val="22"/>
          <w:szCs w:val="22"/>
        </w:rPr>
      </w:pPr>
      <w:r w:rsidRPr="008068AD">
        <w:rPr>
          <w:rFonts w:ascii="Arial" w:hAnsi="Arial" w:cs="Arial"/>
          <w:sz w:val="22"/>
          <w:szCs w:val="22"/>
        </w:rPr>
        <w:t>However, there can also be some limitations when collecting data, for example surveys may not always receive many responses and interviews can take a long time to organise and conduct. Despite these challenges, using both primary and secondary data can provide a more complete understanding of mental health issues in the UK.</w:t>
      </w:r>
    </w:p>
    <w:p w14:paraId="508B20FE" w14:textId="77777777" w:rsidR="00575E73" w:rsidRPr="00575E73" w:rsidRDefault="00575E73" w:rsidP="00575E73">
      <w:pPr>
        <w:rPr>
          <w:rFonts w:ascii="Arial" w:eastAsia="Arial" w:hAnsi="Arial" w:cs="Arial"/>
          <w:sz w:val="22"/>
          <w:szCs w:val="22"/>
        </w:rPr>
      </w:pPr>
    </w:p>
    <w:p w14:paraId="508B20FF" w14:textId="77777777" w:rsidR="00575E73" w:rsidRDefault="00432D05" w:rsidP="00432D05">
      <w:pPr>
        <w:pStyle w:val="Ttulo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5C1159E0" w14:textId="0A017BED" w:rsidR="00FB03FF" w:rsidRPr="00FB03FF" w:rsidRDefault="00FB03FF" w:rsidP="00FB03FF">
      <w:r>
        <w:t xml:space="preserve">I </w:t>
      </w:r>
      <w:r w:rsidR="009F3E2D">
        <w:t>would choose primary data as the most useful for my future career as an educational psychologist. This is because primary data, such as observations, interview</w:t>
      </w:r>
      <w:r w:rsidR="00C70A3D">
        <w:t xml:space="preserve">s, </w:t>
      </w:r>
      <w:r w:rsidR="00D248AC">
        <w:t xml:space="preserve">and </w:t>
      </w:r>
      <w:r w:rsidR="00672D28">
        <w:t>assessments, allow</w:t>
      </w:r>
      <w:r w:rsidR="00D248AC">
        <w:t xml:space="preserve"> me gather firs hand </w:t>
      </w:r>
      <w:r w:rsidR="00672D28">
        <w:t>information about</w:t>
      </w:r>
      <w:r w:rsidR="00D248AC">
        <w:t xml:space="preserve"> </w:t>
      </w:r>
      <w:r w:rsidR="00672D28">
        <w:t>children’s</w:t>
      </w:r>
      <w:r w:rsidR="00D248AC">
        <w:t xml:space="preserve"> mental health and behavi</w:t>
      </w:r>
      <w:r w:rsidR="00672D28">
        <w:t>our.</w:t>
      </w:r>
    </w:p>
    <w:p w14:paraId="508B2102" w14:textId="77777777" w:rsidR="00575E73" w:rsidRPr="00575E73" w:rsidRDefault="00575E73" w:rsidP="00575E73">
      <w:pPr>
        <w:rPr>
          <w:rFonts w:ascii="Arial" w:eastAsia="Arial" w:hAnsi="Arial" w:cs="Arial"/>
          <w:sz w:val="22"/>
          <w:szCs w:val="22"/>
        </w:rPr>
      </w:pPr>
    </w:p>
    <w:p w14:paraId="508B2103" w14:textId="77777777" w:rsidR="00575E73" w:rsidRDefault="00432D05" w:rsidP="00432D05">
      <w:pPr>
        <w:pStyle w:val="Ttulo2"/>
        <w:rPr>
          <w:rFonts w:eastAsia="Arial"/>
        </w:rPr>
      </w:pPr>
      <w:bookmarkStart w:id="15" w:name="_Toc225024750"/>
      <w:r>
        <w:rPr>
          <w:rFonts w:eastAsia="Arial"/>
        </w:rPr>
        <w:t xml:space="preserve">4.3 </w:t>
      </w:r>
      <w:r w:rsidR="00575E73" w:rsidRPr="00575E73">
        <w:rPr>
          <w:rFonts w:eastAsia="Arial"/>
        </w:rPr>
        <w:t>Advantages and Challenges</w:t>
      </w:r>
      <w:bookmarkEnd w:id="15"/>
    </w:p>
    <w:p w14:paraId="2FA2CA18" w14:textId="77777777" w:rsidR="0079332A" w:rsidRPr="0079332A" w:rsidRDefault="0079332A" w:rsidP="0079332A">
      <w:pPr>
        <w:pStyle w:val="NormalWeb"/>
        <w:rPr>
          <w:rFonts w:ascii="Arial" w:hAnsi="Arial" w:cs="Arial"/>
          <w:sz w:val="22"/>
          <w:szCs w:val="22"/>
          <w:lang w:val="en-GB"/>
        </w:rPr>
      </w:pPr>
      <w:r w:rsidRPr="0079332A">
        <w:rPr>
          <w:rFonts w:ascii="Arial" w:hAnsi="Arial" w:cs="Arial"/>
          <w:sz w:val="22"/>
          <w:szCs w:val="22"/>
          <w:lang w:val="en-GB"/>
        </w:rPr>
        <w:t xml:space="preserve">One advantage of using primary data in research on young people’s mental health in the UK is that it provides direct information about their experiences with services such as the </w:t>
      </w:r>
      <w:r w:rsidRPr="0079332A">
        <w:rPr>
          <w:rStyle w:val="whitespace-normal"/>
          <w:rFonts w:ascii="Arial" w:eastAsiaTheme="majorEastAsia" w:hAnsi="Arial" w:cs="Arial"/>
          <w:sz w:val="22"/>
          <w:szCs w:val="22"/>
          <w:lang w:val="en-GB"/>
        </w:rPr>
        <w:t>NHS England</w:t>
      </w:r>
      <w:r w:rsidRPr="0079332A">
        <w:rPr>
          <w:rFonts w:ascii="Arial" w:hAnsi="Arial" w:cs="Arial"/>
          <w:sz w:val="22"/>
          <w:szCs w:val="22"/>
          <w:lang w:val="en-GB"/>
        </w:rPr>
        <w:t>. It also helps researchers understand personal feelings, such as anxiety or stress.</w:t>
      </w:r>
    </w:p>
    <w:p w14:paraId="132FBC22" w14:textId="77777777" w:rsidR="0079332A" w:rsidRPr="0079332A" w:rsidRDefault="0079332A" w:rsidP="0079332A">
      <w:pPr>
        <w:pStyle w:val="NormalWeb"/>
        <w:rPr>
          <w:rFonts w:ascii="Arial" w:hAnsi="Arial" w:cs="Arial"/>
          <w:sz w:val="22"/>
          <w:szCs w:val="22"/>
          <w:lang w:val="en-GB"/>
        </w:rPr>
      </w:pPr>
      <w:r w:rsidRPr="0079332A">
        <w:rPr>
          <w:rFonts w:ascii="Arial" w:hAnsi="Arial" w:cs="Arial"/>
          <w:sz w:val="22"/>
          <w:szCs w:val="22"/>
          <w:lang w:val="en-GB"/>
        </w:rPr>
        <w:t>However, collecting this data can be time-consuming, and some young people may feel uncomfortable talking about their mental health, which can limit participation</w:t>
      </w:r>
    </w:p>
    <w:p w14:paraId="4704C018" w14:textId="77777777" w:rsidR="0079332A" w:rsidRPr="0079332A" w:rsidRDefault="0079332A" w:rsidP="0079332A"/>
    <w:p w14:paraId="508B2106" w14:textId="77777777" w:rsidR="00575E73" w:rsidRPr="00575E73" w:rsidRDefault="00575E73" w:rsidP="00575E73">
      <w:pPr>
        <w:rPr>
          <w:rFonts w:ascii="Arial" w:eastAsia="Arial" w:hAnsi="Arial" w:cs="Arial"/>
          <w:sz w:val="22"/>
          <w:szCs w:val="22"/>
        </w:rPr>
      </w:pPr>
    </w:p>
    <w:p w14:paraId="508B2107" w14:textId="77777777" w:rsidR="00575E73" w:rsidRPr="00575E73" w:rsidRDefault="00575E73" w:rsidP="00432D05">
      <w:pPr>
        <w:pStyle w:val="Ttulo1"/>
        <w:rPr>
          <w:rFonts w:eastAsia="Arial"/>
        </w:rPr>
      </w:pPr>
      <w:bookmarkStart w:id="16" w:name="_Toc225024751"/>
      <w:r w:rsidRPr="00575E73">
        <w:rPr>
          <w:rFonts w:eastAsia="Arial"/>
        </w:rPr>
        <w:t>Conclusion</w:t>
      </w:r>
      <w:bookmarkEnd w:id="16"/>
      <w:r w:rsidRPr="00575E73">
        <w:rPr>
          <w:rFonts w:eastAsia="Arial"/>
        </w:rPr>
        <w:t xml:space="preserve">  </w:t>
      </w:r>
    </w:p>
    <w:p w14:paraId="0BDD1D52" w14:textId="77777777" w:rsidR="00C23D0E" w:rsidRPr="008068AD" w:rsidRDefault="00C23D0E" w:rsidP="00C23D0E">
      <w:pPr>
        <w:rPr>
          <w:rFonts w:ascii="Arial" w:hAnsi="Arial" w:cs="Arial"/>
          <w:sz w:val="22"/>
          <w:szCs w:val="22"/>
        </w:rPr>
      </w:pPr>
      <w:r w:rsidRPr="008068AD">
        <w:rPr>
          <w:rFonts w:ascii="Arial" w:hAnsi="Arial" w:cs="Arial"/>
          <w:sz w:val="22"/>
          <w:szCs w:val="22"/>
        </w:rPr>
        <w:t>Mental health has been a topic that for many years did not receive as much visibility as it does now. Many people suffer from mental health issues, included children, young adults, adults and the elderly. I believe it is a very important topic that should be more visible and receive more support from the NHS, since the problem affects not only emotional health but also physical health. Issues such as anxiety, depression disorder can develop from experiencing traumatic events, undergoing long treatments for chronic illnesses, or even from work related stress.</w:t>
      </w:r>
    </w:p>
    <w:p w14:paraId="3CBA8B96" w14:textId="77777777" w:rsidR="00C23D0E" w:rsidRPr="008068AD" w:rsidRDefault="00C23D0E" w:rsidP="00C23D0E">
      <w:pPr>
        <w:rPr>
          <w:rFonts w:ascii="Arial" w:hAnsi="Arial" w:cs="Arial"/>
          <w:sz w:val="22"/>
          <w:szCs w:val="22"/>
        </w:rPr>
      </w:pPr>
      <w:r w:rsidRPr="008068AD">
        <w:rPr>
          <w:rFonts w:ascii="Arial" w:hAnsi="Arial" w:cs="Arial"/>
          <w:sz w:val="22"/>
          <w:szCs w:val="22"/>
        </w:rPr>
        <w:t xml:space="preserve">Researching mental health is essential because it helps identify risk factors, improve treatment options and provide better support for those affected. It enables health services </w:t>
      </w:r>
      <w:r w:rsidRPr="008068AD">
        <w:rPr>
          <w:rFonts w:ascii="Arial" w:hAnsi="Arial" w:cs="Arial"/>
          <w:sz w:val="22"/>
          <w:szCs w:val="22"/>
        </w:rPr>
        <w:lastRenderedPageBreak/>
        <w:t>like the NHS to allocate resources more effectively, implement preventive programs, and offer interventions that enhance both mental and physical health. Furthermore, understanding mental health challenges raises societal awareness, reduces stigma and encourages individuals to seek help early. Investigating this topic not only benefits those directly affected but also strengthens the overall health system and contributes to a healthier society.</w:t>
      </w:r>
    </w:p>
    <w:p w14:paraId="5B89C731" w14:textId="77777777" w:rsidR="00C23D0E" w:rsidRPr="008068AD" w:rsidRDefault="00C23D0E" w:rsidP="00C23D0E">
      <w:pPr>
        <w:rPr>
          <w:rFonts w:ascii="Arial" w:hAnsi="Arial" w:cs="Arial"/>
          <w:sz w:val="22"/>
          <w:szCs w:val="22"/>
        </w:rPr>
      </w:pPr>
      <w:r w:rsidRPr="008068AD">
        <w:rPr>
          <w:rFonts w:ascii="Arial" w:hAnsi="Arial" w:cs="Arial"/>
          <w:sz w:val="22"/>
          <w:szCs w:val="22"/>
        </w:rPr>
        <w:t xml:space="preserve">In the specific context of UK schools, addressing mental health stigma is a critical challenge. Many students often feel hesitant to seek help due   to the fear of being judged by their peers or mid misunderstood by staff. As a future educational psychologist, I believe that fostering environment of open communication and implementing early intervention programmes his essential to breaking these barriers. By normalizing conversations about the emotional will being within the educational system, we can ensure that young people receive the support they need before their issues escalate, ultimately contributing to a more resilient and inclusive society. </w:t>
      </w:r>
    </w:p>
    <w:p w14:paraId="508B210A" w14:textId="77777777" w:rsidR="00575E73" w:rsidRPr="00575E73" w:rsidRDefault="00575E73" w:rsidP="00575E73">
      <w:pPr>
        <w:rPr>
          <w:rFonts w:ascii="Arial" w:eastAsia="Arial" w:hAnsi="Arial" w:cs="Arial"/>
          <w:sz w:val="22"/>
          <w:szCs w:val="22"/>
        </w:rPr>
      </w:pPr>
    </w:p>
    <w:p w14:paraId="508B210B" w14:textId="77777777" w:rsidR="00575E73" w:rsidRPr="00575E73" w:rsidRDefault="00575E73" w:rsidP="00432D05">
      <w:pPr>
        <w:pStyle w:val="Ttulo1"/>
        <w:rPr>
          <w:rFonts w:eastAsia="Arial"/>
        </w:rPr>
      </w:pPr>
      <w:bookmarkStart w:id="17" w:name="_Toc225024752"/>
      <w:r w:rsidRPr="00575E73">
        <w:rPr>
          <w:rFonts w:eastAsia="Arial"/>
        </w:rPr>
        <w:t>Reference List</w:t>
      </w:r>
      <w:bookmarkEnd w:id="17"/>
    </w:p>
    <w:p w14:paraId="5EE63E64" w14:textId="5FAC3470" w:rsidR="0060062C" w:rsidRPr="008068AD" w:rsidRDefault="0060062C" w:rsidP="0060062C">
      <w:pPr>
        <w:rPr>
          <w:rFonts w:ascii="Arial" w:hAnsi="Arial" w:cs="Arial"/>
          <w:sz w:val="22"/>
          <w:szCs w:val="22"/>
        </w:rPr>
      </w:pPr>
      <w:r w:rsidRPr="008068AD">
        <w:rPr>
          <w:rFonts w:ascii="Arial" w:hAnsi="Arial" w:cs="Arial"/>
          <w:sz w:val="22"/>
          <w:szCs w:val="22"/>
        </w:rPr>
        <w:t xml:space="preserve">NHS England Available at </w:t>
      </w:r>
      <w:hyperlink r:id="rId13" w:history="1">
        <w:r w:rsidRPr="008068AD">
          <w:rPr>
            <w:rStyle w:val="Hipervnculo"/>
            <w:rFonts w:ascii="Arial" w:hAnsi="Arial" w:cs="Arial"/>
            <w:color w:val="156082" w:themeColor="accent1"/>
            <w:sz w:val="22"/>
            <w:szCs w:val="22"/>
          </w:rPr>
          <w:t>https://www.nhs.uk/nhs-services/mental-health-services/</w:t>
        </w:r>
      </w:hyperlink>
      <w:r w:rsidRPr="008068AD">
        <w:rPr>
          <w:rFonts w:ascii="Arial" w:hAnsi="Arial" w:cs="Arial"/>
          <w:color w:val="156082" w:themeColor="accent1"/>
          <w:sz w:val="22"/>
          <w:szCs w:val="22"/>
        </w:rPr>
        <w:t xml:space="preserve"> </w:t>
      </w:r>
      <w:r w:rsidR="00496A81">
        <w:rPr>
          <w:rFonts w:ascii="Arial" w:hAnsi="Arial" w:cs="Arial"/>
          <w:sz w:val="22"/>
          <w:szCs w:val="22"/>
        </w:rPr>
        <w:t>[</w:t>
      </w:r>
      <w:r w:rsidRPr="008068AD">
        <w:rPr>
          <w:rFonts w:ascii="Arial" w:hAnsi="Arial" w:cs="Arial"/>
          <w:sz w:val="22"/>
          <w:szCs w:val="22"/>
        </w:rPr>
        <w:t>Accessed April 2026</w:t>
      </w:r>
      <w:r w:rsidR="00496A81">
        <w:rPr>
          <w:rFonts w:ascii="Arial" w:hAnsi="Arial" w:cs="Arial"/>
          <w:sz w:val="22"/>
          <w:szCs w:val="22"/>
        </w:rPr>
        <w:t>]</w:t>
      </w:r>
    </w:p>
    <w:p w14:paraId="41F47E8F" w14:textId="1EA65F13" w:rsidR="0060062C" w:rsidRPr="008068AD" w:rsidRDefault="0060062C" w:rsidP="0060062C">
      <w:pPr>
        <w:rPr>
          <w:rFonts w:ascii="Arial" w:hAnsi="Arial" w:cs="Arial"/>
          <w:sz w:val="22"/>
          <w:szCs w:val="22"/>
        </w:rPr>
      </w:pPr>
      <w:r w:rsidRPr="008068AD">
        <w:rPr>
          <w:rFonts w:ascii="Arial" w:hAnsi="Arial" w:cs="Arial"/>
          <w:sz w:val="22"/>
          <w:szCs w:val="22"/>
        </w:rPr>
        <w:t xml:space="preserve">University of Leicester Available </w:t>
      </w:r>
      <w:r w:rsidRPr="008068AD">
        <w:rPr>
          <w:rFonts w:ascii="Arial" w:hAnsi="Arial" w:cs="Arial"/>
          <w:color w:val="156082" w:themeColor="accent1"/>
          <w:sz w:val="22"/>
          <w:szCs w:val="22"/>
        </w:rPr>
        <w:t xml:space="preserve">at </w:t>
      </w:r>
      <w:hyperlink r:id="rId14" w:history="1">
        <w:r w:rsidRPr="008068AD">
          <w:rPr>
            <w:rStyle w:val="Hipervnculo"/>
            <w:rFonts w:ascii="Arial" w:hAnsi="Arial" w:cs="Arial"/>
            <w:color w:val="156082" w:themeColor="accent1"/>
            <w:sz w:val="22"/>
            <w:szCs w:val="22"/>
          </w:rPr>
          <w:t>https://le.ac.uk/news/2025/june/adult-psychiatric-survey-leicester</w:t>
        </w:r>
      </w:hyperlink>
      <w:r w:rsidRPr="008068AD">
        <w:rPr>
          <w:rFonts w:ascii="Arial" w:hAnsi="Arial" w:cs="Arial"/>
          <w:sz w:val="22"/>
          <w:szCs w:val="22"/>
        </w:rPr>
        <w:t xml:space="preserve"> </w:t>
      </w:r>
      <w:r w:rsidR="00496A81">
        <w:rPr>
          <w:rFonts w:ascii="Arial" w:hAnsi="Arial" w:cs="Arial"/>
          <w:sz w:val="22"/>
          <w:szCs w:val="22"/>
        </w:rPr>
        <w:t>[</w:t>
      </w:r>
      <w:r w:rsidRPr="008068AD">
        <w:rPr>
          <w:rFonts w:ascii="Arial" w:hAnsi="Arial" w:cs="Arial"/>
          <w:sz w:val="22"/>
          <w:szCs w:val="22"/>
        </w:rPr>
        <w:t>Accessed April 2026</w:t>
      </w:r>
      <w:r w:rsidR="00496A81">
        <w:rPr>
          <w:rFonts w:ascii="Arial" w:hAnsi="Arial" w:cs="Arial"/>
          <w:sz w:val="22"/>
          <w:szCs w:val="22"/>
        </w:rPr>
        <w:t>]</w:t>
      </w:r>
    </w:p>
    <w:p w14:paraId="5BA813EE" w14:textId="7489D583" w:rsidR="0060062C" w:rsidRPr="008068AD" w:rsidRDefault="0060062C" w:rsidP="0060062C">
      <w:pPr>
        <w:rPr>
          <w:rFonts w:ascii="Arial" w:hAnsi="Arial" w:cs="Arial"/>
          <w:sz w:val="22"/>
          <w:szCs w:val="22"/>
        </w:rPr>
      </w:pPr>
      <w:r w:rsidRPr="008068AD">
        <w:rPr>
          <w:rFonts w:ascii="Arial" w:hAnsi="Arial" w:cs="Arial"/>
          <w:sz w:val="22"/>
          <w:szCs w:val="22"/>
        </w:rPr>
        <w:t xml:space="preserve">World Health Organization Available at </w:t>
      </w:r>
      <w:hyperlink r:id="rId15" w:history="1">
        <w:r w:rsidRPr="008068AD">
          <w:rPr>
            <w:rStyle w:val="Hipervnculo"/>
            <w:rFonts w:ascii="Arial" w:hAnsi="Arial" w:cs="Arial"/>
            <w:color w:val="156082" w:themeColor="accent1"/>
            <w:sz w:val="22"/>
            <w:szCs w:val="22"/>
          </w:rPr>
          <w:t>https://www.who.int/health-topics/mental-health</w:t>
        </w:r>
      </w:hyperlink>
      <w:r w:rsidRPr="008068AD">
        <w:rPr>
          <w:rFonts w:ascii="Arial" w:hAnsi="Arial" w:cs="Arial"/>
          <w:sz w:val="22"/>
          <w:szCs w:val="22"/>
        </w:rPr>
        <w:t xml:space="preserve"> </w:t>
      </w:r>
      <w:r w:rsidR="00496A81">
        <w:rPr>
          <w:rFonts w:ascii="Arial" w:hAnsi="Arial" w:cs="Arial"/>
          <w:sz w:val="22"/>
          <w:szCs w:val="22"/>
        </w:rPr>
        <w:t>[</w:t>
      </w:r>
      <w:r w:rsidRPr="008068AD">
        <w:rPr>
          <w:rFonts w:ascii="Arial" w:hAnsi="Arial" w:cs="Arial"/>
          <w:sz w:val="22"/>
          <w:szCs w:val="22"/>
        </w:rPr>
        <w:t>Accessed April 2026</w:t>
      </w:r>
      <w:r w:rsidR="00496A81">
        <w:rPr>
          <w:rFonts w:ascii="Arial" w:hAnsi="Arial" w:cs="Arial"/>
          <w:sz w:val="22"/>
          <w:szCs w:val="22"/>
        </w:rPr>
        <w:t>]</w:t>
      </w:r>
    </w:p>
    <w:p w14:paraId="2E292E24" w14:textId="0C684111" w:rsidR="00496A81" w:rsidRPr="00C44A48" w:rsidRDefault="0060062C" w:rsidP="0060062C">
      <w:r w:rsidRPr="008068AD">
        <w:rPr>
          <w:rFonts w:ascii="Arial" w:hAnsi="Arial" w:cs="Arial"/>
          <w:sz w:val="22"/>
          <w:szCs w:val="22"/>
        </w:rPr>
        <w:t xml:space="preserve">University of Newcastle Australia Available at  </w:t>
      </w:r>
      <w:hyperlink r:id="rId16" w:history="1">
        <w:r w:rsidRPr="008068AD">
          <w:rPr>
            <w:rStyle w:val="Hipervnculo"/>
            <w:rFonts w:ascii="Arial" w:hAnsi="Arial" w:cs="Arial"/>
            <w:color w:val="156082" w:themeColor="accent1"/>
            <w:sz w:val="22"/>
            <w:szCs w:val="22"/>
          </w:rPr>
          <w:t>https://libguides.newcastle.edu.au/researchmethods</w:t>
        </w:r>
      </w:hyperlink>
      <w:r w:rsidRPr="008068AD">
        <w:rPr>
          <w:rFonts w:ascii="Arial" w:hAnsi="Arial" w:cs="Arial"/>
          <w:sz w:val="22"/>
          <w:szCs w:val="22"/>
        </w:rPr>
        <w:t xml:space="preserve"> </w:t>
      </w:r>
      <w:r w:rsidR="00496A81">
        <w:rPr>
          <w:rFonts w:ascii="Arial" w:hAnsi="Arial" w:cs="Arial"/>
          <w:sz w:val="22"/>
          <w:szCs w:val="22"/>
        </w:rPr>
        <w:t>[</w:t>
      </w:r>
      <w:r w:rsidRPr="008068AD">
        <w:rPr>
          <w:rFonts w:ascii="Arial" w:hAnsi="Arial" w:cs="Arial"/>
          <w:sz w:val="22"/>
          <w:szCs w:val="22"/>
        </w:rPr>
        <w:t>A</w:t>
      </w:r>
      <w:r>
        <w:t>ccessed April 2026</w:t>
      </w:r>
      <w:r w:rsidR="00496A81">
        <w:t>]</w:t>
      </w:r>
    </w:p>
    <w:p w14:paraId="508B210D" w14:textId="18DE9FB2" w:rsidR="00530E16" w:rsidRPr="00575E73" w:rsidRDefault="00530E16" w:rsidP="0060062C">
      <w:pPr>
        <w:jc w:val="both"/>
        <w:rPr>
          <w:rFonts w:ascii="Arial" w:eastAsia="Arial" w:hAnsi="Arial" w:cs="Arial"/>
          <w:sz w:val="22"/>
          <w:szCs w:val="22"/>
        </w:rPr>
      </w:pPr>
    </w:p>
    <w:sectPr w:rsidR="00530E16" w:rsidRPr="00575E73"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11AE5" w14:textId="77777777" w:rsidR="007D10D0" w:rsidRDefault="007D10D0" w:rsidP="002A1842">
      <w:pPr>
        <w:spacing w:after="0" w:line="240" w:lineRule="auto"/>
      </w:pPr>
      <w:r>
        <w:separator/>
      </w:r>
    </w:p>
  </w:endnote>
  <w:endnote w:type="continuationSeparator" w:id="0">
    <w:p w14:paraId="4038033B" w14:textId="77777777" w:rsidR="007D10D0" w:rsidRDefault="007D10D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08B2118" w14:textId="77777777" w:rsidR="00722EFE" w:rsidRDefault="00722EFE">
        <w:pPr>
          <w:pStyle w:val="Piedepgina"/>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508B2119" w14:textId="77777777" w:rsidR="00722EFE" w:rsidRDefault="00722EFE">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08B211A" w14:textId="77777777" w:rsidR="00722EFE" w:rsidRDefault="00722EFE">
        <w:pPr>
          <w:pStyle w:val="Piedepgina"/>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508B211B" w14:textId="77777777" w:rsidR="002A1842" w:rsidRDefault="002A184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B1F18" w14:textId="77777777" w:rsidR="007D10D0" w:rsidRDefault="007D10D0" w:rsidP="002A1842">
      <w:pPr>
        <w:spacing w:after="0" w:line="240" w:lineRule="auto"/>
      </w:pPr>
      <w:r>
        <w:separator/>
      </w:r>
    </w:p>
  </w:footnote>
  <w:footnote w:type="continuationSeparator" w:id="0">
    <w:p w14:paraId="529097E6" w14:textId="77777777" w:rsidR="007D10D0" w:rsidRDefault="007D10D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043959"/>
    <w:multiLevelType w:val="hybridMultilevel"/>
    <w:tmpl w:val="B146585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8A35BA7"/>
    <w:multiLevelType w:val="multilevel"/>
    <w:tmpl w:val="C8B2062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89080071">
    <w:abstractNumId w:val="6"/>
  </w:num>
  <w:num w:numId="2" w16cid:durableId="1242789460">
    <w:abstractNumId w:val="3"/>
  </w:num>
  <w:num w:numId="3" w16cid:durableId="238295466">
    <w:abstractNumId w:val="2"/>
  </w:num>
  <w:num w:numId="4" w16cid:durableId="712655517">
    <w:abstractNumId w:val="1"/>
  </w:num>
  <w:num w:numId="5" w16cid:durableId="1256129324">
    <w:abstractNumId w:val="4"/>
  </w:num>
  <w:num w:numId="6" w16cid:durableId="1425804958">
    <w:abstractNumId w:val="0"/>
  </w:num>
  <w:num w:numId="7" w16cid:durableId="1325352062">
    <w:abstractNumId w:val="9"/>
  </w:num>
  <w:num w:numId="8" w16cid:durableId="5258416">
    <w:abstractNumId w:val="8"/>
  </w:num>
  <w:num w:numId="9" w16cid:durableId="1524787843">
    <w:abstractNumId w:val="5"/>
  </w:num>
  <w:num w:numId="10" w16cid:durableId="11619643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0000"/>
    <w:rsid w:val="000445CB"/>
    <w:rsid w:val="000657BF"/>
    <w:rsid w:val="00072FE0"/>
    <w:rsid w:val="00082E53"/>
    <w:rsid w:val="00097432"/>
    <w:rsid w:val="000A15A1"/>
    <w:rsid w:val="000A7E38"/>
    <w:rsid w:val="000D0774"/>
    <w:rsid w:val="000E1310"/>
    <w:rsid w:val="000E77F1"/>
    <w:rsid w:val="00100E65"/>
    <w:rsid w:val="00121E22"/>
    <w:rsid w:val="0013184D"/>
    <w:rsid w:val="001419AE"/>
    <w:rsid w:val="00143F5C"/>
    <w:rsid w:val="001541D4"/>
    <w:rsid w:val="00171EB9"/>
    <w:rsid w:val="00172AD1"/>
    <w:rsid w:val="001813E7"/>
    <w:rsid w:val="001929E6"/>
    <w:rsid w:val="001939AC"/>
    <w:rsid w:val="001E0AF6"/>
    <w:rsid w:val="001F3F0A"/>
    <w:rsid w:val="0025444B"/>
    <w:rsid w:val="00274706"/>
    <w:rsid w:val="0027644B"/>
    <w:rsid w:val="00277879"/>
    <w:rsid w:val="002A1842"/>
    <w:rsid w:val="002D3F91"/>
    <w:rsid w:val="002D58C0"/>
    <w:rsid w:val="002E69DB"/>
    <w:rsid w:val="0030000B"/>
    <w:rsid w:val="00397EDF"/>
    <w:rsid w:val="003B5692"/>
    <w:rsid w:val="003C76A1"/>
    <w:rsid w:val="003D4D8B"/>
    <w:rsid w:val="003F6DC1"/>
    <w:rsid w:val="00404AF9"/>
    <w:rsid w:val="00432D05"/>
    <w:rsid w:val="00437D0F"/>
    <w:rsid w:val="00437DC3"/>
    <w:rsid w:val="004468F8"/>
    <w:rsid w:val="00460BA2"/>
    <w:rsid w:val="0046492C"/>
    <w:rsid w:val="00495F34"/>
    <w:rsid w:val="00496A81"/>
    <w:rsid w:val="004D1592"/>
    <w:rsid w:val="00503601"/>
    <w:rsid w:val="00530E16"/>
    <w:rsid w:val="005551EE"/>
    <w:rsid w:val="00575E73"/>
    <w:rsid w:val="005E3811"/>
    <w:rsid w:val="005E67A2"/>
    <w:rsid w:val="0060062C"/>
    <w:rsid w:val="00644C37"/>
    <w:rsid w:val="006617C9"/>
    <w:rsid w:val="00672D28"/>
    <w:rsid w:val="00677A7E"/>
    <w:rsid w:val="006C6FED"/>
    <w:rsid w:val="00722EFE"/>
    <w:rsid w:val="00723AF3"/>
    <w:rsid w:val="007637E9"/>
    <w:rsid w:val="00767E38"/>
    <w:rsid w:val="0079332A"/>
    <w:rsid w:val="007C21A8"/>
    <w:rsid w:val="007D10D0"/>
    <w:rsid w:val="007D3D7C"/>
    <w:rsid w:val="00800B7F"/>
    <w:rsid w:val="00823788"/>
    <w:rsid w:val="00883A1B"/>
    <w:rsid w:val="008E7834"/>
    <w:rsid w:val="00911FD9"/>
    <w:rsid w:val="00917EC9"/>
    <w:rsid w:val="00957030"/>
    <w:rsid w:val="00962866"/>
    <w:rsid w:val="009831C4"/>
    <w:rsid w:val="00983E0C"/>
    <w:rsid w:val="009B15FB"/>
    <w:rsid w:val="009E46D8"/>
    <w:rsid w:val="009F3E2D"/>
    <w:rsid w:val="009F60D1"/>
    <w:rsid w:val="009F710D"/>
    <w:rsid w:val="00A34AD3"/>
    <w:rsid w:val="00A63CCE"/>
    <w:rsid w:val="00A66C80"/>
    <w:rsid w:val="00A75B15"/>
    <w:rsid w:val="00AB32AA"/>
    <w:rsid w:val="00AC4535"/>
    <w:rsid w:val="00AE02A3"/>
    <w:rsid w:val="00AE06EA"/>
    <w:rsid w:val="00B01470"/>
    <w:rsid w:val="00B10436"/>
    <w:rsid w:val="00B15A76"/>
    <w:rsid w:val="00B33C18"/>
    <w:rsid w:val="00B411A0"/>
    <w:rsid w:val="00B65ED6"/>
    <w:rsid w:val="00B726BF"/>
    <w:rsid w:val="00B83A8C"/>
    <w:rsid w:val="00BA0043"/>
    <w:rsid w:val="00BA18A1"/>
    <w:rsid w:val="00BA50B1"/>
    <w:rsid w:val="00BF5CB3"/>
    <w:rsid w:val="00C20F3A"/>
    <w:rsid w:val="00C23D0E"/>
    <w:rsid w:val="00C3139A"/>
    <w:rsid w:val="00C43CCD"/>
    <w:rsid w:val="00C512ED"/>
    <w:rsid w:val="00C70A3D"/>
    <w:rsid w:val="00C72C4E"/>
    <w:rsid w:val="00C8029B"/>
    <w:rsid w:val="00CA01E3"/>
    <w:rsid w:val="00CC442F"/>
    <w:rsid w:val="00CD2EFD"/>
    <w:rsid w:val="00CF650B"/>
    <w:rsid w:val="00D248AC"/>
    <w:rsid w:val="00D35754"/>
    <w:rsid w:val="00D435DF"/>
    <w:rsid w:val="00D52DDB"/>
    <w:rsid w:val="00D62A9C"/>
    <w:rsid w:val="00D7284B"/>
    <w:rsid w:val="00DA25BD"/>
    <w:rsid w:val="00DA2791"/>
    <w:rsid w:val="00DB181C"/>
    <w:rsid w:val="00DE4253"/>
    <w:rsid w:val="00E0233A"/>
    <w:rsid w:val="00E0528E"/>
    <w:rsid w:val="00E30062"/>
    <w:rsid w:val="00E63D16"/>
    <w:rsid w:val="00E777E1"/>
    <w:rsid w:val="00EA04EC"/>
    <w:rsid w:val="00EA27EF"/>
    <w:rsid w:val="00EE593F"/>
    <w:rsid w:val="00EF25E1"/>
    <w:rsid w:val="00F30790"/>
    <w:rsid w:val="00F3715E"/>
    <w:rsid w:val="00F618F2"/>
    <w:rsid w:val="00F722B2"/>
    <w:rsid w:val="00FA72F5"/>
    <w:rsid w:val="00FB03FF"/>
    <w:rsid w:val="00FF1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B20B1"/>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link w:val="TtuloC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1Car">
    <w:name w:val="Título 1 Car"/>
    <w:basedOn w:val="Fuentedeprrafopredeter"/>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E123B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123B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123B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123B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123B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123B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123B8"/>
    <w:rPr>
      <w:rFonts w:eastAsiaTheme="majorEastAsia" w:cstheme="majorBidi"/>
      <w:color w:val="272727" w:themeColor="text1" w:themeTint="D8"/>
    </w:rPr>
  </w:style>
  <w:style w:type="character" w:customStyle="1" w:styleId="TtuloCar">
    <w:name w:val="Título Car"/>
    <w:basedOn w:val="Fuentedeprrafopredeter"/>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rPr>
      <w:color w:val="595959"/>
      <w:sz w:val="28"/>
      <w:szCs w:val="28"/>
    </w:rPr>
  </w:style>
  <w:style w:type="character" w:customStyle="1" w:styleId="SubttuloCar">
    <w:name w:val="Subtítulo Car"/>
    <w:basedOn w:val="Fuentedeprrafopredeter"/>
    <w:link w:val="Subttulo"/>
    <w:uiPriority w:val="11"/>
    <w:rsid w:val="00E123B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123B8"/>
    <w:pPr>
      <w:spacing w:before="160"/>
      <w:jc w:val="center"/>
    </w:pPr>
    <w:rPr>
      <w:i/>
      <w:iCs/>
      <w:color w:val="404040" w:themeColor="text1" w:themeTint="BF"/>
    </w:rPr>
  </w:style>
  <w:style w:type="character" w:customStyle="1" w:styleId="CitaCar">
    <w:name w:val="Cita Car"/>
    <w:basedOn w:val="Fuentedeprrafopredeter"/>
    <w:link w:val="Cita"/>
    <w:uiPriority w:val="29"/>
    <w:rsid w:val="00E123B8"/>
    <w:rPr>
      <w:i/>
      <w:iCs/>
      <w:color w:val="404040" w:themeColor="text1" w:themeTint="BF"/>
    </w:rPr>
  </w:style>
  <w:style w:type="paragraph" w:styleId="Prrafodelista">
    <w:name w:val="List Paragraph"/>
    <w:basedOn w:val="Normal"/>
    <w:qFormat/>
    <w:rsid w:val="00E123B8"/>
    <w:pPr>
      <w:ind w:left="720"/>
      <w:contextualSpacing/>
    </w:pPr>
  </w:style>
  <w:style w:type="character" w:styleId="nfasisintenso">
    <w:name w:val="Intense Emphasis"/>
    <w:basedOn w:val="Fuentedeprrafopredeter"/>
    <w:uiPriority w:val="21"/>
    <w:qFormat/>
    <w:rsid w:val="00E123B8"/>
    <w:rPr>
      <w:i/>
      <w:iCs/>
      <w:color w:val="0F4761" w:themeColor="accent1" w:themeShade="BF"/>
    </w:rPr>
  </w:style>
  <w:style w:type="paragraph" w:styleId="Citadestacada">
    <w:name w:val="Intense Quote"/>
    <w:basedOn w:val="Normal"/>
    <w:next w:val="Normal"/>
    <w:link w:val="CitadestacadaC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E123B8"/>
    <w:rPr>
      <w:i/>
      <w:iCs/>
      <w:color w:val="0F4761" w:themeColor="accent1" w:themeShade="BF"/>
    </w:rPr>
  </w:style>
  <w:style w:type="character" w:styleId="Referenciaintensa">
    <w:name w:val="Intense Reference"/>
    <w:basedOn w:val="Fuentedeprrafopredeter"/>
    <w:uiPriority w:val="32"/>
    <w:qFormat/>
    <w:rsid w:val="00E123B8"/>
    <w:rPr>
      <w:b/>
      <w:bCs/>
      <w:smallCaps/>
      <w:color w:val="0F4761" w:themeColor="accent1" w:themeShade="BF"/>
      <w:spacing w:val="5"/>
    </w:rPr>
  </w:style>
  <w:style w:type="paragraph" w:styleId="Sinespaciado">
    <w:name w:val="No Spacing"/>
    <w:link w:val="SinespaciadoCar"/>
    <w:uiPriority w:val="1"/>
    <w:qFormat/>
    <w:rsid w:val="00E123B8"/>
    <w:pPr>
      <w:spacing w:after="0" w:line="240" w:lineRule="auto"/>
    </w:pPr>
    <w:rPr>
      <w:sz w:val="22"/>
      <w:szCs w:val="22"/>
    </w:rPr>
  </w:style>
  <w:style w:type="character" w:customStyle="1" w:styleId="SinespaciadoCar">
    <w:name w:val="Sin espaciado Car"/>
    <w:basedOn w:val="Fuentedeprrafopredeter"/>
    <w:link w:val="Sinespaciado"/>
    <w:uiPriority w:val="1"/>
    <w:rsid w:val="00E123B8"/>
    <w:rPr>
      <w:kern w:val="0"/>
      <w:sz w:val="22"/>
      <w:szCs w:val="22"/>
    </w:rPr>
  </w:style>
  <w:style w:type="paragraph" w:styleId="TtuloTDC">
    <w:name w:val="TOC Heading"/>
    <w:basedOn w:val="Ttulo1"/>
    <w:next w:val="Normal"/>
    <w:uiPriority w:val="39"/>
    <w:unhideWhenUsed/>
    <w:qFormat/>
    <w:rsid w:val="000B77AD"/>
    <w:pPr>
      <w:spacing w:before="240" w:after="0" w:line="259" w:lineRule="auto"/>
      <w:outlineLvl w:val="9"/>
    </w:pPr>
    <w:rPr>
      <w:sz w:val="32"/>
      <w:szCs w:val="32"/>
    </w:rPr>
  </w:style>
  <w:style w:type="paragraph" w:styleId="TDC1">
    <w:name w:val="toc 1"/>
    <w:basedOn w:val="Normal"/>
    <w:next w:val="Normal"/>
    <w:autoRedefine/>
    <w:uiPriority w:val="39"/>
    <w:unhideWhenUsed/>
    <w:rsid w:val="000B77AD"/>
    <w:pPr>
      <w:spacing w:after="100"/>
    </w:pPr>
  </w:style>
  <w:style w:type="paragraph" w:styleId="TDC2">
    <w:name w:val="toc 2"/>
    <w:basedOn w:val="Normal"/>
    <w:next w:val="Normal"/>
    <w:autoRedefine/>
    <w:uiPriority w:val="39"/>
    <w:unhideWhenUsed/>
    <w:rsid w:val="000B77AD"/>
    <w:pPr>
      <w:spacing w:after="100"/>
      <w:ind w:left="240"/>
    </w:pPr>
  </w:style>
  <w:style w:type="character" w:styleId="Hipervnculo">
    <w:name w:val="Hyperlink"/>
    <w:basedOn w:val="Fuentedeprrafopredeter"/>
    <w:uiPriority w:val="99"/>
    <w:unhideWhenUsed/>
    <w:rsid w:val="000B77AD"/>
    <w:rPr>
      <w:color w:val="467886" w:themeColor="hyperlink"/>
      <w:u w:val="single"/>
    </w:rPr>
  </w:style>
  <w:style w:type="character" w:styleId="Fuerte">
    <w:name w:val="Strong"/>
    <w:basedOn w:val="Fuentedeprrafopredeter"/>
    <w:uiPriority w:val="22"/>
    <w:qFormat/>
    <w:rsid w:val="008F4548"/>
    <w:rPr>
      <w:b/>
      <w:bCs/>
    </w:rPr>
  </w:style>
  <w:style w:type="character" w:styleId="nfasis">
    <w:name w:val="Emphasis"/>
    <w:basedOn w:val="Fuentedeprrafopredeter"/>
    <w:uiPriority w:val="20"/>
    <w:qFormat/>
    <w:rsid w:val="00C30882"/>
    <w:rPr>
      <w:i/>
      <w:iCs/>
    </w:rPr>
  </w:style>
  <w:style w:type="paragraph" w:styleId="Encabezado">
    <w:name w:val="header"/>
    <w:basedOn w:val="Normal"/>
    <w:link w:val="EncabezadoCar"/>
    <w:uiPriority w:val="99"/>
    <w:unhideWhenUsed/>
    <w:rsid w:val="002A1842"/>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A1842"/>
  </w:style>
  <w:style w:type="paragraph" w:styleId="Piedepgina">
    <w:name w:val="footer"/>
    <w:basedOn w:val="Normal"/>
    <w:link w:val="PiedepginaCar"/>
    <w:uiPriority w:val="99"/>
    <w:unhideWhenUsed/>
    <w:rsid w:val="002A1842"/>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whitespace-normal">
    <w:name w:val="whitespace-normal"/>
    <w:basedOn w:val="Fuentedeprrafopredeter"/>
    <w:rsid w:val="00E777E1"/>
  </w:style>
  <w:style w:type="paragraph" w:styleId="NormalWeb">
    <w:name w:val="Normal (Web)"/>
    <w:basedOn w:val="Normal"/>
    <w:uiPriority w:val="99"/>
    <w:semiHidden/>
    <w:unhideWhenUsed/>
    <w:rsid w:val="00CD2EFD"/>
    <w:pPr>
      <w:spacing w:before="100" w:beforeAutospacing="1" w:after="100" w:afterAutospacing="1" w:line="240" w:lineRule="auto"/>
    </w:pPr>
    <w:rPr>
      <w:rFonts w:ascii="Times New Roman" w:eastAsia="Times New Roman" w:hAnsi="Times New Roman" w:cs="Times New Roman"/>
      <w:lang w:val="es-ES" w:eastAsia="es-ES"/>
    </w:rPr>
  </w:style>
  <w:style w:type="character" w:styleId="Mencinsinresolver">
    <w:name w:val="Unresolved Mention"/>
    <w:basedOn w:val="Fuentedeprrafopredeter"/>
    <w:uiPriority w:val="99"/>
    <w:semiHidden/>
    <w:unhideWhenUsed/>
    <w:rsid w:val="00983E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nhs-services/mental-health-service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who.int/health-topics/mental-health"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libguides.newcastle.edu.au/researchmethod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e.ac.uk/news/2025/june/adult-psychiatric-survey-leicester" TargetMode="External"/><Relationship Id="rId5" Type="http://schemas.openxmlformats.org/officeDocument/2006/relationships/settings" Target="settings.xml"/><Relationship Id="rId15" Type="http://schemas.openxmlformats.org/officeDocument/2006/relationships/hyperlink" Target="https://www.who.int/health-topics/mental-health" TargetMode="External"/><Relationship Id="rId10" Type="http://schemas.openxmlformats.org/officeDocument/2006/relationships/hyperlink" Target="https://www.nhs.uk/nhs-services/mental-health-service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le.ac.uk/news/2025/june/adult-psychiatric-survey-leices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Uni23</b:Tag>
    <b:SourceType>InternetSite</b:SourceType>
    <b:Guid>{31CDF0B4-5900-4931-BA17-605895C540C4}</b:Guid>
    <b:Author>
      <b:Author>
        <b:Corporate>University of Newcastle Australia</b:Corporate>
      </b:Author>
    </b:Author>
    <b:Title>University of Newcatle Australia</b:Title>
    <b:Year>2023</b:Year>
    <b:DayAccessed>17 april 2026</b:DayAccessed>
    <b:URL>https://libguides.newcastle.edu.au/researchmethods</b:URL>
    <b:RefOrder>1</b:RefOrder>
  </b:Source>
</b:Sourc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4AD1A67-CFA4-425D-970E-DBFCA638F18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8</Pages>
  <Words>2436</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Iman El makkaoui benzina</cp:lastModifiedBy>
  <cp:revision>120</cp:revision>
  <dcterms:created xsi:type="dcterms:W3CDTF">2026-03-21T22:34:00Z</dcterms:created>
  <dcterms:modified xsi:type="dcterms:W3CDTF">2026-04-19T20:00:00Z</dcterms:modified>
</cp:coreProperties>
</file>