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FDACC2" w14:textId="469623F8" w:rsidR="00B84FBD" w:rsidRPr="00D327BA" w:rsidRDefault="00B84FBD" w:rsidP="00B84FBD">
      <w:pPr>
        <w:pStyle w:val="NormalWeb"/>
        <w:rPr>
          <w:rFonts w:ascii="Times" w:hAnsi="Times"/>
          <w:color w:val="000000"/>
          <w:sz w:val="72"/>
          <w:szCs w:val="72"/>
        </w:rPr>
      </w:pPr>
      <w:bookmarkStart w:id="0" w:name="OLE_LINK1"/>
      <w:r>
        <w:rPr>
          <w:noProof/>
          <w:color w:val="0000FF"/>
          <w:lang w:val="en-US"/>
        </w:rPr>
        <w:drawing>
          <wp:inline distT="0" distB="0" distL="0" distR="0" wp14:anchorId="797B17FA" wp14:editId="0253D1BA">
            <wp:extent cx="5727700" cy="2292536"/>
            <wp:effectExtent l="0" t="0" r="6350" b="0"/>
            <wp:docPr id="1" name="irc_mi" descr="Image result for uwts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2292536"/>
                    </a:xfrm>
                    <a:prstGeom prst="rect">
                      <a:avLst/>
                    </a:prstGeom>
                    <a:noFill/>
                    <a:ln>
                      <a:noFill/>
                    </a:ln>
                  </pic:spPr>
                </pic:pic>
              </a:graphicData>
            </a:graphic>
          </wp:inline>
        </w:drawing>
      </w:r>
    </w:p>
    <w:p w14:paraId="60D95E6C" w14:textId="77777777" w:rsidR="00B84FBD" w:rsidRPr="00A36E79" w:rsidRDefault="00B84FBD" w:rsidP="00B84FBD">
      <w:pPr>
        <w:pStyle w:val="NormalWeb"/>
        <w:rPr>
          <w:rFonts w:ascii="Times" w:hAnsi="Times"/>
          <w:b/>
          <w:color w:val="000000"/>
          <w:sz w:val="64"/>
          <w:szCs w:val="64"/>
          <w:lang w:val="en-US"/>
        </w:rPr>
      </w:pPr>
      <w:r>
        <w:rPr>
          <w:rFonts w:ascii="Times" w:hAnsi="Times"/>
          <w:b/>
          <w:color w:val="000000"/>
          <w:sz w:val="64"/>
          <w:szCs w:val="64"/>
          <w:lang w:val="en-US"/>
        </w:rPr>
        <w:t>MBA Full Time 2017/18</w:t>
      </w:r>
    </w:p>
    <w:p w14:paraId="08EEC414" w14:textId="77777777" w:rsidR="00D327BA" w:rsidRPr="00D327BA" w:rsidRDefault="00D327BA" w:rsidP="00D327BA">
      <w:pPr>
        <w:pStyle w:val="NormalWeb"/>
        <w:jc w:val="center"/>
        <w:rPr>
          <w:rFonts w:ascii="Times" w:hAnsi="Times"/>
          <w:color w:val="000000"/>
          <w:sz w:val="36"/>
          <w:szCs w:val="36"/>
          <w:lang w:val="en-US"/>
        </w:rPr>
      </w:pPr>
    </w:p>
    <w:p w14:paraId="6FABA7E7" w14:textId="099D3B09" w:rsidR="00B84FBD" w:rsidRDefault="00B84FBD" w:rsidP="00494977">
      <w:pPr>
        <w:pStyle w:val="NormalWeb"/>
        <w:spacing w:line="276" w:lineRule="auto"/>
        <w:jc w:val="center"/>
        <w:rPr>
          <w:rFonts w:ascii="Times" w:hAnsi="Times"/>
          <w:color w:val="000000"/>
          <w:sz w:val="64"/>
          <w:szCs w:val="64"/>
          <w:lang w:val="en-US"/>
        </w:rPr>
      </w:pPr>
      <w:r>
        <w:rPr>
          <w:rFonts w:ascii="Times" w:hAnsi="Times"/>
          <w:color w:val="000000"/>
          <w:sz w:val="64"/>
          <w:szCs w:val="64"/>
          <w:lang w:val="en-US"/>
        </w:rPr>
        <w:t>Management Ethics</w:t>
      </w:r>
      <w:r w:rsidR="007338EF">
        <w:rPr>
          <w:rFonts w:ascii="Times" w:hAnsi="Times"/>
          <w:color w:val="000000"/>
          <w:sz w:val="64"/>
          <w:szCs w:val="64"/>
          <w:lang w:val="en-US"/>
        </w:rPr>
        <w:t xml:space="preserve"> Assignment</w:t>
      </w:r>
    </w:p>
    <w:p w14:paraId="26F29B48" w14:textId="443BD639" w:rsidR="00D327BA" w:rsidRPr="00494977" w:rsidRDefault="00D327BA" w:rsidP="00494977">
      <w:pPr>
        <w:pStyle w:val="NormalWeb"/>
        <w:spacing w:line="276" w:lineRule="auto"/>
        <w:jc w:val="center"/>
        <w:rPr>
          <w:rFonts w:ascii="Times" w:hAnsi="Times"/>
          <w:b/>
          <w:color w:val="000000"/>
          <w:sz w:val="64"/>
          <w:szCs w:val="64"/>
          <w:lang w:val="en-US"/>
        </w:rPr>
      </w:pPr>
      <w:r w:rsidRPr="00494977">
        <w:rPr>
          <w:rFonts w:ascii="Times" w:hAnsi="Times"/>
          <w:b/>
          <w:color w:val="000000"/>
          <w:sz w:val="64"/>
          <w:szCs w:val="64"/>
          <w:lang w:val="en-US"/>
        </w:rPr>
        <w:t>The Carillion Scandal 2018</w:t>
      </w:r>
    </w:p>
    <w:p w14:paraId="4A273C30" w14:textId="7B98B39B" w:rsidR="00D327BA" w:rsidRPr="00D327BA" w:rsidRDefault="00D327BA" w:rsidP="00D327BA">
      <w:pPr>
        <w:pStyle w:val="NormalWeb"/>
        <w:jc w:val="center"/>
        <w:rPr>
          <w:rFonts w:ascii="Times" w:hAnsi="Times"/>
          <w:color w:val="000000"/>
          <w:sz w:val="56"/>
          <w:szCs w:val="56"/>
          <w:lang w:val="en-US"/>
        </w:rPr>
      </w:pPr>
      <w:r w:rsidRPr="00D327BA">
        <w:rPr>
          <w:rFonts w:ascii="Times" w:hAnsi="Times"/>
          <w:color w:val="000000"/>
          <w:sz w:val="56"/>
          <w:szCs w:val="56"/>
          <w:lang w:val="en-US"/>
        </w:rPr>
        <w:drawing>
          <wp:inline distT="0" distB="0" distL="0" distR="0" wp14:anchorId="1E7CFDA7" wp14:editId="36587BF8">
            <wp:extent cx="3920415" cy="14325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28728" cy="1435598"/>
                    </a:xfrm>
                    <a:prstGeom prst="rect">
                      <a:avLst/>
                    </a:prstGeom>
                  </pic:spPr>
                </pic:pic>
              </a:graphicData>
            </a:graphic>
          </wp:inline>
        </w:drawing>
      </w:r>
    </w:p>
    <w:p w14:paraId="2C2F2B55" w14:textId="77777777" w:rsidR="00D327BA" w:rsidRPr="00D327BA" w:rsidRDefault="00D327BA" w:rsidP="00B84FBD">
      <w:pPr>
        <w:pStyle w:val="NormalWeb"/>
        <w:rPr>
          <w:rFonts w:ascii="Times" w:hAnsi="Times"/>
          <w:b/>
          <w:color w:val="000000"/>
          <w:sz w:val="36"/>
          <w:szCs w:val="36"/>
          <w:lang w:val="en-US"/>
        </w:rPr>
      </w:pPr>
    </w:p>
    <w:p w14:paraId="0D31F3C5" w14:textId="77777777" w:rsidR="00B84FBD" w:rsidRPr="00AE5AEB" w:rsidRDefault="00B84FBD" w:rsidP="00B84FBD">
      <w:pPr>
        <w:pStyle w:val="NormalWeb"/>
        <w:rPr>
          <w:rFonts w:ascii="Times" w:hAnsi="Times"/>
          <w:b/>
          <w:color w:val="000000"/>
          <w:sz w:val="56"/>
          <w:szCs w:val="56"/>
          <w:lang w:val="en-US"/>
        </w:rPr>
      </w:pPr>
      <w:r w:rsidRPr="00AE5AEB">
        <w:rPr>
          <w:rFonts w:ascii="Times" w:hAnsi="Times"/>
          <w:b/>
          <w:color w:val="000000"/>
          <w:sz w:val="56"/>
          <w:szCs w:val="56"/>
          <w:lang w:val="en-US"/>
        </w:rPr>
        <w:t>Carl Singleton</w:t>
      </w:r>
    </w:p>
    <w:p w14:paraId="4A0C3A0D" w14:textId="4AE4E4B8" w:rsidR="00B84FBD" w:rsidRPr="00D327BA" w:rsidRDefault="00B84FBD" w:rsidP="00B84FBD">
      <w:pPr>
        <w:pStyle w:val="NormalWeb"/>
        <w:rPr>
          <w:rFonts w:ascii="Times" w:hAnsi="Times"/>
          <w:color w:val="000000"/>
          <w:sz w:val="56"/>
          <w:szCs w:val="56"/>
          <w:lang w:val="en-US"/>
        </w:rPr>
      </w:pPr>
      <w:r w:rsidRPr="00A36E79">
        <w:rPr>
          <w:rFonts w:ascii="Times" w:hAnsi="Times"/>
          <w:color w:val="000000"/>
          <w:sz w:val="56"/>
          <w:szCs w:val="56"/>
          <w:lang w:val="en-US"/>
        </w:rPr>
        <w:t>P151207</w:t>
      </w:r>
    </w:p>
    <w:p w14:paraId="14721240" w14:textId="4721F33A" w:rsidR="00B84FBD" w:rsidRPr="00494977" w:rsidRDefault="00B84FBD" w:rsidP="00494977">
      <w:pPr>
        <w:rPr>
          <w:rFonts w:ascii="Times" w:hAnsi="Times"/>
          <w:color w:val="000000"/>
          <w:sz w:val="44"/>
          <w:szCs w:val="44"/>
          <w:lang w:val="en-US"/>
        </w:rPr>
      </w:pPr>
      <w:r>
        <w:rPr>
          <w:rFonts w:ascii="Times" w:hAnsi="Times"/>
          <w:color w:val="000000"/>
          <w:sz w:val="44"/>
          <w:szCs w:val="44"/>
          <w:lang w:val="en-US"/>
        </w:rPr>
        <w:t xml:space="preserve">Submission </w:t>
      </w:r>
      <w:r w:rsidRPr="00A453AC">
        <w:rPr>
          <w:rFonts w:ascii="Times" w:hAnsi="Times"/>
          <w:color w:val="000000"/>
          <w:sz w:val="44"/>
          <w:szCs w:val="44"/>
          <w:lang w:val="en-US"/>
        </w:rPr>
        <w:t>Date: Friday 18th May 2018</w:t>
      </w:r>
      <w:bookmarkEnd w:id="0"/>
    </w:p>
    <w:p w14:paraId="1592F168" w14:textId="6D6F3624" w:rsidR="00DD2D56" w:rsidRPr="00494977" w:rsidRDefault="00BD365C" w:rsidP="00494977">
      <w:pPr>
        <w:ind w:left="720"/>
        <w:jc w:val="center"/>
        <w:rPr>
          <w:rFonts w:asciiTheme="minorHAnsi" w:hAnsiTheme="minorHAnsi" w:cs="Arial"/>
          <w:b/>
          <w:sz w:val="24"/>
          <w:szCs w:val="24"/>
        </w:rPr>
      </w:pPr>
      <w:r w:rsidRPr="00494977">
        <w:rPr>
          <w:rFonts w:asciiTheme="minorHAnsi" w:hAnsiTheme="minorHAnsi" w:cs="Arial"/>
          <w:b/>
          <w:sz w:val="24"/>
          <w:szCs w:val="24"/>
        </w:rPr>
        <w:lastRenderedPageBreak/>
        <w:t>Introduction</w:t>
      </w:r>
    </w:p>
    <w:p w14:paraId="2C8FC0D4" w14:textId="77777777" w:rsidR="00B442BA" w:rsidRPr="00494977" w:rsidRDefault="00977F6E" w:rsidP="00494977">
      <w:pPr>
        <w:jc w:val="both"/>
        <w:rPr>
          <w:rFonts w:asciiTheme="minorHAnsi" w:hAnsiTheme="minorHAnsi" w:cs="Arial"/>
          <w:sz w:val="24"/>
          <w:szCs w:val="24"/>
        </w:rPr>
      </w:pPr>
      <w:r w:rsidRPr="00494977">
        <w:rPr>
          <w:rFonts w:asciiTheme="minorHAnsi" w:hAnsiTheme="minorHAnsi" w:cs="Arial"/>
          <w:sz w:val="24"/>
          <w:szCs w:val="24"/>
        </w:rPr>
        <w:t xml:space="preserve">The collapse of Carillion which unfolded in January </w:t>
      </w:r>
      <w:r w:rsidR="00B210A4" w:rsidRPr="00494977">
        <w:rPr>
          <w:rFonts w:asciiTheme="minorHAnsi" w:hAnsiTheme="minorHAnsi" w:cs="Arial"/>
          <w:sz w:val="24"/>
          <w:szCs w:val="24"/>
        </w:rPr>
        <w:t xml:space="preserve">2018 </w:t>
      </w:r>
      <w:r w:rsidRPr="00494977">
        <w:rPr>
          <w:rFonts w:asciiTheme="minorHAnsi" w:hAnsiTheme="minorHAnsi" w:cs="Arial"/>
          <w:sz w:val="24"/>
          <w:szCs w:val="24"/>
        </w:rPr>
        <w:t xml:space="preserve">is arguably the most wide-reaching corporate scandal the UK has witnessed.  As stated in the </w:t>
      </w:r>
      <w:r w:rsidR="002C53C0" w:rsidRPr="00494977">
        <w:rPr>
          <w:rFonts w:asciiTheme="minorHAnsi" w:hAnsiTheme="minorHAnsi" w:cs="Arial"/>
          <w:sz w:val="24"/>
          <w:szCs w:val="24"/>
        </w:rPr>
        <w:t>associated presentation, the collapse is having a detrimental effect on the well-being of a significant number of people.  Whether it be employees of Car</w:t>
      </w:r>
      <w:r w:rsidR="00332D19" w:rsidRPr="00494977">
        <w:rPr>
          <w:rFonts w:asciiTheme="minorHAnsi" w:hAnsiTheme="minorHAnsi" w:cs="Arial"/>
          <w:sz w:val="24"/>
          <w:szCs w:val="24"/>
        </w:rPr>
        <w:t>i</w:t>
      </w:r>
      <w:r w:rsidR="002C53C0" w:rsidRPr="00494977">
        <w:rPr>
          <w:rFonts w:asciiTheme="minorHAnsi" w:hAnsiTheme="minorHAnsi" w:cs="Arial"/>
          <w:sz w:val="24"/>
          <w:szCs w:val="24"/>
        </w:rPr>
        <w:t xml:space="preserve">llion itself or employees of owners of subcontractors, the effect </w:t>
      </w:r>
      <w:r w:rsidR="0041458C" w:rsidRPr="00494977">
        <w:rPr>
          <w:rFonts w:asciiTheme="minorHAnsi" w:hAnsiTheme="minorHAnsi" w:cs="Arial"/>
          <w:sz w:val="24"/>
          <w:szCs w:val="24"/>
        </w:rPr>
        <w:t>is</w:t>
      </w:r>
      <w:r w:rsidR="002C53C0" w:rsidRPr="00494977">
        <w:rPr>
          <w:rFonts w:asciiTheme="minorHAnsi" w:hAnsiTheme="minorHAnsi" w:cs="Arial"/>
          <w:sz w:val="24"/>
          <w:szCs w:val="24"/>
        </w:rPr>
        <w:t xml:space="preserve"> devastating with many </w:t>
      </w:r>
      <w:r w:rsidR="00E248D1" w:rsidRPr="00494977">
        <w:rPr>
          <w:rFonts w:asciiTheme="minorHAnsi" w:hAnsiTheme="minorHAnsi" w:cs="Arial"/>
          <w:sz w:val="24"/>
          <w:szCs w:val="24"/>
        </w:rPr>
        <w:t>having lost their jobs and others</w:t>
      </w:r>
      <w:r w:rsidR="002C53C0" w:rsidRPr="00494977">
        <w:rPr>
          <w:rFonts w:asciiTheme="minorHAnsi" w:hAnsiTheme="minorHAnsi" w:cs="Arial"/>
          <w:sz w:val="24"/>
          <w:szCs w:val="24"/>
        </w:rPr>
        <w:t xml:space="preserve"> owed money that will probably never be paid.  Moreover, </w:t>
      </w:r>
      <w:r w:rsidR="00332D19" w:rsidRPr="00494977">
        <w:rPr>
          <w:rFonts w:asciiTheme="minorHAnsi" w:hAnsiTheme="minorHAnsi" w:cs="Arial"/>
          <w:sz w:val="24"/>
          <w:szCs w:val="24"/>
        </w:rPr>
        <w:t xml:space="preserve">it seems that </w:t>
      </w:r>
      <w:r w:rsidR="002C53C0" w:rsidRPr="00494977">
        <w:rPr>
          <w:rFonts w:asciiTheme="minorHAnsi" w:hAnsiTheme="minorHAnsi" w:cs="Arial"/>
          <w:sz w:val="24"/>
          <w:szCs w:val="24"/>
        </w:rPr>
        <w:t>the collapse of Carillion wasn’t the consequence of poor market conditions or a lack of demand for Carillion’s products or servi</w:t>
      </w:r>
      <w:r w:rsidR="00332D19" w:rsidRPr="00494977">
        <w:rPr>
          <w:rFonts w:asciiTheme="minorHAnsi" w:hAnsiTheme="minorHAnsi" w:cs="Arial"/>
          <w:sz w:val="24"/>
          <w:szCs w:val="24"/>
        </w:rPr>
        <w:t>ce.  Indeed, there was an abundance of demand for Carillion’s services which was highlighted b</w:t>
      </w:r>
      <w:r w:rsidR="00A46EDF" w:rsidRPr="00494977">
        <w:rPr>
          <w:rFonts w:asciiTheme="minorHAnsi" w:hAnsiTheme="minorHAnsi" w:cs="Arial"/>
          <w:sz w:val="24"/>
          <w:szCs w:val="24"/>
        </w:rPr>
        <w:t xml:space="preserve">y the major contracts it won </w:t>
      </w:r>
      <w:r w:rsidR="00332D19" w:rsidRPr="00494977">
        <w:rPr>
          <w:rFonts w:asciiTheme="minorHAnsi" w:hAnsiTheme="minorHAnsi" w:cs="Arial"/>
          <w:sz w:val="24"/>
          <w:szCs w:val="24"/>
        </w:rPr>
        <w:t>soon before its liquidation.</w:t>
      </w:r>
      <w:r w:rsidR="002C53C0" w:rsidRPr="00494977">
        <w:rPr>
          <w:rFonts w:asciiTheme="minorHAnsi" w:hAnsiTheme="minorHAnsi" w:cs="Arial"/>
          <w:sz w:val="24"/>
          <w:szCs w:val="24"/>
        </w:rPr>
        <w:t xml:space="preserve"> </w:t>
      </w:r>
      <w:r w:rsidR="00332D19" w:rsidRPr="00494977">
        <w:rPr>
          <w:rFonts w:asciiTheme="minorHAnsi" w:hAnsiTheme="minorHAnsi" w:cs="Arial"/>
          <w:sz w:val="24"/>
          <w:szCs w:val="24"/>
        </w:rPr>
        <w:t xml:space="preserve"> </w:t>
      </w:r>
      <w:r w:rsidR="002C53C0" w:rsidRPr="00494977">
        <w:rPr>
          <w:rFonts w:asciiTheme="minorHAnsi" w:hAnsiTheme="minorHAnsi" w:cs="Arial"/>
          <w:sz w:val="24"/>
          <w:szCs w:val="24"/>
        </w:rPr>
        <w:t>Conversely, the evidence suggests that the collapse of Carillion was the result of irresponsible and negligent management policies which focussed solely on maximising the wealth of company executives and shareholders to the detriment of all other stakeholders of the organisation.</w:t>
      </w:r>
      <w:r w:rsidR="0030214A" w:rsidRPr="00494977">
        <w:rPr>
          <w:rFonts w:asciiTheme="minorHAnsi" w:hAnsiTheme="minorHAnsi" w:cs="Arial"/>
          <w:sz w:val="24"/>
          <w:szCs w:val="24"/>
        </w:rPr>
        <w:t xml:space="preserve">  This view was significantly reinforced on 16</w:t>
      </w:r>
      <w:r w:rsidR="0030214A" w:rsidRPr="00494977">
        <w:rPr>
          <w:rFonts w:asciiTheme="minorHAnsi" w:hAnsiTheme="minorHAnsi" w:cs="Arial"/>
          <w:sz w:val="24"/>
          <w:szCs w:val="24"/>
          <w:vertAlign w:val="superscript"/>
        </w:rPr>
        <w:t>th</w:t>
      </w:r>
      <w:r w:rsidR="0030214A" w:rsidRPr="00494977">
        <w:rPr>
          <w:rFonts w:asciiTheme="minorHAnsi" w:hAnsiTheme="minorHAnsi" w:cs="Arial"/>
          <w:sz w:val="24"/>
          <w:szCs w:val="24"/>
        </w:rPr>
        <w:t xml:space="preserve"> May 2018, when two joint select MP committees concluded that Carillion collapsed as a result of </w:t>
      </w:r>
      <w:r w:rsidR="006A321A" w:rsidRPr="00494977">
        <w:rPr>
          <w:rFonts w:asciiTheme="minorHAnsi" w:hAnsiTheme="minorHAnsi" w:cs="Arial"/>
          <w:sz w:val="24"/>
          <w:szCs w:val="24"/>
        </w:rPr>
        <w:t xml:space="preserve">the </w:t>
      </w:r>
      <w:r w:rsidR="0030214A" w:rsidRPr="00494977">
        <w:rPr>
          <w:rFonts w:asciiTheme="minorHAnsi" w:hAnsiTheme="minorHAnsi" w:cs="Arial"/>
          <w:sz w:val="24"/>
          <w:szCs w:val="24"/>
        </w:rPr>
        <w:t>“</w:t>
      </w:r>
      <w:r w:rsidR="00465B6B" w:rsidRPr="00494977">
        <w:rPr>
          <w:rFonts w:asciiTheme="minorHAnsi" w:hAnsiTheme="minorHAnsi" w:cs="Arial"/>
          <w:sz w:val="24"/>
          <w:szCs w:val="24"/>
        </w:rPr>
        <w:t xml:space="preserve">recklessness, hubris and greed” </w:t>
      </w:r>
      <w:r w:rsidR="006A321A" w:rsidRPr="00494977">
        <w:rPr>
          <w:rFonts w:asciiTheme="minorHAnsi" w:hAnsiTheme="minorHAnsi" w:cs="Arial"/>
          <w:sz w:val="24"/>
          <w:szCs w:val="24"/>
        </w:rPr>
        <w:t xml:space="preserve">of its directors (Davies, 2018), who “presided over a rotten corporate culture” (BBC News, 2018).  </w:t>
      </w:r>
      <w:r w:rsidR="00A83749" w:rsidRPr="00494977">
        <w:rPr>
          <w:rFonts w:asciiTheme="minorHAnsi" w:hAnsiTheme="minorHAnsi" w:cs="Arial"/>
          <w:sz w:val="24"/>
          <w:szCs w:val="24"/>
        </w:rPr>
        <w:t xml:space="preserve">Rachel Reeves MP, chair of the business committee accused the directors of “driving Carillion off a cliff” and then tried to blame others for the company’s demise (BBC News, 2018).  Importantly, the reports also </w:t>
      </w:r>
      <w:r w:rsidR="00E46CDC" w:rsidRPr="00494977">
        <w:rPr>
          <w:rFonts w:asciiTheme="minorHAnsi" w:hAnsiTheme="minorHAnsi" w:cs="Arial"/>
          <w:sz w:val="24"/>
          <w:szCs w:val="24"/>
        </w:rPr>
        <w:t>single out Carillion’s auditors, the financi</w:t>
      </w:r>
      <w:r w:rsidR="00B442BA" w:rsidRPr="00494977">
        <w:rPr>
          <w:rFonts w:asciiTheme="minorHAnsi" w:hAnsiTheme="minorHAnsi" w:cs="Arial"/>
          <w:sz w:val="24"/>
          <w:szCs w:val="24"/>
        </w:rPr>
        <w:t>al regulators and the UK Govern</w:t>
      </w:r>
      <w:r w:rsidR="00E46CDC" w:rsidRPr="00494977">
        <w:rPr>
          <w:rFonts w:asciiTheme="minorHAnsi" w:hAnsiTheme="minorHAnsi" w:cs="Arial"/>
          <w:sz w:val="24"/>
          <w:szCs w:val="24"/>
        </w:rPr>
        <w:t>m</w:t>
      </w:r>
      <w:r w:rsidR="00B442BA" w:rsidRPr="00494977">
        <w:rPr>
          <w:rFonts w:asciiTheme="minorHAnsi" w:hAnsiTheme="minorHAnsi" w:cs="Arial"/>
          <w:sz w:val="24"/>
          <w:szCs w:val="24"/>
        </w:rPr>
        <w:t>e</w:t>
      </w:r>
      <w:r w:rsidR="00E46CDC" w:rsidRPr="00494977">
        <w:rPr>
          <w:rFonts w:asciiTheme="minorHAnsi" w:hAnsiTheme="minorHAnsi" w:cs="Arial"/>
          <w:sz w:val="24"/>
          <w:szCs w:val="24"/>
        </w:rPr>
        <w:t>nt</w:t>
      </w:r>
      <w:r w:rsidR="00B442BA" w:rsidRPr="00494977">
        <w:rPr>
          <w:rFonts w:asciiTheme="minorHAnsi" w:hAnsiTheme="minorHAnsi" w:cs="Arial"/>
          <w:sz w:val="24"/>
          <w:szCs w:val="24"/>
        </w:rPr>
        <w:t xml:space="preserve"> for criticism in the scandal (Davies, 2018).  </w:t>
      </w:r>
      <w:r w:rsidR="00977951" w:rsidRPr="00494977">
        <w:rPr>
          <w:rFonts w:asciiTheme="minorHAnsi" w:hAnsiTheme="minorHAnsi" w:cs="Arial"/>
          <w:sz w:val="24"/>
          <w:szCs w:val="24"/>
        </w:rPr>
        <w:t xml:space="preserve">  </w:t>
      </w:r>
    </w:p>
    <w:p w14:paraId="20A6AFFB" w14:textId="113F9538" w:rsidR="00365FFE" w:rsidRPr="00494977" w:rsidRDefault="00B442BA" w:rsidP="00494977">
      <w:pPr>
        <w:jc w:val="both"/>
        <w:rPr>
          <w:rFonts w:asciiTheme="minorHAnsi" w:hAnsiTheme="minorHAnsi" w:cs="Arial"/>
          <w:sz w:val="24"/>
          <w:szCs w:val="24"/>
        </w:rPr>
      </w:pPr>
      <w:r w:rsidRPr="00494977">
        <w:rPr>
          <w:rFonts w:asciiTheme="minorHAnsi" w:hAnsiTheme="minorHAnsi" w:cs="Arial"/>
          <w:sz w:val="24"/>
          <w:szCs w:val="24"/>
        </w:rPr>
        <w:t>The manner of Carillion’s collapse raises a num</w:t>
      </w:r>
      <w:r w:rsidR="00BA74E4" w:rsidRPr="00494977">
        <w:rPr>
          <w:rFonts w:asciiTheme="minorHAnsi" w:hAnsiTheme="minorHAnsi" w:cs="Arial"/>
          <w:sz w:val="24"/>
          <w:szCs w:val="24"/>
        </w:rPr>
        <w:t xml:space="preserve">ber of serious questions about corporate culture in the UK.  In particular, it highlights how the ethical considerations </w:t>
      </w:r>
      <w:r w:rsidR="00FA0DFB">
        <w:rPr>
          <w:rFonts w:asciiTheme="minorHAnsi" w:hAnsiTheme="minorHAnsi" w:cs="Arial"/>
          <w:sz w:val="24"/>
          <w:szCs w:val="24"/>
        </w:rPr>
        <w:t xml:space="preserve">and the relationship </w:t>
      </w:r>
      <w:r w:rsidR="00DF3C60" w:rsidRPr="00494977">
        <w:rPr>
          <w:rFonts w:asciiTheme="minorHAnsi" w:hAnsiTheme="minorHAnsi" w:cs="Arial"/>
          <w:sz w:val="24"/>
          <w:szCs w:val="24"/>
        </w:rPr>
        <w:t>between</w:t>
      </w:r>
      <w:r w:rsidR="00BA74E4" w:rsidRPr="00494977">
        <w:rPr>
          <w:rFonts w:asciiTheme="minorHAnsi" w:hAnsiTheme="minorHAnsi" w:cs="Arial"/>
          <w:sz w:val="24"/>
          <w:szCs w:val="24"/>
        </w:rPr>
        <w:t xml:space="preserve"> business </w:t>
      </w:r>
      <w:r w:rsidR="00DF3C60" w:rsidRPr="00494977">
        <w:rPr>
          <w:rFonts w:asciiTheme="minorHAnsi" w:hAnsiTheme="minorHAnsi" w:cs="Arial"/>
          <w:sz w:val="24"/>
          <w:szCs w:val="24"/>
        </w:rPr>
        <w:t xml:space="preserve">and society </w:t>
      </w:r>
      <w:r w:rsidR="00BA74E4" w:rsidRPr="00494977">
        <w:rPr>
          <w:rFonts w:asciiTheme="minorHAnsi" w:hAnsiTheme="minorHAnsi" w:cs="Arial"/>
          <w:sz w:val="24"/>
          <w:szCs w:val="24"/>
        </w:rPr>
        <w:t xml:space="preserve">still </w:t>
      </w:r>
      <w:r w:rsidR="00DF3C60" w:rsidRPr="00494977">
        <w:rPr>
          <w:rFonts w:asciiTheme="minorHAnsi" w:hAnsiTheme="minorHAnsi" w:cs="Arial"/>
          <w:sz w:val="24"/>
          <w:szCs w:val="24"/>
        </w:rPr>
        <w:t>take a low priority in corporate decision-making.  Moreover, it ques</w:t>
      </w:r>
      <w:r w:rsidR="00B0695C">
        <w:rPr>
          <w:rFonts w:asciiTheme="minorHAnsi" w:hAnsiTheme="minorHAnsi" w:cs="Arial"/>
          <w:sz w:val="24"/>
          <w:szCs w:val="24"/>
        </w:rPr>
        <w:t>tions how effective the UK corporate governance</w:t>
      </w:r>
      <w:r w:rsidR="00DF3C60" w:rsidRPr="00494977">
        <w:rPr>
          <w:rFonts w:asciiTheme="minorHAnsi" w:hAnsiTheme="minorHAnsi" w:cs="Arial"/>
          <w:sz w:val="24"/>
          <w:szCs w:val="24"/>
        </w:rPr>
        <w:t xml:space="preserve"> framework</w:t>
      </w:r>
      <w:r w:rsidR="00B0695C">
        <w:rPr>
          <w:rFonts w:asciiTheme="minorHAnsi" w:hAnsiTheme="minorHAnsi" w:cs="Arial"/>
          <w:sz w:val="24"/>
          <w:szCs w:val="24"/>
        </w:rPr>
        <w:t xml:space="preserve"> </w:t>
      </w:r>
      <w:r w:rsidR="007A1827">
        <w:rPr>
          <w:rFonts w:asciiTheme="minorHAnsi" w:hAnsiTheme="minorHAnsi" w:cs="Arial"/>
          <w:sz w:val="24"/>
          <w:szCs w:val="24"/>
        </w:rPr>
        <w:t>is</w:t>
      </w:r>
      <w:r w:rsidR="00DF3C60" w:rsidRPr="00494977">
        <w:rPr>
          <w:rFonts w:asciiTheme="minorHAnsi" w:hAnsiTheme="minorHAnsi" w:cs="Arial"/>
          <w:sz w:val="24"/>
          <w:szCs w:val="24"/>
        </w:rPr>
        <w:t xml:space="preserve"> in preventing such a collapse.  </w:t>
      </w:r>
      <w:r w:rsidR="00B5704B" w:rsidRPr="00494977">
        <w:rPr>
          <w:rFonts w:asciiTheme="minorHAnsi" w:hAnsiTheme="minorHAnsi" w:cs="Arial"/>
          <w:sz w:val="24"/>
          <w:szCs w:val="24"/>
        </w:rPr>
        <w:t>With the application of relevant theory, this report reviews the Carillion scandal to determine what lessons can be learned and suggest how a similar scandal can be prevented in the future.</w:t>
      </w:r>
    </w:p>
    <w:p w14:paraId="091AC09B" w14:textId="77777777" w:rsidR="00365FFE" w:rsidRPr="00494977" w:rsidRDefault="00365FFE" w:rsidP="00494977">
      <w:pPr>
        <w:spacing w:after="0"/>
        <w:rPr>
          <w:rFonts w:asciiTheme="minorHAnsi" w:hAnsiTheme="minorHAnsi" w:cs="Arial"/>
          <w:sz w:val="24"/>
          <w:szCs w:val="24"/>
        </w:rPr>
      </w:pPr>
      <w:r w:rsidRPr="00494977">
        <w:rPr>
          <w:rFonts w:asciiTheme="minorHAnsi" w:hAnsiTheme="minorHAnsi" w:cs="Arial"/>
          <w:sz w:val="24"/>
          <w:szCs w:val="24"/>
        </w:rPr>
        <w:br w:type="page"/>
      </w:r>
    </w:p>
    <w:p w14:paraId="333362F3" w14:textId="625BA9F6" w:rsidR="00977F6E" w:rsidRPr="00494977" w:rsidRDefault="00365FFE" w:rsidP="00494977">
      <w:pPr>
        <w:jc w:val="center"/>
        <w:rPr>
          <w:rFonts w:asciiTheme="minorHAnsi" w:hAnsiTheme="minorHAnsi" w:cs="Arial"/>
          <w:b/>
          <w:sz w:val="24"/>
          <w:szCs w:val="24"/>
        </w:rPr>
      </w:pPr>
      <w:r w:rsidRPr="00494977">
        <w:rPr>
          <w:rFonts w:asciiTheme="minorHAnsi" w:hAnsiTheme="minorHAnsi" w:cs="Arial"/>
          <w:b/>
          <w:sz w:val="24"/>
          <w:szCs w:val="24"/>
        </w:rPr>
        <w:lastRenderedPageBreak/>
        <w:t>The Friedman and Freeman Theories</w:t>
      </w:r>
    </w:p>
    <w:p w14:paraId="633C30DA" w14:textId="653038A9" w:rsidR="00AB1D01" w:rsidRPr="00494977" w:rsidRDefault="00D140D4" w:rsidP="00494977">
      <w:pPr>
        <w:jc w:val="both"/>
        <w:rPr>
          <w:rFonts w:asciiTheme="minorHAnsi" w:hAnsiTheme="minorHAnsi" w:cs="Arial"/>
          <w:sz w:val="24"/>
          <w:szCs w:val="24"/>
        </w:rPr>
      </w:pPr>
      <w:r w:rsidRPr="00494977">
        <w:rPr>
          <w:rFonts w:asciiTheme="minorHAnsi" w:hAnsiTheme="minorHAnsi" w:cs="Arial"/>
          <w:sz w:val="24"/>
          <w:szCs w:val="24"/>
        </w:rPr>
        <w:t>The effects of the Carillion liquidati</w:t>
      </w:r>
      <w:r w:rsidR="00D5648C" w:rsidRPr="00494977">
        <w:rPr>
          <w:rFonts w:asciiTheme="minorHAnsi" w:hAnsiTheme="minorHAnsi" w:cs="Arial"/>
          <w:sz w:val="24"/>
          <w:szCs w:val="24"/>
        </w:rPr>
        <w:t xml:space="preserve">on expose the relationship </w:t>
      </w:r>
      <w:r w:rsidRPr="00494977">
        <w:rPr>
          <w:rFonts w:asciiTheme="minorHAnsi" w:hAnsiTheme="minorHAnsi" w:cs="Arial"/>
          <w:sz w:val="24"/>
          <w:szCs w:val="24"/>
        </w:rPr>
        <w:t xml:space="preserve">a large organisation has with the rest of society.  In particular, as 38% of its business was represented by public sector contracts (BBC News, 2018), it could be argued that its relationship with society is even more significant than other organisations.  However, </w:t>
      </w:r>
      <w:r w:rsidR="00B10DA4">
        <w:rPr>
          <w:rFonts w:asciiTheme="minorHAnsi" w:hAnsiTheme="minorHAnsi" w:cs="Arial"/>
          <w:sz w:val="24"/>
          <w:szCs w:val="24"/>
        </w:rPr>
        <w:t>Fr</w:t>
      </w:r>
      <w:r w:rsidR="00D9632A" w:rsidRPr="00494977">
        <w:rPr>
          <w:rFonts w:asciiTheme="minorHAnsi" w:hAnsiTheme="minorHAnsi" w:cs="Arial"/>
          <w:sz w:val="24"/>
          <w:szCs w:val="24"/>
        </w:rPr>
        <w:t>i</w:t>
      </w:r>
      <w:r w:rsidR="00B10DA4">
        <w:rPr>
          <w:rFonts w:asciiTheme="minorHAnsi" w:hAnsiTheme="minorHAnsi" w:cs="Arial"/>
          <w:sz w:val="24"/>
          <w:szCs w:val="24"/>
        </w:rPr>
        <w:t>e</w:t>
      </w:r>
      <w:r w:rsidR="00D9632A" w:rsidRPr="00494977">
        <w:rPr>
          <w:rFonts w:asciiTheme="minorHAnsi" w:hAnsiTheme="minorHAnsi" w:cs="Arial"/>
          <w:sz w:val="24"/>
          <w:szCs w:val="24"/>
        </w:rPr>
        <w:t>dman (1970) argues that</w:t>
      </w:r>
      <w:r w:rsidRPr="00494977">
        <w:rPr>
          <w:rFonts w:asciiTheme="minorHAnsi" w:hAnsiTheme="minorHAnsi" w:cs="Arial"/>
          <w:sz w:val="24"/>
          <w:szCs w:val="24"/>
        </w:rPr>
        <w:t>, despite the fact that business has this relationship with society, it has no obligation to society other than to increase its own profits.  Instead, Friedman (1970) argues that if business leaders have a social conscience, they can cho</w:t>
      </w:r>
      <w:r w:rsidR="001C434D" w:rsidRPr="00494977">
        <w:rPr>
          <w:rFonts w:asciiTheme="minorHAnsi" w:hAnsiTheme="minorHAnsi" w:cs="Arial"/>
          <w:sz w:val="24"/>
          <w:szCs w:val="24"/>
        </w:rPr>
        <w:t>o</w:t>
      </w:r>
      <w:r w:rsidRPr="00494977">
        <w:rPr>
          <w:rFonts w:asciiTheme="minorHAnsi" w:hAnsiTheme="minorHAnsi" w:cs="Arial"/>
          <w:sz w:val="24"/>
          <w:szCs w:val="24"/>
        </w:rPr>
        <w:t xml:space="preserve">se to use the profits of the business to support social causes, but they have no obligation to do this.  </w:t>
      </w:r>
      <w:r w:rsidR="001C434D" w:rsidRPr="00494977">
        <w:rPr>
          <w:rFonts w:asciiTheme="minorHAnsi" w:hAnsiTheme="minorHAnsi" w:cs="Arial"/>
          <w:sz w:val="24"/>
          <w:szCs w:val="24"/>
        </w:rPr>
        <w:t xml:space="preserve">In the case of Carillion, the evidence suggests that the business leaders chose not to </w:t>
      </w:r>
      <w:r w:rsidR="004114E0" w:rsidRPr="00494977">
        <w:rPr>
          <w:rFonts w:asciiTheme="minorHAnsi" w:hAnsiTheme="minorHAnsi" w:cs="Arial"/>
          <w:sz w:val="24"/>
          <w:szCs w:val="24"/>
        </w:rPr>
        <w:t xml:space="preserve">consider the wider implications to society when making decisions, and instead chose to </w:t>
      </w:r>
      <w:r w:rsidR="00AB1D01" w:rsidRPr="00494977">
        <w:rPr>
          <w:rFonts w:asciiTheme="minorHAnsi" w:hAnsiTheme="minorHAnsi" w:cs="Arial"/>
          <w:sz w:val="24"/>
          <w:szCs w:val="24"/>
        </w:rPr>
        <w:t xml:space="preserve">pursue policies consistent with Friedman’s theory.  </w:t>
      </w:r>
      <w:r w:rsidR="00515001" w:rsidRPr="00494977">
        <w:rPr>
          <w:rFonts w:asciiTheme="minorHAnsi" w:hAnsiTheme="minorHAnsi" w:cs="Arial"/>
          <w:sz w:val="24"/>
          <w:szCs w:val="24"/>
        </w:rPr>
        <w:t xml:space="preserve">Even if this is an extreme case of maximisation of profits to the detriment of society, it surely highlights the dangers of Friedman’s theory.  Relying purely on the social conscience of business leaders to behave in a socially responsible way has had catastrophic consequences in this case.  This demonstrates the need for a more robust social framework for business that prevents </w:t>
      </w:r>
      <w:r w:rsidR="00F909B0" w:rsidRPr="00494977">
        <w:rPr>
          <w:rFonts w:asciiTheme="minorHAnsi" w:hAnsiTheme="minorHAnsi" w:cs="Arial"/>
          <w:sz w:val="24"/>
          <w:szCs w:val="24"/>
        </w:rPr>
        <w:t>and potentially outlaws the behaviour of Carillion leaders.</w:t>
      </w:r>
    </w:p>
    <w:p w14:paraId="7E533DE5" w14:textId="50290655" w:rsidR="00EC4B2A" w:rsidRPr="00494977" w:rsidRDefault="00515001" w:rsidP="00494977">
      <w:pPr>
        <w:jc w:val="both"/>
        <w:rPr>
          <w:rFonts w:asciiTheme="minorHAnsi" w:hAnsiTheme="minorHAnsi" w:cs="Arial"/>
          <w:sz w:val="24"/>
          <w:szCs w:val="24"/>
        </w:rPr>
      </w:pPr>
      <w:r w:rsidRPr="00494977">
        <w:rPr>
          <w:rFonts w:asciiTheme="minorHAnsi" w:hAnsiTheme="minorHAnsi" w:cs="Arial"/>
          <w:sz w:val="24"/>
          <w:szCs w:val="24"/>
        </w:rPr>
        <w:t xml:space="preserve">On the other hand, </w:t>
      </w:r>
      <w:r w:rsidR="00AB1D01" w:rsidRPr="00494977">
        <w:rPr>
          <w:rFonts w:asciiTheme="minorHAnsi" w:hAnsiTheme="minorHAnsi" w:cs="Arial"/>
          <w:sz w:val="24"/>
          <w:szCs w:val="24"/>
        </w:rPr>
        <w:t xml:space="preserve">Friedman (1970) qualifies his theory by saying that the pursuit of profits must be free from deception </w:t>
      </w:r>
      <w:r w:rsidR="00796522" w:rsidRPr="00494977">
        <w:rPr>
          <w:rFonts w:asciiTheme="minorHAnsi" w:hAnsiTheme="minorHAnsi" w:cs="Arial"/>
          <w:sz w:val="24"/>
          <w:szCs w:val="24"/>
        </w:rPr>
        <w:t xml:space="preserve">or fraud.  </w:t>
      </w:r>
      <w:r w:rsidR="00AB1D01" w:rsidRPr="00494977">
        <w:rPr>
          <w:rFonts w:asciiTheme="minorHAnsi" w:hAnsiTheme="minorHAnsi" w:cs="Arial"/>
          <w:sz w:val="24"/>
          <w:szCs w:val="24"/>
        </w:rPr>
        <w:t xml:space="preserve">At the time of writing it remains to be seen if any laws have been broken in the running of Carillion. </w:t>
      </w:r>
      <w:r w:rsidR="00796522" w:rsidRPr="00494977">
        <w:rPr>
          <w:rFonts w:asciiTheme="minorHAnsi" w:hAnsiTheme="minorHAnsi" w:cs="Arial"/>
          <w:sz w:val="24"/>
          <w:szCs w:val="24"/>
        </w:rPr>
        <w:t xml:space="preserve"> </w:t>
      </w:r>
      <w:r w:rsidR="00F909B0" w:rsidRPr="00494977">
        <w:rPr>
          <w:rFonts w:asciiTheme="minorHAnsi" w:hAnsiTheme="minorHAnsi" w:cs="Arial"/>
          <w:sz w:val="24"/>
          <w:szCs w:val="24"/>
        </w:rPr>
        <w:t>A number of Carillion’s actions could be viewed as deception.  For instance, legislation exists to prevent the late payment of suppliers (UK Government, 2018) and this could be seen as an attempt to hide the debt of the business (</w:t>
      </w:r>
      <w:r w:rsidR="00026E49" w:rsidRPr="00494977">
        <w:rPr>
          <w:rFonts w:asciiTheme="minorHAnsi" w:hAnsiTheme="minorHAnsi" w:cs="Arial"/>
          <w:sz w:val="24"/>
          <w:szCs w:val="24"/>
        </w:rPr>
        <w:t>Alderson, 2018)</w:t>
      </w:r>
      <w:r w:rsidR="00F909B0" w:rsidRPr="00494977">
        <w:rPr>
          <w:rFonts w:asciiTheme="minorHAnsi" w:hAnsiTheme="minorHAnsi" w:cs="Arial"/>
          <w:sz w:val="24"/>
          <w:szCs w:val="24"/>
        </w:rPr>
        <w:t xml:space="preserve">.  Importantly, the payment of dividends to shareholders </w:t>
      </w:r>
      <w:r w:rsidR="00026E49" w:rsidRPr="00494977">
        <w:rPr>
          <w:rFonts w:asciiTheme="minorHAnsi" w:hAnsiTheme="minorHAnsi" w:cs="Arial"/>
          <w:sz w:val="24"/>
          <w:szCs w:val="24"/>
        </w:rPr>
        <w:t>which are disproportionate</w:t>
      </w:r>
      <w:r w:rsidR="00A12F37">
        <w:rPr>
          <w:rFonts w:asciiTheme="minorHAnsi" w:hAnsiTheme="minorHAnsi" w:cs="Arial"/>
          <w:sz w:val="24"/>
          <w:szCs w:val="24"/>
        </w:rPr>
        <w:t xml:space="preserve"> to profits</w:t>
      </w:r>
      <w:r w:rsidR="00026E49" w:rsidRPr="00494977">
        <w:rPr>
          <w:rFonts w:asciiTheme="minorHAnsi" w:hAnsiTheme="minorHAnsi" w:cs="Arial"/>
          <w:sz w:val="24"/>
          <w:szCs w:val="24"/>
        </w:rPr>
        <w:t>, can be viewed as an attempt to deceive stakeholders into believing the business was performing well even though the adverse was true</w:t>
      </w:r>
      <w:r w:rsidR="00A35137" w:rsidRPr="00494977">
        <w:rPr>
          <w:rFonts w:asciiTheme="minorHAnsi" w:hAnsiTheme="minorHAnsi" w:cs="Arial"/>
          <w:sz w:val="24"/>
          <w:szCs w:val="24"/>
        </w:rPr>
        <w:t xml:space="preserve"> </w:t>
      </w:r>
      <w:r w:rsidR="002B32D0" w:rsidRPr="00494977">
        <w:rPr>
          <w:rFonts w:asciiTheme="minorHAnsi" w:hAnsiTheme="minorHAnsi" w:cs="Arial"/>
          <w:sz w:val="24"/>
          <w:szCs w:val="24"/>
        </w:rPr>
        <w:t>(Plimmer &amp; Ford, 2018)</w:t>
      </w:r>
      <w:r w:rsidR="00026E49" w:rsidRPr="00494977">
        <w:rPr>
          <w:rFonts w:asciiTheme="minorHAnsi" w:hAnsiTheme="minorHAnsi" w:cs="Arial"/>
          <w:sz w:val="24"/>
          <w:szCs w:val="24"/>
        </w:rPr>
        <w:t>.</w:t>
      </w:r>
      <w:r w:rsidR="003C7E17" w:rsidRPr="00494977">
        <w:rPr>
          <w:rFonts w:asciiTheme="minorHAnsi" w:hAnsiTheme="minorHAnsi" w:cs="Arial"/>
          <w:sz w:val="24"/>
          <w:szCs w:val="24"/>
        </w:rPr>
        <w:t xml:space="preserve">  Whether illegal or not, there appears to be an intention to deceive.  Therefore, in the defence of Friedman and the application of his theory to this case, it could be that it doesn’t ap</w:t>
      </w:r>
      <w:r w:rsidR="00055EBA" w:rsidRPr="00494977">
        <w:rPr>
          <w:rFonts w:asciiTheme="minorHAnsi" w:hAnsiTheme="minorHAnsi" w:cs="Arial"/>
          <w:sz w:val="24"/>
          <w:szCs w:val="24"/>
        </w:rPr>
        <w:t xml:space="preserve">ply because Carillion broke his </w:t>
      </w:r>
      <w:r w:rsidR="003C7E17" w:rsidRPr="00494977">
        <w:rPr>
          <w:rFonts w:asciiTheme="minorHAnsi" w:hAnsiTheme="minorHAnsi" w:cs="Arial"/>
          <w:sz w:val="24"/>
          <w:szCs w:val="24"/>
        </w:rPr>
        <w:t xml:space="preserve">rules of deception </w:t>
      </w:r>
      <w:r w:rsidR="00711F44" w:rsidRPr="00494977">
        <w:rPr>
          <w:rFonts w:asciiTheme="minorHAnsi" w:hAnsiTheme="minorHAnsi" w:cs="Arial"/>
          <w:sz w:val="24"/>
          <w:szCs w:val="24"/>
        </w:rPr>
        <w:t>and fraud.  However, the</w:t>
      </w:r>
      <w:r w:rsidR="003C7E17" w:rsidRPr="00494977">
        <w:rPr>
          <w:rFonts w:asciiTheme="minorHAnsi" w:hAnsiTheme="minorHAnsi" w:cs="Arial"/>
          <w:sz w:val="24"/>
          <w:szCs w:val="24"/>
        </w:rPr>
        <w:t xml:space="preserve"> pursuit of profit above any other consideration is evident and this eventually led to liquidation </w:t>
      </w:r>
      <w:r w:rsidR="00055EBA" w:rsidRPr="00494977">
        <w:rPr>
          <w:rFonts w:asciiTheme="minorHAnsi" w:hAnsiTheme="minorHAnsi" w:cs="Arial"/>
          <w:sz w:val="24"/>
          <w:szCs w:val="24"/>
        </w:rPr>
        <w:t>before any deception or fraud could be detected.  At this point, it is too late and the damage to society has already been done.  In this sense, the Carillion case reinforces the flaws of Friedman’</w:t>
      </w:r>
      <w:r w:rsidR="00EC4B2A" w:rsidRPr="00494977">
        <w:rPr>
          <w:rFonts w:asciiTheme="minorHAnsi" w:hAnsiTheme="minorHAnsi" w:cs="Arial"/>
          <w:sz w:val="24"/>
          <w:szCs w:val="24"/>
        </w:rPr>
        <w:t>s theory.</w:t>
      </w:r>
    </w:p>
    <w:p w14:paraId="3D82C76D" w14:textId="51AD5757" w:rsidR="005001EC" w:rsidRPr="00494977" w:rsidRDefault="00EC4B2A" w:rsidP="00494977">
      <w:pPr>
        <w:jc w:val="both"/>
        <w:rPr>
          <w:rFonts w:asciiTheme="minorHAnsi" w:hAnsiTheme="minorHAnsi" w:cs="Arial"/>
          <w:sz w:val="24"/>
          <w:szCs w:val="24"/>
        </w:rPr>
      </w:pPr>
      <w:r w:rsidRPr="00494977">
        <w:rPr>
          <w:rFonts w:asciiTheme="minorHAnsi" w:hAnsiTheme="minorHAnsi" w:cs="Arial"/>
          <w:sz w:val="24"/>
          <w:szCs w:val="24"/>
        </w:rPr>
        <w:t>The Carillion case not only show</w:t>
      </w:r>
      <w:r w:rsidR="00B1188D" w:rsidRPr="00494977">
        <w:rPr>
          <w:rFonts w:asciiTheme="minorHAnsi" w:hAnsiTheme="minorHAnsi" w:cs="Arial"/>
          <w:sz w:val="24"/>
          <w:szCs w:val="24"/>
        </w:rPr>
        <w:t>s</w:t>
      </w:r>
      <w:r w:rsidRPr="00494977">
        <w:rPr>
          <w:rFonts w:asciiTheme="minorHAnsi" w:hAnsiTheme="minorHAnsi" w:cs="Arial"/>
          <w:sz w:val="24"/>
          <w:szCs w:val="24"/>
        </w:rPr>
        <w:t xml:space="preserve"> how Friedman’s theory can have a negative impact on society, but the resulting liquidation </w:t>
      </w:r>
      <w:r w:rsidR="001A59AC" w:rsidRPr="00494977">
        <w:rPr>
          <w:rFonts w:asciiTheme="minorHAnsi" w:hAnsiTheme="minorHAnsi" w:cs="Arial"/>
          <w:sz w:val="24"/>
          <w:szCs w:val="24"/>
        </w:rPr>
        <w:t>reveal</w:t>
      </w:r>
      <w:r w:rsidRPr="00494977">
        <w:rPr>
          <w:rFonts w:asciiTheme="minorHAnsi" w:hAnsiTheme="minorHAnsi" w:cs="Arial"/>
          <w:sz w:val="24"/>
          <w:szCs w:val="24"/>
        </w:rPr>
        <w:t xml:space="preserve">s how it can also have a negative impact on business too.  </w:t>
      </w:r>
      <w:r w:rsidR="003E2CA1" w:rsidRPr="00494977">
        <w:rPr>
          <w:rFonts w:asciiTheme="minorHAnsi" w:hAnsiTheme="minorHAnsi" w:cs="Arial"/>
          <w:sz w:val="24"/>
          <w:szCs w:val="24"/>
        </w:rPr>
        <w:t xml:space="preserve">It is possible that </w:t>
      </w:r>
      <w:r w:rsidR="001A59AC" w:rsidRPr="00494977">
        <w:rPr>
          <w:rFonts w:asciiTheme="minorHAnsi" w:hAnsiTheme="minorHAnsi" w:cs="Arial"/>
          <w:sz w:val="24"/>
          <w:szCs w:val="24"/>
        </w:rPr>
        <w:t>Carillion demonstrates</w:t>
      </w:r>
      <w:r w:rsidR="002E07C1" w:rsidRPr="00494977">
        <w:rPr>
          <w:rFonts w:asciiTheme="minorHAnsi" w:hAnsiTheme="minorHAnsi" w:cs="Arial"/>
          <w:sz w:val="24"/>
          <w:szCs w:val="24"/>
        </w:rPr>
        <w:t xml:space="preserve"> </w:t>
      </w:r>
      <w:r w:rsidR="001A59AC" w:rsidRPr="00494977">
        <w:rPr>
          <w:rFonts w:asciiTheme="minorHAnsi" w:hAnsiTheme="minorHAnsi" w:cs="Arial"/>
          <w:sz w:val="24"/>
          <w:szCs w:val="24"/>
        </w:rPr>
        <w:t xml:space="preserve">that </w:t>
      </w:r>
      <w:r w:rsidR="002E07C1" w:rsidRPr="00494977">
        <w:rPr>
          <w:rFonts w:asciiTheme="minorHAnsi" w:hAnsiTheme="minorHAnsi" w:cs="Arial"/>
          <w:sz w:val="24"/>
          <w:szCs w:val="24"/>
        </w:rPr>
        <w:t xml:space="preserve">there is only so much wealth that can be </w:t>
      </w:r>
      <w:r w:rsidR="00D105F9" w:rsidRPr="00494977">
        <w:rPr>
          <w:rFonts w:asciiTheme="minorHAnsi" w:hAnsiTheme="minorHAnsi" w:cs="Arial"/>
          <w:sz w:val="24"/>
          <w:szCs w:val="24"/>
        </w:rPr>
        <w:t>extracted from certain stakeholders in a business, in order to rewa</w:t>
      </w:r>
      <w:r w:rsidR="00B1188D" w:rsidRPr="00494977">
        <w:rPr>
          <w:rFonts w:asciiTheme="minorHAnsi" w:hAnsiTheme="minorHAnsi" w:cs="Arial"/>
          <w:sz w:val="24"/>
          <w:szCs w:val="24"/>
        </w:rPr>
        <w:t>rd executives and shareholders.</w:t>
      </w:r>
      <w:r w:rsidR="003E2CA1" w:rsidRPr="00494977">
        <w:rPr>
          <w:rFonts w:asciiTheme="minorHAnsi" w:hAnsiTheme="minorHAnsi" w:cs="Arial"/>
          <w:sz w:val="24"/>
          <w:szCs w:val="24"/>
        </w:rPr>
        <w:t xml:space="preserve"> </w:t>
      </w:r>
      <w:r w:rsidR="00B1188D" w:rsidRPr="00494977">
        <w:rPr>
          <w:rFonts w:asciiTheme="minorHAnsi" w:hAnsiTheme="minorHAnsi" w:cs="Arial"/>
          <w:sz w:val="24"/>
          <w:szCs w:val="24"/>
        </w:rPr>
        <w:t xml:space="preserve"> Consequently, i</w:t>
      </w:r>
      <w:r w:rsidR="00D105F9" w:rsidRPr="00494977">
        <w:rPr>
          <w:rFonts w:asciiTheme="minorHAnsi" w:hAnsiTheme="minorHAnsi" w:cs="Arial"/>
          <w:sz w:val="24"/>
          <w:szCs w:val="24"/>
        </w:rPr>
        <w:t>t could be argued that Friedman’</w:t>
      </w:r>
      <w:r w:rsidR="00B1188D" w:rsidRPr="00494977">
        <w:rPr>
          <w:rFonts w:asciiTheme="minorHAnsi" w:hAnsiTheme="minorHAnsi" w:cs="Arial"/>
          <w:sz w:val="24"/>
          <w:szCs w:val="24"/>
        </w:rPr>
        <w:t xml:space="preserve">s theory isn’t compatible with long term sustainability in business.  </w:t>
      </w:r>
      <w:r w:rsidR="003B1096">
        <w:rPr>
          <w:rFonts w:asciiTheme="minorHAnsi" w:hAnsiTheme="minorHAnsi" w:cs="Arial"/>
          <w:sz w:val="24"/>
          <w:szCs w:val="24"/>
        </w:rPr>
        <w:t>Freeman’s Stakeholder Theory</w:t>
      </w:r>
      <w:r w:rsidR="002E07C1" w:rsidRPr="00494977">
        <w:rPr>
          <w:rFonts w:asciiTheme="minorHAnsi" w:hAnsiTheme="minorHAnsi" w:cs="Arial"/>
          <w:sz w:val="24"/>
          <w:szCs w:val="24"/>
        </w:rPr>
        <w:t xml:space="preserve"> provides an alternative framework which can easily be applied to Carillion.  The associated presentation identified the extent of Carillion’s shareholders and their proximity to the business.  In particular, </w:t>
      </w:r>
      <w:r w:rsidR="002E07C1" w:rsidRPr="00494977">
        <w:rPr>
          <w:rFonts w:asciiTheme="minorHAnsi" w:hAnsiTheme="minorHAnsi" w:cs="Arial"/>
          <w:sz w:val="24"/>
          <w:szCs w:val="24"/>
        </w:rPr>
        <w:lastRenderedPageBreak/>
        <w:t xml:space="preserve">stakeholders such as the government and taxpayers are closer to Carillion due to its management of public sector contracts and facilities.   </w:t>
      </w:r>
      <w:r w:rsidR="008C341D" w:rsidRPr="00494977">
        <w:rPr>
          <w:rFonts w:asciiTheme="minorHAnsi" w:hAnsiTheme="minorHAnsi" w:cs="Arial"/>
          <w:sz w:val="24"/>
          <w:szCs w:val="24"/>
        </w:rPr>
        <w:t>Freeman’s theory proposes that a business has an obligation and can be more successful if it creates value for all stakeholders and not just shareholders.</w:t>
      </w:r>
      <w:r w:rsidR="007B0D20" w:rsidRPr="00494977">
        <w:rPr>
          <w:rFonts w:asciiTheme="minorHAnsi" w:hAnsiTheme="minorHAnsi" w:cs="Arial"/>
          <w:sz w:val="24"/>
          <w:szCs w:val="24"/>
        </w:rPr>
        <w:t xml:space="preserve">  Importantly, Freeman</w:t>
      </w:r>
      <w:r w:rsidR="001D39D5" w:rsidRPr="00494977">
        <w:rPr>
          <w:rFonts w:asciiTheme="minorHAnsi" w:hAnsiTheme="minorHAnsi" w:cs="Arial"/>
          <w:sz w:val="24"/>
          <w:szCs w:val="24"/>
        </w:rPr>
        <w:t xml:space="preserve"> (2010)</w:t>
      </w:r>
      <w:r w:rsidR="007B0D20" w:rsidRPr="00494977">
        <w:rPr>
          <w:rFonts w:asciiTheme="minorHAnsi" w:hAnsiTheme="minorHAnsi" w:cs="Arial"/>
          <w:sz w:val="24"/>
          <w:szCs w:val="24"/>
        </w:rPr>
        <w:t xml:space="preserve"> states that the idea that one particular stakehol</w:t>
      </w:r>
      <w:r w:rsidR="001D39D5" w:rsidRPr="00494977">
        <w:rPr>
          <w:rFonts w:asciiTheme="minorHAnsi" w:hAnsiTheme="minorHAnsi" w:cs="Arial"/>
          <w:sz w:val="24"/>
          <w:szCs w:val="24"/>
        </w:rPr>
        <w:t xml:space="preserve">der group always takes priority, such as the shareholders in the Carillion case, is deeply flawed. </w:t>
      </w:r>
      <w:r w:rsidR="008C341D" w:rsidRPr="00494977">
        <w:rPr>
          <w:rFonts w:asciiTheme="minorHAnsi" w:hAnsiTheme="minorHAnsi" w:cs="Arial"/>
          <w:sz w:val="24"/>
          <w:szCs w:val="24"/>
        </w:rPr>
        <w:t xml:space="preserve"> </w:t>
      </w:r>
      <w:r w:rsidR="00345949" w:rsidRPr="00494977">
        <w:rPr>
          <w:rFonts w:asciiTheme="minorHAnsi" w:hAnsiTheme="minorHAnsi" w:cs="Arial"/>
          <w:sz w:val="24"/>
          <w:szCs w:val="24"/>
        </w:rPr>
        <w:t xml:space="preserve"> </w:t>
      </w:r>
      <w:r w:rsidR="00293373" w:rsidRPr="00494977">
        <w:rPr>
          <w:rFonts w:asciiTheme="minorHAnsi" w:hAnsiTheme="minorHAnsi" w:cs="Arial"/>
          <w:sz w:val="24"/>
          <w:szCs w:val="24"/>
        </w:rPr>
        <w:t xml:space="preserve">Carillion’s treatment of suppliers and sub-contractors by conducting adversarial relationships </w:t>
      </w:r>
      <w:r w:rsidR="001D39D5" w:rsidRPr="00494977">
        <w:rPr>
          <w:rFonts w:asciiTheme="minorHAnsi" w:hAnsiTheme="minorHAnsi" w:cs="Arial"/>
          <w:sz w:val="24"/>
          <w:szCs w:val="24"/>
        </w:rPr>
        <w:t>was undoubtedly</w:t>
      </w:r>
      <w:r w:rsidR="00293373" w:rsidRPr="00494977">
        <w:rPr>
          <w:rFonts w:asciiTheme="minorHAnsi" w:hAnsiTheme="minorHAnsi" w:cs="Arial"/>
          <w:sz w:val="24"/>
          <w:szCs w:val="24"/>
        </w:rPr>
        <w:t xml:space="preserve"> a factor in Carillion’s c</w:t>
      </w:r>
      <w:r w:rsidR="001D39D5" w:rsidRPr="00494977">
        <w:rPr>
          <w:rFonts w:asciiTheme="minorHAnsi" w:hAnsiTheme="minorHAnsi" w:cs="Arial"/>
          <w:sz w:val="24"/>
          <w:szCs w:val="24"/>
        </w:rPr>
        <w:t>ollapse and was the result of executives trading-off the interests of one group of stakeholders in favour of another</w:t>
      </w:r>
      <w:r w:rsidR="00561402" w:rsidRPr="00494977">
        <w:rPr>
          <w:rFonts w:asciiTheme="minorHAnsi" w:hAnsiTheme="minorHAnsi" w:cs="Arial"/>
          <w:sz w:val="24"/>
          <w:szCs w:val="24"/>
        </w:rPr>
        <w:t xml:space="preserve">.  The creation of value for suppliers and sub-contractors provides them with an incentive to create value </w:t>
      </w:r>
      <w:r w:rsidR="001D39D5" w:rsidRPr="00494977">
        <w:rPr>
          <w:rFonts w:asciiTheme="minorHAnsi" w:hAnsiTheme="minorHAnsi" w:cs="Arial"/>
          <w:sz w:val="24"/>
          <w:szCs w:val="24"/>
        </w:rPr>
        <w:t xml:space="preserve">in turn </w:t>
      </w:r>
      <w:r w:rsidR="00561402" w:rsidRPr="00494977">
        <w:rPr>
          <w:rFonts w:asciiTheme="minorHAnsi" w:hAnsiTheme="minorHAnsi" w:cs="Arial"/>
          <w:sz w:val="24"/>
          <w:szCs w:val="24"/>
        </w:rPr>
        <w:t xml:space="preserve">for the customer (Freeman, 2009). </w:t>
      </w:r>
      <w:r w:rsidR="001D39D5" w:rsidRPr="00494977">
        <w:rPr>
          <w:rFonts w:asciiTheme="minorHAnsi" w:hAnsiTheme="minorHAnsi" w:cs="Arial"/>
          <w:sz w:val="24"/>
          <w:szCs w:val="24"/>
        </w:rPr>
        <w:t xml:space="preserve"> </w:t>
      </w:r>
      <w:r w:rsidR="00345949" w:rsidRPr="00494977">
        <w:rPr>
          <w:rFonts w:asciiTheme="minorHAnsi" w:hAnsiTheme="minorHAnsi" w:cs="Arial"/>
          <w:sz w:val="24"/>
          <w:szCs w:val="24"/>
        </w:rPr>
        <w:t>Freeman (2009) states that it’s the role of management to find ways to meet the needs of all stakeholders.  In this sense, this is where the Carillion management failed because they on</w:t>
      </w:r>
      <w:r w:rsidR="007B6474" w:rsidRPr="00494977">
        <w:rPr>
          <w:rFonts w:asciiTheme="minorHAnsi" w:hAnsiTheme="minorHAnsi" w:cs="Arial"/>
          <w:sz w:val="24"/>
          <w:szCs w:val="24"/>
        </w:rPr>
        <w:t xml:space="preserve">ly served selected stakeholders.  </w:t>
      </w:r>
      <w:r w:rsidR="008809AA">
        <w:rPr>
          <w:rFonts w:asciiTheme="minorHAnsi" w:hAnsiTheme="minorHAnsi" w:cs="Arial"/>
          <w:sz w:val="24"/>
          <w:szCs w:val="24"/>
        </w:rPr>
        <w:t>A</w:t>
      </w:r>
      <w:r w:rsidR="007B6474" w:rsidRPr="00494977">
        <w:rPr>
          <w:rFonts w:asciiTheme="minorHAnsi" w:hAnsiTheme="minorHAnsi" w:cs="Arial"/>
          <w:sz w:val="24"/>
          <w:szCs w:val="24"/>
        </w:rPr>
        <w:t xml:space="preserve">pplying </w:t>
      </w:r>
      <w:r w:rsidR="002019A4" w:rsidRPr="00494977">
        <w:rPr>
          <w:rFonts w:asciiTheme="minorHAnsi" w:hAnsiTheme="minorHAnsi" w:cs="Arial"/>
          <w:sz w:val="24"/>
          <w:szCs w:val="24"/>
        </w:rPr>
        <w:t xml:space="preserve">stakeholder theory </w:t>
      </w:r>
      <w:r w:rsidR="00B10771" w:rsidRPr="00494977">
        <w:rPr>
          <w:rFonts w:asciiTheme="minorHAnsi" w:hAnsiTheme="minorHAnsi" w:cs="Arial"/>
          <w:sz w:val="24"/>
          <w:szCs w:val="24"/>
        </w:rPr>
        <w:t>would also address</w:t>
      </w:r>
      <w:r w:rsidR="002019A4" w:rsidRPr="00494977">
        <w:rPr>
          <w:rFonts w:asciiTheme="minorHAnsi" w:hAnsiTheme="minorHAnsi" w:cs="Arial"/>
          <w:sz w:val="24"/>
          <w:szCs w:val="24"/>
        </w:rPr>
        <w:t xml:space="preserve"> the ethical failings of</w:t>
      </w:r>
      <w:r w:rsidR="007B6474" w:rsidRPr="00494977">
        <w:rPr>
          <w:rFonts w:asciiTheme="minorHAnsi" w:hAnsiTheme="minorHAnsi" w:cs="Arial"/>
          <w:sz w:val="24"/>
          <w:szCs w:val="24"/>
        </w:rPr>
        <w:t xml:space="preserve"> Carillion.  By managing a business to meet the needs of all stakeholders equally, the objectives that are considered to be ethical, and beneficial to society such as supporting apprentices and providing for members of the company pension scheme, become a matter of routine (Freeman, 2010</w:t>
      </w:r>
      <w:r w:rsidR="002019A4" w:rsidRPr="00494977">
        <w:rPr>
          <w:rFonts w:asciiTheme="minorHAnsi" w:hAnsiTheme="minorHAnsi" w:cs="Arial"/>
          <w:sz w:val="24"/>
          <w:szCs w:val="24"/>
        </w:rPr>
        <w:t>)</w:t>
      </w:r>
      <w:r w:rsidR="007B6474" w:rsidRPr="00494977">
        <w:rPr>
          <w:rFonts w:asciiTheme="minorHAnsi" w:hAnsiTheme="minorHAnsi" w:cs="Arial"/>
          <w:sz w:val="24"/>
          <w:szCs w:val="24"/>
        </w:rPr>
        <w:t>.</w:t>
      </w:r>
      <w:r w:rsidR="00AF6356" w:rsidRPr="00494977">
        <w:rPr>
          <w:rFonts w:asciiTheme="minorHAnsi" w:hAnsiTheme="minorHAnsi" w:cs="Arial"/>
          <w:sz w:val="24"/>
          <w:szCs w:val="24"/>
        </w:rPr>
        <w:t xml:space="preserve"> </w:t>
      </w:r>
    </w:p>
    <w:p w14:paraId="2D2F2803" w14:textId="77777777" w:rsidR="005001EC" w:rsidRPr="00494977" w:rsidRDefault="005001EC" w:rsidP="00494977">
      <w:pPr>
        <w:spacing w:after="0"/>
        <w:rPr>
          <w:rFonts w:asciiTheme="minorHAnsi" w:hAnsiTheme="minorHAnsi" w:cs="Arial"/>
          <w:sz w:val="24"/>
          <w:szCs w:val="24"/>
        </w:rPr>
      </w:pPr>
      <w:r w:rsidRPr="00494977">
        <w:rPr>
          <w:rFonts w:asciiTheme="minorHAnsi" w:hAnsiTheme="minorHAnsi" w:cs="Arial"/>
          <w:sz w:val="24"/>
          <w:szCs w:val="24"/>
        </w:rPr>
        <w:br w:type="page"/>
      </w:r>
    </w:p>
    <w:p w14:paraId="0882C2DA" w14:textId="0A5A5359" w:rsidR="005001EC" w:rsidRPr="00494977" w:rsidRDefault="005001EC" w:rsidP="00494977">
      <w:pPr>
        <w:jc w:val="center"/>
        <w:rPr>
          <w:rFonts w:asciiTheme="minorHAnsi" w:hAnsiTheme="minorHAnsi" w:cs="Arial"/>
          <w:b/>
          <w:sz w:val="24"/>
          <w:szCs w:val="24"/>
        </w:rPr>
      </w:pPr>
      <w:r w:rsidRPr="00494977">
        <w:rPr>
          <w:rFonts w:asciiTheme="minorHAnsi" w:hAnsiTheme="minorHAnsi" w:cs="Arial"/>
          <w:b/>
          <w:sz w:val="24"/>
          <w:szCs w:val="24"/>
        </w:rPr>
        <w:lastRenderedPageBreak/>
        <w:t>The Two Faces of Carillion</w:t>
      </w:r>
    </w:p>
    <w:p w14:paraId="5DB6ACA1" w14:textId="1D01BF34" w:rsidR="008A62EE" w:rsidRPr="00494977" w:rsidRDefault="00E770C6" w:rsidP="00494977">
      <w:pPr>
        <w:spacing w:after="0"/>
        <w:jc w:val="both"/>
        <w:rPr>
          <w:rFonts w:asciiTheme="minorHAnsi" w:hAnsiTheme="minorHAnsi" w:cs="Arial"/>
          <w:sz w:val="24"/>
          <w:szCs w:val="24"/>
        </w:rPr>
      </w:pPr>
      <w:r w:rsidRPr="00494977">
        <w:rPr>
          <w:rFonts w:asciiTheme="minorHAnsi" w:hAnsiTheme="minorHAnsi" w:cs="Arial"/>
          <w:sz w:val="24"/>
          <w:szCs w:val="24"/>
        </w:rPr>
        <w:t>I</w:t>
      </w:r>
      <w:r w:rsidR="002B049B" w:rsidRPr="00494977">
        <w:rPr>
          <w:rFonts w:asciiTheme="minorHAnsi" w:hAnsiTheme="minorHAnsi" w:cs="Arial"/>
          <w:sz w:val="24"/>
          <w:szCs w:val="24"/>
        </w:rPr>
        <w:t xml:space="preserve">n 2016, Carillion produced a </w:t>
      </w:r>
      <w:r w:rsidR="00283E78" w:rsidRPr="00494977">
        <w:rPr>
          <w:rFonts w:asciiTheme="minorHAnsi" w:hAnsiTheme="minorHAnsi" w:cs="Arial"/>
          <w:sz w:val="24"/>
          <w:szCs w:val="24"/>
        </w:rPr>
        <w:t>36-page</w:t>
      </w:r>
      <w:r w:rsidR="006254F2" w:rsidRPr="00494977">
        <w:rPr>
          <w:rFonts w:asciiTheme="minorHAnsi" w:hAnsiTheme="minorHAnsi" w:cs="Arial"/>
          <w:sz w:val="24"/>
          <w:szCs w:val="24"/>
        </w:rPr>
        <w:t xml:space="preserve"> sustainability report in which it </w:t>
      </w:r>
      <w:r w:rsidR="00607C5C" w:rsidRPr="00494977">
        <w:rPr>
          <w:rFonts w:asciiTheme="minorHAnsi" w:hAnsiTheme="minorHAnsi" w:cs="Arial"/>
          <w:sz w:val="24"/>
          <w:szCs w:val="24"/>
        </w:rPr>
        <w:t xml:space="preserve">promotes its </w:t>
      </w:r>
      <w:r w:rsidR="00ED1598" w:rsidRPr="00494977">
        <w:rPr>
          <w:rFonts w:asciiTheme="minorHAnsi" w:hAnsiTheme="minorHAnsi" w:cs="Arial"/>
          <w:sz w:val="24"/>
          <w:szCs w:val="24"/>
        </w:rPr>
        <w:t xml:space="preserve">“culture of ethics and integrity” along with its </w:t>
      </w:r>
      <w:r w:rsidR="00283E78" w:rsidRPr="00494977">
        <w:rPr>
          <w:rFonts w:asciiTheme="minorHAnsi" w:hAnsiTheme="minorHAnsi" w:cs="Arial"/>
          <w:sz w:val="24"/>
          <w:szCs w:val="24"/>
        </w:rPr>
        <w:t xml:space="preserve">Corporate and Social Responsibility activities.  Importantly, it boasts about the support it provided to many of the stakeholders </w:t>
      </w:r>
      <w:r w:rsidR="003612DB" w:rsidRPr="00494977">
        <w:rPr>
          <w:rFonts w:asciiTheme="minorHAnsi" w:hAnsiTheme="minorHAnsi" w:cs="Arial"/>
          <w:sz w:val="24"/>
          <w:szCs w:val="24"/>
        </w:rPr>
        <w:t xml:space="preserve">who were most negatively affected as a result of the collapse.  In particular, Carillion (2016) promotes its work with community projects and how it’s investing in future generations through training and apprenticeship schemes.  </w:t>
      </w:r>
      <w:r w:rsidR="00324261" w:rsidRPr="00494977">
        <w:rPr>
          <w:rFonts w:asciiTheme="minorHAnsi" w:hAnsiTheme="minorHAnsi" w:cs="Arial"/>
          <w:sz w:val="24"/>
          <w:szCs w:val="24"/>
        </w:rPr>
        <w:t xml:space="preserve">The report creates an image of a company that is successfully operating a form of stakeholder theory and has a strong Corporate Social Responsibility ethos within the company.  Indeed, two of the alleged culpable directors, Phillip Green and Richard Hewson personally endorse the document. </w:t>
      </w:r>
      <w:r w:rsidRPr="00494977">
        <w:rPr>
          <w:rFonts w:asciiTheme="minorHAnsi" w:hAnsiTheme="minorHAnsi" w:cs="Arial"/>
          <w:sz w:val="24"/>
          <w:szCs w:val="24"/>
        </w:rPr>
        <w:t xml:space="preserve"> </w:t>
      </w:r>
      <w:r w:rsidR="00324261" w:rsidRPr="00494977">
        <w:rPr>
          <w:rFonts w:asciiTheme="minorHAnsi" w:hAnsiTheme="minorHAnsi" w:cs="Arial"/>
          <w:sz w:val="24"/>
          <w:szCs w:val="24"/>
        </w:rPr>
        <w:t>However, the evidence suggest</w:t>
      </w:r>
      <w:r w:rsidR="00B279B5">
        <w:rPr>
          <w:rFonts w:asciiTheme="minorHAnsi" w:hAnsiTheme="minorHAnsi" w:cs="Arial"/>
          <w:sz w:val="24"/>
          <w:szCs w:val="24"/>
        </w:rPr>
        <w:t>s</w:t>
      </w:r>
      <w:r w:rsidR="00324261" w:rsidRPr="00494977">
        <w:rPr>
          <w:rFonts w:asciiTheme="minorHAnsi" w:hAnsiTheme="minorHAnsi" w:cs="Arial"/>
          <w:sz w:val="24"/>
          <w:szCs w:val="24"/>
        </w:rPr>
        <w:t xml:space="preserve"> </w:t>
      </w:r>
      <w:r w:rsidR="000D0A61" w:rsidRPr="00494977">
        <w:rPr>
          <w:rFonts w:asciiTheme="minorHAnsi" w:hAnsiTheme="minorHAnsi" w:cs="Arial"/>
          <w:sz w:val="24"/>
          <w:szCs w:val="24"/>
        </w:rPr>
        <w:t xml:space="preserve">that this document was </w:t>
      </w:r>
      <w:r w:rsidR="00CE5FA1" w:rsidRPr="00494977">
        <w:rPr>
          <w:rFonts w:asciiTheme="minorHAnsi" w:hAnsiTheme="minorHAnsi" w:cs="Arial"/>
          <w:sz w:val="24"/>
          <w:szCs w:val="24"/>
        </w:rPr>
        <w:t xml:space="preserve">not consistent with reality.  This is manifested strongly in the </w:t>
      </w:r>
      <w:r w:rsidR="00A0496F" w:rsidRPr="00494977">
        <w:rPr>
          <w:rFonts w:asciiTheme="minorHAnsi" w:hAnsiTheme="minorHAnsi" w:cs="Arial"/>
          <w:sz w:val="24"/>
          <w:szCs w:val="24"/>
        </w:rPr>
        <w:t>way in which Carillion emphasises its</w:t>
      </w:r>
      <w:r w:rsidR="00CE5FA1" w:rsidRPr="00494977">
        <w:rPr>
          <w:rFonts w:asciiTheme="minorHAnsi" w:hAnsiTheme="minorHAnsi" w:cs="Arial"/>
          <w:sz w:val="24"/>
          <w:szCs w:val="24"/>
        </w:rPr>
        <w:t xml:space="preserve"> strong relations</w:t>
      </w:r>
      <w:r w:rsidR="00A0496F" w:rsidRPr="00494977">
        <w:rPr>
          <w:rFonts w:asciiTheme="minorHAnsi" w:hAnsiTheme="minorHAnsi" w:cs="Arial"/>
          <w:sz w:val="24"/>
          <w:szCs w:val="24"/>
        </w:rPr>
        <w:t>hips</w:t>
      </w:r>
      <w:r w:rsidR="00CE5FA1" w:rsidRPr="00494977">
        <w:rPr>
          <w:rFonts w:asciiTheme="minorHAnsi" w:hAnsiTheme="minorHAnsi" w:cs="Arial"/>
          <w:sz w:val="24"/>
          <w:szCs w:val="24"/>
        </w:rPr>
        <w:t xml:space="preserve"> with</w:t>
      </w:r>
      <w:r w:rsidR="00A0496F" w:rsidRPr="00494977">
        <w:rPr>
          <w:rFonts w:asciiTheme="minorHAnsi" w:hAnsiTheme="minorHAnsi" w:cs="Arial"/>
          <w:sz w:val="24"/>
          <w:szCs w:val="24"/>
        </w:rPr>
        <w:t>in</w:t>
      </w:r>
      <w:r w:rsidR="00CE5FA1" w:rsidRPr="00494977">
        <w:rPr>
          <w:rFonts w:asciiTheme="minorHAnsi" w:hAnsiTheme="minorHAnsi" w:cs="Arial"/>
          <w:sz w:val="24"/>
          <w:szCs w:val="24"/>
        </w:rPr>
        <w:t xml:space="preserve"> its supply chain </w:t>
      </w:r>
      <w:r w:rsidRPr="00494977">
        <w:rPr>
          <w:rFonts w:asciiTheme="minorHAnsi" w:hAnsiTheme="minorHAnsi" w:cs="Arial"/>
          <w:sz w:val="24"/>
          <w:szCs w:val="24"/>
        </w:rPr>
        <w:t>and its commitment to supporting small and medium enterprises (Carillion, 2016)</w:t>
      </w:r>
      <w:r w:rsidR="00A0496F" w:rsidRPr="00494977">
        <w:rPr>
          <w:rFonts w:asciiTheme="minorHAnsi" w:hAnsiTheme="minorHAnsi" w:cs="Arial"/>
          <w:sz w:val="24"/>
          <w:szCs w:val="24"/>
        </w:rPr>
        <w:t>.</w:t>
      </w:r>
      <w:r w:rsidRPr="00494977">
        <w:rPr>
          <w:rFonts w:asciiTheme="minorHAnsi" w:hAnsiTheme="minorHAnsi" w:cs="Arial"/>
          <w:sz w:val="24"/>
          <w:szCs w:val="24"/>
        </w:rPr>
        <w:t xml:space="preserve">  However, even though Carillion signed up to an industrial initiative for prompt payment of contractors within 30 days, Carillion was actually exploiting its market power to impose 120-day payment terms on suppliers (Moore, 2018).  This policy was extremely damaging to small and medium enterprises.  This behaviour is consistent with the citations of Kraemer and Whiteman (2009) who </w:t>
      </w:r>
      <w:r w:rsidR="00724A68" w:rsidRPr="00494977">
        <w:rPr>
          <w:rFonts w:asciiTheme="minorHAnsi" w:hAnsiTheme="minorHAnsi" w:cs="Arial"/>
          <w:sz w:val="24"/>
          <w:szCs w:val="24"/>
        </w:rPr>
        <w:t>apply Erving Goffman’</w:t>
      </w:r>
      <w:r w:rsidR="00A527D7">
        <w:rPr>
          <w:rFonts w:asciiTheme="minorHAnsi" w:hAnsiTheme="minorHAnsi" w:cs="Arial"/>
          <w:sz w:val="24"/>
          <w:szCs w:val="24"/>
        </w:rPr>
        <w:t>s observation of front and back-</w:t>
      </w:r>
      <w:r w:rsidR="00724A68" w:rsidRPr="00494977">
        <w:rPr>
          <w:rFonts w:asciiTheme="minorHAnsi" w:hAnsiTheme="minorHAnsi" w:cs="Arial"/>
          <w:sz w:val="24"/>
          <w:szCs w:val="24"/>
        </w:rPr>
        <w:t xml:space="preserve">stage behaviour to </w:t>
      </w:r>
      <w:r w:rsidR="00A527D7">
        <w:rPr>
          <w:rFonts w:asciiTheme="minorHAnsi" w:hAnsiTheme="minorHAnsi" w:cs="Arial"/>
          <w:sz w:val="24"/>
          <w:szCs w:val="24"/>
        </w:rPr>
        <w:t>companies</w:t>
      </w:r>
      <w:r w:rsidR="00724A68" w:rsidRPr="00494977">
        <w:rPr>
          <w:rFonts w:asciiTheme="minorHAnsi" w:hAnsiTheme="minorHAnsi" w:cs="Arial"/>
          <w:sz w:val="24"/>
          <w:szCs w:val="24"/>
        </w:rPr>
        <w:t xml:space="preserve"> in the Oil and Gas industry when presenting an image of good corporate citizenship.  In this sense,</w:t>
      </w:r>
      <w:r w:rsidR="005679C7">
        <w:rPr>
          <w:rFonts w:asciiTheme="minorHAnsi" w:hAnsiTheme="minorHAnsi" w:cs="Arial"/>
          <w:sz w:val="24"/>
          <w:szCs w:val="24"/>
        </w:rPr>
        <w:t xml:space="preserve"> the sustainability report, and </w:t>
      </w:r>
      <w:r w:rsidR="00857F32" w:rsidRPr="00494977">
        <w:rPr>
          <w:rFonts w:asciiTheme="minorHAnsi" w:hAnsiTheme="minorHAnsi" w:cs="Arial"/>
          <w:sz w:val="24"/>
          <w:szCs w:val="24"/>
        </w:rPr>
        <w:t>it</w:t>
      </w:r>
      <w:r w:rsidR="00724A68" w:rsidRPr="00494977">
        <w:rPr>
          <w:rFonts w:asciiTheme="minorHAnsi" w:hAnsiTheme="minorHAnsi" w:cs="Arial"/>
          <w:sz w:val="24"/>
          <w:szCs w:val="24"/>
        </w:rPr>
        <w:t>s ac</w:t>
      </w:r>
      <w:r w:rsidR="00857F32" w:rsidRPr="00494977">
        <w:rPr>
          <w:rFonts w:asciiTheme="minorHAnsi" w:hAnsiTheme="minorHAnsi" w:cs="Arial"/>
          <w:sz w:val="24"/>
          <w:szCs w:val="24"/>
        </w:rPr>
        <w:t>counting representations are examples of Carillion’s “dramatic performances to build and sustain its reputation (Kraemer &amp; Whiteman, 2009).  Importantly, this front-stage behaviour could have been instrumental in Carillion being awarded new contracts before the collapse.</w:t>
      </w:r>
      <w:r w:rsidR="006E1D8C" w:rsidRPr="00494977">
        <w:rPr>
          <w:rFonts w:asciiTheme="minorHAnsi" w:hAnsiTheme="minorHAnsi" w:cs="Arial"/>
          <w:sz w:val="24"/>
          <w:szCs w:val="24"/>
        </w:rPr>
        <w:t xml:space="preserve">  Front-stage behaviour </w:t>
      </w:r>
      <w:r w:rsidR="00F9334B" w:rsidRPr="00494977">
        <w:rPr>
          <w:rFonts w:asciiTheme="minorHAnsi" w:hAnsiTheme="minorHAnsi" w:cs="Arial"/>
          <w:sz w:val="24"/>
          <w:szCs w:val="24"/>
        </w:rPr>
        <w:t xml:space="preserve">merely </w:t>
      </w:r>
      <w:r w:rsidR="006E1D8C" w:rsidRPr="00494977">
        <w:rPr>
          <w:rFonts w:asciiTheme="minorHAnsi" w:hAnsiTheme="minorHAnsi" w:cs="Arial"/>
          <w:sz w:val="24"/>
          <w:szCs w:val="24"/>
        </w:rPr>
        <w:t>provides informati</w:t>
      </w:r>
      <w:r w:rsidR="00F9334B" w:rsidRPr="00494977">
        <w:rPr>
          <w:rFonts w:asciiTheme="minorHAnsi" w:hAnsiTheme="minorHAnsi" w:cs="Arial"/>
          <w:sz w:val="24"/>
          <w:szCs w:val="24"/>
        </w:rPr>
        <w:t>on on what an organisation does,</w:t>
      </w:r>
      <w:r w:rsidR="006E1D8C" w:rsidRPr="00494977">
        <w:rPr>
          <w:rFonts w:asciiTheme="minorHAnsi" w:hAnsiTheme="minorHAnsi" w:cs="Arial"/>
          <w:sz w:val="24"/>
          <w:szCs w:val="24"/>
        </w:rPr>
        <w:t xml:space="preserve"> but to r</w:t>
      </w:r>
      <w:r w:rsidR="00785DC9">
        <w:rPr>
          <w:rFonts w:asciiTheme="minorHAnsi" w:hAnsiTheme="minorHAnsi" w:cs="Arial"/>
          <w:sz w:val="24"/>
          <w:szCs w:val="24"/>
        </w:rPr>
        <w:t>eveal the true back-</w:t>
      </w:r>
      <w:r w:rsidR="00F9334B" w:rsidRPr="00494977">
        <w:rPr>
          <w:rFonts w:asciiTheme="minorHAnsi" w:hAnsiTheme="minorHAnsi" w:cs="Arial"/>
          <w:sz w:val="24"/>
          <w:szCs w:val="24"/>
        </w:rPr>
        <w:t xml:space="preserve">stage behaviour, </w:t>
      </w:r>
      <w:r w:rsidR="006E1D8C" w:rsidRPr="00494977">
        <w:rPr>
          <w:rFonts w:asciiTheme="minorHAnsi" w:hAnsiTheme="minorHAnsi" w:cs="Arial"/>
          <w:sz w:val="24"/>
          <w:szCs w:val="24"/>
        </w:rPr>
        <w:t xml:space="preserve">Kraemer and Whiteman (2009) </w:t>
      </w:r>
      <w:r w:rsidR="00785DC9">
        <w:rPr>
          <w:rFonts w:asciiTheme="minorHAnsi" w:hAnsiTheme="minorHAnsi" w:cs="Arial"/>
          <w:sz w:val="24"/>
          <w:szCs w:val="24"/>
        </w:rPr>
        <w:t>propose the importance</w:t>
      </w:r>
      <w:r w:rsidR="006E1D8C" w:rsidRPr="00494977">
        <w:rPr>
          <w:rFonts w:asciiTheme="minorHAnsi" w:hAnsiTheme="minorHAnsi" w:cs="Arial"/>
          <w:sz w:val="24"/>
          <w:szCs w:val="24"/>
        </w:rPr>
        <w:t xml:space="preserve"> of analysing and studying </w:t>
      </w:r>
      <w:r w:rsidR="00F9334B" w:rsidRPr="00494977">
        <w:rPr>
          <w:rFonts w:asciiTheme="minorHAnsi" w:hAnsiTheme="minorHAnsi" w:cs="Arial"/>
          <w:sz w:val="24"/>
          <w:szCs w:val="24"/>
        </w:rPr>
        <w:t>how an organisation does what it says it does.</w:t>
      </w:r>
      <w:r w:rsidR="008A62EE" w:rsidRPr="00494977">
        <w:rPr>
          <w:rFonts w:asciiTheme="minorHAnsi" w:hAnsiTheme="minorHAnsi" w:cs="Arial"/>
          <w:sz w:val="24"/>
          <w:szCs w:val="24"/>
        </w:rPr>
        <w:br w:type="page"/>
      </w:r>
    </w:p>
    <w:p w14:paraId="164BE2AE" w14:textId="2384CB04" w:rsidR="00EC4B2A" w:rsidRPr="00494977" w:rsidRDefault="008A62EE" w:rsidP="00494977">
      <w:pPr>
        <w:jc w:val="center"/>
        <w:rPr>
          <w:rFonts w:asciiTheme="minorHAnsi" w:hAnsiTheme="minorHAnsi" w:cs="Arial"/>
          <w:b/>
          <w:sz w:val="24"/>
          <w:szCs w:val="24"/>
        </w:rPr>
      </w:pPr>
      <w:r w:rsidRPr="00494977">
        <w:rPr>
          <w:rFonts w:asciiTheme="minorHAnsi" w:hAnsiTheme="minorHAnsi" w:cs="Arial"/>
          <w:b/>
          <w:sz w:val="24"/>
          <w:szCs w:val="24"/>
        </w:rPr>
        <w:lastRenderedPageBreak/>
        <w:t>State Regulation</w:t>
      </w:r>
      <w:r w:rsidR="00E3523E" w:rsidRPr="00494977">
        <w:rPr>
          <w:rFonts w:asciiTheme="minorHAnsi" w:hAnsiTheme="minorHAnsi" w:cs="Arial"/>
          <w:b/>
          <w:sz w:val="24"/>
          <w:szCs w:val="24"/>
        </w:rPr>
        <w:t xml:space="preserve"> and Control</w:t>
      </w:r>
    </w:p>
    <w:p w14:paraId="6325E62D" w14:textId="79DF538A" w:rsidR="008A62EE" w:rsidRPr="00494977" w:rsidRDefault="008A62EE" w:rsidP="00494977">
      <w:pPr>
        <w:jc w:val="both"/>
        <w:rPr>
          <w:rFonts w:asciiTheme="minorHAnsi" w:hAnsiTheme="minorHAnsi" w:cs="Arial"/>
          <w:sz w:val="24"/>
          <w:szCs w:val="24"/>
        </w:rPr>
      </w:pPr>
      <w:r w:rsidRPr="00494977">
        <w:rPr>
          <w:rFonts w:asciiTheme="minorHAnsi" w:hAnsiTheme="minorHAnsi" w:cs="Arial"/>
          <w:sz w:val="24"/>
          <w:szCs w:val="24"/>
        </w:rPr>
        <w:t>Immediately fol</w:t>
      </w:r>
      <w:r w:rsidR="007F24DB">
        <w:rPr>
          <w:rFonts w:asciiTheme="minorHAnsi" w:hAnsiTheme="minorHAnsi" w:cs="Arial"/>
          <w:sz w:val="24"/>
          <w:szCs w:val="24"/>
        </w:rPr>
        <w:t>lowing the Carillion collapse, Prime-M</w:t>
      </w:r>
      <w:r w:rsidRPr="00494977">
        <w:rPr>
          <w:rFonts w:asciiTheme="minorHAnsi" w:hAnsiTheme="minorHAnsi" w:cs="Arial"/>
          <w:sz w:val="24"/>
          <w:szCs w:val="24"/>
        </w:rPr>
        <w:t xml:space="preserve">inister Theresa May </w:t>
      </w:r>
      <w:r w:rsidR="00E3523E" w:rsidRPr="00494977">
        <w:rPr>
          <w:rFonts w:asciiTheme="minorHAnsi" w:hAnsiTheme="minorHAnsi" w:cs="Arial"/>
          <w:sz w:val="24"/>
          <w:szCs w:val="24"/>
        </w:rPr>
        <w:t xml:space="preserve">vowed to punish company leaders with large fines for “reaping big bonuses” and “recklessly putting short-term profit ahead of long-term success” (Independent, 2018).  However, four months later it remains to be seen what action, if any will be taken against Carillion bosses.  More importantly, there is no evidence of the introduction of legislation aimed at preventing the collapse of another organisation in the same manner as </w:t>
      </w:r>
      <w:r w:rsidR="00DC4D7F" w:rsidRPr="00494977">
        <w:rPr>
          <w:rFonts w:asciiTheme="minorHAnsi" w:hAnsiTheme="minorHAnsi" w:cs="Arial"/>
          <w:sz w:val="24"/>
          <w:szCs w:val="24"/>
        </w:rPr>
        <w:t>a result of the Carillion scandal</w:t>
      </w:r>
      <w:r w:rsidR="00E3523E" w:rsidRPr="00494977">
        <w:rPr>
          <w:rFonts w:asciiTheme="minorHAnsi" w:hAnsiTheme="minorHAnsi" w:cs="Arial"/>
          <w:sz w:val="24"/>
          <w:szCs w:val="24"/>
        </w:rPr>
        <w:t xml:space="preserve">.  </w:t>
      </w:r>
      <w:r w:rsidR="00DC4D7F" w:rsidRPr="00494977">
        <w:rPr>
          <w:rFonts w:asciiTheme="minorHAnsi" w:hAnsiTheme="minorHAnsi" w:cs="Arial"/>
          <w:sz w:val="24"/>
          <w:szCs w:val="24"/>
        </w:rPr>
        <w:t xml:space="preserve">May’s promise to punish executives may go some way to deter this sort of behaviour but it must be seen as a reactive policy and not one aimed at preventing the scandal.  </w:t>
      </w:r>
      <w:r w:rsidR="00B63623" w:rsidRPr="00494977">
        <w:rPr>
          <w:rFonts w:asciiTheme="minorHAnsi" w:hAnsiTheme="minorHAnsi" w:cs="Arial"/>
          <w:sz w:val="24"/>
          <w:szCs w:val="24"/>
        </w:rPr>
        <w:t xml:space="preserve">The Financial Reporting Council, the Financial </w:t>
      </w:r>
      <w:r w:rsidR="007E4B74">
        <w:rPr>
          <w:rFonts w:asciiTheme="minorHAnsi" w:hAnsiTheme="minorHAnsi" w:cs="Arial"/>
          <w:sz w:val="24"/>
          <w:szCs w:val="24"/>
        </w:rPr>
        <w:t xml:space="preserve">Conduct Authority and </w:t>
      </w:r>
      <w:r w:rsidR="008D1A6B" w:rsidRPr="00494977">
        <w:rPr>
          <w:rFonts w:asciiTheme="minorHAnsi" w:hAnsiTheme="minorHAnsi" w:cs="Arial"/>
          <w:sz w:val="24"/>
          <w:szCs w:val="24"/>
        </w:rPr>
        <w:t>the P</w:t>
      </w:r>
      <w:r w:rsidR="003E4DDB" w:rsidRPr="00494977">
        <w:rPr>
          <w:rFonts w:asciiTheme="minorHAnsi" w:hAnsiTheme="minorHAnsi" w:cs="Arial"/>
          <w:sz w:val="24"/>
          <w:szCs w:val="24"/>
        </w:rPr>
        <w:t xml:space="preserve">ensions Regulator were all </w:t>
      </w:r>
      <w:r w:rsidR="008D1A6B" w:rsidRPr="00494977">
        <w:rPr>
          <w:rFonts w:asciiTheme="minorHAnsi" w:hAnsiTheme="minorHAnsi" w:cs="Arial"/>
          <w:sz w:val="24"/>
          <w:szCs w:val="24"/>
        </w:rPr>
        <w:t xml:space="preserve">aware of </w:t>
      </w:r>
      <w:r w:rsidR="003E4DDB" w:rsidRPr="00494977">
        <w:rPr>
          <w:rFonts w:asciiTheme="minorHAnsi" w:hAnsiTheme="minorHAnsi" w:cs="Arial"/>
          <w:sz w:val="24"/>
          <w:szCs w:val="24"/>
        </w:rPr>
        <w:t xml:space="preserve">Carillion’s conduct before the collapse.   Furthermore, </w:t>
      </w:r>
      <w:r w:rsidR="00DC4D7F" w:rsidRPr="00494977">
        <w:rPr>
          <w:rFonts w:asciiTheme="minorHAnsi" w:hAnsiTheme="minorHAnsi" w:cs="Arial"/>
          <w:sz w:val="24"/>
          <w:szCs w:val="24"/>
        </w:rPr>
        <w:t>Carillion’</w:t>
      </w:r>
      <w:r w:rsidR="0039259C" w:rsidRPr="00494977">
        <w:rPr>
          <w:rFonts w:asciiTheme="minorHAnsi" w:hAnsiTheme="minorHAnsi" w:cs="Arial"/>
          <w:sz w:val="24"/>
          <w:szCs w:val="24"/>
        </w:rPr>
        <w:t xml:space="preserve">s position as </w:t>
      </w:r>
      <w:r w:rsidR="00DC4D7F" w:rsidRPr="00494977">
        <w:rPr>
          <w:rFonts w:asciiTheme="minorHAnsi" w:hAnsiTheme="minorHAnsi" w:cs="Arial"/>
          <w:sz w:val="24"/>
          <w:szCs w:val="24"/>
        </w:rPr>
        <w:t>one of the 29 key government suppliers meant that</w:t>
      </w:r>
      <w:r w:rsidR="007875A7" w:rsidRPr="00494977">
        <w:rPr>
          <w:rFonts w:asciiTheme="minorHAnsi" w:hAnsiTheme="minorHAnsi" w:cs="Arial"/>
          <w:sz w:val="24"/>
          <w:szCs w:val="24"/>
        </w:rPr>
        <w:t xml:space="preserve"> it had a representative on a crown monitoring body </w:t>
      </w:r>
      <w:r w:rsidR="003E4DDB" w:rsidRPr="00494977">
        <w:rPr>
          <w:rFonts w:asciiTheme="minorHAnsi" w:hAnsiTheme="minorHAnsi" w:cs="Arial"/>
          <w:sz w:val="24"/>
          <w:szCs w:val="24"/>
        </w:rPr>
        <w:t>so the government was aware also</w:t>
      </w:r>
      <w:r w:rsidR="007875A7" w:rsidRPr="00494977">
        <w:rPr>
          <w:rFonts w:asciiTheme="minorHAnsi" w:hAnsiTheme="minorHAnsi" w:cs="Arial"/>
          <w:sz w:val="24"/>
          <w:szCs w:val="24"/>
        </w:rPr>
        <w:t>.</w:t>
      </w:r>
      <w:r w:rsidR="003E4DDB" w:rsidRPr="00494977">
        <w:rPr>
          <w:rFonts w:asciiTheme="minorHAnsi" w:hAnsiTheme="minorHAnsi" w:cs="Arial"/>
          <w:sz w:val="24"/>
          <w:szCs w:val="24"/>
        </w:rPr>
        <w:t xml:space="preserve">  </w:t>
      </w:r>
      <w:r w:rsidR="0039259C" w:rsidRPr="00494977">
        <w:rPr>
          <w:rFonts w:asciiTheme="minorHAnsi" w:hAnsiTheme="minorHAnsi" w:cs="Arial"/>
          <w:sz w:val="24"/>
          <w:szCs w:val="24"/>
        </w:rPr>
        <w:t xml:space="preserve">As stated by </w:t>
      </w:r>
      <w:r w:rsidR="00BD5FE1" w:rsidRPr="00494977">
        <w:rPr>
          <w:rFonts w:asciiTheme="minorHAnsi" w:hAnsiTheme="minorHAnsi" w:cs="Arial"/>
          <w:sz w:val="24"/>
          <w:szCs w:val="24"/>
        </w:rPr>
        <w:t>Davies (2018), these regulatory bodies proved to be “toothless</w:t>
      </w:r>
      <w:r w:rsidR="009F1CB2" w:rsidRPr="00494977">
        <w:rPr>
          <w:rFonts w:asciiTheme="minorHAnsi" w:hAnsiTheme="minorHAnsi" w:cs="Arial"/>
          <w:sz w:val="24"/>
          <w:szCs w:val="24"/>
        </w:rPr>
        <w:t xml:space="preserve"> watchdogs</w:t>
      </w:r>
      <w:r w:rsidR="00BD5FE1" w:rsidRPr="00494977">
        <w:rPr>
          <w:rFonts w:asciiTheme="minorHAnsi" w:hAnsiTheme="minorHAnsi" w:cs="Arial"/>
          <w:sz w:val="24"/>
          <w:szCs w:val="24"/>
        </w:rPr>
        <w:t>”</w:t>
      </w:r>
      <w:r w:rsidR="0039259C" w:rsidRPr="00494977">
        <w:rPr>
          <w:rFonts w:asciiTheme="minorHAnsi" w:hAnsiTheme="minorHAnsi" w:cs="Arial"/>
          <w:sz w:val="24"/>
          <w:szCs w:val="24"/>
        </w:rPr>
        <w:t xml:space="preserve"> </w:t>
      </w:r>
      <w:r w:rsidR="00BD5FE1" w:rsidRPr="00494977">
        <w:rPr>
          <w:rFonts w:asciiTheme="minorHAnsi" w:hAnsiTheme="minorHAnsi" w:cs="Arial"/>
          <w:sz w:val="24"/>
          <w:szCs w:val="24"/>
        </w:rPr>
        <w:t xml:space="preserve">in preventing </w:t>
      </w:r>
      <w:r w:rsidR="009F1CB2" w:rsidRPr="00494977">
        <w:rPr>
          <w:rFonts w:asciiTheme="minorHAnsi" w:hAnsiTheme="minorHAnsi" w:cs="Arial"/>
          <w:sz w:val="24"/>
          <w:szCs w:val="24"/>
        </w:rPr>
        <w:t>the Carillion collapse.</w:t>
      </w:r>
      <w:r w:rsidR="00614EC0" w:rsidRPr="00494977">
        <w:rPr>
          <w:rFonts w:asciiTheme="minorHAnsi" w:hAnsiTheme="minorHAnsi" w:cs="Arial"/>
          <w:sz w:val="24"/>
          <w:szCs w:val="24"/>
        </w:rPr>
        <w:t xml:space="preserve">  The fact that the government continued to award contracts to Carillion suggests that the information collected by these bodies was not passed on effectively, or the government awarded the contracts </w:t>
      </w:r>
      <w:r w:rsidR="000B0C8C">
        <w:rPr>
          <w:rFonts w:asciiTheme="minorHAnsi" w:hAnsiTheme="minorHAnsi" w:cs="Arial"/>
          <w:sz w:val="24"/>
          <w:szCs w:val="24"/>
        </w:rPr>
        <w:t>regardless of</w:t>
      </w:r>
      <w:r w:rsidR="00614EC0" w:rsidRPr="00494977">
        <w:rPr>
          <w:rFonts w:asciiTheme="minorHAnsi" w:hAnsiTheme="minorHAnsi" w:cs="Arial"/>
          <w:sz w:val="24"/>
          <w:szCs w:val="24"/>
        </w:rPr>
        <w:t xml:space="preserve"> the warning signals</w:t>
      </w:r>
      <w:r w:rsidR="00E96341">
        <w:rPr>
          <w:rFonts w:asciiTheme="minorHAnsi" w:hAnsiTheme="minorHAnsi" w:cs="Arial"/>
          <w:sz w:val="24"/>
          <w:szCs w:val="24"/>
        </w:rPr>
        <w:t>, possibly</w:t>
      </w:r>
      <w:r w:rsidR="00614EC0" w:rsidRPr="00494977">
        <w:rPr>
          <w:rFonts w:asciiTheme="minorHAnsi" w:hAnsiTheme="minorHAnsi" w:cs="Arial"/>
          <w:sz w:val="24"/>
          <w:szCs w:val="24"/>
        </w:rPr>
        <w:t xml:space="preserve"> in the vein hope that Carillion could </w:t>
      </w:r>
      <w:r w:rsidR="00762178" w:rsidRPr="00494977">
        <w:rPr>
          <w:rFonts w:asciiTheme="minorHAnsi" w:hAnsiTheme="minorHAnsi" w:cs="Arial"/>
          <w:sz w:val="24"/>
          <w:szCs w:val="24"/>
        </w:rPr>
        <w:t xml:space="preserve">turn fortunes around.  </w:t>
      </w:r>
      <w:r w:rsidR="00614EC0" w:rsidRPr="00494977">
        <w:rPr>
          <w:rFonts w:asciiTheme="minorHAnsi" w:hAnsiTheme="minorHAnsi" w:cs="Arial"/>
          <w:sz w:val="24"/>
          <w:szCs w:val="24"/>
        </w:rPr>
        <w:t>Furthermore, May’s predecessor, David Cameron</w:t>
      </w:r>
      <w:r w:rsidR="00AE3D94" w:rsidRPr="00494977">
        <w:rPr>
          <w:rFonts w:asciiTheme="minorHAnsi" w:hAnsiTheme="minorHAnsi" w:cs="Arial"/>
          <w:sz w:val="24"/>
          <w:szCs w:val="24"/>
        </w:rPr>
        <w:t xml:space="preserve"> actually</w:t>
      </w:r>
      <w:r w:rsidR="00614EC0" w:rsidRPr="00494977">
        <w:rPr>
          <w:rFonts w:asciiTheme="minorHAnsi" w:hAnsiTheme="minorHAnsi" w:cs="Arial"/>
          <w:sz w:val="24"/>
          <w:szCs w:val="24"/>
        </w:rPr>
        <w:t xml:space="preserve"> appointed </w:t>
      </w:r>
      <w:r w:rsidR="00AE3D94" w:rsidRPr="00494977">
        <w:rPr>
          <w:rFonts w:asciiTheme="minorHAnsi" w:hAnsiTheme="minorHAnsi" w:cs="Arial"/>
          <w:sz w:val="24"/>
          <w:szCs w:val="24"/>
        </w:rPr>
        <w:t>Phillip Green</w:t>
      </w:r>
      <w:r w:rsidR="00614EC0" w:rsidRPr="00494977">
        <w:rPr>
          <w:rFonts w:asciiTheme="minorHAnsi" w:hAnsiTheme="minorHAnsi" w:cs="Arial"/>
          <w:sz w:val="24"/>
          <w:szCs w:val="24"/>
        </w:rPr>
        <w:t>, one of the three directors implicated, as a special advisor on corporate responsibility</w:t>
      </w:r>
      <w:r w:rsidR="00762178" w:rsidRPr="00494977">
        <w:rPr>
          <w:rFonts w:asciiTheme="minorHAnsi" w:hAnsiTheme="minorHAnsi" w:cs="Arial"/>
          <w:sz w:val="24"/>
          <w:szCs w:val="24"/>
        </w:rPr>
        <w:t xml:space="preserve"> (Davies, 2018)</w:t>
      </w:r>
      <w:r w:rsidR="008875EA" w:rsidRPr="00494977">
        <w:rPr>
          <w:rFonts w:asciiTheme="minorHAnsi" w:hAnsiTheme="minorHAnsi" w:cs="Arial"/>
          <w:sz w:val="24"/>
          <w:szCs w:val="24"/>
        </w:rPr>
        <w:t>.  T</w:t>
      </w:r>
      <w:r w:rsidR="00FF26D1" w:rsidRPr="00494977">
        <w:rPr>
          <w:rFonts w:asciiTheme="minorHAnsi" w:hAnsiTheme="minorHAnsi" w:cs="Arial"/>
          <w:sz w:val="24"/>
          <w:szCs w:val="24"/>
        </w:rPr>
        <w:t>his</w:t>
      </w:r>
      <w:r w:rsidR="008875EA" w:rsidRPr="00494977">
        <w:rPr>
          <w:rFonts w:asciiTheme="minorHAnsi" w:hAnsiTheme="minorHAnsi" w:cs="Arial"/>
          <w:sz w:val="24"/>
          <w:szCs w:val="24"/>
        </w:rPr>
        <w:t xml:space="preserve"> not questions the government’s judgemen</w:t>
      </w:r>
      <w:r w:rsidR="00B618D4">
        <w:rPr>
          <w:rFonts w:asciiTheme="minorHAnsi" w:hAnsiTheme="minorHAnsi" w:cs="Arial"/>
          <w:sz w:val="24"/>
          <w:szCs w:val="24"/>
        </w:rPr>
        <w:t>t on</w:t>
      </w:r>
      <w:r w:rsidR="008875EA" w:rsidRPr="00494977">
        <w:rPr>
          <w:rFonts w:asciiTheme="minorHAnsi" w:hAnsiTheme="minorHAnsi" w:cs="Arial"/>
          <w:sz w:val="24"/>
          <w:szCs w:val="24"/>
        </w:rPr>
        <w:t xml:space="preserve"> who they chose to advise on corporate responsibility, but also queries</w:t>
      </w:r>
      <w:r w:rsidR="00FF26D1" w:rsidRPr="00494977">
        <w:rPr>
          <w:rFonts w:asciiTheme="minorHAnsi" w:hAnsiTheme="minorHAnsi" w:cs="Arial"/>
          <w:sz w:val="24"/>
          <w:szCs w:val="24"/>
        </w:rPr>
        <w:t xml:space="preserve"> how impartial the UK Government was in its dealings with Carillion.  </w:t>
      </w:r>
    </w:p>
    <w:p w14:paraId="56D7EB02" w14:textId="3DF41E06" w:rsidR="00FF26D1" w:rsidRPr="00494977" w:rsidRDefault="00FF26D1" w:rsidP="00494977">
      <w:pPr>
        <w:jc w:val="both"/>
        <w:rPr>
          <w:rFonts w:asciiTheme="minorHAnsi" w:hAnsiTheme="minorHAnsi" w:cs="Arial"/>
          <w:sz w:val="24"/>
          <w:szCs w:val="24"/>
        </w:rPr>
      </w:pPr>
      <w:r w:rsidRPr="00494977">
        <w:rPr>
          <w:rFonts w:asciiTheme="minorHAnsi" w:hAnsiTheme="minorHAnsi" w:cs="Arial"/>
          <w:sz w:val="24"/>
          <w:szCs w:val="24"/>
        </w:rPr>
        <w:t xml:space="preserve">Along with the government and regulatory bodies, </w:t>
      </w:r>
      <w:r w:rsidR="00122DAE" w:rsidRPr="00494977">
        <w:rPr>
          <w:rFonts w:asciiTheme="minorHAnsi" w:hAnsiTheme="minorHAnsi" w:cs="Arial"/>
          <w:sz w:val="24"/>
          <w:szCs w:val="24"/>
        </w:rPr>
        <w:t>acc</w:t>
      </w:r>
      <w:r w:rsidR="00243848" w:rsidRPr="00494977">
        <w:rPr>
          <w:rFonts w:asciiTheme="minorHAnsi" w:hAnsiTheme="minorHAnsi" w:cs="Arial"/>
          <w:sz w:val="24"/>
          <w:szCs w:val="24"/>
        </w:rPr>
        <w:t>oun</w:t>
      </w:r>
      <w:r w:rsidR="00DC1444" w:rsidRPr="00494977">
        <w:rPr>
          <w:rFonts w:asciiTheme="minorHAnsi" w:hAnsiTheme="minorHAnsi" w:cs="Arial"/>
          <w:sz w:val="24"/>
          <w:szCs w:val="24"/>
        </w:rPr>
        <w:t>tancy firm KPMG, who audited C</w:t>
      </w:r>
      <w:r w:rsidR="00122DAE" w:rsidRPr="00494977">
        <w:rPr>
          <w:rFonts w:asciiTheme="minorHAnsi" w:hAnsiTheme="minorHAnsi" w:cs="Arial"/>
          <w:sz w:val="24"/>
          <w:szCs w:val="24"/>
        </w:rPr>
        <w:t>arillion only months before the collapse, is</w:t>
      </w:r>
      <w:r w:rsidRPr="00494977">
        <w:rPr>
          <w:rFonts w:asciiTheme="minorHAnsi" w:hAnsiTheme="minorHAnsi" w:cs="Arial"/>
          <w:sz w:val="24"/>
          <w:szCs w:val="24"/>
        </w:rPr>
        <w:t xml:space="preserve"> </w:t>
      </w:r>
      <w:r w:rsidR="001E7087" w:rsidRPr="00494977">
        <w:rPr>
          <w:rFonts w:asciiTheme="minorHAnsi" w:hAnsiTheme="minorHAnsi" w:cs="Arial"/>
          <w:sz w:val="24"/>
          <w:szCs w:val="24"/>
        </w:rPr>
        <w:t xml:space="preserve">also </w:t>
      </w:r>
      <w:r w:rsidRPr="00494977">
        <w:rPr>
          <w:rFonts w:asciiTheme="minorHAnsi" w:hAnsiTheme="minorHAnsi" w:cs="Arial"/>
          <w:sz w:val="24"/>
          <w:szCs w:val="24"/>
        </w:rPr>
        <w:t xml:space="preserve">implicated </w:t>
      </w:r>
      <w:r w:rsidR="001E7087" w:rsidRPr="00494977">
        <w:rPr>
          <w:rFonts w:asciiTheme="minorHAnsi" w:hAnsiTheme="minorHAnsi" w:cs="Arial"/>
          <w:sz w:val="24"/>
          <w:szCs w:val="24"/>
        </w:rPr>
        <w:t xml:space="preserve">for severe criticism </w:t>
      </w:r>
      <w:r w:rsidRPr="00494977">
        <w:rPr>
          <w:rFonts w:asciiTheme="minorHAnsi" w:hAnsiTheme="minorHAnsi" w:cs="Arial"/>
          <w:sz w:val="24"/>
          <w:szCs w:val="24"/>
        </w:rPr>
        <w:t xml:space="preserve">in the </w:t>
      </w:r>
      <w:r w:rsidR="001E7087" w:rsidRPr="00494977">
        <w:rPr>
          <w:rFonts w:asciiTheme="minorHAnsi" w:hAnsiTheme="minorHAnsi" w:cs="Arial"/>
          <w:sz w:val="24"/>
          <w:szCs w:val="24"/>
        </w:rPr>
        <w:t xml:space="preserve">scandal.  </w:t>
      </w:r>
      <w:r w:rsidR="00122DAE" w:rsidRPr="00494977">
        <w:rPr>
          <w:rFonts w:asciiTheme="minorHAnsi" w:hAnsiTheme="minorHAnsi" w:cs="Arial"/>
          <w:sz w:val="24"/>
          <w:szCs w:val="24"/>
        </w:rPr>
        <w:t>The joint select committee found that KPMG</w:t>
      </w:r>
      <w:r w:rsidR="001E7087" w:rsidRPr="00494977">
        <w:rPr>
          <w:rFonts w:asciiTheme="minorHAnsi" w:hAnsiTheme="minorHAnsi" w:cs="Arial"/>
          <w:sz w:val="24"/>
          <w:szCs w:val="24"/>
        </w:rPr>
        <w:t xml:space="preserve"> </w:t>
      </w:r>
      <w:r w:rsidR="000C216F" w:rsidRPr="00494977">
        <w:rPr>
          <w:rFonts w:asciiTheme="minorHAnsi" w:hAnsiTheme="minorHAnsi" w:cs="Arial"/>
          <w:sz w:val="24"/>
          <w:szCs w:val="24"/>
        </w:rPr>
        <w:t>never qualified its audit opinion and simply signed off the information provided by Carillion directors</w:t>
      </w:r>
      <w:r w:rsidR="00243848" w:rsidRPr="00494977">
        <w:rPr>
          <w:rFonts w:asciiTheme="minorHAnsi" w:hAnsiTheme="minorHAnsi" w:cs="Arial"/>
          <w:sz w:val="24"/>
          <w:szCs w:val="24"/>
        </w:rPr>
        <w:t xml:space="preserve"> (</w:t>
      </w:r>
      <w:r w:rsidR="003E6FE4" w:rsidRPr="00494977">
        <w:rPr>
          <w:rFonts w:asciiTheme="minorHAnsi" w:hAnsiTheme="minorHAnsi" w:cs="Arial"/>
          <w:sz w:val="24"/>
          <w:szCs w:val="24"/>
        </w:rPr>
        <w:t>Morrison, 2018).  Importantly, the committees found that KPMG had been Carillion’s auditor for the entire 19 years of its existence and had earned over £29million in that period from the organisation (M</w:t>
      </w:r>
      <w:r w:rsidR="00783805" w:rsidRPr="00494977">
        <w:rPr>
          <w:rFonts w:asciiTheme="minorHAnsi" w:hAnsiTheme="minorHAnsi" w:cs="Arial"/>
          <w:sz w:val="24"/>
          <w:szCs w:val="24"/>
        </w:rPr>
        <w:t xml:space="preserve">orrison, 2018).  </w:t>
      </w:r>
      <w:r w:rsidR="008A4A2F" w:rsidRPr="00494977">
        <w:rPr>
          <w:rFonts w:asciiTheme="minorHAnsi" w:hAnsiTheme="minorHAnsi" w:cs="Arial"/>
          <w:sz w:val="24"/>
          <w:szCs w:val="24"/>
        </w:rPr>
        <w:t xml:space="preserve">This </w:t>
      </w:r>
      <w:r w:rsidR="00D67385" w:rsidRPr="00494977">
        <w:rPr>
          <w:rFonts w:asciiTheme="minorHAnsi" w:hAnsiTheme="minorHAnsi" w:cs="Arial"/>
          <w:sz w:val="24"/>
          <w:szCs w:val="24"/>
        </w:rPr>
        <w:t xml:space="preserve">close relationship </w:t>
      </w:r>
      <w:r w:rsidR="008A4A2F" w:rsidRPr="00494977">
        <w:rPr>
          <w:rFonts w:asciiTheme="minorHAnsi" w:hAnsiTheme="minorHAnsi" w:cs="Arial"/>
          <w:sz w:val="24"/>
          <w:szCs w:val="24"/>
        </w:rPr>
        <w:t xml:space="preserve">suggests that KPMG </w:t>
      </w:r>
      <w:r w:rsidR="00D67385" w:rsidRPr="00494977">
        <w:rPr>
          <w:rFonts w:asciiTheme="minorHAnsi" w:hAnsiTheme="minorHAnsi" w:cs="Arial"/>
          <w:sz w:val="24"/>
          <w:szCs w:val="24"/>
        </w:rPr>
        <w:t>wasn’t impartial and a conflict of interest could have existed</w:t>
      </w:r>
      <w:r w:rsidR="008A4A2F" w:rsidRPr="00494977">
        <w:rPr>
          <w:rFonts w:asciiTheme="minorHAnsi" w:hAnsiTheme="minorHAnsi" w:cs="Arial"/>
          <w:sz w:val="24"/>
          <w:szCs w:val="24"/>
        </w:rPr>
        <w:t>.  Indeed, if an organisation is earning £3million per annum on a parti</w:t>
      </w:r>
      <w:r w:rsidR="00D67385" w:rsidRPr="00494977">
        <w:rPr>
          <w:rFonts w:asciiTheme="minorHAnsi" w:hAnsiTheme="minorHAnsi" w:cs="Arial"/>
          <w:sz w:val="24"/>
          <w:szCs w:val="24"/>
        </w:rPr>
        <w:t>cular account, there would be very little</w:t>
      </w:r>
      <w:r w:rsidR="008A4A2F" w:rsidRPr="00494977">
        <w:rPr>
          <w:rFonts w:asciiTheme="minorHAnsi" w:hAnsiTheme="minorHAnsi" w:cs="Arial"/>
          <w:sz w:val="24"/>
          <w:szCs w:val="24"/>
        </w:rPr>
        <w:t xml:space="preserve"> incentive to overly criticise the associated client.</w:t>
      </w:r>
    </w:p>
    <w:p w14:paraId="48E63692" w14:textId="381E4A79" w:rsidR="00A37395" w:rsidRPr="00494977" w:rsidRDefault="00350E82" w:rsidP="00494977">
      <w:pPr>
        <w:jc w:val="both"/>
        <w:rPr>
          <w:rFonts w:asciiTheme="minorHAnsi" w:hAnsiTheme="minorHAnsi" w:cs="Arial"/>
          <w:sz w:val="24"/>
          <w:szCs w:val="24"/>
        </w:rPr>
      </w:pPr>
      <w:r w:rsidRPr="00494977">
        <w:rPr>
          <w:rFonts w:asciiTheme="minorHAnsi" w:hAnsiTheme="minorHAnsi" w:cs="Arial"/>
          <w:sz w:val="24"/>
          <w:szCs w:val="24"/>
        </w:rPr>
        <w:t xml:space="preserve">There have been numerous similar collapses </w:t>
      </w:r>
      <w:r w:rsidR="00E6255C" w:rsidRPr="00494977">
        <w:rPr>
          <w:rFonts w:asciiTheme="minorHAnsi" w:hAnsiTheme="minorHAnsi" w:cs="Arial"/>
          <w:sz w:val="24"/>
          <w:szCs w:val="24"/>
        </w:rPr>
        <w:t xml:space="preserve">before Carillion </w:t>
      </w:r>
      <w:r w:rsidRPr="00494977">
        <w:rPr>
          <w:rFonts w:asciiTheme="minorHAnsi" w:hAnsiTheme="minorHAnsi" w:cs="Arial"/>
          <w:sz w:val="24"/>
          <w:szCs w:val="24"/>
        </w:rPr>
        <w:t xml:space="preserve">that have </w:t>
      </w:r>
      <w:r w:rsidR="00E6255C" w:rsidRPr="00494977">
        <w:rPr>
          <w:rFonts w:asciiTheme="minorHAnsi" w:hAnsiTheme="minorHAnsi" w:cs="Arial"/>
          <w:sz w:val="24"/>
          <w:szCs w:val="24"/>
        </w:rPr>
        <w:t>warned</w:t>
      </w:r>
      <w:r w:rsidRPr="00494977">
        <w:rPr>
          <w:rFonts w:asciiTheme="minorHAnsi" w:hAnsiTheme="minorHAnsi" w:cs="Arial"/>
          <w:sz w:val="24"/>
          <w:szCs w:val="24"/>
        </w:rPr>
        <w:t xml:space="preserve"> the UK government </w:t>
      </w:r>
      <w:r w:rsidR="00E6255C" w:rsidRPr="00494977">
        <w:rPr>
          <w:rFonts w:asciiTheme="minorHAnsi" w:hAnsiTheme="minorHAnsi" w:cs="Arial"/>
          <w:sz w:val="24"/>
          <w:szCs w:val="24"/>
        </w:rPr>
        <w:t xml:space="preserve">that improved corporate governance is required.  For instance, the associated presentation </w:t>
      </w:r>
      <w:r w:rsidR="00E65FC3" w:rsidRPr="00494977">
        <w:rPr>
          <w:rFonts w:asciiTheme="minorHAnsi" w:hAnsiTheme="minorHAnsi" w:cs="Arial"/>
          <w:sz w:val="24"/>
          <w:szCs w:val="24"/>
        </w:rPr>
        <w:t>compared the effect of Carillion’s liquidat</w:t>
      </w:r>
      <w:r w:rsidR="00503E97" w:rsidRPr="00494977">
        <w:rPr>
          <w:rFonts w:asciiTheme="minorHAnsi" w:hAnsiTheme="minorHAnsi" w:cs="Arial"/>
          <w:sz w:val="24"/>
          <w:szCs w:val="24"/>
        </w:rPr>
        <w:t>ion with the of MG Rover in 2005</w:t>
      </w:r>
      <w:r w:rsidR="00E65FC3" w:rsidRPr="00494977">
        <w:rPr>
          <w:rFonts w:asciiTheme="minorHAnsi" w:hAnsiTheme="minorHAnsi" w:cs="Arial"/>
          <w:sz w:val="24"/>
          <w:szCs w:val="24"/>
        </w:rPr>
        <w:t xml:space="preserve">, which was </w:t>
      </w:r>
      <w:r w:rsidR="001E5632">
        <w:rPr>
          <w:rFonts w:asciiTheme="minorHAnsi" w:hAnsiTheme="minorHAnsi" w:cs="Arial"/>
          <w:sz w:val="24"/>
          <w:szCs w:val="24"/>
        </w:rPr>
        <w:t xml:space="preserve">also </w:t>
      </w:r>
      <w:r w:rsidR="00E65FC3" w:rsidRPr="00494977">
        <w:rPr>
          <w:rFonts w:asciiTheme="minorHAnsi" w:hAnsiTheme="minorHAnsi" w:cs="Arial"/>
          <w:sz w:val="24"/>
          <w:szCs w:val="24"/>
        </w:rPr>
        <w:t xml:space="preserve">the result of </w:t>
      </w:r>
      <w:r w:rsidR="00C126A8" w:rsidRPr="00494977">
        <w:rPr>
          <w:rFonts w:asciiTheme="minorHAnsi" w:hAnsiTheme="minorHAnsi" w:cs="Arial"/>
          <w:sz w:val="24"/>
          <w:szCs w:val="24"/>
        </w:rPr>
        <w:t xml:space="preserve">alleged misappropriation of funds by company executives (BBC News, 2009).  </w:t>
      </w:r>
      <w:r w:rsidR="003A19DD" w:rsidRPr="00494977">
        <w:rPr>
          <w:rFonts w:asciiTheme="minorHAnsi" w:hAnsiTheme="minorHAnsi" w:cs="Arial"/>
          <w:sz w:val="24"/>
          <w:szCs w:val="24"/>
        </w:rPr>
        <w:t>Also, i</w:t>
      </w:r>
      <w:r w:rsidR="00C126A8" w:rsidRPr="00494977">
        <w:rPr>
          <w:rFonts w:asciiTheme="minorHAnsi" w:hAnsiTheme="minorHAnsi" w:cs="Arial"/>
          <w:sz w:val="24"/>
          <w:szCs w:val="24"/>
        </w:rPr>
        <w:t xml:space="preserve">n recent years, BHS collapsed </w:t>
      </w:r>
      <w:r w:rsidR="00A406ED" w:rsidRPr="00494977">
        <w:rPr>
          <w:rFonts w:asciiTheme="minorHAnsi" w:hAnsiTheme="minorHAnsi" w:cs="Arial"/>
          <w:sz w:val="24"/>
          <w:szCs w:val="24"/>
        </w:rPr>
        <w:t xml:space="preserve">leaving a pension fund shortfall </w:t>
      </w:r>
      <w:r w:rsidR="003053B2" w:rsidRPr="00494977">
        <w:rPr>
          <w:rFonts w:asciiTheme="minorHAnsi" w:hAnsiTheme="minorHAnsi" w:cs="Arial"/>
          <w:sz w:val="24"/>
          <w:szCs w:val="24"/>
        </w:rPr>
        <w:t>(</w:t>
      </w:r>
      <w:r w:rsidR="003A19DD" w:rsidRPr="00494977">
        <w:rPr>
          <w:rFonts w:asciiTheme="minorHAnsi" w:hAnsiTheme="minorHAnsi" w:cs="Arial"/>
          <w:sz w:val="24"/>
          <w:szCs w:val="24"/>
        </w:rPr>
        <w:t>Dakers, 2016).  Furthermore, t</w:t>
      </w:r>
      <w:r w:rsidR="00614EC0" w:rsidRPr="00494977">
        <w:rPr>
          <w:rFonts w:asciiTheme="minorHAnsi" w:hAnsiTheme="minorHAnsi" w:cs="Arial"/>
          <w:sz w:val="24"/>
          <w:szCs w:val="24"/>
        </w:rPr>
        <w:t>here are many parallels that can be drawn bet</w:t>
      </w:r>
      <w:r w:rsidR="00804872" w:rsidRPr="00494977">
        <w:rPr>
          <w:rFonts w:asciiTheme="minorHAnsi" w:hAnsiTheme="minorHAnsi" w:cs="Arial"/>
          <w:sz w:val="24"/>
          <w:szCs w:val="24"/>
        </w:rPr>
        <w:t xml:space="preserve">ween Carillion </w:t>
      </w:r>
      <w:r w:rsidR="00614EC0" w:rsidRPr="00494977">
        <w:rPr>
          <w:rFonts w:asciiTheme="minorHAnsi" w:hAnsiTheme="minorHAnsi" w:cs="Arial"/>
          <w:sz w:val="24"/>
          <w:szCs w:val="24"/>
        </w:rPr>
        <w:t xml:space="preserve">and </w:t>
      </w:r>
      <w:r w:rsidR="00762178" w:rsidRPr="00494977">
        <w:rPr>
          <w:rFonts w:asciiTheme="minorHAnsi" w:hAnsiTheme="minorHAnsi" w:cs="Arial"/>
          <w:sz w:val="24"/>
          <w:szCs w:val="24"/>
        </w:rPr>
        <w:t xml:space="preserve">the </w:t>
      </w:r>
      <w:r w:rsidR="00F937F1" w:rsidRPr="00494977">
        <w:rPr>
          <w:rFonts w:asciiTheme="minorHAnsi" w:hAnsiTheme="minorHAnsi" w:cs="Arial"/>
          <w:sz w:val="24"/>
          <w:szCs w:val="24"/>
        </w:rPr>
        <w:t xml:space="preserve">2002 </w:t>
      </w:r>
      <w:r w:rsidR="00762178" w:rsidRPr="00494977">
        <w:rPr>
          <w:rFonts w:asciiTheme="minorHAnsi" w:hAnsiTheme="minorHAnsi" w:cs="Arial"/>
          <w:sz w:val="24"/>
          <w:szCs w:val="24"/>
        </w:rPr>
        <w:t xml:space="preserve">Enron scandal in the US.  Fundamentally, both scandals involved the collapse of large companies as a result of aggressive accounting tactics to </w:t>
      </w:r>
      <w:r w:rsidR="007E5D8A" w:rsidRPr="00494977">
        <w:rPr>
          <w:rFonts w:asciiTheme="minorHAnsi" w:hAnsiTheme="minorHAnsi" w:cs="Arial"/>
          <w:sz w:val="24"/>
          <w:szCs w:val="24"/>
        </w:rPr>
        <w:t>misrepresent profits and conceal</w:t>
      </w:r>
      <w:r w:rsidR="00762178" w:rsidRPr="00494977">
        <w:rPr>
          <w:rFonts w:asciiTheme="minorHAnsi" w:hAnsiTheme="minorHAnsi" w:cs="Arial"/>
          <w:sz w:val="24"/>
          <w:szCs w:val="24"/>
        </w:rPr>
        <w:t xml:space="preserve"> </w:t>
      </w:r>
      <w:r w:rsidR="00762178" w:rsidRPr="00494977">
        <w:rPr>
          <w:rFonts w:asciiTheme="minorHAnsi" w:hAnsiTheme="minorHAnsi" w:cs="Arial"/>
          <w:sz w:val="24"/>
          <w:szCs w:val="24"/>
        </w:rPr>
        <w:lastRenderedPageBreak/>
        <w:t xml:space="preserve">debts </w:t>
      </w:r>
      <w:r w:rsidR="007E5D8A" w:rsidRPr="00494977">
        <w:rPr>
          <w:rFonts w:asciiTheme="minorHAnsi" w:hAnsiTheme="minorHAnsi" w:cs="Arial"/>
          <w:sz w:val="24"/>
          <w:szCs w:val="24"/>
        </w:rPr>
        <w:t xml:space="preserve">(BBC News, 2002).  </w:t>
      </w:r>
      <w:r w:rsidR="00727865" w:rsidRPr="00494977">
        <w:rPr>
          <w:rFonts w:asciiTheme="minorHAnsi" w:hAnsiTheme="minorHAnsi" w:cs="Arial"/>
          <w:sz w:val="24"/>
          <w:szCs w:val="24"/>
        </w:rPr>
        <w:t>Enron resulted in prosecutions of directors and also triggered a number of corporate governance reforms in the US.</w:t>
      </w:r>
      <w:r w:rsidR="00783805" w:rsidRPr="00494977">
        <w:rPr>
          <w:rFonts w:asciiTheme="minorHAnsi" w:hAnsiTheme="minorHAnsi" w:cs="Arial"/>
          <w:sz w:val="24"/>
          <w:szCs w:val="24"/>
        </w:rPr>
        <w:t xml:space="preserve">  Indeed, the Enron scandal was </w:t>
      </w:r>
      <w:r w:rsidR="008A4A2F" w:rsidRPr="00494977">
        <w:rPr>
          <w:rFonts w:asciiTheme="minorHAnsi" w:hAnsiTheme="minorHAnsi" w:cs="Arial"/>
          <w:sz w:val="24"/>
          <w:szCs w:val="24"/>
        </w:rPr>
        <w:t xml:space="preserve">one of a number of scandals that triggered the Sarbanes Oxley legislation aimed to </w:t>
      </w:r>
      <w:r w:rsidR="0061769B" w:rsidRPr="00494977">
        <w:rPr>
          <w:rFonts w:asciiTheme="minorHAnsi" w:hAnsiTheme="minorHAnsi" w:cs="Arial"/>
          <w:sz w:val="24"/>
          <w:szCs w:val="24"/>
        </w:rPr>
        <w:t xml:space="preserve">improve accounting standards and </w:t>
      </w:r>
      <w:r w:rsidR="008A4A2F" w:rsidRPr="00494977">
        <w:rPr>
          <w:rFonts w:asciiTheme="minorHAnsi" w:hAnsiTheme="minorHAnsi" w:cs="Arial"/>
          <w:sz w:val="24"/>
          <w:szCs w:val="24"/>
        </w:rPr>
        <w:t>prevent false accounting</w:t>
      </w:r>
      <w:r w:rsidR="000E6F90" w:rsidRPr="00494977">
        <w:rPr>
          <w:rFonts w:asciiTheme="minorHAnsi" w:hAnsiTheme="minorHAnsi" w:cs="Arial"/>
          <w:sz w:val="24"/>
          <w:szCs w:val="24"/>
        </w:rPr>
        <w:t xml:space="preserve"> (Fass, 2003)</w:t>
      </w:r>
      <w:r w:rsidR="008A4A2F" w:rsidRPr="00494977">
        <w:rPr>
          <w:rFonts w:asciiTheme="minorHAnsi" w:hAnsiTheme="minorHAnsi" w:cs="Arial"/>
          <w:sz w:val="24"/>
          <w:szCs w:val="24"/>
        </w:rPr>
        <w:t>.</w:t>
      </w:r>
      <w:r w:rsidR="00BE692B" w:rsidRPr="00494977">
        <w:rPr>
          <w:rFonts w:asciiTheme="minorHAnsi" w:hAnsiTheme="minorHAnsi" w:cs="Arial"/>
          <w:sz w:val="24"/>
          <w:szCs w:val="24"/>
        </w:rPr>
        <w:t xml:space="preserve">  Following Enron, </w:t>
      </w:r>
      <w:r w:rsidR="00F732B3" w:rsidRPr="00494977">
        <w:rPr>
          <w:rFonts w:asciiTheme="minorHAnsi" w:hAnsiTheme="minorHAnsi" w:cs="Arial"/>
          <w:sz w:val="24"/>
          <w:szCs w:val="24"/>
        </w:rPr>
        <w:t>along with measures introduced with Sarbanes Oxley, The Economist (2002</w:t>
      </w:r>
      <w:r w:rsidR="00BE692B" w:rsidRPr="00494977">
        <w:rPr>
          <w:rFonts w:asciiTheme="minorHAnsi" w:hAnsiTheme="minorHAnsi" w:cs="Arial"/>
          <w:sz w:val="24"/>
          <w:szCs w:val="24"/>
        </w:rPr>
        <w:t>)</w:t>
      </w:r>
      <w:r w:rsidR="00F732B3" w:rsidRPr="00494977">
        <w:rPr>
          <w:rFonts w:asciiTheme="minorHAnsi" w:hAnsiTheme="minorHAnsi" w:cs="Arial"/>
          <w:sz w:val="24"/>
          <w:szCs w:val="24"/>
        </w:rPr>
        <w:t xml:space="preserve"> call</w:t>
      </w:r>
      <w:r w:rsidR="00D67385" w:rsidRPr="00494977">
        <w:rPr>
          <w:rFonts w:asciiTheme="minorHAnsi" w:hAnsiTheme="minorHAnsi" w:cs="Arial"/>
          <w:sz w:val="24"/>
          <w:szCs w:val="24"/>
        </w:rPr>
        <w:t xml:space="preserve">ed for more independent </w:t>
      </w:r>
      <w:r w:rsidR="00F732B3" w:rsidRPr="00494977">
        <w:rPr>
          <w:rFonts w:asciiTheme="minorHAnsi" w:hAnsiTheme="minorHAnsi" w:cs="Arial"/>
          <w:sz w:val="24"/>
          <w:szCs w:val="24"/>
        </w:rPr>
        <w:t>reg</w:t>
      </w:r>
      <w:r w:rsidR="00D67385" w:rsidRPr="00494977">
        <w:rPr>
          <w:rFonts w:asciiTheme="minorHAnsi" w:hAnsiTheme="minorHAnsi" w:cs="Arial"/>
          <w:sz w:val="24"/>
          <w:szCs w:val="24"/>
        </w:rPr>
        <w:t>ulation of the auditing industry to eliminate conflicts of interest between accounting firms and their clients.  The Carillion case suggests that similar legislation and regulation is required in the UK.</w:t>
      </w:r>
      <w:r w:rsidR="00F75D3E" w:rsidRPr="00494977">
        <w:rPr>
          <w:rFonts w:asciiTheme="minorHAnsi" w:hAnsiTheme="minorHAnsi" w:cs="Arial"/>
          <w:sz w:val="24"/>
          <w:szCs w:val="24"/>
        </w:rPr>
        <w:t xml:space="preserve">  Not surprisingly, traditional left-wing sources are leading the call for reform of the corporate system (Blackhurst, 2018).  However, even a small number traditional right-wing sources</w:t>
      </w:r>
      <w:r w:rsidR="006D4446" w:rsidRPr="00494977">
        <w:rPr>
          <w:rFonts w:asciiTheme="minorHAnsi" w:hAnsiTheme="minorHAnsi" w:cs="Arial"/>
          <w:sz w:val="24"/>
          <w:szCs w:val="24"/>
        </w:rPr>
        <w:t xml:space="preserve"> are criticising the way in which the government and regulators handled Carillion, suggesting a need f</w:t>
      </w:r>
      <w:r w:rsidR="00BC202D">
        <w:rPr>
          <w:rFonts w:asciiTheme="minorHAnsi" w:hAnsiTheme="minorHAnsi" w:cs="Arial"/>
          <w:sz w:val="24"/>
          <w:szCs w:val="24"/>
        </w:rPr>
        <w:t>or improved corporate governance</w:t>
      </w:r>
      <w:r w:rsidR="006D4446" w:rsidRPr="00494977">
        <w:rPr>
          <w:rFonts w:asciiTheme="minorHAnsi" w:hAnsiTheme="minorHAnsi" w:cs="Arial"/>
          <w:sz w:val="24"/>
          <w:szCs w:val="24"/>
        </w:rPr>
        <w:t xml:space="preserve"> (Brummer, 2018).</w:t>
      </w:r>
    </w:p>
    <w:p w14:paraId="7166A3EA" w14:textId="38CA77E4" w:rsidR="009F1CB2" w:rsidRPr="00494977" w:rsidRDefault="009F1CB2" w:rsidP="00494977">
      <w:pPr>
        <w:jc w:val="both"/>
        <w:rPr>
          <w:rFonts w:asciiTheme="minorHAnsi" w:hAnsiTheme="minorHAnsi" w:cs="Arial"/>
          <w:sz w:val="24"/>
          <w:szCs w:val="24"/>
        </w:rPr>
      </w:pPr>
      <w:r w:rsidRPr="00494977">
        <w:rPr>
          <w:rFonts w:asciiTheme="minorHAnsi" w:hAnsiTheme="minorHAnsi" w:cs="Arial"/>
          <w:sz w:val="24"/>
          <w:szCs w:val="24"/>
        </w:rPr>
        <w:t xml:space="preserve">If </w:t>
      </w:r>
      <w:r w:rsidR="00AE03C8" w:rsidRPr="00494977">
        <w:rPr>
          <w:rFonts w:asciiTheme="minorHAnsi" w:hAnsiTheme="minorHAnsi" w:cs="Arial"/>
          <w:sz w:val="24"/>
          <w:szCs w:val="24"/>
        </w:rPr>
        <w:t>the government is unwilling or unable to introduce appropriate regulation</w:t>
      </w:r>
      <w:r w:rsidRPr="00494977">
        <w:rPr>
          <w:rFonts w:asciiTheme="minorHAnsi" w:hAnsiTheme="minorHAnsi" w:cs="Arial"/>
          <w:sz w:val="24"/>
          <w:szCs w:val="24"/>
        </w:rPr>
        <w:t xml:space="preserve">, </w:t>
      </w:r>
      <w:r w:rsidR="006D4446" w:rsidRPr="00494977">
        <w:rPr>
          <w:rFonts w:asciiTheme="minorHAnsi" w:hAnsiTheme="minorHAnsi" w:cs="Arial"/>
          <w:sz w:val="24"/>
          <w:szCs w:val="24"/>
        </w:rPr>
        <w:t>Carillion</w:t>
      </w:r>
      <w:r w:rsidR="005C463B" w:rsidRPr="00494977">
        <w:rPr>
          <w:rFonts w:asciiTheme="minorHAnsi" w:hAnsiTheme="minorHAnsi" w:cs="Arial"/>
          <w:sz w:val="24"/>
          <w:szCs w:val="24"/>
        </w:rPr>
        <w:t xml:space="preserve"> seriously questions the </w:t>
      </w:r>
      <w:r w:rsidR="006D4446" w:rsidRPr="00494977">
        <w:rPr>
          <w:rFonts w:asciiTheme="minorHAnsi" w:hAnsiTheme="minorHAnsi" w:cs="Arial"/>
          <w:sz w:val="24"/>
          <w:szCs w:val="24"/>
        </w:rPr>
        <w:t xml:space="preserve">policy for </w:t>
      </w:r>
      <w:r w:rsidR="005C463B" w:rsidRPr="00494977">
        <w:rPr>
          <w:rFonts w:asciiTheme="minorHAnsi" w:hAnsiTheme="minorHAnsi" w:cs="Arial"/>
          <w:sz w:val="24"/>
          <w:szCs w:val="24"/>
        </w:rPr>
        <w:t>outsourcing of public services to private enterprises</w:t>
      </w:r>
      <w:r w:rsidRPr="00494977">
        <w:rPr>
          <w:rFonts w:asciiTheme="minorHAnsi" w:hAnsiTheme="minorHAnsi" w:cs="Arial"/>
          <w:sz w:val="24"/>
          <w:szCs w:val="24"/>
        </w:rPr>
        <w:t xml:space="preserve">.  </w:t>
      </w:r>
      <w:r w:rsidR="00614EC0" w:rsidRPr="00494977">
        <w:rPr>
          <w:rFonts w:asciiTheme="minorHAnsi" w:hAnsiTheme="minorHAnsi" w:cs="Arial"/>
          <w:sz w:val="24"/>
          <w:szCs w:val="24"/>
        </w:rPr>
        <w:t xml:space="preserve">The whole argument behind outsourcing of public services centres around private companies having the competencies to run these services more efficiently and therefore providing the taxpayer with value for money.  However, </w:t>
      </w:r>
      <w:r w:rsidRPr="00494977">
        <w:rPr>
          <w:rFonts w:asciiTheme="minorHAnsi" w:hAnsiTheme="minorHAnsi" w:cs="Arial"/>
          <w:sz w:val="24"/>
          <w:szCs w:val="24"/>
        </w:rPr>
        <w:t>Carillion is estimated to cost the taxpay</w:t>
      </w:r>
      <w:r w:rsidR="00614EC0" w:rsidRPr="00494977">
        <w:rPr>
          <w:rFonts w:asciiTheme="minorHAnsi" w:hAnsiTheme="minorHAnsi" w:cs="Arial"/>
          <w:sz w:val="24"/>
          <w:szCs w:val="24"/>
        </w:rPr>
        <w:t>er over £150 million yet nothing</w:t>
      </w:r>
      <w:r w:rsidRPr="00494977">
        <w:rPr>
          <w:rFonts w:asciiTheme="minorHAnsi" w:hAnsiTheme="minorHAnsi" w:cs="Arial"/>
          <w:sz w:val="24"/>
          <w:szCs w:val="24"/>
        </w:rPr>
        <w:t xml:space="preserve"> of the £500</w:t>
      </w:r>
      <w:r w:rsidR="00066CF1">
        <w:rPr>
          <w:rFonts w:asciiTheme="minorHAnsi" w:hAnsiTheme="minorHAnsi" w:cs="Arial"/>
          <w:sz w:val="24"/>
          <w:szCs w:val="24"/>
        </w:rPr>
        <w:t xml:space="preserve"> </w:t>
      </w:r>
      <w:r w:rsidRPr="00494977">
        <w:rPr>
          <w:rFonts w:asciiTheme="minorHAnsi" w:hAnsiTheme="minorHAnsi" w:cs="Arial"/>
          <w:sz w:val="24"/>
          <w:szCs w:val="24"/>
        </w:rPr>
        <w:t xml:space="preserve">million in share dividends or </w:t>
      </w:r>
      <w:r w:rsidR="00614EC0" w:rsidRPr="00494977">
        <w:rPr>
          <w:rFonts w:asciiTheme="minorHAnsi" w:hAnsiTheme="minorHAnsi" w:cs="Arial"/>
          <w:sz w:val="24"/>
          <w:szCs w:val="24"/>
        </w:rPr>
        <w:t xml:space="preserve">the millions </w:t>
      </w:r>
      <w:r w:rsidR="00DA2DC2">
        <w:rPr>
          <w:rFonts w:asciiTheme="minorHAnsi" w:hAnsiTheme="minorHAnsi" w:cs="Arial"/>
          <w:sz w:val="24"/>
          <w:szCs w:val="24"/>
        </w:rPr>
        <w:t xml:space="preserve">of pounds of </w:t>
      </w:r>
      <w:r w:rsidR="00614EC0" w:rsidRPr="00494977">
        <w:rPr>
          <w:rFonts w:asciiTheme="minorHAnsi" w:hAnsiTheme="minorHAnsi" w:cs="Arial"/>
          <w:sz w:val="24"/>
          <w:szCs w:val="24"/>
        </w:rPr>
        <w:t>bonuses paid in recent years will be paid back to</w:t>
      </w:r>
      <w:r w:rsidR="00762178" w:rsidRPr="00494977">
        <w:rPr>
          <w:rFonts w:asciiTheme="minorHAnsi" w:hAnsiTheme="minorHAnsi" w:cs="Arial"/>
          <w:sz w:val="24"/>
          <w:szCs w:val="24"/>
        </w:rPr>
        <w:t xml:space="preserve">wards this.  Also, on the day that </w:t>
      </w:r>
      <w:r w:rsidR="00FF26D1" w:rsidRPr="00494977">
        <w:rPr>
          <w:rFonts w:asciiTheme="minorHAnsi" w:hAnsiTheme="minorHAnsi" w:cs="Arial"/>
          <w:sz w:val="24"/>
          <w:szCs w:val="24"/>
        </w:rPr>
        <w:t xml:space="preserve">the findings of the MP’s joint select committees were published, the UK Government announced that it was taking </w:t>
      </w:r>
      <w:r w:rsidR="00D073F3" w:rsidRPr="00494977">
        <w:rPr>
          <w:rFonts w:asciiTheme="minorHAnsi" w:hAnsiTheme="minorHAnsi" w:cs="Arial"/>
          <w:sz w:val="24"/>
          <w:szCs w:val="24"/>
        </w:rPr>
        <w:t xml:space="preserve">temporary </w:t>
      </w:r>
      <w:r w:rsidR="00FF26D1" w:rsidRPr="00494977">
        <w:rPr>
          <w:rFonts w:asciiTheme="minorHAnsi" w:hAnsiTheme="minorHAnsi" w:cs="Arial"/>
          <w:sz w:val="24"/>
          <w:szCs w:val="24"/>
        </w:rPr>
        <w:t xml:space="preserve">control of the East Coast </w:t>
      </w:r>
      <w:r w:rsidR="00D073F3" w:rsidRPr="00494977">
        <w:rPr>
          <w:rFonts w:asciiTheme="minorHAnsi" w:hAnsiTheme="minorHAnsi" w:cs="Arial"/>
          <w:sz w:val="24"/>
          <w:szCs w:val="24"/>
        </w:rPr>
        <w:t xml:space="preserve">Main Line railway </w:t>
      </w:r>
      <w:r w:rsidR="0095169C" w:rsidRPr="00494977">
        <w:rPr>
          <w:rFonts w:asciiTheme="minorHAnsi" w:hAnsiTheme="minorHAnsi" w:cs="Arial"/>
          <w:sz w:val="24"/>
          <w:szCs w:val="24"/>
        </w:rPr>
        <w:t xml:space="preserve">in an apparent bail out of </w:t>
      </w:r>
      <w:r w:rsidR="00D073F3" w:rsidRPr="00494977">
        <w:rPr>
          <w:rFonts w:asciiTheme="minorHAnsi" w:hAnsiTheme="minorHAnsi" w:cs="Arial"/>
          <w:sz w:val="24"/>
          <w:szCs w:val="24"/>
        </w:rPr>
        <w:t>private franchisees Virgin and Stagecoach</w:t>
      </w:r>
      <w:r w:rsidR="0095169C" w:rsidRPr="00494977">
        <w:rPr>
          <w:rFonts w:asciiTheme="minorHAnsi" w:hAnsiTheme="minorHAnsi" w:cs="Arial"/>
          <w:sz w:val="24"/>
          <w:szCs w:val="24"/>
        </w:rPr>
        <w:t xml:space="preserve"> </w:t>
      </w:r>
      <w:r w:rsidR="00B47B40" w:rsidRPr="00494977">
        <w:rPr>
          <w:rFonts w:asciiTheme="minorHAnsi" w:hAnsiTheme="minorHAnsi" w:cs="Arial"/>
          <w:sz w:val="24"/>
          <w:szCs w:val="24"/>
        </w:rPr>
        <w:t xml:space="preserve">because they were reportedly making a loss on the service </w:t>
      </w:r>
      <w:r w:rsidR="0095169C" w:rsidRPr="00494977">
        <w:rPr>
          <w:rFonts w:asciiTheme="minorHAnsi" w:hAnsiTheme="minorHAnsi" w:cs="Arial"/>
          <w:sz w:val="24"/>
          <w:szCs w:val="24"/>
        </w:rPr>
        <w:t xml:space="preserve">(BBC News, 2018).  </w:t>
      </w:r>
      <w:r w:rsidR="005C463B" w:rsidRPr="00494977">
        <w:rPr>
          <w:rFonts w:asciiTheme="minorHAnsi" w:hAnsiTheme="minorHAnsi" w:cs="Arial"/>
          <w:sz w:val="24"/>
          <w:szCs w:val="24"/>
        </w:rPr>
        <w:t xml:space="preserve">Seemingly, whether an outsourcer is poorly managed to the point of liquidation or whether it is unable to generate sufficient profits to satisfy </w:t>
      </w:r>
      <w:r w:rsidR="00B47B40" w:rsidRPr="00494977">
        <w:rPr>
          <w:rFonts w:asciiTheme="minorHAnsi" w:hAnsiTheme="minorHAnsi" w:cs="Arial"/>
          <w:sz w:val="24"/>
          <w:szCs w:val="24"/>
        </w:rPr>
        <w:t>its shareholders, the government is left to provide some form of bail out at the taxpayer’s expense.  In this sense, privatisation is not providing long term value for money.</w:t>
      </w:r>
    </w:p>
    <w:p w14:paraId="26DA0495" w14:textId="21AC7DE6" w:rsidR="00FD3DE6" w:rsidRPr="00494977" w:rsidRDefault="00FD3DE6" w:rsidP="00494977">
      <w:pPr>
        <w:spacing w:after="0"/>
        <w:rPr>
          <w:rFonts w:asciiTheme="minorHAnsi" w:hAnsiTheme="minorHAnsi"/>
        </w:rPr>
      </w:pPr>
      <w:r w:rsidRPr="00494977">
        <w:rPr>
          <w:rFonts w:asciiTheme="minorHAnsi" w:hAnsiTheme="minorHAnsi"/>
        </w:rPr>
        <w:br w:type="page"/>
      </w:r>
    </w:p>
    <w:p w14:paraId="5CBED7F7" w14:textId="77777777" w:rsidR="002E07C1" w:rsidRPr="00494977" w:rsidRDefault="002E07C1" w:rsidP="00494977">
      <w:pPr>
        <w:spacing w:after="0"/>
        <w:jc w:val="center"/>
        <w:rPr>
          <w:rFonts w:asciiTheme="minorHAnsi" w:hAnsiTheme="minorHAnsi"/>
          <w:b/>
          <w:sz w:val="24"/>
          <w:szCs w:val="24"/>
        </w:rPr>
      </w:pPr>
      <w:r w:rsidRPr="00494977">
        <w:rPr>
          <w:rFonts w:asciiTheme="minorHAnsi" w:hAnsiTheme="minorHAnsi"/>
          <w:b/>
          <w:sz w:val="24"/>
          <w:szCs w:val="24"/>
        </w:rPr>
        <w:lastRenderedPageBreak/>
        <w:t>Conclusion</w:t>
      </w:r>
    </w:p>
    <w:p w14:paraId="03C21DA7" w14:textId="77777777" w:rsidR="002E07C1" w:rsidRPr="00494977" w:rsidRDefault="002E07C1" w:rsidP="00494977">
      <w:pPr>
        <w:spacing w:after="0"/>
        <w:rPr>
          <w:rFonts w:asciiTheme="minorHAnsi" w:hAnsiTheme="minorHAnsi"/>
          <w:b/>
          <w:sz w:val="24"/>
          <w:szCs w:val="24"/>
        </w:rPr>
      </w:pPr>
    </w:p>
    <w:p w14:paraId="3FFCC2C0" w14:textId="468AC98C" w:rsidR="00F86A99" w:rsidRPr="00494977" w:rsidRDefault="00F86A99" w:rsidP="00494977">
      <w:pPr>
        <w:spacing w:after="0"/>
        <w:jc w:val="both"/>
        <w:rPr>
          <w:rFonts w:asciiTheme="minorHAnsi" w:hAnsiTheme="minorHAnsi"/>
          <w:sz w:val="24"/>
          <w:szCs w:val="24"/>
        </w:rPr>
      </w:pPr>
      <w:r w:rsidRPr="00494977">
        <w:rPr>
          <w:rFonts w:asciiTheme="minorHAnsi" w:hAnsiTheme="minorHAnsi"/>
          <w:sz w:val="24"/>
          <w:szCs w:val="24"/>
        </w:rPr>
        <w:t xml:space="preserve">The Carillion collapse emphasizes how business and society are intrinsically linked.  Notwithstanding the social impact of Carillion’s public sector work, this relationship is manifested in the vast network of Carillion stakeholders and the catastrophic effects the liquidation has had on those groups.  </w:t>
      </w:r>
      <w:r w:rsidR="00D5648C" w:rsidRPr="00494977">
        <w:rPr>
          <w:rFonts w:asciiTheme="minorHAnsi" w:hAnsiTheme="minorHAnsi"/>
          <w:sz w:val="24"/>
          <w:szCs w:val="24"/>
        </w:rPr>
        <w:t>From</w:t>
      </w:r>
      <w:r w:rsidR="00866D57" w:rsidRPr="00494977">
        <w:rPr>
          <w:rFonts w:asciiTheme="minorHAnsi" w:hAnsiTheme="minorHAnsi"/>
          <w:sz w:val="24"/>
          <w:szCs w:val="24"/>
        </w:rPr>
        <w:t xml:space="preserve"> a theoretical perspective, this scandal certainly exposes the flaws </w:t>
      </w:r>
      <w:r w:rsidR="0083525B" w:rsidRPr="00494977">
        <w:rPr>
          <w:rFonts w:asciiTheme="minorHAnsi" w:hAnsiTheme="minorHAnsi"/>
          <w:sz w:val="24"/>
          <w:szCs w:val="24"/>
        </w:rPr>
        <w:t xml:space="preserve">and dangers </w:t>
      </w:r>
      <w:r w:rsidR="00866D57" w:rsidRPr="00494977">
        <w:rPr>
          <w:rFonts w:asciiTheme="minorHAnsi" w:hAnsiTheme="minorHAnsi"/>
          <w:sz w:val="24"/>
          <w:szCs w:val="24"/>
        </w:rPr>
        <w:t xml:space="preserve">of Friedman’s shareholder </w:t>
      </w:r>
      <w:r w:rsidR="0083525B" w:rsidRPr="00494977">
        <w:rPr>
          <w:rFonts w:asciiTheme="minorHAnsi" w:hAnsiTheme="minorHAnsi"/>
          <w:sz w:val="24"/>
          <w:szCs w:val="24"/>
        </w:rPr>
        <w:t>theory.  Conversely, this scandal</w:t>
      </w:r>
      <w:r w:rsidR="00866D57" w:rsidRPr="00494977">
        <w:rPr>
          <w:rFonts w:asciiTheme="minorHAnsi" w:hAnsiTheme="minorHAnsi"/>
          <w:sz w:val="24"/>
          <w:szCs w:val="24"/>
        </w:rPr>
        <w:t xml:space="preserve"> justifies the use of Freeman’s stakeholder theory.  Indeed, if a Freeman style approach had been adopted and all stakeholders treated equally by the Carillion executives, it is highly likely the </w:t>
      </w:r>
      <w:r w:rsidR="00BC2931" w:rsidRPr="00494977">
        <w:rPr>
          <w:rFonts w:asciiTheme="minorHAnsi" w:hAnsiTheme="minorHAnsi"/>
          <w:sz w:val="24"/>
          <w:szCs w:val="24"/>
        </w:rPr>
        <w:t xml:space="preserve">collapse could have been prevented.  </w:t>
      </w:r>
      <w:r w:rsidR="0083525B" w:rsidRPr="00494977">
        <w:rPr>
          <w:rFonts w:asciiTheme="minorHAnsi" w:hAnsiTheme="minorHAnsi"/>
          <w:sz w:val="24"/>
          <w:szCs w:val="24"/>
        </w:rPr>
        <w:t xml:space="preserve">Moreover, it could be argued that Carillion’s significant public sector work should have </w:t>
      </w:r>
      <w:r w:rsidR="007553A5">
        <w:rPr>
          <w:rFonts w:asciiTheme="minorHAnsi" w:hAnsiTheme="minorHAnsi"/>
          <w:sz w:val="24"/>
          <w:szCs w:val="24"/>
        </w:rPr>
        <w:t>compelled</w:t>
      </w:r>
      <w:r w:rsidR="0083525B" w:rsidRPr="00494977">
        <w:rPr>
          <w:rFonts w:asciiTheme="minorHAnsi" w:hAnsiTheme="minorHAnsi"/>
          <w:sz w:val="24"/>
          <w:szCs w:val="24"/>
        </w:rPr>
        <w:t xml:space="preserve"> a stronger stakeholder approach.</w:t>
      </w:r>
    </w:p>
    <w:p w14:paraId="5EC827E6" w14:textId="77777777" w:rsidR="00F86A99" w:rsidRPr="00494977" w:rsidRDefault="00F86A99" w:rsidP="00494977">
      <w:pPr>
        <w:spacing w:after="0"/>
        <w:rPr>
          <w:rFonts w:asciiTheme="minorHAnsi" w:hAnsiTheme="minorHAnsi"/>
          <w:sz w:val="24"/>
          <w:szCs w:val="24"/>
        </w:rPr>
      </w:pPr>
    </w:p>
    <w:p w14:paraId="4F443C98" w14:textId="6D6B941F" w:rsidR="00DA3A0D" w:rsidRPr="00494977" w:rsidRDefault="00494977" w:rsidP="00494977">
      <w:pPr>
        <w:spacing w:after="0"/>
        <w:jc w:val="both"/>
        <w:rPr>
          <w:rFonts w:asciiTheme="minorHAnsi" w:hAnsiTheme="minorHAnsi"/>
          <w:sz w:val="24"/>
          <w:szCs w:val="24"/>
        </w:rPr>
      </w:pPr>
      <w:r w:rsidRPr="00494977">
        <w:rPr>
          <w:rFonts w:asciiTheme="minorHAnsi" w:hAnsiTheme="minorHAnsi"/>
          <w:sz w:val="24"/>
          <w:szCs w:val="24"/>
        </w:rPr>
        <w:t xml:space="preserve">Crucially, it appears that there is very little obligation on </w:t>
      </w:r>
      <w:r>
        <w:rPr>
          <w:rFonts w:asciiTheme="minorHAnsi" w:hAnsiTheme="minorHAnsi"/>
          <w:sz w:val="24"/>
          <w:szCs w:val="24"/>
        </w:rPr>
        <w:t>organis</w:t>
      </w:r>
      <w:r w:rsidRPr="00494977">
        <w:rPr>
          <w:rFonts w:asciiTheme="minorHAnsi" w:hAnsiTheme="minorHAnsi"/>
          <w:sz w:val="24"/>
          <w:szCs w:val="24"/>
        </w:rPr>
        <w:t>ations such as</w:t>
      </w:r>
      <w:r>
        <w:rPr>
          <w:rFonts w:asciiTheme="minorHAnsi" w:hAnsiTheme="minorHAnsi"/>
          <w:sz w:val="24"/>
          <w:szCs w:val="24"/>
        </w:rPr>
        <w:t xml:space="preserve"> Carillion to adopt a stakeholder approach and their ethical </w:t>
      </w:r>
      <w:r w:rsidR="007322DA">
        <w:rPr>
          <w:rFonts w:asciiTheme="minorHAnsi" w:hAnsiTheme="minorHAnsi"/>
          <w:sz w:val="24"/>
          <w:szCs w:val="24"/>
        </w:rPr>
        <w:t>values suffer as a result.</w:t>
      </w:r>
      <w:r w:rsidRPr="00494977">
        <w:rPr>
          <w:rFonts w:asciiTheme="minorHAnsi" w:hAnsiTheme="minorHAnsi"/>
          <w:sz w:val="24"/>
          <w:szCs w:val="24"/>
        </w:rPr>
        <w:t xml:space="preserve"> </w:t>
      </w:r>
      <w:r w:rsidR="007322DA">
        <w:rPr>
          <w:rFonts w:asciiTheme="minorHAnsi" w:hAnsiTheme="minorHAnsi"/>
          <w:sz w:val="24"/>
          <w:szCs w:val="24"/>
        </w:rPr>
        <w:t xml:space="preserve"> </w:t>
      </w:r>
      <w:r w:rsidR="0083525B" w:rsidRPr="00494977">
        <w:rPr>
          <w:rFonts w:asciiTheme="minorHAnsi" w:hAnsiTheme="minorHAnsi"/>
          <w:sz w:val="24"/>
          <w:szCs w:val="24"/>
        </w:rPr>
        <w:t xml:space="preserve">It remains to be seen if any illegal, fraudulent activity took place and if any prosecutions will follow.  Nevertheless, Carillion demonstrates how immoral and unethical </w:t>
      </w:r>
      <w:r w:rsidR="001D7025" w:rsidRPr="00494977">
        <w:rPr>
          <w:rFonts w:asciiTheme="minorHAnsi" w:hAnsiTheme="minorHAnsi"/>
          <w:sz w:val="24"/>
          <w:szCs w:val="24"/>
        </w:rPr>
        <w:t>behaviour</w:t>
      </w:r>
      <w:r w:rsidR="0083525B" w:rsidRPr="00494977">
        <w:rPr>
          <w:rFonts w:asciiTheme="minorHAnsi" w:hAnsiTheme="minorHAnsi"/>
          <w:sz w:val="24"/>
          <w:szCs w:val="24"/>
        </w:rPr>
        <w:t xml:space="preserve"> is entirely possible under the current corporate system in the UK.  </w:t>
      </w:r>
      <w:r w:rsidR="00870012">
        <w:rPr>
          <w:rFonts w:asciiTheme="minorHAnsi" w:hAnsiTheme="minorHAnsi"/>
          <w:sz w:val="24"/>
          <w:szCs w:val="24"/>
        </w:rPr>
        <w:t>Despite the</w:t>
      </w:r>
      <w:r w:rsidR="0083525B" w:rsidRPr="00494977">
        <w:rPr>
          <w:rFonts w:asciiTheme="minorHAnsi" w:hAnsiTheme="minorHAnsi"/>
          <w:sz w:val="24"/>
          <w:szCs w:val="24"/>
        </w:rPr>
        <w:t xml:space="preserve"> warnings from other corporate scandals, a</w:t>
      </w:r>
      <w:r w:rsidR="0083525B" w:rsidRPr="00494977">
        <w:rPr>
          <w:rFonts w:asciiTheme="minorHAnsi" w:hAnsiTheme="minorHAnsi"/>
          <w:sz w:val="24"/>
          <w:szCs w:val="24"/>
        </w:rPr>
        <w:t xml:space="preserve">uditors, government, regulatory bodies </w:t>
      </w:r>
      <w:r w:rsidR="0083525B" w:rsidRPr="00494977">
        <w:rPr>
          <w:rFonts w:asciiTheme="minorHAnsi" w:hAnsiTheme="minorHAnsi"/>
          <w:sz w:val="24"/>
          <w:szCs w:val="24"/>
        </w:rPr>
        <w:t>were entirely</w:t>
      </w:r>
      <w:r w:rsidR="0083525B" w:rsidRPr="00494977">
        <w:rPr>
          <w:rFonts w:asciiTheme="minorHAnsi" w:hAnsiTheme="minorHAnsi"/>
          <w:sz w:val="24"/>
          <w:szCs w:val="24"/>
        </w:rPr>
        <w:t xml:space="preserve"> </w:t>
      </w:r>
      <w:r w:rsidR="0083525B" w:rsidRPr="00494977">
        <w:rPr>
          <w:rFonts w:asciiTheme="minorHAnsi" w:hAnsiTheme="minorHAnsi"/>
          <w:sz w:val="24"/>
          <w:szCs w:val="24"/>
        </w:rPr>
        <w:t>ineffective</w:t>
      </w:r>
      <w:r w:rsidR="0083525B" w:rsidRPr="00494977">
        <w:rPr>
          <w:rFonts w:asciiTheme="minorHAnsi" w:hAnsiTheme="minorHAnsi"/>
          <w:sz w:val="24"/>
          <w:szCs w:val="24"/>
        </w:rPr>
        <w:t xml:space="preserve"> in preventing </w:t>
      </w:r>
      <w:r w:rsidR="0083525B" w:rsidRPr="00494977">
        <w:rPr>
          <w:rFonts w:asciiTheme="minorHAnsi" w:hAnsiTheme="minorHAnsi"/>
          <w:sz w:val="24"/>
          <w:szCs w:val="24"/>
        </w:rPr>
        <w:t xml:space="preserve">the </w:t>
      </w:r>
      <w:r w:rsidR="0083525B" w:rsidRPr="00494977">
        <w:rPr>
          <w:rFonts w:asciiTheme="minorHAnsi" w:hAnsiTheme="minorHAnsi"/>
          <w:sz w:val="24"/>
          <w:szCs w:val="24"/>
        </w:rPr>
        <w:t>Carillion situation</w:t>
      </w:r>
      <w:r w:rsidR="0083525B" w:rsidRPr="00494977">
        <w:rPr>
          <w:rFonts w:asciiTheme="minorHAnsi" w:hAnsiTheme="minorHAnsi"/>
          <w:sz w:val="24"/>
          <w:szCs w:val="24"/>
        </w:rPr>
        <w:t xml:space="preserve">.  Moreover, whether it be due to negligence or conflicts of interest, it appears some of these parties could have </w:t>
      </w:r>
      <w:r w:rsidR="002D325A">
        <w:rPr>
          <w:rFonts w:asciiTheme="minorHAnsi" w:hAnsiTheme="minorHAnsi"/>
          <w:sz w:val="24"/>
          <w:szCs w:val="24"/>
        </w:rPr>
        <w:t xml:space="preserve">actually </w:t>
      </w:r>
      <w:r w:rsidR="0083525B" w:rsidRPr="00494977">
        <w:rPr>
          <w:rFonts w:asciiTheme="minorHAnsi" w:hAnsiTheme="minorHAnsi"/>
          <w:sz w:val="24"/>
          <w:szCs w:val="24"/>
        </w:rPr>
        <w:t xml:space="preserve">been complicit in the Carillion collapse.  </w:t>
      </w:r>
      <w:r w:rsidR="00DA3A0D" w:rsidRPr="00494977">
        <w:rPr>
          <w:rFonts w:asciiTheme="minorHAnsi" w:hAnsiTheme="minorHAnsi"/>
          <w:sz w:val="24"/>
          <w:szCs w:val="24"/>
        </w:rPr>
        <w:t xml:space="preserve"> The need for tighter </w:t>
      </w:r>
      <w:r w:rsidR="002D325A">
        <w:rPr>
          <w:rFonts w:asciiTheme="minorHAnsi" w:hAnsiTheme="minorHAnsi"/>
          <w:sz w:val="24"/>
          <w:szCs w:val="24"/>
        </w:rPr>
        <w:t xml:space="preserve">impartial </w:t>
      </w:r>
      <w:r w:rsidR="00DA3A0D" w:rsidRPr="00494977">
        <w:rPr>
          <w:rFonts w:asciiTheme="minorHAnsi" w:hAnsiTheme="minorHAnsi"/>
          <w:sz w:val="24"/>
          <w:szCs w:val="24"/>
        </w:rPr>
        <w:t>control and regulation, possibly on the scale of the Sarbanes-Oxley legislation in the US, is evident.  With regards to the policy of outsourcing of public sector work to private enterprises, if this is to continue, it must be managed more effectively to prevent the huge taxpayer expense of such failures.  Importantly, it appears regulatory bodies, auditors and the government need to go beyond the front-stage behaviour of an organization like Carillion and start questioning how they do what they say they do</w:t>
      </w:r>
      <w:r w:rsidR="000E2309" w:rsidRPr="00494977">
        <w:rPr>
          <w:rFonts w:asciiTheme="minorHAnsi" w:hAnsiTheme="minorHAnsi"/>
          <w:sz w:val="24"/>
          <w:szCs w:val="24"/>
        </w:rPr>
        <w:t>, if they are to be truly effective in protecting taxpayers</w:t>
      </w:r>
      <w:r w:rsidR="001A4EDD">
        <w:rPr>
          <w:rFonts w:asciiTheme="minorHAnsi" w:hAnsiTheme="minorHAnsi"/>
          <w:sz w:val="24"/>
          <w:szCs w:val="24"/>
        </w:rPr>
        <w:t>’</w:t>
      </w:r>
      <w:r w:rsidR="000E2309" w:rsidRPr="00494977">
        <w:rPr>
          <w:rFonts w:asciiTheme="minorHAnsi" w:hAnsiTheme="minorHAnsi"/>
          <w:sz w:val="24"/>
          <w:szCs w:val="24"/>
        </w:rPr>
        <w:t xml:space="preserve"> interests</w:t>
      </w:r>
      <w:r w:rsidR="00DA3A0D" w:rsidRPr="00494977">
        <w:rPr>
          <w:rFonts w:asciiTheme="minorHAnsi" w:hAnsiTheme="minorHAnsi"/>
          <w:sz w:val="24"/>
          <w:szCs w:val="24"/>
        </w:rPr>
        <w:t xml:space="preserve">.  </w:t>
      </w:r>
    </w:p>
    <w:p w14:paraId="4B6E7F3C" w14:textId="72EE836D" w:rsidR="0083525B" w:rsidRPr="00494977" w:rsidRDefault="0083525B" w:rsidP="00494977">
      <w:pPr>
        <w:spacing w:after="0"/>
        <w:rPr>
          <w:rFonts w:asciiTheme="minorHAnsi" w:hAnsiTheme="minorHAnsi"/>
          <w:sz w:val="24"/>
          <w:szCs w:val="24"/>
        </w:rPr>
      </w:pPr>
    </w:p>
    <w:p w14:paraId="3FAF8ED4" w14:textId="77777777" w:rsidR="00F86A99" w:rsidRPr="00494977" w:rsidRDefault="00F86A99" w:rsidP="00494977">
      <w:pPr>
        <w:spacing w:after="0"/>
        <w:rPr>
          <w:rFonts w:asciiTheme="minorHAnsi" w:hAnsiTheme="minorHAnsi"/>
          <w:sz w:val="24"/>
          <w:szCs w:val="24"/>
        </w:rPr>
      </w:pPr>
    </w:p>
    <w:p w14:paraId="4D07208C" w14:textId="77777777" w:rsidR="00F86A99" w:rsidRPr="00494977" w:rsidRDefault="00F86A99" w:rsidP="00494977">
      <w:pPr>
        <w:spacing w:after="0"/>
        <w:rPr>
          <w:rFonts w:asciiTheme="minorHAnsi" w:hAnsiTheme="minorHAnsi"/>
          <w:sz w:val="24"/>
          <w:szCs w:val="24"/>
        </w:rPr>
      </w:pPr>
    </w:p>
    <w:p w14:paraId="2C86C9E3" w14:textId="77777777" w:rsidR="00B81468" w:rsidRPr="00494977" w:rsidRDefault="00B81468" w:rsidP="00494977">
      <w:pPr>
        <w:spacing w:after="0"/>
        <w:rPr>
          <w:rFonts w:asciiTheme="minorHAnsi" w:hAnsiTheme="minorHAnsi"/>
          <w:sz w:val="24"/>
          <w:szCs w:val="24"/>
        </w:rPr>
      </w:pPr>
      <w:r w:rsidRPr="00494977">
        <w:rPr>
          <w:rFonts w:asciiTheme="minorHAnsi" w:hAnsiTheme="minorHAnsi"/>
          <w:sz w:val="24"/>
          <w:szCs w:val="24"/>
        </w:rPr>
        <w:br w:type="page"/>
      </w:r>
    </w:p>
    <w:p w14:paraId="643D322D" w14:textId="7CED0932" w:rsidR="00C87631" w:rsidRPr="00494977" w:rsidRDefault="00C87631" w:rsidP="00494977">
      <w:pPr>
        <w:spacing w:after="0"/>
        <w:jc w:val="center"/>
        <w:rPr>
          <w:rFonts w:asciiTheme="minorHAnsi" w:hAnsiTheme="minorHAnsi"/>
          <w:b/>
          <w:sz w:val="24"/>
          <w:szCs w:val="24"/>
        </w:rPr>
      </w:pPr>
      <w:r w:rsidRPr="00494977">
        <w:rPr>
          <w:rFonts w:asciiTheme="minorHAnsi" w:hAnsiTheme="minorHAnsi"/>
          <w:b/>
          <w:sz w:val="24"/>
          <w:szCs w:val="24"/>
        </w:rPr>
        <w:lastRenderedPageBreak/>
        <w:t>Personal Reflection</w:t>
      </w:r>
    </w:p>
    <w:p w14:paraId="68AB8723" w14:textId="77777777" w:rsidR="00BB5162" w:rsidRPr="00494977" w:rsidRDefault="00BB5162" w:rsidP="00494977">
      <w:pPr>
        <w:spacing w:after="0"/>
        <w:jc w:val="both"/>
        <w:rPr>
          <w:rFonts w:asciiTheme="minorHAnsi" w:hAnsiTheme="minorHAnsi"/>
          <w:sz w:val="24"/>
          <w:szCs w:val="24"/>
        </w:rPr>
      </w:pPr>
    </w:p>
    <w:p w14:paraId="176C29A0" w14:textId="0C4D1C70" w:rsidR="00BB5162" w:rsidRPr="00494977" w:rsidRDefault="00BB5162" w:rsidP="00494977">
      <w:pPr>
        <w:spacing w:after="0"/>
        <w:jc w:val="both"/>
        <w:rPr>
          <w:rFonts w:asciiTheme="minorHAnsi" w:hAnsiTheme="minorHAnsi"/>
          <w:sz w:val="24"/>
          <w:szCs w:val="24"/>
        </w:rPr>
      </w:pPr>
      <w:r w:rsidRPr="00494977">
        <w:rPr>
          <w:rFonts w:asciiTheme="minorHAnsi" w:hAnsiTheme="minorHAnsi"/>
          <w:sz w:val="24"/>
          <w:szCs w:val="24"/>
        </w:rPr>
        <w:t xml:space="preserve">Shortly after </w:t>
      </w:r>
      <w:r w:rsidR="0037252A" w:rsidRPr="00494977">
        <w:rPr>
          <w:rFonts w:asciiTheme="minorHAnsi" w:hAnsiTheme="minorHAnsi"/>
          <w:sz w:val="24"/>
          <w:szCs w:val="24"/>
        </w:rPr>
        <w:t>starting this course,</w:t>
      </w:r>
      <w:r w:rsidRPr="00494977">
        <w:rPr>
          <w:rFonts w:asciiTheme="minorHAnsi" w:hAnsiTheme="minorHAnsi"/>
          <w:sz w:val="24"/>
          <w:szCs w:val="24"/>
        </w:rPr>
        <w:t xml:space="preserve"> news broke that the large construction and outsourcing organization, Carillion had gone into liquidati</w:t>
      </w:r>
      <w:r w:rsidR="002B459F" w:rsidRPr="00494977">
        <w:rPr>
          <w:rFonts w:asciiTheme="minorHAnsi" w:hAnsiTheme="minorHAnsi"/>
          <w:sz w:val="24"/>
          <w:szCs w:val="24"/>
        </w:rPr>
        <w:t>on.  As the news broke, a number of unethical activities were alleged as being i</w:t>
      </w:r>
      <w:r w:rsidR="00FA665F" w:rsidRPr="00494977">
        <w:rPr>
          <w:rFonts w:asciiTheme="minorHAnsi" w:hAnsiTheme="minorHAnsi"/>
          <w:sz w:val="24"/>
          <w:szCs w:val="24"/>
        </w:rPr>
        <w:t xml:space="preserve">nstrumental in the collapse and I </w:t>
      </w:r>
      <w:r w:rsidR="001F72BB">
        <w:rPr>
          <w:rFonts w:asciiTheme="minorHAnsi" w:hAnsiTheme="minorHAnsi"/>
          <w:sz w:val="24"/>
          <w:szCs w:val="24"/>
        </w:rPr>
        <w:t>quickly chose to study this case</w:t>
      </w:r>
      <w:r w:rsidR="00FA665F" w:rsidRPr="00494977">
        <w:rPr>
          <w:rFonts w:asciiTheme="minorHAnsi" w:hAnsiTheme="minorHAnsi"/>
          <w:sz w:val="24"/>
          <w:szCs w:val="24"/>
        </w:rPr>
        <w:t xml:space="preserve">.  Having worked in the construction / outsourcing industry and having experienced an extremely harsh redundancy, I was able to quickly understand the potential impact this scandal would have on employees and small businesses.  As a result, I was able to utilize my knowledge of the industry to support my research activities.  Indeed, it was an appropriate scandal in which I </w:t>
      </w:r>
      <w:r w:rsidR="0037252A" w:rsidRPr="00494977">
        <w:rPr>
          <w:rFonts w:asciiTheme="minorHAnsi" w:hAnsiTheme="minorHAnsi"/>
          <w:sz w:val="24"/>
          <w:szCs w:val="24"/>
        </w:rPr>
        <w:t>could apply the theories</w:t>
      </w:r>
      <w:r w:rsidR="00FA665F" w:rsidRPr="00494977">
        <w:rPr>
          <w:rFonts w:asciiTheme="minorHAnsi" w:hAnsiTheme="minorHAnsi"/>
          <w:sz w:val="24"/>
          <w:szCs w:val="24"/>
        </w:rPr>
        <w:t xml:space="preserve"> and learnings from this course.</w:t>
      </w:r>
      <w:r w:rsidR="00A263E4" w:rsidRPr="00494977">
        <w:rPr>
          <w:rFonts w:asciiTheme="minorHAnsi" w:hAnsiTheme="minorHAnsi"/>
          <w:sz w:val="24"/>
          <w:szCs w:val="24"/>
        </w:rPr>
        <w:t xml:space="preserve">  </w:t>
      </w:r>
    </w:p>
    <w:p w14:paraId="22789DDA" w14:textId="77777777" w:rsidR="005D2456" w:rsidRPr="00494977" w:rsidRDefault="005D2456" w:rsidP="00494977">
      <w:pPr>
        <w:spacing w:after="0"/>
        <w:jc w:val="both"/>
        <w:rPr>
          <w:rFonts w:asciiTheme="minorHAnsi" w:hAnsiTheme="minorHAnsi"/>
          <w:sz w:val="24"/>
          <w:szCs w:val="24"/>
        </w:rPr>
      </w:pPr>
    </w:p>
    <w:p w14:paraId="084C73BD" w14:textId="59051609" w:rsidR="005D2456" w:rsidRPr="00494977" w:rsidRDefault="005D2456" w:rsidP="00494977">
      <w:pPr>
        <w:spacing w:after="0"/>
        <w:jc w:val="both"/>
        <w:rPr>
          <w:rFonts w:asciiTheme="minorHAnsi" w:hAnsiTheme="minorHAnsi"/>
          <w:sz w:val="24"/>
          <w:szCs w:val="24"/>
        </w:rPr>
      </w:pPr>
      <w:r w:rsidRPr="00494977">
        <w:rPr>
          <w:rFonts w:asciiTheme="minorHAnsi" w:hAnsiTheme="minorHAnsi"/>
          <w:sz w:val="24"/>
          <w:szCs w:val="24"/>
        </w:rPr>
        <w:t xml:space="preserve">As the scandal was unfolding during the course, the </w:t>
      </w:r>
      <w:r w:rsidR="00172FFE" w:rsidRPr="00494977">
        <w:rPr>
          <w:rFonts w:asciiTheme="minorHAnsi" w:hAnsiTheme="minorHAnsi"/>
          <w:sz w:val="24"/>
          <w:szCs w:val="24"/>
        </w:rPr>
        <w:t>majority of my research was conducted using newspaper and media websites.  I tried to research the scandal from three different angles; from traditional left-wing political sources, from traditional right-wing sources and also from specific industry sources, in order to provide a balanced viewpoint.  Crucially, the results of two MP select committee enquiries into the scandal were concluded on 16</w:t>
      </w:r>
      <w:r w:rsidR="00172FFE" w:rsidRPr="00494977">
        <w:rPr>
          <w:rFonts w:asciiTheme="minorHAnsi" w:hAnsiTheme="minorHAnsi"/>
          <w:sz w:val="24"/>
          <w:szCs w:val="24"/>
          <w:vertAlign w:val="superscript"/>
        </w:rPr>
        <w:t>th</w:t>
      </w:r>
      <w:r w:rsidR="00172FFE" w:rsidRPr="00494977">
        <w:rPr>
          <w:rFonts w:asciiTheme="minorHAnsi" w:hAnsiTheme="minorHAnsi"/>
          <w:sz w:val="24"/>
          <w:szCs w:val="24"/>
        </w:rPr>
        <w:t xml:space="preserve"> May and I was able to utilize this material in the assignment.  In addition, I research</w:t>
      </w:r>
      <w:r w:rsidR="009914F3">
        <w:rPr>
          <w:rFonts w:asciiTheme="minorHAnsi" w:hAnsiTheme="minorHAnsi"/>
          <w:sz w:val="24"/>
          <w:szCs w:val="24"/>
        </w:rPr>
        <w:t>ed</w:t>
      </w:r>
      <w:bookmarkStart w:id="1" w:name="_GoBack"/>
      <w:bookmarkEnd w:id="1"/>
      <w:r w:rsidR="00172FFE" w:rsidRPr="00494977">
        <w:rPr>
          <w:rFonts w:asciiTheme="minorHAnsi" w:hAnsiTheme="minorHAnsi"/>
          <w:sz w:val="24"/>
          <w:szCs w:val="24"/>
        </w:rPr>
        <w:t xml:space="preserve"> other similar scandals which happened in the recent past to compare with the Carillion scandal.  This proved very helpful in understanding what learnings, if any were made from these other scandals which could have helped prevent the Carillion collapse.</w:t>
      </w:r>
    </w:p>
    <w:p w14:paraId="4B4BE7DB" w14:textId="77777777" w:rsidR="00172FFE" w:rsidRPr="00494977" w:rsidRDefault="00172FFE" w:rsidP="00494977">
      <w:pPr>
        <w:spacing w:after="0"/>
        <w:jc w:val="both"/>
        <w:rPr>
          <w:rFonts w:asciiTheme="minorHAnsi" w:hAnsiTheme="minorHAnsi"/>
          <w:sz w:val="24"/>
          <w:szCs w:val="24"/>
        </w:rPr>
      </w:pPr>
    </w:p>
    <w:p w14:paraId="4119512B" w14:textId="7BDA4770" w:rsidR="00172FFE" w:rsidRPr="00494977" w:rsidRDefault="00172FFE" w:rsidP="00494977">
      <w:pPr>
        <w:spacing w:after="0"/>
        <w:jc w:val="both"/>
        <w:rPr>
          <w:rFonts w:asciiTheme="minorHAnsi" w:hAnsiTheme="minorHAnsi"/>
          <w:sz w:val="24"/>
          <w:szCs w:val="24"/>
        </w:rPr>
      </w:pPr>
      <w:r w:rsidRPr="00494977">
        <w:rPr>
          <w:rFonts w:asciiTheme="minorHAnsi" w:hAnsiTheme="minorHAnsi"/>
          <w:sz w:val="24"/>
          <w:szCs w:val="24"/>
        </w:rPr>
        <w:t>I was able to apply three main academic theories on CSR and I also tried to scrutinize the corporate governance surrounding the scanda</w:t>
      </w:r>
      <w:r w:rsidR="002834F0" w:rsidRPr="00494977">
        <w:rPr>
          <w:rFonts w:asciiTheme="minorHAnsi" w:hAnsiTheme="minorHAnsi"/>
          <w:sz w:val="24"/>
          <w:szCs w:val="24"/>
        </w:rPr>
        <w:t>l.  For a larger assignment, I would have attempted to apply more theories to the case.</w:t>
      </w:r>
    </w:p>
    <w:p w14:paraId="700CE197" w14:textId="77777777" w:rsidR="00A263E4" w:rsidRPr="00494977" w:rsidRDefault="00A263E4" w:rsidP="00494977">
      <w:pPr>
        <w:spacing w:after="0"/>
        <w:jc w:val="both"/>
        <w:rPr>
          <w:rFonts w:asciiTheme="minorHAnsi" w:hAnsiTheme="minorHAnsi"/>
          <w:sz w:val="24"/>
          <w:szCs w:val="24"/>
        </w:rPr>
      </w:pPr>
    </w:p>
    <w:p w14:paraId="18BEFE33" w14:textId="4E84A81F" w:rsidR="00A263E4" w:rsidRPr="00494977" w:rsidRDefault="00A263E4" w:rsidP="00494977">
      <w:pPr>
        <w:spacing w:after="0"/>
        <w:jc w:val="both"/>
        <w:rPr>
          <w:rFonts w:asciiTheme="minorHAnsi" w:hAnsiTheme="minorHAnsi"/>
          <w:sz w:val="24"/>
          <w:szCs w:val="24"/>
        </w:rPr>
      </w:pPr>
      <w:r w:rsidRPr="00494977">
        <w:rPr>
          <w:rFonts w:asciiTheme="minorHAnsi" w:hAnsiTheme="minorHAnsi"/>
          <w:sz w:val="24"/>
          <w:szCs w:val="24"/>
        </w:rPr>
        <w:t>In terms of the assessment, I was very comfortable with preparing a presentation on the facts of the case and then an analytical report.  In particular, I felt this mixture of assessment methods helped me express myself in different ways and certainly developed a number of different skills which will support me in my future career.</w:t>
      </w:r>
    </w:p>
    <w:p w14:paraId="0403A26E" w14:textId="77777777" w:rsidR="00E01DE1" w:rsidRPr="00494977" w:rsidRDefault="00E01DE1" w:rsidP="00494977">
      <w:pPr>
        <w:spacing w:after="0"/>
        <w:jc w:val="both"/>
        <w:rPr>
          <w:rFonts w:asciiTheme="minorHAnsi" w:hAnsiTheme="minorHAnsi"/>
          <w:sz w:val="24"/>
          <w:szCs w:val="24"/>
        </w:rPr>
      </w:pPr>
    </w:p>
    <w:p w14:paraId="1A4178AA" w14:textId="5B1A6D29" w:rsidR="002E07C1" w:rsidRPr="00494977" w:rsidRDefault="00E01DE1" w:rsidP="00494977">
      <w:pPr>
        <w:spacing w:after="0"/>
        <w:jc w:val="both"/>
        <w:rPr>
          <w:rFonts w:asciiTheme="minorHAnsi" w:hAnsiTheme="minorHAnsi"/>
          <w:b/>
        </w:rPr>
      </w:pPr>
      <w:r w:rsidRPr="00494977">
        <w:rPr>
          <w:rFonts w:asciiTheme="minorHAnsi" w:hAnsiTheme="minorHAnsi"/>
          <w:sz w:val="24"/>
          <w:szCs w:val="24"/>
        </w:rPr>
        <w:t xml:space="preserve">From a personal perspective, I have learned a great deal about the relationship between business and society, along with the theories behind Corporate and Social Responsibility.  </w:t>
      </w:r>
      <w:r w:rsidR="002B459F" w:rsidRPr="00494977">
        <w:rPr>
          <w:rFonts w:asciiTheme="minorHAnsi" w:hAnsiTheme="minorHAnsi"/>
          <w:sz w:val="24"/>
          <w:szCs w:val="24"/>
        </w:rPr>
        <w:t xml:space="preserve">Importantly, I understand the value of having a strong appreciation of ethical principles in conducting business activities.  </w:t>
      </w:r>
      <w:r w:rsidRPr="00494977">
        <w:rPr>
          <w:rFonts w:asciiTheme="minorHAnsi" w:hAnsiTheme="minorHAnsi"/>
          <w:sz w:val="24"/>
          <w:szCs w:val="24"/>
        </w:rPr>
        <w:t xml:space="preserve">As a result, I will be extremely comfortable </w:t>
      </w:r>
      <w:r w:rsidR="005C7187" w:rsidRPr="00494977">
        <w:rPr>
          <w:rFonts w:asciiTheme="minorHAnsi" w:hAnsiTheme="minorHAnsi"/>
          <w:sz w:val="24"/>
          <w:szCs w:val="24"/>
        </w:rPr>
        <w:t xml:space="preserve">teaching </w:t>
      </w:r>
      <w:r w:rsidRPr="00494977">
        <w:rPr>
          <w:rFonts w:asciiTheme="minorHAnsi" w:hAnsiTheme="minorHAnsi"/>
          <w:sz w:val="24"/>
          <w:szCs w:val="24"/>
        </w:rPr>
        <w:t>these topics in my future career.</w:t>
      </w:r>
      <w:r w:rsidR="002E07C1" w:rsidRPr="00494977">
        <w:rPr>
          <w:rFonts w:asciiTheme="minorHAnsi" w:hAnsiTheme="minorHAnsi"/>
          <w:b/>
        </w:rPr>
        <w:br w:type="page"/>
      </w:r>
    </w:p>
    <w:p w14:paraId="68705DFF" w14:textId="26DA281C" w:rsidR="00FD3DE6" w:rsidRPr="00FD3DE6" w:rsidRDefault="00FD3DE6" w:rsidP="002E07C1">
      <w:pPr>
        <w:rPr>
          <w:rFonts w:asciiTheme="minorHAnsi" w:hAnsiTheme="minorHAnsi"/>
          <w:b/>
          <w:lang w:val="en-US"/>
        </w:rPr>
      </w:pPr>
      <w:r w:rsidRPr="00FD3DE6">
        <w:rPr>
          <w:rFonts w:asciiTheme="minorHAnsi" w:hAnsiTheme="minorHAnsi"/>
          <w:b/>
          <w:lang w:val="en-US"/>
        </w:rPr>
        <w:lastRenderedPageBreak/>
        <w:t>Bibliography</w:t>
      </w:r>
    </w:p>
    <w:p w14:paraId="6029B660" w14:textId="77777777" w:rsidR="008246C7" w:rsidRPr="00FD3DE6" w:rsidRDefault="008246C7" w:rsidP="002E07C1">
      <w:pPr>
        <w:rPr>
          <w:rFonts w:asciiTheme="minorHAnsi" w:hAnsiTheme="minorHAnsi"/>
          <w:lang w:val="en-US"/>
        </w:rPr>
      </w:pPr>
      <w:r w:rsidRPr="00FD3DE6">
        <w:rPr>
          <w:rFonts w:asciiTheme="minorHAnsi" w:hAnsiTheme="minorHAnsi"/>
          <w:lang w:val="en-US"/>
        </w:rPr>
        <w:t>Alderson, L. 2018. </w:t>
      </w:r>
      <w:r w:rsidRPr="00FD3DE6">
        <w:rPr>
          <w:rFonts w:asciiTheme="minorHAnsi" w:hAnsiTheme="minorHAnsi"/>
          <w:i/>
          <w:iCs/>
          <w:lang w:val="en-US"/>
        </w:rPr>
        <w:t>Carillion: The collapse and the chaos</w:t>
      </w:r>
      <w:r w:rsidRPr="00FD3DE6">
        <w:rPr>
          <w:rFonts w:asciiTheme="minorHAnsi" w:hAnsiTheme="minorHAnsi"/>
          <w:lang w:val="en-US"/>
        </w:rPr>
        <w:t>. [ONLINE] Available at: </w:t>
      </w:r>
      <w:hyperlink r:id="rId8" w:history="1">
        <w:r w:rsidRPr="00FD3DE6">
          <w:rPr>
            <w:rStyle w:val="Hyperlink"/>
            <w:rFonts w:asciiTheme="minorHAnsi" w:hAnsiTheme="minorHAnsi"/>
            <w:lang w:val="en-US"/>
          </w:rPr>
          <w:t>https://www.constructionnews.co.uk/companies/contractors/carillion/carillion-the-collapse-and-the-chaos/10027099.article</w:t>
        </w:r>
      </w:hyperlink>
      <w:r w:rsidRPr="00FD3DE6">
        <w:rPr>
          <w:rFonts w:asciiTheme="minorHAnsi" w:hAnsiTheme="minorHAnsi"/>
          <w:lang w:val="en-US"/>
        </w:rPr>
        <w:t>. [Accessed 24 April 2018].</w:t>
      </w:r>
    </w:p>
    <w:p w14:paraId="3B466967" w14:textId="77777777" w:rsidR="008246C7" w:rsidRDefault="008246C7" w:rsidP="002E07C1">
      <w:pPr>
        <w:rPr>
          <w:rFonts w:asciiTheme="minorHAnsi" w:hAnsiTheme="minorHAnsi"/>
        </w:rPr>
      </w:pPr>
      <w:r w:rsidRPr="00EE4203">
        <w:rPr>
          <w:rFonts w:asciiTheme="minorHAnsi" w:hAnsiTheme="minorHAnsi"/>
        </w:rPr>
        <w:t xml:space="preserve">BBC News. 2002. </w:t>
      </w:r>
      <w:r w:rsidRPr="0095703A">
        <w:rPr>
          <w:rFonts w:asciiTheme="minorHAnsi" w:hAnsiTheme="minorHAnsi"/>
          <w:i/>
        </w:rPr>
        <w:t>Enron scandal at-a-glance</w:t>
      </w:r>
      <w:r w:rsidRPr="00EE4203">
        <w:rPr>
          <w:rFonts w:asciiTheme="minorHAnsi" w:hAnsiTheme="minorHAnsi"/>
        </w:rPr>
        <w:t xml:space="preserve">. [ONLINE] Available at: </w:t>
      </w:r>
      <w:hyperlink r:id="rId9" w:history="1">
        <w:r w:rsidRPr="00643D80">
          <w:rPr>
            <w:rStyle w:val="Hyperlink"/>
            <w:rFonts w:asciiTheme="minorHAnsi" w:hAnsiTheme="minorHAnsi"/>
          </w:rPr>
          <w:t>http://news.bbc.co.uk/1/hi/business/1780075.stm</w:t>
        </w:r>
      </w:hyperlink>
      <w:r w:rsidRPr="00EE4203">
        <w:rPr>
          <w:rFonts w:asciiTheme="minorHAnsi" w:hAnsiTheme="minorHAnsi"/>
        </w:rPr>
        <w:t>. [Accessed 16 May 2018].</w:t>
      </w:r>
    </w:p>
    <w:p w14:paraId="174656CF" w14:textId="77777777" w:rsidR="008246C7" w:rsidRDefault="008246C7" w:rsidP="002E07C1">
      <w:pPr>
        <w:rPr>
          <w:rFonts w:asciiTheme="minorHAnsi" w:hAnsiTheme="minorHAnsi"/>
        </w:rPr>
      </w:pPr>
      <w:r w:rsidRPr="004D4F81">
        <w:rPr>
          <w:rFonts w:asciiTheme="minorHAnsi" w:hAnsiTheme="minorHAnsi"/>
        </w:rPr>
        <w:t xml:space="preserve">BBC News. 2009. </w:t>
      </w:r>
      <w:r w:rsidRPr="00C126A8">
        <w:rPr>
          <w:rFonts w:asciiTheme="minorHAnsi" w:hAnsiTheme="minorHAnsi"/>
          <w:i/>
        </w:rPr>
        <w:t>MG Rover collapse: As it happened</w:t>
      </w:r>
      <w:r w:rsidRPr="004D4F81">
        <w:rPr>
          <w:rFonts w:asciiTheme="minorHAnsi" w:hAnsiTheme="minorHAnsi"/>
        </w:rPr>
        <w:t xml:space="preserve">. [ONLINE] Available at: </w:t>
      </w:r>
      <w:hyperlink r:id="rId10" w:history="1">
        <w:r w:rsidRPr="00643D80">
          <w:rPr>
            <w:rStyle w:val="Hyperlink"/>
            <w:rFonts w:asciiTheme="minorHAnsi" w:hAnsiTheme="minorHAnsi"/>
          </w:rPr>
          <w:t>http://news.bbc.co.uk/1/hi/business/8244497.stm</w:t>
        </w:r>
      </w:hyperlink>
      <w:r w:rsidRPr="004D4F81">
        <w:rPr>
          <w:rFonts w:asciiTheme="minorHAnsi" w:hAnsiTheme="minorHAnsi"/>
        </w:rPr>
        <w:t>. [Accessed 17 May 2018].</w:t>
      </w:r>
    </w:p>
    <w:p w14:paraId="007CF422" w14:textId="77777777" w:rsidR="008246C7" w:rsidRDefault="008246C7" w:rsidP="002E07C1">
      <w:pPr>
        <w:rPr>
          <w:rFonts w:asciiTheme="minorHAnsi" w:hAnsiTheme="minorHAnsi"/>
        </w:rPr>
      </w:pPr>
      <w:r w:rsidRPr="00823F5D">
        <w:rPr>
          <w:rFonts w:asciiTheme="minorHAnsi" w:hAnsiTheme="minorHAnsi"/>
        </w:rPr>
        <w:t>BBC News. 2018.</w:t>
      </w:r>
      <w:r w:rsidRPr="00180992">
        <w:t xml:space="preserve"> </w:t>
      </w:r>
      <w:r w:rsidRPr="00180992">
        <w:rPr>
          <w:rFonts w:asciiTheme="minorHAnsi" w:hAnsiTheme="minorHAnsi"/>
          <w:i/>
        </w:rPr>
        <w:t>Carillion bosses drove construction firm off a cliff, say MPs</w:t>
      </w:r>
      <w:r w:rsidRPr="00823F5D">
        <w:rPr>
          <w:rFonts w:asciiTheme="minorHAnsi" w:hAnsiTheme="minorHAnsi"/>
        </w:rPr>
        <w:t xml:space="preserve">. [ONLINE] Available at: </w:t>
      </w:r>
      <w:hyperlink r:id="rId11" w:history="1">
        <w:r w:rsidRPr="00643D80">
          <w:rPr>
            <w:rStyle w:val="Hyperlink"/>
            <w:rFonts w:asciiTheme="minorHAnsi" w:hAnsiTheme="minorHAnsi"/>
          </w:rPr>
          <w:t>http://www.bbc.co.uk/news/business-44129678</w:t>
        </w:r>
      </w:hyperlink>
      <w:r w:rsidRPr="00823F5D">
        <w:rPr>
          <w:rFonts w:asciiTheme="minorHAnsi" w:hAnsiTheme="minorHAnsi"/>
        </w:rPr>
        <w:t>. [Accessed 16 May 2018].</w:t>
      </w:r>
    </w:p>
    <w:p w14:paraId="54AE60EA" w14:textId="77777777" w:rsidR="008246C7" w:rsidRPr="00FD3DE6" w:rsidRDefault="008246C7" w:rsidP="002E07C1">
      <w:pPr>
        <w:rPr>
          <w:rFonts w:asciiTheme="minorHAnsi" w:hAnsiTheme="minorHAnsi"/>
          <w:lang w:val="en-US"/>
        </w:rPr>
      </w:pPr>
      <w:r w:rsidRPr="00FD3DE6">
        <w:rPr>
          <w:rFonts w:asciiTheme="minorHAnsi" w:hAnsiTheme="minorHAnsi"/>
          <w:lang w:val="en-US"/>
        </w:rPr>
        <w:t>BBC News. 2018. </w:t>
      </w:r>
      <w:r w:rsidRPr="00FD3DE6">
        <w:rPr>
          <w:rFonts w:asciiTheme="minorHAnsi" w:hAnsiTheme="minorHAnsi"/>
          <w:i/>
          <w:iCs/>
          <w:lang w:val="en-US"/>
        </w:rPr>
        <w:t>Carillion: Six charts that explain what happened</w:t>
      </w:r>
      <w:r w:rsidRPr="00FD3DE6">
        <w:rPr>
          <w:rFonts w:asciiTheme="minorHAnsi" w:hAnsiTheme="minorHAnsi"/>
          <w:lang w:val="en-US"/>
        </w:rPr>
        <w:t>. [ONLINE] Available at: </w:t>
      </w:r>
      <w:hyperlink r:id="rId12" w:history="1">
        <w:r w:rsidRPr="00FD3DE6">
          <w:rPr>
            <w:rStyle w:val="Hyperlink"/>
            <w:rFonts w:asciiTheme="minorHAnsi" w:hAnsiTheme="minorHAnsi"/>
            <w:lang w:val="en-US"/>
          </w:rPr>
          <w:t>http://www.bbc.co.uk/news/uk-42731762</w:t>
        </w:r>
      </w:hyperlink>
      <w:r w:rsidRPr="00FD3DE6">
        <w:rPr>
          <w:rFonts w:asciiTheme="minorHAnsi" w:hAnsiTheme="minorHAnsi"/>
          <w:lang w:val="en-US"/>
        </w:rPr>
        <w:t>. [Accessed 24 April 2018].</w:t>
      </w:r>
    </w:p>
    <w:p w14:paraId="40C8E36D" w14:textId="77777777" w:rsidR="008246C7" w:rsidRDefault="008246C7" w:rsidP="002E07C1">
      <w:pPr>
        <w:rPr>
          <w:rFonts w:asciiTheme="minorHAnsi" w:hAnsiTheme="minorHAnsi"/>
        </w:rPr>
      </w:pPr>
      <w:r w:rsidRPr="0095703A">
        <w:rPr>
          <w:rFonts w:asciiTheme="minorHAnsi" w:hAnsiTheme="minorHAnsi"/>
        </w:rPr>
        <w:t xml:space="preserve">BBC News. 2018. </w:t>
      </w:r>
      <w:r w:rsidRPr="0095703A">
        <w:rPr>
          <w:rFonts w:asciiTheme="minorHAnsi" w:hAnsiTheme="minorHAnsi"/>
          <w:i/>
        </w:rPr>
        <w:t>East Coast train line to be put into public control</w:t>
      </w:r>
      <w:r w:rsidRPr="0095703A">
        <w:rPr>
          <w:rFonts w:asciiTheme="minorHAnsi" w:hAnsiTheme="minorHAnsi"/>
        </w:rPr>
        <w:t xml:space="preserve">. [ONLINE] Available at: </w:t>
      </w:r>
      <w:hyperlink r:id="rId13" w:history="1">
        <w:r w:rsidRPr="00643D80">
          <w:rPr>
            <w:rStyle w:val="Hyperlink"/>
            <w:rFonts w:asciiTheme="minorHAnsi" w:hAnsiTheme="minorHAnsi"/>
          </w:rPr>
          <w:t>http://www.bbc.co.uk/news/business-44142258</w:t>
        </w:r>
      </w:hyperlink>
      <w:r w:rsidRPr="0095703A">
        <w:rPr>
          <w:rFonts w:asciiTheme="minorHAnsi" w:hAnsiTheme="minorHAnsi"/>
        </w:rPr>
        <w:t>. [Accessed 16 May 2018].</w:t>
      </w:r>
    </w:p>
    <w:p w14:paraId="75C9998C" w14:textId="77777777" w:rsidR="008246C7" w:rsidRPr="00FD3DE6" w:rsidRDefault="008246C7" w:rsidP="002E07C1">
      <w:pPr>
        <w:rPr>
          <w:rFonts w:asciiTheme="minorHAnsi" w:hAnsiTheme="minorHAnsi"/>
          <w:lang w:val="en-US"/>
        </w:rPr>
      </w:pPr>
      <w:r w:rsidRPr="00FD3DE6">
        <w:rPr>
          <w:rFonts w:asciiTheme="minorHAnsi" w:hAnsiTheme="minorHAnsi"/>
          <w:lang w:val="en-US"/>
        </w:rPr>
        <w:t>Blackhurst, C. 2018. </w:t>
      </w:r>
      <w:r w:rsidRPr="00FD3DE6">
        <w:rPr>
          <w:rFonts w:asciiTheme="minorHAnsi" w:hAnsiTheme="minorHAnsi"/>
          <w:i/>
          <w:iCs/>
          <w:lang w:val="en-US"/>
        </w:rPr>
        <w:t>Carillion collapse: A flawed system is to blame more than management excess</w:t>
      </w:r>
      <w:r w:rsidRPr="00FD3DE6">
        <w:rPr>
          <w:rFonts w:asciiTheme="minorHAnsi" w:hAnsiTheme="minorHAnsi"/>
          <w:lang w:val="en-US"/>
        </w:rPr>
        <w:t>. [ONLINE] Available at: </w:t>
      </w:r>
      <w:hyperlink r:id="rId14" w:history="1">
        <w:r w:rsidRPr="00FD3DE6">
          <w:rPr>
            <w:rStyle w:val="Hyperlink"/>
            <w:rFonts w:asciiTheme="minorHAnsi" w:hAnsiTheme="minorHAnsi"/>
            <w:lang w:val="en-US"/>
          </w:rPr>
          <w:t>https://www.independent.co.uk/news/business/comment/carillion-collapse-public-sector-partnerships-pfi-managers-pay-income-a8168086.html</w:t>
        </w:r>
      </w:hyperlink>
      <w:r w:rsidRPr="00FD3DE6">
        <w:rPr>
          <w:rFonts w:asciiTheme="minorHAnsi" w:hAnsiTheme="minorHAnsi"/>
          <w:lang w:val="en-US"/>
        </w:rPr>
        <w:t>. [Accessed 1 May 2018].</w:t>
      </w:r>
    </w:p>
    <w:p w14:paraId="52147E9A" w14:textId="77777777" w:rsidR="008246C7" w:rsidRPr="00FD3DE6" w:rsidRDefault="008246C7" w:rsidP="002E07C1">
      <w:pPr>
        <w:rPr>
          <w:rFonts w:asciiTheme="minorHAnsi" w:hAnsiTheme="minorHAnsi"/>
          <w:lang w:val="en-US"/>
        </w:rPr>
      </w:pPr>
      <w:r w:rsidRPr="00FD3DE6">
        <w:rPr>
          <w:rFonts w:asciiTheme="minorHAnsi" w:hAnsiTheme="minorHAnsi"/>
          <w:lang w:val="en-US"/>
        </w:rPr>
        <w:t>Brummer, A. 2018. </w:t>
      </w:r>
      <w:r w:rsidRPr="00FD3DE6">
        <w:rPr>
          <w:rFonts w:asciiTheme="minorHAnsi" w:hAnsiTheme="minorHAnsi"/>
          <w:i/>
          <w:iCs/>
          <w:lang w:val="en-US"/>
        </w:rPr>
        <w:t>ALEX BRUMMER: A giant Ponzi scheme that deserved to go to the wall... even though Carillion's collapse shames capitalism and puts the wind in Labour's sails</w:t>
      </w:r>
      <w:r w:rsidRPr="00FD3DE6">
        <w:rPr>
          <w:rFonts w:asciiTheme="minorHAnsi" w:hAnsiTheme="minorHAnsi"/>
          <w:lang w:val="en-US"/>
        </w:rPr>
        <w:t>. [ONLINE] Available at: </w:t>
      </w:r>
      <w:hyperlink r:id="rId15" w:history="1">
        <w:r w:rsidRPr="00FD3DE6">
          <w:rPr>
            <w:rStyle w:val="Hyperlink"/>
            <w:rFonts w:asciiTheme="minorHAnsi" w:hAnsiTheme="minorHAnsi"/>
            <w:lang w:val="en-US"/>
          </w:rPr>
          <w:t>http://www.dailymail.co.uk/debate/article-5273135/ALEX-BRUMMER-Carillion-deserved-wall.html</w:t>
        </w:r>
      </w:hyperlink>
      <w:r w:rsidRPr="00FD3DE6">
        <w:rPr>
          <w:rFonts w:asciiTheme="minorHAnsi" w:hAnsiTheme="minorHAnsi"/>
          <w:lang w:val="en-US"/>
        </w:rPr>
        <w:t>. [Accessed 1 May 2018].</w:t>
      </w:r>
    </w:p>
    <w:p w14:paraId="7749C5C4" w14:textId="77777777" w:rsidR="008246C7" w:rsidRDefault="008246C7" w:rsidP="002E07C1">
      <w:pPr>
        <w:rPr>
          <w:rFonts w:asciiTheme="minorHAnsi" w:hAnsiTheme="minorHAnsi"/>
        </w:rPr>
      </w:pPr>
      <w:r w:rsidRPr="009F511A">
        <w:rPr>
          <w:rFonts w:asciiTheme="minorHAnsi" w:hAnsiTheme="minorHAnsi"/>
        </w:rPr>
        <w:t xml:space="preserve">Carillion. 2016. </w:t>
      </w:r>
      <w:r w:rsidRPr="00E62EAF">
        <w:rPr>
          <w:rFonts w:asciiTheme="minorHAnsi" w:hAnsiTheme="minorHAnsi"/>
          <w:i/>
        </w:rPr>
        <w:t>Sustainability Overview 2016</w:t>
      </w:r>
      <w:r w:rsidRPr="009F511A">
        <w:rPr>
          <w:rFonts w:asciiTheme="minorHAnsi" w:hAnsiTheme="minorHAnsi"/>
        </w:rPr>
        <w:t xml:space="preserve">. [ONLINE] Available at: </w:t>
      </w:r>
      <w:hyperlink r:id="rId16" w:history="1">
        <w:r w:rsidRPr="00643D80">
          <w:rPr>
            <w:rStyle w:val="Hyperlink"/>
            <w:rFonts w:asciiTheme="minorHAnsi" w:hAnsiTheme="minorHAnsi"/>
          </w:rPr>
          <w:t>http://sustainability2016.carillionplc.com/assets/files/carillion-sr2016-full.pdf</w:t>
        </w:r>
      </w:hyperlink>
      <w:r w:rsidRPr="009F511A">
        <w:rPr>
          <w:rFonts w:asciiTheme="minorHAnsi" w:hAnsiTheme="minorHAnsi"/>
        </w:rPr>
        <w:t>. [Accessed 17 May 2018].</w:t>
      </w:r>
    </w:p>
    <w:p w14:paraId="6434D8A7" w14:textId="77777777" w:rsidR="008246C7" w:rsidRPr="00FD3DE6" w:rsidRDefault="008246C7" w:rsidP="002E07C1">
      <w:pPr>
        <w:rPr>
          <w:rFonts w:asciiTheme="minorHAnsi" w:hAnsiTheme="minorHAnsi"/>
          <w:lang w:val="en-US"/>
        </w:rPr>
      </w:pPr>
      <w:r w:rsidRPr="00FD3DE6">
        <w:rPr>
          <w:rFonts w:asciiTheme="minorHAnsi" w:hAnsiTheme="minorHAnsi"/>
          <w:lang w:val="en-US"/>
        </w:rPr>
        <w:t>Cecil, N. 2018. </w:t>
      </w:r>
      <w:r w:rsidRPr="00FD3DE6">
        <w:rPr>
          <w:rFonts w:asciiTheme="minorHAnsi" w:hAnsiTheme="minorHAnsi"/>
          <w:i/>
          <w:iCs/>
          <w:lang w:val="en-US"/>
        </w:rPr>
        <w:t>Carillion news: Taxpayer picks up bill as Government scrambles to stop construction giant's collapse causing chaos in schools and hospitals</w:t>
      </w:r>
      <w:r w:rsidRPr="00FD3DE6">
        <w:rPr>
          <w:rFonts w:asciiTheme="minorHAnsi" w:hAnsiTheme="minorHAnsi"/>
          <w:lang w:val="en-US"/>
        </w:rPr>
        <w:t>. [ONLINE] Available at: </w:t>
      </w:r>
      <w:hyperlink r:id="rId17" w:history="1">
        <w:r w:rsidRPr="00FD3DE6">
          <w:rPr>
            <w:rStyle w:val="Hyperlink"/>
            <w:rFonts w:asciiTheme="minorHAnsi" w:hAnsiTheme="minorHAnsi"/>
            <w:lang w:val="en-US"/>
          </w:rPr>
          <w:t>https://www.standard.co.uk/news/politics/carillion-news-taxpayer-picks-up-bill-as-government-scrambles-to-stop-construction-giants-collapse-a3740191.html</w:t>
        </w:r>
      </w:hyperlink>
      <w:r w:rsidRPr="00FD3DE6">
        <w:rPr>
          <w:rFonts w:asciiTheme="minorHAnsi" w:hAnsiTheme="minorHAnsi"/>
          <w:lang w:val="en-US"/>
        </w:rPr>
        <w:t>. [Accessed 23 April 2018].</w:t>
      </w:r>
    </w:p>
    <w:p w14:paraId="5A686099" w14:textId="77777777" w:rsidR="008246C7" w:rsidRPr="00FD3DE6" w:rsidRDefault="008246C7" w:rsidP="002E07C1">
      <w:pPr>
        <w:rPr>
          <w:rFonts w:asciiTheme="minorHAnsi" w:hAnsiTheme="minorHAnsi"/>
          <w:lang w:val="en-US"/>
        </w:rPr>
      </w:pPr>
      <w:r w:rsidRPr="00FD3DE6">
        <w:rPr>
          <w:rFonts w:asciiTheme="minorHAnsi" w:hAnsiTheme="minorHAnsi"/>
          <w:lang w:val="en-US"/>
        </w:rPr>
        <w:t>Chu, B. 2017. </w:t>
      </w:r>
      <w:r w:rsidRPr="00FD3DE6">
        <w:rPr>
          <w:rFonts w:asciiTheme="minorHAnsi" w:hAnsiTheme="minorHAnsi"/>
          <w:i/>
          <w:iCs/>
          <w:lang w:val="en-US"/>
        </w:rPr>
        <w:t>What is the Private Finance Initiative? And do Labour's plans to take it back 'in-house' make any sense?</w:t>
      </w:r>
      <w:r w:rsidRPr="00FD3DE6">
        <w:rPr>
          <w:rFonts w:asciiTheme="minorHAnsi" w:hAnsiTheme="minorHAnsi"/>
          <w:lang w:val="en-US"/>
        </w:rPr>
        <w:t>. [ONLINE] Available at: </w:t>
      </w:r>
      <w:hyperlink r:id="rId18" w:history="1">
        <w:r w:rsidRPr="00FD3DE6">
          <w:rPr>
            <w:rStyle w:val="Hyperlink"/>
            <w:rFonts w:asciiTheme="minorHAnsi" w:hAnsiTheme="minorHAnsi"/>
            <w:lang w:val="en-US"/>
          </w:rPr>
          <w:t>https://www.independent.co.uk/news/business/analysis-and-features/labour-pfi-john-mcdonnell-scheme-government-hospitals-private-finance-initiative-party-conference-a7966521.html</w:t>
        </w:r>
      </w:hyperlink>
      <w:r w:rsidRPr="00FD3DE6">
        <w:rPr>
          <w:rFonts w:asciiTheme="minorHAnsi" w:hAnsiTheme="minorHAnsi"/>
          <w:lang w:val="en-US"/>
        </w:rPr>
        <w:t>. [Accessed 23 April 2018].</w:t>
      </w:r>
    </w:p>
    <w:p w14:paraId="714EB6EE" w14:textId="77777777" w:rsidR="008246C7" w:rsidRPr="00FD3DE6" w:rsidRDefault="008246C7" w:rsidP="002E07C1">
      <w:pPr>
        <w:rPr>
          <w:rFonts w:asciiTheme="minorHAnsi" w:hAnsiTheme="minorHAnsi"/>
          <w:lang w:val="en-US"/>
        </w:rPr>
      </w:pPr>
      <w:r w:rsidRPr="00FD3DE6">
        <w:rPr>
          <w:rFonts w:asciiTheme="minorHAnsi" w:hAnsiTheme="minorHAnsi"/>
          <w:lang w:val="en-US"/>
        </w:rPr>
        <w:t>Cox, J. 2018. </w:t>
      </w:r>
      <w:r w:rsidRPr="00FD3DE6">
        <w:rPr>
          <w:rFonts w:asciiTheme="minorHAnsi" w:hAnsiTheme="minorHAnsi"/>
          <w:i/>
          <w:iCs/>
          <w:lang w:val="en-US"/>
        </w:rPr>
        <w:t>Carillion collapse: Government contractor enters compulsory liquidation 'with immediate effect'</w:t>
      </w:r>
      <w:r w:rsidRPr="00FD3DE6">
        <w:rPr>
          <w:rFonts w:asciiTheme="minorHAnsi" w:hAnsiTheme="minorHAnsi"/>
          <w:lang w:val="en-US"/>
        </w:rPr>
        <w:t>. [ONLINE] Available at: </w:t>
      </w:r>
      <w:hyperlink r:id="rId19" w:history="1">
        <w:r w:rsidRPr="00FD3DE6">
          <w:rPr>
            <w:rStyle w:val="Hyperlink"/>
            <w:rFonts w:asciiTheme="minorHAnsi" w:hAnsiTheme="minorHAnsi"/>
            <w:lang w:val="en-US"/>
          </w:rPr>
          <w:t>https://www.independent.co.uk/news/uk/home-news/carillion-latest-compulsory-liquidation-contractor-prisons-hs2-united-kingdom-a8159326.html</w:t>
        </w:r>
      </w:hyperlink>
      <w:r w:rsidRPr="00FD3DE6">
        <w:rPr>
          <w:rFonts w:asciiTheme="minorHAnsi" w:hAnsiTheme="minorHAnsi"/>
          <w:lang w:val="en-US"/>
        </w:rPr>
        <w:t>. [Accessed 23 April 2018].</w:t>
      </w:r>
    </w:p>
    <w:p w14:paraId="73CCB122" w14:textId="77777777" w:rsidR="008246C7" w:rsidRDefault="008246C7" w:rsidP="002E07C1">
      <w:pPr>
        <w:rPr>
          <w:rFonts w:asciiTheme="minorHAnsi" w:hAnsiTheme="minorHAnsi"/>
        </w:rPr>
      </w:pPr>
      <w:r w:rsidRPr="00971C15">
        <w:rPr>
          <w:rFonts w:asciiTheme="minorHAnsi" w:hAnsiTheme="minorHAnsi"/>
        </w:rPr>
        <w:lastRenderedPageBreak/>
        <w:t xml:space="preserve">Dakers, M. 2016. </w:t>
      </w:r>
      <w:r w:rsidRPr="00971C15">
        <w:rPr>
          <w:rFonts w:asciiTheme="minorHAnsi" w:hAnsiTheme="minorHAnsi"/>
          <w:i/>
        </w:rPr>
        <w:t>BHS collapse: Pension all you need to know</w:t>
      </w:r>
      <w:r w:rsidRPr="00971C15">
        <w:rPr>
          <w:rFonts w:asciiTheme="minorHAnsi" w:hAnsiTheme="minorHAnsi"/>
        </w:rPr>
        <w:t xml:space="preserve">. [ONLINE] Available at: </w:t>
      </w:r>
      <w:hyperlink r:id="rId20" w:history="1">
        <w:r w:rsidRPr="00643D80">
          <w:rPr>
            <w:rStyle w:val="Hyperlink"/>
            <w:rFonts w:asciiTheme="minorHAnsi" w:hAnsiTheme="minorHAnsi"/>
          </w:rPr>
          <w:t>https://www.telegraph.co.uk/business/2016/04/26/bhs-collapse-can-a-pension-sink-a-company/</w:t>
        </w:r>
      </w:hyperlink>
      <w:r w:rsidRPr="00971C15">
        <w:rPr>
          <w:rFonts w:asciiTheme="minorHAnsi" w:hAnsiTheme="minorHAnsi"/>
        </w:rPr>
        <w:t>. [Accessed 17 May 2018].</w:t>
      </w:r>
    </w:p>
    <w:p w14:paraId="0EB45C1E" w14:textId="77777777" w:rsidR="008246C7" w:rsidRDefault="008246C7" w:rsidP="002E07C1">
      <w:pPr>
        <w:rPr>
          <w:rFonts w:asciiTheme="minorHAnsi" w:hAnsiTheme="minorHAnsi"/>
        </w:rPr>
      </w:pPr>
      <w:r w:rsidRPr="00974E78">
        <w:rPr>
          <w:rFonts w:asciiTheme="minorHAnsi" w:hAnsiTheme="minorHAnsi"/>
        </w:rPr>
        <w:t xml:space="preserve">Davies, R. 2018. </w:t>
      </w:r>
      <w:r w:rsidRPr="00974E78">
        <w:rPr>
          <w:rFonts w:asciiTheme="minorHAnsi" w:hAnsiTheme="minorHAnsi"/>
          <w:i/>
        </w:rPr>
        <w:t>'Recklessness, hubris and greed' – Carillion slammed by MPs</w:t>
      </w:r>
      <w:r w:rsidRPr="00974E78">
        <w:rPr>
          <w:rFonts w:asciiTheme="minorHAnsi" w:hAnsiTheme="minorHAnsi"/>
        </w:rPr>
        <w:t xml:space="preserve">. [ONLINE] Available at: </w:t>
      </w:r>
      <w:hyperlink r:id="rId21" w:history="1">
        <w:r w:rsidRPr="00643D80">
          <w:rPr>
            <w:rStyle w:val="Hyperlink"/>
            <w:rFonts w:asciiTheme="minorHAnsi" w:hAnsiTheme="minorHAnsi"/>
          </w:rPr>
          <w:t>https://www.theguardian.com/business/2018/may/16/recklessness-hubris-and-greed-carillion-slammed-by-mps</w:t>
        </w:r>
      </w:hyperlink>
      <w:r w:rsidRPr="00974E78">
        <w:rPr>
          <w:rFonts w:asciiTheme="minorHAnsi" w:hAnsiTheme="minorHAnsi"/>
        </w:rPr>
        <w:t>. [Accessed 16 May 2018].</w:t>
      </w:r>
    </w:p>
    <w:p w14:paraId="383E9AA1" w14:textId="77777777" w:rsidR="008246C7" w:rsidRDefault="008246C7" w:rsidP="002E07C1">
      <w:pPr>
        <w:rPr>
          <w:rFonts w:asciiTheme="minorHAnsi" w:hAnsiTheme="minorHAnsi"/>
        </w:rPr>
      </w:pPr>
      <w:r w:rsidRPr="00264444">
        <w:rPr>
          <w:rFonts w:asciiTheme="minorHAnsi" w:hAnsiTheme="minorHAnsi"/>
        </w:rPr>
        <w:t>Edward Freeman, R., 2010. Managing for Stakeholders: Trade-offs or Value Creation.</w:t>
      </w:r>
      <w:r w:rsidRPr="0044242B">
        <w:rPr>
          <w:rFonts w:asciiTheme="minorHAnsi" w:hAnsiTheme="minorHAnsi"/>
          <w:i/>
        </w:rPr>
        <w:t xml:space="preserve"> Journal of Business Ethics</w:t>
      </w:r>
      <w:r w:rsidRPr="00264444">
        <w:rPr>
          <w:rFonts w:asciiTheme="minorHAnsi" w:hAnsiTheme="minorHAnsi"/>
        </w:rPr>
        <w:t>, 96(Supplement 1), pp.7–9.</w:t>
      </w:r>
    </w:p>
    <w:p w14:paraId="54BEE103" w14:textId="77777777" w:rsidR="008246C7" w:rsidRDefault="008246C7" w:rsidP="002E07C1">
      <w:pPr>
        <w:rPr>
          <w:rFonts w:asciiTheme="minorHAnsi" w:hAnsiTheme="minorHAnsi"/>
        </w:rPr>
      </w:pPr>
      <w:r w:rsidRPr="00F10CA6">
        <w:rPr>
          <w:rFonts w:asciiTheme="minorHAnsi" w:hAnsiTheme="minorHAnsi"/>
        </w:rPr>
        <w:t xml:space="preserve">Fass, A. 2003. One Year Later, </w:t>
      </w:r>
      <w:r w:rsidRPr="00F10CA6">
        <w:rPr>
          <w:rFonts w:asciiTheme="minorHAnsi" w:hAnsiTheme="minorHAnsi"/>
          <w:i/>
        </w:rPr>
        <w:t>The Impact Of Sarbanes-Oxley</w:t>
      </w:r>
      <w:r w:rsidRPr="00F10CA6">
        <w:rPr>
          <w:rFonts w:asciiTheme="minorHAnsi" w:hAnsiTheme="minorHAnsi"/>
        </w:rPr>
        <w:t xml:space="preserve">. [ONLINE] Available at: </w:t>
      </w:r>
      <w:hyperlink r:id="rId22" w:history="1">
        <w:r w:rsidRPr="00643D80">
          <w:rPr>
            <w:rStyle w:val="Hyperlink"/>
            <w:rFonts w:asciiTheme="minorHAnsi" w:hAnsiTheme="minorHAnsi"/>
          </w:rPr>
          <w:t>https://www.forbes.com/2003/07/22/cz_af_0722sarbanes.html#767adb766738</w:t>
        </w:r>
      </w:hyperlink>
      <w:r w:rsidRPr="00F10CA6">
        <w:rPr>
          <w:rFonts w:asciiTheme="minorHAnsi" w:hAnsiTheme="minorHAnsi"/>
        </w:rPr>
        <w:t>. [Accessed 16 May 2018].</w:t>
      </w:r>
    </w:p>
    <w:p w14:paraId="39CB17B7" w14:textId="77777777" w:rsidR="008246C7" w:rsidRDefault="008246C7" w:rsidP="002E07C1">
      <w:pPr>
        <w:rPr>
          <w:rFonts w:asciiTheme="minorHAnsi" w:hAnsiTheme="minorHAnsi"/>
        </w:rPr>
      </w:pPr>
      <w:r w:rsidRPr="00EC4B2A">
        <w:rPr>
          <w:rFonts w:asciiTheme="minorHAnsi" w:hAnsiTheme="minorHAnsi"/>
        </w:rPr>
        <w:t xml:space="preserve">Freeman, R.E. (2009). </w:t>
      </w:r>
      <w:r w:rsidRPr="00EC4B2A">
        <w:rPr>
          <w:rFonts w:asciiTheme="minorHAnsi" w:hAnsiTheme="minorHAnsi"/>
          <w:i/>
        </w:rPr>
        <w:t>What is Stakeholder Theory?.</w:t>
      </w:r>
      <w:r w:rsidRPr="00EC4B2A">
        <w:rPr>
          <w:rFonts w:asciiTheme="minorHAnsi" w:hAnsiTheme="minorHAnsi"/>
        </w:rPr>
        <w:t xml:space="preserve"> [Online Video]. 1 October 2017. Available from: </w:t>
      </w:r>
      <w:hyperlink r:id="rId23" w:history="1">
        <w:r w:rsidRPr="00643D80">
          <w:rPr>
            <w:rStyle w:val="Hyperlink"/>
            <w:rFonts w:asciiTheme="minorHAnsi" w:hAnsiTheme="minorHAnsi"/>
          </w:rPr>
          <w:t>https://www.youtube.com/watch?time_continue=11&amp;v=bIRUaLcvPe8</w:t>
        </w:r>
      </w:hyperlink>
      <w:r w:rsidRPr="00EC4B2A">
        <w:rPr>
          <w:rFonts w:asciiTheme="minorHAnsi" w:hAnsiTheme="minorHAnsi"/>
        </w:rPr>
        <w:t>. [Accessed: 15 May 2018].</w:t>
      </w:r>
    </w:p>
    <w:p w14:paraId="3F59A956" w14:textId="77777777" w:rsidR="008246C7" w:rsidRDefault="008246C7" w:rsidP="002E07C1">
      <w:pPr>
        <w:rPr>
          <w:rFonts w:asciiTheme="minorHAnsi" w:hAnsiTheme="minorHAnsi"/>
        </w:rPr>
      </w:pPr>
      <w:r w:rsidRPr="00E20E4D">
        <w:rPr>
          <w:rFonts w:asciiTheme="minorHAnsi" w:hAnsiTheme="minorHAnsi"/>
        </w:rPr>
        <w:t xml:space="preserve">Freeman, R.E. et al., 2012. Stakeholder Theory(ies): Ethical Ideas and Managerial Action. </w:t>
      </w:r>
      <w:r w:rsidRPr="00E20E4D">
        <w:rPr>
          <w:rFonts w:asciiTheme="minorHAnsi" w:hAnsiTheme="minorHAnsi"/>
          <w:i/>
        </w:rPr>
        <w:t xml:space="preserve">Journal of Business Ethics, </w:t>
      </w:r>
      <w:r w:rsidRPr="00E20E4D">
        <w:rPr>
          <w:rFonts w:asciiTheme="minorHAnsi" w:hAnsiTheme="minorHAnsi"/>
        </w:rPr>
        <w:t>109(1), pp.1–2.</w:t>
      </w:r>
    </w:p>
    <w:p w14:paraId="6DC22A9F" w14:textId="77777777" w:rsidR="008246C7" w:rsidRDefault="008246C7" w:rsidP="002E07C1">
      <w:pPr>
        <w:rPr>
          <w:rFonts w:asciiTheme="minorHAnsi" w:hAnsiTheme="minorHAnsi"/>
        </w:rPr>
      </w:pPr>
      <w:r w:rsidRPr="003273B2">
        <w:rPr>
          <w:rFonts w:asciiTheme="minorHAnsi" w:hAnsiTheme="minorHAnsi"/>
        </w:rPr>
        <w:t xml:space="preserve">Friedman, M, 1970. </w:t>
      </w:r>
      <w:r w:rsidRPr="003273B2">
        <w:rPr>
          <w:rFonts w:asciiTheme="minorHAnsi" w:hAnsiTheme="minorHAnsi"/>
          <w:i/>
        </w:rPr>
        <w:t>The Social Responsibility of Business is to Increase its Profits</w:t>
      </w:r>
      <w:r w:rsidRPr="003273B2">
        <w:rPr>
          <w:rFonts w:asciiTheme="minorHAnsi" w:hAnsiTheme="minorHAnsi"/>
        </w:rPr>
        <w:t>. The New Yor</w:t>
      </w:r>
      <w:r>
        <w:rPr>
          <w:rFonts w:asciiTheme="minorHAnsi" w:hAnsiTheme="minorHAnsi"/>
        </w:rPr>
        <w:t xml:space="preserve">k Times, 13 September 2016. </w:t>
      </w:r>
    </w:p>
    <w:p w14:paraId="4CEA028F" w14:textId="77777777" w:rsidR="008246C7" w:rsidRDefault="008246C7" w:rsidP="002E07C1">
      <w:pPr>
        <w:rPr>
          <w:rFonts w:asciiTheme="minorHAnsi" w:hAnsiTheme="minorHAnsi"/>
        </w:rPr>
      </w:pPr>
      <w:r w:rsidRPr="000D57A9">
        <w:rPr>
          <w:rFonts w:asciiTheme="minorHAnsi" w:hAnsiTheme="minorHAnsi"/>
        </w:rPr>
        <w:t xml:space="preserve">Independent. 2018. </w:t>
      </w:r>
      <w:r w:rsidRPr="00EE4203">
        <w:rPr>
          <w:rFonts w:asciiTheme="minorHAnsi" w:hAnsiTheme="minorHAnsi"/>
          <w:i/>
        </w:rPr>
        <w:t>Bosses who plunder their own companies to be hit with large fines, Theresa May promises.</w:t>
      </w:r>
      <w:r w:rsidRPr="000D57A9">
        <w:rPr>
          <w:rFonts w:asciiTheme="minorHAnsi" w:hAnsiTheme="minorHAnsi"/>
        </w:rPr>
        <w:t xml:space="preserve"> [ONLINE] Available at: </w:t>
      </w:r>
      <w:hyperlink r:id="rId24" w:history="1">
        <w:r w:rsidRPr="00643D80">
          <w:rPr>
            <w:rStyle w:val="Hyperlink"/>
            <w:rFonts w:asciiTheme="minorHAnsi" w:hAnsiTheme="minorHAnsi"/>
          </w:rPr>
          <w:t>https://www.independent.co.uk/news/business/theresa-may-prime-minister-carillion-collapse-scandal-conservatives-irresponsible-bosses-latest-a8170401.html#gallery</w:t>
        </w:r>
      </w:hyperlink>
      <w:r w:rsidRPr="000D57A9">
        <w:rPr>
          <w:rFonts w:asciiTheme="minorHAnsi" w:hAnsiTheme="minorHAnsi"/>
        </w:rPr>
        <w:t>. [Accessed 16 May 2018].</w:t>
      </w:r>
    </w:p>
    <w:p w14:paraId="4870F7E6" w14:textId="77777777" w:rsidR="008246C7" w:rsidRPr="00FD3DE6" w:rsidRDefault="008246C7" w:rsidP="002E07C1">
      <w:pPr>
        <w:rPr>
          <w:rFonts w:asciiTheme="minorHAnsi" w:hAnsiTheme="minorHAnsi"/>
          <w:lang w:val="en-US"/>
        </w:rPr>
      </w:pPr>
      <w:r w:rsidRPr="00FD3DE6">
        <w:rPr>
          <w:rFonts w:asciiTheme="minorHAnsi" w:hAnsiTheme="minorHAnsi"/>
          <w:lang w:val="en-US"/>
        </w:rPr>
        <w:t>Kollewe, J. 2018. </w:t>
      </w:r>
      <w:r w:rsidRPr="00FD3DE6">
        <w:rPr>
          <w:rFonts w:asciiTheme="minorHAnsi" w:hAnsiTheme="minorHAnsi"/>
          <w:i/>
          <w:iCs/>
          <w:lang w:val="en-US"/>
        </w:rPr>
        <w:t>Carillion casualty: landscaper owed £1m that could go bust</w:t>
      </w:r>
      <w:r w:rsidRPr="00FD3DE6">
        <w:rPr>
          <w:rFonts w:asciiTheme="minorHAnsi" w:hAnsiTheme="minorHAnsi"/>
          <w:lang w:val="en-US"/>
        </w:rPr>
        <w:t>. [ONLINE] Available at: </w:t>
      </w:r>
      <w:hyperlink r:id="rId25" w:history="1">
        <w:r w:rsidRPr="00FD3DE6">
          <w:rPr>
            <w:rStyle w:val="Hyperlink"/>
            <w:rFonts w:asciiTheme="minorHAnsi" w:hAnsiTheme="minorHAnsi"/>
            <w:lang w:val="en-US"/>
          </w:rPr>
          <w:t>https://www.theguardian.com/business/2018/jan/16/carillion-casualty-landscaper-owed-1m-could-go-bust</w:t>
        </w:r>
      </w:hyperlink>
      <w:r w:rsidRPr="00FD3DE6">
        <w:rPr>
          <w:rFonts w:asciiTheme="minorHAnsi" w:hAnsiTheme="minorHAnsi"/>
          <w:lang w:val="en-US"/>
        </w:rPr>
        <w:t>. [Accessed 24 April 2018].</w:t>
      </w:r>
    </w:p>
    <w:p w14:paraId="30E30520" w14:textId="77777777" w:rsidR="008246C7" w:rsidRPr="002C53C0" w:rsidRDefault="008246C7" w:rsidP="002E07C1">
      <w:pPr>
        <w:rPr>
          <w:rFonts w:asciiTheme="minorHAnsi" w:hAnsiTheme="minorHAnsi"/>
        </w:rPr>
      </w:pPr>
      <w:r w:rsidRPr="00B902A3">
        <w:rPr>
          <w:rFonts w:asciiTheme="minorHAnsi" w:hAnsiTheme="minorHAnsi"/>
        </w:rPr>
        <w:t xml:space="preserve">Kraemer, R &amp; Whiteman, G. 2009. </w:t>
      </w:r>
      <w:r>
        <w:rPr>
          <w:rFonts w:asciiTheme="minorHAnsi" w:hAnsiTheme="minorHAnsi"/>
          <w:i/>
        </w:rPr>
        <w:t>REPORT FROM THE FRONT -STAGE –AN ETHNOGRAPHIC ACCOUNT OF THE 19 TH WORLD P</w:t>
      </w:r>
      <w:r w:rsidRPr="00B902A3">
        <w:rPr>
          <w:rFonts w:asciiTheme="minorHAnsi" w:hAnsiTheme="minorHAnsi"/>
          <w:i/>
        </w:rPr>
        <w:t>ETROLEUM C ONGRESS</w:t>
      </w:r>
      <w:r w:rsidRPr="00B902A3">
        <w:rPr>
          <w:rFonts w:asciiTheme="minorHAnsi" w:hAnsiTheme="minorHAnsi"/>
        </w:rPr>
        <w:t xml:space="preserve">. [ONLINE] Available at: </w:t>
      </w:r>
      <w:hyperlink r:id="rId26" w:history="1">
        <w:r w:rsidRPr="00643D80">
          <w:rPr>
            <w:rStyle w:val="Hyperlink"/>
            <w:rFonts w:asciiTheme="minorHAnsi" w:hAnsiTheme="minorHAnsi"/>
          </w:rPr>
          <w:t>https://www.academia.edu/2885124/REPORT_FROM_THE_FRONT-STAGE_AN_ETHNOGRAPHIC_ACCOUNT_OF_THE_19TH_WORLD_PETROLEUM_CONGRESS</w:t>
        </w:r>
      </w:hyperlink>
      <w:r w:rsidRPr="00B902A3">
        <w:rPr>
          <w:rFonts w:asciiTheme="minorHAnsi" w:hAnsiTheme="minorHAnsi"/>
        </w:rPr>
        <w:t>. [Accessed 17 May 2018].</w:t>
      </w:r>
    </w:p>
    <w:p w14:paraId="10487CE9" w14:textId="77777777" w:rsidR="008246C7" w:rsidRPr="00FD3DE6" w:rsidRDefault="008246C7" w:rsidP="002E07C1">
      <w:pPr>
        <w:rPr>
          <w:rFonts w:asciiTheme="minorHAnsi" w:hAnsiTheme="minorHAnsi"/>
          <w:lang w:val="en-US"/>
        </w:rPr>
      </w:pPr>
      <w:r w:rsidRPr="00FD3DE6">
        <w:rPr>
          <w:rFonts w:asciiTheme="minorHAnsi" w:hAnsiTheme="minorHAnsi"/>
          <w:lang w:val="en-US"/>
        </w:rPr>
        <w:t>Minton, A. 1999. </w:t>
      </w:r>
      <w:r w:rsidRPr="00FD3DE6">
        <w:rPr>
          <w:rFonts w:asciiTheme="minorHAnsi" w:hAnsiTheme="minorHAnsi"/>
          <w:i/>
          <w:iCs/>
          <w:lang w:val="en-US"/>
        </w:rPr>
        <w:t>Tarmac spins off construction arm as Carillion</w:t>
      </w:r>
      <w:r w:rsidRPr="00FD3DE6">
        <w:rPr>
          <w:rFonts w:asciiTheme="minorHAnsi" w:hAnsiTheme="minorHAnsi"/>
          <w:lang w:val="en-US"/>
        </w:rPr>
        <w:t>. [ONLINE] Available at: </w:t>
      </w:r>
      <w:hyperlink r:id="rId27" w:history="1">
        <w:r w:rsidRPr="00FD3DE6">
          <w:rPr>
            <w:rStyle w:val="Hyperlink"/>
            <w:rFonts w:asciiTheme="minorHAnsi" w:hAnsiTheme="minorHAnsi"/>
            <w:lang w:val="en-US"/>
          </w:rPr>
          <w:t>https://www.independent.co.uk/news/business/tarmac-spins-off-construction-arm-as-carillion-1100147.html</w:t>
        </w:r>
      </w:hyperlink>
      <w:r w:rsidRPr="00FD3DE6">
        <w:rPr>
          <w:rFonts w:asciiTheme="minorHAnsi" w:hAnsiTheme="minorHAnsi"/>
          <w:lang w:val="en-US"/>
        </w:rPr>
        <w:t>. [Accessed 23 April 2018].</w:t>
      </w:r>
    </w:p>
    <w:p w14:paraId="47ECB9C8" w14:textId="77777777" w:rsidR="008246C7" w:rsidRDefault="008246C7" w:rsidP="002E07C1">
      <w:pPr>
        <w:rPr>
          <w:rFonts w:asciiTheme="minorHAnsi" w:hAnsiTheme="minorHAnsi"/>
        </w:rPr>
      </w:pPr>
      <w:r w:rsidRPr="002118C3">
        <w:rPr>
          <w:rFonts w:asciiTheme="minorHAnsi" w:hAnsiTheme="minorHAnsi"/>
        </w:rPr>
        <w:t xml:space="preserve">Moore, J. 2018. </w:t>
      </w:r>
      <w:r w:rsidRPr="002118C3">
        <w:rPr>
          <w:rFonts w:asciiTheme="minorHAnsi" w:hAnsiTheme="minorHAnsi"/>
          <w:i/>
        </w:rPr>
        <w:t>Carillion: Santander evidence to MPs highlights scandal of late payment</w:t>
      </w:r>
      <w:r w:rsidRPr="002118C3">
        <w:rPr>
          <w:rFonts w:asciiTheme="minorHAnsi" w:hAnsiTheme="minorHAnsi"/>
        </w:rPr>
        <w:t xml:space="preserve">. [ONLINE] Available at: </w:t>
      </w:r>
      <w:hyperlink r:id="rId28" w:history="1">
        <w:r w:rsidRPr="00643D80">
          <w:rPr>
            <w:rStyle w:val="Hyperlink"/>
            <w:rFonts w:asciiTheme="minorHAnsi" w:hAnsiTheme="minorHAnsi"/>
          </w:rPr>
          <w:t>https://www.independent.co.uk/news/business/comment/carillion-santander-frank-field-work-pensions-select-committee-business-select-committee-late-a8350966.html</w:t>
        </w:r>
      </w:hyperlink>
      <w:r w:rsidRPr="002118C3">
        <w:rPr>
          <w:rFonts w:asciiTheme="minorHAnsi" w:hAnsiTheme="minorHAnsi"/>
        </w:rPr>
        <w:t>. [Accessed 15 May 2018].</w:t>
      </w:r>
    </w:p>
    <w:p w14:paraId="5F9FFDE7" w14:textId="77777777" w:rsidR="008246C7" w:rsidRDefault="008246C7" w:rsidP="002E07C1">
      <w:pPr>
        <w:rPr>
          <w:rFonts w:asciiTheme="minorHAnsi" w:hAnsiTheme="minorHAnsi"/>
        </w:rPr>
      </w:pPr>
      <w:r w:rsidRPr="003E6FE4">
        <w:rPr>
          <w:rFonts w:asciiTheme="minorHAnsi" w:hAnsiTheme="minorHAnsi"/>
        </w:rPr>
        <w:lastRenderedPageBreak/>
        <w:t xml:space="preserve">Morrisson, C. 2018. </w:t>
      </w:r>
      <w:r w:rsidRPr="003E6FE4">
        <w:rPr>
          <w:rFonts w:asciiTheme="minorHAnsi" w:hAnsiTheme="minorHAnsi"/>
          <w:i/>
        </w:rPr>
        <w:t>Carillion collapse: Who was behind the 'recklessness, hubris and greed' that led to the demise of the government contractor?.</w:t>
      </w:r>
      <w:r w:rsidRPr="003E6FE4">
        <w:rPr>
          <w:rFonts w:asciiTheme="minorHAnsi" w:hAnsiTheme="minorHAnsi"/>
        </w:rPr>
        <w:t xml:space="preserve"> [ONLINE] Available at: </w:t>
      </w:r>
      <w:hyperlink r:id="rId29" w:history="1">
        <w:r w:rsidRPr="00643D80">
          <w:rPr>
            <w:rStyle w:val="Hyperlink"/>
            <w:rFonts w:asciiTheme="minorHAnsi" w:hAnsiTheme="minorHAnsi"/>
          </w:rPr>
          <w:t>https://www.independent.co.uk/news/business/analysis-and-features/carillion-collapse-latest-who-responsible-richard-adam-howson-philip-green-mp-report-a8353921.html</w:t>
        </w:r>
      </w:hyperlink>
      <w:r w:rsidRPr="003E6FE4">
        <w:rPr>
          <w:rFonts w:asciiTheme="minorHAnsi" w:hAnsiTheme="minorHAnsi"/>
        </w:rPr>
        <w:t>. [Accessed 16 May 2018].</w:t>
      </w:r>
    </w:p>
    <w:p w14:paraId="17DC755D" w14:textId="77777777" w:rsidR="008246C7" w:rsidRPr="00FD3DE6" w:rsidRDefault="008246C7" w:rsidP="002E07C1">
      <w:pPr>
        <w:rPr>
          <w:rFonts w:asciiTheme="minorHAnsi" w:hAnsiTheme="minorHAnsi"/>
          <w:lang w:val="en-US"/>
        </w:rPr>
      </w:pPr>
      <w:r w:rsidRPr="00FD3DE6">
        <w:rPr>
          <w:rFonts w:asciiTheme="minorHAnsi" w:hAnsiTheme="minorHAnsi"/>
          <w:lang w:val="en-US"/>
        </w:rPr>
        <w:t>Plimmer, G. &amp; Ford, J. 2018. </w:t>
      </w:r>
      <w:r w:rsidRPr="00FD3DE6">
        <w:rPr>
          <w:rFonts w:asciiTheme="minorHAnsi" w:hAnsiTheme="minorHAnsi"/>
          <w:i/>
          <w:iCs/>
          <w:lang w:val="en-US"/>
        </w:rPr>
        <w:t>Carillion ran up debts and sold assets to fill £217m dividend gap</w:t>
      </w:r>
      <w:r w:rsidRPr="00FD3DE6">
        <w:rPr>
          <w:rFonts w:asciiTheme="minorHAnsi" w:hAnsiTheme="minorHAnsi"/>
          <w:lang w:val="en-US"/>
        </w:rPr>
        <w:t>. [ONLINE] Available at: </w:t>
      </w:r>
      <w:hyperlink r:id="rId30" w:history="1">
        <w:r w:rsidRPr="00FD3DE6">
          <w:rPr>
            <w:rStyle w:val="Hyperlink"/>
            <w:rFonts w:asciiTheme="minorHAnsi" w:hAnsiTheme="minorHAnsi"/>
            <w:lang w:val="en-US"/>
          </w:rPr>
          <w:t>https://www.ft.com/con</w:t>
        </w:r>
        <w:r w:rsidRPr="00FD3DE6">
          <w:rPr>
            <w:rStyle w:val="Hyperlink"/>
            <w:rFonts w:asciiTheme="minorHAnsi" w:hAnsiTheme="minorHAnsi"/>
            <w:lang w:val="en-US"/>
          </w:rPr>
          <w:t>t</w:t>
        </w:r>
        <w:r w:rsidRPr="00FD3DE6">
          <w:rPr>
            <w:rStyle w:val="Hyperlink"/>
            <w:rFonts w:asciiTheme="minorHAnsi" w:hAnsiTheme="minorHAnsi"/>
            <w:lang w:val="en-US"/>
          </w:rPr>
          <w:t>ent/f5bbf3a2-01e0-11e8-9650-9c0ad2d7c5b5</w:t>
        </w:r>
      </w:hyperlink>
      <w:r w:rsidRPr="00FD3DE6">
        <w:rPr>
          <w:rFonts w:asciiTheme="minorHAnsi" w:hAnsiTheme="minorHAnsi"/>
          <w:lang w:val="en-US"/>
        </w:rPr>
        <w:t>. [Accessed 1 May 2018].</w:t>
      </w:r>
    </w:p>
    <w:p w14:paraId="7F8F4095" w14:textId="77777777" w:rsidR="008246C7" w:rsidRPr="00FD3DE6" w:rsidRDefault="008246C7" w:rsidP="002E07C1">
      <w:pPr>
        <w:rPr>
          <w:rFonts w:asciiTheme="minorHAnsi" w:hAnsiTheme="minorHAnsi"/>
          <w:lang w:val="en-US"/>
        </w:rPr>
      </w:pPr>
      <w:r w:rsidRPr="00FD3DE6">
        <w:rPr>
          <w:rFonts w:asciiTheme="minorHAnsi" w:hAnsiTheme="minorHAnsi"/>
          <w:lang w:val="en-US"/>
        </w:rPr>
        <w:t>Thomas, D. 2018. </w:t>
      </w:r>
      <w:r w:rsidRPr="00FD3DE6">
        <w:rPr>
          <w:rFonts w:asciiTheme="minorHAnsi" w:hAnsiTheme="minorHAnsi"/>
          <w:i/>
          <w:iCs/>
          <w:lang w:val="en-US"/>
        </w:rPr>
        <w:t>Where did it go wrong for Carillion?</w:t>
      </w:r>
      <w:r w:rsidRPr="00FD3DE6">
        <w:rPr>
          <w:rFonts w:asciiTheme="minorHAnsi" w:hAnsiTheme="minorHAnsi"/>
          <w:lang w:val="en-US"/>
        </w:rPr>
        <w:t>. [ONLINE] Available at: </w:t>
      </w:r>
      <w:hyperlink r:id="rId31" w:history="1">
        <w:r w:rsidRPr="00FD3DE6">
          <w:rPr>
            <w:rStyle w:val="Hyperlink"/>
            <w:rFonts w:asciiTheme="minorHAnsi" w:hAnsiTheme="minorHAnsi"/>
            <w:lang w:val="en-US"/>
          </w:rPr>
          <w:t>http://www.bbc.co.uk/news/business-42666275</w:t>
        </w:r>
      </w:hyperlink>
      <w:r w:rsidRPr="00FD3DE6">
        <w:rPr>
          <w:rFonts w:asciiTheme="minorHAnsi" w:hAnsiTheme="minorHAnsi"/>
          <w:lang w:val="en-US"/>
        </w:rPr>
        <w:t>. [Accessed 23 April 2018].</w:t>
      </w:r>
    </w:p>
    <w:p w14:paraId="35AD7F21" w14:textId="77777777" w:rsidR="008246C7" w:rsidRDefault="008246C7" w:rsidP="002E07C1">
      <w:pPr>
        <w:rPr>
          <w:rFonts w:asciiTheme="minorHAnsi" w:hAnsiTheme="minorHAnsi"/>
        </w:rPr>
      </w:pPr>
      <w:r w:rsidRPr="009D213C">
        <w:rPr>
          <w:rFonts w:asciiTheme="minorHAnsi" w:hAnsiTheme="minorHAnsi"/>
        </w:rPr>
        <w:t xml:space="preserve">UK Government. 2018. </w:t>
      </w:r>
      <w:r w:rsidRPr="009D213C">
        <w:rPr>
          <w:rFonts w:asciiTheme="minorHAnsi" w:hAnsiTheme="minorHAnsi"/>
          <w:i/>
        </w:rPr>
        <w:t>Late commercial payments: charging interest and debt recovery</w:t>
      </w:r>
      <w:r w:rsidRPr="009D213C">
        <w:rPr>
          <w:rFonts w:asciiTheme="minorHAnsi" w:hAnsiTheme="minorHAnsi"/>
        </w:rPr>
        <w:t xml:space="preserve">. [ONLINE] Available at: </w:t>
      </w:r>
      <w:hyperlink r:id="rId32" w:history="1">
        <w:r w:rsidRPr="00643D80">
          <w:rPr>
            <w:rStyle w:val="Hyperlink"/>
            <w:rFonts w:asciiTheme="minorHAnsi" w:hAnsiTheme="minorHAnsi"/>
          </w:rPr>
          <w:t>https://www.gov.uk/late-commercial-payments-interest-debt-recovery</w:t>
        </w:r>
      </w:hyperlink>
      <w:r w:rsidRPr="009D213C">
        <w:rPr>
          <w:rFonts w:asciiTheme="minorHAnsi" w:hAnsiTheme="minorHAnsi"/>
        </w:rPr>
        <w:t>. [Accessed 15 May 2018].</w:t>
      </w:r>
    </w:p>
    <w:p w14:paraId="5BF2D726" w14:textId="77777777" w:rsidR="008246C7" w:rsidRPr="00FD3DE6" w:rsidRDefault="008246C7" w:rsidP="002E07C1">
      <w:pPr>
        <w:rPr>
          <w:rFonts w:asciiTheme="minorHAnsi" w:hAnsiTheme="minorHAnsi"/>
          <w:lang w:val="en-US"/>
        </w:rPr>
      </w:pPr>
      <w:r w:rsidRPr="00FD3DE6">
        <w:rPr>
          <w:rFonts w:asciiTheme="minorHAnsi" w:hAnsiTheme="minorHAnsi"/>
          <w:lang w:val="en-US"/>
        </w:rPr>
        <w:t>West, K. 2018. </w:t>
      </w:r>
      <w:r w:rsidRPr="00FD3DE6">
        <w:rPr>
          <w:rFonts w:asciiTheme="minorHAnsi" w:hAnsiTheme="minorHAnsi"/>
          <w:i/>
          <w:iCs/>
          <w:lang w:val="en-US"/>
        </w:rPr>
        <w:t>The Observer Carillion in crisis as outsourcing operation crumbles under debt</w:t>
      </w:r>
      <w:r w:rsidRPr="00FD3DE6">
        <w:rPr>
          <w:rFonts w:asciiTheme="minorHAnsi" w:hAnsiTheme="minorHAnsi"/>
          <w:lang w:val="en-US"/>
        </w:rPr>
        <w:t>. [ONLINE] Available at: </w:t>
      </w:r>
      <w:hyperlink r:id="rId33" w:history="1">
        <w:r w:rsidRPr="00FD3DE6">
          <w:rPr>
            <w:rStyle w:val="Hyperlink"/>
            <w:rFonts w:asciiTheme="minorHAnsi" w:hAnsiTheme="minorHAnsi"/>
            <w:lang w:val="en-US"/>
          </w:rPr>
          <w:t>https://www.theguardian.com/business/2018/jan/13/carillion-in-crisis-outsourcing-operation-debts-rescue-talks</w:t>
        </w:r>
      </w:hyperlink>
      <w:r w:rsidRPr="00FD3DE6">
        <w:rPr>
          <w:rFonts w:asciiTheme="minorHAnsi" w:hAnsiTheme="minorHAnsi"/>
          <w:lang w:val="en-US"/>
        </w:rPr>
        <w:t>. [Accessed 23 April 2018].</w:t>
      </w:r>
    </w:p>
    <w:p w14:paraId="0E34B58F" w14:textId="77777777" w:rsidR="008246C7" w:rsidRDefault="008246C7" w:rsidP="002E07C1">
      <w:pPr>
        <w:rPr>
          <w:rFonts w:asciiTheme="minorHAnsi" w:hAnsiTheme="minorHAnsi"/>
        </w:rPr>
      </w:pPr>
      <w:r w:rsidRPr="0085396F">
        <w:rPr>
          <w:rFonts w:asciiTheme="minorHAnsi" w:hAnsiTheme="minorHAnsi"/>
        </w:rPr>
        <w:t xml:space="preserve">Williams, C. 2018. </w:t>
      </w:r>
      <w:r w:rsidRPr="0085396F">
        <w:rPr>
          <w:rFonts w:asciiTheme="minorHAnsi" w:hAnsiTheme="minorHAnsi"/>
          <w:i/>
        </w:rPr>
        <w:t>Carillion auditor KPMG faces scrutiny for approving books months before collapse</w:t>
      </w:r>
      <w:r w:rsidRPr="0085396F">
        <w:rPr>
          <w:rFonts w:asciiTheme="minorHAnsi" w:hAnsiTheme="minorHAnsi"/>
        </w:rPr>
        <w:t xml:space="preserve">. [ONLINE] Available at: </w:t>
      </w:r>
      <w:hyperlink r:id="rId34" w:history="1">
        <w:r w:rsidRPr="00643D80">
          <w:rPr>
            <w:rStyle w:val="Hyperlink"/>
            <w:rFonts w:asciiTheme="minorHAnsi" w:hAnsiTheme="minorHAnsi"/>
          </w:rPr>
          <w:t>https://www.telegraph.co.uk/business/2018/01/15/carillion-auditor-kpmg-faces-scrutiny-approving-books-months/</w:t>
        </w:r>
      </w:hyperlink>
      <w:r w:rsidRPr="0085396F">
        <w:rPr>
          <w:rFonts w:asciiTheme="minorHAnsi" w:hAnsiTheme="minorHAnsi"/>
        </w:rPr>
        <w:t>. [Accessed 15 May 2018].</w:t>
      </w:r>
    </w:p>
    <w:sectPr w:rsidR="008246C7" w:rsidSect="00B1779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A696F84"/>
    <w:multiLevelType w:val="hybridMultilevel"/>
    <w:tmpl w:val="9D4CF28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FBD"/>
    <w:rsid w:val="00026E49"/>
    <w:rsid w:val="000467B6"/>
    <w:rsid w:val="00055EBA"/>
    <w:rsid w:val="00066CF1"/>
    <w:rsid w:val="000B0C8C"/>
    <w:rsid w:val="000B2847"/>
    <w:rsid w:val="000C216F"/>
    <w:rsid w:val="000D0A61"/>
    <w:rsid w:val="000D57A9"/>
    <w:rsid w:val="000E2309"/>
    <w:rsid w:val="000E6F90"/>
    <w:rsid w:val="00122DAE"/>
    <w:rsid w:val="00172FFE"/>
    <w:rsid w:val="00180992"/>
    <w:rsid w:val="001A4EDD"/>
    <w:rsid w:val="001A59AC"/>
    <w:rsid w:val="001C0D89"/>
    <w:rsid w:val="001C434D"/>
    <w:rsid w:val="001D39D5"/>
    <w:rsid w:val="001D7025"/>
    <w:rsid w:val="001E5632"/>
    <w:rsid w:val="001E7087"/>
    <w:rsid w:val="001F72BB"/>
    <w:rsid w:val="002019A4"/>
    <w:rsid w:val="002118C3"/>
    <w:rsid w:val="00243848"/>
    <w:rsid w:val="002560BD"/>
    <w:rsid w:val="00257CAF"/>
    <w:rsid w:val="00264444"/>
    <w:rsid w:val="002834F0"/>
    <w:rsid w:val="00283E78"/>
    <w:rsid w:val="00293373"/>
    <w:rsid w:val="002B049B"/>
    <w:rsid w:val="002B32D0"/>
    <w:rsid w:val="002B459F"/>
    <w:rsid w:val="002C53C0"/>
    <w:rsid w:val="002D325A"/>
    <w:rsid w:val="002E0541"/>
    <w:rsid w:val="002E07C1"/>
    <w:rsid w:val="0030214A"/>
    <w:rsid w:val="003053B2"/>
    <w:rsid w:val="00324261"/>
    <w:rsid w:val="003273B2"/>
    <w:rsid w:val="00332D19"/>
    <w:rsid w:val="00345949"/>
    <w:rsid w:val="00350E82"/>
    <w:rsid w:val="0035267C"/>
    <w:rsid w:val="003612DB"/>
    <w:rsid w:val="00365FFE"/>
    <w:rsid w:val="0037252A"/>
    <w:rsid w:val="0039259C"/>
    <w:rsid w:val="003A19DD"/>
    <w:rsid w:val="003A5474"/>
    <w:rsid w:val="003B1096"/>
    <w:rsid w:val="003C7E17"/>
    <w:rsid w:val="003E2CA1"/>
    <w:rsid w:val="003E4DDB"/>
    <w:rsid w:val="003E6FE4"/>
    <w:rsid w:val="004114E0"/>
    <w:rsid w:val="0041458C"/>
    <w:rsid w:val="0044242B"/>
    <w:rsid w:val="00465B6B"/>
    <w:rsid w:val="00494977"/>
    <w:rsid w:val="004D4F81"/>
    <w:rsid w:val="005001EC"/>
    <w:rsid w:val="00503E97"/>
    <w:rsid w:val="00515001"/>
    <w:rsid w:val="00550DAD"/>
    <w:rsid w:val="00561402"/>
    <w:rsid w:val="005679C7"/>
    <w:rsid w:val="005C463B"/>
    <w:rsid w:val="005C7187"/>
    <w:rsid w:val="005D2456"/>
    <w:rsid w:val="00607C5C"/>
    <w:rsid w:val="00614EC0"/>
    <w:rsid w:val="0061769B"/>
    <w:rsid w:val="006210D3"/>
    <w:rsid w:val="006254F2"/>
    <w:rsid w:val="006564F5"/>
    <w:rsid w:val="00682F74"/>
    <w:rsid w:val="00687833"/>
    <w:rsid w:val="00691D99"/>
    <w:rsid w:val="006A321A"/>
    <w:rsid w:val="006A761D"/>
    <w:rsid w:val="006D4446"/>
    <w:rsid w:val="006E1D8C"/>
    <w:rsid w:val="00711F44"/>
    <w:rsid w:val="00724A68"/>
    <w:rsid w:val="00727865"/>
    <w:rsid w:val="007322DA"/>
    <w:rsid w:val="00732A39"/>
    <w:rsid w:val="007338EF"/>
    <w:rsid w:val="007553A5"/>
    <w:rsid w:val="00762178"/>
    <w:rsid w:val="00783805"/>
    <w:rsid w:val="00785DC9"/>
    <w:rsid w:val="007875A7"/>
    <w:rsid w:val="00796522"/>
    <w:rsid w:val="007A1827"/>
    <w:rsid w:val="007B0D20"/>
    <w:rsid w:val="007B6474"/>
    <w:rsid w:val="007E4B74"/>
    <w:rsid w:val="007E5D8A"/>
    <w:rsid w:val="007F24DB"/>
    <w:rsid w:val="00804872"/>
    <w:rsid w:val="00823F5D"/>
    <w:rsid w:val="008246C7"/>
    <w:rsid w:val="0083525B"/>
    <w:rsid w:val="00844924"/>
    <w:rsid w:val="0085396F"/>
    <w:rsid w:val="00857F32"/>
    <w:rsid w:val="00866D57"/>
    <w:rsid w:val="00870012"/>
    <w:rsid w:val="008809AA"/>
    <w:rsid w:val="008875EA"/>
    <w:rsid w:val="008A4A2F"/>
    <w:rsid w:val="008A62EE"/>
    <w:rsid w:val="008B4440"/>
    <w:rsid w:val="008C341D"/>
    <w:rsid w:val="008D1A6B"/>
    <w:rsid w:val="008F6FCF"/>
    <w:rsid w:val="0095169C"/>
    <w:rsid w:val="0095703A"/>
    <w:rsid w:val="0096489B"/>
    <w:rsid w:val="00971C15"/>
    <w:rsid w:val="00974E78"/>
    <w:rsid w:val="00977951"/>
    <w:rsid w:val="00977F6E"/>
    <w:rsid w:val="009914F3"/>
    <w:rsid w:val="009A1BA4"/>
    <w:rsid w:val="009C45D8"/>
    <w:rsid w:val="009D213C"/>
    <w:rsid w:val="009F1CB2"/>
    <w:rsid w:val="009F511A"/>
    <w:rsid w:val="00A0496F"/>
    <w:rsid w:val="00A104AE"/>
    <w:rsid w:val="00A12F37"/>
    <w:rsid w:val="00A263E4"/>
    <w:rsid w:val="00A35137"/>
    <w:rsid w:val="00A37395"/>
    <w:rsid w:val="00A406ED"/>
    <w:rsid w:val="00A453AC"/>
    <w:rsid w:val="00A46EDF"/>
    <w:rsid w:val="00A527D7"/>
    <w:rsid w:val="00A83749"/>
    <w:rsid w:val="00AA02B4"/>
    <w:rsid w:val="00AA1FFD"/>
    <w:rsid w:val="00AB1D01"/>
    <w:rsid w:val="00AE03C8"/>
    <w:rsid w:val="00AE3D94"/>
    <w:rsid w:val="00AF6356"/>
    <w:rsid w:val="00B0695C"/>
    <w:rsid w:val="00B10771"/>
    <w:rsid w:val="00B10DA4"/>
    <w:rsid w:val="00B1188D"/>
    <w:rsid w:val="00B17797"/>
    <w:rsid w:val="00B210A4"/>
    <w:rsid w:val="00B279B5"/>
    <w:rsid w:val="00B442BA"/>
    <w:rsid w:val="00B47B40"/>
    <w:rsid w:val="00B52E83"/>
    <w:rsid w:val="00B5704B"/>
    <w:rsid w:val="00B618D4"/>
    <w:rsid w:val="00B63623"/>
    <w:rsid w:val="00B81468"/>
    <w:rsid w:val="00B84FBD"/>
    <w:rsid w:val="00B902A3"/>
    <w:rsid w:val="00B93731"/>
    <w:rsid w:val="00B95A7D"/>
    <w:rsid w:val="00BA74E4"/>
    <w:rsid w:val="00BB5162"/>
    <w:rsid w:val="00BC202D"/>
    <w:rsid w:val="00BC2931"/>
    <w:rsid w:val="00BD365C"/>
    <w:rsid w:val="00BD5FE1"/>
    <w:rsid w:val="00BE692B"/>
    <w:rsid w:val="00C126A8"/>
    <w:rsid w:val="00C44F01"/>
    <w:rsid w:val="00C85EE7"/>
    <w:rsid w:val="00C87631"/>
    <w:rsid w:val="00CE5FA1"/>
    <w:rsid w:val="00CF46B2"/>
    <w:rsid w:val="00D073F3"/>
    <w:rsid w:val="00D105F9"/>
    <w:rsid w:val="00D140D4"/>
    <w:rsid w:val="00D327BA"/>
    <w:rsid w:val="00D5648C"/>
    <w:rsid w:val="00D67385"/>
    <w:rsid w:val="00D9632A"/>
    <w:rsid w:val="00DA2DC2"/>
    <w:rsid w:val="00DA3A0D"/>
    <w:rsid w:val="00DB36F0"/>
    <w:rsid w:val="00DC1444"/>
    <w:rsid w:val="00DC4D7F"/>
    <w:rsid w:val="00DD2D56"/>
    <w:rsid w:val="00DF3C60"/>
    <w:rsid w:val="00E01DE1"/>
    <w:rsid w:val="00E20E4D"/>
    <w:rsid w:val="00E248D1"/>
    <w:rsid w:val="00E2578B"/>
    <w:rsid w:val="00E3523E"/>
    <w:rsid w:val="00E46CDC"/>
    <w:rsid w:val="00E57196"/>
    <w:rsid w:val="00E6255C"/>
    <w:rsid w:val="00E62EAF"/>
    <w:rsid w:val="00E65FC3"/>
    <w:rsid w:val="00E72CC3"/>
    <w:rsid w:val="00E770C6"/>
    <w:rsid w:val="00E96341"/>
    <w:rsid w:val="00EC4B2A"/>
    <w:rsid w:val="00ED1598"/>
    <w:rsid w:val="00EE4203"/>
    <w:rsid w:val="00F10CA6"/>
    <w:rsid w:val="00F13530"/>
    <w:rsid w:val="00F46318"/>
    <w:rsid w:val="00F65BE7"/>
    <w:rsid w:val="00F732B3"/>
    <w:rsid w:val="00F75D3E"/>
    <w:rsid w:val="00F86A99"/>
    <w:rsid w:val="00F909B0"/>
    <w:rsid w:val="00F9334B"/>
    <w:rsid w:val="00F937F1"/>
    <w:rsid w:val="00FA0DFB"/>
    <w:rsid w:val="00FA665F"/>
    <w:rsid w:val="00FD3DE6"/>
    <w:rsid w:val="00FF26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31619E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84FBD"/>
    <w:pPr>
      <w:spacing w:after="200" w:line="276" w:lineRule="auto"/>
    </w:pPr>
    <w:rPr>
      <w:rFonts w:ascii="Calibri" w:eastAsia="Calibri" w:hAnsi="Calibri" w:cs="Times New Roman"/>
      <w:sz w:val="22"/>
      <w:szCs w:val="2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84FBD"/>
    <w:pPr>
      <w:spacing w:before="100" w:beforeAutospacing="1" w:after="100" w:afterAutospacing="1" w:line="240" w:lineRule="auto"/>
    </w:pPr>
    <w:rPr>
      <w:rFonts w:ascii="Times New Roman" w:eastAsiaTheme="minorHAnsi" w:hAnsi="Times New Roman"/>
      <w:sz w:val="24"/>
      <w:szCs w:val="24"/>
    </w:rPr>
  </w:style>
  <w:style w:type="character" w:styleId="Hyperlink">
    <w:name w:val="Hyperlink"/>
    <w:basedOn w:val="DefaultParagraphFont"/>
    <w:uiPriority w:val="99"/>
    <w:unhideWhenUsed/>
    <w:rsid w:val="00FD3DE6"/>
    <w:rPr>
      <w:color w:val="0563C1" w:themeColor="hyperlink"/>
      <w:u w:val="single"/>
    </w:rPr>
  </w:style>
  <w:style w:type="character" w:styleId="FollowedHyperlink">
    <w:name w:val="FollowedHyperlink"/>
    <w:basedOn w:val="DefaultParagraphFont"/>
    <w:uiPriority w:val="99"/>
    <w:semiHidden/>
    <w:unhideWhenUsed/>
    <w:rsid w:val="005150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311660">
      <w:bodyDiv w:val="1"/>
      <w:marLeft w:val="0"/>
      <w:marRight w:val="0"/>
      <w:marTop w:val="0"/>
      <w:marBottom w:val="0"/>
      <w:divBdr>
        <w:top w:val="none" w:sz="0" w:space="0" w:color="auto"/>
        <w:left w:val="none" w:sz="0" w:space="0" w:color="auto"/>
        <w:bottom w:val="none" w:sz="0" w:space="0" w:color="auto"/>
        <w:right w:val="none" w:sz="0" w:space="0" w:color="auto"/>
      </w:divBdr>
    </w:div>
    <w:div w:id="228227419">
      <w:bodyDiv w:val="1"/>
      <w:marLeft w:val="0"/>
      <w:marRight w:val="0"/>
      <w:marTop w:val="0"/>
      <w:marBottom w:val="0"/>
      <w:divBdr>
        <w:top w:val="none" w:sz="0" w:space="0" w:color="auto"/>
        <w:left w:val="none" w:sz="0" w:space="0" w:color="auto"/>
        <w:bottom w:val="none" w:sz="0" w:space="0" w:color="auto"/>
        <w:right w:val="none" w:sz="0" w:space="0" w:color="auto"/>
      </w:divBdr>
    </w:div>
    <w:div w:id="669677760">
      <w:bodyDiv w:val="1"/>
      <w:marLeft w:val="0"/>
      <w:marRight w:val="0"/>
      <w:marTop w:val="0"/>
      <w:marBottom w:val="0"/>
      <w:divBdr>
        <w:top w:val="none" w:sz="0" w:space="0" w:color="auto"/>
        <w:left w:val="none" w:sz="0" w:space="0" w:color="auto"/>
        <w:bottom w:val="none" w:sz="0" w:space="0" w:color="auto"/>
        <w:right w:val="none" w:sz="0" w:space="0" w:color="auto"/>
      </w:divBdr>
    </w:div>
    <w:div w:id="765275717">
      <w:bodyDiv w:val="1"/>
      <w:marLeft w:val="0"/>
      <w:marRight w:val="0"/>
      <w:marTop w:val="0"/>
      <w:marBottom w:val="0"/>
      <w:divBdr>
        <w:top w:val="none" w:sz="0" w:space="0" w:color="auto"/>
        <w:left w:val="none" w:sz="0" w:space="0" w:color="auto"/>
        <w:bottom w:val="none" w:sz="0" w:space="0" w:color="auto"/>
        <w:right w:val="none" w:sz="0" w:space="0" w:color="auto"/>
      </w:divBdr>
    </w:div>
    <w:div w:id="790317654">
      <w:bodyDiv w:val="1"/>
      <w:marLeft w:val="0"/>
      <w:marRight w:val="0"/>
      <w:marTop w:val="0"/>
      <w:marBottom w:val="0"/>
      <w:divBdr>
        <w:top w:val="none" w:sz="0" w:space="0" w:color="auto"/>
        <w:left w:val="none" w:sz="0" w:space="0" w:color="auto"/>
        <w:bottom w:val="none" w:sz="0" w:space="0" w:color="auto"/>
        <w:right w:val="none" w:sz="0" w:space="0" w:color="auto"/>
      </w:divBdr>
    </w:div>
    <w:div w:id="939801904">
      <w:bodyDiv w:val="1"/>
      <w:marLeft w:val="0"/>
      <w:marRight w:val="0"/>
      <w:marTop w:val="0"/>
      <w:marBottom w:val="0"/>
      <w:divBdr>
        <w:top w:val="none" w:sz="0" w:space="0" w:color="auto"/>
        <w:left w:val="none" w:sz="0" w:space="0" w:color="auto"/>
        <w:bottom w:val="none" w:sz="0" w:space="0" w:color="auto"/>
        <w:right w:val="none" w:sz="0" w:space="0" w:color="auto"/>
      </w:divBdr>
    </w:div>
    <w:div w:id="1093818482">
      <w:bodyDiv w:val="1"/>
      <w:marLeft w:val="0"/>
      <w:marRight w:val="0"/>
      <w:marTop w:val="0"/>
      <w:marBottom w:val="0"/>
      <w:divBdr>
        <w:top w:val="none" w:sz="0" w:space="0" w:color="auto"/>
        <w:left w:val="none" w:sz="0" w:space="0" w:color="auto"/>
        <w:bottom w:val="none" w:sz="0" w:space="0" w:color="auto"/>
        <w:right w:val="none" w:sz="0" w:space="0" w:color="auto"/>
      </w:divBdr>
    </w:div>
    <w:div w:id="1580212393">
      <w:bodyDiv w:val="1"/>
      <w:marLeft w:val="0"/>
      <w:marRight w:val="0"/>
      <w:marTop w:val="0"/>
      <w:marBottom w:val="0"/>
      <w:divBdr>
        <w:top w:val="none" w:sz="0" w:space="0" w:color="auto"/>
        <w:left w:val="none" w:sz="0" w:space="0" w:color="auto"/>
        <w:bottom w:val="none" w:sz="0" w:space="0" w:color="auto"/>
        <w:right w:val="none" w:sz="0" w:space="0" w:color="auto"/>
      </w:divBdr>
    </w:div>
    <w:div w:id="16568336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telegraph.co.uk/business/2016/04/26/bhs-collapse-can-a-pension-sink-a-company/" TargetMode="External"/><Relationship Id="rId21" Type="http://schemas.openxmlformats.org/officeDocument/2006/relationships/hyperlink" Target="https://www.theguardian.com/business/2018/may/16/recklessness-hubris-and-greed-carillion-slammed-by-mps" TargetMode="External"/><Relationship Id="rId22" Type="http://schemas.openxmlformats.org/officeDocument/2006/relationships/hyperlink" Target="https://www.forbes.com/2003/07/22/cz_af_0722sarbanes.html#767adb766738" TargetMode="External"/><Relationship Id="rId23" Type="http://schemas.openxmlformats.org/officeDocument/2006/relationships/hyperlink" Target="https://www.youtube.com/watch?time_continue=11&amp;v=bIRUaLcvPe8" TargetMode="External"/><Relationship Id="rId24" Type="http://schemas.openxmlformats.org/officeDocument/2006/relationships/hyperlink" Target="https://www.independent.co.uk/news/business/theresa-may-prime-minister-carillion-collapse-scandal-conservatives-irresponsible-bosses-latest-a8170401.html#gallery" TargetMode="External"/><Relationship Id="rId25" Type="http://schemas.openxmlformats.org/officeDocument/2006/relationships/hyperlink" Target="https://www.theguardian.com/business/2018/jan/16/carillion-casualty-landscaper-owed-1m-could-go-bust" TargetMode="External"/><Relationship Id="rId26" Type="http://schemas.openxmlformats.org/officeDocument/2006/relationships/hyperlink" Target="https://www.academia.edu/2885124/REPORT_FROM_THE_FRONT-STAGE_AN_ETHNOGRAPHIC_ACCOUNT_OF_THE_19TH_WORLD_PETROLEUM_CONGRESS" TargetMode="External"/><Relationship Id="rId27" Type="http://schemas.openxmlformats.org/officeDocument/2006/relationships/hyperlink" Target="https://www.independent.co.uk/news/business/tarmac-spins-off-construction-arm-as-carillion-1100147.html" TargetMode="External"/><Relationship Id="rId28" Type="http://schemas.openxmlformats.org/officeDocument/2006/relationships/hyperlink" Target="https://www.independent.co.uk/news/business/comment/carillion-santander-frank-field-work-pensions-select-committee-business-select-committee-late-a8350966.html" TargetMode="External"/><Relationship Id="rId29" Type="http://schemas.openxmlformats.org/officeDocument/2006/relationships/hyperlink" Target="https://www.independent.co.uk/news/business/analysis-and-features/carillion-collapse-latest-who-responsible-richard-adam-howson-philip-green-mp-report-a8353921.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google.co.uk/url?sa=i&amp;rct=j&amp;q=&amp;esrc=s&amp;source=images&amp;cd=&amp;ved=0ahUKEwiK6dutvbzRAhVDvBoKHaJ9C-gQjRwIBw&amp;url=http://studentblog.uwtsd.ac.uk/&amp;psig=AFQjCNF5xv9JOdR6SXr5NNtRPB80QMt3vg&amp;ust=1484306096999664" TargetMode="External"/><Relationship Id="rId30" Type="http://schemas.openxmlformats.org/officeDocument/2006/relationships/hyperlink" Target="https://www.ft.com/content/f5bbf3a2-01e0-11e8-9650-9c0ad2d7c5b5" TargetMode="External"/><Relationship Id="rId31" Type="http://schemas.openxmlformats.org/officeDocument/2006/relationships/hyperlink" Target="http://www.bbc.co.uk/news/business-42666275" TargetMode="External"/><Relationship Id="rId32" Type="http://schemas.openxmlformats.org/officeDocument/2006/relationships/hyperlink" Target="https://www.gov.uk/late-commercial-payments-interest-debt-recovery" TargetMode="External"/><Relationship Id="rId9" Type="http://schemas.openxmlformats.org/officeDocument/2006/relationships/hyperlink" Target="http://news.bbc.co.uk/1/hi/business/1780075.stm" TargetMode="External"/><Relationship Id="rId6" Type="http://schemas.openxmlformats.org/officeDocument/2006/relationships/image" Target="media/image1.jpeg"/><Relationship Id="rId7" Type="http://schemas.openxmlformats.org/officeDocument/2006/relationships/image" Target="media/image2.tiff"/><Relationship Id="rId8" Type="http://schemas.openxmlformats.org/officeDocument/2006/relationships/hyperlink" Target="https://www.constructionnews.co.uk/companies/contractors/carillion/carillion-the-collapse-and-the-chaos/10027099.article" TargetMode="External"/><Relationship Id="rId33" Type="http://schemas.openxmlformats.org/officeDocument/2006/relationships/hyperlink" Target="https://www.theguardian.com/business/2018/jan/13/carillion-in-crisis-outsourcing-operation-debts-rescue-talks" TargetMode="External"/><Relationship Id="rId34" Type="http://schemas.openxmlformats.org/officeDocument/2006/relationships/hyperlink" Target="https://www.telegraph.co.uk/business/2018/01/15/carillion-auditor-kpmg-faces-scrutiny-approving-books-months/" TargetMode="Externa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hyperlink" Target="http://news.bbc.co.uk/1/hi/business/8244497.stm" TargetMode="External"/><Relationship Id="rId11" Type="http://schemas.openxmlformats.org/officeDocument/2006/relationships/hyperlink" Target="http://www.bbc.co.uk/news/business-44129678" TargetMode="External"/><Relationship Id="rId12" Type="http://schemas.openxmlformats.org/officeDocument/2006/relationships/hyperlink" Target="http://www.bbc.co.uk/news/uk-42731762" TargetMode="External"/><Relationship Id="rId13" Type="http://schemas.openxmlformats.org/officeDocument/2006/relationships/hyperlink" Target="http://www.bbc.co.uk/news/business-44142258" TargetMode="External"/><Relationship Id="rId14" Type="http://schemas.openxmlformats.org/officeDocument/2006/relationships/hyperlink" Target="https://www.independent.co.uk/news/business/comment/carillion-collapse-public-sector-partnerships-pfi-managers-pay-income-a8168086.html" TargetMode="External"/><Relationship Id="rId15" Type="http://schemas.openxmlformats.org/officeDocument/2006/relationships/hyperlink" Target="http://www.dailymail.co.uk/debate/article-5273135/ALEX-BRUMMER-Carillion-deserved-wall.html" TargetMode="External"/><Relationship Id="rId16" Type="http://schemas.openxmlformats.org/officeDocument/2006/relationships/hyperlink" Target="http://sustainability2016.carillionplc.com/assets/files/carillion-sr2016-full.pdf" TargetMode="External"/><Relationship Id="rId17" Type="http://schemas.openxmlformats.org/officeDocument/2006/relationships/hyperlink" Target="https://www.standard.co.uk/news/politics/carillion-news-taxpayer-picks-up-bill-as-government-scrambles-to-stop-construction-giants-collapse-a3740191.html" TargetMode="External"/><Relationship Id="rId18" Type="http://schemas.openxmlformats.org/officeDocument/2006/relationships/hyperlink" Target="https://www.independent.co.uk/news/business/analysis-and-features/labour-pfi-john-mcdonnell-scheme-government-hospitals-private-finance-initiative-party-conference-a7966521.html" TargetMode="External"/><Relationship Id="rId19" Type="http://schemas.openxmlformats.org/officeDocument/2006/relationships/hyperlink" Target="https://www.independent.co.uk/news/uk/home-news/carillion-latest-compulsory-liquidation-contractor-prisons-hs2-united-kingdom-a815932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530</TotalTime>
  <Pages>12</Pages>
  <Words>4441</Words>
  <Characters>25316</Characters>
  <Application>Microsoft Macintosh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Singleton</dc:creator>
  <cp:keywords/>
  <dc:description/>
  <cp:lastModifiedBy>Carl Singleton</cp:lastModifiedBy>
  <cp:revision>87</cp:revision>
  <dcterms:created xsi:type="dcterms:W3CDTF">2018-05-15T09:58:00Z</dcterms:created>
  <dcterms:modified xsi:type="dcterms:W3CDTF">2018-05-18T08:41:00Z</dcterms:modified>
</cp:coreProperties>
</file>