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013" w:rsidRDefault="00FE5013" w:rsidP="00FE5013">
      <w:pPr>
        <w:rPr>
          <w:rFonts w:ascii="Times New Roman" w:hAnsi="Times New Roman" w:cs="Times New Roman"/>
          <w:b/>
          <w:sz w:val="24"/>
          <w:szCs w:val="24"/>
        </w:rPr>
      </w:pPr>
      <w:r>
        <w:rPr>
          <w:rFonts w:ascii="Times New Roman" w:hAnsi="Times New Roman" w:cs="Times New Roman"/>
          <w:b/>
          <w:sz w:val="24"/>
          <w:szCs w:val="24"/>
        </w:rPr>
        <w:t>Critically compare one cognitive and one sociocultural theory of moral development.</w:t>
      </w:r>
    </w:p>
    <w:p w:rsidR="00FE5013" w:rsidRDefault="00FE5013" w:rsidP="00FE50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aim of this essay is to critically compare one cognitive and one social theory of moral development, this essay will not only define what moral development is. It will also present arguments on the two different approaches to explain how people develop moral judgements. Arguments in this essay will be presented from Lawrence Kohlberg and his theory of moral development, also a counter argument presented by Carol Gilligan. This essay will also present the argument of Elliot </w:t>
      </w:r>
      <w:proofErr w:type="spellStart"/>
      <w:r>
        <w:rPr>
          <w:rFonts w:ascii="Times New Roman" w:hAnsi="Times New Roman" w:cs="Times New Roman"/>
          <w:sz w:val="24"/>
          <w:szCs w:val="24"/>
        </w:rPr>
        <w:t>Turiel</w:t>
      </w:r>
      <w:proofErr w:type="spellEnd"/>
      <w:r>
        <w:rPr>
          <w:rFonts w:ascii="Times New Roman" w:hAnsi="Times New Roman" w:cs="Times New Roman"/>
          <w:sz w:val="24"/>
          <w:szCs w:val="24"/>
        </w:rPr>
        <w:t xml:space="preserve"> who developed a sociocultural theory to explain moral development which included social conventions and moral judgements. With counter arguments by Anna Blasi who suggests moral traits are on the individual level of the person. With an argument by Richard Schweder who argued that moral judgement was different for different cultures. </w:t>
      </w:r>
    </w:p>
    <w:p w:rsidR="00FE5013" w:rsidRDefault="00FE5013" w:rsidP="00FE50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Moral development is the process of the development of behaviour regulation, on the biases of the social norms of a society. What helps someone focus on the social norms in cognitive approach it is the knowledge gained from the norms and consequences of breaking the social norms (S, V, </w:t>
      </w:r>
      <w:proofErr w:type="spellStart"/>
      <w:r>
        <w:rPr>
          <w:rFonts w:ascii="Times New Roman" w:hAnsi="Times New Roman" w:cs="Times New Roman"/>
          <w:sz w:val="24"/>
          <w:szCs w:val="24"/>
        </w:rPr>
        <w:t>Molchanov</w:t>
      </w:r>
      <w:proofErr w:type="spellEnd"/>
      <w:r>
        <w:rPr>
          <w:rFonts w:ascii="Times New Roman" w:hAnsi="Times New Roman" w:cs="Times New Roman"/>
          <w:sz w:val="24"/>
          <w:szCs w:val="24"/>
        </w:rPr>
        <w:t>, 2013). Piaget’s work on moral reasoning would later be the influence of many other developmental psychologists, Piaget defined moral reasoning in one simple statement “All morality consists in a system of rules, and the essence of all morality is to be sought for in the respect which the individual acquires of these rules.” (Piaget 1932) as cited by (P, E, Langford, 1995, p 55)</w:t>
      </w:r>
    </w:p>
    <w:p w:rsidR="00FE5013" w:rsidRDefault="00FE5013" w:rsidP="00FE50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Kohlberg theory of moral development was of Piagetian style using Piaget’s cognitive theory of moral development as the foundations of his theory. he developed his work during in his doctorate dissertation, he suggested based on his evidence from his research that there were six stages of moral development compared to Piaget theory which had two stages. Kohlberg used 72 white boys from Chicago as his dissertation participants, he told them a hypothetical story the Heinz dilemma in which Heinz wife was sick and dying from a rare cancer, he would tell them that the doctors recommended one drug that would cure her. The drug store owner was selling the drug for 10 times the amount that he had paid for it. Two thousand dollars. Heinz asked friends and family to try and raise the two thousand, but he only managed to raise half the amount. The drug store owner refused to accept the one thousand dollars. So, Heinz decided to steal the drug to prevent his wife from dying. (C, Walsh, 2000). Kohlberg six stages were divided over three levels the preconventional level, conventional level and the postconventional level. The preconventional level children will not only respond to cultural </w:t>
      </w:r>
      <w:r>
        <w:rPr>
          <w:rFonts w:ascii="Times New Roman" w:hAnsi="Times New Roman" w:cs="Times New Roman"/>
          <w:sz w:val="24"/>
          <w:szCs w:val="24"/>
        </w:rPr>
        <w:lastRenderedPageBreak/>
        <w:t xml:space="preserve">rules they will also respond to labels right and wrong. Children at this level are more likely to respond to power figures like policemen. </w:t>
      </w:r>
      <w:bookmarkStart w:id="0" w:name="_Hlk532230275"/>
      <w:r>
        <w:t>(L. Kohlberg 1973).</w:t>
      </w:r>
      <w:bookmarkEnd w:id="0"/>
    </w:p>
    <w:p w:rsidR="00FE5013" w:rsidRDefault="00FE5013" w:rsidP="00FE5013">
      <w:pPr>
        <w:spacing w:line="360" w:lineRule="auto"/>
        <w:jc w:val="both"/>
      </w:pPr>
      <w:r>
        <w:rPr>
          <w:rFonts w:ascii="Times New Roman" w:hAnsi="Times New Roman" w:cs="Times New Roman"/>
          <w:sz w:val="24"/>
          <w:szCs w:val="24"/>
        </w:rPr>
        <w:tab/>
        <w:t xml:space="preserve">The first stage in the preconventional level is the punishment and obedience orientation, this stage the child will determine the goodness or badness of a situation over the meanings behind the action as in the case of Heinz. Children would state Heinz was bad because he stole the medicine and stealing is wrong. Kohlberg argued at this stage children would not understand the reasoning behind Heinz and that he was trying to save his wife from dying only that he had stolen the drugs and should be punished. </w:t>
      </w:r>
      <w:bookmarkStart w:id="1" w:name="_Hlk532233913"/>
      <w:r>
        <w:t xml:space="preserve">(L. Kohlberg 1973). </w:t>
      </w:r>
      <w:bookmarkEnd w:id="1"/>
      <w:r>
        <w:t xml:space="preserve">The second stage of the preconventional level, is the instrumental relativist orientation. This stage Kohlberg described that children develop a sense of looking out for their own needs and the occasional needs of others, he suggested that those who develop this stage their morality is not based on loyalty, judgement or even gratitude it is more a reciprocal approach you scratch my back I will scratch your back. </w:t>
      </w:r>
      <w:bookmarkStart w:id="2" w:name="_Hlk532234233"/>
      <w:r>
        <w:t xml:space="preserve">(L, Kohlberg &amp; R, H, Hersh, 1977). </w:t>
      </w:r>
      <w:bookmarkEnd w:id="2"/>
    </w:p>
    <w:p w:rsidR="00FE5013" w:rsidRDefault="00FE5013" w:rsidP="00FE5013">
      <w:pPr>
        <w:spacing w:line="360" w:lineRule="auto"/>
        <w:jc w:val="both"/>
      </w:pPr>
      <w:r>
        <w:tab/>
        <w:t xml:space="preserve">The conventional level, Kohlberg suggested that the expectations of family, friends and the society is perceived more important individually rather regardless of the consequences the attitude on this level is not only one of conformity on a personal level but also on a societal level. But also maintaining the order to fit in to your social group (L. Kohlberg 1973). The first stage of the conventional level and the third stage overall is the interpersonal concordance or also referred to as the good boy, nice girl orientation. It is suggested that at this stage is all about a person’s intentions people will more </w:t>
      </w:r>
      <w:proofErr w:type="spellStart"/>
      <w:r>
        <w:t>then</w:t>
      </w:r>
      <w:proofErr w:type="spellEnd"/>
      <w:r>
        <w:t xml:space="preserve"> likely say in the case of Heinz that he had good intentions in stealing the medicine for his dying wife. This stage a person will try to seek approval by being nice. (L, Kohlberg &amp; R, H, Hersh, 1977). The second stage of the conventional level and the </w:t>
      </w:r>
      <w:proofErr w:type="spellStart"/>
      <w:r>
        <w:t>forth</w:t>
      </w:r>
      <w:proofErr w:type="spellEnd"/>
      <w:r>
        <w:t xml:space="preserve"> stage overall is the law and order orientation, it is suggested at this level there is a shift in attitude towards authority and following rules, abiding by the law and maintaining social order </w:t>
      </w:r>
      <w:proofErr w:type="spellStart"/>
      <w:r>
        <w:t>its</w:t>
      </w:r>
      <w:proofErr w:type="spellEnd"/>
      <w:r>
        <w:t xml:space="preserve"> at this stage Heinz broke the law when he stole the medicine, regardless of his attentions he still broke the law by stealing and he should face punishment and justice should be served </w:t>
      </w:r>
      <w:bookmarkStart w:id="3" w:name="_Hlk532244830"/>
      <w:r>
        <w:t>(L, Kohlberg &amp; R, H, Hersh, 1977).</w:t>
      </w:r>
      <w:bookmarkEnd w:id="3"/>
    </w:p>
    <w:p w:rsidR="00FE5013" w:rsidRDefault="00FE5013" w:rsidP="00FE50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postconventional level, Kohlberg suggested that at this level there is a clear effort to define moral values and principles that will be validated beyond one of authority, social group and apart from a person’s own standing with in this group </w:t>
      </w:r>
      <w:r>
        <w:t>(L. Kohlberg 1973).</w:t>
      </w:r>
      <w:r>
        <w:rPr>
          <w:rFonts w:ascii="Times New Roman" w:hAnsi="Times New Roman" w:cs="Times New Roman"/>
          <w:sz w:val="24"/>
          <w:szCs w:val="24"/>
        </w:rPr>
        <w:t xml:space="preserve"> The first stage of the postconventional level and the fifth overall is the social-contract this stage suggested that people would shift their moral values and abide by laws they personally agreed with people would say Heinz stole the drug to save a human life </w:t>
      </w:r>
      <w:r>
        <w:t xml:space="preserve">(L, Kohlberg &amp; R, H, Hersh, 1977). The second stage of the postconventional level and the sixth level overall is the universal- ethical- </w:t>
      </w:r>
      <w:r>
        <w:lastRenderedPageBreak/>
        <w:t>principle orientation. It is suggested at this level the right is a decision that is decided by the conscience and ethical principles people choose to follow greater importance is on justice, reciprocity and equal rights for all human beings. People who achieve stage six would argue that the greater numbers of lives saved, should come before that of any law that could cause harm (L, Kohlberg &amp; R, H, Hersh, 1977). Kohlberg suggested that most people would not reach stage five or six, he also argued women would only reach stage three. Kohlberg also suggested that his theory of moral development was universal and could be used to explain moral development on the universal scale. (C, J, Woods, 1996)</w:t>
      </w:r>
    </w:p>
    <w:p w:rsidR="00FE5013" w:rsidRDefault="00FE5013" w:rsidP="00FE50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Gilligan argued against Kohlberg’s theory of moral judgement, suggesting that the research was biased, and that Kohlberg studied male participants. Gilligan argued that Kohlberg research only reflected that of the male participants and was there for androcentric, she argued that male morality was based on law and justice. Gilligan argued that female morality was based more on the principals of compassion and care. Gilligan suggested that morality was more about a sense of self </w:t>
      </w:r>
      <w:bookmarkStart w:id="4" w:name="_Hlk532247389"/>
      <w:r>
        <w:t xml:space="preserve">(C, J, Woods, 1996). </w:t>
      </w:r>
      <w:bookmarkEnd w:id="4"/>
      <w:r>
        <w:t xml:space="preserve">Gilligan also argued that women tend to develop morally an importance of relationships, intimacy and care which in according to Kohlberg these developments would be considered traits of intuition. Gilligan argues that men will learn these qualities in </w:t>
      </w:r>
      <w:proofErr w:type="spellStart"/>
      <w:r>
        <w:t>mid life</w:t>
      </w:r>
      <w:proofErr w:type="spellEnd"/>
      <w:r>
        <w:t xml:space="preserve"> this is considered very late moral development. Gilligan also argued that although Kohlberg suggested that his theory was universal Gilligan stated that it was not due to his sample only including male participants. (C, J, Woods, 1996).</w:t>
      </w:r>
    </w:p>
    <w:p w:rsidR="00FE5013" w:rsidRDefault="00FE5013" w:rsidP="00FE5013">
      <w:pPr>
        <w:spacing w:line="360" w:lineRule="auto"/>
        <w:jc w:val="both"/>
      </w:pPr>
      <w:r>
        <w:tab/>
      </w:r>
      <w:proofErr w:type="spellStart"/>
      <w:r>
        <w:t>Turiel</w:t>
      </w:r>
      <w:proofErr w:type="spellEnd"/>
      <w:r>
        <w:t xml:space="preserve"> argued against Kohlberg and Gilligan and their structural approach to moral development, he suggested that people develop social concepts which include mores, customs and conventions. </w:t>
      </w:r>
      <w:proofErr w:type="spellStart"/>
      <w:r>
        <w:t>Turiel</w:t>
      </w:r>
      <w:proofErr w:type="spellEnd"/>
      <w:r>
        <w:t xml:space="preserve"> suggested that although most previous work on moral development focused on social concept, that although moral judgements are founded from social surroundings. He argued not all social judgements and that of a moral nature (</w:t>
      </w:r>
      <w:proofErr w:type="spellStart"/>
      <w:r>
        <w:t>Turiel</w:t>
      </w:r>
      <w:proofErr w:type="spellEnd"/>
      <w:r>
        <w:t xml:space="preserve">, 1974) as Cited by (D, J, </w:t>
      </w:r>
      <w:proofErr w:type="spellStart"/>
      <w:r>
        <w:t>Depalma</w:t>
      </w:r>
      <w:proofErr w:type="spellEnd"/>
      <w:r>
        <w:t xml:space="preserve"> &amp; J, M, Foley 1975). </w:t>
      </w:r>
      <w:proofErr w:type="spellStart"/>
      <w:r>
        <w:t>Turiel</w:t>
      </w:r>
      <w:proofErr w:type="spellEnd"/>
      <w:r>
        <w:t xml:space="preserve"> also argued that Kohlberg conceptualization of moral development that truly prescriptive moral thinking does not occur until late into the postconventional level. </w:t>
      </w:r>
      <w:proofErr w:type="spellStart"/>
      <w:r>
        <w:t>Turiel</w:t>
      </w:r>
      <w:proofErr w:type="spellEnd"/>
      <w:r>
        <w:t xml:space="preserve"> suggested that children developed moral reasoning much earlier in their cognitive development, he also argued it should constitute its own independent structural domain (M, W, Keefer 2006). </w:t>
      </w:r>
    </w:p>
    <w:p w:rsidR="00FE5013" w:rsidRDefault="00FE5013" w:rsidP="00FE5013">
      <w:pPr>
        <w:spacing w:line="360" w:lineRule="auto"/>
        <w:jc w:val="both"/>
      </w:pPr>
      <w:r>
        <w:tab/>
      </w:r>
      <w:proofErr w:type="spellStart"/>
      <w:r>
        <w:t>Turial</w:t>
      </w:r>
      <w:proofErr w:type="spellEnd"/>
      <w:r>
        <w:t xml:space="preserve"> suggested that social conventions and moral judgements started to develop in children around the ages of three to four years old (E, </w:t>
      </w:r>
      <w:proofErr w:type="spellStart"/>
      <w:r>
        <w:t>Turial</w:t>
      </w:r>
      <w:proofErr w:type="spellEnd"/>
      <w:r>
        <w:t xml:space="preserve">, 1983). </w:t>
      </w:r>
      <w:proofErr w:type="spellStart"/>
      <w:r>
        <w:t>Turial</w:t>
      </w:r>
      <w:proofErr w:type="spellEnd"/>
      <w:r>
        <w:t xml:space="preserve"> and Nucci both argue that for understanding why healthy moral judgement should not be viewed as a source of harmony, but should be viewed as one of conflict, and providing critique of other cultures</w:t>
      </w:r>
      <w:bookmarkStart w:id="5" w:name="_Hlk532316086"/>
      <w:r>
        <w:t xml:space="preserve">. </w:t>
      </w:r>
      <w:bookmarkEnd w:id="5"/>
      <w:r>
        <w:t>They also argue that the relationship between culture and moral judgement also blends more on the some of the more conservative approaches to education. (</w:t>
      </w:r>
      <w:r>
        <w:rPr>
          <w:rFonts w:ascii="AdvP8585" w:hAnsi="AdvP8585" w:cs="AdvP8585"/>
          <w:sz w:val="21"/>
          <w:szCs w:val="21"/>
        </w:rPr>
        <w:t xml:space="preserve">Bennett, 1993; Wynne &amp; Ryan 1993) as cited by </w:t>
      </w:r>
      <w:r>
        <w:t xml:space="preserve">(M, W, Keefer </w:t>
      </w:r>
      <w:r>
        <w:lastRenderedPageBreak/>
        <w:t xml:space="preserve">2006). </w:t>
      </w:r>
      <w:proofErr w:type="spellStart"/>
      <w:r>
        <w:t>Turiel</w:t>
      </w:r>
      <w:proofErr w:type="spellEnd"/>
      <w:r>
        <w:t xml:space="preserve"> suggested that evidence supporting conflicts between children, adolescents and adults. Over different issues like sex, drugs, alcohol and riding a motorbike. Adolescents would view these topic areas as social conventions which should remain in their social groups. Adults would view them as moral judgements. </w:t>
      </w:r>
      <w:r>
        <w:rPr>
          <w:rFonts w:ascii="AdvP8585" w:hAnsi="AdvP8585" w:cs="AdvP8585"/>
          <w:sz w:val="21"/>
          <w:szCs w:val="21"/>
        </w:rPr>
        <w:t xml:space="preserve">by </w:t>
      </w:r>
      <w:r>
        <w:t>(M, W, Keefer 2006)</w:t>
      </w:r>
    </w:p>
    <w:p w:rsidR="00FE5013" w:rsidRDefault="00FE5013" w:rsidP="00FE5013">
      <w:pPr>
        <w:spacing w:line="360" w:lineRule="auto"/>
        <w:jc w:val="both"/>
      </w:pPr>
      <w:r>
        <w:tab/>
        <w:t xml:space="preserve">Blasi argued that moral judgement can vary in content from one person to next, that one person might see being compassionate between each other as the main moral objective. </w:t>
      </w:r>
      <w:proofErr w:type="spellStart"/>
      <w:r>
        <w:t>Where as</w:t>
      </w:r>
      <w:proofErr w:type="spellEnd"/>
      <w:r>
        <w:t xml:space="preserve"> another person might view their moral objectivity to be fair and just. Blasi also argued that moral traits are unique to the individual person and that there is a nonoverlapping in moral traits (K, Aquino &amp; I, I, Reed, 2002). Schweder suggested that moral judgements differed from different people to different cultures and to different historical periods, he stated that it was morally wrong and immoral for a son to eat meat and to cut his hair for ten days after the death of their father. Moral appraisals (R, A, Schweder &amp; J, Haidt, 1993).</w:t>
      </w:r>
    </w:p>
    <w:p w:rsidR="00FE5013" w:rsidRDefault="00FE5013" w:rsidP="00FE5013">
      <w:pPr>
        <w:spacing w:line="360" w:lineRule="auto"/>
        <w:jc w:val="both"/>
      </w:pPr>
      <w:r>
        <w:tab/>
        <w:t xml:space="preserve">This essay has discussed arguments and theories by Kohlberg and his theory of moral development including his six stages of moral development, covering the preconventional level. The conventional level and the post conventional level. This essay has also presented a counter argument by Gilligan who argued that Kohlberg theory was biased towards men. She also argued that his theory was not universal as Kohlberg had argued. This essay also presented </w:t>
      </w:r>
      <w:proofErr w:type="spellStart"/>
      <w:r>
        <w:t>Turiel</w:t>
      </w:r>
      <w:proofErr w:type="spellEnd"/>
      <w:r>
        <w:t xml:space="preserve"> theory of Social conventions and moral judgements. He argued that moral development was something that developed due to social norms and not at a cognitive level. There are also counter arguments presented Schweder who argues that cultural and historical periods can explain moral judgement. This essay also includes an argument by Blasi that argues moral traits are unique to the individual. The evidence presented in this essay is more directed towards Kohlberg and his theory of moral development and the cognitive approach of moral development. </w:t>
      </w:r>
    </w:p>
    <w:p w:rsidR="00FE5013" w:rsidRDefault="00FE5013" w:rsidP="00FE5013">
      <w:pPr>
        <w:spacing w:line="360" w:lineRule="auto"/>
        <w:jc w:val="both"/>
      </w:pPr>
      <w:r>
        <w:tab/>
      </w:r>
    </w:p>
    <w:p w:rsidR="00FE5013" w:rsidRDefault="00FE5013" w:rsidP="00FE5013">
      <w:pPr>
        <w:spacing w:line="360" w:lineRule="auto"/>
        <w:jc w:val="both"/>
      </w:pPr>
      <w:r>
        <w:tab/>
        <w:t xml:space="preserve"> </w:t>
      </w:r>
    </w:p>
    <w:p w:rsidR="00FE5013" w:rsidRDefault="00FE5013" w:rsidP="00FE5013">
      <w:pPr>
        <w:spacing w:line="360" w:lineRule="auto"/>
        <w:jc w:val="both"/>
      </w:pPr>
      <w:r>
        <w:tab/>
      </w:r>
    </w:p>
    <w:p w:rsidR="00FE5013" w:rsidRDefault="00FE5013" w:rsidP="00FE5013">
      <w:pPr>
        <w:spacing w:line="360" w:lineRule="auto"/>
      </w:pPr>
    </w:p>
    <w:p w:rsidR="00FE5013" w:rsidRDefault="00FE5013" w:rsidP="00FE5013">
      <w:pPr>
        <w:spacing w:line="360" w:lineRule="auto"/>
      </w:pPr>
    </w:p>
    <w:p w:rsidR="00FE5013" w:rsidRDefault="00FE5013" w:rsidP="00FE5013">
      <w:pPr>
        <w:spacing w:line="360" w:lineRule="auto"/>
      </w:pPr>
    </w:p>
    <w:p w:rsidR="00FE5013" w:rsidRDefault="00FE5013" w:rsidP="00FE5013">
      <w:pPr>
        <w:spacing w:line="360" w:lineRule="auto"/>
      </w:pPr>
    </w:p>
    <w:p w:rsidR="00FE5013" w:rsidRDefault="00FE5013" w:rsidP="00FE5013"/>
    <w:p w:rsidR="00FE5013" w:rsidRDefault="00FE5013" w:rsidP="00FE5013">
      <w:pPr>
        <w:rPr>
          <w:rStyle w:val="SubtleEmphasis"/>
          <w:i w:val="0"/>
        </w:rPr>
      </w:pPr>
      <w:r>
        <w:lastRenderedPageBreak/>
        <w:t xml:space="preserve">Reference list </w:t>
      </w:r>
    </w:p>
    <w:p w:rsidR="00FE5013" w:rsidRDefault="00FE5013" w:rsidP="00FE5013">
      <w:bookmarkStart w:id="6" w:name="_GoBack"/>
      <w:bookmarkEnd w:id="6"/>
    </w:p>
    <w:p w:rsidR="00FE5013" w:rsidRDefault="00FE5013" w:rsidP="00FE5013">
      <w:pPr>
        <w:spacing w:after="0" w:line="240" w:lineRule="auto"/>
        <w:rPr>
          <w:rFonts w:ascii="Times New Roman" w:eastAsia="Times New Roman" w:hAnsi="Times New Roman" w:cs="Times New Roman"/>
          <w:sz w:val="24"/>
          <w:szCs w:val="24"/>
        </w:rPr>
      </w:pPr>
    </w:p>
    <w:p w:rsidR="00FE5013" w:rsidRDefault="00FE5013"/>
    <w:p w:rsidR="00FE5013" w:rsidRDefault="00FE5013" w:rsidP="00FE5013">
      <w:r>
        <w:t xml:space="preserve">Aquino, K., &amp; Reed, I. I. (2002). The self-importance of moral identity. </w:t>
      </w:r>
      <w:r>
        <w:rPr>
          <w:i/>
          <w:iCs/>
        </w:rPr>
        <w:t xml:space="preserve">Journal of Personality and </w:t>
      </w:r>
      <w:r>
        <w:rPr>
          <w:i/>
          <w:iCs/>
        </w:rPr>
        <w:tab/>
        <w:t>Social Psychology</w:t>
      </w:r>
      <w:r>
        <w:t xml:space="preserve">, </w:t>
      </w:r>
      <w:r>
        <w:rPr>
          <w:i/>
          <w:iCs/>
        </w:rPr>
        <w:t>83</w:t>
      </w:r>
      <w:r>
        <w:t>(6), 1423.</w:t>
      </w:r>
    </w:p>
    <w:p w:rsidR="00FE5013" w:rsidRDefault="00FE5013" w:rsidP="00FE5013">
      <w:r>
        <w:t xml:space="preserve">Blum, L. A. (1988). Gilligan and Kohlberg: Implications for moral theory. </w:t>
      </w:r>
      <w:r>
        <w:rPr>
          <w:i/>
          <w:iCs/>
        </w:rPr>
        <w:t>Ethics</w:t>
      </w:r>
      <w:r>
        <w:t xml:space="preserve">, </w:t>
      </w:r>
      <w:r>
        <w:rPr>
          <w:i/>
          <w:iCs/>
        </w:rPr>
        <w:t>98</w:t>
      </w:r>
      <w:r>
        <w:t>(3), 472-491.</w:t>
      </w:r>
    </w:p>
    <w:p w:rsidR="00FE5013" w:rsidRDefault="00FE5013" w:rsidP="00FE5013">
      <w:r>
        <w:t xml:space="preserve">DePalma, D. J., &amp; Foley, J. M. (1975). Moral development: Current theory and research. Lawrence </w:t>
      </w:r>
      <w:r>
        <w:tab/>
        <w:t>Erlbaum Associates, New Jersey.</w:t>
      </w:r>
    </w:p>
    <w:p w:rsidR="00FE5013" w:rsidRDefault="00FE5013" w:rsidP="00FE50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Keefer, M. W. (2006). A critical comparison of classical and domain theory: Some </w:t>
      </w:r>
      <w:r>
        <w:rPr>
          <w:rFonts w:ascii="Times New Roman" w:eastAsia="Times New Roman" w:hAnsi="Times New Roman" w:cs="Times New Roman"/>
          <w:sz w:val="24"/>
          <w:szCs w:val="24"/>
        </w:rPr>
        <w:tab/>
        <w:t xml:space="preserve">implications for character education. </w:t>
      </w:r>
      <w:r>
        <w:rPr>
          <w:rFonts w:ascii="Times New Roman" w:eastAsia="Times New Roman" w:hAnsi="Times New Roman" w:cs="Times New Roman"/>
          <w:i/>
          <w:iCs/>
          <w:sz w:val="24"/>
          <w:szCs w:val="24"/>
        </w:rPr>
        <w:t>Journal of Moral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35</w:t>
      </w:r>
      <w:r>
        <w:rPr>
          <w:rFonts w:ascii="Times New Roman" w:eastAsia="Times New Roman" w:hAnsi="Times New Roman" w:cs="Times New Roman"/>
          <w:sz w:val="24"/>
          <w:szCs w:val="24"/>
        </w:rPr>
        <w:t>(3), 369-386.</w:t>
      </w:r>
    </w:p>
    <w:p w:rsidR="00FE5013" w:rsidRDefault="00FE5013" w:rsidP="00FE5013">
      <w:r>
        <w:t xml:space="preserve">Kohlberg, L. (1973). Stages and aging in moral development—Some speculations. </w:t>
      </w:r>
      <w:r>
        <w:rPr>
          <w:i/>
          <w:iCs/>
        </w:rPr>
        <w:t>The Gerontologist</w:t>
      </w:r>
      <w:r>
        <w:t xml:space="preserve">, </w:t>
      </w:r>
      <w:r>
        <w:tab/>
      </w:r>
      <w:r>
        <w:rPr>
          <w:i/>
          <w:iCs/>
        </w:rPr>
        <w:t>13</w:t>
      </w:r>
      <w:r>
        <w:t>(4), 497-502.</w:t>
      </w:r>
    </w:p>
    <w:p w:rsidR="00FE5013" w:rsidRDefault="00FE5013" w:rsidP="00FE5013">
      <w:r>
        <w:t xml:space="preserve">Kohlberg, L., &amp; Hersh, R. H. (1977). Moral development: A review of the theory. </w:t>
      </w:r>
      <w:r>
        <w:rPr>
          <w:i/>
          <w:iCs/>
        </w:rPr>
        <w:t>Theory into practice</w:t>
      </w:r>
      <w:r>
        <w:t xml:space="preserve">, </w:t>
      </w:r>
      <w:r>
        <w:rPr>
          <w:i/>
          <w:iCs/>
        </w:rPr>
        <w:t>16</w:t>
      </w:r>
      <w:r>
        <w:t>(2), 53-59.</w:t>
      </w:r>
    </w:p>
    <w:p w:rsidR="00FE5013" w:rsidRDefault="00FE5013" w:rsidP="00FE5013">
      <w:r>
        <w:t xml:space="preserve">Langford, P. (1995). Approaches to the Development of Moral Reasoning. Lawrence Erlbaum </w:t>
      </w:r>
      <w:r>
        <w:tab/>
        <w:t>Associates Ltd. Hove.</w:t>
      </w:r>
    </w:p>
    <w:p w:rsidR="00FE5013" w:rsidRDefault="00FE5013" w:rsidP="00FE5013">
      <w:r>
        <w:t xml:space="preserve">Mayhew, M. J., &amp; Engberg, M. E. (2010). Diversity and moral reasoning: How negative diverse peer </w:t>
      </w:r>
      <w:r>
        <w:tab/>
        <w:t xml:space="preserve">interactions affect the development of moral reasoning in undergraduate students. </w:t>
      </w:r>
      <w:r>
        <w:rPr>
          <w:i/>
          <w:iCs/>
        </w:rPr>
        <w:t xml:space="preserve">The </w:t>
      </w:r>
      <w:r>
        <w:rPr>
          <w:i/>
          <w:iCs/>
        </w:rPr>
        <w:tab/>
        <w:t>Journal of Higher Education</w:t>
      </w:r>
      <w:r>
        <w:t xml:space="preserve">, </w:t>
      </w:r>
      <w:r>
        <w:rPr>
          <w:i/>
          <w:iCs/>
        </w:rPr>
        <w:t>81</w:t>
      </w:r>
      <w:r>
        <w:t>(4), 459-488.</w:t>
      </w:r>
    </w:p>
    <w:p w:rsidR="00FE5013" w:rsidRDefault="00FE5013" w:rsidP="00FE5013">
      <w:proofErr w:type="spellStart"/>
      <w:r>
        <w:t>Molchanov</w:t>
      </w:r>
      <w:proofErr w:type="spellEnd"/>
      <w:r>
        <w:t xml:space="preserve">, S. V. (2013). The Moral Development in Childhood. </w:t>
      </w:r>
      <w:r>
        <w:rPr>
          <w:i/>
          <w:iCs/>
        </w:rPr>
        <w:t xml:space="preserve">Procedia-Social and Behavioural </w:t>
      </w:r>
      <w:r>
        <w:rPr>
          <w:i/>
          <w:iCs/>
        </w:rPr>
        <w:tab/>
        <w:t>Sciences</w:t>
      </w:r>
      <w:r>
        <w:t xml:space="preserve">, </w:t>
      </w:r>
      <w:r>
        <w:rPr>
          <w:i/>
          <w:iCs/>
        </w:rPr>
        <w:t>86</w:t>
      </w:r>
      <w:r>
        <w:t>, 615-620.</w:t>
      </w:r>
    </w:p>
    <w:p w:rsidR="00FE5013" w:rsidRDefault="00FE5013" w:rsidP="00FE5013">
      <w:proofErr w:type="spellStart"/>
      <w:r>
        <w:t>Shweder</w:t>
      </w:r>
      <w:proofErr w:type="spellEnd"/>
      <w:r>
        <w:t xml:space="preserve">, R. A., &amp; Haidt, J. (1993). The future of moral psychology: Truth, intuition, and the pluralist </w:t>
      </w:r>
      <w:r>
        <w:tab/>
        <w:t xml:space="preserve">way. </w:t>
      </w:r>
      <w:r>
        <w:rPr>
          <w:i/>
          <w:iCs/>
        </w:rPr>
        <w:t>Psychological science</w:t>
      </w:r>
      <w:r>
        <w:t xml:space="preserve">, </w:t>
      </w:r>
      <w:r>
        <w:rPr>
          <w:i/>
          <w:iCs/>
        </w:rPr>
        <w:t>4</w:t>
      </w:r>
      <w:r>
        <w:t>(6), 360-365.</w:t>
      </w:r>
    </w:p>
    <w:p w:rsidR="00FE5013" w:rsidRDefault="00FE5013" w:rsidP="00FE5013">
      <w:proofErr w:type="spellStart"/>
      <w:r>
        <w:t>Turiel</w:t>
      </w:r>
      <w:proofErr w:type="spellEnd"/>
      <w:r>
        <w:t xml:space="preserve">, E. (1983). </w:t>
      </w:r>
      <w:r>
        <w:rPr>
          <w:i/>
          <w:iCs/>
        </w:rPr>
        <w:t>The development of social knowledge: Morality and convention</w:t>
      </w:r>
      <w:r>
        <w:t xml:space="preserve">. Cambridge </w:t>
      </w:r>
      <w:r>
        <w:tab/>
        <w:t>University Press.</w:t>
      </w:r>
    </w:p>
    <w:p w:rsidR="00FE5013" w:rsidRDefault="00FE5013" w:rsidP="00FE5013">
      <w:r>
        <w:t xml:space="preserve">Walsh, C. (2000). The life and legacy of Lawrence Kohlberg. </w:t>
      </w:r>
      <w:r>
        <w:rPr>
          <w:i/>
          <w:iCs/>
        </w:rPr>
        <w:t>Society</w:t>
      </w:r>
      <w:r>
        <w:t xml:space="preserve">, </w:t>
      </w:r>
      <w:r>
        <w:rPr>
          <w:i/>
          <w:iCs/>
        </w:rPr>
        <w:t>37</w:t>
      </w:r>
      <w:r>
        <w:t>(2), 36-41.</w:t>
      </w:r>
    </w:p>
    <w:p w:rsidR="00FE5013" w:rsidRDefault="00FE5013" w:rsidP="00FE5013">
      <w:r>
        <w:t xml:space="preserve">Woods, C. J. (1996). Gender differences in moral development and acquisition: A review of </w:t>
      </w:r>
      <w:r>
        <w:tab/>
        <w:t xml:space="preserve">Kohlberg's and Gilligan's models of justice and care. </w:t>
      </w:r>
      <w:r>
        <w:rPr>
          <w:i/>
          <w:iCs/>
        </w:rPr>
        <w:t xml:space="preserve">Social Behaviour and Personality: an </w:t>
      </w:r>
      <w:r>
        <w:rPr>
          <w:i/>
          <w:iCs/>
        </w:rPr>
        <w:tab/>
        <w:t>international journal</w:t>
      </w:r>
      <w:r>
        <w:t xml:space="preserve">, </w:t>
      </w:r>
      <w:r>
        <w:rPr>
          <w:i/>
          <w:iCs/>
        </w:rPr>
        <w:t>24</w:t>
      </w:r>
      <w:r>
        <w:t>(4), 375-383.</w:t>
      </w:r>
    </w:p>
    <w:sectPr w:rsidR="00FE5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dvP8585">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013"/>
    <w:rsid w:val="009A1DFD"/>
    <w:rsid w:val="00FE5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B4906"/>
  <w15:chartTrackingRefBased/>
  <w15:docId w15:val="{AA5646CA-0AE7-4F7D-9231-146A538CE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013"/>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FE501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67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1928</Words>
  <Characters>10992</Characters>
  <Application>Microsoft Office Word</Application>
  <DocSecurity>0</DocSecurity>
  <Lines>91</Lines>
  <Paragraphs>25</Paragraphs>
  <ScaleCrop>false</ScaleCrop>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Cross (P152017)</dc:creator>
  <cp:keywords/>
  <dc:description/>
  <cp:lastModifiedBy>Michael Cross (P152017)</cp:lastModifiedBy>
  <cp:revision>1</cp:revision>
  <dcterms:created xsi:type="dcterms:W3CDTF">2018-12-11T20:21:00Z</dcterms:created>
  <dcterms:modified xsi:type="dcterms:W3CDTF">2018-12-11T20:23:00Z</dcterms:modified>
</cp:coreProperties>
</file>