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 Generated by Aspose.Words for .NET 24.6.0 -->
  <w:body>
    <w:p w:rsidR="00A66266" w:rsidRPr="00A66266" w:rsidP="00A66266" w14:paraId="1043EA9B" w14:textId="02E9E41C">
      <w:pPr>
        <w:pStyle w:val="Heading1"/>
        <w:spacing w:before="240"/>
        <w:jc w:val="center"/>
        <w:rPr>
          <w:sz w:val="44"/>
          <w:szCs w:val="44"/>
        </w:rPr>
      </w:pPr>
      <w:r w:rsidRPr="00A66266">
        <w:rPr>
          <w:sz w:val="44"/>
          <w:szCs w:val="44"/>
        </w:rPr>
        <w:t>Reflective Report</w:t>
      </w:r>
    </w:p>
    <w:p w:rsidR="00A66266" w:rsidRPr="00A66266" w:rsidP="00A66266" w14:paraId="730C9F82" w14:textId="465043C0">
      <w:pPr>
        <w:pStyle w:val="Heading1"/>
        <w:spacing w:before="240"/>
        <w:jc w:val="center"/>
        <w:rPr>
          <w:sz w:val="44"/>
          <w:szCs w:val="44"/>
        </w:rPr>
      </w:pPr>
      <w:r w:rsidRPr="00A66266">
        <w:rPr>
          <w:sz w:val="44"/>
          <w:szCs w:val="44"/>
        </w:rPr>
        <w:t xml:space="preserve">Effective Team Working and Communication </w:t>
      </w:r>
    </w:p>
    <w:p w:rsidR="00A66266" w:rsidRPr="00A66266" w:rsidP="00A66266" w14:paraId="7EF6047C" w14:textId="071651C6">
      <w:pPr>
        <w:pStyle w:val="Heading1"/>
        <w:spacing w:before="240"/>
        <w:jc w:val="center"/>
        <w:rPr>
          <w:sz w:val="36"/>
          <w:szCs w:val="36"/>
        </w:rPr>
      </w:pPr>
      <w:r w:rsidRPr="00A66266">
        <w:rPr>
          <w:sz w:val="44"/>
          <w:szCs w:val="44"/>
        </w:rPr>
        <w:t>(BMSW4009</w:t>
      </w:r>
      <w:r w:rsidRPr="00A66266">
        <w:rPr>
          <w:sz w:val="36"/>
          <w:szCs w:val="36"/>
        </w:rPr>
        <w:t>)</w:t>
      </w:r>
    </w:p>
    <w:p w:rsidR="00A66266" w14:paraId="3CC26565" w14:textId="77777777">
      <w:pPr>
        <w:rPr>
          <w:rFonts w:asciiTheme="majorHAnsi" w:eastAsiaTheme="majorEastAsia" w:hAnsiTheme="majorHAnsi" w:cstheme="majorBidi"/>
          <w:b/>
          <w:bCs/>
          <w:color w:val="4F81BD" w:themeColor="accent1"/>
          <w:sz w:val="26"/>
          <w:szCs w:val="26"/>
        </w:rPr>
      </w:pPr>
      <w:r>
        <w:br w:type="page"/>
      </w:r>
    </w:p>
    <w:p w:rsidR="00DB4EB0" w:rsidRPr="00A66266" w:rsidP="00A66266" w14:paraId="403EE614" w14:textId="7E4BCB47">
      <w:pPr>
        <w:pStyle w:val="Heading1"/>
        <w:spacing w:before="240"/>
        <w:rPr>
          <w:sz w:val="36"/>
          <w:szCs w:val="36"/>
        </w:rPr>
      </w:pPr>
      <w:r w:rsidRPr="00A66266">
        <w:rPr>
          <w:sz w:val="36"/>
          <w:szCs w:val="36"/>
        </w:rPr>
        <w:t>Introduction</w:t>
      </w:r>
    </w:p>
    <w:p w:rsidR="005159A7" w:rsidP="00A66266" w14:paraId="0961A432" w14:textId="5F7E0706">
      <w:pPr>
        <w:spacing w:line="360" w:lineRule="auto"/>
        <w:jc w:val="both"/>
      </w:pPr>
      <w:r w:rsidRPr="005159A7">
        <w:t>I have been studying the value of good communication and teamwork in academic and professional contexts for the past few weeks. I now understand how teams work and how to improve as a team player and communicator thanks to this training. The theories I have acquired thus far, including Belbin's team roles,</w:t>
      </w:r>
      <w:r w:rsidR="00365E25">
        <w:t xml:space="preserve"> </w:t>
      </w:r>
      <w:r w:rsidRPr="005159A7">
        <w:t>Tuckman's stages of team growth, communication models and conflict resolution techniques, will all be included in this reflective report.</w:t>
      </w:r>
      <w:r w:rsidR="00365E25">
        <w:t xml:space="preserve"> </w:t>
      </w:r>
      <w:r w:rsidRPr="005159A7">
        <w:t>Along with considering how these lessons will benefit me in the profession and in upcoming group initiatives, I will also consider how I have grown personally</w:t>
      </w:r>
      <w:r w:rsidR="00180FB3">
        <w:t xml:space="preserve"> </w:t>
      </w:r>
      <w:r w:rsidRPr="00180FB3" w:rsidR="00180FB3">
        <w:t>(Asana, 2025)</w:t>
      </w:r>
      <w:r w:rsidRPr="005159A7">
        <w:t>.</w:t>
      </w:r>
      <w:r w:rsidR="00094005">
        <w:t xml:space="preserve"> </w:t>
      </w:r>
      <w:r w:rsidRPr="00094005" w:rsidR="00094005">
        <w:t>The capacity to value individual strengths, trust, common goals, and open communication are all necessary for effective teamwork.</w:t>
      </w:r>
      <w:r w:rsidR="00365E25">
        <w:t xml:space="preserve"> </w:t>
      </w:r>
      <w:r w:rsidRPr="00094005" w:rsidR="00094005">
        <w:t>Theories like the Thomas</w:t>
      </w:r>
      <w:r w:rsidR="00094005">
        <w:t xml:space="preserve"> </w:t>
      </w:r>
      <w:r w:rsidRPr="00094005" w:rsidR="00094005">
        <w:t>Kilmann Conflict Mode Instrument and Belbin's team roles help us understand how people act in groups and how conflict may be handled effectively.</w:t>
      </w:r>
      <w:r w:rsidR="00365E25">
        <w:t xml:space="preserve"> </w:t>
      </w:r>
      <w:r w:rsidRPr="00094005" w:rsidR="00094005">
        <w:t>The Belbin Self-Perception Inventory indicates that I naturally play the position of Team Worker in teams.  I like lending a hand to others and fostering teamwork.</w:t>
      </w:r>
      <w:r w:rsidR="00365E25">
        <w:t xml:space="preserve"> </w:t>
      </w:r>
      <w:r w:rsidRPr="00094005" w:rsidR="00094005">
        <w:t>Using the Thomas</w:t>
      </w:r>
      <w:r w:rsidR="00365E25">
        <w:t xml:space="preserve"> </w:t>
      </w:r>
      <w:r w:rsidRPr="00094005" w:rsidR="00094005">
        <w:t>Kilmann paradigm, I am learning how to better handle conflict, even if I tend to avoid it</w:t>
      </w:r>
      <w:r w:rsidR="00365E25">
        <w:t xml:space="preserve"> </w:t>
      </w:r>
      <w:r w:rsidRPr="00D62ECE" w:rsidR="00365E25">
        <w:t>(</w:t>
      </w:r>
      <w:r w:rsidRPr="00D62ECE" w:rsidR="00365E25">
        <w:t>Cuncic</w:t>
      </w:r>
      <w:r w:rsidRPr="00D62ECE" w:rsidR="00365E25">
        <w:t>, 2024)</w:t>
      </w:r>
      <w:r w:rsidRPr="00094005" w:rsidR="00094005">
        <w:t>.</w:t>
      </w:r>
      <w:r w:rsidR="00365E25">
        <w:t xml:space="preserve"> </w:t>
      </w:r>
      <w:r w:rsidRPr="00094005" w:rsidR="00094005">
        <w:t>In this paper,</w:t>
      </w:r>
      <w:r w:rsidR="00365E25">
        <w:t xml:space="preserve"> </w:t>
      </w:r>
      <w:r w:rsidRPr="00094005" w:rsidR="00094005">
        <w:t xml:space="preserve">I </w:t>
      </w:r>
      <w:r w:rsidRPr="00094005" w:rsidR="00094005">
        <w:t>will discuss</w:t>
      </w:r>
      <w:r w:rsidRPr="00094005" w:rsidR="00094005">
        <w:t xml:space="preserve"> my experience working in a student group and how important notions of cooperation and communication have shaped my development.</w:t>
      </w:r>
    </w:p>
    <w:p w:rsidR="00094005" w:rsidRPr="00094005" w:rsidP="00094005" w14:paraId="48CACED3" w14:textId="276D6040">
      <w:pPr>
        <w:pStyle w:val="Heading1"/>
        <w:rPr>
          <w:sz w:val="36"/>
          <w:szCs w:val="36"/>
        </w:rPr>
      </w:pPr>
      <w:r w:rsidRPr="00683825">
        <w:rPr>
          <w:sz w:val="36"/>
          <w:szCs w:val="36"/>
        </w:rPr>
        <w:t>Findings</w:t>
      </w:r>
    </w:p>
    <w:p w:rsidR="005159A7" w:rsidP="00A66266" w14:paraId="77C523CE" w14:textId="0BF1424E">
      <w:pPr>
        <w:spacing w:line="360" w:lineRule="auto"/>
        <w:jc w:val="both"/>
      </w:pPr>
      <w:r w:rsidRPr="005159A7">
        <w:t>We focus on understanding the value of relationships in teamwork over the first few sessions.  I discovered that solid connections based on Know, Like, Trust are the first step towards effective teamwork</w:t>
      </w:r>
      <w:r w:rsidR="00365E25">
        <w:t xml:space="preserve">. </w:t>
      </w:r>
      <w:r w:rsidRPr="005159A7">
        <w:t xml:space="preserve">The statement, </w:t>
      </w:r>
      <w:r w:rsidRPr="005159A7" w:rsidR="00D46D32">
        <w:t>the</w:t>
      </w:r>
      <w:r w:rsidRPr="005159A7">
        <w:t xml:space="preserve"> single most dignified thing you can do is just listen to someone, </w:t>
      </w:r>
      <w:r w:rsidRPr="005159A7">
        <w:t>caught</w:t>
      </w:r>
      <w:r w:rsidRPr="005159A7">
        <w:t xml:space="preserve"> my attention. This made me see how important listening is to </w:t>
      </w:r>
      <w:r w:rsidRPr="005159A7">
        <w:t>fostering</w:t>
      </w:r>
      <w:r w:rsidRPr="005159A7">
        <w:t xml:space="preserve"> a sense of community and trust</w:t>
      </w:r>
      <w:r w:rsidR="00180FB3">
        <w:t xml:space="preserve"> </w:t>
      </w:r>
      <w:r w:rsidRPr="00180FB3" w:rsidR="00180FB3">
        <w:t>(Martins, 2024)</w:t>
      </w:r>
      <w:r w:rsidRPr="005159A7">
        <w:t>.</w:t>
      </w:r>
    </w:p>
    <w:p w:rsidR="005159A7" w:rsidP="00A66266" w14:paraId="496B146A" w14:textId="5357F85C">
      <w:pPr>
        <w:spacing w:line="360" w:lineRule="auto"/>
        <w:jc w:val="both"/>
      </w:pPr>
      <w:r>
        <w:t xml:space="preserve"> </w:t>
      </w:r>
    </w:p>
    <w:p w:rsidR="005159A7" w:rsidRPr="005159A7" w:rsidP="00A66266" w14:paraId="6F4B36BC" w14:textId="00E06C97">
      <w:pPr>
        <w:spacing w:line="360" w:lineRule="auto"/>
        <w:jc w:val="both"/>
        <w:rPr>
          <w:lang w:val="en-GB"/>
        </w:rPr>
      </w:pPr>
      <w:r w:rsidRPr="005159A7">
        <w:t>Among the most helpful resources I discovered was Belbin's Team Roles.  Belbin asserts that a successful team requires a variety of responsibilities, including Finisher, Shaper, Implementer and others.  I recognised that I naturally adopt the role of a team worker after reflecting on my own actions.  Making ensuring everyone gets along and fostering a sense of unity among the group are things I enjoy doing</w:t>
      </w:r>
      <w:r w:rsidR="00180FB3">
        <w:t xml:space="preserve"> </w:t>
      </w:r>
      <w:r w:rsidRPr="00180FB3" w:rsidR="00180FB3">
        <w:t>(Belbin, 2025)</w:t>
      </w:r>
      <w:r w:rsidRPr="005159A7">
        <w:t>.</w:t>
      </w:r>
    </w:p>
    <w:p w:rsidR="007D53F6" w:rsidP="00A66266" w14:paraId="2C822B39" w14:textId="418973FE">
      <w:pPr>
        <w:spacing w:line="360" w:lineRule="auto"/>
        <w:jc w:val="both"/>
      </w:pPr>
      <w:r w:rsidRPr="007D53F6">
        <w:t>Tuckman's phases of team development</w:t>
      </w:r>
      <w:r w:rsidR="00772A1E">
        <w:t xml:space="preserve"> </w:t>
      </w:r>
      <w:r w:rsidRPr="007D53F6">
        <w:t>Forming, Storming, Norming, Performing and Adjourning</w:t>
      </w:r>
      <w:r w:rsidR="00772A1E">
        <w:t xml:space="preserve"> </w:t>
      </w:r>
      <w:r w:rsidRPr="007D53F6" w:rsidR="00D46D32">
        <w:t>was</w:t>
      </w:r>
      <w:r w:rsidRPr="007D53F6">
        <w:t xml:space="preserve"> another crucial idea. Our collaborative project was unquestionably in the Forming stage when it began. Everyone was courteous and taciturn while attempting to figure out where they fit into the team</w:t>
      </w:r>
      <w:r w:rsidR="00180FB3">
        <w:t xml:space="preserve"> </w:t>
      </w:r>
      <w:r w:rsidRPr="00180FB3" w:rsidR="00180FB3">
        <w:t>(Belbin, 2022)</w:t>
      </w:r>
      <w:r w:rsidR="00180FB3">
        <w:t>.</w:t>
      </w:r>
    </w:p>
    <w:p w:rsidR="007D53F6" w:rsidP="00A66266" w14:paraId="3B522A85" w14:textId="31129678">
      <w:pPr>
        <w:spacing w:line="360" w:lineRule="auto"/>
        <w:jc w:val="both"/>
      </w:pPr>
      <w:r w:rsidRPr="007D53F6">
        <w:t xml:space="preserve">We entered the Storming phase as time passed, at which time disagreements began to surface. This helped us figure out our duties, but it was a little </w:t>
      </w:r>
      <w:r w:rsidRPr="007D53F6" w:rsidR="00094005">
        <w:t>difficult</w:t>
      </w:r>
      <w:r w:rsidRPr="007D53F6">
        <w:t xml:space="preserve">. Our collaboration improved as we eventually arrived at </w:t>
      </w:r>
      <w:r w:rsidRPr="007D53F6" w:rsidR="00365E25">
        <w:t>Norming</w:t>
      </w:r>
      <w:r w:rsidRPr="007D53F6">
        <w:t xml:space="preserve"> </w:t>
      </w:r>
      <w:r w:rsidRPr="007D53F6">
        <w:t>level</w:t>
      </w:r>
      <w:r w:rsidRPr="007D53F6">
        <w:t xml:space="preserve"> and we are now getting close to the Performing stage. Conflict and misunderstanding are common in team development and the important thing is to remain dedicated and receptive to new information, according to this concept</w:t>
      </w:r>
      <w:r w:rsidRPr="007D53F6" w:rsidR="00180FB3">
        <w:t>.</w:t>
      </w:r>
    </w:p>
    <w:p w:rsidR="007D53F6" w:rsidP="00A66266" w14:paraId="3D0D1D24" w14:textId="31A98D7E">
      <w:pPr>
        <w:spacing w:line="360" w:lineRule="auto"/>
        <w:jc w:val="both"/>
      </w:pPr>
      <w:r w:rsidRPr="007D53F6">
        <w:t xml:space="preserve">Another primary topic of the module was communication. </w:t>
      </w:r>
      <w:r w:rsidRPr="007D53F6">
        <w:t>A number of</w:t>
      </w:r>
      <w:r w:rsidRPr="007D53F6">
        <w:t xml:space="preserve"> communication models were examined, such as Schramm's Model, the Shannon</w:t>
      </w:r>
      <w:r w:rsidR="00365E25">
        <w:t xml:space="preserve"> </w:t>
      </w:r>
      <w:r w:rsidRPr="007D53F6">
        <w:t xml:space="preserve">Weaver Model and Berlo's SMCR Model.  These models demonstrated the </w:t>
      </w:r>
      <w:r w:rsidRPr="007D53F6" w:rsidR="00365E25">
        <w:t>two</w:t>
      </w:r>
      <w:r w:rsidR="00365E25">
        <w:t>-way</w:t>
      </w:r>
      <w:r w:rsidRPr="007D53F6">
        <w:t xml:space="preserve"> nature of communication, which involves a sender, a message, a channel and a recipient. It opened my eyes to the fact that a lot may go wrong, including misinterpreted or lost signals, particularly when there is noise involved</w:t>
      </w:r>
      <w:r w:rsidR="00180FB3">
        <w:t xml:space="preserve"> </w:t>
      </w:r>
      <w:r w:rsidRPr="00D46D32" w:rsidR="00D46D32">
        <w:t>(Dickinson, 2020)</w:t>
      </w:r>
      <w:r w:rsidRPr="007D53F6">
        <w:t>.</w:t>
      </w:r>
    </w:p>
    <w:p w:rsidR="007D53F6" w:rsidP="007D53F6" w14:paraId="65483A37" w14:textId="4E44C78D">
      <w:pPr>
        <w:spacing w:line="360" w:lineRule="auto"/>
        <w:jc w:val="both"/>
      </w:pPr>
      <w:r w:rsidRPr="007D53F6">
        <w:t>Learning about conflict was among the most enlightening aspects of the course. I used to view disagreement negatively. But I learnt from the module that conflict is normal and that it may result in stronger teams and better ideas if handled well. The Thomas</w:t>
      </w:r>
      <w:r w:rsidR="00365E25">
        <w:t xml:space="preserve"> </w:t>
      </w:r>
      <w:r w:rsidRPr="007D53F6">
        <w:t>Kilmann Conflict Mode Instrument, which defines five ways people react to conflict</w:t>
      </w:r>
      <w:r w:rsidR="00F85B73">
        <w:t xml:space="preserve"> </w:t>
      </w:r>
      <w:r w:rsidRPr="007D53F6">
        <w:t>avoidance, accommodation, competition, compromise and collaboration</w:t>
      </w:r>
      <w:r w:rsidR="00F85B73">
        <w:t xml:space="preserve"> </w:t>
      </w:r>
      <w:r w:rsidRPr="007D53F6">
        <w:t>was examined</w:t>
      </w:r>
      <w:r w:rsidRPr="00094005" w:rsidR="00094005">
        <w:t xml:space="preserve"> </w:t>
      </w:r>
      <w:r w:rsidRPr="00180FB3" w:rsidR="00094005">
        <w:t>(Golubeva, 2023)</w:t>
      </w:r>
      <w:r w:rsidRPr="007D53F6" w:rsidR="00094005">
        <w:t>.</w:t>
      </w:r>
    </w:p>
    <w:p w:rsidR="00F85B73" w:rsidRPr="00F85B73" w:rsidP="00A66266" w14:paraId="6840BDCE" w14:textId="58438357">
      <w:pPr>
        <w:spacing w:line="360" w:lineRule="auto"/>
        <w:jc w:val="both"/>
        <w:rPr>
          <w:lang w:val="en-GB"/>
        </w:rPr>
      </w:pPr>
      <w:r w:rsidRPr="00F85B73">
        <w:t>We also discussed motivation theories like Herzberg's Two</w:t>
      </w:r>
      <w:r w:rsidR="00365E25">
        <w:t xml:space="preserve"> </w:t>
      </w:r>
      <w:r w:rsidRPr="00F85B73">
        <w:t>Factor Theory, which made it easier for me to distinguish between things that genuinely inspire people</w:t>
      </w:r>
      <w:r>
        <w:t xml:space="preserve"> </w:t>
      </w:r>
      <w:r w:rsidRPr="00F85B73">
        <w:t>like recognition and personal development</w:t>
      </w:r>
      <w:r>
        <w:t xml:space="preserve"> </w:t>
      </w:r>
      <w:r w:rsidRPr="00F85B73">
        <w:t>and those that just make them unhappy, like unfavorable working conditions</w:t>
      </w:r>
      <w:r w:rsidR="00180FB3">
        <w:t xml:space="preserve"> </w:t>
      </w:r>
      <w:r w:rsidRPr="00180FB3" w:rsidR="00180FB3">
        <w:t>(Saputra, 2021)</w:t>
      </w:r>
      <w:r w:rsidRPr="00F85B73">
        <w:t>. Giving team members meaningful responsibilities and acknowledging their contributions can increase motivation.</w:t>
      </w:r>
    </w:p>
    <w:p w:rsidR="00F85B73" w:rsidP="00F85B73" w14:paraId="117BEB8F" w14:textId="3FA85725">
      <w:pPr>
        <w:spacing w:line="360" w:lineRule="auto"/>
        <w:jc w:val="both"/>
      </w:pPr>
      <w:r>
        <w:t xml:space="preserve">Being more </w:t>
      </w:r>
      <w:r w:rsidR="005F5B09">
        <w:t>self-aware</w:t>
      </w:r>
      <w:r>
        <w:t xml:space="preserve"> is a result of this module. Supporting others is one of my inherent skills, but I still need to gain the confidence to take the initiative when necessary. I have improved as a listener and feel more at ease offering and accepting criticism</w:t>
      </w:r>
      <w:r w:rsidR="00772A1E">
        <w:t xml:space="preserve"> </w:t>
      </w:r>
      <w:r w:rsidRPr="00772A1E" w:rsidR="00772A1E">
        <w:t xml:space="preserve">(Kozlowski, </w:t>
      </w:r>
      <w:r w:rsidRPr="00772A1E" w:rsidR="00772A1E">
        <w:t>2017)</w:t>
      </w:r>
      <w:r>
        <w:t>.  Group work used to make me anxious, especially when there were disagreements, but these days I see them as chances to improve.</w:t>
      </w:r>
    </w:p>
    <w:p w:rsidR="00DB4EB0" w:rsidRPr="00A66266" w:rsidP="00A66266" w14:paraId="4807B609" w14:textId="77777777">
      <w:pPr>
        <w:pStyle w:val="Heading1"/>
        <w:spacing w:before="240"/>
        <w:rPr>
          <w:sz w:val="36"/>
          <w:szCs w:val="36"/>
        </w:rPr>
      </w:pPr>
      <w:r w:rsidRPr="00A66266">
        <w:rPr>
          <w:sz w:val="36"/>
          <w:szCs w:val="36"/>
        </w:rPr>
        <w:t>Conclusion</w:t>
      </w:r>
    </w:p>
    <w:p w:rsidR="00F85B73" w:rsidP="00F85B73" w14:paraId="4AF059C4" w14:textId="1BD9895A">
      <w:pPr>
        <w:spacing w:line="360" w:lineRule="auto"/>
        <w:jc w:val="both"/>
      </w:pPr>
      <w:r w:rsidRPr="00F85B73">
        <w:t>In conclusion,</w:t>
      </w:r>
      <w:r>
        <w:t xml:space="preserve"> the Effective Team Working and Communication curriculum has, in summary, assisted me in acquiring abilities that are critical for both college and everyday life.</w:t>
      </w:r>
      <w:r w:rsidR="005F5B09">
        <w:t xml:space="preserve"> </w:t>
      </w:r>
      <w:r>
        <w:t>In order to</w:t>
      </w:r>
      <w:r>
        <w:t xml:space="preserve"> build successful teams,</w:t>
      </w:r>
      <w:r w:rsidR="005F5B09">
        <w:t xml:space="preserve"> </w:t>
      </w:r>
      <w:r>
        <w:t>I now understand how relationships, communication, team responsibilities, and leadership all work together.  My confidence in handling disagreement, cooperating with others, and contributing to a team has increased.</w:t>
      </w:r>
      <w:r w:rsidRPr="005F5B09" w:rsidR="005F5B09">
        <w:t xml:space="preserve"> </w:t>
      </w:r>
      <w:r w:rsidRPr="005F5B09" w:rsidR="005F5B09">
        <w:t xml:space="preserve">I also learnt from this training how critical it is to consider my own </w:t>
      </w:r>
      <w:r w:rsidRPr="005F5B09" w:rsidR="005F5B09">
        <w:t>behaviour</w:t>
      </w:r>
      <w:r w:rsidRPr="005F5B09" w:rsidR="005F5B09">
        <w:t xml:space="preserve"> and responses in a group setting. I now approach group projects with improved communication skills, a more open mindset towards other people, and a stronger sense of responsibility.</w:t>
      </w:r>
    </w:p>
    <w:p w:rsidR="00F85B73" w:rsidP="00F85B73" w14:paraId="3063DA83" w14:textId="0909A3BC">
      <w:pPr>
        <w:spacing w:line="360" w:lineRule="auto"/>
        <w:jc w:val="both"/>
      </w:pPr>
      <w:r>
        <w:t>This introspective journey has taught me that it's excellent that we are all unique.  Understanding one another and ourselves can help us operate more efficiently and create more cohesive, courteous teams.</w:t>
      </w:r>
      <w:r w:rsidR="005F5B09">
        <w:t xml:space="preserve"> </w:t>
      </w:r>
      <w:r>
        <w:t>In my future professional endeavors and group collaborations, I hope to put these teachings into practice.</w:t>
      </w:r>
    </w:p>
    <w:p w:rsidR="00094005" w:rsidP="00094005" w14:paraId="1CF0AC98" w14:textId="5EADE993">
      <w:pPr>
        <w:spacing w:line="360" w:lineRule="auto"/>
        <w:jc w:val="both"/>
      </w:pPr>
      <w:r>
        <w:t>This module has made me more aware of how I naturally behave in teams and the importance of valuing others’ differences.</w:t>
      </w:r>
      <w:r w:rsidR="005F5B09">
        <w:t xml:space="preserve"> </w:t>
      </w:r>
      <w:r>
        <w:t>I now understand the importance of communication styles, conflict management and team role balance. I have seen how theory can be applied in real group settings and will continue using this knowledge.</w:t>
      </w:r>
    </w:p>
    <w:p w:rsidR="00365E25" w:rsidP="00094005" w14:paraId="56B964D2" w14:textId="0E099AAB">
      <w:pPr>
        <w:spacing w:line="360" w:lineRule="auto"/>
        <w:jc w:val="both"/>
      </w:pPr>
      <w:r w:rsidRPr="00365E25">
        <w:t xml:space="preserve">I'm now more conscious of my innate team dynamics and the value of respecting others' diversity thanks to this module. I now </w:t>
      </w:r>
      <w:r w:rsidRPr="00365E25">
        <w:t>recognise</w:t>
      </w:r>
      <w:r w:rsidRPr="00365E25">
        <w:t xml:space="preserve"> the significance of team role balance, conflict resolution and communication styles. I will keep applying what I've learnt about how theory may be used in actual group situations.</w:t>
      </w:r>
    </w:p>
    <w:p w:rsidR="00094005" w:rsidP="00094005" w14:paraId="581A00BC" w14:textId="77777777">
      <w:pPr>
        <w:spacing w:line="360" w:lineRule="auto"/>
        <w:jc w:val="both"/>
      </w:pPr>
      <w:r>
        <w:t>To apply my learning, I will:</w:t>
      </w:r>
    </w:p>
    <w:p w:rsidR="00365E25" w:rsidP="00365E25" w14:paraId="219AB377" w14:textId="4C1DB7E8">
      <w:pPr>
        <w:pStyle w:val="ListParagraph"/>
        <w:numPr>
          <w:ilvl w:val="0"/>
          <w:numId w:val="12"/>
        </w:numPr>
      </w:pPr>
      <w:r>
        <w:t>I actively consider the role I play on the team and adjust as necessary.</w:t>
      </w:r>
    </w:p>
    <w:p w:rsidR="00365E25" w:rsidP="00365E25" w14:paraId="1BBC03A6" w14:textId="77777777">
      <w:pPr>
        <w:pStyle w:val="ListParagraph"/>
        <w:numPr>
          <w:ilvl w:val="0"/>
          <w:numId w:val="12"/>
        </w:numPr>
      </w:pPr>
      <w:r>
        <w:t>To remain composed and productive throughout difficult interactions, adopt the adult ego state.</w:t>
      </w:r>
    </w:p>
    <w:p w:rsidR="00F85B73" w:rsidRPr="00365E25" w:rsidP="00365E25" w14:paraId="4CA225F8" w14:textId="4D1AE47A">
      <w:pPr>
        <w:pStyle w:val="ListParagraph"/>
        <w:numPr>
          <w:ilvl w:val="0"/>
          <w:numId w:val="12"/>
        </w:numPr>
      </w:pPr>
      <w:r>
        <w:t>Assist team members by praising their individual talents and promoting cooperation.</w:t>
      </w:r>
      <w:r w:rsidRPr="00365E25" w:rsidR="00000000">
        <w:rPr>
          <w:sz w:val="36"/>
          <w:szCs w:val="36"/>
        </w:rPr>
        <w:br w:type="page"/>
      </w:r>
    </w:p>
    <w:p w:rsidR="00DB4EB0" w:rsidP="00A66266" w14:paraId="1DFF18B5" w14:textId="4F5A0C99">
      <w:pPr>
        <w:pStyle w:val="Heading1"/>
        <w:spacing w:before="240"/>
        <w:rPr>
          <w:sz w:val="36"/>
          <w:szCs w:val="36"/>
        </w:rPr>
      </w:pPr>
      <w:r w:rsidRPr="00A66266">
        <w:rPr>
          <w:sz w:val="36"/>
          <w:szCs w:val="36"/>
        </w:rPr>
        <w:t>References</w:t>
      </w:r>
    </w:p>
    <w:p w:rsidR="00A66266" w:rsidRPr="00A66266" w:rsidP="00A66266" w14:paraId="029CDD57" w14:textId="77777777"/>
    <w:p w:rsidR="00D62ECE" w:rsidP="00D62ECE" w14:paraId="5BB509DC" w14:textId="65FFDC2C">
      <w:pPr>
        <w:pStyle w:val="NormalWeb"/>
        <w:spacing w:before="0" w:beforeAutospacing="0" w:after="120" w:afterAutospacing="0" w:line="360" w:lineRule="auto"/>
      </w:pPr>
      <w:r>
        <w:t xml:space="preserve">Asana (2025). </w:t>
      </w:r>
      <w:r>
        <w:rPr>
          <w:i/>
          <w:iCs/>
        </w:rPr>
        <w:t>Teamwork in the Workplace: 11 Benefits (With Examples) • Asana</w:t>
      </w:r>
      <w:r>
        <w:t xml:space="preserve">. [online] Asana. Available at: </w:t>
      </w:r>
      <w:hyperlink r:id="rId5" w:history="1">
        <w:r w:rsidRPr="00007AEF">
          <w:rPr>
            <w:rStyle w:val="Hyperlink"/>
          </w:rPr>
          <w:t>https://asana.com/resources/teamwork-in-the-workplace</w:t>
        </w:r>
      </w:hyperlink>
      <w:r>
        <w:t>.</w:t>
      </w:r>
    </w:p>
    <w:p w:rsidR="00D62ECE" w:rsidP="00D62ECE" w14:paraId="7AC24187" w14:textId="14825A07">
      <w:pPr>
        <w:pStyle w:val="NormalWeb"/>
        <w:spacing w:before="0" w:beforeAutospacing="0" w:after="120" w:afterAutospacing="0" w:line="360" w:lineRule="auto"/>
      </w:pPr>
      <w:r>
        <w:t xml:space="preserve">Belbin (2025). </w:t>
      </w:r>
      <w:r>
        <w:rPr>
          <w:i/>
          <w:iCs/>
        </w:rPr>
        <w:t>The nine belbin team roles</w:t>
      </w:r>
      <w:r>
        <w:t xml:space="preserve">. [online] Belbin. Available at: </w:t>
      </w:r>
      <w:hyperlink r:id="rId6" w:history="1">
        <w:r w:rsidRPr="00007AEF">
          <w:rPr>
            <w:rStyle w:val="Hyperlink"/>
          </w:rPr>
          <w:t>https://www.belbin.com/about/belbin-team-roles</w:t>
        </w:r>
      </w:hyperlink>
      <w:r>
        <w:t>.</w:t>
      </w:r>
    </w:p>
    <w:p w:rsidR="00D62ECE" w:rsidP="00D62ECE" w14:paraId="0C74D361" w14:textId="53E4FA41">
      <w:pPr>
        <w:pStyle w:val="NormalWeb"/>
        <w:spacing w:before="0" w:beforeAutospacing="0" w:after="120" w:afterAutospacing="0" w:line="360" w:lineRule="auto"/>
      </w:pPr>
      <w:r>
        <w:t xml:space="preserve">Belbin, M. (2022). </w:t>
      </w:r>
      <w:r>
        <w:rPr>
          <w:i/>
          <w:iCs/>
        </w:rPr>
        <w:t>Belbin and Tuckman: Supporting your team at every stage</w:t>
      </w:r>
      <w:r>
        <w:t xml:space="preserve">. [online] www.belbin.com. Available at: </w:t>
      </w:r>
      <w:hyperlink r:id="rId7" w:history="1">
        <w:r w:rsidRPr="00007AEF">
          <w:rPr>
            <w:rStyle w:val="Hyperlink"/>
          </w:rPr>
          <w:t>https://www.belbin.com/resources/articles-directory/belbin-and-tuckman</w:t>
        </w:r>
      </w:hyperlink>
      <w:r>
        <w:t>.</w:t>
      </w:r>
    </w:p>
    <w:p w:rsidR="00D62ECE" w:rsidP="00D62ECE" w14:paraId="11B2CD57" w14:textId="3C7B2D3A">
      <w:pPr>
        <w:pStyle w:val="NormalWeb"/>
        <w:spacing w:before="0" w:beforeAutospacing="0" w:after="120" w:afterAutospacing="0" w:line="360" w:lineRule="auto"/>
      </w:pPr>
      <w:r>
        <w:t xml:space="preserve">Cuncic, A. (2024). </w:t>
      </w:r>
      <w:r>
        <w:rPr>
          <w:i/>
          <w:iCs/>
        </w:rPr>
        <w:t>7 active listening techniques for better communication</w:t>
      </w:r>
      <w:r>
        <w:t xml:space="preserve">. [online] Verywell Mind. Available at: </w:t>
      </w:r>
      <w:hyperlink r:id="rId8" w:history="1">
        <w:r w:rsidRPr="00007AEF">
          <w:rPr>
            <w:rStyle w:val="Hyperlink"/>
          </w:rPr>
          <w:t>https://www.verywellmind.com/what-is-active-listening-3024343</w:t>
        </w:r>
      </w:hyperlink>
      <w:r>
        <w:t>.</w:t>
      </w:r>
    </w:p>
    <w:p w:rsidR="00D62ECE" w:rsidP="00D62ECE" w14:paraId="2E81A0D3" w14:textId="51564C9F">
      <w:pPr>
        <w:pStyle w:val="NormalWeb"/>
        <w:spacing w:before="0" w:beforeAutospacing="0" w:after="120" w:afterAutospacing="0" w:line="360" w:lineRule="auto"/>
      </w:pPr>
      <w:r>
        <w:t xml:space="preserve">Dickinson, G. (2020). </w:t>
      </w:r>
      <w:r>
        <w:rPr>
          <w:i/>
          <w:iCs/>
        </w:rPr>
        <w:t>Shannon-Weaver Model of Communication: History, Features &amp; Application - Video &amp; Lesson Transcript | Study.com</w:t>
      </w:r>
      <w:r>
        <w:t xml:space="preserve">. [online] Study.com. Available at: </w:t>
      </w:r>
      <w:hyperlink r:id="rId9" w:history="1">
        <w:r w:rsidRPr="00007AEF">
          <w:rPr>
            <w:rStyle w:val="Hyperlink"/>
          </w:rPr>
          <w:t>https://study.com/academy/lesson/shannon-weaver-model-of-communication-history-features-application.html</w:t>
        </w:r>
      </w:hyperlink>
      <w:r>
        <w:t>.</w:t>
      </w:r>
    </w:p>
    <w:p w:rsidR="00D62ECE" w:rsidP="00D62ECE" w14:paraId="74B5E7AF" w14:textId="77777777">
      <w:pPr>
        <w:pStyle w:val="NormalWeb"/>
        <w:spacing w:before="0" w:beforeAutospacing="0" w:after="120" w:afterAutospacing="0" w:line="360" w:lineRule="auto"/>
      </w:pPr>
      <w:r>
        <w:t xml:space="preserve">Golubeva, I. (2023). Raising Students’ Self-Awareness of Their Conflict Communication Styles: Insights from an Intercultural Telecollaboration Project. </w:t>
      </w:r>
      <w:r>
        <w:rPr>
          <w:i/>
          <w:iCs/>
        </w:rPr>
        <w:t>Societies</w:t>
      </w:r>
      <w:r>
        <w:t>, 13(10), pp.223–223. doi:https://doi.org/10.3390/soc13100223.</w:t>
      </w:r>
    </w:p>
    <w:p w:rsidR="00D62ECE" w:rsidP="00D62ECE" w14:paraId="4F3FF9E2" w14:textId="77777777">
      <w:pPr>
        <w:pStyle w:val="NormalWeb"/>
        <w:spacing w:before="0" w:beforeAutospacing="0" w:after="120" w:afterAutospacing="0" w:line="360" w:lineRule="auto"/>
      </w:pPr>
      <w:r>
        <w:t xml:space="preserve">Kozlowski, S.W.J. (2017). Enhancing the Effectiveness of Work Groups and Teams: a Reflection. </w:t>
      </w:r>
      <w:r>
        <w:rPr>
          <w:i/>
          <w:iCs/>
        </w:rPr>
        <w:t>Perspectives on Psychological Science</w:t>
      </w:r>
      <w:r>
        <w:t>, [online] 13(2), pp.205–212. doi:https://doi.org/10.1177/1745691617697078.</w:t>
      </w:r>
    </w:p>
    <w:p w:rsidR="00D62ECE" w:rsidP="00D62ECE" w14:paraId="5AAD8507" w14:textId="00E254B2">
      <w:pPr>
        <w:pStyle w:val="NormalWeb"/>
        <w:spacing w:before="0" w:beforeAutospacing="0" w:after="120" w:afterAutospacing="0" w:line="360" w:lineRule="auto"/>
      </w:pPr>
      <w:r>
        <w:t xml:space="preserve">Martins, J. (2024). </w:t>
      </w:r>
      <w:r>
        <w:rPr>
          <w:i/>
          <w:iCs/>
        </w:rPr>
        <w:t>Listening to understand: How to practice active listening (with examples)</w:t>
      </w:r>
      <w:r>
        <w:t xml:space="preserve">. [online] Asana. Available at: </w:t>
      </w:r>
      <w:hyperlink r:id="rId10" w:history="1">
        <w:r w:rsidRPr="00007AEF">
          <w:rPr>
            <w:rStyle w:val="Hyperlink"/>
          </w:rPr>
          <w:t>https://asana.com/resources/active-listening</w:t>
        </w:r>
      </w:hyperlink>
      <w:r>
        <w:t>.</w:t>
      </w:r>
    </w:p>
    <w:p w:rsidR="00DB4EB0" w:rsidP="00D62ECE" w14:paraId="5E63A5D4" w14:textId="2721E727">
      <w:pPr>
        <w:pStyle w:val="NormalWeb"/>
        <w:spacing w:before="0" w:beforeAutospacing="0" w:after="120" w:afterAutospacing="0" w:line="360" w:lineRule="auto"/>
      </w:pPr>
      <w:r>
        <w:t xml:space="preserve">Saputra, F. (2021). Leadership, Communication, and Work Motivation in Determining the Success of Professional Organizations. </w:t>
      </w:r>
      <w:r>
        <w:rPr>
          <w:i/>
          <w:iCs/>
        </w:rPr>
        <w:t>Journal of Law, Politic and Humanities</w:t>
      </w:r>
      <w:r>
        <w:t>, [online] 1(2), pp.59–70. doi:https://doi.org/10.38035/jlph.v1i2.54.</w:t>
      </w:r>
    </w:p>
    <w:p w:rsidR="00D62ECE" w:rsidRPr="00A66266" w:rsidP="00D62ECE" w14:paraId="02D121BD" w14:textId="77777777">
      <w:pPr>
        <w:pStyle w:val="NormalWeb"/>
        <w:spacing w:before="0" w:beforeAutospacing="0" w:after="240" w:afterAutospacing="0" w:line="360" w:lineRule="auto"/>
      </w:pPr>
    </w:p>
    <w:sectPr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nsid w:val="42E644E7"/>
    <w:multiLevelType w:val="hybridMultilevel"/>
    <w:tmpl w:val="0002C764"/>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0">
    <w:nsid w:val="4ABE272C"/>
    <w:multiLevelType w:val="hybridMultilevel"/>
    <w:tmpl w:val="D8AAB2AA"/>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1">
    <w:nsid w:val="4BDE498B"/>
    <w:multiLevelType w:val="hybridMultilevel"/>
    <w:tmpl w:val="248ECFB6"/>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16cid:durableId="2011828845">
    <w:abstractNumId w:val="8"/>
  </w:num>
  <w:num w:numId="2" w16cid:durableId="1924222537">
    <w:abstractNumId w:val="6"/>
  </w:num>
  <w:num w:numId="3" w16cid:durableId="1754545607">
    <w:abstractNumId w:val="5"/>
  </w:num>
  <w:num w:numId="4" w16cid:durableId="230889503">
    <w:abstractNumId w:val="4"/>
  </w:num>
  <w:num w:numId="5" w16cid:durableId="839662060">
    <w:abstractNumId w:val="7"/>
  </w:num>
  <w:num w:numId="6" w16cid:durableId="684555633">
    <w:abstractNumId w:val="3"/>
  </w:num>
  <w:num w:numId="7" w16cid:durableId="1079592432">
    <w:abstractNumId w:val="2"/>
  </w:num>
  <w:num w:numId="8" w16cid:durableId="594292382">
    <w:abstractNumId w:val="1"/>
  </w:num>
  <w:num w:numId="9" w16cid:durableId="1659650526">
    <w:abstractNumId w:val="0"/>
  </w:num>
  <w:num w:numId="10" w16cid:durableId="841314286">
    <w:abstractNumId w:val="11"/>
  </w:num>
  <w:num w:numId="11" w16cid:durableId="1642541040">
    <w:abstractNumId w:val="10"/>
  </w:num>
  <w:num w:numId="12" w16cid:durableId="17616309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7AEF"/>
    <w:rsid w:val="00034616"/>
    <w:rsid w:val="0006063C"/>
    <w:rsid w:val="00094005"/>
    <w:rsid w:val="0015074B"/>
    <w:rsid w:val="00180FB3"/>
    <w:rsid w:val="00254A10"/>
    <w:rsid w:val="0029639D"/>
    <w:rsid w:val="00326F90"/>
    <w:rsid w:val="00365E25"/>
    <w:rsid w:val="004404A9"/>
    <w:rsid w:val="004D374E"/>
    <w:rsid w:val="005159A7"/>
    <w:rsid w:val="005F5B09"/>
    <w:rsid w:val="00683825"/>
    <w:rsid w:val="00772A1E"/>
    <w:rsid w:val="007A13B9"/>
    <w:rsid w:val="007D53F6"/>
    <w:rsid w:val="009B6D35"/>
    <w:rsid w:val="00A66266"/>
    <w:rsid w:val="00AA1D8D"/>
    <w:rsid w:val="00B47730"/>
    <w:rsid w:val="00BD067B"/>
    <w:rsid w:val="00CB0664"/>
    <w:rsid w:val="00D46D32"/>
    <w:rsid w:val="00D62ECE"/>
    <w:rsid w:val="00DB4EB0"/>
    <w:rsid w:val="00F85B73"/>
    <w:rsid w:val="00FA7B25"/>
    <w:rsid w:val="00FC693F"/>
  </w:rsids>
  <m:mathPr>
    <m:mathFont m:val="Cambria Math"/>
  </m:mathPr>
  <w:themeFontLang w:val="en-US" w:eastAsia="ja-JP" w:bidi="hi-IN"/>
  <w:clrSchemeMapping w:bg1="light1" w:t1="dark1" w:bg2="light2" w:t2="dark2" w:accent1="accent1" w:accent2="accent2" w:accent3="accent3" w:accent4="accent4" w:accent5="accent5" w:accent6="accent6" w:hyperlink="hyperlink" w:followedHyperlink="followedHyperlink"/>
  <w:doNotAutoCompressPictures/>
  <w14:defaultImageDpi w14:val="300"/>
  <w14:docId w14:val="7A885EDB"/>
  <w15:docId w15:val="{ED378FA8-3F35-48FD-B50E-D942096FF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A66266"/>
    <w:pPr>
      <w:spacing w:before="100" w:beforeAutospacing="1" w:after="100" w:afterAutospacing="1" w:line="240" w:lineRule="auto"/>
    </w:pPr>
    <w:rPr>
      <w:rFonts w:ascii="Times New Roman" w:eastAsia="Times New Roman" w:hAnsi="Times New Roman" w:cs="Times New Roman"/>
      <w:sz w:val="24"/>
      <w:szCs w:val="24"/>
      <w:lang w:val="en-GB" w:eastAsia="en-GB" w:bidi="hi-IN"/>
    </w:rPr>
  </w:style>
  <w:style w:type="character" w:styleId="Hyperlink">
    <w:name w:val="Hyperlink"/>
    <w:basedOn w:val="DefaultParagraphFont"/>
    <w:uiPriority w:val="99"/>
    <w:unhideWhenUsed/>
    <w:rsid w:val="00D46D32"/>
    <w:rPr>
      <w:color w:val="0000FF" w:themeColor="hyperlink"/>
      <w:u w:val="single"/>
    </w:rPr>
  </w:style>
  <w:style w:type="character" w:styleId="UnresolvedMention">
    <w:name w:val="Unresolved Mention"/>
    <w:basedOn w:val="DefaultParagraphFont"/>
    <w:uiPriority w:val="99"/>
    <w:semiHidden/>
    <w:unhideWhenUsed/>
    <w:rsid w:val="00D46D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hyperlink" Target="https://asana.com/resources/active-listening" TargetMode="External" /><Relationship Id="rId11" Type="http://schemas.openxmlformats.org/officeDocument/2006/relationships/theme" Target="theme/theme1.xml" /><Relationship Id="rId12" Type="http://schemas.openxmlformats.org/officeDocument/2006/relationships/numbering" Target="numbering.xml" /><Relationship Id="rId13"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hyperlink" Target="https://asana.com/resources/teamwork-in-the-workplace" TargetMode="External" /><Relationship Id="rId6" Type="http://schemas.openxmlformats.org/officeDocument/2006/relationships/hyperlink" Target="https://www.belbin.com/about/belbin-team-roles" TargetMode="External" /><Relationship Id="rId7" Type="http://schemas.openxmlformats.org/officeDocument/2006/relationships/hyperlink" Target="https://www.belbin.com/resources/articles-directory/belbin-and-tuckman" TargetMode="External" /><Relationship Id="rId8" Type="http://schemas.openxmlformats.org/officeDocument/2006/relationships/hyperlink" Target="https://www.verywellmind.com/what-is-active-listening-3024343" TargetMode="External" /><Relationship Id="rId9" Type="http://schemas.openxmlformats.org/officeDocument/2006/relationships/hyperlink" Target="https://study.com/academy/lesson/shannon-weaver-model-of-communication-history-features-application.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1085</TotalTime>
  <Pages>5</Pages>
  <Words>1338</Words>
  <Characters>7628</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2425352@student.uwtsd.ac.uk</dc:creator>
  <dc:description>generated by python-docx</dc:description>
  <cp:lastModifiedBy>2425352@student.uwtsd.ac.uk</cp:lastModifiedBy>
  <cp:revision>2</cp:revision>
  <dcterms:created xsi:type="dcterms:W3CDTF">2025-06-21T19:34:00Z</dcterms:created>
  <dcterms:modified xsi:type="dcterms:W3CDTF">2025-06-21T19:34:00Z</dcterms:modified>
</cp:coreProperties>
</file>