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9060A" w:rsidRDefault="4FB18D41" w:rsidP="772F9D7A">
      <w:r>
        <w:rPr>
          <w:noProof/>
          <w:lang w:val="it-IT" w:eastAsia="it-IT"/>
        </w:rPr>
        <w:drawing>
          <wp:inline distT="0" distB="0" distL="0" distR="0">
            <wp:extent cx="1746519" cy="1160537"/>
            <wp:effectExtent l="0" t="0" r="0" b="0"/>
            <wp:docPr id="1999609210" name="Picture 1999609210"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746519" cy="1160537"/>
                    </a:xfrm>
                    <a:prstGeom prst="rect">
                      <a:avLst/>
                    </a:prstGeom>
                  </pic:spPr>
                </pic:pic>
              </a:graphicData>
            </a:graphic>
          </wp:inline>
        </w:drawing>
      </w:r>
    </w:p>
    <w:p w:rsidR="0099060A" w:rsidRDefault="0099060A" w:rsidP="772F9D7A">
      <w:pPr>
        <w:rPr>
          <w:rFonts w:ascii="Times New Roman" w:eastAsia="Times New Roman" w:hAnsi="Times New Roman" w:cs="Times New Roman"/>
          <w:sz w:val="36"/>
          <w:szCs w:val="36"/>
        </w:rPr>
      </w:pPr>
    </w:p>
    <w:p w:rsidR="0099060A" w:rsidRDefault="0099060A" w:rsidP="772F9D7A">
      <w:pPr>
        <w:rPr>
          <w:rFonts w:ascii="Times New Roman" w:eastAsia="Times New Roman" w:hAnsi="Times New Roman" w:cs="Times New Roman"/>
          <w:sz w:val="36"/>
          <w:szCs w:val="36"/>
        </w:rPr>
      </w:pPr>
    </w:p>
    <w:p w:rsidR="0099060A" w:rsidRDefault="0099060A" w:rsidP="772F9D7A">
      <w:pPr>
        <w:rPr>
          <w:rFonts w:ascii="Times New Roman" w:eastAsia="Times New Roman" w:hAnsi="Times New Roman" w:cs="Times New Roman"/>
          <w:sz w:val="36"/>
          <w:szCs w:val="36"/>
        </w:rPr>
      </w:pPr>
    </w:p>
    <w:p w:rsidR="0099060A" w:rsidRDefault="007A04BE" w:rsidP="772F9D7A">
      <w:pP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 xml:space="preserve">                    </w:t>
      </w:r>
      <w:r w:rsidR="09847FA8" w:rsidRPr="772F9D7A">
        <w:rPr>
          <w:rFonts w:ascii="Times New Roman" w:eastAsia="Times New Roman" w:hAnsi="Times New Roman" w:cs="Times New Roman"/>
          <w:b/>
          <w:bCs/>
          <w:sz w:val="36"/>
          <w:szCs w:val="36"/>
        </w:rPr>
        <w:t xml:space="preserve"> Academic and Employability Skills</w:t>
      </w:r>
    </w:p>
    <w:p w:rsidR="09847FA8" w:rsidRDefault="09847FA8" w:rsidP="772F9D7A">
      <w:pPr>
        <w:rPr>
          <w:rFonts w:ascii="Times New Roman" w:eastAsia="Times New Roman" w:hAnsi="Times New Roman" w:cs="Times New Roman"/>
          <w:b/>
          <w:bCs/>
          <w:sz w:val="36"/>
          <w:szCs w:val="36"/>
        </w:rPr>
      </w:pPr>
      <w:r w:rsidRPr="772F9D7A">
        <w:rPr>
          <w:rFonts w:ascii="Times New Roman" w:eastAsia="Times New Roman" w:hAnsi="Times New Roman" w:cs="Times New Roman"/>
          <w:b/>
          <w:bCs/>
          <w:sz w:val="36"/>
          <w:szCs w:val="36"/>
        </w:rPr>
        <w:t xml:space="preserve">                                    BMSW4001(ACE)</w:t>
      </w:r>
    </w:p>
    <w:p w:rsidR="772F9D7A" w:rsidRDefault="772F9D7A" w:rsidP="772F9D7A">
      <w:pPr>
        <w:rPr>
          <w:rFonts w:ascii="Times New Roman" w:eastAsia="Times New Roman" w:hAnsi="Times New Roman" w:cs="Times New Roman"/>
          <w:sz w:val="36"/>
          <w:szCs w:val="36"/>
        </w:rPr>
      </w:pPr>
    </w:p>
    <w:p w:rsidR="772F9D7A" w:rsidRDefault="772F9D7A" w:rsidP="772F9D7A">
      <w:pPr>
        <w:rPr>
          <w:rFonts w:ascii="Times New Roman" w:eastAsia="Times New Roman" w:hAnsi="Times New Roman" w:cs="Times New Roman"/>
          <w:sz w:val="36"/>
          <w:szCs w:val="36"/>
        </w:rPr>
      </w:pPr>
    </w:p>
    <w:tbl>
      <w:tblPr>
        <w:tblStyle w:val="Grigliatabella"/>
        <w:tblW w:w="0" w:type="auto"/>
        <w:tblLayout w:type="fixed"/>
        <w:tblLook w:val="06A0"/>
      </w:tblPr>
      <w:tblGrid>
        <w:gridCol w:w="2430"/>
        <w:gridCol w:w="2805"/>
      </w:tblGrid>
      <w:tr w:rsidR="772F9D7A" w:rsidTr="772F9D7A">
        <w:tc>
          <w:tcPr>
            <w:tcW w:w="2430" w:type="dxa"/>
          </w:tcPr>
          <w:p w:rsidR="521823FC" w:rsidRDefault="521823FC" w:rsidP="772F9D7A">
            <w:pPr>
              <w:rPr>
                <w:rFonts w:ascii="Times New Roman" w:eastAsia="Times New Roman" w:hAnsi="Times New Roman" w:cs="Times New Roman"/>
                <w:sz w:val="28"/>
                <w:szCs w:val="28"/>
              </w:rPr>
            </w:pPr>
            <w:r w:rsidRPr="772F9D7A">
              <w:rPr>
                <w:rFonts w:ascii="Times New Roman" w:eastAsia="Times New Roman" w:hAnsi="Times New Roman" w:cs="Times New Roman"/>
                <w:sz w:val="28"/>
                <w:szCs w:val="28"/>
              </w:rPr>
              <w:t>Student Name</w:t>
            </w:r>
          </w:p>
        </w:tc>
        <w:tc>
          <w:tcPr>
            <w:tcW w:w="2805" w:type="dxa"/>
          </w:tcPr>
          <w:p w:rsidR="521823FC" w:rsidRDefault="521823FC" w:rsidP="772F9D7A">
            <w:pPr>
              <w:rPr>
                <w:rFonts w:ascii="Times New Roman" w:eastAsia="Times New Roman" w:hAnsi="Times New Roman" w:cs="Times New Roman"/>
                <w:sz w:val="28"/>
                <w:szCs w:val="28"/>
              </w:rPr>
            </w:pPr>
            <w:r w:rsidRPr="772F9D7A">
              <w:rPr>
                <w:rFonts w:ascii="Times New Roman" w:eastAsia="Times New Roman" w:hAnsi="Times New Roman" w:cs="Times New Roman"/>
                <w:sz w:val="28"/>
                <w:szCs w:val="28"/>
              </w:rPr>
              <w:t>Almpiona Ntemai</w:t>
            </w:r>
          </w:p>
        </w:tc>
      </w:tr>
      <w:tr w:rsidR="772F9D7A" w:rsidTr="772F9D7A">
        <w:tc>
          <w:tcPr>
            <w:tcW w:w="2430" w:type="dxa"/>
          </w:tcPr>
          <w:p w:rsidR="521823FC" w:rsidRDefault="521823FC" w:rsidP="772F9D7A">
            <w:pPr>
              <w:rPr>
                <w:rFonts w:ascii="Times New Roman" w:eastAsia="Times New Roman" w:hAnsi="Times New Roman" w:cs="Times New Roman"/>
                <w:sz w:val="28"/>
                <w:szCs w:val="28"/>
              </w:rPr>
            </w:pPr>
            <w:r w:rsidRPr="772F9D7A">
              <w:rPr>
                <w:rFonts w:ascii="Times New Roman" w:eastAsia="Times New Roman" w:hAnsi="Times New Roman" w:cs="Times New Roman"/>
                <w:sz w:val="28"/>
                <w:szCs w:val="28"/>
              </w:rPr>
              <w:t>Student Number</w:t>
            </w:r>
          </w:p>
        </w:tc>
        <w:tc>
          <w:tcPr>
            <w:tcW w:w="2805" w:type="dxa"/>
          </w:tcPr>
          <w:p w:rsidR="521823FC" w:rsidRDefault="521823FC" w:rsidP="772F9D7A">
            <w:pPr>
              <w:rPr>
                <w:rFonts w:ascii="Times New Roman" w:eastAsia="Times New Roman" w:hAnsi="Times New Roman" w:cs="Times New Roman"/>
                <w:sz w:val="28"/>
                <w:szCs w:val="28"/>
              </w:rPr>
            </w:pPr>
            <w:r w:rsidRPr="772F9D7A">
              <w:rPr>
                <w:rFonts w:ascii="Times New Roman" w:eastAsia="Times New Roman" w:hAnsi="Times New Roman" w:cs="Times New Roman"/>
                <w:sz w:val="28"/>
                <w:szCs w:val="28"/>
              </w:rPr>
              <w:t>1920427</w:t>
            </w:r>
          </w:p>
        </w:tc>
      </w:tr>
      <w:tr w:rsidR="772F9D7A" w:rsidTr="772F9D7A">
        <w:tc>
          <w:tcPr>
            <w:tcW w:w="2430" w:type="dxa"/>
          </w:tcPr>
          <w:p w:rsidR="521823FC" w:rsidRDefault="521823FC" w:rsidP="772F9D7A">
            <w:pPr>
              <w:rPr>
                <w:rFonts w:ascii="Times New Roman" w:eastAsia="Times New Roman" w:hAnsi="Times New Roman" w:cs="Times New Roman"/>
                <w:sz w:val="28"/>
                <w:szCs w:val="28"/>
              </w:rPr>
            </w:pPr>
            <w:r w:rsidRPr="772F9D7A">
              <w:rPr>
                <w:rFonts w:ascii="Times New Roman" w:eastAsia="Times New Roman" w:hAnsi="Times New Roman" w:cs="Times New Roman"/>
                <w:sz w:val="28"/>
                <w:szCs w:val="28"/>
              </w:rPr>
              <w:t>Lecture Name</w:t>
            </w:r>
          </w:p>
        </w:tc>
        <w:tc>
          <w:tcPr>
            <w:tcW w:w="2805" w:type="dxa"/>
          </w:tcPr>
          <w:p w:rsidR="521823FC" w:rsidRDefault="521823FC" w:rsidP="772F9D7A">
            <w:pPr>
              <w:rPr>
                <w:rFonts w:ascii="Times New Roman" w:eastAsia="Times New Roman" w:hAnsi="Times New Roman" w:cs="Times New Roman"/>
                <w:sz w:val="28"/>
                <w:szCs w:val="28"/>
              </w:rPr>
            </w:pPr>
            <w:r w:rsidRPr="772F9D7A">
              <w:rPr>
                <w:rFonts w:ascii="Times New Roman" w:eastAsia="Times New Roman" w:hAnsi="Times New Roman" w:cs="Times New Roman"/>
                <w:sz w:val="28"/>
                <w:szCs w:val="28"/>
              </w:rPr>
              <w:t>Mohammad Rahman</w:t>
            </w:r>
          </w:p>
        </w:tc>
      </w:tr>
    </w:tbl>
    <w:p w:rsidR="772F9D7A" w:rsidRDefault="772F9D7A" w:rsidP="772F9D7A">
      <w:pPr>
        <w:rPr>
          <w:rFonts w:ascii="Times New Roman" w:eastAsia="Times New Roman" w:hAnsi="Times New Roman" w:cs="Times New Roman"/>
          <w:sz w:val="36"/>
          <w:szCs w:val="36"/>
        </w:rPr>
      </w:pPr>
    </w:p>
    <w:p w:rsidR="772F9D7A" w:rsidRDefault="772F9D7A" w:rsidP="772F9D7A">
      <w:pPr>
        <w:rPr>
          <w:rFonts w:ascii="Times New Roman" w:eastAsia="Times New Roman" w:hAnsi="Times New Roman" w:cs="Times New Roman"/>
          <w:sz w:val="36"/>
          <w:szCs w:val="36"/>
        </w:rPr>
      </w:pPr>
    </w:p>
    <w:p w:rsidR="772F9D7A" w:rsidRDefault="772F9D7A" w:rsidP="772F9D7A">
      <w:pPr>
        <w:rPr>
          <w:rFonts w:ascii="Times New Roman" w:eastAsia="Times New Roman" w:hAnsi="Times New Roman" w:cs="Times New Roman"/>
          <w:sz w:val="36"/>
          <w:szCs w:val="36"/>
        </w:rPr>
      </w:pPr>
    </w:p>
    <w:p w:rsidR="772F9D7A" w:rsidRDefault="772F9D7A" w:rsidP="772F9D7A">
      <w:pPr>
        <w:rPr>
          <w:rFonts w:ascii="Times New Roman" w:eastAsia="Times New Roman" w:hAnsi="Times New Roman" w:cs="Times New Roman"/>
          <w:sz w:val="36"/>
          <w:szCs w:val="36"/>
        </w:rPr>
      </w:pPr>
    </w:p>
    <w:p w:rsidR="772F9D7A" w:rsidRDefault="772F9D7A" w:rsidP="772F9D7A">
      <w:pPr>
        <w:rPr>
          <w:rFonts w:ascii="Times New Roman" w:eastAsia="Times New Roman" w:hAnsi="Times New Roman" w:cs="Times New Roman"/>
          <w:sz w:val="36"/>
          <w:szCs w:val="36"/>
        </w:rPr>
      </w:pPr>
    </w:p>
    <w:p w:rsidR="772F9D7A" w:rsidRDefault="772F9D7A" w:rsidP="772F9D7A">
      <w:pPr>
        <w:rPr>
          <w:rFonts w:ascii="Times New Roman" w:eastAsia="Times New Roman" w:hAnsi="Times New Roman" w:cs="Times New Roman"/>
          <w:sz w:val="36"/>
          <w:szCs w:val="36"/>
        </w:rPr>
      </w:pPr>
    </w:p>
    <w:p w:rsidR="772F9D7A" w:rsidRDefault="772F9D7A" w:rsidP="772F9D7A">
      <w:pPr>
        <w:rPr>
          <w:rFonts w:ascii="Times New Roman" w:eastAsia="Times New Roman" w:hAnsi="Times New Roman" w:cs="Times New Roman"/>
          <w:sz w:val="36"/>
          <w:szCs w:val="36"/>
        </w:rPr>
      </w:pPr>
    </w:p>
    <w:p w:rsidR="772F9D7A" w:rsidRDefault="772F9D7A" w:rsidP="772F9D7A">
      <w:pPr>
        <w:rPr>
          <w:rFonts w:ascii="Times New Roman" w:eastAsia="Times New Roman" w:hAnsi="Times New Roman" w:cs="Times New Roman"/>
          <w:sz w:val="36"/>
          <w:szCs w:val="36"/>
        </w:rPr>
      </w:pPr>
    </w:p>
    <w:p w:rsidR="772F9D7A" w:rsidRDefault="772F9D7A" w:rsidP="772F9D7A">
      <w:pPr>
        <w:rPr>
          <w:rFonts w:ascii="Times New Roman" w:eastAsia="Times New Roman" w:hAnsi="Times New Roman" w:cs="Times New Roman"/>
          <w:sz w:val="36"/>
          <w:szCs w:val="36"/>
        </w:rPr>
      </w:pPr>
    </w:p>
    <w:p w:rsidR="772F9D7A" w:rsidRDefault="772F9D7A" w:rsidP="772F9D7A">
      <w:pPr>
        <w:rPr>
          <w:rFonts w:ascii="Times New Roman" w:eastAsia="Times New Roman" w:hAnsi="Times New Roman" w:cs="Times New Roman"/>
          <w:sz w:val="36"/>
          <w:szCs w:val="36"/>
        </w:rPr>
      </w:pPr>
    </w:p>
    <w:p w:rsidR="1C6A1568" w:rsidRDefault="1C6A1568" w:rsidP="772F9D7A">
      <w:pPr>
        <w:rPr>
          <w:rFonts w:ascii="Times New Roman" w:eastAsia="Times New Roman" w:hAnsi="Times New Roman" w:cs="Times New Roman"/>
          <w:sz w:val="36"/>
          <w:szCs w:val="36"/>
        </w:rPr>
      </w:pPr>
    </w:p>
    <w:p w:rsidR="772F9D7A" w:rsidRDefault="772F9D7A" w:rsidP="772F9D7A">
      <w:pPr>
        <w:rPr>
          <w:rFonts w:ascii="Times New Roman" w:eastAsia="Times New Roman" w:hAnsi="Times New Roman" w:cs="Times New Roman"/>
          <w:sz w:val="36"/>
          <w:szCs w:val="36"/>
        </w:rPr>
      </w:pPr>
    </w:p>
    <w:p w:rsidR="1C6A1568" w:rsidRPr="00C3599A" w:rsidRDefault="1C6A1568" w:rsidP="772F9D7A">
      <w:pPr>
        <w:rPr>
          <w:rFonts w:eastAsia="Times New Roman" w:cstheme="minorHAnsi"/>
          <w:b/>
          <w:sz w:val="28"/>
          <w:szCs w:val="28"/>
          <w:u w:val="single"/>
        </w:rPr>
      </w:pPr>
      <w:r w:rsidRPr="00C3599A">
        <w:rPr>
          <w:rFonts w:eastAsia="Times New Roman" w:cstheme="minorHAnsi"/>
          <w:b/>
          <w:sz w:val="28"/>
          <w:szCs w:val="28"/>
          <w:u w:val="single"/>
        </w:rPr>
        <w:t>Academic and Employability skills</w:t>
      </w:r>
    </w:p>
    <w:p w:rsidR="772F9D7A" w:rsidRPr="00C3599A" w:rsidRDefault="772F9D7A" w:rsidP="772F9D7A">
      <w:pPr>
        <w:rPr>
          <w:rFonts w:eastAsia="Times New Roman" w:cstheme="minorHAnsi"/>
          <w:sz w:val="24"/>
          <w:szCs w:val="24"/>
        </w:rPr>
      </w:pPr>
    </w:p>
    <w:p w:rsidR="1C6A1568" w:rsidRPr="00C3599A" w:rsidRDefault="1C6A1568" w:rsidP="772F9D7A">
      <w:pPr>
        <w:rPr>
          <w:rFonts w:eastAsia="Times New Roman" w:cstheme="minorHAnsi"/>
          <w:b/>
          <w:sz w:val="24"/>
          <w:szCs w:val="24"/>
          <w:u w:val="single"/>
        </w:rPr>
      </w:pPr>
      <w:r w:rsidRPr="00C3599A">
        <w:rPr>
          <w:rFonts w:eastAsia="Times New Roman" w:cstheme="minorHAnsi"/>
          <w:b/>
          <w:sz w:val="24"/>
          <w:szCs w:val="24"/>
          <w:u w:val="single"/>
        </w:rPr>
        <w:t>Introduction</w:t>
      </w:r>
    </w:p>
    <w:p w:rsidR="00031010" w:rsidRPr="00376806" w:rsidRDefault="004525D4" w:rsidP="000F0BAB">
      <w:pPr>
        <w:jc w:val="both"/>
        <w:rPr>
          <w:rFonts w:cstheme="minorHAnsi"/>
          <w:bCs/>
          <w:color w:val="212121"/>
          <w:sz w:val="24"/>
          <w:szCs w:val="24"/>
          <w:shd w:val="clear" w:color="auto" w:fill="FFFFFF"/>
        </w:rPr>
      </w:pPr>
      <w:r w:rsidRPr="00376806">
        <w:rPr>
          <w:rFonts w:cstheme="minorHAnsi"/>
          <w:bCs/>
          <w:color w:val="212121"/>
          <w:sz w:val="24"/>
          <w:szCs w:val="24"/>
          <w:shd w:val="clear" w:color="auto" w:fill="FFFFFF"/>
        </w:rPr>
        <w:t>The world of work today is constantly changing and demanding for young adults graduating from various institutions of higher education.</w:t>
      </w:r>
      <w:r w:rsidR="000F0BAB" w:rsidRPr="00376806">
        <w:rPr>
          <w:rFonts w:cstheme="minorHAnsi"/>
          <w:bCs/>
          <w:color w:val="212121"/>
          <w:sz w:val="24"/>
          <w:szCs w:val="24"/>
          <w:shd w:val="clear" w:color="auto" w:fill="FFFFFF"/>
        </w:rPr>
        <w:t xml:space="preserve"> The job market offers more opportunities to graduates who can demonstrate and have employable skills tha</w:t>
      </w:r>
      <w:r w:rsidR="007A75DA" w:rsidRPr="00376806">
        <w:rPr>
          <w:rFonts w:cstheme="minorHAnsi"/>
          <w:bCs/>
          <w:color w:val="212121"/>
          <w:sz w:val="24"/>
          <w:szCs w:val="24"/>
          <w:shd w:val="clear" w:color="auto" w:fill="FFFFFF"/>
        </w:rPr>
        <w:t>t are require</w:t>
      </w:r>
      <w:r w:rsidR="00C42761" w:rsidRPr="00376806">
        <w:rPr>
          <w:rFonts w:cstheme="minorHAnsi"/>
          <w:bCs/>
          <w:color w:val="212121"/>
          <w:sz w:val="24"/>
          <w:szCs w:val="24"/>
          <w:shd w:val="clear" w:color="auto" w:fill="FFFFFF"/>
        </w:rPr>
        <w:t xml:space="preserve">d at the workplace (Dhanavel, 2011). </w:t>
      </w:r>
      <w:r w:rsidR="007A75DA" w:rsidRPr="00376806">
        <w:rPr>
          <w:rFonts w:cstheme="minorHAnsi"/>
          <w:bCs/>
          <w:color w:val="212121"/>
          <w:sz w:val="24"/>
          <w:szCs w:val="24"/>
          <w:shd w:val="clear" w:color="auto" w:fill="FFFFFF"/>
        </w:rPr>
        <w:t xml:space="preserve">According to Homden, </w:t>
      </w:r>
      <w:r w:rsidR="00210871" w:rsidRPr="00376806">
        <w:rPr>
          <w:rFonts w:cstheme="minorHAnsi"/>
          <w:bCs/>
          <w:color w:val="212121"/>
          <w:sz w:val="24"/>
          <w:szCs w:val="24"/>
          <w:shd w:val="clear" w:color="auto" w:fill="FFFFFF"/>
        </w:rPr>
        <w:t>(</w:t>
      </w:r>
      <w:r w:rsidR="00C42761" w:rsidRPr="00376806">
        <w:rPr>
          <w:rFonts w:cstheme="minorHAnsi"/>
          <w:bCs/>
          <w:color w:val="212121"/>
          <w:sz w:val="24"/>
          <w:szCs w:val="24"/>
          <w:shd w:val="clear" w:color="auto" w:fill="FFFFFF"/>
        </w:rPr>
        <w:t>2020</w:t>
      </w:r>
      <w:r w:rsidR="00210871" w:rsidRPr="00376806">
        <w:rPr>
          <w:rFonts w:cstheme="minorHAnsi"/>
          <w:bCs/>
          <w:color w:val="212121"/>
          <w:sz w:val="24"/>
          <w:szCs w:val="24"/>
          <w:shd w:val="clear" w:color="auto" w:fill="FFFFFF"/>
        </w:rPr>
        <w:t>)</w:t>
      </w:r>
      <w:r w:rsidR="007A75DA" w:rsidRPr="00376806">
        <w:rPr>
          <w:rFonts w:cstheme="minorHAnsi"/>
          <w:bCs/>
          <w:color w:val="212121"/>
          <w:sz w:val="24"/>
          <w:szCs w:val="24"/>
          <w:shd w:val="clear" w:color="auto" w:fill="FFFFFF"/>
        </w:rPr>
        <w:t xml:space="preserve"> employability skills are personal traits</w:t>
      </w:r>
      <w:r w:rsidR="008C1730" w:rsidRPr="00376806">
        <w:rPr>
          <w:rFonts w:cstheme="minorHAnsi"/>
          <w:bCs/>
          <w:color w:val="212121"/>
          <w:sz w:val="24"/>
          <w:szCs w:val="24"/>
          <w:shd w:val="clear" w:color="auto" w:fill="FFFFFF"/>
        </w:rPr>
        <w:t xml:space="preserve"> and skills</w:t>
      </w:r>
      <w:r w:rsidR="007A75DA" w:rsidRPr="00376806">
        <w:rPr>
          <w:rFonts w:cstheme="minorHAnsi"/>
          <w:bCs/>
          <w:color w:val="212121"/>
          <w:sz w:val="24"/>
          <w:szCs w:val="24"/>
          <w:shd w:val="clear" w:color="auto" w:fill="FFFFFF"/>
        </w:rPr>
        <w:t xml:space="preserve"> that are important in securing a job in today’s very competitive job market. Occasionally called tra</w:t>
      </w:r>
      <w:r w:rsidR="008F112E" w:rsidRPr="00376806">
        <w:rPr>
          <w:rFonts w:cstheme="minorHAnsi"/>
          <w:bCs/>
          <w:color w:val="212121"/>
          <w:sz w:val="24"/>
          <w:szCs w:val="24"/>
          <w:shd w:val="clear" w:color="auto" w:fill="FFFFFF"/>
        </w:rPr>
        <w:t>nsferable skills or soft skills as they are different from having work experience and technical knowledge and can be practised in most job</w:t>
      </w:r>
      <w:r w:rsidR="00014E33" w:rsidRPr="00376806">
        <w:rPr>
          <w:rFonts w:cstheme="minorHAnsi"/>
          <w:bCs/>
          <w:color w:val="212121"/>
          <w:sz w:val="24"/>
          <w:szCs w:val="24"/>
          <w:shd w:val="clear" w:color="auto" w:fill="FFFFFF"/>
        </w:rPr>
        <w:t>s</w:t>
      </w:r>
      <w:r w:rsidR="008F112E" w:rsidRPr="00376806">
        <w:rPr>
          <w:rFonts w:cstheme="minorHAnsi"/>
          <w:bCs/>
          <w:color w:val="212121"/>
          <w:sz w:val="24"/>
          <w:szCs w:val="24"/>
          <w:shd w:val="clear" w:color="auto" w:fill="FFFFFF"/>
        </w:rPr>
        <w:t xml:space="preserve"> in any industry.</w:t>
      </w:r>
    </w:p>
    <w:p w:rsidR="00014E33" w:rsidRPr="00376806" w:rsidRDefault="004B5061" w:rsidP="000F0BAB">
      <w:pPr>
        <w:jc w:val="both"/>
        <w:rPr>
          <w:rFonts w:cstheme="minorHAnsi"/>
          <w:bCs/>
          <w:color w:val="212121"/>
          <w:sz w:val="24"/>
          <w:szCs w:val="24"/>
          <w:shd w:val="clear" w:color="auto" w:fill="FFFFFF"/>
        </w:rPr>
      </w:pPr>
      <w:r w:rsidRPr="00376806">
        <w:rPr>
          <w:rFonts w:cstheme="minorHAnsi"/>
          <w:bCs/>
          <w:color w:val="212121"/>
          <w:sz w:val="24"/>
          <w:szCs w:val="24"/>
          <w:shd w:val="clear" w:color="auto" w:fill="FFFFFF"/>
        </w:rPr>
        <w:t>Employability skills shape students careers by aiding them in improving and building on their time management skills, presentation skills, interview skills, and interpersonal skills. Educating students with transferable skills will enable them to be more effective and stand out when taking</w:t>
      </w:r>
      <w:r w:rsidR="00C42761" w:rsidRPr="00376806">
        <w:rPr>
          <w:rFonts w:cstheme="minorHAnsi"/>
          <w:bCs/>
          <w:color w:val="212121"/>
          <w:sz w:val="24"/>
          <w:szCs w:val="24"/>
          <w:shd w:val="clear" w:color="auto" w:fill="FFFFFF"/>
        </w:rPr>
        <w:t xml:space="preserve"> part</w:t>
      </w:r>
      <w:r w:rsidRPr="00376806">
        <w:rPr>
          <w:rFonts w:cstheme="minorHAnsi"/>
          <w:bCs/>
          <w:color w:val="212121"/>
          <w:sz w:val="24"/>
          <w:szCs w:val="24"/>
          <w:shd w:val="clear" w:color="auto" w:fill="FFFFFF"/>
        </w:rPr>
        <w:t xml:space="preserve"> in job interviews </w:t>
      </w:r>
      <w:r w:rsidR="007C6999" w:rsidRPr="00376806">
        <w:rPr>
          <w:rFonts w:cstheme="minorHAnsi"/>
          <w:bCs/>
          <w:color w:val="212121"/>
          <w:sz w:val="24"/>
          <w:szCs w:val="24"/>
          <w:shd w:val="clear" w:color="auto" w:fill="FFFFFF"/>
        </w:rPr>
        <w:t>and get the attention of hiring managers</w:t>
      </w:r>
      <w:r w:rsidR="007B1B7D" w:rsidRPr="00376806">
        <w:rPr>
          <w:rFonts w:cstheme="minorHAnsi"/>
          <w:bCs/>
          <w:color w:val="212121"/>
          <w:sz w:val="24"/>
          <w:szCs w:val="24"/>
          <w:shd w:val="clear" w:color="auto" w:fill="FFFFFF"/>
        </w:rPr>
        <w:t xml:space="preserve"> (Nisha &amp; Rajasekaran, 2018). </w:t>
      </w:r>
      <w:r w:rsidR="00D91184" w:rsidRPr="00376806">
        <w:rPr>
          <w:rFonts w:cstheme="minorHAnsi"/>
          <w:bCs/>
          <w:color w:val="212121"/>
          <w:sz w:val="24"/>
          <w:szCs w:val="24"/>
          <w:shd w:val="clear" w:color="auto" w:fill="FFFFFF"/>
        </w:rPr>
        <w:t xml:space="preserve">The study will focus and summarise 4 articles that discuss employability. Baska’s (2019) article highlights the crucial skills graduates are lacking following a survey by Person Business </w:t>
      </w:r>
      <w:r w:rsidR="00764106" w:rsidRPr="00376806">
        <w:rPr>
          <w:rFonts w:cstheme="minorHAnsi"/>
          <w:bCs/>
          <w:color w:val="212121"/>
          <w:sz w:val="24"/>
          <w:szCs w:val="24"/>
          <w:shd w:val="clear" w:color="auto" w:fill="FFFFFF"/>
        </w:rPr>
        <w:t>School on employers perspective on student graduates employability. The article “What are the top 10 skills that’ll get you a job when you graduate”, identifies the competencies and behaviours that graduates need to demonstrate during the hiring process and in the work place. Jeff Weber (2019) article explains the importance of soft skills in the ever changing world of work. Professor Tim Blackman’s (2020) article explores the impact COVID-19 has created in the work place as they have been an increase in employees learning and developing new skills. The study will briefly have a section where I will analyse my own employability skills and this will follow with the conclusion on the importance of employability skills.</w:t>
      </w:r>
    </w:p>
    <w:p w:rsidR="00734ABE" w:rsidRDefault="00734ABE" w:rsidP="000F0BAB">
      <w:pPr>
        <w:jc w:val="both"/>
        <w:rPr>
          <w:rFonts w:cstheme="minorHAnsi"/>
          <w:bCs/>
          <w:color w:val="212121"/>
          <w:shd w:val="clear" w:color="auto" w:fill="FFFFFF"/>
        </w:rPr>
      </w:pPr>
    </w:p>
    <w:p w:rsidR="00E476C2" w:rsidRDefault="00734ABE" w:rsidP="000F0BAB">
      <w:pPr>
        <w:jc w:val="both"/>
        <w:rPr>
          <w:rFonts w:cstheme="minorHAnsi"/>
          <w:b/>
          <w:bCs/>
          <w:color w:val="212121"/>
          <w:sz w:val="24"/>
          <w:szCs w:val="24"/>
          <w:u w:val="single"/>
          <w:shd w:val="clear" w:color="auto" w:fill="FFFFFF"/>
        </w:rPr>
      </w:pPr>
      <w:r w:rsidRPr="00734ABE">
        <w:rPr>
          <w:rFonts w:cstheme="minorHAnsi"/>
          <w:b/>
          <w:bCs/>
          <w:color w:val="212121"/>
          <w:sz w:val="24"/>
          <w:szCs w:val="24"/>
          <w:u w:val="single"/>
          <w:shd w:val="clear" w:color="auto" w:fill="FFFFFF"/>
        </w:rPr>
        <w:t>Employability Articles Summary</w:t>
      </w:r>
    </w:p>
    <w:p w:rsidR="00E476C2" w:rsidRDefault="00E476C2" w:rsidP="00734ABE">
      <w:pPr>
        <w:pStyle w:val="Paragrafoelenco"/>
        <w:numPr>
          <w:ilvl w:val="0"/>
          <w:numId w:val="11"/>
        </w:numPr>
        <w:jc w:val="both"/>
        <w:rPr>
          <w:rFonts w:cstheme="minorHAnsi"/>
          <w:bCs/>
          <w:color w:val="212121"/>
          <w:shd w:val="clear" w:color="auto" w:fill="FFFFFF"/>
        </w:rPr>
      </w:pPr>
      <w:r w:rsidRPr="00376806">
        <w:rPr>
          <w:rFonts w:cstheme="minorHAnsi"/>
          <w:bCs/>
          <w:color w:val="212121"/>
          <w:sz w:val="24"/>
          <w:szCs w:val="24"/>
          <w:shd w:val="clear" w:color="auto" w:fill="FFFFFF"/>
        </w:rPr>
        <w:t xml:space="preserve">Maggie Baska (2019) </w:t>
      </w:r>
      <w:r w:rsidR="00FF6ABA" w:rsidRPr="00376806">
        <w:rPr>
          <w:rFonts w:cstheme="minorHAnsi"/>
          <w:bCs/>
          <w:color w:val="212121"/>
          <w:sz w:val="24"/>
          <w:szCs w:val="24"/>
          <w:shd w:val="clear" w:color="auto" w:fill="FFFFFF"/>
        </w:rPr>
        <w:t>highlights that</w:t>
      </w:r>
      <w:r w:rsidRPr="00376806">
        <w:rPr>
          <w:rFonts w:cstheme="minorHAnsi"/>
          <w:bCs/>
          <w:color w:val="212121"/>
          <w:sz w:val="24"/>
          <w:szCs w:val="24"/>
          <w:shd w:val="clear" w:color="auto" w:fill="FFFFFF"/>
        </w:rPr>
        <w:t xml:space="preserve"> a survey carried out by Pe</w:t>
      </w:r>
      <w:r w:rsidR="00706209" w:rsidRPr="00376806">
        <w:rPr>
          <w:rFonts w:cstheme="minorHAnsi"/>
          <w:bCs/>
          <w:color w:val="212121"/>
          <w:sz w:val="24"/>
          <w:szCs w:val="24"/>
          <w:shd w:val="clear" w:color="auto" w:fill="FFFFFF"/>
        </w:rPr>
        <w:t>a</w:t>
      </w:r>
      <w:r w:rsidRPr="00376806">
        <w:rPr>
          <w:rFonts w:cstheme="minorHAnsi"/>
          <w:bCs/>
          <w:color w:val="212121"/>
          <w:sz w:val="24"/>
          <w:szCs w:val="24"/>
          <w:shd w:val="clear" w:color="auto" w:fill="FFFFFF"/>
        </w:rPr>
        <w:t>rson Business School on businesses found that nearly a fifth of graduates were not ready for the work place</w:t>
      </w:r>
      <w:r w:rsidR="008B645C" w:rsidRPr="00376806">
        <w:rPr>
          <w:rFonts w:cstheme="minorHAnsi"/>
          <w:bCs/>
          <w:color w:val="212121"/>
          <w:sz w:val="24"/>
          <w:szCs w:val="24"/>
          <w:shd w:val="clear" w:color="auto" w:fill="FFFFFF"/>
        </w:rPr>
        <w:t xml:space="preserve">. The employers who participated in the survey felt that graduates that are entering the workplace are lacking behind in demonstrating leadership and negotiation skills which are crucial skills needed to succeed in to today’s workplace. </w:t>
      </w:r>
      <w:r w:rsidR="005339F7" w:rsidRPr="00376806">
        <w:rPr>
          <w:rFonts w:cstheme="minorHAnsi"/>
          <w:bCs/>
          <w:color w:val="212121"/>
          <w:sz w:val="24"/>
          <w:szCs w:val="24"/>
          <w:shd w:val="clear" w:color="auto" w:fill="FFFFFF"/>
        </w:rPr>
        <w:t xml:space="preserve">The research showed that more than half of the employers </w:t>
      </w:r>
      <w:r w:rsidR="00FF6ABA" w:rsidRPr="00376806">
        <w:rPr>
          <w:rFonts w:cstheme="minorHAnsi"/>
          <w:bCs/>
          <w:color w:val="212121"/>
          <w:sz w:val="24"/>
          <w:szCs w:val="24"/>
          <w:shd w:val="clear" w:color="auto" w:fill="FFFFFF"/>
        </w:rPr>
        <w:t xml:space="preserve">who took part in the survey are progressively looking to hire applicants with </w:t>
      </w:r>
      <w:r w:rsidR="00501814" w:rsidRPr="00376806">
        <w:rPr>
          <w:rFonts w:cstheme="minorHAnsi"/>
          <w:bCs/>
          <w:color w:val="212121"/>
          <w:sz w:val="24"/>
          <w:szCs w:val="24"/>
          <w:shd w:val="clear" w:color="auto" w:fill="FFFFFF"/>
        </w:rPr>
        <w:t xml:space="preserve">significant work experience and employability skills, the research also showed that a lot of work </w:t>
      </w:r>
      <w:r w:rsidR="00AA400C" w:rsidRPr="00376806">
        <w:rPr>
          <w:rFonts w:cstheme="minorHAnsi"/>
          <w:bCs/>
          <w:color w:val="212121"/>
          <w:sz w:val="24"/>
          <w:szCs w:val="24"/>
          <w:shd w:val="clear" w:color="auto" w:fill="FFFFFF"/>
        </w:rPr>
        <w:t xml:space="preserve">has been done over the years to integrate industry with higher educational institutions in developing students with the employability skills, to increase the employability of today’s graduates. </w:t>
      </w:r>
      <w:r w:rsidR="00706209" w:rsidRPr="00376806">
        <w:rPr>
          <w:rFonts w:cstheme="minorHAnsi"/>
          <w:bCs/>
          <w:color w:val="212121"/>
          <w:sz w:val="24"/>
          <w:szCs w:val="24"/>
          <w:shd w:val="clear" w:color="auto" w:fill="FFFFFF"/>
        </w:rPr>
        <w:t xml:space="preserve">Pearson Business School also polled students who had graduated </w:t>
      </w:r>
      <w:r w:rsidR="00706209" w:rsidRPr="00376806">
        <w:rPr>
          <w:rFonts w:cstheme="minorHAnsi"/>
          <w:bCs/>
          <w:color w:val="212121"/>
          <w:sz w:val="24"/>
          <w:szCs w:val="24"/>
          <w:shd w:val="clear" w:color="auto" w:fill="FFFFFF"/>
        </w:rPr>
        <w:lastRenderedPageBreak/>
        <w:t>and found many were dis engaged with the graduate recruitment processes and felt that university did not fully prepare them for the world of work and felt ill equipped in negotiation, leadership and</w:t>
      </w:r>
      <w:r w:rsidR="00706209" w:rsidRPr="00734ABE">
        <w:rPr>
          <w:rFonts w:cstheme="minorHAnsi"/>
          <w:bCs/>
          <w:color w:val="212121"/>
          <w:shd w:val="clear" w:color="auto" w:fill="FFFFFF"/>
        </w:rPr>
        <w:t xml:space="preserve"> technical skills.</w:t>
      </w:r>
      <w:r w:rsidR="00931DF7" w:rsidRPr="00734ABE">
        <w:rPr>
          <w:rFonts w:cstheme="minorHAnsi"/>
          <w:bCs/>
          <w:color w:val="212121"/>
          <w:shd w:val="clear" w:color="auto" w:fill="FFFFFF"/>
        </w:rPr>
        <w:t xml:space="preserve"> The research suggested that teamwork, problem solving and inter personal skills where the most sought after skills among employer’s</w:t>
      </w:r>
      <w:r w:rsidR="00C630F3" w:rsidRPr="00734ABE">
        <w:rPr>
          <w:rFonts w:cstheme="minorHAnsi"/>
          <w:bCs/>
          <w:color w:val="212121"/>
          <w:shd w:val="clear" w:color="auto" w:fill="FFFFFF"/>
        </w:rPr>
        <w:t xml:space="preserve"> hiring graduates, as more than half of the employers who took part in the survey revealed that work experience was more important a graduate student’s grades.</w:t>
      </w:r>
    </w:p>
    <w:p w:rsidR="00734ABE" w:rsidRDefault="00734ABE" w:rsidP="00734ABE">
      <w:pPr>
        <w:jc w:val="both"/>
        <w:rPr>
          <w:rFonts w:cstheme="minorHAnsi"/>
          <w:bCs/>
          <w:color w:val="212121"/>
          <w:shd w:val="clear" w:color="auto" w:fill="FFFFFF"/>
        </w:rPr>
      </w:pPr>
    </w:p>
    <w:p w:rsidR="001E7629" w:rsidRPr="00376806" w:rsidRDefault="00734ABE" w:rsidP="00734ABE">
      <w:pPr>
        <w:pStyle w:val="Paragrafoelenco"/>
        <w:numPr>
          <w:ilvl w:val="0"/>
          <w:numId w:val="11"/>
        </w:numPr>
        <w:jc w:val="both"/>
        <w:rPr>
          <w:rFonts w:cstheme="minorHAnsi"/>
          <w:bCs/>
          <w:color w:val="212121"/>
          <w:sz w:val="24"/>
          <w:szCs w:val="24"/>
          <w:shd w:val="clear" w:color="auto" w:fill="FFFFFF"/>
        </w:rPr>
      </w:pPr>
      <w:r w:rsidRPr="00376806">
        <w:rPr>
          <w:rFonts w:cstheme="minorHAnsi"/>
          <w:bCs/>
          <w:color w:val="212121"/>
          <w:sz w:val="24"/>
          <w:szCs w:val="24"/>
          <w:shd w:val="clear" w:color="auto" w:fill="FFFFFF"/>
        </w:rPr>
        <w:t xml:space="preserve">The article “What Are the Top 10 Skills That’ll Get You a Job When You </w:t>
      </w:r>
      <w:r w:rsidR="007F5AD1" w:rsidRPr="00376806">
        <w:rPr>
          <w:rFonts w:cstheme="minorHAnsi"/>
          <w:bCs/>
          <w:color w:val="212121"/>
          <w:sz w:val="24"/>
          <w:szCs w:val="24"/>
          <w:shd w:val="clear" w:color="auto" w:fill="FFFFFF"/>
        </w:rPr>
        <w:t>graduate</w:t>
      </w:r>
      <w:r w:rsidRPr="00376806">
        <w:rPr>
          <w:rFonts w:cstheme="minorHAnsi"/>
          <w:bCs/>
          <w:color w:val="212121"/>
          <w:sz w:val="24"/>
          <w:szCs w:val="24"/>
          <w:shd w:val="clear" w:color="auto" w:fill="FFFFFF"/>
        </w:rPr>
        <w:t xml:space="preserve">?” </w:t>
      </w:r>
      <w:r w:rsidR="007F5AD1" w:rsidRPr="00376806">
        <w:rPr>
          <w:rFonts w:cstheme="minorHAnsi"/>
          <w:bCs/>
          <w:color w:val="212121"/>
          <w:sz w:val="24"/>
          <w:szCs w:val="24"/>
          <w:shd w:val="clear" w:color="auto" w:fill="FFFFFF"/>
        </w:rPr>
        <w:t xml:space="preserve">from Target jobs career advice section states the 10 </w:t>
      </w:r>
      <w:r w:rsidR="00C70FEE" w:rsidRPr="00376806">
        <w:rPr>
          <w:rFonts w:cstheme="minorHAnsi"/>
          <w:bCs/>
          <w:color w:val="212121"/>
          <w:sz w:val="24"/>
          <w:szCs w:val="24"/>
          <w:shd w:val="clear" w:color="auto" w:fill="FFFFFF"/>
        </w:rPr>
        <w:t>key employability skills</w:t>
      </w:r>
      <w:r w:rsidR="007F5AD1" w:rsidRPr="00376806">
        <w:rPr>
          <w:rFonts w:cstheme="minorHAnsi"/>
          <w:bCs/>
          <w:color w:val="212121"/>
          <w:sz w:val="24"/>
          <w:szCs w:val="24"/>
          <w:shd w:val="clear" w:color="auto" w:fill="FFFFFF"/>
        </w:rPr>
        <w:t xml:space="preserve"> graduate employers are looking for.</w:t>
      </w:r>
      <w:r w:rsidR="00C70FEE" w:rsidRPr="00376806">
        <w:rPr>
          <w:rFonts w:cstheme="minorHAnsi"/>
          <w:bCs/>
          <w:color w:val="212121"/>
          <w:sz w:val="24"/>
          <w:szCs w:val="24"/>
          <w:shd w:val="clear" w:color="auto" w:fill="FFFFFF"/>
        </w:rPr>
        <w:t xml:space="preserve"> The key employability skills are the core skills that will make graduates effect</w:t>
      </w:r>
      <w:r w:rsidR="00702769" w:rsidRPr="00376806">
        <w:rPr>
          <w:rFonts w:cstheme="minorHAnsi"/>
          <w:bCs/>
          <w:color w:val="212121"/>
          <w:sz w:val="24"/>
          <w:szCs w:val="24"/>
          <w:shd w:val="clear" w:color="auto" w:fill="FFFFFF"/>
        </w:rPr>
        <w:t xml:space="preserve">ive at work in any job they do. The article lists the employability skills that recruiters look for in graduate students when hiring, the competencies and behaviours that are important for successful working are Commercial awareness, communication, teamwork, negotiation and persuasion, problem solving, leadership, organisation, </w:t>
      </w:r>
      <w:r w:rsidR="009603B7" w:rsidRPr="00376806">
        <w:rPr>
          <w:rFonts w:cstheme="minorHAnsi"/>
          <w:bCs/>
          <w:color w:val="212121"/>
          <w:sz w:val="24"/>
          <w:szCs w:val="24"/>
          <w:shd w:val="clear" w:color="auto" w:fill="FFFFFF"/>
        </w:rPr>
        <w:t>perseverance</w:t>
      </w:r>
      <w:r w:rsidR="00702769" w:rsidRPr="00376806">
        <w:rPr>
          <w:rFonts w:cstheme="minorHAnsi"/>
          <w:bCs/>
          <w:color w:val="212121"/>
          <w:sz w:val="24"/>
          <w:szCs w:val="24"/>
          <w:shd w:val="clear" w:color="auto" w:fill="FFFFFF"/>
        </w:rPr>
        <w:t xml:space="preserve"> and motivation</w:t>
      </w:r>
      <w:r w:rsidR="009603B7" w:rsidRPr="00376806">
        <w:rPr>
          <w:rFonts w:cstheme="minorHAnsi"/>
          <w:bCs/>
          <w:color w:val="212121"/>
          <w:sz w:val="24"/>
          <w:szCs w:val="24"/>
          <w:shd w:val="clear" w:color="auto" w:fill="FFFFFF"/>
        </w:rPr>
        <w:t>, ability to work under pressure and confidence.</w:t>
      </w:r>
      <w:r w:rsidR="000A54B0" w:rsidRPr="00376806">
        <w:rPr>
          <w:rFonts w:cstheme="minorHAnsi"/>
          <w:bCs/>
          <w:color w:val="212121"/>
          <w:sz w:val="24"/>
          <w:szCs w:val="24"/>
          <w:shd w:val="clear" w:color="auto" w:fill="FFFFFF"/>
        </w:rPr>
        <w:t xml:space="preserve">The </w:t>
      </w:r>
      <w:r w:rsidR="00CD703E" w:rsidRPr="00376806">
        <w:rPr>
          <w:rFonts w:cstheme="minorHAnsi"/>
          <w:bCs/>
          <w:color w:val="212121"/>
          <w:sz w:val="24"/>
          <w:szCs w:val="24"/>
          <w:shd w:val="clear" w:color="auto" w:fill="FFFFFF"/>
        </w:rPr>
        <w:t xml:space="preserve">article states a further 5 key skills that can place graduates in a better place when trying to get the graduate job they are after. </w:t>
      </w:r>
    </w:p>
    <w:p w:rsidR="001E7629" w:rsidRPr="00376806" w:rsidRDefault="001E7629" w:rsidP="001E7629">
      <w:pPr>
        <w:pStyle w:val="Paragrafoelenco"/>
        <w:rPr>
          <w:rFonts w:cstheme="minorHAnsi"/>
          <w:bCs/>
          <w:color w:val="212121"/>
          <w:sz w:val="24"/>
          <w:szCs w:val="24"/>
          <w:shd w:val="clear" w:color="auto" w:fill="FFFFFF"/>
        </w:rPr>
      </w:pPr>
    </w:p>
    <w:p w:rsidR="00734ABE" w:rsidRPr="00376806" w:rsidRDefault="00CD703E" w:rsidP="001E7629">
      <w:pPr>
        <w:pStyle w:val="Paragrafoelenco"/>
        <w:jc w:val="both"/>
        <w:rPr>
          <w:rFonts w:cstheme="minorHAnsi"/>
          <w:bCs/>
          <w:color w:val="212121"/>
          <w:sz w:val="24"/>
          <w:szCs w:val="24"/>
          <w:shd w:val="clear" w:color="auto" w:fill="FFFFFF"/>
        </w:rPr>
      </w:pPr>
      <w:r w:rsidRPr="00376806">
        <w:rPr>
          <w:rFonts w:cstheme="minorHAnsi"/>
          <w:bCs/>
          <w:color w:val="212121"/>
          <w:sz w:val="24"/>
          <w:szCs w:val="24"/>
          <w:shd w:val="clear" w:color="auto" w:fill="FFFFFF"/>
        </w:rPr>
        <w:t>The five key skills in more detail are</w:t>
      </w:r>
      <w:r w:rsidR="00574FE6" w:rsidRPr="00376806">
        <w:rPr>
          <w:rFonts w:cstheme="minorHAnsi"/>
          <w:bCs/>
          <w:color w:val="212121"/>
          <w:sz w:val="24"/>
          <w:szCs w:val="24"/>
          <w:shd w:val="clear" w:color="auto" w:fill="FFFFFF"/>
        </w:rPr>
        <w:t>:</w:t>
      </w:r>
      <w:r w:rsidRPr="00376806">
        <w:rPr>
          <w:rFonts w:cstheme="minorHAnsi"/>
          <w:b/>
          <w:bCs/>
          <w:color w:val="212121"/>
          <w:sz w:val="24"/>
          <w:szCs w:val="24"/>
          <w:shd w:val="clear" w:color="auto" w:fill="FFFFFF"/>
        </w:rPr>
        <w:t>Managing ambiguity</w:t>
      </w:r>
      <w:r w:rsidRPr="00376806">
        <w:rPr>
          <w:rFonts w:cstheme="minorHAnsi"/>
          <w:bCs/>
          <w:color w:val="212121"/>
          <w:sz w:val="24"/>
          <w:szCs w:val="24"/>
          <w:shd w:val="clear" w:color="auto" w:fill="FFFFFF"/>
        </w:rPr>
        <w:t xml:space="preserve"> which is making decisions based on information given by other</w:t>
      </w:r>
      <w:r w:rsidR="00EF56E9" w:rsidRPr="00376806">
        <w:rPr>
          <w:rFonts w:cstheme="minorHAnsi"/>
          <w:bCs/>
          <w:color w:val="212121"/>
          <w:sz w:val="24"/>
          <w:szCs w:val="24"/>
          <w:shd w:val="clear" w:color="auto" w:fill="FFFFFF"/>
        </w:rPr>
        <w:t>s</w:t>
      </w:r>
      <w:r w:rsidRPr="00376806">
        <w:rPr>
          <w:rFonts w:cstheme="minorHAnsi"/>
          <w:bCs/>
          <w:color w:val="212121"/>
          <w:sz w:val="24"/>
          <w:szCs w:val="24"/>
          <w:shd w:val="clear" w:color="auto" w:fill="FFFFFF"/>
        </w:rPr>
        <w:t xml:space="preserve"> which can be in complete, instead of making decisions based on what one would have found out personally. </w:t>
      </w:r>
      <w:r w:rsidR="00574FE6" w:rsidRPr="00376806">
        <w:rPr>
          <w:rFonts w:cstheme="minorHAnsi"/>
          <w:b/>
          <w:bCs/>
          <w:color w:val="212121"/>
          <w:sz w:val="24"/>
          <w:szCs w:val="24"/>
          <w:shd w:val="clear" w:color="auto" w:fill="FFFFFF"/>
        </w:rPr>
        <w:t>Resilience</w:t>
      </w:r>
      <w:r w:rsidR="00670578" w:rsidRPr="00376806">
        <w:rPr>
          <w:rFonts w:cstheme="minorHAnsi"/>
          <w:bCs/>
          <w:color w:val="212121"/>
          <w:sz w:val="24"/>
          <w:szCs w:val="24"/>
          <w:shd w:val="clear" w:color="auto" w:fill="FFFFFF"/>
        </w:rPr>
        <w:t xml:space="preserve">which </w:t>
      </w:r>
      <w:r w:rsidR="00574FE6" w:rsidRPr="00376806">
        <w:rPr>
          <w:rFonts w:cstheme="minorHAnsi"/>
          <w:bCs/>
          <w:color w:val="212121"/>
          <w:sz w:val="24"/>
          <w:szCs w:val="24"/>
          <w:shd w:val="clear" w:color="auto" w:fill="FFFFFF"/>
        </w:rPr>
        <w:t>enables an employee to be able to adjust and cope with change, solve complex problems and mange stress</w:t>
      </w:r>
      <w:r w:rsidR="00574FE6" w:rsidRPr="00376806">
        <w:rPr>
          <w:rFonts w:cstheme="minorHAnsi"/>
          <w:b/>
          <w:bCs/>
          <w:color w:val="212121"/>
          <w:sz w:val="24"/>
          <w:szCs w:val="24"/>
          <w:shd w:val="clear" w:color="auto" w:fill="FFFFFF"/>
        </w:rPr>
        <w:t>. Analytical skills</w:t>
      </w:r>
      <w:r w:rsidR="001E7629" w:rsidRPr="00376806">
        <w:rPr>
          <w:rFonts w:cstheme="minorHAnsi"/>
          <w:bCs/>
          <w:color w:val="212121"/>
          <w:sz w:val="24"/>
          <w:szCs w:val="24"/>
          <w:shd w:val="clear" w:color="auto" w:fill="FFFFFF"/>
        </w:rPr>
        <w:t>which are usually assessed by using psychometric tests are skills that enable employees to be able to work with different types of information and be able to see patterns and trends</w:t>
      </w:r>
      <w:r w:rsidR="000E0491" w:rsidRPr="00376806">
        <w:rPr>
          <w:rFonts w:cstheme="minorHAnsi"/>
          <w:bCs/>
          <w:color w:val="212121"/>
          <w:sz w:val="24"/>
          <w:szCs w:val="24"/>
          <w:shd w:val="clear" w:color="auto" w:fill="FFFFFF"/>
        </w:rPr>
        <w:t xml:space="preserve">. </w:t>
      </w:r>
      <w:r w:rsidR="000E0491" w:rsidRPr="00376806">
        <w:rPr>
          <w:rFonts w:cstheme="minorHAnsi"/>
          <w:b/>
          <w:bCs/>
          <w:color w:val="212121"/>
          <w:sz w:val="24"/>
          <w:szCs w:val="24"/>
          <w:shd w:val="clear" w:color="auto" w:fill="FFFFFF"/>
        </w:rPr>
        <w:t>Enterprise and entrepreneurial skills</w:t>
      </w:r>
      <w:r w:rsidR="000E0491" w:rsidRPr="00376806">
        <w:rPr>
          <w:rFonts w:cstheme="minorHAnsi"/>
          <w:bCs/>
          <w:color w:val="212121"/>
          <w:sz w:val="24"/>
          <w:szCs w:val="24"/>
          <w:shd w:val="clear" w:color="auto" w:fill="FFFFFF"/>
        </w:rPr>
        <w:t xml:space="preserve"> been able to stop gaps</w:t>
      </w:r>
      <w:r w:rsidR="00670578" w:rsidRPr="00376806">
        <w:rPr>
          <w:rFonts w:cstheme="minorHAnsi"/>
          <w:bCs/>
          <w:color w:val="212121"/>
          <w:sz w:val="24"/>
          <w:szCs w:val="24"/>
          <w:shd w:val="clear" w:color="auto" w:fill="FFFFFF"/>
        </w:rPr>
        <w:t xml:space="preserve"> in the market, suggesting ideas in improving processes. </w:t>
      </w:r>
      <w:r w:rsidR="00670578" w:rsidRPr="00376806">
        <w:rPr>
          <w:rFonts w:cstheme="minorHAnsi"/>
          <w:b/>
          <w:bCs/>
          <w:color w:val="212121"/>
          <w:sz w:val="24"/>
          <w:szCs w:val="24"/>
          <w:shd w:val="clear" w:color="auto" w:fill="FFFFFF"/>
        </w:rPr>
        <w:t>IT skills</w:t>
      </w:r>
      <w:r w:rsidR="00670578" w:rsidRPr="00376806">
        <w:rPr>
          <w:rFonts w:cstheme="minorHAnsi"/>
          <w:bCs/>
          <w:color w:val="212121"/>
          <w:sz w:val="24"/>
          <w:szCs w:val="24"/>
          <w:shd w:val="clear" w:color="auto" w:fill="FFFFFF"/>
        </w:rPr>
        <w:t xml:space="preserve"> which can be demonstrated by showing expels of work experience and extracurricular activities. The article rounds up by listing 3 tips to help graduates show case their skills when writing their CV.</w:t>
      </w:r>
    </w:p>
    <w:p w:rsidR="00670578" w:rsidRPr="00376806" w:rsidRDefault="00670578" w:rsidP="001E7629">
      <w:pPr>
        <w:pStyle w:val="Paragrafoelenco"/>
        <w:jc w:val="both"/>
        <w:rPr>
          <w:rFonts w:cstheme="minorHAnsi"/>
          <w:bCs/>
          <w:color w:val="212121"/>
          <w:sz w:val="24"/>
          <w:szCs w:val="24"/>
          <w:shd w:val="clear" w:color="auto" w:fill="FFFFFF"/>
        </w:rPr>
      </w:pPr>
    </w:p>
    <w:p w:rsidR="0014711F" w:rsidRPr="00376806" w:rsidRDefault="003E3C14" w:rsidP="00670578">
      <w:pPr>
        <w:pStyle w:val="Paragrafoelenco"/>
        <w:numPr>
          <w:ilvl w:val="0"/>
          <w:numId w:val="11"/>
        </w:numPr>
        <w:jc w:val="both"/>
        <w:rPr>
          <w:rFonts w:cstheme="minorHAnsi"/>
          <w:bCs/>
          <w:color w:val="212121"/>
          <w:sz w:val="24"/>
          <w:szCs w:val="24"/>
          <w:shd w:val="clear" w:color="auto" w:fill="FFFFFF"/>
        </w:rPr>
      </w:pPr>
      <w:r w:rsidRPr="00376806">
        <w:rPr>
          <w:rFonts w:cstheme="minorHAnsi"/>
          <w:bCs/>
          <w:color w:val="212121"/>
          <w:sz w:val="24"/>
          <w:szCs w:val="24"/>
          <w:shd w:val="clear" w:color="auto" w:fill="FFFFFF"/>
        </w:rPr>
        <w:t>Jeff Weber’s (2019) article “Soft” Is an Understatement: The Im</w:t>
      </w:r>
      <w:r w:rsidR="00D82A43" w:rsidRPr="00376806">
        <w:rPr>
          <w:rFonts w:cstheme="minorHAnsi"/>
          <w:bCs/>
          <w:color w:val="212121"/>
          <w:sz w:val="24"/>
          <w:szCs w:val="24"/>
          <w:shd w:val="clear" w:color="auto" w:fill="FFFFFF"/>
        </w:rPr>
        <w:t>portance of transferable skills</w:t>
      </w:r>
      <w:r w:rsidR="00CA697E" w:rsidRPr="00376806">
        <w:rPr>
          <w:rFonts w:cstheme="minorHAnsi"/>
          <w:bCs/>
          <w:color w:val="212121"/>
          <w:sz w:val="24"/>
          <w:szCs w:val="24"/>
          <w:shd w:val="clear" w:color="auto" w:fill="FFFFFF"/>
        </w:rPr>
        <w:t>”</w:t>
      </w:r>
      <w:r w:rsidR="00D82A43" w:rsidRPr="00376806">
        <w:rPr>
          <w:rFonts w:cstheme="minorHAnsi"/>
          <w:bCs/>
          <w:color w:val="212121"/>
          <w:sz w:val="24"/>
          <w:szCs w:val="24"/>
          <w:shd w:val="clear" w:color="auto" w:fill="FFFFFF"/>
        </w:rPr>
        <w:t xml:space="preserve">, explains the importance of soft skills, he argues that creativity, decision making, critical thinking, the ability to communicate and solve problems are critical in today’s workforce, as an emphasis on soft </w:t>
      </w:r>
      <w:r w:rsidR="00A979C8" w:rsidRPr="00376806">
        <w:rPr>
          <w:rFonts w:cstheme="minorHAnsi"/>
          <w:bCs/>
          <w:color w:val="212121"/>
          <w:sz w:val="24"/>
          <w:szCs w:val="24"/>
          <w:shd w:val="clear" w:color="auto" w:fill="FFFFFF"/>
        </w:rPr>
        <w:t xml:space="preserve">skills has gone back to favour hard skills as the demand for STEM careers is growing. Weber (2019), further explains the importance of transferable skills as he reflects on his early days in his career when he advised a colleague who he was mentoring </w:t>
      </w:r>
      <w:r w:rsidR="000A0215" w:rsidRPr="00376806">
        <w:rPr>
          <w:rFonts w:cstheme="minorHAnsi"/>
          <w:bCs/>
          <w:color w:val="212121"/>
          <w:sz w:val="24"/>
          <w:szCs w:val="24"/>
          <w:shd w:val="clear" w:color="auto" w:fill="FFFFFF"/>
        </w:rPr>
        <w:t xml:space="preserve">who had become detached from her successful career in her field and had decided to go for acareer change in project </w:t>
      </w:r>
      <w:r w:rsidR="004C06CE" w:rsidRPr="00376806">
        <w:rPr>
          <w:rFonts w:cstheme="minorHAnsi"/>
          <w:bCs/>
          <w:color w:val="212121"/>
          <w:sz w:val="24"/>
          <w:szCs w:val="24"/>
          <w:shd w:val="clear" w:color="auto" w:fill="FFFFFF"/>
        </w:rPr>
        <w:t xml:space="preserve">management but was worried that she did not have the right technical background and the required skills, to </w:t>
      </w:r>
      <w:r w:rsidR="00E46353" w:rsidRPr="00376806">
        <w:rPr>
          <w:rFonts w:cstheme="minorHAnsi"/>
          <w:bCs/>
          <w:color w:val="212121"/>
          <w:sz w:val="24"/>
          <w:szCs w:val="24"/>
          <w:shd w:val="clear" w:color="auto" w:fill="FFFFFF"/>
        </w:rPr>
        <w:t>focus on re applying the transferable skills she had already developed during the course of her career like communication, team management and creative thinking when it came to solving complex problems</w:t>
      </w:r>
      <w:r w:rsidR="00CA2CF6" w:rsidRPr="00376806">
        <w:rPr>
          <w:rFonts w:cstheme="minorHAnsi"/>
          <w:bCs/>
          <w:color w:val="212121"/>
          <w:sz w:val="24"/>
          <w:szCs w:val="24"/>
          <w:shd w:val="clear" w:color="auto" w:fill="FFFFFF"/>
        </w:rPr>
        <w:t>. As candidates who demonstrate soft skills are more viable across jobs and industries.</w:t>
      </w:r>
    </w:p>
    <w:p w:rsidR="0014711F" w:rsidRPr="00376806" w:rsidRDefault="0014711F" w:rsidP="0014711F">
      <w:pPr>
        <w:pStyle w:val="Paragrafoelenco"/>
        <w:jc w:val="both"/>
        <w:rPr>
          <w:rFonts w:cstheme="minorHAnsi"/>
          <w:bCs/>
          <w:color w:val="212121"/>
          <w:sz w:val="24"/>
          <w:szCs w:val="24"/>
          <w:shd w:val="clear" w:color="auto" w:fill="FFFFFF"/>
        </w:rPr>
      </w:pPr>
    </w:p>
    <w:p w:rsidR="00D57067" w:rsidRPr="00376806" w:rsidRDefault="0014711F" w:rsidP="0014711F">
      <w:pPr>
        <w:pStyle w:val="Paragrafoelenco"/>
        <w:jc w:val="both"/>
        <w:rPr>
          <w:rFonts w:cstheme="minorHAnsi"/>
          <w:bCs/>
          <w:color w:val="212121"/>
          <w:sz w:val="24"/>
          <w:szCs w:val="24"/>
          <w:shd w:val="clear" w:color="auto" w:fill="FFFFFF"/>
        </w:rPr>
      </w:pPr>
      <w:r w:rsidRPr="00376806">
        <w:rPr>
          <w:rFonts w:cstheme="minorHAnsi"/>
          <w:bCs/>
          <w:color w:val="212121"/>
          <w:sz w:val="24"/>
          <w:szCs w:val="24"/>
          <w:shd w:val="clear" w:color="auto" w:fill="FFFFFF"/>
        </w:rPr>
        <w:t xml:space="preserve">Weber (2019) concludes that </w:t>
      </w:r>
      <w:r w:rsidR="007F5AE7" w:rsidRPr="00376806">
        <w:rPr>
          <w:rFonts w:cstheme="minorHAnsi"/>
          <w:bCs/>
          <w:color w:val="212121"/>
          <w:sz w:val="24"/>
          <w:szCs w:val="24"/>
          <w:shd w:val="clear" w:color="auto" w:fill="FFFFFF"/>
        </w:rPr>
        <w:t>transferable skills are skills that we learn and develop during a life time and are taught and use when</w:t>
      </w:r>
      <w:r w:rsidR="00D57067" w:rsidRPr="00376806">
        <w:rPr>
          <w:rFonts w:cstheme="minorHAnsi"/>
          <w:bCs/>
          <w:color w:val="212121"/>
          <w:sz w:val="24"/>
          <w:szCs w:val="24"/>
          <w:shd w:val="clear" w:color="auto" w:fill="FFFFFF"/>
        </w:rPr>
        <w:t>interacting with friends and family. Transferable skills can be used to enrich technical skills more easily when an individual can already demonstrate a high capability of these skills.</w:t>
      </w:r>
    </w:p>
    <w:p w:rsidR="00D57067" w:rsidRPr="00376806" w:rsidRDefault="00D57067" w:rsidP="0014711F">
      <w:pPr>
        <w:pStyle w:val="Paragrafoelenco"/>
        <w:jc w:val="both"/>
        <w:rPr>
          <w:rFonts w:cstheme="minorHAnsi"/>
          <w:bCs/>
          <w:color w:val="212121"/>
          <w:sz w:val="24"/>
          <w:szCs w:val="24"/>
          <w:shd w:val="clear" w:color="auto" w:fill="FFFFFF"/>
        </w:rPr>
      </w:pPr>
    </w:p>
    <w:p w:rsidR="00734ABE" w:rsidRPr="00376806" w:rsidRDefault="006528B7" w:rsidP="006528B7">
      <w:pPr>
        <w:pStyle w:val="Paragrafoelenco"/>
        <w:numPr>
          <w:ilvl w:val="0"/>
          <w:numId w:val="11"/>
        </w:numPr>
        <w:jc w:val="both"/>
        <w:rPr>
          <w:rFonts w:cstheme="minorHAnsi"/>
          <w:bCs/>
          <w:color w:val="212121"/>
          <w:sz w:val="24"/>
          <w:szCs w:val="24"/>
          <w:shd w:val="clear" w:color="auto" w:fill="FFFFFF"/>
        </w:rPr>
      </w:pPr>
      <w:r w:rsidRPr="00376806">
        <w:rPr>
          <w:rFonts w:cstheme="minorHAnsi"/>
          <w:bCs/>
          <w:color w:val="212121"/>
          <w:sz w:val="24"/>
          <w:szCs w:val="24"/>
          <w:shd w:val="clear" w:color="auto" w:fill="FFFFFF"/>
        </w:rPr>
        <w:t>Professor Tim Blackman’s (2020)</w:t>
      </w:r>
      <w:r w:rsidR="00CA697E" w:rsidRPr="00376806">
        <w:rPr>
          <w:rFonts w:cstheme="minorHAnsi"/>
          <w:bCs/>
          <w:color w:val="212121"/>
          <w:sz w:val="24"/>
          <w:szCs w:val="24"/>
          <w:shd w:val="clear" w:color="auto" w:fill="FFFFFF"/>
        </w:rPr>
        <w:t xml:space="preserve"> article titled “Five million left without right skills after COVID-19”</w:t>
      </w:r>
      <w:r w:rsidR="00232FD3" w:rsidRPr="00376806">
        <w:rPr>
          <w:rFonts w:cstheme="minorHAnsi"/>
          <w:bCs/>
          <w:color w:val="212121"/>
          <w:sz w:val="24"/>
          <w:szCs w:val="24"/>
          <w:shd w:val="clear" w:color="auto" w:fill="FFFFFF"/>
        </w:rPr>
        <w:t xml:space="preserve"> discusses the impact that corona virus epidemic is expect to have on the change in skills that will</w:t>
      </w:r>
      <w:r w:rsidR="008F7D6E" w:rsidRPr="00376806">
        <w:rPr>
          <w:rFonts w:cstheme="minorHAnsi"/>
          <w:bCs/>
          <w:color w:val="212121"/>
          <w:sz w:val="24"/>
          <w:szCs w:val="24"/>
          <w:shd w:val="clear" w:color="auto" w:fill="FFFFFF"/>
        </w:rPr>
        <w:t xml:space="preserve"> be required</w:t>
      </w:r>
      <w:r w:rsidR="00D91184" w:rsidRPr="00376806">
        <w:rPr>
          <w:rFonts w:cstheme="minorHAnsi"/>
          <w:bCs/>
          <w:color w:val="212121"/>
          <w:sz w:val="24"/>
          <w:szCs w:val="24"/>
          <w:shd w:val="clear" w:color="auto" w:fill="FFFFFF"/>
        </w:rPr>
        <w:t xml:space="preserve"> in the work place</w:t>
      </w:r>
      <w:r w:rsidR="008F7D6E" w:rsidRPr="00376806">
        <w:rPr>
          <w:rFonts w:cstheme="minorHAnsi"/>
          <w:bCs/>
          <w:color w:val="212121"/>
          <w:sz w:val="24"/>
          <w:szCs w:val="24"/>
          <w:shd w:val="clear" w:color="auto" w:fill="FFFFFF"/>
        </w:rPr>
        <w:t xml:space="preserve"> as a study by the Open U</w:t>
      </w:r>
      <w:r w:rsidR="00232FD3" w:rsidRPr="00376806">
        <w:rPr>
          <w:rFonts w:cstheme="minorHAnsi"/>
          <w:bCs/>
          <w:color w:val="212121"/>
          <w:sz w:val="24"/>
          <w:szCs w:val="24"/>
          <w:shd w:val="clear" w:color="auto" w:fill="FFFFFF"/>
        </w:rPr>
        <w:t xml:space="preserve">niversity has found </w:t>
      </w:r>
      <w:r w:rsidR="008F7D6E" w:rsidRPr="00376806">
        <w:rPr>
          <w:rFonts w:cstheme="minorHAnsi"/>
          <w:bCs/>
          <w:color w:val="212121"/>
          <w:sz w:val="24"/>
          <w:szCs w:val="24"/>
          <w:shd w:val="clear" w:color="auto" w:fill="FFFFFF"/>
        </w:rPr>
        <w:t>that employees have been taking on extra learning opportunities to boost their employability skills.</w:t>
      </w:r>
      <w:r w:rsidR="002E485B" w:rsidRPr="00376806">
        <w:rPr>
          <w:rFonts w:cstheme="minorHAnsi"/>
          <w:bCs/>
          <w:color w:val="212121"/>
          <w:sz w:val="24"/>
          <w:szCs w:val="24"/>
          <w:shd w:val="clear" w:color="auto" w:fill="FFFFFF"/>
        </w:rPr>
        <w:t xml:space="preserve">The study also found that young employees were willing to self-finance their development in fear that their skills would be obsolete. The rise in employee development has led to work focused courses such as Leadership and Followership been popular as well modules designed to boost fundamental professional skills such as work place communication </w:t>
      </w:r>
    </w:p>
    <w:p w:rsidR="00F3490C" w:rsidRPr="00376806" w:rsidRDefault="00F3490C" w:rsidP="00F3490C">
      <w:pPr>
        <w:pStyle w:val="Paragrafoelenco"/>
        <w:jc w:val="both"/>
        <w:rPr>
          <w:rFonts w:cstheme="minorHAnsi"/>
          <w:bCs/>
          <w:color w:val="212121"/>
          <w:sz w:val="24"/>
          <w:szCs w:val="24"/>
          <w:shd w:val="clear" w:color="auto" w:fill="FFFFFF"/>
        </w:rPr>
      </w:pPr>
    </w:p>
    <w:p w:rsidR="00F3490C" w:rsidRPr="00376806" w:rsidRDefault="00F3490C" w:rsidP="00F3490C">
      <w:pPr>
        <w:pStyle w:val="Paragrafoelenco"/>
        <w:jc w:val="both"/>
        <w:rPr>
          <w:rFonts w:cstheme="minorHAnsi"/>
          <w:bCs/>
          <w:color w:val="212121"/>
          <w:sz w:val="24"/>
          <w:szCs w:val="24"/>
          <w:shd w:val="clear" w:color="auto" w:fill="FFFFFF"/>
        </w:rPr>
      </w:pPr>
      <w:r w:rsidRPr="00376806">
        <w:rPr>
          <w:rFonts w:cstheme="minorHAnsi"/>
          <w:bCs/>
          <w:color w:val="212121"/>
          <w:sz w:val="24"/>
          <w:szCs w:val="24"/>
          <w:shd w:val="clear" w:color="auto" w:fill="FFFFFF"/>
        </w:rPr>
        <w:t>Blackman</w:t>
      </w:r>
      <w:r w:rsidR="00A53687" w:rsidRPr="00376806">
        <w:rPr>
          <w:rFonts w:cstheme="minorHAnsi"/>
          <w:bCs/>
          <w:color w:val="212121"/>
          <w:sz w:val="24"/>
          <w:szCs w:val="24"/>
          <w:shd w:val="clear" w:color="auto" w:fill="FFFFFF"/>
        </w:rPr>
        <w:t>,</w:t>
      </w:r>
      <w:r w:rsidRPr="00376806">
        <w:rPr>
          <w:rFonts w:cstheme="minorHAnsi"/>
          <w:bCs/>
          <w:color w:val="212121"/>
          <w:sz w:val="24"/>
          <w:szCs w:val="24"/>
          <w:shd w:val="clear" w:color="auto" w:fill="FFFFFF"/>
        </w:rPr>
        <w:t xml:space="preserve"> (2020)</w:t>
      </w:r>
      <w:r w:rsidR="00A53687" w:rsidRPr="00376806">
        <w:rPr>
          <w:rFonts w:cstheme="minorHAnsi"/>
          <w:bCs/>
          <w:color w:val="212121"/>
          <w:sz w:val="24"/>
          <w:szCs w:val="24"/>
          <w:shd w:val="clear" w:color="auto" w:fill="FFFFFF"/>
        </w:rPr>
        <w:t xml:space="preserve"> also discusses the relationship between the Open University and the Department of Education UKin helping to provide content for the government’s skills toolkit, which aims to boost fur longed employees skills during lockdown so they are fully prepared for when they return to work. Blackman, (2020) concludes that business should take advantage of the increase in employees developing new skills by utilising on line learning </w:t>
      </w:r>
      <w:r w:rsidR="00973B99" w:rsidRPr="00376806">
        <w:rPr>
          <w:rFonts w:cstheme="minorHAnsi"/>
          <w:bCs/>
          <w:color w:val="212121"/>
          <w:sz w:val="24"/>
          <w:szCs w:val="24"/>
          <w:shd w:val="clear" w:color="auto" w:fill="FFFFFF"/>
        </w:rPr>
        <w:t xml:space="preserve">as employees are recognising that the world of work is ever changing and are prioritising on developing </w:t>
      </w:r>
      <w:r w:rsidR="008F151F" w:rsidRPr="00376806">
        <w:rPr>
          <w:rFonts w:cstheme="minorHAnsi"/>
          <w:bCs/>
          <w:color w:val="212121"/>
          <w:sz w:val="24"/>
          <w:szCs w:val="24"/>
          <w:shd w:val="clear" w:color="auto" w:fill="FFFFFF"/>
        </w:rPr>
        <w:t>new skills to prepare for the future jobs.</w:t>
      </w:r>
    </w:p>
    <w:p w:rsidR="00C630F3" w:rsidRPr="00376806" w:rsidRDefault="00C630F3" w:rsidP="00C630F3">
      <w:pPr>
        <w:jc w:val="both"/>
        <w:rPr>
          <w:rFonts w:cstheme="minorHAnsi"/>
          <w:bCs/>
          <w:color w:val="212121"/>
          <w:sz w:val="24"/>
          <w:szCs w:val="24"/>
          <w:shd w:val="clear" w:color="auto" w:fill="FFFFFF"/>
        </w:rPr>
      </w:pPr>
    </w:p>
    <w:p w:rsidR="00C630F3" w:rsidRPr="00376806" w:rsidRDefault="000A2550" w:rsidP="000A2550">
      <w:pPr>
        <w:jc w:val="both"/>
        <w:rPr>
          <w:rFonts w:cstheme="minorHAnsi"/>
          <w:b/>
          <w:bCs/>
          <w:color w:val="212121"/>
          <w:sz w:val="24"/>
          <w:szCs w:val="24"/>
          <w:u w:val="single"/>
          <w:shd w:val="clear" w:color="auto" w:fill="FFFFFF"/>
        </w:rPr>
      </w:pPr>
      <w:r w:rsidRPr="00376806">
        <w:rPr>
          <w:rFonts w:cstheme="minorHAnsi"/>
          <w:b/>
          <w:bCs/>
          <w:color w:val="212121"/>
          <w:sz w:val="24"/>
          <w:szCs w:val="24"/>
          <w:u w:val="single"/>
          <w:shd w:val="clear" w:color="auto" w:fill="FFFFFF"/>
        </w:rPr>
        <w:t>Analysis of My Employability Skills</w:t>
      </w:r>
    </w:p>
    <w:p w:rsidR="007B441D" w:rsidRPr="00376806" w:rsidRDefault="00B93228" w:rsidP="000A2550">
      <w:pPr>
        <w:jc w:val="both"/>
        <w:rPr>
          <w:rFonts w:cstheme="minorHAnsi"/>
          <w:bCs/>
          <w:color w:val="212121"/>
          <w:sz w:val="24"/>
          <w:szCs w:val="24"/>
          <w:shd w:val="clear" w:color="auto" w:fill="FFFFFF"/>
        </w:rPr>
      </w:pPr>
      <w:r w:rsidRPr="00376806">
        <w:rPr>
          <w:rFonts w:cstheme="minorHAnsi"/>
          <w:bCs/>
          <w:color w:val="212121"/>
          <w:sz w:val="24"/>
          <w:szCs w:val="24"/>
          <w:shd w:val="clear" w:color="auto" w:fill="FFFFFF"/>
        </w:rPr>
        <w:t xml:space="preserve">I am currently employed by Sainsbury’s supermarkets as a Planning Administrator and work in the logistics division based at Pineham National Distribution Centre. </w:t>
      </w:r>
      <w:r w:rsidR="000B0CFB" w:rsidRPr="00376806">
        <w:rPr>
          <w:rFonts w:cstheme="minorHAnsi"/>
          <w:bCs/>
          <w:color w:val="212121"/>
          <w:sz w:val="24"/>
          <w:szCs w:val="24"/>
          <w:shd w:val="clear" w:color="auto" w:fill="FFFFFF"/>
        </w:rPr>
        <w:t>My role involves, producing daily and periodic</w:t>
      </w:r>
      <w:r w:rsidR="00BB6CB4" w:rsidRPr="00376806">
        <w:rPr>
          <w:rFonts w:cstheme="minorHAnsi"/>
          <w:bCs/>
          <w:color w:val="212121"/>
          <w:sz w:val="24"/>
          <w:szCs w:val="24"/>
          <w:shd w:val="clear" w:color="auto" w:fill="FFFFFF"/>
        </w:rPr>
        <w:t xml:space="preserve"> performance, labour and payroll</w:t>
      </w:r>
      <w:r w:rsidR="000B0CFB" w:rsidRPr="00376806">
        <w:rPr>
          <w:rFonts w:cstheme="minorHAnsi"/>
          <w:bCs/>
          <w:color w:val="212121"/>
          <w:sz w:val="24"/>
          <w:szCs w:val="24"/>
          <w:shd w:val="clear" w:color="auto" w:fill="FFFFFF"/>
        </w:rPr>
        <w:t xml:space="preserve"> reports for relevant stakeholders, recording and updating wareho</w:t>
      </w:r>
      <w:r w:rsidR="00220409" w:rsidRPr="00376806">
        <w:rPr>
          <w:rFonts w:cstheme="minorHAnsi"/>
          <w:bCs/>
          <w:color w:val="212121"/>
          <w:sz w:val="24"/>
          <w:szCs w:val="24"/>
          <w:shd w:val="clear" w:color="auto" w:fill="FFFFFF"/>
        </w:rPr>
        <w:t>use plans and training database</w:t>
      </w:r>
      <w:r w:rsidR="00496ED5" w:rsidRPr="00376806">
        <w:rPr>
          <w:rFonts w:cstheme="minorHAnsi"/>
          <w:bCs/>
          <w:color w:val="212121"/>
          <w:sz w:val="24"/>
          <w:szCs w:val="24"/>
          <w:shd w:val="clear" w:color="auto" w:fill="FFFFFF"/>
        </w:rPr>
        <w:t>, prov</w:t>
      </w:r>
      <w:r w:rsidR="00BB6CB4" w:rsidRPr="00376806">
        <w:rPr>
          <w:rFonts w:cstheme="minorHAnsi"/>
          <w:bCs/>
          <w:color w:val="212121"/>
          <w:sz w:val="24"/>
          <w:szCs w:val="24"/>
          <w:shd w:val="clear" w:color="auto" w:fill="FFFFFF"/>
        </w:rPr>
        <w:t>iding administration support in regards to colleagues time and attendance also ensuring colleagues holidays are entered into the database, answering phone, writing and sending email to the applicable stakeholders</w:t>
      </w:r>
      <w:r w:rsidR="000A0BB0" w:rsidRPr="00376806">
        <w:rPr>
          <w:rFonts w:cstheme="minorHAnsi"/>
          <w:bCs/>
          <w:color w:val="212121"/>
          <w:sz w:val="24"/>
          <w:szCs w:val="24"/>
          <w:shd w:val="clear" w:color="auto" w:fill="FFFFFF"/>
        </w:rPr>
        <w:t>.</w:t>
      </w:r>
    </w:p>
    <w:p w:rsidR="000A0BB0" w:rsidRPr="00376806" w:rsidRDefault="000A0BB0" w:rsidP="000A2550">
      <w:pPr>
        <w:jc w:val="both"/>
        <w:rPr>
          <w:rFonts w:cstheme="minorHAnsi"/>
          <w:bCs/>
          <w:color w:val="212121"/>
          <w:sz w:val="24"/>
          <w:szCs w:val="24"/>
          <w:shd w:val="clear" w:color="auto" w:fill="FFFFFF"/>
        </w:rPr>
      </w:pPr>
      <w:r w:rsidRPr="00376806">
        <w:rPr>
          <w:rFonts w:cstheme="minorHAnsi"/>
          <w:bCs/>
          <w:color w:val="212121"/>
          <w:sz w:val="24"/>
          <w:szCs w:val="24"/>
          <w:shd w:val="clear" w:color="auto" w:fill="FFFFFF"/>
        </w:rPr>
        <w:t xml:space="preserve">The employability skills I demonstrate to be successful in my role are: 1. </w:t>
      </w:r>
      <w:r w:rsidRPr="00376806">
        <w:rPr>
          <w:rFonts w:cstheme="minorHAnsi"/>
          <w:b/>
          <w:bCs/>
          <w:color w:val="212121"/>
          <w:sz w:val="24"/>
          <w:szCs w:val="24"/>
          <w:shd w:val="clear" w:color="auto" w:fill="FFFFFF"/>
        </w:rPr>
        <w:t>Communication</w:t>
      </w:r>
      <w:r w:rsidRPr="00376806">
        <w:rPr>
          <w:rFonts w:cstheme="minorHAnsi"/>
          <w:bCs/>
          <w:color w:val="212121"/>
          <w:sz w:val="24"/>
          <w:szCs w:val="24"/>
          <w:shd w:val="clear" w:color="auto" w:fill="FFFFFF"/>
        </w:rPr>
        <w:t xml:space="preserve">, I work in a team of 4 </w:t>
      </w:r>
      <w:r w:rsidR="00435A38" w:rsidRPr="00376806">
        <w:rPr>
          <w:rFonts w:cstheme="minorHAnsi"/>
          <w:bCs/>
          <w:color w:val="212121"/>
          <w:sz w:val="24"/>
          <w:szCs w:val="24"/>
          <w:shd w:val="clear" w:color="auto" w:fill="FFFFFF"/>
        </w:rPr>
        <w:t>and good oral and written communication amongst the team is important in achieving the task. My role also involves communicating with colleagues and senior management, it is important to be able to write and speak clearly and effectively to get the message across as I work with colleagues from different backgrounds.</w:t>
      </w:r>
      <w:r w:rsidR="00234BC3" w:rsidRPr="00376806">
        <w:rPr>
          <w:rFonts w:cstheme="minorHAnsi"/>
          <w:bCs/>
          <w:color w:val="212121"/>
          <w:sz w:val="24"/>
          <w:szCs w:val="24"/>
          <w:shd w:val="clear" w:color="auto" w:fill="FFFFFF"/>
        </w:rPr>
        <w:t xml:space="preserve"> 2.</w:t>
      </w:r>
      <w:r w:rsidR="00435A38" w:rsidRPr="00376806">
        <w:rPr>
          <w:rFonts w:cstheme="minorHAnsi"/>
          <w:b/>
          <w:bCs/>
          <w:color w:val="212121"/>
          <w:sz w:val="24"/>
          <w:szCs w:val="24"/>
          <w:shd w:val="clear" w:color="auto" w:fill="FFFFFF"/>
        </w:rPr>
        <w:t>Organisati</w:t>
      </w:r>
      <w:r w:rsidR="00234BC3" w:rsidRPr="00376806">
        <w:rPr>
          <w:rFonts w:cstheme="minorHAnsi"/>
          <w:b/>
          <w:bCs/>
          <w:color w:val="212121"/>
          <w:sz w:val="24"/>
          <w:szCs w:val="24"/>
          <w:shd w:val="clear" w:color="auto" w:fill="FFFFFF"/>
        </w:rPr>
        <w:t xml:space="preserve">onal </w:t>
      </w:r>
      <w:r w:rsidR="00234BC3" w:rsidRPr="00376806">
        <w:rPr>
          <w:rFonts w:cstheme="minorHAnsi"/>
          <w:bCs/>
          <w:color w:val="212121"/>
          <w:sz w:val="24"/>
          <w:szCs w:val="24"/>
          <w:shd w:val="clear" w:color="auto" w:fill="FFFFFF"/>
        </w:rPr>
        <w:t xml:space="preserve">skills, to ensure the Planning department runs smooth one must be organised, maintaining colleague training files, answering emails in a timely manner. 3. </w:t>
      </w:r>
      <w:r w:rsidR="00234BC3" w:rsidRPr="00376806">
        <w:rPr>
          <w:rFonts w:cstheme="minorHAnsi"/>
          <w:b/>
          <w:bCs/>
          <w:color w:val="212121"/>
          <w:sz w:val="24"/>
          <w:szCs w:val="24"/>
          <w:shd w:val="clear" w:color="auto" w:fill="FFFFFF"/>
        </w:rPr>
        <w:t>Computer</w:t>
      </w:r>
      <w:r w:rsidR="00234BC3" w:rsidRPr="00376806">
        <w:rPr>
          <w:rFonts w:cstheme="minorHAnsi"/>
          <w:bCs/>
          <w:color w:val="212121"/>
          <w:sz w:val="24"/>
          <w:szCs w:val="24"/>
          <w:shd w:val="clear" w:color="auto" w:fill="FFFFFF"/>
        </w:rPr>
        <w:t xml:space="preserve"> skills are crucial in role as I have to use different soft programs to produce reports and enter data.</w:t>
      </w:r>
      <w:r w:rsidR="00FB1E49" w:rsidRPr="00376806">
        <w:rPr>
          <w:rFonts w:cstheme="minorHAnsi"/>
          <w:bCs/>
          <w:color w:val="212121"/>
          <w:sz w:val="24"/>
          <w:szCs w:val="24"/>
          <w:shd w:val="clear" w:color="auto" w:fill="FFFFFF"/>
        </w:rPr>
        <w:t xml:space="preserve"> 4. </w:t>
      </w:r>
      <w:r w:rsidR="00FB1E49" w:rsidRPr="00376806">
        <w:rPr>
          <w:rFonts w:cstheme="minorHAnsi"/>
          <w:b/>
          <w:bCs/>
          <w:color w:val="212121"/>
          <w:sz w:val="24"/>
          <w:szCs w:val="24"/>
          <w:shd w:val="clear" w:color="auto" w:fill="FFFFFF"/>
        </w:rPr>
        <w:t>Problem Solving</w:t>
      </w:r>
      <w:r w:rsidR="00FB1E49" w:rsidRPr="00376806">
        <w:rPr>
          <w:rFonts w:cstheme="minorHAnsi"/>
          <w:bCs/>
          <w:color w:val="212121"/>
          <w:sz w:val="24"/>
          <w:szCs w:val="24"/>
          <w:shd w:val="clear" w:color="auto" w:fill="FFFFFF"/>
        </w:rPr>
        <w:t xml:space="preserve">, is important in my role as I deal with colleague </w:t>
      </w:r>
      <w:r w:rsidR="00FB1E49" w:rsidRPr="00376806">
        <w:rPr>
          <w:rFonts w:cstheme="minorHAnsi"/>
          <w:bCs/>
          <w:color w:val="212121"/>
          <w:sz w:val="24"/>
          <w:szCs w:val="24"/>
          <w:shd w:val="clear" w:color="auto" w:fill="FFFFFF"/>
        </w:rPr>
        <w:lastRenderedPageBreak/>
        <w:t xml:space="preserve">payroll queries and holiday booking. 5. </w:t>
      </w:r>
      <w:r w:rsidR="00FB1E49" w:rsidRPr="00376806">
        <w:rPr>
          <w:rFonts w:cstheme="minorHAnsi"/>
          <w:b/>
          <w:bCs/>
          <w:color w:val="212121"/>
          <w:sz w:val="24"/>
          <w:szCs w:val="24"/>
          <w:shd w:val="clear" w:color="auto" w:fill="FFFFFF"/>
        </w:rPr>
        <w:t>Teamwork and Flexibility</w:t>
      </w:r>
      <w:r w:rsidR="00FB1E49" w:rsidRPr="00376806">
        <w:rPr>
          <w:rFonts w:cstheme="minorHAnsi"/>
          <w:bCs/>
          <w:color w:val="212121"/>
          <w:sz w:val="24"/>
          <w:szCs w:val="24"/>
          <w:shd w:val="clear" w:color="auto" w:fill="FFFFFF"/>
        </w:rPr>
        <w:t>, my role requires me to be flexible in my starting times one week I will work in the morning and the next week I will start in the afternoon, sometimes my manager can ask me to cover a member of the team when they are not available.</w:t>
      </w:r>
    </w:p>
    <w:p w:rsidR="00FB1E49" w:rsidRPr="00376806" w:rsidRDefault="00FB1E49" w:rsidP="000A2550">
      <w:pPr>
        <w:jc w:val="both"/>
        <w:rPr>
          <w:rFonts w:cstheme="minorHAnsi"/>
          <w:bCs/>
          <w:color w:val="212121"/>
          <w:sz w:val="24"/>
          <w:szCs w:val="24"/>
          <w:shd w:val="clear" w:color="auto" w:fill="FFFFFF"/>
        </w:rPr>
      </w:pPr>
    </w:p>
    <w:p w:rsidR="007B441D" w:rsidRPr="00376806" w:rsidRDefault="007B441D" w:rsidP="000A2550">
      <w:pPr>
        <w:jc w:val="both"/>
        <w:rPr>
          <w:rFonts w:cstheme="minorHAnsi"/>
          <w:b/>
          <w:bCs/>
          <w:color w:val="212121"/>
          <w:sz w:val="24"/>
          <w:szCs w:val="24"/>
          <w:u w:val="single"/>
          <w:shd w:val="clear" w:color="auto" w:fill="FFFFFF"/>
        </w:rPr>
      </w:pPr>
      <w:r w:rsidRPr="00376806">
        <w:rPr>
          <w:rFonts w:cstheme="minorHAnsi"/>
          <w:b/>
          <w:bCs/>
          <w:color w:val="212121"/>
          <w:sz w:val="24"/>
          <w:szCs w:val="24"/>
          <w:u w:val="single"/>
          <w:shd w:val="clear" w:color="auto" w:fill="FFFFFF"/>
        </w:rPr>
        <w:t>Conclusion</w:t>
      </w:r>
    </w:p>
    <w:p w:rsidR="007B441D" w:rsidRPr="00A00655" w:rsidRDefault="006132E4" w:rsidP="000A2550">
      <w:pPr>
        <w:jc w:val="both"/>
        <w:rPr>
          <w:rFonts w:cstheme="minorHAnsi"/>
          <w:bCs/>
          <w:color w:val="212121"/>
          <w:sz w:val="24"/>
          <w:szCs w:val="24"/>
          <w:shd w:val="clear" w:color="auto" w:fill="FFFFFF"/>
        </w:rPr>
      </w:pPr>
      <w:r>
        <w:rPr>
          <w:rFonts w:cstheme="minorHAnsi"/>
          <w:bCs/>
          <w:color w:val="212121"/>
          <w:sz w:val="24"/>
          <w:szCs w:val="24"/>
          <w:shd w:val="clear" w:color="auto" w:fill="FFFFFF"/>
        </w:rPr>
        <w:t>Employability skills are crucial in securing</w:t>
      </w:r>
      <w:r w:rsidR="00A00655">
        <w:rPr>
          <w:rFonts w:cstheme="minorHAnsi"/>
          <w:bCs/>
          <w:color w:val="212121"/>
          <w:sz w:val="24"/>
          <w:szCs w:val="24"/>
          <w:shd w:val="clear" w:color="auto" w:fill="FFFFFF"/>
        </w:rPr>
        <w:t xml:space="preserve"> a job in today’s </w:t>
      </w:r>
      <w:r>
        <w:rPr>
          <w:rFonts w:cstheme="minorHAnsi"/>
          <w:bCs/>
          <w:color w:val="212121"/>
          <w:sz w:val="24"/>
          <w:szCs w:val="24"/>
          <w:shd w:val="clear" w:color="auto" w:fill="FFFFFF"/>
        </w:rPr>
        <w:t>ever changing and very competitive job market and will also determine the growth of graduates during their employment careers. Higher Educational Institutions need to work closely with industry in developing employability skills in students.</w:t>
      </w:r>
      <w:r w:rsidR="00F80562">
        <w:rPr>
          <w:rFonts w:cstheme="minorHAnsi"/>
          <w:bCs/>
          <w:color w:val="212121"/>
          <w:sz w:val="24"/>
          <w:szCs w:val="24"/>
          <w:shd w:val="clear" w:color="auto" w:fill="FFFFFF"/>
        </w:rPr>
        <w:t xml:space="preserve"> With the current economic crises, the United Kingdom going into a recession, this has caused economic uncertainty. Businesses should be investing in up skilling the work, as the world of work is changing due to advance in technology.</w:t>
      </w:r>
      <w:r w:rsidR="00866A85">
        <w:rPr>
          <w:rFonts w:cstheme="minorHAnsi"/>
          <w:bCs/>
          <w:color w:val="212121"/>
          <w:sz w:val="24"/>
          <w:szCs w:val="24"/>
          <w:shd w:val="clear" w:color="auto" w:fill="FFFFFF"/>
        </w:rPr>
        <w:t>Employees that demonstrate strong employability skills will have the advantage to work in any industry as they are able to apply soft skills like communication, teamwork, commercial awareness, problem solving, leadership, negotiation and persuasion and then ability to work under pressure in any job role.</w:t>
      </w:r>
    </w:p>
    <w:p w:rsidR="00F80562" w:rsidRDefault="00F80562" w:rsidP="000A2550">
      <w:pPr>
        <w:jc w:val="both"/>
        <w:rPr>
          <w:rFonts w:cstheme="minorHAnsi"/>
          <w:b/>
          <w:bCs/>
          <w:color w:val="212121"/>
          <w:sz w:val="24"/>
          <w:szCs w:val="24"/>
          <w:u w:val="single"/>
          <w:shd w:val="clear" w:color="auto" w:fill="FFFFFF"/>
        </w:rPr>
      </w:pPr>
    </w:p>
    <w:p w:rsidR="007B441D" w:rsidRPr="00376806" w:rsidRDefault="007B441D" w:rsidP="000A2550">
      <w:pPr>
        <w:jc w:val="both"/>
        <w:rPr>
          <w:rFonts w:cstheme="minorHAnsi"/>
          <w:b/>
          <w:bCs/>
          <w:color w:val="212121"/>
          <w:sz w:val="24"/>
          <w:szCs w:val="24"/>
          <w:u w:val="single"/>
          <w:shd w:val="clear" w:color="auto" w:fill="FFFFFF"/>
        </w:rPr>
      </w:pPr>
      <w:r w:rsidRPr="00376806">
        <w:rPr>
          <w:rFonts w:cstheme="minorHAnsi"/>
          <w:b/>
          <w:bCs/>
          <w:color w:val="212121"/>
          <w:sz w:val="24"/>
          <w:szCs w:val="24"/>
          <w:u w:val="single"/>
          <w:shd w:val="clear" w:color="auto" w:fill="FFFFFF"/>
        </w:rPr>
        <w:t>References</w:t>
      </w:r>
    </w:p>
    <w:p w:rsidR="005D7348" w:rsidRPr="00376806" w:rsidRDefault="00376806" w:rsidP="005D7348">
      <w:pPr>
        <w:pStyle w:val="Nessunaspaziatura"/>
        <w:rPr>
          <w:sz w:val="24"/>
          <w:szCs w:val="24"/>
          <w:shd w:val="clear" w:color="auto" w:fill="FFFFFF"/>
        </w:rPr>
      </w:pPr>
      <w:r>
        <w:rPr>
          <w:sz w:val="24"/>
          <w:szCs w:val="24"/>
          <w:shd w:val="clear" w:color="auto" w:fill="FFFFFF"/>
        </w:rPr>
        <w:t>Baska.M</w:t>
      </w:r>
      <w:r w:rsidR="005F27B4" w:rsidRPr="00376806">
        <w:rPr>
          <w:sz w:val="24"/>
          <w:szCs w:val="24"/>
          <w:shd w:val="clear" w:color="auto" w:fill="FFFFFF"/>
        </w:rPr>
        <w:t>, (</w:t>
      </w:r>
      <w:r>
        <w:rPr>
          <w:sz w:val="24"/>
          <w:szCs w:val="24"/>
          <w:shd w:val="clear" w:color="auto" w:fill="FFFFFF"/>
        </w:rPr>
        <w:t>2019</w:t>
      </w:r>
      <w:r w:rsidR="005F27B4" w:rsidRPr="00376806">
        <w:rPr>
          <w:sz w:val="24"/>
          <w:szCs w:val="24"/>
          <w:shd w:val="clear" w:color="auto" w:fill="FFFFFF"/>
        </w:rPr>
        <w:t xml:space="preserve">) </w:t>
      </w:r>
      <w:r>
        <w:rPr>
          <w:sz w:val="24"/>
          <w:szCs w:val="24"/>
          <w:shd w:val="clear" w:color="auto" w:fill="FFFFFF"/>
        </w:rPr>
        <w:t>“One in five graduates not ready for the workplace</w:t>
      </w:r>
      <w:r w:rsidR="005F27B4" w:rsidRPr="00376806">
        <w:rPr>
          <w:sz w:val="24"/>
          <w:szCs w:val="24"/>
          <w:shd w:val="clear" w:color="auto" w:fill="FFFFFF"/>
        </w:rPr>
        <w:t>”</w:t>
      </w:r>
    </w:p>
    <w:p w:rsidR="005D7348" w:rsidRPr="00376806" w:rsidRDefault="00A1658C" w:rsidP="005D7348">
      <w:pPr>
        <w:pStyle w:val="Nessunaspaziatura"/>
        <w:rPr>
          <w:color w:val="000000" w:themeColor="text1"/>
          <w:sz w:val="24"/>
          <w:szCs w:val="24"/>
        </w:rPr>
      </w:pPr>
      <w:hyperlink r:id="rId8" w:history="1">
        <w:r w:rsidR="005D7348" w:rsidRPr="00376806">
          <w:rPr>
            <w:rStyle w:val="Collegamentoipertestuale"/>
            <w:sz w:val="24"/>
            <w:szCs w:val="24"/>
          </w:rPr>
          <w:t>https://www.peoplemanagement.co.uk/news/articles/graduates-not-workplace-ready</w:t>
        </w:r>
      </w:hyperlink>
      <w:r w:rsidR="005D7348" w:rsidRPr="00376806">
        <w:rPr>
          <w:color w:val="000000" w:themeColor="text1"/>
          <w:sz w:val="24"/>
          <w:szCs w:val="24"/>
        </w:rPr>
        <w:t>(Viewed 19.08.2020)</w:t>
      </w:r>
    </w:p>
    <w:p w:rsidR="005D7348" w:rsidRPr="00376806" w:rsidRDefault="005D7348" w:rsidP="005D7348">
      <w:pPr>
        <w:pStyle w:val="Nessunaspaziatura"/>
        <w:rPr>
          <w:color w:val="000000" w:themeColor="text1"/>
          <w:sz w:val="24"/>
          <w:szCs w:val="24"/>
        </w:rPr>
      </w:pPr>
    </w:p>
    <w:p w:rsidR="005D7348" w:rsidRPr="0039700D" w:rsidRDefault="005D7348" w:rsidP="0039700D">
      <w:pPr>
        <w:pStyle w:val="Nessunaspaziatura"/>
        <w:rPr>
          <w:sz w:val="24"/>
          <w:szCs w:val="24"/>
        </w:rPr>
      </w:pPr>
      <w:r w:rsidRPr="0039700D">
        <w:rPr>
          <w:sz w:val="24"/>
          <w:szCs w:val="24"/>
        </w:rPr>
        <w:t>Blackman. T</w:t>
      </w:r>
      <w:r w:rsidR="0039700D">
        <w:rPr>
          <w:sz w:val="24"/>
          <w:szCs w:val="24"/>
        </w:rPr>
        <w:t>,</w:t>
      </w:r>
      <w:r w:rsidRPr="0039700D">
        <w:rPr>
          <w:sz w:val="24"/>
          <w:szCs w:val="24"/>
        </w:rPr>
        <w:t xml:space="preserve"> (2020) “Five million left without right skills after Covid-19”</w:t>
      </w:r>
    </w:p>
    <w:p w:rsidR="005D7348" w:rsidRPr="0039700D" w:rsidRDefault="00A1658C" w:rsidP="0039700D">
      <w:pPr>
        <w:pStyle w:val="Nessunaspaziatura"/>
      </w:pPr>
      <w:hyperlink r:id="rId9" w:history="1">
        <w:r w:rsidR="00376806" w:rsidRPr="0039700D">
          <w:rPr>
            <w:rStyle w:val="Collegamentoipertestuale"/>
            <w:color w:val="000000" w:themeColor="text1"/>
            <w:sz w:val="24"/>
            <w:szCs w:val="24"/>
          </w:rPr>
          <w:t>https://www.thehrdirector.com/business-news/skills/5-million-left-without-right-skills-after-covid19-says-open-uni/</w:t>
        </w:r>
      </w:hyperlink>
      <w:r w:rsidR="00376806" w:rsidRPr="0039700D">
        <w:rPr>
          <w:sz w:val="24"/>
          <w:szCs w:val="24"/>
        </w:rPr>
        <w:t>(Viewed on 19.08.2020)</w:t>
      </w:r>
    </w:p>
    <w:p w:rsidR="00376806" w:rsidRPr="00376806" w:rsidRDefault="00376806" w:rsidP="0039700D">
      <w:pPr>
        <w:pStyle w:val="Nessunaspaziatura"/>
        <w:rPr>
          <w:color w:val="000000" w:themeColor="text1"/>
        </w:rPr>
      </w:pPr>
    </w:p>
    <w:p w:rsidR="00376806" w:rsidRDefault="0039700D" w:rsidP="005D7348">
      <w:pPr>
        <w:pStyle w:val="Nessunaspaziatura"/>
        <w:rPr>
          <w:color w:val="000000" w:themeColor="text1"/>
          <w:sz w:val="24"/>
          <w:szCs w:val="24"/>
          <w:shd w:val="clear" w:color="auto" w:fill="FFFFFF"/>
        </w:rPr>
      </w:pPr>
      <w:r>
        <w:rPr>
          <w:color w:val="000000" w:themeColor="text1"/>
          <w:sz w:val="24"/>
          <w:szCs w:val="24"/>
          <w:shd w:val="clear" w:color="auto" w:fill="FFFFFF"/>
        </w:rPr>
        <w:t>Dhanavel S.P, (2011) “English and Soft Skills, Orient Blacksman Pvt Ltd</w:t>
      </w:r>
    </w:p>
    <w:p w:rsidR="0039700D" w:rsidRDefault="0039700D" w:rsidP="005D7348">
      <w:pPr>
        <w:pStyle w:val="Nessunaspaziatura"/>
        <w:rPr>
          <w:color w:val="000000" w:themeColor="text1"/>
          <w:sz w:val="24"/>
          <w:szCs w:val="24"/>
          <w:shd w:val="clear" w:color="auto" w:fill="FFFFFF"/>
        </w:rPr>
      </w:pPr>
    </w:p>
    <w:p w:rsidR="0039700D" w:rsidRDefault="0039700D" w:rsidP="005D7348">
      <w:pPr>
        <w:pStyle w:val="Nessunaspaziatura"/>
        <w:rPr>
          <w:color w:val="000000" w:themeColor="text1"/>
          <w:sz w:val="24"/>
          <w:szCs w:val="24"/>
          <w:shd w:val="clear" w:color="auto" w:fill="FFFFFF"/>
        </w:rPr>
      </w:pPr>
      <w:r>
        <w:rPr>
          <w:color w:val="000000" w:themeColor="text1"/>
          <w:sz w:val="24"/>
          <w:szCs w:val="24"/>
          <w:shd w:val="clear" w:color="auto" w:fill="FFFFFF"/>
        </w:rPr>
        <w:t>Homden B, (2020) “What are employability skills and why are they needed?”</w:t>
      </w:r>
    </w:p>
    <w:p w:rsidR="0039700D" w:rsidRDefault="00A1658C" w:rsidP="005D7348">
      <w:pPr>
        <w:pStyle w:val="Nessunaspaziatura"/>
        <w:rPr>
          <w:sz w:val="24"/>
          <w:szCs w:val="24"/>
        </w:rPr>
      </w:pPr>
      <w:hyperlink r:id="rId10" w:history="1">
        <w:r w:rsidR="00A54283" w:rsidRPr="00A54283">
          <w:rPr>
            <w:color w:val="0000FF"/>
            <w:sz w:val="24"/>
            <w:szCs w:val="24"/>
            <w:u w:val="single"/>
          </w:rPr>
          <w:t>https://www.kaplanpathways.com/about/news/what-are-employability-skills-and-why-are-they-needed/</w:t>
        </w:r>
      </w:hyperlink>
      <w:r w:rsidR="00A54283">
        <w:rPr>
          <w:sz w:val="24"/>
          <w:szCs w:val="24"/>
        </w:rPr>
        <w:t xml:space="preserve"> (Viewed on 15.08.2020)</w:t>
      </w:r>
    </w:p>
    <w:p w:rsidR="00A54283" w:rsidRDefault="00A54283" w:rsidP="005D7348">
      <w:pPr>
        <w:pStyle w:val="Nessunaspaziatura"/>
        <w:rPr>
          <w:sz w:val="24"/>
          <w:szCs w:val="24"/>
        </w:rPr>
      </w:pPr>
    </w:p>
    <w:p w:rsidR="00A54283" w:rsidRDefault="00A54283" w:rsidP="005D7348">
      <w:pPr>
        <w:pStyle w:val="Nessunaspaziatura"/>
        <w:rPr>
          <w:sz w:val="24"/>
          <w:szCs w:val="24"/>
        </w:rPr>
      </w:pPr>
      <w:r>
        <w:rPr>
          <w:sz w:val="24"/>
          <w:szCs w:val="24"/>
        </w:rPr>
        <w:t>Nisha S.M &amp; Rajasekaran. V</w:t>
      </w:r>
      <w:r w:rsidR="00276E5D">
        <w:rPr>
          <w:sz w:val="24"/>
          <w:szCs w:val="24"/>
        </w:rPr>
        <w:t>, (2018) “Employability Skills: A Review” The IUP Journal of Soft Skills, vol. xii, No.1, 2018</w:t>
      </w:r>
    </w:p>
    <w:p w:rsidR="00276E5D" w:rsidRDefault="00276E5D" w:rsidP="00276E5D">
      <w:pPr>
        <w:pStyle w:val="Nessunaspaziatura"/>
        <w:rPr>
          <w:color w:val="000000" w:themeColor="text1"/>
          <w:sz w:val="24"/>
          <w:szCs w:val="24"/>
          <w:shd w:val="clear" w:color="auto" w:fill="FFFFFF"/>
        </w:rPr>
      </w:pPr>
    </w:p>
    <w:p w:rsidR="00276E5D" w:rsidRDefault="00276E5D" w:rsidP="00276E5D">
      <w:pPr>
        <w:pStyle w:val="Nessunaspaziatura"/>
        <w:rPr>
          <w:sz w:val="24"/>
          <w:szCs w:val="24"/>
          <w:shd w:val="clear" w:color="auto" w:fill="FFFFFF"/>
        </w:rPr>
      </w:pPr>
      <w:r w:rsidRPr="00276E5D">
        <w:rPr>
          <w:sz w:val="24"/>
          <w:szCs w:val="24"/>
          <w:shd w:val="clear" w:color="auto" w:fill="FFFFFF"/>
        </w:rPr>
        <w:t>“What are The Top 10 Skills That’ll Get You a Job When You graduate?</w:t>
      </w:r>
    </w:p>
    <w:p w:rsidR="00276E5D" w:rsidRDefault="00A1658C" w:rsidP="00276E5D">
      <w:pPr>
        <w:pStyle w:val="Nessunaspaziatura"/>
        <w:rPr>
          <w:sz w:val="24"/>
          <w:szCs w:val="24"/>
        </w:rPr>
      </w:pPr>
      <w:hyperlink r:id="rId11" w:history="1">
        <w:r w:rsidR="00276E5D" w:rsidRPr="00276E5D">
          <w:rPr>
            <w:color w:val="0000FF"/>
            <w:sz w:val="24"/>
            <w:szCs w:val="24"/>
            <w:u w:val="single"/>
          </w:rPr>
          <w:t>https://targetjobs.co.uk/careers-advice/career-planning/273051-the-top-10-skills-thatll-get-you-a-job-when-you-graduate</w:t>
        </w:r>
      </w:hyperlink>
    </w:p>
    <w:p w:rsidR="00276E5D" w:rsidRDefault="00276E5D" w:rsidP="00276E5D">
      <w:pPr>
        <w:pStyle w:val="Nessunaspaziatura"/>
        <w:rPr>
          <w:sz w:val="24"/>
          <w:szCs w:val="24"/>
        </w:rPr>
      </w:pPr>
    </w:p>
    <w:p w:rsidR="00276E5D" w:rsidRDefault="00276E5D" w:rsidP="00276E5D">
      <w:pPr>
        <w:pStyle w:val="Nessunaspaziatura"/>
        <w:rPr>
          <w:sz w:val="24"/>
          <w:szCs w:val="24"/>
        </w:rPr>
      </w:pPr>
      <w:r>
        <w:rPr>
          <w:sz w:val="24"/>
          <w:szCs w:val="24"/>
        </w:rPr>
        <w:t xml:space="preserve">Weber. J, </w:t>
      </w:r>
      <w:r w:rsidR="00A00655">
        <w:rPr>
          <w:sz w:val="24"/>
          <w:szCs w:val="24"/>
        </w:rPr>
        <w:t>(2019) “Soft” Is an Understatement: The Importance of Transferable Skills</w:t>
      </w:r>
    </w:p>
    <w:p w:rsidR="00A00655" w:rsidRPr="00A00655" w:rsidRDefault="00A1658C" w:rsidP="00276E5D">
      <w:pPr>
        <w:pStyle w:val="Nessunaspaziatura"/>
        <w:rPr>
          <w:sz w:val="24"/>
          <w:szCs w:val="24"/>
        </w:rPr>
      </w:pPr>
      <w:hyperlink r:id="rId12" w:anchor="3056d9b45ea9" w:history="1">
        <w:r w:rsidR="00A00655" w:rsidRPr="00A00655">
          <w:rPr>
            <w:color w:val="0000FF"/>
            <w:sz w:val="24"/>
            <w:szCs w:val="24"/>
            <w:u w:val="single"/>
          </w:rPr>
          <w:t>https://www.forbes.com/sites/forbeshumanresourcescouncil/2019/04/26/soft-is-an-understatement-the-importance-of-transferable-skills/#3056d9b45ea9</w:t>
        </w:r>
      </w:hyperlink>
    </w:p>
    <w:p w:rsidR="00276E5D" w:rsidRDefault="00276E5D" w:rsidP="00276E5D">
      <w:pPr>
        <w:pStyle w:val="Nessunaspaziatura"/>
        <w:rPr>
          <w:shd w:val="clear" w:color="auto" w:fill="FFFFFF"/>
        </w:rPr>
      </w:pPr>
      <w:bookmarkStart w:id="0" w:name="_GoBack"/>
      <w:bookmarkEnd w:id="0"/>
    </w:p>
    <w:p w:rsidR="00276E5D" w:rsidRPr="00376806" w:rsidRDefault="00276E5D" w:rsidP="00276E5D">
      <w:pPr>
        <w:pStyle w:val="Nessunaspaziatura"/>
        <w:rPr>
          <w:shd w:val="clear" w:color="auto" w:fill="FFFFFF"/>
        </w:rPr>
      </w:pPr>
    </w:p>
    <w:sectPr w:rsidR="00276E5D" w:rsidRPr="00376806" w:rsidSect="00A1658C">
      <w:headerReference w:type="default" r:id="rId13"/>
      <w:footerReference w:type="default" r:id="rId14"/>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158E2" w:rsidRDefault="00C158E2" w:rsidP="00C3599A">
      <w:pPr>
        <w:spacing w:after="0" w:line="240" w:lineRule="auto"/>
      </w:pPr>
      <w:r>
        <w:separator/>
      </w:r>
    </w:p>
  </w:endnote>
  <w:endnote w:type="continuationSeparator" w:id="1">
    <w:p w:rsidR="00C158E2" w:rsidRDefault="00C158E2" w:rsidP="00C3599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70952557"/>
      <w:docPartObj>
        <w:docPartGallery w:val="Page Numbers (Bottom of Page)"/>
        <w:docPartUnique/>
      </w:docPartObj>
    </w:sdtPr>
    <w:sdtEndPr>
      <w:rPr>
        <w:noProof/>
      </w:rPr>
    </w:sdtEndPr>
    <w:sdtContent>
      <w:p w:rsidR="000E0491" w:rsidRDefault="00A1658C">
        <w:pPr>
          <w:pStyle w:val="Pidipagina"/>
          <w:jc w:val="center"/>
        </w:pPr>
        <w:r>
          <w:fldChar w:fldCharType="begin"/>
        </w:r>
        <w:r w:rsidR="000E0491">
          <w:instrText xml:space="preserve"> PAGE   \* MERGEFORMAT </w:instrText>
        </w:r>
        <w:r>
          <w:fldChar w:fldCharType="separate"/>
        </w:r>
        <w:r w:rsidR="007A04BE">
          <w:rPr>
            <w:noProof/>
          </w:rPr>
          <w:t>1</w:t>
        </w:r>
        <w:r>
          <w:rPr>
            <w:noProof/>
          </w:rPr>
          <w:fldChar w:fldCharType="end"/>
        </w:r>
      </w:p>
    </w:sdtContent>
  </w:sdt>
  <w:p w:rsidR="000E0491" w:rsidRDefault="000E0491">
    <w:pPr>
      <w:pStyle w:val="Pidipagina"/>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158E2" w:rsidRDefault="00C158E2" w:rsidP="00C3599A">
      <w:pPr>
        <w:spacing w:after="0" w:line="240" w:lineRule="auto"/>
      </w:pPr>
      <w:r>
        <w:separator/>
      </w:r>
    </w:p>
  </w:footnote>
  <w:footnote w:type="continuationSeparator" w:id="1">
    <w:p w:rsidR="00C158E2" w:rsidRDefault="00C158E2" w:rsidP="00C3599A">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3599A" w:rsidRDefault="00C3599A">
    <w:pPr>
      <w:pStyle w:val="Intestazione"/>
    </w:pPr>
    <w:r>
      <w:t>Almpiona Ntemai – 10920427</w:t>
    </w:r>
  </w:p>
  <w:p w:rsidR="00C3599A" w:rsidRDefault="00C3599A">
    <w:pPr>
      <w:pStyle w:val="Intestazione"/>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986DBB"/>
    <w:multiLevelType w:val="hybridMultilevel"/>
    <w:tmpl w:val="D662F5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EBD2E3E"/>
    <w:multiLevelType w:val="multilevel"/>
    <w:tmpl w:val="A07C204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nsid w:val="2F44723B"/>
    <w:multiLevelType w:val="hybridMultilevel"/>
    <w:tmpl w:val="3DEABB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F8F31EA"/>
    <w:multiLevelType w:val="hybridMultilevel"/>
    <w:tmpl w:val="29A4EA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0C47B70"/>
    <w:multiLevelType w:val="hybridMultilevel"/>
    <w:tmpl w:val="8460B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C837AB0"/>
    <w:multiLevelType w:val="hybridMultilevel"/>
    <w:tmpl w:val="0B50620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55FE4174"/>
    <w:multiLevelType w:val="hybridMultilevel"/>
    <w:tmpl w:val="7286E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8347F82"/>
    <w:multiLevelType w:val="hybridMultilevel"/>
    <w:tmpl w:val="E5BA8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FF1632F"/>
    <w:multiLevelType w:val="hybridMultilevel"/>
    <w:tmpl w:val="A600C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24A5047"/>
    <w:multiLevelType w:val="hybridMultilevel"/>
    <w:tmpl w:val="F06E5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9B26B2D"/>
    <w:multiLevelType w:val="hybridMultilevel"/>
    <w:tmpl w:val="3D5EB2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6"/>
  </w:num>
  <w:num w:numId="3">
    <w:abstractNumId w:val="2"/>
  </w:num>
  <w:num w:numId="4">
    <w:abstractNumId w:val="3"/>
  </w:num>
  <w:num w:numId="5">
    <w:abstractNumId w:val="8"/>
  </w:num>
  <w:num w:numId="6">
    <w:abstractNumId w:val="7"/>
  </w:num>
  <w:num w:numId="7">
    <w:abstractNumId w:val="4"/>
  </w:num>
  <w:num w:numId="8">
    <w:abstractNumId w:val="1"/>
  </w:num>
  <w:num w:numId="9">
    <w:abstractNumId w:val="0"/>
  </w:num>
  <w:num w:numId="10">
    <w:abstractNumId w:val="10"/>
  </w:num>
  <w:num w:numId="11">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283"/>
  <w:characterSpacingControl w:val="doNotCompress"/>
  <w:footnotePr>
    <w:footnote w:id="0"/>
    <w:footnote w:id="1"/>
  </w:footnotePr>
  <w:endnotePr>
    <w:endnote w:id="0"/>
    <w:endnote w:id="1"/>
  </w:endnotePr>
  <w:compat/>
  <w:rsids>
    <w:rsidRoot w:val="54862F80"/>
    <w:rsid w:val="00014E33"/>
    <w:rsid w:val="000238A5"/>
    <w:rsid w:val="00027600"/>
    <w:rsid w:val="00031010"/>
    <w:rsid w:val="000A0215"/>
    <w:rsid w:val="000A0BB0"/>
    <w:rsid w:val="000A2550"/>
    <w:rsid w:val="000A54B0"/>
    <w:rsid w:val="000B0CFB"/>
    <w:rsid w:val="000E0491"/>
    <w:rsid w:val="000E1430"/>
    <w:rsid w:val="000F0BAB"/>
    <w:rsid w:val="0014711F"/>
    <w:rsid w:val="00154E5F"/>
    <w:rsid w:val="00175EBA"/>
    <w:rsid w:val="001A4EE0"/>
    <w:rsid w:val="001E7629"/>
    <w:rsid w:val="001F2F93"/>
    <w:rsid w:val="00210871"/>
    <w:rsid w:val="00220409"/>
    <w:rsid w:val="00232FD3"/>
    <w:rsid w:val="00234BC3"/>
    <w:rsid w:val="00257F16"/>
    <w:rsid w:val="00276E5D"/>
    <w:rsid w:val="002E485B"/>
    <w:rsid w:val="00376806"/>
    <w:rsid w:val="0039700D"/>
    <w:rsid w:val="003E3C14"/>
    <w:rsid w:val="0040716B"/>
    <w:rsid w:val="00410EC5"/>
    <w:rsid w:val="00423983"/>
    <w:rsid w:val="00435A38"/>
    <w:rsid w:val="004525D4"/>
    <w:rsid w:val="00496ED5"/>
    <w:rsid w:val="004B5061"/>
    <w:rsid w:val="004C06CE"/>
    <w:rsid w:val="004D37A4"/>
    <w:rsid w:val="004E7F54"/>
    <w:rsid w:val="00501814"/>
    <w:rsid w:val="005339F7"/>
    <w:rsid w:val="00574FE6"/>
    <w:rsid w:val="005C7E4C"/>
    <w:rsid w:val="005D7348"/>
    <w:rsid w:val="005F27B4"/>
    <w:rsid w:val="005F6AB2"/>
    <w:rsid w:val="006132E4"/>
    <w:rsid w:val="006528B7"/>
    <w:rsid w:val="00670578"/>
    <w:rsid w:val="006B11AD"/>
    <w:rsid w:val="006D154B"/>
    <w:rsid w:val="006D5F29"/>
    <w:rsid w:val="006E684C"/>
    <w:rsid w:val="00702769"/>
    <w:rsid w:val="00706209"/>
    <w:rsid w:val="007166CC"/>
    <w:rsid w:val="00734ABE"/>
    <w:rsid w:val="0073700D"/>
    <w:rsid w:val="007373A2"/>
    <w:rsid w:val="007452DD"/>
    <w:rsid w:val="00764106"/>
    <w:rsid w:val="007A04BE"/>
    <w:rsid w:val="007A75DA"/>
    <w:rsid w:val="007B1B7D"/>
    <w:rsid w:val="007B441D"/>
    <w:rsid w:val="007C4687"/>
    <w:rsid w:val="007C6999"/>
    <w:rsid w:val="007F5AD1"/>
    <w:rsid w:val="007F5AE7"/>
    <w:rsid w:val="007F71AB"/>
    <w:rsid w:val="008048DC"/>
    <w:rsid w:val="00842083"/>
    <w:rsid w:val="00866A85"/>
    <w:rsid w:val="00894DD5"/>
    <w:rsid w:val="008A23AE"/>
    <w:rsid w:val="008B645C"/>
    <w:rsid w:val="008C1730"/>
    <w:rsid w:val="008C3B8B"/>
    <w:rsid w:val="008F112E"/>
    <w:rsid w:val="008F151F"/>
    <w:rsid w:val="008F366D"/>
    <w:rsid w:val="008F5DA4"/>
    <w:rsid w:val="008F7D6E"/>
    <w:rsid w:val="00931DF7"/>
    <w:rsid w:val="009603B7"/>
    <w:rsid w:val="00973B99"/>
    <w:rsid w:val="0099060A"/>
    <w:rsid w:val="00A00655"/>
    <w:rsid w:val="00A1658C"/>
    <w:rsid w:val="00A53687"/>
    <w:rsid w:val="00A54283"/>
    <w:rsid w:val="00A70EDF"/>
    <w:rsid w:val="00A92AF2"/>
    <w:rsid w:val="00A979C8"/>
    <w:rsid w:val="00AA400C"/>
    <w:rsid w:val="00AB60D4"/>
    <w:rsid w:val="00B42C4C"/>
    <w:rsid w:val="00B536B7"/>
    <w:rsid w:val="00B6056A"/>
    <w:rsid w:val="00B93228"/>
    <w:rsid w:val="00BB6CB4"/>
    <w:rsid w:val="00BB786D"/>
    <w:rsid w:val="00BF1B21"/>
    <w:rsid w:val="00C158E2"/>
    <w:rsid w:val="00C16571"/>
    <w:rsid w:val="00C3599A"/>
    <w:rsid w:val="00C42761"/>
    <w:rsid w:val="00C630F3"/>
    <w:rsid w:val="00C63AD9"/>
    <w:rsid w:val="00C70FEE"/>
    <w:rsid w:val="00CA2CF6"/>
    <w:rsid w:val="00CA697E"/>
    <w:rsid w:val="00CD703E"/>
    <w:rsid w:val="00D57067"/>
    <w:rsid w:val="00D82A43"/>
    <w:rsid w:val="00D91184"/>
    <w:rsid w:val="00E46353"/>
    <w:rsid w:val="00E476C2"/>
    <w:rsid w:val="00EF56E9"/>
    <w:rsid w:val="00F3490C"/>
    <w:rsid w:val="00F42E4F"/>
    <w:rsid w:val="00F62E1F"/>
    <w:rsid w:val="00F6392B"/>
    <w:rsid w:val="00F76461"/>
    <w:rsid w:val="00F80562"/>
    <w:rsid w:val="00F92BB3"/>
    <w:rsid w:val="00FB15BF"/>
    <w:rsid w:val="00FB1E49"/>
    <w:rsid w:val="00FE30D2"/>
    <w:rsid w:val="00FF6ABA"/>
    <w:rsid w:val="047565E2"/>
    <w:rsid w:val="0534D545"/>
    <w:rsid w:val="06038741"/>
    <w:rsid w:val="087205AD"/>
    <w:rsid w:val="09847FA8"/>
    <w:rsid w:val="09F24634"/>
    <w:rsid w:val="0A4C6E2B"/>
    <w:rsid w:val="11A88B7C"/>
    <w:rsid w:val="158144DD"/>
    <w:rsid w:val="1654EF07"/>
    <w:rsid w:val="16675659"/>
    <w:rsid w:val="1A577C4E"/>
    <w:rsid w:val="1C6A1568"/>
    <w:rsid w:val="1DCC601B"/>
    <w:rsid w:val="1E567961"/>
    <w:rsid w:val="237FB92E"/>
    <w:rsid w:val="30A8540D"/>
    <w:rsid w:val="35C9E694"/>
    <w:rsid w:val="388D3600"/>
    <w:rsid w:val="3B7F9688"/>
    <w:rsid w:val="3C09FF87"/>
    <w:rsid w:val="3C1550A9"/>
    <w:rsid w:val="433230D3"/>
    <w:rsid w:val="47BB4CA0"/>
    <w:rsid w:val="4905DE42"/>
    <w:rsid w:val="491B745E"/>
    <w:rsid w:val="4F3F0158"/>
    <w:rsid w:val="4FB18D41"/>
    <w:rsid w:val="4FC8BC65"/>
    <w:rsid w:val="521823FC"/>
    <w:rsid w:val="54094C09"/>
    <w:rsid w:val="54862F80"/>
    <w:rsid w:val="57702053"/>
    <w:rsid w:val="5E2B1661"/>
    <w:rsid w:val="5F9A1C11"/>
    <w:rsid w:val="61ADD530"/>
    <w:rsid w:val="638BC6A3"/>
    <w:rsid w:val="63EEA382"/>
    <w:rsid w:val="65B0573A"/>
    <w:rsid w:val="772F9D7A"/>
    <w:rsid w:val="776CA7DE"/>
    <w:rsid w:val="7969C951"/>
    <w:rsid w:val="7CBFC169"/>
    <w:rsid w:val="7F6F35C0"/>
  </w:rsids>
  <m:mathPr>
    <m:mathFont m:val="Cambria Math"/>
    <m:brkBin m:val="before"/>
    <m:brkBinSub m:val="--"/>
    <m:smallFrac/>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sid w:val="00A1658C"/>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qFormat/>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table" w:styleId="Grigliatabella">
    <w:name w:val="Table Grid"/>
    <w:basedOn w:val="Tabellanormale"/>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Paragrafoelenco">
    <w:name w:val="List Paragraph"/>
    <w:basedOn w:val="Normale"/>
    <w:uiPriority w:val="34"/>
    <w:qFormat/>
    <w:rsid w:val="0040716B"/>
    <w:pPr>
      <w:ind w:left="720"/>
      <w:contextualSpacing/>
    </w:pPr>
  </w:style>
  <w:style w:type="paragraph" w:styleId="NormaleWeb">
    <w:name w:val="Normal (Web)"/>
    <w:basedOn w:val="Normale"/>
    <w:uiPriority w:val="99"/>
    <w:unhideWhenUsed/>
    <w:rsid w:val="00410E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llegamentoipertestuale">
    <w:name w:val="Hyperlink"/>
    <w:basedOn w:val="Carpredefinitoparagrafo"/>
    <w:uiPriority w:val="99"/>
    <w:unhideWhenUsed/>
    <w:rsid w:val="00410EC5"/>
    <w:rPr>
      <w:color w:val="0000FF"/>
      <w:u w:val="single"/>
    </w:rPr>
  </w:style>
  <w:style w:type="character" w:styleId="Enfasicorsivo">
    <w:name w:val="Emphasis"/>
    <w:basedOn w:val="Carpredefinitoparagrafo"/>
    <w:uiPriority w:val="20"/>
    <w:qFormat/>
    <w:rsid w:val="00F76461"/>
    <w:rPr>
      <w:i/>
      <w:iCs/>
    </w:rPr>
  </w:style>
  <w:style w:type="character" w:styleId="Collegamentovisitato">
    <w:name w:val="FollowedHyperlink"/>
    <w:basedOn w:val="Carpredefinitoparagrafo"/>
    <w:uiPriority w:val="99"/>
    <w:semiHidden/>
    <w:unhideWhenUsed/>
    <w:rsid w:val="006B11AD"/>
    <w:rPr>
      <w:color w:val="954F72" w:themeColor="followedHyperlink"/>
      <w:u w:val="single"/>
    </w:rPr>
  </w:style>
  <w:style w:type="paragraph" w:styleId="Intestazione">
    <w:name w:val="header"/>
    <w:basedOn w:val="Normale"/>
    <w:link w:val="IntestazioneCarattere"/>
    <w:uiPriority w:val="99"/>
    <w:unhideWhenUsed/>
    <w:rsid w:val="00C3599A"/>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C3599A"/>
  </w:style>
  <w:style w:type="paragraph" w:styleId="Pidipagina">
    <w:name w:val="footer"/>
    <w:basedOn w:val="Normale"/>
    <w:link w:val="PidipaginaCarattere"/>
    <w:uiPriority w:val="99"/>
    <w:unhideWhenUsed/>
    <w:rsid w:val="00C3599A"/>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C3599A"/>
  </w:style>
  <w:style w:type="paragraph" w:styleId="Nessunaspaziatura">
    <w:name w:val="No Spacing"/>
    <w:uiPriority w:val="1"/>
    <w:qFormat/>
    <w:rsid w:val="005D7348"/>
    <w:pPr>
      <w:spacing w:after="0" w:line="240" w:lineRule="auto"/>
    </w:pPr>
  </w:style>
  <w:style w:type="paragraph" w:styleId="Testofumetto">
    <w:name w:val="Balloon Text"/>
    <w:basedOn w:val="Normale"/>
    <w:link w:val="TestofumettoCarattere"/>
    <w:uiPriority w:val="99"/>
    <w:semiHidden/>
    <w:unhideWhenUsed/>
    <w:rsid w:val="007A04BE"/>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7A04B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787553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oplemanagement.co.uk/news/articles/graduates-not-workplace-ready"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forbes.com/sites/forbeshumanresourcescouncil/2019/04/26/soft-is-an-understatement-the-importance-of-transferable-skill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argetjobs.co.uk/careers-advice/career-planning/273051-the-top-10-skills-thatll-get-you-a-job-when-you-graduat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kaplanpathways.com/about/news/what-are-employability-skills-and-why-are-they-needed/" TargetMode="External"/><Relationship Id="rId4" Type="http://schemas.openxmlformats.org/officeDocument/2006/relationships/webSettings" Target="webSettings.xml"/><Relationship Id="rId9" Type="http://schemas.openxmlformats.org/officeDocument/2006/relationships/hyperlink" Target="https://www.thehrdirector.com/business-news/skills/5-million-left-without-right-skills-after-covid19-says-open-uni/"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1848</Words>
  <Characters>10535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Almpiona Ntemai (1920427)</dc:creator>
  <cp:lastModifiedBy>lediona</cp:lastModifiedBy>
  <cp:revision>2</cp:revision>
  <dcterms:created xsi:type="dcterms:W3CDTF">2020-08-27T14:16:00Z</dcterms:created>
  <dcterms:modified xsi:type="dcterms:W3CDTF">2020-08-27T14:16:00Z</dcterms:modified>
</cp:coreProperties>
</file>