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A7967" w14:textId="74E8228D" w:rsidR="00851806" w:rsidRDefault="00E1202C">
      <w:r>
        <w:t xml:space="preserve">                                       </w:t>
      </w:r>
    </w:p>
    <w:p w14:paraId="08826C38" w14:textId="0E7E5087" w:rsidR="00E1202C" w:rsidRDefault="00E1202C"/>
    <w:p w14:paraId="1EE3F6A7" w14:textId="1947E402" w:rsidR="00E1202C" w:rsidRDefault="00E1202C"/>
    <w:p w14:paraId="2D1925C8" w14:textId="74252998" w:rsidR="00E1202C" w:rsidRDefault="00E1202C">
      <w:pPr>
        <w:rPr>
          <w:rFonts w:ascii="Arial" w:hAnsi="Arial" w:cs="Arial"/>
          <w:sz w:val="24"/>
          <w:szCs w:val="24"/>
          <w:u w:val="single"/>
        </w:rPr>
      </w:pPr>
      <w:r>
        <w:t xml:space="preserve">                                           </w:t>
      </w:r>
      <w:r w:rsidRPr="00ED4F87">
        <w:rPr>
          <w:rFonts w:ascii="Arial" w:hAnsi="Arial" w:cs="Arial"/>
          <w:sz w:val="24"/>
          <w:szCs w:val="24"/>
          <w:u w:val="single"/>
        </w:rPr>
        <w:t xml:space="preserve"> </w:t>
      </w:r>
      <w:r w:rsidR="00571D14" w:rsidRPr="00ED4F87">
        <w:rPr>
          <w:rFonts w:ascii="Arial" w:hAnsi="Arial" w:cs="Arial"/>
          <w:sz w:val="24"/>
          <w:szCs w:val="24"/>
          <w:u w:val="single"/>
        </w:rPr>
        <w:t>Health</w:t>
      </w:r>
      <w:r w:rsidR="00ED4F87" w:rsidRPr="00ED4F87">
        <w:rPr>
          <w:rFonts w:ascii="Arial" w:hAnsi="Arial" w:cs="Arial"/>
          <w:sz w:val="24"/>
          <w:szCs w:val="24"/>
          <w:u w:val="single"/>
        </w:rPr>
        <w:t>,</w:t>
      </w:r>
      <w:r w:rsidR="00571D14" w:rsidRPr="00ED4F87">
        <w:rPr>
          <w:rFonts w:ascii="Arial" w:hAnsi="Arial" w:cs="Arial"/>
          <w:sz w:val="24"/>
          <w:szCs w:val="24"/>
          <w:u w:val="single"/>
        </w:rPr>
        <w:t xml:space="preserve"> Well Being </w:t>
      </w:r>
      <w:r w:rsidR="00ED4F87" w:rsidRPr="00ED4F87">
        <w:rPr>
          <w:rFonts w:ascii="Arial" w:hAnsi="Arial" w:cs="Arial"/>
          <w:sz w:val="24"/>
          <w:szCs w:val="24"/>
          <w:u w:val="single"/>
        </w:rPr>
        <w:t>and Care Reference List</w:t>
      </w:r>
    </w:p>
    <w:p w14:paraId="50B99125" w14:textId="4F790ED1" w:rsidR="00ED4F87" w:rsidRPr="00ED4F87" w:rsidRDefault="00ED4F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No: 2009309                                                        Module Code:</w:t>
      </w:r>
      <w:r w:rsidR="0059358B">
        <w:rPr>
          <w:rFonts w:ascii="Arial" w:hAnsi="Arial" w:cs="Arial"/>
          <w:sz w:val="24"/>
          <w:szCs w:val="24"/>
        </w:rPr>
        <w:t xml:space="preserve"> </w:t>
      </w:r>
      <w:r w:rsidR="00D32AE2">
        <w:rPr>
          <w:rFonts w:ascii="Arial" w:hAnsi="Arial" w:cs="Arial"/>
          <w:sz w:val="24"/>
          <w:szCs w:val="24"/>
        </w:rPr>
        <w:t>ECEY5003</w:t>
      </w:r>
    </w:p>
    <w:p w14:paraId="051C2161" w14:textId="77777777" w:rsidR="007A7E3B" w:rsidRDefault="007A7E3B">
      <w:pPr>
        <w:rPr>
          <w:rFonts w:ascii="Arial" w:hAnsi="Arial" w:cs="Arial"/>
          <w:sz w:val="24"/>
          <w:szCs w:val="24"/>
        </w:rPr>
      </w:pPr>
    </w:p>
    <w:p w14:paraId="3B560ABA" w14:textId="2D96E6C9" w:rsidR="00877900" w:rsidRPr="002D07DB" w:rsidRDefault="00877900" w:rsidP="0059358B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 xml:space="preserve">Anna Freud National Centre for Children and Families (2021) </w:t>
      </w:r>
      <w:r w:rsidRPr="002D07DB">
        <w:rPr>
          <w:rFonts w:ascii="Arial" w:hAnsi="Arial" w:cs="Arial"/>
          <w:i/>
          <w:iCs/>
          <w:sz w:val="24"/>
          <w:szCs w:val="24"/>
        </w:rPr>
        <w:t xml:space="preserve">The Pandemic’s effect on the mental health and wellbeing of the under 5’s as reported by nursery staff. </w:t>
      </w:r>
      <w:r w:rsidRPr="002D07DB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2D07DB">
          <w:rPr>
            <w:rStyle w:val="Hyperlink"/>
            <w:rFonts w:ascii="Arial" w:hAnsi="Arial" w:cs="Arial"/>
            <w:sz w:val="24"/>
            <w:szCs w:val="24"/>
          </w:rPr>
          <w:t>https://www.annafreud.org/media/13407/the-pandemics-effect-on-under-5s.pdf</w:t>
        </w:r>
      </w:hyperlink>
      <w:r w:rsidRPr="002D07DB">
        <w:rPr>
          <w:rFonts w:ascii="Arial" w:hAnsi="Arial" w:cs="Arial"/>
          <w:sz w:val="24"/>
          <w:szCs w:val="24"/>
        </w:rPr>
        <w:t xml:space="preserve"> (Accessed:24 June 2021).</w:t>
      </w:r>
    </w:p>
    <w:p w14:paraId="6EE65FC1" w14:textId="32A84FF9" w:rsidR="00877900" w:rsidRPr="002D07DB" w:rsidRDefault="00877900" w:rsidP="0059358B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 xml:space="preserve">Ayre, D (2016) </w:t>
      </w:r>
      <w:r w:rsidRPr="002D07DB">
        <w:rPr>
          <w:rFonts w:ascii="Arial" w:hAnsi="Arial" w:cs="Arial"/>
          <w:i/>
          <w:iCs/>
          <w:sz w:val="24"/>
          <w:szCs w:val="24"/>
        </w:rPr>
        <w:t>Poor Mental Health.</w:t>
      </w:r>
      <w:r w:rsidRPr="002D07DB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2D07DB">
          <w:rPr>
            <w:rStyle w:val="Hyperlink"/>
            <w:rFonts w:ascii="Arial" w:hAnsi="Arial" w:cs="Arial"/>
            <w:sz w:val="24"/>
            <w:szCs w:val="24"/>
          </w:rPr>
          <w:t>https://www.basw.co.uk/system/files/resources/basw_25921-3_0.pdf</w:t>
        </w:r>
      </w:hyperlink>
      <w:r w:rsidRPr="002D07DB">
        <w:rPr>
          <w:rFonts w:ascii="Arial" w:hAnsi="Arial" w:cs="Arial"/>
          <w:sz w:val="24"/>
          <w:szCs w:val="24"/>
        </w:rPr>
        <w:t xml:space="preserve"> (Accessed</w:t>
      </w:r>
      <w:r w:rsidR="006244A8">
        <w:rPr>
          <w:rFonts w:ascii="Arial" w:hAnsi="Arial" w:cs="Arial"/>
          <w:sz w:val="24"/>
          <w:szCs w:val="24"/>
        </w:rPr>
        <w:t>:</w:t>
      </w:r>
      <w:r w:rsidRPr="002D07DB">
        <w:rPr>
          <w:rFonts w:ascii="Arial" w:hAnsi="Arial" w:cs="Arial"/>
          <w:sz w:val="24"/>
          <w:szCs w:val="24"/>
        </w:rPr>
        <w:t xml:space="preserve"> 22 June 2021).</w:t>
      </w:r>
    </w:p>
    <w:p w14:paraId="0806662D" w14:textId="00F42E7E" w:rsidR="00D375F3" w:rsidRPr="002D07DB" w:rsidRDefault="00877900" w:rsidP="0059358B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>Berg, L., Rostila, M. and Hjern, A. (2016) ‘Parental death during childhood and depression in young adults- a national cohort study</w:t>
      </w:r>
      <w:r w:rsidR="00EA536D">
        <w:rPr>
          <w:rFonts w:ascii="Arial" w:hAnsi="Arial" w:cs="Arial"/>
          <w:sz w:val="24"/>
          <w:szCs w:val="24"/>
        </w:rPr>
        <w:t>’</w:t>
      </w:r>
      <w:r w:rsidRPr="002D07DB">
        <w:rPr>
          <w:rFonts w:ascii="Arial" w:hAnsi="Arial" w:cs="Arial"/>
          <w:sz w:val="24"/>
          <w:szCs w:val="24"/>
        </w:rPr>
        <w:t xml:space="preserve">, </w:t>
      </w:r>
      <w:r w:rsidRPr="002D07DB">
        <w:rPr>
          <w:rFonts w:ascii="Arial" w:hAnsi="Arial" w:cs="Arial"/>
          <w:i/>
          <w:iCs/>
          <w:sz w:val="24"/>
          <w:szCs w:val="24"/>
        </w:rPr>
        <w:t xml:space="preserve">Journal of Child Psychology &amp; Psychiatry, </w:t>
      </w:r>
      <w:r w:rsidRPr="002D07DB">
        <w:rPr>
          <w:rFonts w:ascii="Arial" w:hAnsi="Arial" w:cs="Arial"/>
          <w:sz w:val="24"/>
          <w:szCs w:val="24"/>
        </w:rPr>
        <w:t>57 (9), pp.1092-1098. DOI: 10.1111/JCPP.12560.</w:t>
      </w:r>
      <w:r w:rsidR="00D375F3" w:rsidRPr="002D07DB">
        <w:rPr>
          <w:rFonts w:ascii="Arial" w:hAnsi="Arial" w:cs="Arial"/>
          <w:sz w:val="24"/>
          <w:szCs w:val="24"/>
        </w:rPr>
        <w:t xml:space="preserve"> (Accessed</w:t>
      </w:r>
      <w:r w:rsidR="006244A8">
        <w:rPr>
          <w:rFonts w:ascii="Arial" w:hAnsi="Arial" w:cs="Arial"/>
          <w:sz w:val="24"/>
          <w:szCs w:val="24"/>
        </w:rPr>
        <w:t>:</w:t>
      </w:r>
      <w:r w:rsidR="00D375F3" w:rsidRPr="002D07DB">
        <w:rPr>
          <w:rFonts w:ascii="Arial" w:hAnsi="Arial" w:cs="Arial"/>
          <w:sz w:val="24"/>
          <w:szCs w:val="24"/>
        </w:rPr>
        <w:t xml:space="preserve"> 18 June 2021)</w:t>
      </w:r>
    </w:p>
    <w:p w14:paraId="3679D4F9" w14:textId="128B316F" w:rsidR="00877900" w:rsidRPr="002D07DB" w:rsidRDefault="00877900" w:rsidP="0059358B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>BMJ (2020) ‘Adversity in childhood is linked to mental and physical health throughout life’,</w:t>
      </w:r>
      <w:r w:rsidR="00FB33FE">
        <w:rPr>
          <w:rFonts w:ascii="Arial" w:hAnsi="Arial" w:cs="Arial"/>
          <w:sz w:val="24"/>
          <w:szCs w:val="24"/>
        </w:rPr>
        <w:t xml:space="preserve"> </w:t>
      </w:r>
      <w:r w:rsidR="008B64FE" w:rsidRPr="002D07DB">
        <w:rPr>
          <w:rFonts w:ascii="Arial" w:hAnsi="Arial" w:cs="Arial"/>
          <w:i/>
          <w:iCs/>
          <w:sz w:val="24"/>
          <w:szCs w:val="24"/>
        </w:rPr>
        <w:t>British Medical Journal</w:t>
      </w:r>
      <w:r w:rsidR="00EC4E2E" w:rsidRPr="002D07DB">
        <w:rPr>
          <w:rFonts w:ascii="Arial" w:hAnsi="Arial" w:cs="Arial"/>
          <w:sz w:val="24"/>
          <w:szCs w:val="24"/>
        </w:rPr>
        <w:t>,</w:t>
      </w:r>
      <w:r w:rsidRPr="002D07DB">
        <w:rPr>
          <w:rFonts w:ascii="Arial" w:hAnsi="Arial" w:cs="Arial"/>
          <w:sz w:val="24"/>
          <w:szCs w:val="24"/>
        </w:rPr>
        <w:t xml:space="preserve"> p371. Available at:</w:t>
      </w:r>
      <w:r w:rsidR="008B64FE" w:rsidRPr="002D07DB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EC4E2E" w:rsidRPr="002D07DB">
          <w:rPr>
            <w:rStyle w:val="Hyperlink"/>
            <w:rFonts w:ascii="Arial" w:hAnsi="Arial" w:cs="Arial"/>
            <w:sz w:val="24"/>
            <w:szCs w:val="24"/>
          </w:rPr>
          <w:t>https://doi.org/10.1136/bmj.m3048</w:t>
        </w:r>
      </w:hyperlink>
      <w:r w:rsidRPr="002D07DB">
        <w:rPr>
          <w:rFonts w:ascii="Arial" w:hAnsi="Arial" w:cs="Arial"/>
          <w:sz w:val="24"/>
          <w:szCs w:val="24"/>
        </w:rPr>
        <w:t xml:space="preserve"> (Accessed</w:t>
      </w:r>
      <w:r w:rsidR="006244A8">
        <w:rPr>
          <w:rFonts w:ascii="Arial" w:hAnsi="Arial" w:cs="Arial"/>
          <w:sz w:val="24"/>
          <w:szCs w:val="24"/>
        </w:rPr>
        <w:t>:</w:t>
      </w:r>
      <w:r w:rsidRPr="002D07DB">
        <w:rPr>
          <w:rFonts w:ascii="Arial" w:hAnsi="Arial" w:cs="Arial"/>
          <w:sz w:val="24"/>
          <w:szCs w:val="24"/>
        </w:rPr>
        <w:t xml:space="preserve"> 15 June 2021).</w:t>
      </w:r>
    </w:p>
    <w:p w14:paraId="7AEC3868" w14:textId="77777777" w:rsidR="00877900" w:rsidRPr="002D07DB" w:rsidRDefault="00877900" w:rsidP="0059358B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 xml:space="preserve">Bowlby, J. (1980) </w:t>
      </w:r>
      <w:r w:rsidRPr="002D07DB">
        <w:rPr>
          <w:rFonts w:ascii="Arial" w:hAnsi="Arial" w:cs="Arial"/>
          <w:i/>
          <w:iCs/>
          <w:sz w:val="24"/>
          <w:szCs w:val="24"/>
        </w:rPr>
        <w:t>Attachment and Loss; Volume III; Loss Sadness and Depression</w:t>
      </w:r>
      <w:r w:rsidRPr="002D07DB">
        <w:rPr>
          <w:rFonts w:ascii="Arial" w:hAnsi="Arial" w:cs="Arial"/>
          <w:sz w:val="24"/>
          <w:szCs w:val="24"/>
        </w:rPr>
        <w:t>. USA: Basic Books.</w:t>
      </w:r>
    </w:p>
    <w:p w14:paraId="533CF9D2" w14:textId="18E8589D" w:rsidR="00877900" w:rsidRPr="002D07DB" w:rsidRDefault="00877900" w:rsidP="0059358B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 xml:space="preserve">British Nutrition Foundation (2018) </w:t>
      </w:r>
      <w:r w:rsidRPr="002D07DB">
        <w:rPr>
          <w:rFonts w:ascii="Arial" w:hAnsi="Arial" w:cs="Arial"/>
          <w:i/>
          <w:iCs/>
          <w:sz w:val="24"/>
          <w:szCs w:val="24"/>
        </w:rPr>
        <w:t xml:space="preserve">Nutrition, health and schoolchildren. </w:t>
      </w:r>
      <w:r w:rsidRPr="002D07DB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2D07DB">
          <w:rPr>
            <w:rStyle w:val="Hyperlink"/>
            <w:rFonts w:ascii="Arial" w:hAnsi="Arial" w:cs="Arial"/>
            <w:sz w:val="24"/>
            <w:szCs w:val="24"/>
          </w:rPr>
          <w:t>https://www.nutrition.org.uk/bnf-publications/briefingpapers/nutrition-health-schoolchildren.html</w:t>
        </w:r>
      </w:hyperlink>
      <w:r w:rsidRPr="002D07DB">
        <w:rPr>
          <w:rFonts w:ascii="Arial" w:hAnsi="Arial" w:cs="Arial"/>
          <w:sz w:val="24"/>
          <w:szCs w:val="24"/>
        </w:rPr>
        <w:t xml:space="preserve"> (Accessed</w:t>
      </w:r>
      <w:r w:rsidR="004A5755">
        <w:rPr>
          <w:rFonts w:ascii="Arial" w:hAnsi="Arial" w:cs="Arial"/>
          <w:sz w:val="24"/>
          <w:szCs w:val="24"/>
        </w:rPr>
        <w:t>:</w:t>
      </w:r>
      <w:r w:rsidRPr="002D07DB">
        <w:rPr>
          <w:rFonts w:ascii="Arial" w:hAnsi="Arial" w:cs="Arial"/>
          <w:sz w:val="24"/>
          <w:szCs w:val="24"/>
        </w:rPr>
        <w:t xml:space="preserve"> 15 June 2021).</w:t>
      </w:r>
    </w:p>
    <w:p w14:paraId="6548D9DC" w14:textId="47D0B1F9" w:rsidR="00877900" w:rsidRPr="002D07DB" w:rsidRDefault="00877900" w:rsidP="0059358B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 xml:space="preserve"> CC-BY-SA (no date) </w:t>
      </w:r>
      <w:r w:rsidRPr="002D07DB">
        <w:rPr>
          <w:rFonts w:ascii="Arial" w:hAnsi="Arial" w:cs="Arial"/>
          <w:i/>
          <w:iCs/>
          <w:sz w:val="24"/>
          <w:szCs w:val="24"/>
        </w:rPr>
        <w:t>Maslow’s Hierarchy of Needs Model</w:t>
      </w:r>
      <w:r w:rsidR="004140E4" w:rsidRPr="002D07DB">
        <w:rPr>
          <w:rFonts w:ascii="Arial" w:hAnsi="Arial" w:cs="Arial"/>
          <w:i/>
          <w:iCs/>
          <w:sz w:val="24"/>
          <w:szCs w:val="24"/>
        </w:rPr>
        <w:t xml:space="preserve"> </w:t>
      </w:r>
      <w:r w:rsidRPr="002D07DB">
        <w:rPr>
          <w:rFonts w:ascii="Arial" w:hAnsi="Arial" w:cs="Arial"/>
          <w:sz w:val="24"/>
          <w:szCs w:val="24"/>
        </w:rPr>
        <w:t xml:space="preserve">[Diagram]. Available at: </w:t>
      </w:r>
      <w:hyperlink r:id="rId11" w:history="1">
        <w:r w:rsidRPr="002D07DB">
          <w:rPr>
            <w:rFonts w:ascii="Arial" w:hAnsi="Arial" w:cs="Arial"/>
            <w:color w:val="0000FF"/>
            <w:sz w:val="24"/>
            <w:szCs w:val="24"/>
            <w:u w:val="single"/>
          </w:rPr>
          <w:t>https://www.bing.com/images/search?view=detailV2&amp;ccid=m3XT9rhM&amp;id=BB6ED7D5E2E1E3B2D93A4A89D69A9E081E1C09CE&amp;thid=OIP.m3XT9rhMRa2a9h3eU2ZV2AHaFP&amp;mediaurl=https%3a%2f%2fwww.privateinternetaccess.com%2fblog%2fwp-content%2fuploads%2f2017%2f02%2fMaslows-hierarchy-infographic-with-explanations-</w:t>
        </w:r>
        <w:r w:rsidRPr="002D07DB">
          <w:rPr>
            <w:rFonts w:ascii="Arial" w:hAnsi="Arial" w:cs="Arial"/>
            <w:color w:val="0000FF"/>
            <w:sz w:val="24"/>
            <w:szCs w:val="24"/>
            <w:u w:val="single"/>
          </w:rPr>
          <w:lastRenderedPageBreak/>
          <w:t>515273578_1980x1400.jpg%3fx55504&amp;cdnurl=https%3a%2f%2fth.bing.com%2fth%2fid%2fR9b75d3f6b84c45ad9af61dde536655d8%3frik%3dzgkcHgiemtaJSg%26pid%3dImgRaw&amp;exph=1400&amp;expw=1980&amp;q=maslow%27s+hierarchy+of+needs+images&amp;simid=608014979493549365&amp;ck=7AA651FB79B0966D7D19E5C50C74E552&amp;selectedIndex=17&amp;qpvt=maslow%27s+hierarchy+of+needs+images&amp;FORM=IRPRST&amp;ajaxhist=0&amp;ajaxserp=0</w:t>
        </w:r>
      </w:hyperlink>
      <w:r w:rsidRPr="002D07DB">
        <w:rPr>
          <w:rFonts w:ascii="Arial" w:hAnsi="Arial" w:cs="Arial"/>
          <w:sz w:val="24"/>
          <w:szCs w:val="24"/>
        </w:rPr>
        <w:t xml:space="preserve"> (Accessed: 1 July 2021). </w:t>
      </w:r>
    </w:p>
    <w:p w14:paraId="36DAAE54" w14:textId="18EB60AC" w:rsidR="00877900" w:rsidRPr="002D07DB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2D07DB">
        <w:rPr>
          <w:rFonts w:ascii="Arial" w:hAnsi="Arial" w:cs="Arial"/>
          <w:sz w:val="24"/>
          <w:szCs w:val="24"/>
        </w:rPr>
        <w:t xml:space="preserve">Centers for Disease Control and Prevention (2021) </w:t>
      </w:r>
      <w:r w:rsidRPr="002D07DB">
        <w:rPr>
          <w:rFonts w:ascii="Arial" w:hAnsi="Arial" w:cs="Arial"/>
          <w:i/>
          <w:iCs/>
          <w:sz w:val="24"/>
          <w:szCs w:val="24"/>
        </w:rPr>
        <w:t>Children’s Mental Health: What is Children’s Mental Health?</w:t>
      </w:r>
      <w:r w:rsidRPr="002D07DB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2D07DB">
          <w:rPr>
            <w:rStyle w:val="Hyperlink"/>
            <w:rFonts w:ascii="Arial" w:hAnsi="Arial" w:cs="Arial"/>
            <w:sz w:val="24"/>
            <w:szCs w:val="24"/>
          </w:rPr>
          <w:t>https://www.cdc.gov/childrensmentalhealth/basics.html</w:t>
        </w:r>
      </w:hyperlink>
      <w:r w:rsidRPr="002D07DB">
        <w:rPr>
          <w:rFonts w:ascii="Arial" w:hAnsi="Arial" w:cs="Arial"/>
          <w:sz w:val="24"/>
          <w:szCs w:val="24"/>
        </w:rPr>
        <w:t xml:space="preserve"> (Accessed</w:t>
      </w:r>
      <w:r w:rsidR="004A5755">
        <w:rPr>
          <w:rFonts w:ascii="Arial" w:hAnsi="Arial" w:cs="Arial"/>
          <w:sz w:val="24"/>
          <w:szCs w:val="24"/>
        </w:rPr>
        <w:t>:</w:t>
      </w:r>
      <w:r w:rsidRPr="002D07DB">
        <w:rPr>
          <w:rFonts w:ascii="Arial" w:hAnsi="Arial" w:cs="Arial"/>
          <w:sz w:val="24"/>
          <w:szCs w:val="24"/>
        </w:rPr>
        <w:t xml:space="preserve"> 20 June 2021).</w:t>
      </w:r>
    </w:p>
    <w:p w14:paraId="7E5EAB72" w14:textId="4C98B1D7" w:rsidR="00877900" w:rsidRPr="008C4341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Children’s Commissioner for Wales (no date) </w:t>
      </w:r>
      <w:r w:rsidRPr="008C4341">
        <w:rPr>
          <w:rFonts w:ascii="Arial" w:hAnsi="Arial" w:cs="Arial"/>
          <w:i/>
          <w:iCs/>
          <w:sz w:val="24"/>
          <w:szCs w:val="24"/>
        </w:rPr>
        <w:t>A Plan for all Children and Young People, 2019-2022.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https://www.childcomwales.org.uk/wp-content/uploads/2019/04/Three-Year-Plan-19-22.pdf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4A575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24 June 2021).</w:t>
      </w:r>
    </w:p>
    <w:p w14:paraId="34910093" w14:textId="2B851019" w:rsidR="009775DF" w:rsidRPr="009775DF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Ciciora, L (no date) </w:t>
      </w:r>
      <w:r w:rsidRPr="008C4341">
        <w:rPr>
          <w:rFonts w:ascii="Arial" w:hAnsi="Arial" w:cs="Arial"/>
          <w:i/>
          <w:iCs/>
          <w:sz w:val="24"/>
          <w:szCs w:val="24"/>
        </w:rPr>
        <w:t>Zone of proximal Development</w:t>
      </w:r>
      <w:r w:rsidRPr="008C4341">
        <w:rPr>
          <w:rFonts w:ascii="Arial" w:hAnsi="Arial" w:cs="Arial"/>
          <w:sz w:val="24"/>
          <w:szCs w:val="24"/>
        </w:rPr>
        <w:t xml:space="preserve"> [Diagram]. Available at:   </w:t>
      </w:r>
      <w:hyperlink r:id="rId14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https://sites.google.com/a/bvsd.org/lucinda-schuettpelz/growth-mindset-1</w:t>
        </w:r>
      </w:hyperlink>
      <w:r w:rsidRPr="008C4341">
        <w:rPr>
          <w:rFonts w:ascii="Arial" w:hAnsi="Arial" w:cs="Arial"/>
          <w:color w:val="0000FF"/>
          <w:sz w:val="24"/>
          <w:szCs w:val="24"/>
          <w:u w:val="single"/>
        </w:rPr>
        <w:t xml:space="preserve">    </w:t>
      </w:r>
      <w:r w:rsidR="00CE027C">
        <w:rPr>
          <w:rFonts w:ascii="Arial" w:hAnsi="Arial" w:cs="Arial"/>
          <w:color w:val="0000FF"/>
          <w:sz w:val="24"/>
          <w:szCs w:val="24"/>
        </w:rPr>
        <w:t xml:space="preserve">       </w:t>
      </w:r>
      <w:r w:rsidR="00CE027C">
        <w:rPr>
          <w:rFonts w:ascii="Arial" w:hAnsi="Arial" w:cs="Arial"/>
          <w:sz w:val="24"/>
          <w:szCs w:val="24"/>
        </w:rPr>
        <w:t xml:space="preserve">                           </w:t>
      </w:r>
      <w:r w:rsidR="009775DF">
        <w:rPr>
          <w:rFonts w:ascii="Arial" w:hAnsi="Arial" w:cs="Arial"/>
          <w:sz w:val="24"/>
          <w:szCs w:val="24"/>
        </w:rPr>
        <w:t>(Accessed:1 July 2021).</w:t>
      </w:r>
    </w:p>
    <w:p w14:paraId="1E8F7A0A" w14:textId="77777777" w:rsidR="00877900" w:rsidRPr="008C4341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Claveirole, A. (2010) ‘Introduction’, in Claveirole, A. (ed.) </w:t>
      </w:r>
      <w:r w:rsidRPr="008C4341">
        <w:rPr>
          <w:rFonts w:ascii="Arial" w:hAnsi="Arial" w:cs="Arial"/>
          <w:i/>
          <w:iCs/>
          <w:sz w:val="24"/>
          <w:szCs w:val="24"/>
        </w:rPr>
        <w:t>Understanding children and young people’s mental health.</w:t>
      </w:r>
      <w:r w:rsidRPr="008C4341">
        <w:rPr>
          <w:rFonts w:ascii="Arial" w:hAnsi="Arial" w:cs="Arial"/>
          <w:sz w:val="24"/>
          <w:szCs w:val="24"/>
        </w:rPr>
        <w:t xml:space="preserve"> United Kingdom: Wiley-Blackwell.</w:t>
      </w:r>
    </w:p>
    <w:p w14:paraId="0149A0E9" w14:textId="77777777" w:rsidR="00877900" w:rsidRPr="008C4341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Conkbayir, M. and Pascal, C. (2014)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Early Childhood Theories and Contemporary Issues: An Introduction. </w:t>
      </w:r>
      <w:r w:rsidRPr="008C4341">
        <w:rPr>
          <w:rFonts w:ascii="Arial" w:hAnsi="Arial" w:cs="Arial"/>
          <w:sz w:val="24"/>
          <w:szCs w:val="24"/>
        </w:rPr>
        <w:t>London: Bloomsbury Publishing Plc.</w:t>
      </w:r>
    </w:p>
    <w:p w14:paraId="00AEC4DE" w14:textId="5AAA99E1" w:rsidR="00877900" w:rsidRPr="008C4341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Dahlgren, G. and Whitehead, M. (2007) </w:t>
      </w:r>
      <w:r w:rsidRPr="008C4341">
        <w:rPr>
          <w:rFonts w:ascii="Arial" w:hAnsi="Arial" w:cs="Arial"/>
          <w:i/>
          <w:iCs/>
          <w:sz w:val="24"/>
          <w:szCs w:val="24"/>
        </w:rPr>
        <w:t>European strategies for talking social inequities in health: Levelling u</w:t>
      </w:r>
      <w:r w:rsidR="00FA521D" w:rsidRPr="008C4341">
        <w:rPr>
          <w:rFonts w:ascii="Arial" w:hAnsi="Arial" w:cs="Arial"/>
          <w:i/>
          <w:iCs/>
          <w:sz w:val="24"/>
          <w:szCs w:val="24"/>
        </w:rPr>
        <w:t>p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 Part 2.</w:t>
      </w:r>
      <w:r w:rsidRPr="008C4341">
        <w:rPr>
          <w:rFonts w:ascii="Arial" w:hAnsi="Arial" w:cs="Arial"/>
          <w:sz w:val="24"/>
          <w:szCs w:val="24"/>
        </w:rPr>
        <w:t xml:space="preserve"> Liverpool: WHO collaborating Centre for Policy Research on Social Determinants of Health.</w:t>
      </w:r>
    </w:p>
    <w:p w14:paraId="4BC3314C" w14:textId="1DEDF33A" w:rsidR="00877900" w:rsidRPr="008C4341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Danby, G. and Hamilton, P. (2016) ‘Addressing the ‘elephant in the room’. The role of the primary school practitioner in supporting children’s mental well-being’, </w:t>
      </w:r>
      <w:r w:rsidRPr="008C4341">
        <w:rPr>
          <w:rFonts w:ascii="Arial" w:hAnsi="Arial" w:cs="Arial"/>
          <w:i/>
          <w:iCs/>
          <w:sz w:val="24"/>
          <w:szCs w:val="24"/>
        </w:rPr>
        <w:t>Pastoral care in education,</w:t>
      </w:r>
      <w:r w:rsidRPr="008C4341">
        <w:rPr>
          <w:rFonts w:ascii="Arial" w:hAnsi="Arial" w:cs="Arial"/>
          <w:sz w:val="24"/>
          <w:szCs w:val="24"/>
        </w:rPr>
        <w:t xml:space="preserve">34 (2), pp. 90-103. Available at: </w:t>
      </w:r>
      <w:hyperlink r:id="rId15" w:anchor="AN=116290085&amp;db=eue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https://web-b-ebscohost-com.ezproxy.uwtsd.ac.uk/ehost/detail/detail?vid=0&amp;sid=bd7f842d-07f7-4042-9379-056b052c6f61%40sessionmgr102&amp;bdata=JnNpdGU9ZWhvc3QtbGl2ZQ%3d%3d#AN=116290085&amp;db=eue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4A575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29 June 2021).</w:t>
      </w:r>
    </w:p>
    <w:p w14:paraId="1189FCBE" w14:textId="77777777" w:rsidR="006F20F3" w:rsidRDefault="006F20F3" w:rsidP="006F20F3">
      <w:pPr>
        <w:spacing w:line="360" w:lineRule="auto"/>
        <w:rPr>
          <w:rFonts w:ascii="Arial" w:hAnsi="Arial" w:cs="Arial"/>
          <w:sz w:val="24"/>
          <w:szCs w:val="24"/>
        </w:rPr>
      </w:pPr>
    </w:p>
    <w:p w14:paraId="1A46FBE0" w14:textId="3485F162" w:rsidR="00877900" w:rsidRPr="008C4341" w:rsidRDefault="00877900" w:rsidP="006F20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lastRenderedPageBreak/>
        <w:t xml:space="preserve">Department of Health (2014) </w:t>
      </w:r>
      <w:r w:rsidRPr="008C4341">
        <w:rPr>
          <w:rFonts w:ascii="Arial" w:hAnsi="Arial" w:cs="Arial"/>
          <w:i/>
          <w:iCs/>
          <w:sz w:val="24"/>
          <w:szCs w:val="24"/>
        </w:rPr>
        <w:t>The Relationship Between Wellbeing and Health.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https://assets.publishing.service.gov.uk/government/uploads/system/uploads/attachment_data/file/295474/The_relationship_between_wellbeing_and_health.pdf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(Accessed:15 June 2021).</w:t>
      </w:r>
    </w:p>
    <w:p w14:paraId="303981A4" w14:textId="2C1788F5" w:rsidR="00877900" w:rsidRPr="008C4341" w:rsidRDefault="00877900" w:rsidP="004A3E3C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Department of Health (no date)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Wellbeing: Why it matters to health policy. </w:t>
      </w:r>
      <w:r w:rsidRPr="008C4341">
        <w:rPr>
          <w:rFonts w:ascii="Arial" w:hAnsi="Arial" w:cs="Arial"/>
          <w:sz w:val="24"/>
          <w:szCs w:val="24"/>
        </w:rPr>
        <w:t>Available at:</w:t>
      </w:r>
      <w:r w:rsidR="00DB064D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="00DB064D" w:rsidRPr="004936BE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https://assets.publishing.service.gov.uk/government/uploads/system/uploads/attachment_data/file/277566/Narrative__January_2014_.pdf</w:t>
        </w:r>
      </w:hyperlink>
      <w:r w:rsidR="00DB064D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4A575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15 June 2021).</w:t>
      </w:r>
    </w:p>
    <w:p w14:paraId="292F2C13" w14:textId="3C149385" w:rsidR="00877900" w:rsidRPr="008C4341" w:rsidRDefault="00877900" w:rsidP="004A3E3C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>Fergert, J.M</w:t>
      </w:r>
      <w:r w:rsidRPr="008C4341">
        <w:rPr>
          <w:rFonts w:ascii="Arial" w:hAnsi="Arial" w:cs="Arial"/>
          <w:i/>
          <w:iCs/>
          <w:sz w:val="24"/>
          <w:szCs w:val="24"/>
        </w:rPr>
        <w:t>. et al.</w:t>
      </w:r>
      <w:r w:rsidRPr="008C4341">
        <w:rPr>
          <w:rFonts w:ascii="Arial" w:hAnsi="Arial" w:cs="Arial"/>
          <w:sz w:val="24"/>
          <w:szCs w:val="24"/>
        </w:rPr>
        <w:t xml:space="preserve"> (2020) ‘Challenges and burden of the Coronovirus 2019 (COVID-19) pandemic for child and adolescent mental health: a narrative review to highlight clinical and research needs in the acute phase and the long return to normality’,</w:t>
      </w:r>
      <w:r w:rsidR="0025436F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Child and Adolescent Psychiatry and Mental Health, </w:t>
      </w:r>
      <w:r w:rsidRPr="008C4341">
        <w:rPr>
          <w:rFonts w:ascii="Arial" w:hAnsi="Arial" w:cs="Arial"/>
          <w:sz w:val="24"/>
          <w:szCs w:val="24"/>
        </w:rPr>
        <w:t xml:space="preserve">pp. 1-11. DOI:10.1186/s13034-020-00329-3 </w:t>
      </w:r>
      <w:r w:rsidR="003D330D" w:rsidRPr="008C4341">
        <w:rPr>
          <w:rFonts w:ascii="Arial" w:hAnsi="Arial" w:cs="Arial"/>
          <w:sz w:val="24"/>
          <w:szCs w:val="24"/>
        </w:rPr>
        <w:t xml:space="preserve">(Accessed: </w:t>
      </w:r>
      <w:r w:rsidR="009E4F8E" w:rsidRPr="008C4341">
        <w:rPr>
          <w:rFonts w:ascii="Arial" w:hAnsi="Arial" w:cs="Arial"/>
          <w:sz w:val="24"/>
          <w:szCs w:val="24"/>
        </w:rPr>
        <w:t>29 June 2021).</w:t>
      </w:r>
      <w:r w:rsidR="00385953" w:rsidRPr="008C4341">
        <w:rPr>
          <w:rFonts w:ascii="Arial" w:hAnsi="Arial" w:cs="Arial"/>
          <w:sz w:val="24"/>
          <w:szCs w:val="24"/>
        </w:rPr>
        <w:t xml:space="preserve"> </w:t>
      </w:r>
    </w:p>
    <w:p w14:paraId="11BA90EC" w14:textId="5235BD02" w:rsidR="00877900" w:rsidRPr="008C4341" w:rsidRDefault="00877900" w:rsidP="004A3E3C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GOV.UK (no date) </w:t>
      </w:r>
      <w:r w:rsidRPr="008C4341">
        <w:rPr>
          <w:rFonts w:ascii="Arial" w:hAnsi="Arial" w:cs="Arial"/>
          <w:i/>
          <w:iCs/>
          <w:sz w:val="24"/>
          <w:szCs w:val="24"/>
        </w:rPr>
        <w:t>Benefits of Multi Agency Work</w:t>
      </w:r>
      <w:r w:rsidRPr="008C4341">
        <w:rPr>
          <w:rFonts w:ascii="Arial" w:hAnsi="Arial" w:cs="Arial"/>
          <w:sz w:val="24"/>
          <w:szCs w:val="24"/>
        </w:rPr>
        <w:t xml:space="preserve"> [Image].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 </w:t>
      </w:r>
      <w:r w:rsidRPr="008C4341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8C4341">
          <w:rPr>
            <w:rFonts w:ascii="Arial" w:hAnsi="Arial" w:cs="Arial"/>
            <w:color w:val="0000FF"/>
            <w:sz w:val="24"/>
            <w:szCs w:val="24"/>
            <w:u w:val="single"/>
          </w:rPr>
          <w:t>https://www.bing.com/images/search?view=detailV2&amp;ccid=GxKG%2ffYB&amp;id=27BB69B2C2901599DB98D958016D634CB7B813C1&amp;thid=OIP.GxKG_fYBCjQeE-C6d6xJoAHaFj&amp;mediaurl=https%3a%2f%2fimage2.slideserve.com%2f4712049%2fbenefits-of-multi-agency-work-l.jpg&amp;cdnurl=https%3a%2f%2fth.bing.com%2fth%2fid%2fR.1b1286fdf6010a341e13e0ba77ac49a0%3frik%3dwRO4t0xjbQFY2Q%26pid%3dImgRaw&amp;exph=768&amp;expw=1024&amp;q=benefits+of+multi+agency+with+children&amp;simid=607991726555669970&amp;ck=1E54B8628FC29FE41EA6421791E459A3&amp;selectedIndex=0&amp;FORM=IRPRST&amp;ajaxhist=0&amp;ajaxserp=0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E16674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 July 2021). </w:t>
      </w:r>
    </w:p>
    <w:p w14:paraId="3D56742B" w14:textId="0CC73B2C" w:rsidR="00877900" w:rsidRPr="008C4341" w:rsidRDefault="00877900" w:rsidP="004A3E3C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Guidry, K. </w:t>
      </w:r>
      <w:r w:rsidRPr="008C4341">
        <w:rPr>
          <w:rFonts w:ascii="Arial" w:hAnsi="Arial" w:cs="Arial"/>
          <w:i/>
          <w:iCs/>
          <w:sz w:val="24"/>
          <w:szCs w:val="24"/>
        </w:rPr>
        <w:t>et al</w:t>
      </w:r>
      <w:r w:rsidRPr="008C4341">
        <w:rPr>
          <w:rFonts w:ascii="Arial" w:hAnsi="Arial" w:cs="Arial"/>
          <w:sz w:val="24"/>
          <w:szCs w:val="24"/>
        </w:rPr>
        <w:t xml:space="preserve">. (no date)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Ambiguous loss and it’s effect on children: Implications and interventions for school counsellors. </w:t>
      </w:r>
      <w:r w:rsidRPr="008C4341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https://files.eric.ed.gov/fulltext/EJ1034744.pdf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E16674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23 June 2021).</w:t>
      </w:r>
    </w:p>
    <w:p w14:paraId="38B36592" w14:textId="6461C328" w:rsidR="00877900" w:rsidRPr="008C4341" w:rsidRDefault="00877900" w:rsidP="004A3E3C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Harvard University (2021)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Center on the Developing Child: Lifelong Health. </w:t>
      </w:r>
      <w:r w:rsidRPr="008C4341">
        <w:rPr>
          <w:rFonts w:ascii="Arial" w:hAnsi="Arial" w:cs="Arial"/>
          <w:sz w:val="24"/>
          <w:szCs w:val="24"/>
        </w:rPr>
        <w:t>Available at:</w:t>
      </w:r>
      <w:r w:rsidR="001603AF" w:rsidRPr="008C4341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="001603AF" w:rsidRPr="008C4341">
          <w:rPr>
            <w:rStyle w:val="Hyperlink"/>
            <w:rFonts w:ascii="Arial" w:hAnsi="Arial" w:cs="Arial"/>
            <w:sz w:val="24"/>
            <w:szCs w:val="24"/>
          </w:rPr>
          <w:t>https://develoingchild.harvard.edu/science/deep-dives/lifelong-health/</w:t>
        </w:r>
      </w:hyperlink>
      <w:r w:rsidR="001603AF" w:rsidRPr="008C4341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  </w:t>
      </w:r>
      <w:r w:rsidRPr="008C4341">
        <w:rPr>
          <w:rFonts w:ascii="Arial" w:hAnsi="Arial" w:cs="Arial"/>
          <w:sz w:val="24"/>
          <w:szCs w:val="24"/>
        </w:rPr>
        <w:t>(Accessed:15 June 2021).</w:t>
      </w:r>
    </w:p>
    <w:p w14:paraId="554C649C" w14:textId="52C2745A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lastRenderedPageBreak/>
        <w:t xml:space="preserve">Harvard University (2021) </w:t>
      </w:r>
      <w:r w:rsidRPr="008C4341">
        <w:rPr>
          <w:rFonts w:ascii="Arial" w:hAnsi="Arial" w:cs="Arial"/>
          <w:i/>
          <w:iCs/>
          <w:sz w:val="24"/>
          <w:szCs w:val="24"/>
        </w:rPr>
        <w:t>Center on the Developing Child</w:t>
      </w:r>
      <w:r w:rsidR="00C345AA" w:rsidRPr="008C4341">
        <w:rPr>
          <w:rFonts w:ascii="Arial" w:hAnsi="Arial" w:cs="Arial"/>
          <w:i/>
          <w:iCs/>
          <w:sz w:val="24"/>
          <w:szCs w:val="24"/>
        </w:rPr>
        <w:t>: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 Early Childhood Mental Health.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https://developingchild.harvard.edu/science/deep-dives/mental-health/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(Accessed: 20 June 2021).</w:t>
      </w:r>
    </w:p>
    <w:p w14:paraId="6EBC94F4" w14:textId="03970B1B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HM Government (2010) </w:t>
      </w:r>
      <w:r w:rsidRPr="008C4341">
        <w:rPr>
          <w:rFonts w:ascii="Arial" w:hAnsi="Arial" w:cs="Arial"/>
          <w:i/>
          <w:iCs/>
          <w:sz w:val="24"/>
          <w:szCs w:val="24"/>
        </w:rPr>
        <w:t>Our Health and wellbeing today.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="00C345AA" w:rsidRPr="008C4341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https://assets.publishing.service.gov.uk/government/uploads/system/uploads/attachment_data/file/215911/dh_122238.pdf</w:t>
        </w:r>
      </w:hyperlink>
      <w:r w:rsidR="00C345AA" w:rsidRPr="008C4341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sz w:val="24"/>
          <w:szCs w:val="24"/>
        </w:rPr>
        <w:t xml:space="preserve"> (Accessed: 15 June 2021).</w:t>
      </w:r>
    </w:p>
    <w:p w14:paraId="53AB3E24" w14:textId="28A63EE2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Holland, K. (2019)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Childhood Emotional Neglect: How it can impact your now and later. </w:t>
      </w:r>
      <w:r w:rsidRPr="008C4341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https://www.healthline.com/health/mental-health/childhood-emotional-neglect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E16674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22 June 2021). </w:t>
      </w:r>
    </w:p>
    <w:p w14:paraId="6B7BBB53" w14:textId="337EF5BE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Innes, I. (2015)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The Role </w:t>
      </w:r>
      <w:r w:rsidR="006E1564" w:rsidRPr="008C4341">
        <w:rPr>
          <w:rFonts w:ascii="Arial" w:hAnsi="Arial" w:cs="Arial"/>
          <w:i/>
          <w:iCs/>
          <w:sz w:val="24"/>
          <w:szCs w:val="24"/>
        </w:rPr>
        <w:t>o</w:t>
      </w:r>
      <w:r w:rsidRPr="008C4341">
        <w:rPr>
          <w:rFonts w:ascii="Arial" w:hAnsi="Arial" w:cs="Arial"/>
          <w:i/>
          <w:iCs/>
          <w:sz w:val="24"/>
          <w:szCs w:val="24"/>
        </w:rPr>
        <w:t>f Childcare Professionals in Supporting Mental Health and Wellbeing in Young People: A Literature Review.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https://www.pacey.org.uk/Pacey/media/Website-files/PACEY%20general/Emotional-wellbeing_literaturereview_Dec2015.pdf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E16674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29 June 2021).</w:t>
      </w:r>
    </w:p>
    <w:p w14:paraId="04CE4D9A" w14:textId="554E2F71" w:rsidR="00877900" w:rsidRPr="008C4341" w:rsidRDefault="00877900" w:rsidP="00B8174E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>Jakovijevic, I., Miller, A. and Fitzgerald, B. (2016) ‘Children’s mental health: Is poverty the diagnosis?’,</w:t>
      </w:r>
      <w:r w:rsidR="00D31CB5" w:rsidRPr="008C4341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i/>
          <w:iCs/>
          <w:sz w:val="24"/>
          <w:szCs w:val="24"/>
        </w:rPr>
        <w:t>BCMJ,</w:t>
      </w:r>
      <w:r w:rsidR="00D31CB5" w:rsidRPr="008C4341">
        <w:rPr>
          <w:rFonts w:ascii="Arial" w:hAnsi="Arial" w:cs="Arial"/>
          <w:i/>
          <w:iCs/>
          <w:sz w:val="24"/>
          <w:szCs w:val="24"/>
        </w:rPr>
        <w:t xml:space="preserve"> </w:t>
      </w:r>
      <w:r w:rsidRPr="008C4341">
        <w:rPr>
          <w:rFonts w:ascii="Arial" w:hAnsi="Arial" w:cs="Arial"/>
          <w:sz w:val="24"/>
          <w:szCs w:val="24"/>
        </w:rPr>
        <w:t xml:space="preserve">58 (8), pp.433-488. Available at: </w:t>
      </w:r>
      <w:hyperlink r:id="rId25" w:anchor="page=22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https://bcmj.org/sites/default/files/public/BCMJ_Vol58_No8_complete%20%28ID%20106154%29.pdf#page=22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E16674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22 June 2021).</w:t>
      </w:r>
    </w:p>
    <w:p w14:paraId="7983B687" w14:textId="0188C214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>Ludden,G and Hermsen,S. (2019) ‘Healthy eating and behaviour changes’, in Petermans,</w:t>
      </w:r>
      <w:r w:rsidR="000E1F10" w:rsidRPr="008C4341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sz w:val="24"/>
          <w:szCs w:val="24"/>
        </w:rPr>
        <w:t xml:space="preserve">A. and Cain, R. (ed.) </w:t>
      </w:r>
      <w:r w:rsidRPr="008C4341">
        <w:rPr>
          <w:rFonts w:ascii="Arial" w:hAnsi="Arial" w:cs="Arial"/>
          <w:i/>
          <w:iCs/>
          <w:sz w:val="24"/>
          <w:szCs w:val="24"/>
        </w:rPr>
        <w:t>Design for wellbeing; an applied approach.</w:t>
      </w:r>
      <w:r w:rsidRPr="008C4341">
        <w:rPr>
          <w:rFonts w:ascii="Arial" w:hAnsi="Arial" w:cs="Arial"/>
          <w:sz w:val="24"/>
          <w:szCs w:val="24"/>
        </w:rPr>
        <w:t xml:space="preserve"> Oxon: Routledge.</w:t>
      </w:r>
    </w:p>
    <w:p w14:paraId="4CFE51FA" w14:textId="77777777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Manning- Morton, J. (2014) ‘Introduction’, in Manning-Morton, J. (ed.) </w:t>
      </w:r>
      <w:r w:rsidRPr="008C4341">
        <w:rPr>
          <w:rFonts w:ascii="Arial" w:hAnsi="Arial" w:cs="Arial"/>
          <w:i/>
          <w:iCs/>
          <w:sz w:val="24"/>
          <w:szCs w:val="24"/>
        </w:rPr>
        <w:t>Exploring well-being in the early years.</w:t>
      </w:r>
      <w:r w:rsidRPr="008C4341">
        <w:rPr>
          <w:rFonts w:ascii="Arial" w:hAnsi="Arial" w:cs="Arial"/>
          <w:sz w:val="24"/>
          <w:szCs w:val="24"/>
        </w:rPr>
        <w:t xml:space="preserve"> Berkshire: Open University Press.</w:t>
      </w:r>
    </w:p>
    <w:p w14:paraId="539BC441" w14:textId="2E282633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>Marmot, M. ‘Health equity in England:</w:t>
      </w:r>
      <w:r w:rsidR="00A03EA3" w:rsidRPr="008C4341">
        <w:rPr>
          <w:rFonts w:ascii="Arial" w:hAnsi="Arial" w:cs="Arial"/>
          <w:sz w:val="24"/>
          <w:szCs w:val="24"/>
        </w:rPr>
        <w:t xml:space="preserve"> </w:t>
      </w:r>
      <w:r w:rsidR="00236857">
        <w:rPr>
          <w:rFonts w:ascii="Arial" w:hAnsi="Arial" w:cs="Arial"/>
          <w:sz w:val="24"/>
          <w:szCs w:val="24"/>
        </w:rPr>
        <w:t>T</w:t>
      </w:r>
      <w:r w:rsidRPr="008C4341">
        <w:rPr>
          <w:rFonts w:ascii="Arial" w:hAnsi="Arial" w:cs="Arial"/>
          <w:sz w:val="24"/>
          <w:szCs w:val="24"/>
        </w:rPr>
        <w:t>he Marmot review 10 years on’,</w:t>
      </w:r>
      <w:r w:rsidR="00A03EA3" w:rsidRPr="008C4341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i/>
          <w:iCs/>
          <w:sz w:val="24"/>
          <w:szCs w:val="24"/>
        </w:rPr>
        <w:t>BMJ,</w:t>
      </w:r>
      <w:r w:rsidRPr="008C4341">
        <w:rPr>
          <w:rFonts w:ascii="Arial" w:hAnsi="Arial" w:cs="Arial"/>
          <w:sz w:val="24"/>
          <w:szCs w:val="24"/>
        </w:rPr>
        <w:t xml:space="preserve"> 368:M693. Available at: </w:t>
      </w:r>
      <w:hyperlink r:id="rId26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https://www.bmj.com/content/368/bmj.m693.full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E16674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16 June 2021). </w:t>
      </w:r>
    </w:p>
    <w:p w14:paraId="19C4C2B0" w14:textId="3E85CD77" w:rsidR="00877900" w:rsidRPr="008C4341" w:rsidRDefault="00877900" w:rsidP="00B8174E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Mental Health Foundation (2016) </w:t>
      </w:r>
      <w:r w:rsidRPr="008C4341">
        <w:rPr>
          <w:rFonts w:ascii="Arial" w:hAnsi="Arial" w:cs="Arial"/>
          <w:i/>
          <w:iCs/>
          <w:sz w:val="24"/>
          <w:szCs w:val="24"/>
        </w:rPr>
        <w:t>Children and Young People.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https://www.mentalhealth.org.uk/a-to-z/c/children-and-young-people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E16674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19 June 2021).</w:t>
      </w:r>
    </w:p>
    <w:p w14:paraId="2C6DA1F2" w14:textId="184757D1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lastRenderedPageBreak/>
        <w:t xml:space="preserve">Mental Health Foundation (2021) </w:t>
      </w:r>
      <w:r w:rsidRPr="008C4341">
        <w:rPr>
          <w:rFonts w:ascii="Arial" w:hAnsi="Arial" w:cs="Arial"/>
          <w:i/>
          <w:iCs/>
          <w:sz w:val="24"/>
          <w:szCs w:val="24"/>
        </w:rPr>
        <w:t>Mental Health Statistics: Poverty.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https://www.mentalhealth.org.uk/statistics/mental-health-statistics-poverty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D153F8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22 June 2021).</w:t>
      </w:r>
    </w:p>
    <w:p w14:paraId="04EA89C0" w14:textId="0400B9CE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Mind (2020) </w:t>
      </w:r>
      <w:r w:rsidRPr="008C4341">
        <w:rPr>
          <w:rFonts w:ascii="Arial" w:hAnsi="Arial" w:cs="Arial"/>
          <w:i/>
          <w:iCs/>
          <w:sz w:val="24"/>
          <w:szCs w:val="24"/>
        </w:rPr>
        <w:t>How to improve your mental wellbeing.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https://www.mind.org.uk/information-support/tips-for-everyday-living/wellbeing/wellbeing/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D153F8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15 June 2021).</w:t>
      </w:r>
    </w:p>
    <w:p w14:paraId="34B32D25" w14:textId="2AE4D540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Murphy, M. and Fonagy, P. (2012) [Image]. </w:t>
      </w:r>
      <w:r w:rsidRPr="008C4341">
        <w:rPr>
          <w:rFonts w:ascii="Arial" w:hAnsi="Arial" w:cs="Arial"/>
          <w:i/>
          <w:iCs/>
          <w:sz w:val="24"/>
          <w:szCs w:val="24"/>
        </w:rPr>
        <w:t>Chapter 10: Mental health problems in children and young people.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8C4341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https://assets.publishing.service.gov.uk/government/uploads/system/uploads/attachment_data/file/252660/33571_2901304_CMO_Chapter_10.pdf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D153F8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 July 2021). </w:t>
      </w:r>
    </w:p>
    <w:p w14:paraId="58D7A63A" w14:textId="77777777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National Academies of Sciences (2004) </w:t>
      </w:r>
      <w:r w:rsidRPr="008C4341">
        <w:rPr>
          <w:rFonts w:ascii="Arial" w:hAnsi="Arial" w:cs="Arial"/>
          <w:i/>
          <w:iCs/>
          <w:sz w:val="24"/>
          <w:szCs w:val="24"/>
        </w:rPr>
        <w:t>Children’s Health, The Nation’s Wealth.</w:t>
      </w:r>
      <w:r w:rsidRPr="008C4341">
        <w:rPr>
          <w:rFonts w:ascii="Arial" w:hAnsi="Arial" w:cs="Arial"/>
          <w:sz w:val="24"/>
          <w:szCs w:val="24"/>
        </w:rPr>
        <w:t xml:space="preserve"> Washington DC: National Academies Press.</w:t>
      </w:r>
    </w:p>
    <w:p w14:paraId="6410EB57" w14:textId="27D5C1AE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National Institute of Mental Health (2021) </w:t>
      </w:r>
      <w:r w:rsidRPr="008C4341">
        <w:rPr>
          <w:rFonts w:ascii="Arial" w:hAnsi="Arial" w:cs="Arial"/>
          <w:i/>
          <w:iCs/>
          <w:sz w:val="24"/>
          <w:szCs w:val="24"/>
        </w:rPr>
        <w:t>Children and Mental Health; Is This Just a Stage?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https://www.nimh.nih.gov/health/publications/children-and-mental-health/</w:t>
        </w:r>
      </w:hyperlink>
      <w:r w:rsidRPr="008C4341">
        <w:rPr>
          <w:rFonts w:ascii="Arial" w:hAnsi="Arial" w:cs="Arial"/>
          <w:sz w:val="24"/>
          <w:szCs w:val="24"/>
        </w:rPr>
        <w:t>. (Accessed</w:t>
      </w:r>
      <w:r w:rsidR="00D153F8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20 June 2021).</w:t>
      </w:r>
    </w:p>
    <w:p w14:paraId="78215480" w14:textId="4E740A59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NHS (2020) </w:t>
      </w:r>
      <w:r w:rsidRPr="008C4341">
        <w:rPr>
          <w:rFonts w:ascii="Arial" w:hAnsi="Arial" w:cs="Arial"/>
          <w:i/>
          <w:iCs/>
          <w:sz w:val="24"/>
          <w:szCs w:val="24"/>
        </w:rPr>
        <w:t>Children and Bereavement.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https://www.nhs.uk/mental-health/children-and-young-adults/advice-for-parents/children-and-bereavement/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D153F8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23 June 2021). </w:t>
      </w:r>
    </w:p>
    <w:p w14:paraId="31B3A1EB" w14:textId="25FD2FE3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NICE (no date)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Children and Young Peoples Mental Health: How NICE resources can support local priorities. </w:t>
      </w:r>
      <w:r w:rsidRPr="008C4341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https://stpsupport.nice.org.uk/cyp-mental-health/index.html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(Accessed: 29 June 2021).</w:t>
      </w:r>
    </w:p>
    <w:p w14:paraId="5357921B" w14:textId="2896B889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>O’Sullivan, K</w:t>
      </w:r>
      <w:r w:rsidRPr="008C4341">
        <w:rPr>
          <w:rFonts w:ascii="Arial" w:hAnsi="Arial" w:cs="Arial"/>
          <w:i/>
          <w:iCs/>
          <w:sz w:val="24"/>
          <w:szCs w:val="24"/>
        </w:rPr>
        <w:t>. et al.</w:t>
      </w:r>
      <w:r w:rsidRPr="008C4341">
        <w:rPr>
          <w:rFonts w:ascii="Arial" w:hAnsi="Arial" w:cs="Arial"/>
          <w:sz w:val="24"/>
          <w:szCs w:val="24"/>
        </w:rPr>
        <w:t xml:space="preserve"> (2021) ‘A Qualitative Study of Child and Adolescent Mental Health during the COVID-19 Pandemic in Ireland’,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International Journal of Environmental Research and Public Health, </w:t>
      </w:r>
      <w:r w:rsidRPr="008C4341">
        <w:rPr>
          <w:rFonts w:ascii="Arial" w:hAnsi="Arial" w:cs="Arial"/>
          <w:sz w:val="24"/>
          <w:szCs w:val="24"/>
        </w:rPr>
        <w:t>18 (1062), pp. 1-15. DOI:10.3390/ijerph18031062.</w:t>
      </w:r>
      <w:r w:rsidR="00035DE3" w:rsidRPr="008C4341">
        <w:rPr>
          <w:rFonts w:ascii="Arial" w:hAnsi="Arial" w:cs="Arial"/>
          <w:sz w:val="24"/>
          <w:szCs w:val="24"/>
        </w:rPr>
        <w:t xml:space="preserve"> (Accessed: </w:t>
      </w:r>
      <w:r w:rsidR="007358DA" w:rsidRPr="008C4341">
        <w:rPr>
          <w:rFonts w:ascii="Arial" w:hAnsi="Arial" w:cs="Arial"/>
          <w:sz w:val="24"/>
          <w:szCs w:val="24"/>
        </w:rPr>
        <w:t>29 June 2021).</w:t>
      </w:r>
    </w:p>
    <w:p w14:paraId="618CF890" w14:textId="18F1A3C0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Petzold, K. (2018) </w:t>
      </w:r>
      <w:r w:rsidRPr="008C4341">
        <w:rPr>
          <w:rFonts w:ascii="Arial" w:hAnsi="Arial" w:cs="Arial"/>
          <w:i/>
          <w:iCs/>
          <w:sz w:val="24"/>
          <w:szCs w:val="24"/>
        </w:rPr>
        <w:t>Brofenbrenner’s Ecological Systems Model.</w:t>
      </w:r>
      <w:r w:rsidRPr="008C4341">
        <w:rPr>
          <w:rFonts w:ascii="Arial" w:hAnsi="Arial" w:cs="Arial"/>
          <w:sz w:val="24"/>
          <w:szCs w:val="24"/>
        </w:rPr>
        <w:t xml:space="preserve"> [ Diagram].Available at: </w:t>
      </w:r>
      <w:hyperlink r:id="rId34" w:history="1">
        <w:r w:rsidRPr="008C4341">
          <w:rPr>
            <w:rFonts w:ascii="Arial" w:hAnsi="Arial" w:cs="Arial"/>
            <w:color w:val="0000FF"/>
            <w:sz w:val="24"/>
            <w:szCs w:val="24"/>
            <w:u w:val="single"/>
          </w:rPr>
          <w:t>http://petzoldleadership.blogspot.com/2018/01/education-through-family-systems-lens.html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DC3D88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 July 2021). </w:t>
      </w:r>
    </w:p>
    <w:p w14:paraId="78289595" w14:textId="77777777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lastRenderedPageBreak/>
        <w:t xml:space="preserve">Pichere, P. (2015) </w:t>
      </w:r>
      <w:r w:rsidRPr="008C4341">
        <w:rPr>
          <w:rFonts w:ascii="Arial" w:hAnsi="Arial" w:cs="Arial"/>
          <w:i/>
          <w:iCs/>
          <w:sz w:val="24"/>
          <w:szCs w:val="24"/>
        </w:rPr>
        <w:t>Maslow’s Hierarchy of needs: Understand the true foundations of human motivation.</w:t>
      </w:r>
      <w:r w:rsidRPr="008C4341">
        <w:rPr>
          <w:rFonts w:ascii="Arial" w:hAnsi="Arial" w:cs="Arial"/>
          <w:sz w:val="24"/>
          <w:szCs w:val="24"/>
        </w:rPr>
        <w:t xml:space="preserve"> Namur: Lemaitre Publishing.</w:t>
      </w:r>
    </w:p>
    <w:p w14:paraId="47FF7D33" w14:textId="77777777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Public Health England (2013) </w:t>
      </w:r>
      <w:r w:rsidRPr="008C4341">
        <w:rPr>
          <w:rFonts w:ascii="Arial" w:hAnsi="Arial" w:cs="Arial"/>
          <w:i/>
          <w:iCs/>
          <w:sz w:val="24"/>
          <w:szCs w:val="24"/>
        </w:rPr>
        <w:t>How Healthy Behaviour Supports Children’s</w:t>
      </w:r>
      <w:r w:rsidRPr="008C4341">
        <w:rPr>
          <w:rFonts w:ascii="Arial" w:hAnsi="Arial" w:cs="Arial"/>
          <w:sz w:val="24"/>
          <w:szCs w:val="24"/>
        </w:rPr>
        <w:t xml:space="preserve"> </w:t>
      </w:r>
      <w:r w:rsidRPr="008C4341">
        <w:rPr>
          <w:rFonts w:ascii="Arial" w:hAnsi="Arial" w:cs="Arial"/>
          <w:i/>
          <w:iCs/>
          <w:sz w:val="24"/>
          <w:szCs w:val="24"/>
        </w:rPr>
        <w:t>Wellbeing</w:t>
      </w:r>
      <w:r w:rsidRPr="008C4341">
        <w:rPr>
          <w:rFonts w:ascii="Arial" w:hAnsi="Arial" w:cs="Arial"/>
          <w:sz w:val="24"/>
          <w:szCs w:val="24"/>
        </w:rPr>
        <w:t xml:space="preserve">. Available at: </w:t>
      </w:r>
      <w:hyperlink r:id="rId35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https://assets.publishing.service.gov.uk/government/uploads/system/uploads/attachment_data/file/232978/Smart_Restart_280813_web.pdf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(Accessed:15 June 2021).</w:t>
      </w:r>
    </w:p>
    <w:p w14:paraId="2F72E1F9" w14:textId="4718AEAB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>Public Health England (2017)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 Chapter 6: social determinants of health. </w:t>
      </w:r>
      <w:r w:rsidRPr="008C4341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https://www.gov.uk/government/publications/health-profile-for-england/chapter-6-social-determinants-of-health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DC3D88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16 June 2021)</w:t>
      </w:r>
      <w:r w:rsidR="007358DA" w:rsidRPr="008C4341">
        <w:rPr>
          <w:rFonts w:ascii="Arial" w:hAnsi="Arial" w:cs="Arial"/>
          <w:sz w:val="24"/>
          <w:szCs w:val="24"/>
        </w:rPr>
        <w:t>.</w:t>
      </w:r>
    </w:p>
    <w:p w14:paraId="6553DC21" w14:textId="608F6A1E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Public Health England (2019) </w:t>
      </w:r>
      <w:r w:rsidRPr="008C4341">
        <w:rPr>
          <w:rFonts w:ascii="Arial" w:hAnsi="Arial" w:cs="Arial"/>
          <w:i/>
          <w:iCs/>
          <w:sz w:val="24"/>
          <w:szCs w:val="24"/>
        </w:rPr>
        <w:t>Universal approaches to improving children and young people’s mental health and well-being.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37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https://assets.publishing.service.gov.uk/government/uploads/system/uploads/attachment_data/file/842176/SIG_report.pdf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23097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29 June 2021).</w:t>
      </w:r>
    </w:p>
    <w:p w14:paraId="5D30D38D" w14:textId="1936A61D" w:rsidR="00877900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Public Health England (2021) </w:t>
      </w:r>
      <w:r w:rsidRPr="008C4341">
        <w:rPr>
          <w:rFonts w:ascii="Arial" w:hAnsi="Arial" w:cs="Arial"/>
          <w:i/>
          <w:iCs/>
          <w:sz w:val="24"/>
          <w:szCs w:val="24"/>
        </w:rPr>
        <w:t>Guidance for parents and carers on supporting children and young people’s mental health and wellbeing during the coronavirus (COVID-19) pandemic.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https://www.gov.uk/government/publications/covid-19-guidance-on-supporting-children-and-young-peoples-mental-health-and-wellbeing/guidance-for-parents-and-carers-on-supporting-children-and-young-peoples-mental-health-and-wellbeing-during-the-coronavirus-covid-19-outbreak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230975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24 June 2021).</w:t>
      </w:r>
    </w:p>
    <w:p w14:paraId="7FA00775" w14:textId="34676353" w:rsidR="001B2051" w:rsidRPr="008C4341" w:rsidRDefault="00877900" w:rsidP="00D55555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8C4341">
        <w:rPr>
          <w:rFonts w:ascii="Arial" w:hAnsi="Arial" w:cs="Arial"/>
          <w:sz w:val="24"/>
          <w:szCs w:val="24"/>
        </w:rPr>
        <w:t xml:space="preserve">Public Health Wales (no date) </w:t>
      </w:r>
      <w:r w:rsidRPr="008C4341">
        <w:rPr>
          <w:rFonts w:ascii="Arial" w:hAnsi="Arial" w:cs="Arial"/>
          <w:i/>
          <w:iCs/>
          <w:sz w:val="24"/>
          <w:szCs w:val="24"/>
        </w:rPr>
        <w:t>Promoting healthy behaviours.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https://phw.nhs.wales/about-us/our-priorities/promoting-healthy-behaviours/</w:t>
        </w:r>
      </w:hyperlink>
      <w:r w:rsidR="001B2051" w:rsidRPr="008C4341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ED472A" w:rsidRPr="008C4341">
        <w:rPr>
          <w:rFonts w:ascii="Arial" w:hAnsi="Arial" w:cs="Arial"/>
          <w:sz w:val="24"/>
          <w:szCs w:val="24"/>
        </w:rPr>
        <w:t>(Accessed: 15 June 2021).</w:t>
      </w:r>
    </w:p>
    <w:p w14:paraId="25BD71E0" w14:textId="3C11FD7E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RCPCH (2020) </w:t>
      </w:r>
      <w:r w:rsidRPr="008C4341">
        <w:rPr>
          <w:rFonts w:ascii="Arial" w:hAnsi="Arial" w:cs="Arial"/>
          <w:i/>
          <w:iCs/>
          <w:sz w:val="24"/>
          <w:szCs w:val="24"/>
        </w:rPr>
        <w:t>UK in danger of failing a generation of children and young people, says new report.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https://www.rcpch.ac.uk/news-events/news/uk-danger-failing-generation-children-young-people-says-new-report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23097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16 June 2021).</w:t>
      </w:r>
    </w:p>
    <w:p w14:paraId="6FC65DC3" w14:textId="77777777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>Rickets, S. (2012) ‘Mangement of grief, loss and bereavement’, in Thompson, M</w:t>
      </w:r>
      <w:r w:rsidRPr="008C4341">
        <w:rPr>
          <w:rFonts w:ascii="Arial" w:hAnsi="Arial" w:cs="Arial"/>
          <w:i/>
          <w:iCs/>
          <w:sz w:val="24"/>
          <w:szCs w:val="24"/>
        </w:rPr>
        <w:t>. et al</w:t>
      </w:r>
      <w:r w:rsidRPr="008C4341">
        <w:rPr>
          <w:rFonts w:ascii="Arial" w:hAnsi="Arial" w:cs="Arial"/>
          <w:sz w:val="24"/>
          <w:szCs w:val="24"/>
        </w:rPr>
        <w:t xml:space="preserve">. (ed.) </w:t>
      </w:r>
      <w:r w:rsidRPr="008C4341">
        <w:rPr>
          <w:rFonts w:ascii="Arial" w:hAnsi="Arial" w:cs="Arial"/>
          <w:i/>
          <w:iCs/>
          <w:sz w:val="24"/>
          <w:szCs w:val="24"/>
        </w:rPr>
        <w:t>Child and Adolescent Mental Health Theory and Practice.</w:t>
      </w:r>
      <w:r w:rsidRPr="008C4341">
        <w:rPr>
          <w:rFonts w:ascii="Arial" w:hAnsi="Arial" w:cs="Arial"/>
          <w:sz w:val="24"/>
          <w:szCs w:val="24"/>
        </w:rPr>
        <w:t xml:space="preserve"> Boca Raton: CRC press.</w:t>
      </w:r>
    </w:p>
    <w:p w14:paraId="2807F54E" w14:textId="77777777" w:rsidR="00877900" w:rsidRPr="008C4341" w:rsidRDefault="00877900" w:rsidP="00D55555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Roberts, R (2010) </w:t>
      </w:r>
      <w:r w:rsidRPr="008C4341">
        <w:rPr>
          <w:rFonts w:ascii="Arial" w:hAnsi="Arial" w:cs="Arial"/>
          <w:i/>
          <w:iCs/>
          <w:sz w:val="24"/>
          <w:szCs w:val="24"/>
        </w:rPr>
        <w:t>Wellbeing from birth.</w:t>
      </w:r>
      <w:r w:rsidRPr="008C4341">
        <w:rPr>
          <w:rFonts w:ascii="Arial" w:hAnsi="Arial" w:cs="Arial"/>
          <w:sz w:val="24"/>
          <w:szCs w:val="24"/>
        </w:rPr>
        <w:t xml:space="preserve"> Los Angeles: SAGE Publications.</w:t>
      </w:r>
    </w:p>
    <w:p w14:paraId="545A87BA" w14:textId="77777777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lastRenderedPageBreak/>
        <w:t xml:space="preserve">Rodger, R. (2012) </w:t>
      </w:r>
      <w:r w:rsidRPr="008C4341">
        <w:rPr>
          <w:rFonts w:ascii="Arial" w:hAnsi="Arial" w:cs="Arial"/>
          <w:i/>
          <w:iCs/>
          <w:sz w:val="24"/>
          <w:szCs w:val="24"/>
        </w:rPr>
        <w:t>Planning an Appropriate Curriculum in the Early Years.</w:t>
      </w:r>
      <w:r w:rsidRPr="008C4341">
        <w:rPr>
          <w:rFonts w:ascii="Arial" w:hAnsi="Arial" w:cs="Arial"/>
          <w:sz w:val="24"/>
          <w:szCs w:val="24"/>
        </w:rPr>
        <w:t xml:space="preserve"> Oxon: Routledge.</w:t>
      </w:r>
    </w:p>
    <w:p w14:paraId="3015D4F8" w14:textId="16598ACD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Smith, R. (2008) ‘The end of disease and the beginning of health’,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thebmjopinion </w:t>
      </w:r>
      <w:r w:rsidRPr="008C4341">
        <w:rPr>
          <w:rFonts w:ascii="Arial" w:hAnsi="Arial" w:cs="Arial"/>
          <w:sz w:val="24"/>
          <w:szCs w:val="24"/>
        </w:rPr>
        <w:t xml:space="preserve">[blog]. 8 July. Available at: </w:t>
      </w:r>
      <w:hyperlink r:id="rId41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https://blogs.bmj.com/bmj/2008/07/08/richard-smith-the-end-of-disease-and-the-beginning-of-health/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(Accessed: 15 June 2021).</w:t>
      </w:r>
    </w:p>
    <w:p w14:paraId="5098053C" w14:textId="77777777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i/>
          <w:iCs/>
          <w:sz w:val="24"/>
          <w:szCs w:val="24"/>
        </w:rPr>
        <w:t>Social Services and Well-being (Wales) Act 2014.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https://www.legislation.gov.uk/anan/2014/4/contents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(Accessed: 29 June 2021).</w:t>
      </w:r>
    </w:p>
    <w:p w14:paraId="730DB226" w14:textId="7647D061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The Cambridge Dictionary (2021). Available at: </w:t>
      </w:r>
      <w:hyperlink r:id="rId43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https://dictionary.cambridge.org/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23097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15 June 2021).</w:t>
      </w:r>
    </w:p>
    <w:p w14:paraId="6F785676" w14:textId="342E7B95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i/>
          <w:iCs/>
          <w:sz w:val="24"/>
          <w:szCs w:val="24"/>
        </w:rPr>
        <w:t>The Children Act 1989.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23097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29 June 2021).</w:t>
      </w:r>
    </w:p>
    <w:p w14:paraId="7699D40A" w14:textId="77777777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The Open University (2020) </w:t>
      </w:r>
      <w:r w:rsidRPr="008C4341">
        <w:rPr>
          <w:rFonts w:ascii="Arial" w:hAnsi="Arial" w:cs="Arial"/>
          <w:i/>
          <w:iCs/>
          <w:sz w:val="24"/>
          <w:szCs w:val="24"/>
        </w:rPr>
        <w:t>Supporting Children’s Mental Health and Well-being.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45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https://www.open.edu/openlearn/ocw/mod/oucontent/view.php?id=104529&amp;section=3.2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(Accessed: 29 June 2021).</w:t>
      </w:r>
    </w:p>
    <w:p w14:paraId="0668887C" w14:textId="76D067E4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UK Parliament (2021) </w:t>
      </w:r>
      <w:r w:rsidRPr="008C4341">
        <w:rPr>
          <w:rFonts w:ascii="Arial" w:hAnsi="Arial" w:cs="Arial"/>
          <w:i/>
          <w:iCs/>
          <w:sz w:val="24"/>
          <w:szCs w:val="24"/>
        </w:rPr>
        <w:t>Support for children suffering from mental health problems during the covid-19 pandemic.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https://edm.parliament.uk/early-day-motion/58125/suport-for-children-suffering-from-mental-health-problems-during-the-covid19-pandemic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23097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24 June 2021).</w:t>
      </w:r>
    </w:p>
    <w:p w14:paraId="7348B278" w14:textId="77777777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Underdown, A. (2007) </w:t>
      </w:r>
      <w:r w:rsidRPr="008C4341">
        <w:rPr>
          <w:rFonts w:ascii="Arial" w:hAnsi="Arial" w:cs="Arial"/>
          <w:i/>
          <w:iCs/>
          <w:sz w:val="24"/>
          <w:szCs w:val="24"/>
        </w:rPr>
        <w:t>Young Children’s Health and Well-being.</w:t>
      </w:r>
      <w:r w:rsidRPr="008C4341">
        <w:rPr>
          <w:rFonts w:ascii="Arial" w:hAnsi="Arial" w:cs="Arial"/>
          <w:sz w:val="24"/>
          <w:szCs w:val="24"/>
        </w:rPr>
        <w:t xml:space="preserve"> England: Open University Press.</w:t>
      </w:r>
    </w:p>
    <w:p w14:paraId="46F392FD" w14:textId="041D65A0" w:rsidR="00877900" w:rsidRPr="008C4341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8C4341">
        <w:rPr>
          <w:rFonts w:ascii="Arial" w:hAnsi="Arial" w:cs="Arial"/>
          <w:sz w:val="24"/>
          <w:szCs w:val="24"/>
        </w:rPr>
        <w:t xml:space="preserve"> Unicef (no date) </w:t>
      </w:r>
      <w:r w:rsidRPr="008C4341">
        <w:rPr>
          <w:rFonts w:ascii="Arial" w:hAnsi="Arial" w:cs="Arial"/>
          <w:i/>
          <w:iCs/>
          <w:sz w:val="24"/>
          <w:szCs w:val="24"/>
        </w:rPr>
        <w:t xml:space="preserve">A Summary </w:t>
      </w:r>
      <w:r w:rsidR="0033221F" w:rsidRPr="008C4341">
        <w:rPr>
          <w:rFonts w:ascii="Arial" w:hAnsi="Arial" w:cs="Arial"/>
          <w:i/>
          <w:iCs/>
          <w:sz w:val="24"/>
          <w:szCs w:val="24"/>
        </w:rPr>
        <w:t>o</w:t>
      </w:r>
      <w:r w:rsidRPr="008C4341">
        <w:rPr>
          <w:rFonts w:ascii="Arial" w:hAnsi="Arial" w:cs="Arial"/>
          <w:i/>
          <w:iCs/>
          <w:sz w:val="24"/>
          <w:szCs w:val="24"/>
        </w:rPr>
        <w:t>n The UN Conventions of The Child.</w:t>
      </w:r>
      <w:r w:rsidRPr="008C4341">
        <w:rPr>
          <w:rFonts w:ascii="Arial" w:hAnsi="Arial" w:cs="Arial"/>
          <w:sz w:val="24"/>
          <w:szCs w:val="24"/>
        </w:rPr>
        <w:t xml:space="preserve"> Available at: </w:t>
      </w:r>
      <w:hyperlink r:id="rId47" w:history="1">
        <w:r w:rsidRPr="008C4341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8C4341">
        <w:rPr>
          <w:rFonts w:ascii="Arial" w:hAnsi="Arial" w:cs="Arial"/>
          <w:sz w:val="24"/>
          <w:szCs w:val="24"/>
        </w:rPr>
        <w:t xml:space="preserve"> (Accessed</w:t>
      </w:r>
      <w:r w:rsidR="00230975">
        <w:rPr>
          <w:rFonts w:ascii="Arial" w:hAnsi="Arial" w:cs="Arial"/>
          <w:sz w:val="24"/>
          <w:szCs w:val="24"/>
        </w:rPr>
        <w:t>:</w:t>
      </w:r>
      <w:r w:rsidRPr="008C4341">
        <w:rPr>
          <w:rFonts w:ascii="Arial" w:hAnsi="Arial" w:cs="Arial"/>
          <w:sz w:val="24"/>
          <w:szCs w:val="24"/>
        </w:rPr>
        <w:t xml:space="preserve"> 15 June 2021).</w:t>
      </w:r>
    </w:p>
    <w:p w14:paraId="095AD53F" w14:textId="682D5C9F" w:rsidR="00877900" w:rsidRPr="00FA3A4D" w:rsidRDefault="00877900" w:rsidP="00CF26F3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Welsh Government </w:t>
      </w:r>
      <w:r w:rsidR="0033221F" w:rsidRPr="00FA3A4D">
        <w:rPr>
          <w:rFonts w:ascii="Arial" w:hAnsi="Arial" w:cs="Arial"/>
          <w:sz w:val="24"/>
          <w:szCs w:val="24"/>
        </w:rPr>
        <w:t>(</w:t>
      </w:r>
      <w:r w:rsidRPr="00FA3A4D">
        <w:rPr>
          <w:rFonts w:ascii="Arial" w:hAnsi="Arial" w:cs="Arial"/>
          <w:sz w:val="24"/>
          <w:szCs w:val="24"/>
        </w:rPr>
        <w:t xml:space="preserve">no date) </w:t>
      </w:r>
      <w:r w:rsidRPr="00FA3A4D">
        <w:rPr>
          <w:rFonts w:ascii="Arial" w:hAnsi="Arial" w:cs="Arial"/>
          <w:i/>
          <w:iCs/>
          <w:sz w:val="24"/>
          <w:szCs w:val="24"/>
        </w:rPr>
        <w:t>Health, Social Care and Children’s Services.</w:t>
      </w:r>
      <w:r w:rsidRPr="00FA3A4D">
        <w:rPr>
          <w:rFonts w:ascii="Arial" w:hAnsi="Arial" w:cs="Arial"/>
          <w:sz w:val="24"/>
          <w:szCs w:val="24"/>
        </w:rPr>
        <w:t xml:space="preserve"> Available at: </w:t>
      </w:r>
      <w:hyperlink r:id="rId48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http://resources.hwb.wales.gov.uk/VTC/2012-13/22032013/hsc/eng/unit-4/u4-rthawb49/u4-rthawb51.htm</w:t>
        </w:r>
      </w:hyperlink>
      <w:r w:rsidRPr="00FA3A4D">
        <w:rPr>
          <w:rFonts w:ascii="Arial" w:hAnsi="Arial" w:cs="Arial"/>
          <w:sz w:val="24"/>
          <w:szCs w:val="24"/>
        </w:rPr>
        <w:t xml:space="preserve"> (Accessed:15 June 2021).</w:t>
      </w:r>
    </w:p>
    <w:p w14:paraId="7CB3837C" w14:textId="2F4739D2" w:rsidR="00877900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lastRenderedPageBreak/>
        <w:t xml:space="preserve">Welsh Government (2016) </w:t>
      </w:r>
      <w:r w:rsidRPr="00FA3A4D">
        <w:rPr>
          <w:rFonts w:ascii="Arial" w:hAnsi="Arial" w:cs="Arial"/>
          <w:i/>
          <w:iCs/>
          <w:sz w:val="24"/>
          <w:szCs w:val="24"/>
        </w:rPr>
        <w:t>Collaborative working between CAMHS and the Counselling Service.</w:t>
      </w:r>
      <w:r w:rsidRPr="00FA3A4D">
        <w:rPr>
          <w:rFonts w:ascii="Arial" w:hAnsi="Arial" w:cs="Arial"/>
          <w:sz w:val="24"/>
          <w:szCs w:val="24"/>
        </w:rPr>
        <w:t xml:space="preserve"> Availab</w:t>
      </w:r>
      <w:r w:rsidR="0033221F" w:rsidRPr="00FA3A4D">
        <w:rPr>
          <w:rFonts w:ascii="Arial" w:hAnsi="Arial" w:cs="Arial"/>
          <w:sz w:val="24"/>
          <w:szCs w:val="24"/>
        </w:rPr>
        <w:t>l</w:t>
      </w:r>
      <w:r w:rsidRPr="00FA3A4D">
        <w:rPr>
          <w:rFonts w:ascii="Arial" w:hAnsi="Arial" w:cs="Arial"/>
          <w:sz w:val="24"/>
          <w:szCs w:val="24"/>
        </w:rPr>
        <w:t xml:space="preserve">e at: </w:t>
      </w:r>
      <w:hyperlink r:id="rId49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https://gov.wales/child-and-adolescent-mental-health-services-camhs-and-counselling-service</w:t>
        </w:r>
      </w:hyperlink>
      <w:r w:rsidRPr="00FA3A4D">
        <w:rPr>
          <w:rFonts w:ascii="Arial" w:hAnsi="Arial" w:cs="Arial"/>
          <w:sz w:val="24"/>
          <w:szCs w:val="24"/>
        </w:rPr>
        <w:t xml:space="preserve"> (Accessed: 29 June 2021).</w:t>
      </w:r>
    </w:p>
    <w:p w14:paraId="0DC835B2" w14:textId="47B0B863" w:rsidR="00877900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Welsh Government (2016) </w:t>
      </w:r>
      <w:r w:rsidRPr="00FA3A4D">
        <w:rPr>
          <w:rFonts w:ascii="Arial" w:hAnsi="Arial" w:cs="Arial"/>
          <w:i/>
          <w:iCs/>
          <w:sz w:val="24"/>
          <w:szCs w:val="24"/>
        </w:rPr>
        <w:t>FaCE the challenge together: Family and community engagement toolkit for schools in Wales.</w:t>
      </w:r>
      <w:r w:rsidRPr="00FA3A4D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 w:rsidRPr="00FA3A4D">
        <w:rPr>
          <w:rFonts w:ascii="Arial" w:hAnsi="Arial" w:cs="Arial"/>
          <w:sz w:val="24"/>
          <w:szCs w:val="24"/>
        </w:rPr>
        <w:t xml:space="preserve"> (Accessed</w:t>
      </w:r>
      <w:r w:rsidR="003277BE">
        <w:rPr>
          <w:rFonts w:ascii="Arial" w:hAnsi="Arial" w:cs="Arial"/>
          <w:sz w:val="24"/>
          <w:szCs w:val="24"/>
        </w:rPr>
        <w:t>:</w:t>
      </w:r>
      <w:r w:rsidRPr="00FA3A4D">
        <w:rPr>
          <w:rFonts w:ascii="Arial" w:hAnsi="Arial" w:cs="Arial"/>
          <w:sz w:val="24"/>
          <w:szCs w:val="24"/>
        </w:rPr>
        <w:t xml:space="preserve"> 29 June 2021).</w:t>
      </w:r>
    </w:p>
    <w:p w14:paraId="54C094B3" w14:textId="120E3FC2" w:rsidR="00877900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Welsh Government (2016) </w:t>
      </w:r>
      <w:r w:rsidRPr="00FA3A4D">
        <w:rPr>
          <w:rFonts w:ascii="Arial" w:hAnsi="Arial" w:cs="Arial"/>
          <w:i/>
          <w:iCs/>
          <w:sz w:val="24"/>
          <w:szCs w:val="24"/>
        </w:rPr>
        <w:t>Theme 5: Developing community partnerships and multi-agency working.</w:t>
      </w:r>
      <w:r w:rsidRPr="00FA3A4D">
        <w:rPr>
          <w:rFonts w:ascii="Arial" w:hAnsi="Arial" w:cs="Arial"/>
          <w:sz w:val="24"/>
          <w:szCs w:val="24"/>
        </w:rPr>
        <w:t xml:space="preserve"> Available at: </w:t>
      </w:r>
      <w:hyperlink r:id="rId51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https://gov.wales/sites/default/files/publications/2018-12/theme-5-developing-community-partnerships-and-multi-agency-working-resources-1-2.pdf</w:t>
        </w:r>
      </w:hyperlink>
      <w:r w:rsidRPr="00FA3A4D">
        <w:rPr>
          <w:rFonts w:ascii="Arial" w:hAnsi="Arial" w:cs="Arial"/>
          <w:sz w:val="24"/>
          <w:szCs w:val="24"/>
        </w:rPr>
        <w:t xml:space="preserve"> (Accessed</w:t>
      </w:r>
      <w:r w:rsidR="003277BE">
        <w:rPr>
          <w:rFonts w:ascii="Arial" w:hAnsi="Arial" w:cs="Arial"/>
          <w:sz w:val="24"/>
          <w:szCs w:val="24"/>
        </w:rPr>
        <w:t>:</w:t>
      </w:r>
      <w:r w:rsidRPr="00FA3A4D">
        <w:rPr>
          <w:rFonts w:ascii="Arial" w:hAnsi="Arial" w:cs="Arial"/>
          <w:sz w:val="24"/>
          <w:szCs w:val="24"/>
        </w:rPr>
        <w:t xml:space="preserve"> 29 June 2021).</w:t>
      </w:r>
    </w:p>
    <w:p w14:paraId="3C3AE37D" w14:textId="0537958A" w:rsidR="00027816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Welsh Government (2019) </w:t>
      </w:r>
      <w:r w:rsidRPr="00FA3A4D">
        <w:rPr>
          <w:rFonts w:ascii="Arial" w:hAnsi="Arial" w:cs="Arial"/>
          <w:i/>
          <w:iCs/>
          <w:sz w:val="24"/>
          <w:szCs w:val="24"/>
        </w:rPr>
        <w:t>Area of Learning and Experience; Health and Well-being.</w:t>
      </w:r>
      <w:r w:rsidRPr="00FA3A4D">
        <w:rPr>
          <w:rFonts w:ascii="Arial" w:hAnsi="Arial" w:cs="Arial"/>
          <w:sz w:val="24"/>
          <w:szCs w:val="24"/>
        </w:rPr>
        <w:t xml:space="preserve"> Available at: </w:t>
      </w:r>
      <w:hyperlink r:id="rId52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https://hwb.gov.wales/curriculum-for-wales/health-and-well-being</w:t>
        </w:r>
      </w:hyperlink>
      <w:r w:rsidRPr="00FA3A4D">
        <w:rPr>
          <w:rFonts w:ascii="Arial" w:hAnsi="Arial" w:cs="Arial"/>
          <w:sz w:val="24"/>
          <w:szCs w:val="24"/>
        </w:rPr>
        <w:t xml:space="preserve"> </w:t>
      </w:r>
      <w:r w:rsidR="00027816" w:rsidRPr="00FA3A4D">
        <w:rPr>
          <w:rFonts w:ascii="Arial" w:hAnsi="Arial" w:cs="Arial"/>
          <w:sz w:val="24"/>
          <w:szCs w:val="24"/>
        </w:rPr>
        <w:t>(Accessed: 29 June 2021).</w:t>
      </w:r>
    </w:p>
    <w:p w14:paraId="043DFC4B" w14:textId="77777777" w:rsidR="00877900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Welsh Government (2020) </w:t>
      </w:r>
      <w:r w:rsidRPr="00FA3A4D">
        <w:rPr>
          <w:rFonts w:ascii="Arial" w:hAnsi="Arial" w:cs="Arial"/>
          <w:i/>
          <w:iCs/>
          <w:sz w:val="24"/>
          <w:szCs w:val="24"/>
        </w:rPr>
        <w:t>Wellbeing of Wales:2020.</w:t>
      </w:r>
      <w:r w:rsidRPr="00FA3A4D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https://gov.wales/wellbeing-wales-2020-html</w:t>
        </w:r>
      </w:hyperlink>
      <w:r w:rsidRPr="00FA3A4D">
        <w:rPr>
          <w:rFonts w:ascii="Arial" w:hAnsi="Arial" w:cs="Arial"/>
          <w:sz w:val="24"/>
          <w:szCs w:val="24"/>
        </w:rPr>
        <w:t xml:space="preserve"> (Accessed: 18 June 2021). </w:t>
      </w:r>
    </w:p>
    <w:p w14:paraId="59047FB8" w14:textId="4E970100" w:rsidR="00877900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Welsh Government (2021) </w:t>
      </w:r>
      <w:r w:rsidRPr="00FA3A4D">
        <w:rPr>
          <w:rFonts w:ascii="Arial" w:hAnsi="Arial" w:cs="Arial"/>
          <w:i/>
          <w:iCs/>
          <w:sz w:val="24"/>
          <w:szCs w:val="24"/>
        </w:rPr>
        <w:t xml:space="preserve">Framework on embedding a whole-school approach to emotional and mental well-being. </w:t>
      </w:r>
      <w:r w:rsidRPr="00FA3A4D">
        <w:rPr>
          <w:rFonts w:ascii="Arial" w:hAnsi="Arial" w:cs="Arial"/>
          <w:sz w:val="24"/>
          <w:szCs w:val="24"/>
        </w:rPr>
        <w:t xml:space="preserve">Available at:  </w:t>
      </w:r>
      <w:hyperlink r:id="rId54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https://gov.wales/sites/default/files/publications/2021-03/framework-on-embedding-a-whole-school-approach-to-emotional-and-mental-well-being.pdf</w:t>
        </w:r>
      </w:hyperlink>
      <w:r w:rsidRPr="00FA3A4D">
        <w:rPr>
          <w:rFonts w:ascii="Arial" w:hAnsi="Arial" w:cs="Arial"/>
          <w:sz w:val="24"/>
          <w:szCs w:val="24"/>
        </w:rPr>
        <w:t xml:space="preserve"> (Accessed</w:t>
      </w:r>
      <w:r w:rsidR="003277BE">
        <w:rPr>
          <w:rFonts w:ascii="Arial" w:hAnsi="Arial" w:cs="Arial"/>
          <w:sz w:val="24"/>
          <w:szCs w:val="24"/>
        </w:rPr>
        <w:t>:</w:t>
      </w:r>
      <w:r w:rsidRPr="00FA3A4D">
        <w:rPr>
          <w:rFonts w:ascii="Arial" w:hAnsi="Arial" w:cs="Arial"/>
          <w:sz w:val="24"/>
          <w:szCs w:val="24"/>
        </w:rPr>
        <w:t xml:space="preserve"> 29 June 2021).</w:t>
      </w:r>
    </w:p>
    <w:p w14:paraId="1CA491B5" w14:textId="0D2DA714" w:rsidR="00877900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Wilson, T. (2016) </w:t>
      </w:r>
      <w:r w:rsidRPr="00FA3A4D">
        <w:rPr>
          <w:rFonts w:ascii="Arial" w:hAnsi="Arial" w:cs="Arial"/>
          <w:i/>
          <w:iCs/>
          <w:sz w:val="24"/>
          <w:szCs w:val="24"/>
        </w:rPr>
        <w:t>Working with Parents, Carers and Families in the Early Years: The Essent</w:t>
      </w:r>
      <w:r w:rsidR="0013727B" w:rsidRPr="00FA3A4D">
        <w:rPr>
          <w:rFonts w:ascii="Arial" w:hAnsi="Arial" w:cs="Arial"/>
          <w:i/>
          <w:iCs/>
          <w:sz w:val="24"/>
          <w:szCs w:val="24"/>
        </w:rPr>
        <w:t>ial</w:t>
      </w:r>
      <w:r w:rsidRPr="00FA3A4D">
        <w:rPr>
          <w:rFonts w:ascii="Arial" w:hAnsi="Arial" w:cs="Arial"/>
          <w:i/>
          <w:iCs/>
          <w:sz w:val="24"/>
          <w:szCs w:val="24"/>
        </w:rPr>
        <w:t xml:space="preserve"> Guide. </w:t>
      </w:r>
      <w:r w:rsidRPr="00FA3A4D">
        <w:rPr>
          <w:rFonts w:ascii="Arial" w:hAnsi="Arial" w:cs="Arial"/>
          <w:sz w:val="24"/>
          <w:szCs w:val="24"/>
        </w:rPr>
        <w:t>Oxon: Routledge</w:t>
      </w:r>
      <w:r w:rsidR="007F57E4" w:rsidRPr="00FA3A4D">
        <w:rPr>
          <w:rFonts w:ascii="Arial" w:hAnsi="Arial" w:cs="Arial"/>
          <w:sz w:val="24"/>
          <w:szCs w:val="24"/>
        </w:rPr>
        <w:t>.</w:t>
      </w:r>
    </w:p>
    <w:p w14:paraId="70769AC0" w14:textId="1E697415" w:rsidR="00877900" w:rsidRPr="00FA3A4D" w:rsidRDefault="00877900" w:rsidP="00B04AB4">
      <w:pPr>
        <w:spacing w:line="360" w:lineRule="auto"/>
        <w:rPr>
          <w:rFonts w:ascii="Arial" w:hAnsi="Arial" w:cs="Arial"/>
          <w:sz w:val="24"/>
          <w:szCs w:val="24"/>
        </w:rPr>
      </w:pPr>
      <w:r w:rsidRPr="00FA3A4D">
        <w:rPr>
          <w:rFonts w:ascii="Arial" w:hAnsi="Arial" w:cs="Arial"/>
          <w:sz w:val="24"/>
          <w:szCs w:val="24"/>
        </w:rPr>
        <w:t xml:space="preserve">World Health Organization (2021) </w:t>
      </w:r>
      <w:r w:rsidRPr="00FA3A4D">
        <w:rPr>
          <w:rFonts w:ascii="Arial" w:hAnsi="Arial" w:cs="Arial"/>
          <w:i/>
          <w:iCs/>
          <w:sz w:val="24"/>
          <w:szCs w:val="24"/>
        </w:rPr>
        <w:t>Frequently Asked Questions: What is the WHO definition of health?</w:t>
      </w:r>
      <w:r w:rsidRPr="00FA3A4D">
        <w:rPr>
          <w:rFonts w:ascii="Arial" w:hAnsi="Arial" w:cs="Arial"/>
          <w:sz w:val="24"/>
          <w:szCs w:val="24"/>
        </w:rPr>
        <w:t xml:space="preserve"> Available at: </w:t>
      </w:r>
      <w:hyperlink r:id="rId55" w:history="1">
        <w:r w:rsidRPr="00FA3A4D">
          <w:rPr>
            <w:rStyle w:val="Hyperlink"/>
            <w:rFonts w:ascii="Arial" w:hAnsi="Arial" w:cs="Arial"/>
            <w:sz w:val="24"/>
            <w:szCs w:val="24"/>
          </w:rPr>
          <w:t>https://www.who.int/about/who-we-are/frequently-asked-questions</w:t>
        </w:r>
      </w:hyperlink>
      <w:r w:rsidRPr="00FA3A4D">
        <w:rPr>
          <w:rFonts w:ascii="Arial" w:hAnsi="Arial" w:cs="Arial"/>
          <w:sz w:val="24"/>
          <w:szCs w:val="24"/>
        </w:rPr>
        <w:t xml:space="preserve"> (Accessed</w:t>
      </w:r>
      <w:r w:rsidR="003277BE">
        <w:rPr>
          <w:rFonts w:ascii="Arial" w:hAnsi="Arial" w:cs="Arial"/>
          <w:sz w:val="24"/>
          <w:szCs w:val="24"/>
        </w:rPr>
        <w:t>:</w:t>
      </w:r>
      <w:r w:rsidRPr="00FA3A4D">
        <w:rPr>
          <w:rFonts w:ascii="Arial" w:hAnsi="Arial" w:cs="Arial"/>
          <w:sz w:val="24"/>
          <w:szCs w:val="24"/>
        </w:rPr>
        <w:t>15 June 2021).</w:t>
      </w:r>
    </w:p>
    <w:sectPr w:rsidR="00877900" w:rsidRPr="00FA3A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202C"/>
    <w:rsid w:val="00003BCD"/>
    <w:rsid w:val="000068BC"/>
    <w:rsid w:val="00013A3D"/>
    <w:rsid w:val="00021A90"/>
    <w:rsid w:val="00021D7D"/>
    <w:rsid w:val="00027816"/>
    <w:rsid w:val="00027D51"/>
    <w:rsid w:val="00033228"/>
    <w:rsid w:val="000348BF"/>
    <w:rsid w:val="00035DE3"/>
    <w:rsid w:val="000422D4"/>
    <w:rsid w:val="00042E39"/>
    <w:rsid w:val="00045204"/>
    <w:rsid w:val="00051FF3"/>
    <w:rsid w:val="000562AE"/>
    <w:rsid w:val="00057FBB"/>
    <w:rsid w:val="000741B0"/>
    <w:rsid w:val="000C52F7"/>
    <w:rsid w:val="000D2A54"/>
    <w:rsid w:val="000D6DC8"/>
    <w:rsid w:val="000E1F10"/>
    <w:rsid w:val="000F0B2A"/>
    <w:rsid w:val="0010729B"/>
    <w:rsid w:val="001113C6"/>
    <w:rsid w:val="00111714"/>
    <w:rsid w:val="00114F16"/>
    <w:rsid w:val="00116D9C"/>
    <w:rsid w:val="00136152"/>
    <w:rsid w:val="0013727B"/>
    <w:rsid w:val="001403DE"/>
    <w:rsid w:val="00147606"/>
    <w:rsid w:val="00152E16"/>
    <w:rsid w:val="001603AF"/>
    <w:rsid w:val="00163188"/>
    <w:rsid w:val="00163692"/>
    <w:rsid w:val="00165F74"/>
    <w:rsid w:val="00172DD0"/>
    <w:rsid w:val="00174A13"/>
    <w:rsid w:val="00185124"/>
    <w:rsid w:val="00194A3E"/>
    <w:rsid w:val="001978DF"/>
    <w:rsid w:val="001B2051"/>
    <w:rsid w:val="001B3532"/>
    <w:rsid w:val="001D0672"/>
    <w:rsid w:val="001E1D38"/>
    <w:rsid w:val="001F3E84"/>
    <w:rsid w:val="001F596E"/>
    <w:rsid w:val="001F6E58"/>
    <w:rsid w:val="002050B3"/>
    <w:rsid w:val="00211032"/>
    <w:rsid w:val="00211590"/>
    <w:rsid w:val="00230975"/>
    <w:rsid w:val="00236857"/>
    <w:rsid w:val="00236BDF"/>
    <w:rsid w:val="0024143C"/>
    <w:rsid w:val="00244F0B"/>
    <w:rsid w:val="002456FD"/>
    <w:rsid w:val="0025436F"/>
    <w:rsid w:val="00266C21"/>
    <w:rsid w:val="00266C60"/>
    <w:rsid w:val="00267155"/>
    <w:rsid w:val="0027498A"/>
    <w:rsid w:val="00275AD0"/>
    <w:rsid w:val="002935AA"/>
    <w:rsid w:val="00297570"/>
    <w:rsid w:val="002A6AA7"/>
    <w:rsid w:val="002B0DF4"/>
    <w:rsid w:val="002B1B68"/>
    <w:rsid w:val="002B4400"/>
    <w:rsid w:val="002B618C"/>
    <w:rsid w:val="002B6E2C"/>
    <w:rsid w:val="002B7B18"/>
    <w:rsid w:val="002D07DB"/>
    <w:rsid w:val="002F5AA5"/>
    <w:rsid w:val="00322080"/>
    <w:rsid w:val="003277BE"/>
    <w:rsid w:val="0033221F"/>
    <w:rsid w:val="0034288A"/>
    <w:rsid w:val="00344C5A"/>
    <w:rsid w:val="00345516"/>
    <w:rsid w:val="00346F51"/>
    <w:rsid w:val="00352F4E"/>
    <w:rsid w:val="00360FD3"/>
    <w:rsid w:val="00365B63"/>
    <w:rsid w:val="00380F1D"/>
    <w:rsid w:val="003836DB"/>
    <w:rsid w:val="00385953"/>
    <w:rsid w:val="00391821"/>
    <w:rsid w:val="003921D4"/>
    <w:rsid w:val="003943A1"/>
    <w:rsid w:val="003A1DA7"/>
    <w:rsid w:val="003A2DCA"/>
    <w:rsid w:val="003A627D"/>
    <w:rsid w:val="003B2E54"/>
    <w:rsid w:val="003B51B9"/>
    <w:rsid w:val="003C03DB"/>
    <w:rsid w:val="003C6255"/>
    <w:rsid w:val="003D330D"/>
    <w:rsid w:val="003D6DD4"/>
    <w:rsid w:val="003D735A"/>
    <w:rsid w:val="003E4678"/>
    <w:rsid w:val="004007EC"/>
    <w:rsid w:val="00403019"/>
    <w:rsid w:val="00406789"/>
    <w:rsid w:val="0041022C"/>
    <w:rsid w:val="004140E4"/>
    <w:rsid w:val="0042055F"/>
    <w:rsid w:val="004253DC"/>
    <w:rsid w:val="00425601"/>
    <w:rsid w:val="00440BDD"/>
    <w:rsid w:val="00445A9B"/>
    <w:rsid w:val="004472C9"/>
    <w:rsid w:val="00455BC8"/>
    <w:rsid w:val="00481C51"/>
    <w:rsid w:val="00482B2B"/>
    <w:rsid w:val="00485A6B"/>
    <w:rsid w:val="0049735B"/>
    <w:rsid w:val="004A02BA"/>
    <w:rsid w:val="004A1066"/>
    <w:rsid w:val="004A1D60"/>
    <w:rsid w:val="004A3E3C"/>
    <w:rsid w:val="004A5755"/>
    <w:rsid w:val="004B0538"/>
    <w:rsid w:val="004C2C0B"/>
    <w:rsid w:val="004D32E0"/>
    <w:rsid w:val="004D5299"/>
    <w:rsid w:val="004E2559"/>
    <w:rsid w:val="004F0694"/>
    <w:rsid w:val="004F257F"/>
    <w:rsid w:val="004F7220"/>
    <w:rsid w:val="005077BD"/>
    <w:rsid w:val="00514B26"/>
    <w:rsid w:val="00525234"/>
    <w:rsid w:val="00545A21"/>
    <w:rsid w:val="0055191E"/>
    <w:rsid w:val="00554245"/>
    <w:rsid w:val="00571D14"/>
    <w:rsid w:val="00577F08"/>
    <w:rsid w:val="0059208C"/>
    <w:rsid w:val="0059358B"/>
    <w:rsid w:val="00595C07"/>
    <w:rsid w:val="005A004D"/>
    <w:rsid w:val="005A0DFA"/>
    <w:rsid w:val="005A77E7"/>
    <w:rsid w:val="005B0075"/>
    <w:rsid w:val="005B19CD"/>
    <w:rsid w:val="005B5EFB"/>
    <w:rsid w:val="005B7A51"/>
    <w:rsid w:val="005C05E3"/>
    <w:rsid w:val="005C623A"/>
    <w:rsid w:val="005E074B"/>
    <w:rsid w:val="005F70CB"/>
    <w:rsid w:val="00606DA4"/>
    <w:rsid w:val="006244A8"/>
    <w:rsid w:val="00640911"/>
    <w:rsid w:val="00642BFF"/>
    <w:rsid w:val="00643A82"/>
    <w:rsid w:val="006502F1"/>
    <w:rsid w:val="006554B2"/>
    <w:rsid w:val="00662BE1"/>
    <w:rsid w:val="00664507"/>
    <w:rsid w:val="006756C8"/>
    <w:rsid w:val="006771E4"/>
    <w:rsid w:val="006772C2"/>
    <w:rsid w:val="006808DB"/>
    <w:rsid w:val="00685C61"/>
    <w:rsid w:val="00691BC2"/>
    <w:rsid w:val="006949D5"/>
    <w:rsid w:val="00696296"/>
    <w:rsid w:val="006A0197"/>
    <w:rsid w:val="006A5AAF"/>
    <w:rsid w:val="006A5BDB"/>
    <w:rsid w:val="006B0F09"/>
    <w:rsid w:val="006C65E7"/>
    <w:rsid w:val="006E1564"/>
    <w:rsid w:val="006E4159"/>
    <w:rsid w:val="006F20F3"/>
    <w:rsid w:val="006F7144"/>
    <w:rsid w:val="006F7A74"/>
    <w:rsid w:val="00733BAF"/>
    <w:rsid w:val="00734C95"/>
    <w:rsid w:val="007358DA"/>
    <w:rsid w:val="00736052"/>
    <w:rsid w:val="00744936"/>
    <w:rsid w:val="00747A7C"/>
    <w:rsid w:val="0075096A"/>
    <w:rsid w:val="007666BF"/>
    <w:rsid w:val="00776142"/>
    <w:rsid w:val="00784094"/>
    <w:rsid w:val="00785812"/>
    <w:rsid w:val="00793FD0"/>
    <w:rsid w:val="007A7E3B"/>
    <w:rsid w:val="007C074F"/>
    <w:rsid w:val="007C1089"/>
    <w:rsid w:val="007D09D6"/>
    <w:rsid w:val="007D541E"/>
    <w:rsid w:val="007E1914"/>
    <w:rsid w:val="007E229B"/>
    <w:rsid w:val="007E4A40"/>
    <w:rsid w:val="007E77BC"/>
    <w:rsid w:val="007E79AC"/>
    <w:rsid w:val="007F405E"/>
    <w:rsid w:val="007F51DA"/>
    <w:rsid w:val="007F57E4"/>
    <w:rsid w:val="007F5BC7"/>
    <w:rsid w:val="0080419A"/>
    <w:rsid w:val="00815C11"/>
    <w:rsid w:val="00820BF9"/>
    <w:rsid w:val="008301DC"/>
    <w:rsid w:val="00830A25"/>
    <w:rsid w:val="00836384"/>
    <w:rsid w:val="00842327"/>
    <w:rsid w:val="008424F2"/>
    <w:rsid w:val="00846265"/>
    <w:rsid w:val="00863159"/>
    <w:rsid w:val="00872190"/>
    <w:rsid w:val="00877900"/>
    <w:rsid w:val="00880B56"/>
    <w:rsid w:val="00883F8F"/>
    <w:rsid w:val="00893E5F"/>
    <w:rsid w:val="008A2A32"/>
    <w:rsid w:val="008A5C3B"/>
    <w:rsid w:val="008A641B"/>
    <w:rsid w:val="008B3AA5"/>
    <w:rsid w:val="008B64FE"/>
    <w:rsid w:val="008B7BAF"/>
    <w:rsid w:val="008C3101"/>
    <w:rsid w:val="008C4341"/>
    <w:rsid w:val="008C4DB0"/>
    <w:rsid w:val="008D0332"/>
    <w:rsid w:val="008E1687"/>
    <w:rsid w:val="008E5D9D"/>
    <w:rsid w:val="008F381F"/>
    <w:rsid w:val="008F6AA6"/>
    <w:rsid w:val="00902A49"/>
    <w:rsid w:val="0091322A"/>
    <w:rsid w:val="00946C01"/>
    <w:rsid w:val="00950A3E"/>
    <w:rsid w:val="00950CE2"/>
    <w:rsid w:val="00962448"/>
    <w:rsid w:val="00962E36"/>
    <w:rsid w:val="00974E80"/>
    <w:rsid w:val="009775DF"/>
    <w:rsid w:val="009928DC"/>
    <w:rsid w:val="009C5F5B"/>
    <w:rsid w:val="009D027B"/>
    <w:rsid w:val="009D6DB1"/>
    <w:rsid w:val="009E3725"/>
    <w:rsid w:val="009E3AA7"/>
    <w:rsid w:val="009E4F8E"/>
    <w:rsid w:val="00A03EA3"/>
    <w:rsid w:val="00A15940"/>
    <w:rsid w:val="00A2438C"/>
    <w:rsid w:val="00A339E1"/>
    <w:rsid w:val="00A55D70"/>
    <w:rsid w:val="00A61DA9"/>
    <w:rsid w:val="00A64CA3"/>
    <w:rsid w:val="00A7311A"/>
    <w:rsid w:val="00A76CB3"/>
    <w:rsid w:val="00A8005D"/>
    <w:rsid w:val="00A80734"/>
    <w:rsid w:val="00A848D9"/>
    <w:rsid w:val="00A8671C"/>
    <w:rsid w:val="00A9206E"/>
    <w:rsid w:val="00A95614"/>
    <w:rsid w:val="00A96C0F"/>
    <w:rsid w:val="00AB12DB"/>
    <w:rsid w:val="00AB4A5B"/>
    <w:rsid w:val="00AB6272"/>
    <w:rsid w:val="00AC2A2B"/>
    <w:rsid w:val="00AD6716"/>
    <w:rsid w:val="00AE539F"/>
    <w:rsid w:val="00AF0397"/>
    <w:rsid w:val="00AF0414"/>
    <w:rsid w:val="00AF0593"/>
    <w:rsid w:val="00AF3BF3"/>
    <w:rsid w:val="00B04AB4"/>
    <w:rsid w:val="00B061D9"/>
    <w:rsid w:val="00B14D4D"/>
    <w:rsid w:val="00B157CE"/>
    <w:rsid w:val="00B15E29"/>
    <w:rsid w:val="00B235B6"/>
    <w:rsid w:val="00B27206"/>
    <w:rsid w:val="00B30D74"/>
    <w:rsid w:val="00B3364F"/>
    <w:rsid w:val="00B35349"/>
    <w:rsid w:val="00B355C4"/>
    <w:rsid w:val="00B8174E"/>
    <w:rsid w:val="00BB0CD1"/>
    <w:rsid w:val="00BC15E4"/>
    <w:rsid w:val="00BD2F73"/>
    <w:rsid w:val="00BD61BF"/>
    <w:rsid w:val="00BE1C3D"/>
    <w:rsid w:val="00BF7AE6"/>
    <w:rsid w:val="00C23D54"/>
    <w:rsid w:val="00C345AA"/>
    <w:rsid w:val="00C40E8B"/>
    <w:rsid w:val="00C43A57"/>
    <w:rsid w:val="00C5160D"/>
    <w:rsid w:val="00C569FA"/>
    <w:rsid w:val="00C56A3F"/>
    <w:rsid w:val="00C678E0"/>
    <w:rsid w:val="00C67CC9"/>
    <w:rsid w:val="00C71736"/>
    <w:rsid w:val="00C904AF"/>
    <w:rsid w:val="00C91450"/>
    <w:rsid w:val="00C930BD"/>
    <w:rsid w:val="00C95DB6"/>
    <w:rsid w:val="00C96D8F"/>
    <w:rsid w:val="00CA1067"/>
    <w:rsid w:val="00CA2082"/>
    <w:rsid w:val="00CB7513"/>
    <w:rsid w:val="00CC0C63"/>
    <w:rsid w:val="00CD0385"/>
    <w:rsid w:val="00CD3B63"/>
    <w:rsid w:val="00CD58C9"/>
    <w:rsid w:val="00CE027C"/>
    <w:rsid w:val="00CF1C10"/>
    <w:rsid w:val="00CF26F3"/>
    <w:rsid w:val="00D00181"/>
    <w:rsid w:val="00D06A3D"/>
    <w:rsid w:val="00D153F8"/>
    <w:rsid w:val="00D31CB5"/>
    <w:rsid w:val="00D32AE2"/>
    <w:rsid w:val="00D36E9A"/>
    <w:rsid w:val="00D375F3"/>
    <w:rsid w:val="00D40F5F"/>
    <w:rsid w:val="00D5153A"/>
    <w:rsid w:val="00D55555"/>
    <w:rsid w:val="00D60D1D"/>
    <w:rsid w:val="00D72466"/>
    <w:rsid w:val="00D7602E"/>
    <w:rsid w:val="00D761BE"/>
    <w:rsid w:val="00D77896"/>
    <w:rsid w:val="00D841B1"/>
    <w:rsid w:val="00D86686"/>
    <w:rsid w:val="00D91D45"/>
    <w:rsid w:val="00D92F5B"/>
    <w:rsid w:val="00DA4EA5"/>
    <w:rsid w:val="00DA7DAD"/>
    <w:rsid w:val="00DB064D"/>
    <w:rsid w:val="00DB1982"/>
    <w:rsid w:val="00DB1BA4"/>
    <w:rsid w:val="00DC129E"/>
    <w:rsid w:val="00DC3D88"/>
    <w:rsid w:val="00DC6FEF"/>
    <w:rsid w:val="00DE05DC"/>
    <w:rsid w:val="00E1202C"/>
    <w:rsid w:val="00E12417"/>
    <w:rsid w:val="00E1336D"/>
    <w:rsid w:val="00E16674"/>
    <w:rsid w:val="00E403AF"/>
    <w:rsid w:val="00E404A3"/>
    <w:rsid w:val="00E45D31"/>
    <w:rsid w:val="00E676E2"/>
    <w:rsid w:val="00E83F72"/>
    <w:rsid w:val="00E852B3"/>
    <w:rsid w:val="00E91DD1"/>
    <w:rsid w:val="00E92B9D"/>
    <w:rsid w:val="00EA536D"/>
    <w:rsid w:val="00EA6066"/>
    <w:rsid w:val="00EB3E73"/>
    <w:rsid w:val="00EB6047"/>
    <w:rsid w:val="00EB7857"/>
    <w:rsid w:val="00EC3B0B"/>
    <w:rsid w:val="00EC4E2E"/>
    <w:rsid w:val="00EC77E1"/>
    <w:rsid w:val="00ED472A"/>
    <w:rsid w:val="00ED4F87"/>
    <w:rsid w:val="00EE0370"/>
    <w:rsid w:val="00F0085C"/>
    <w:rsid w:val="00F07016"/>
    <w:rsid w:val="00F127AA"/>
    <w:rsid w:val="00F15199"/>
    <w:rsid w:val="00F20CEB"/>
    <w:rsid w:val="00F568B5"/>
    <w:rsid w:val="00F77DD4"/>
    <w:rsid w:val="00F84311"/>
    <w:rsid w:val="00F935B3"/>
    <w:rsid w:val="00FA3A4D"/>
    <w:rsid w:val="00FA521D"/>
    <w:rsid w:val="00FB33FE"/>
    <w:rsid w:val="00FC5A94"/>
    <w:rsid w:val="00FC7807"/>
    <w:rsid w:val="00FD44D4"/>
    <w:rsid w:val="00FD4EEF"/>
    <w:rsid w:val="00FF0838"/>
    <w:rsid w:val="00FF3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92D38"/>
  <w15:chartTrackingRefBased/>
  <w15:docId w15:val="{DB42C8E6-BA1E-4CCB-89C1-E09382D62F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41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1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comwales.org.uk/wp-content/uploads/2019/04/Three-Year-Plan-19-22.pdf" TargetMode="External"/><Relationship Id="rId18" Type="http://schemas.openxmlformats.org/officeDocument/2006/relationships/hyperlink" Target="https://www.bing.com/images/search?view=detailV2&amp;ccid=GxKG%2ffYB&amp;id=27BB69B2C2901599DB98D958016D634CB7B813C1&amp;thid=OIP.GxKG_fYBCjQeE-C6d6xJoAHaFj&amp;mediaurl=https%3a%2f%2fimage2.slideserve.com%2f4712049%2fbenefits-of-multi-agency-work-l.jpg&amp;cdnurl=https%3a%2f%2fth.bing.com%2fth%2fid%2fR.1b1286fdf6010a341e13e0ba77ac49a0%3frik%3dwRO4t0xjbQFY2Q%26pid%3dImgRaw&amp;exph=768&amp;expw=1024&amp;q=benefits+of+multi+agency+with+children&amp;simid=607991726555669970&amp;ck=1E54B8628FC29FE41EA6421791E459A3&amp;selectedIndex=0&amp;FORM=IRPRST&amp;ajaxhist=0&amp;ajaxserp=0" TargetMode="External"/><Relationship Id="rId26" Type="http://schemas.openxmlformats.org/officeDocument/2006/relationships/hyperlink" Target="https://www.bmj.com/content/368/bmj.m693.full" TargetMode="External"/><Relationship Id="rId39" Type="http://schemas.openxmlformats.org/officeDocument/2006/relationships/hyperlink" Target="https://phw.nhs.wales/about-us/our-priorities/promoting-healthy-behaviours/" TargetMode="External"/><Relationship Id="rId21" Type="http://schemas.openxmlformats.org/officeDocument/2006/relationships/hyperlink" Target="https://developingchild.harvard.edu/science/deep-dives/mental-health/" TargetMode="External"/><Relationship Id="rId34" Type="http://schemas.openxmlformats.org/officeDocument/2006/relationships/hyperlink" Target="http://petzoldleadership.blogspot.com/2018/01/education-through-family-systems-lens.html" TargetMode="External"/><Relationship Id="rId42" Type="http://schemas.openxmlformats.org/officeDocument/2006/relationships/hyperlink" Target="https://www.legislation.gov.uk/anan/2014/4/contents" TargetMode="External"/><Relationship Id="rId47" Type="http://schemas.openxmlformats.org/officeDocument/2006/relationships/hyperlink" Target="https://www.unicef.org.uk/rights-respecting-schools/wp-content/uploads/sites/4/2017/01/Summary-of-the-UNCRC.pdf" TargetMode="External"/><Relationship Id="rId50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55" Type="http://schemas.openxmlformats.org/officeDocument/2006/relationships/hyperlink" Target="https://www.who.int/about/who-we-are/frequently-asked-questions" TargetMode="External"/><Relationship Id="rId7" Type="http://schemas.openxmlformats.org/officeDocument/2006/relationships/hyperlink" Target="https://www.annafreud.org/media/13407/the-pandemics-effect-on-under-5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9" Type="http://schemas.openxmlformats.org/officeDocument/2006/relationships/hyperlink" Target="https://www.mind.org.uk/information-support/tips-for-everyday-living/wellbeing/wellbeing/" TargetMode="External"/><Relationship Id="rId11" Type="http://schemas.openxmlformats.org/officeDocument/2006/relationships/hyperlink" Target="https://www.bing.com/images/search?view=detailV2&amp;ccid=m3XT9rhM&amp;id=BB6ED7D5E2E1E3B2D93A4A89D69A9E081E1C09CE&amp;thid=OIP.m3XT9rhMRa2a9h3eU2ZV2AHaFP&amp;mediaurl=https%3a%2f%2fwww.privateinternetaccess.com%2fblog%2fwp-content%2fuploads%2f2017%2f02%2fMaslows-hierarchy-infographic-with-explanations-515273578_1980x1400.jpg%3fx55504&amp;cdnurl=https%3a%2f%2fth.bing.com%2fth%2fid%2fR9b75d3f6b84c45ad9af61dde536655d8%3frik%3dzgkcHgiemtaJSg%26pid%3dImgRaw&amp;exph=1400&amp;expw=1980&amp;q=maslow%27s+hierarchy+of+needs+images&amp;simid=608014979493549365&amp;ck=7AA651FB79B0966D7D19E5C50C74E552&amp;selectedIndex=17&amp;qpvt=maslow%27s+hierarchy+of+needs+images&amp;FORM=IRPRST&amp;ajaxhist=0&amp;ajaxserp=0" TargetMode="External"/><Relationship Id="rId24" Type="http://schemas.openxmlformats.org/officeDocument/2006/relationships/hyperlink" Target="https://www.pacey.org.uk/Pacey/media/Website-files/PACEY%20general/Emotional-wellbeing_literaturereview_Dec2015.pdf" TargetMode="External"/><Relationship Id="rId32" Type="http://schemas.openxmlformats.org/officeDocument/2006/relationships/hyperlink" Target="https://www.nhs.uk/mental-health/children-and-young-adults/advice-for-parents/children-and-bereavement/" TargetMode="External"/><Relationship Id="rId37" Type="http://schemas.openxmlformats.org/officeDocument/2006/relationships/hyperlink" Target="https://assets.publishing.service.gov.uk/government/uploads/system/uploads/attachment_data/file/842176/SIG_report.pdf" TargetMode="External"/><Relationship Id="rId40" Type="http://schemas.openxmlformats.org/officeDocument/2006/relationships/hyperlink" Target="https://www.rcpch.ac.uk/news-events/news/uk-danger-failing-generation-children-young-people-says-new-report" TargetMode="External"/><Relationship Id="rId45" Type="http://schemas.openxmlformats.org/officeDocument/2006/relationships/hyperlink" Target="https://www.open.edu/openlearn/ocw/mod/oucontent/view.php?id=104529&amp;section=3.2" TargetMode="External"/><Relationship Id="rId53" Type="http://schemas.openxmlformats.org/officeDocument/2006/relationships/hyperlink" Target="https://gov.wales/wellbeing-wales-2020-html" TargetMode="External"/><Relationship Id="rId5" Type="http://schemas.openxmlformats.org/officeDocument/2006/relationships/settings" Target="settings.xml"/><Relationship Id="rId19" Type="http://schemas.openxmlformats.org/officeDocument/2006/relationships/hyperlink" Target="https://files.eric.ed.gov/fulltext/EJ1034744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136/bmj.m3048" TargetMode="External"/><Relationship Id="rId14" Type="http://schemas.openxmlformats.org/officeDocument/2006/relationships/hyperlink" Target="https://sites.google.com/a/bvsd.org/lucinda-schuettpelz/growth-mindset-1" TargetMode="External"/><Relationship Id="rId22" Type="http://schemas.openxmlformats.org/officeDocument/2006/relationships/hyperlink" Target="https://assets.publishing.service.gov.uk/government/uploads/system/uploads/attachment_data/file/215911/dh_122238.pdf" TargetMode="External"/><Relationship Id="rId27" Type="http://schemas.openxmlformats.org/officeDocument/2006/relationships/hyperlink" Target="https://www.mentalhealth.org.uk/a-to-z/c/children-and-young-people" TargetMode="External"/><Relationship Id="rId30" Type="http://schemas.openxmlformats.org/officeDocument/2006/relationships/hyperlink" Target="https://assets.publishing.service.gov.uk/government/uploads/system/uploads/attachment_data/file/252660/33571_2901304_CMO_Chapter_10.pdf" TargetMode="External"/><Relationship Id="rId35" Type="http://schemas.openxmlformats.org/officeDocument/2006/relationships/hyperlink" Target="https://assets.publishing.service.gov.uk/government/uploads/system/uploads/attachment_data/file/232978/Smart_Restart_280813_web.pdf" TargetMode="External"/><Relationship Id="rId43" Type="http://schemas.openxmlformats.org/officeDocument/2006/relationships/hyperlink" Target="https://dictionary.cambridge.org/" TargetMode="External"/><Relationship Id="rId48" Type="http://schemas.openxmlformats.org/officeDocument/2006/relationships/hyperlink" Target="http://resources.hwb.wales.gov.uk/VTC/2012-13/22032013/hsc/eng/unit-4/u4-rthawb49/u4-rthawb51.htm" TargetMode="External"/><Relationship Id="rId56" Type="http://schemas.openxmlformats.org/officeDocument/2006/relationships/fontTable" Target="fontTable.xml"/><Relationship Id="rId8" Type="http://schemas.openxmlformats.org/officeDocument/2006/relationships/hyperlink" Target="https://www.basw.co.uk/system/files/resources/basw_25921-3_0.pdf" TargetMode="External"/><Relationship Id="rId51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cdc.gov/childrensmentalhealth/basics.html" TargetMode="External"/><Relationship Id="rId17" Type="http://schemas.openxmlformats.org/officeDocument/2006/relationships/hyperlink" Target="https://assets.publishing.service.gov.uk/government/uploads/system/uploads/attachment_data/file/277566/Narrative__January_2014_.pdf" TargetMode="External"/><Relationship Id="rId25" Type="http://schemas.openxmlformats.org/officeDocument/2006/relationships/hyperlink" Target="https://bcmj.org/sites/default/files/public/BCMJ_Vol58_No8_complete%20%28ID%20106154%29.pdf" TargetMode="External"/><Relationship Id="rId33" Type="http://schemas.openxmlformats.org/officeDocument/2006/relationships/hyperlink" Target="https://stpsupport.nice.org.uk/cyp-mental-health/index.html" TargetMode="External"/><Relationship Id="rId38" Type="http://schemas.openxmlformats.org/officeDocument/2006/relationships/hyperlink" Target="https://www.gov.uk/government/publications/covid-19-guidance-on-supporting-children-and-young-peoples-mental-health-and-wellbeing/guidance-for-parents-and-carers-on-supporting-children-and-young-peoples-mental-health-and-wellbeing-during-the-coronavirus-covid-19-outbreak" TargetMode="External"/><Relationship Id="rId46" Type="http://schemas.openxmlformats.org/officeDocument/2006/relationships/hyperlink" Target="https://edm.parliament.uk/early-day-motion/58125/suport-for-children-suffering-from-mental-health-problems-during-the-covid19-pandemic" TargetMode="External"/><Relationship Id="rId20" Type="http://schemas.openxmlformats.org/officeDocument/2006/relationships/hyperlink" Target="https://develoingchild.harvard.edu/science/deep-dives/lifelong-health/" TargetMode="External"/><Relationship Id="rId41" Type="http://schemas.openxmlformats.org/officeDocument/2006/relationships/hyperlink" Target="https://blogs.bmj.com/bmj/2008/07/08/richard-smith-the-end-of-disease-and-the-beginning-of-health/" TargetMode="External"/><Relationship Id="rId54" Type="http://schemas.openxmlformats.org/officeDocument/2006/relationships/hyperlink" Target="https://gov.wales/sites/default/files/publications/2021-03/framework-on-embedding-a-whole-school-approach-to-emotional-and-mental-well-being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web-b-ebscohost-com.ezproxy.uwtsd.ac.uk/ehost/detail/detail?vid=0&amp;sid=bd7f842d-07f7-4042-9379-056b052c6f61%40sessionmgr102&amp;bdata=JnNpdGU9ZWhvc3QtbGl2ZQ%3d%3d" TargetMode="External"/><Relationship Id="rId23" Type="http://schemas.openxmlformats.org/officeDocument/2006/relationships/hyperlink" Target="https://www.healthline.com/health/mental-health/childhood-emotional-neglect" TargetMode="External"/><Relationship Id="rId28" Type="http://schemas.openxmlformats.org/officeDocument/2006/relationships/hyperlink" Target="https://www.mentalhealth.org.uk/statistics/mental-health-statistics-poverty" TargetMode="External"/><Relationship Id="rId36" Type="http://schemas.openxmlformats.org/officeDocument/2006/relationships/hyperlink" Target="https://www.gov.uk/government/publications/health-profile-for-england/chapter-6-social-determinants-of-health" TargetMode="External"/><Relationship Id="rId49" Type="http://schemas.openxmlformats.org/officeDocument/2006/relationships/hyperlink" Target="https://gov.wales/child-and-adolescent-mental-health-services-camhs-and-counselling-service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www.nutrition.org.uk/bnf-publications/briefingpapers/nutrition-health-schoolchildren.html" TargetMode="External"/><Relationship Id="rId31" Type="http://schemas.openxmlformats.org/officeDocument/2006/relationships/hyperlink" Target="https://www.nimh.nih.gov/health/publications/children-and-mental-health/" TargetMode="External"/><Relationship Id="rId44" Type="http://schemas.openxmlformats.org/officeDocument/2006/relationships/hyperlink" Target="https://www.legislation.gov.uk/ukpga/1989/41/contents" TargetMode="External"/><Relationship Id="rId52" Type="http://schemas.openxmlformats.org/officeDocument/2006/relationships/hyperlink" Target="https://hwb.gov.wales/curriculum-for-wales/health-and-well-be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078E25741D654FBF450EFF8123985F" ma:contentTypeVersion="13" ma:contentTypeDescription="Create a new document." ma:contentTypeScope="" ma:versionID="b782df07fce13f78406275347054ad73">
  <xsd:schema xmlns:xsd="http://www.w3.org/2001/XMLSchema" xmlns:xs="http://www.w3.org/2001/XMLSchema" xmlns:p="http://schemas.microsoft.com/office/2006/metadata/properties" xmlns:ns3="8042c055-deae-4b33-9236-5de9f9543fe2" xmlns:ns4="03f00649-0555-4cd2-a748-58a0d77379f2" targetNamespace="http://schemas.microsoft.com/office/2006/metadata/properties" ma:root="true" ma:fieldsID="1e3620b54ba04f2123221e8978e2f5bc" ns3:_="" ns4:_="">
    <xsd:import namespace="8042c055-deae-4b33-9236-5de9f9543fe2"/>
    <xsd:import namespace="03f00649-0555-4cd2-a748-58a0d77379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42c055-deae-4b33-9236-5de9f9543fe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f00649-0555-4cd2-a748-58a0d77379f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1BF91D-072E-4D6D-A4E8-1FBF0F1CF2A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8A93479-B6B5-4050-9F32-45791EDEDD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42c055-deae-4b33-9236-5de9f9543fe2"/>
    <ds:schemaRef ds:uri="03f00649-0555-4cd2-a748-58a0d7737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5FA4F4-8BE1-4A3F-A459-5DBE918585F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8</Pages>
  <Words>3171</Words>
  <Characters>18076</Characters>
  <Application>Microsoft Office Word</Application>
  <DocSecurity>0</DocSecurity>
  <Lines>150</Lines>
  <Paragraphs>42</Paragraphs>
  <ScaleCrop>false</ScaleCrop>
  <Company/>
  <LinksUpToDate>false</LinksUpToDate>
  <CharactersWithSpaces>21205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Racheal Leah Stein</dc:creator>
  <cp:keywords/>
  <dc:description/>
  <cp:lastModifiedBy>Racheal Leah Stein (2009309)</cp:lastModifiedBy>
  <cp:revision>104</cp:revision>
  <dcterms:created xsi:type="dcterms:W3CDTF">2021-06-29T16:21:00Z</dcterms:created>
  <dcterms:modified xsi:type="dcterms:W3CDTF">2021-07-06T20:03:00Z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0x01010089078E25741D654FBF450EFF8123985F</vt:lpwstr>
  </property>
</Properties>
</file>