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DC01EA" w:rsidRDefault="002C1B0B">
      <w:r w:rsidRPr="002C1B0B">
        <w:rPr>
          <w:rFonts w:ascii="Times New Roman" w:hAnsi="Times New Roman" w:cs="Times New Roman"/>
          <w:sz w:val="24"/>
          <w:szCs w:val="24"/>
        </w:rPr>
        <w:pict>
          <v:shapetype id="_x0000_t202" coordsize="21600,21600" o:spt="202" path="m,l,21600r21600,l21600,xe">
            <v:stroke joinstyle="miter"/>
            <v:path gradientshapeok="t" o:connecttype="rect"/>
          </v:shapetype>
          <v:shape id="_x0000_s1028" type="#_x0000_t202" style="position:absolute;margin-left:525.3pt;margin-top:-61.7pt;width:222.4pt;height:59.2pt;z-index:251662336" fillcolor="#00b0f0" strokecolor="#7030a0" strokeweight="3pt">
            <v:textbox style="mso-next-textbox:#_x0000_s1028">
              <w:txbxContent>
                <w:p w:rsidR="00B60EFB" w:rsidRDefault="00B60EFB" w:rsidP="00102E08">
                  <w:pPr>
                    <w:jc w:val="center"/>
                    <w:rPr>
                      <w:b/>
                      <w:sz w:val="36"/>
                      <w:szCs w:val="36"/>
                      <w:u w:val="single"/>
                    </w:rPr>
                  </w:pPr>
                  <w:r>
                    <w:rPr>
                      <w:b/>
                      <w:sz w:val="36"/>
                      <w:szCs w:val="36"/>
                      <w:u w:val="single"/>
                    </w:rPr>
                    <w:t>How to protect children and young people</w:t>
                  </w:r>
                </w:p>
              </w:txbxContent>
            </v:textbox>
          </v:shape>
        </w:pict>
      </w:r>
      <w:r w:rsidRPr="002C1B0B">
        <w:rPr>
          <w:rFonts w:ascii="Times New Roman" w:hAnsi="Times New Roman" w:cs="Times New Roman"/>
          <w:sz w:val="24"/>
          <w:szCs w:val="24"/>
        </w:rPr>
        <w:pict>
          <v:shape id="_x0000_s1027" type="#_x0000_t202" style="position:absolute;margin-left:271.65pt;margin-top:-62.85pt;width:160.2pt;height:38.3pt;z-index:251660288;mso-height-percent:200;mso-height-percent:200;mso-width-relative:margin;mso-height-relative:margin" fillcolor="#00b0f0" strokecolor="#7030a0" strokeweight="2.25pt">
            <v:textbox style="mso-next-textbox:#_x0000_s1027;mso-fit-shape-to-text:t">
              <w:txbxContent>
                <w:p w:rsidR="00B60EFB" w:rsidRDefault="00B60EFB" w:rsidP="00102E08">
                  <w:pPr>
                    <w:rPr>
                      <w:b/>
                      <w:sz w:val="32"/>
                      <w:szCs w:val="32"/>
                      <w:u w:val="single"/>
                    </w:rPr>
                  </w:pPr>
                  <w:r>
                    <w:rPr>
                      <w:b/>
                      <w:sz w:val="32"/>
                      <w:szCs w:val="32"/>
                      <w:u w:val="single"/>
                    </w:rPr>
                    <w:t>What  is E-Safety ?</w:t>
                  </w:r>
                </w:p>
              </w:txbxContent>
            </v:textbox>
          </v:shape>
        </w:pict>
      </w:r>
      <w:r w:rsidRPr="002C1B0B">
        <w:rPr>
          <w:noProof/>
          <w:lang w:val="en-US" w:eastAsia="zh-TW"/>
        </w:rPr>
        <w:pict>
          <v:shape id="_x0000_s1032" type="#_x0000_t202" style="position:absolute;margin-left:517.65pt;margin-top:4.05pt;width:238.4pt;height:140pt;z-index:251675648;mso-width-relative:margin;mso-height-relative:margin" fillcolor="yellow" strokecolor="#7030a0" strokeweight="4.5pt">
            <v:textbox style="mso-next-textbox:#_x0000_s1032">
              <w:txbxContent>
                <w:p w:rsidR="00B60EFB" w:rsidRPr="00365709" w:rsidRDefault="00B60EFB" w:rsidP="000558B3">
                  <w:pPr>
                    <w:jc w:val="center"/>
                    <w:rPr>
                      <w:sz w:val="28"/>
                      <w:szCs w:val="28"/>
                    </w:rPr>
                  </w:pPr>
                  <w:r w:rsidRPr="00365709">
                    <w:rPr>
                      <w:sz w:val="28"/>
                      <w:szCs w:val="28"/>
                    </w:rPr>
                    <w:t>Teaching children about appropriate and inappropriate behaviour online will allow children and young people to understand how to protect themselves. Children and young people are at risk of :</w:t>
                  </w:r>
                </w:p>
                <w:p w:rsidR="00B60EFB" w:rsidRDefault="00B60EFB"/>
              </w:txbxContent>
            </v:textbox>
          </v:shape>
        </w:pict>
      </w:r>
      <w:r w:rsidR="00DC01EA">
        <w:rPr>
          <w:rFonts w:ascii="Times New Roman" w:hAnsi="Times New Roman" w:cs="Times New Roman"/>
          <w:noProof/>
          <w:sz w:val="24"/>
          <w:szCs w:val="24"/>
        </w:rPr>
        <w:drawing>
          <wp:anchor distT="0" distB="0" distL="114300" distR="114300" simplePos="0" relativeHeight="251678720" behindDoc="0" locked="0" layoutInCell="1" allowOverlap="1">
            <wp:simplePos x="0" y="0"/>
            <wp:positionH relativeFrom="column">
              <wp:posOffset>2919730</wp:posOffset>
            </wp:positionH>
            <wp:positionV relativeFrom="paragraph">
              <wp:posOffset>-236855</wp:posOffset>
            </wp:positionV>
            <wp:extent cx="3205480" cy="2052320"/>
            <wp:effectExtent l="19050" t="0" r="0" b="0"/>
            <wp:wrapSquare wrapText="bothSides"/>
            <wp:docPr id="11"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cstate="print"/>
                    <a:srcRect/>
                    <a:stretch>
                      <a:fillRect/>
                    </a:stretch>
                  </pic:blipFill>
                  <pic:spPr bwMode="auto">
                    <a:xfrm>
                      <a:off x="0" y="0"/>
                      <a:ext cx="3205480" cy="2052320"/>
                    </a:xfrm>
                    <a:prstGeom prst="rect">
                      <a:avLst/>
                    </a:prstGeom>
                    <a:noFill/>
                    <a:ln w="9525">
                      <a:noFill/>
                      <a:miter lim="800000"/>
                      <a:headEnd/>
                      <a:tailEnd/>
                    </a:ln>
                  </pic:spPr>
                </pic:pic>
              </a:graphicData>
            </a:graphic>
          </wp:anchor>
        </w:drawing>
      </w:r>
      <w:r w:rsidRPr="002C1B0B">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34" type="#_x0000_t32" style="position:absolute;margin-left:497.7pt;margin-top:-1in;width:6.3pt;height:598.35pt;z-index:251677696;mso-position-horizontal-relative:text;mso-position-vertical-relative:text" o:connectortype="straight"/>
        </w:pict>
      </w:r>
      <w:r w:rsidRPr="002C1B0B">
        <w:rPr>
          <w:rFonts w:ascii="Times New Roman" w:hAnsi="Times New Roman" w:cs="Times New Roman"/>
          <w:noProof/>
          <w:sz w:val="24"/>
          <w:szCs w:val="24"/>
        </w:rPr>
        <w:pict>
          <v:shape id="_x0000_s1033" type="#_x0000_t32" style="position:absolute;margin-left:214.75pt;margin-top:-1in;width:6.7pt;height:598.35pt;z-index:251676672;mso-position-horizontal-relative:text;mso-position-vertical-relative:text" o:connectortype="straight"/>
        </w:pict>
      </w:r>
      <w:r w:rsidRPr="002C1B0B">
        <w:rPr>
          <w:rFonts w:ascii="Times New Roman" w:hAnsi="Times New Roman" w:cs="Times New Roman"/>
          <w:noProof/>
          <w:sz w:val="24"/>
          <w:szCs w:val="24"/>
        </w:rPr>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_x0000_s1030" type="#_x0000_t106" style="position:absolute;margin-left:-69.7pt;margin-top:109.25pt;width:268.3pt;height:188.7pt;z-index:-251644928;mso-position-horizontal-relative:text;mso-position-vertical-relative:text" adj="11259,29950" fillcolor="#8064a2 [3207]" strokecolor="#f2f2f2 [3041]" strokeweight="3pt">
            <v:shadow on="t" type="perspective" color="#3f3151 [1607]" opacity=".5" offset="1pt" offset2="-1pt"/>
            <v:textbox style="mso-next-textbox:#_x0000_s1030">
              <w:txbxContent>
                <w:p w:rsidR="00B60EFB" w:rsidRDefault="00B60EFB"/>
              </w:txbxContent>
            </v:textbox>
          </v:shape>
        </w:pict>
      </w:r>
      <w:r w:rsidR="00DC01EA">
        <w:rPr>
          <w:rFonts w:ascii="Times New Roman" w:hAnsi="Times New Roman" w:cs="Times New Roman"/>
          <w:noProof/>
          <w:sz w:val="24"/>
          <w:szCs w:val="24"/>
        </w:rPr>
        <w:drawing>
          <wp:anchor distT="0" distB="0" distL="114300" distR="114300" simplePos="0" relativeHeight="251670528" behindDoc="0" locked="0" layoutInCell="1" allowOverlap="1">
            <wp:simplePos x="0" y="0"/>
            <wp:positionH relativeFrom="column">
              <wp:posOffset>-380365</wp:posOffset>
            </wp:positionH>
            <wp:positionV relativeFrom="paragraph">
              <wp:posOffset>1950720</wp:posOffset>
            </wp:positionV>
            <wp:extent cx="765810" cy="601345"/>
            <wp:effectExtent l="38100" t="38100" r="15240" b="8255"/>
            <wp:wrapSquare wrapText="bothSides"/>
            <wp:docPr id="9" name="Picture 9" descr="See the source image"/>
            <wp:cNvGraphicFramePr/>
            <a:graphic xmlns:a="http://schemas.openxmlformats.org/drawingml/2006/main">
              <a:graphicData uri="http://schemas.openxmlformats.org/drawingml/2006/picture">
                <pic:pic xmlns:pic="http://schemas.openxmlformats.org/drawingml/2006/picture">
                  <pic:nvPicPr>
                    <pic:cNvPr id="13" name="Picture 13" descr="See the source image"/>
                    <pic:cNvPicPr/>
                  </pic:nvPicPr>
                  <pic:blipFill>
                    <a:blip r:embed="rId9" cstate="print"/>
                    <a:srcRect/>
                    <a:stretch>
                      <a:fillRect/>
                    </a:stretch>
                  </pic:blipFill>
                  <pic:spPr bwMode="auto">
                    <a:xfrm rot="21344645">
                      <a:off x="0" y="0"/>
                      <a:ext cx="765810" cy="601345"/>
                    </a:xfrm>
                    <a:prstGeom prst="rect">
                      <a:avLst/>
                    </a:prstGeom>
                    <a:noFill/>
                    <a:ln w="9525">
                      <a:noFill/>
                      <a:miter lim="800000"/>
                      <a:headEnd/>
                      <a:tailEnd/>
                    </a:ln>
                  </pic:spPr>
                </pic:pic>
              </a:graphicData>
            </a:graphic>
          </wp:anchor>
        </w:drawing>
      </w:r>
      <w:r w:rsidR="00DC01EA">
        <w:rPr>
          <w:rFonts w:ascii="Times New Roman" w:hAnsi="Times New Roman" w:cs="Times New Roman"/>
          <w:noProof/>
          <w:sz w:val="24"/>
          <w:szCs w:val="24"/>
        </w:rPr>
        <w:drawing>
          <wp:anchor distT="0" distB="0" distL="114300" distR="114300" simplePos="0" relativeHeight="251666432" behindDoc="0" locked="0" layoutInCell="1" allowOverlap="1">
            <wp:simplePos x="0" y="0"/>
            <wp:positionH relativeFrom="column">
              <wp:posOffset>586105</wp:posOffset>
            </wp:positionH>
            <wp:positionV relativeFrom="paragraph">
              <wp:posOffset>1819910</wp:posOffset>
            </wp:positionV>
            <wp:extent cx="746760" cy="739140"/>
            <wp:effectExtent l="38100" t="19050" r="15240" b="3810"/>
            <wp:wrapSquare wrapText="bothSides"/>
            <wp:docPr id="6" name="Picture 6" descr="See the source image"/>
            <wp:cNvGraphicFramePr/>
            <a:graphic xmlns:a="http://schemas.openxmlformats.org/drawingml/2006/main">
              <a:graphicData uri="http://schemas.openxmlformats.org/drawingml/2006/picture">
                <pic:pic xmlns:pic="http://schemas.openxmlformats.org/drawingml/2006/picture">
                  <pic:nvPicPr>
                    <pic:cNvPr id="3" name="Picture 19" descr="See the source image"/>
                    <pic:cNvPicPr/>
                  </pic:nvPicPr>
                  <pic:blipFill>
                    <a:blip r:embed="rId10" cstate="print"/>
                    <a:srcRect/>
                    <a:stretch>
                      <a:fillRect/>
                    </a:stretch>
                  </pic:blipFill>
                  <pic:spPr bwMode="auto">
                    <a:xfrm rot="214831">
                      <a:off x="0" y="0"/>
                      <a:ext cx="746760" cy="739140"/>
                    </a:xfrm>
                    <a:prstGeom prst="rect">
                      <a:avLst/>
                    </a:prstGeom>
                    <a:noFill/>
                    <a:ln w="9525">
                      <a:noFill/>
                      <a:miter lim="800000"/>
                      <a:headEnd/>
                      <a:tailEnd/>
                    </a:ln>
                  </pic:spPr>
                </pic:pic>
              </a:graphicData>
            </a:graphic>
          </wp:anchor>
        </w:drawing>
      </w:r>
      <w:r w:rsidR="00DC01EA">
        <w:rPr>
          <w:rFonts w:ascii="Times New Roman" w:hAnsi="Times New Roman" w:cs="Times New Roman"/>
          <w:noProof/>
          <w:sz w:val="24"/>
          <w:szCs w:val="24"/>
        </w:rPr>
        <w:drawing>
          <wp:anchor distT="0" distB="0" distL="114300" distR="114300" simplePos="0" relativeHeight="251669504" behindDoc="0" locked="0" layoutInCell="1" allowOverlap="1">
            <wp:simplePos x="0" y="0"/>
            <wp:positionH relativeFrom="column">
              <wp:posOffset>1595120</wp:posOffset>
            </wp:positionH>
            <wp:positionV relativeFrom="paragraph">
              <wp:posOffset>1756410</wp:posOffset>
            </wp:positionV>
            <wp:extent cx="626745" cy="765810"/>
            <wp:effectExtent l="19050" t="0" r="1905" b="0"/>
            <wp:wrapSquare wrapText="bothSides"/>
            <wp:docPr id="7" name="Picture 7" descr="See the source image"/>
            <wp:cNvGraphicFramePr/>
            <a:graphic xmlns:a="http://schemas.openxmlformats.org/drawingml/2006/main">
              <a:graphicData uri="http://schemas.openxmlformats.org/drawingml/2006/picture">
                <pic:pic xmlns:pic="http://schemas.openxmlformats.org/drawingml/2006/picture">
                  <pic:nvPicPr>
                    <pic:cNvPr id="16" name="Picture 16" descr="See the source image"/>
                    <pic:cNvPicPr/>
                  </pic:nvPicPr>
                  <pic:blipFill>
                    <a:blip r:embed="rId11" cstate="print"/>
                    <a:srcRect/>
                    <a:stretch>
                      <a:fillRect/>
                    </a:stretch>
                  </pic:blipFill>
                  <pic:spPr bwMode="auto">
                    <a:xfrm>
                      <a:off x="0" y="0"/>
                      <a:ext cx="626745" cy="765810"/>
                    </a:xfrm>
                    <a:prstGeom prst="rect">
                      <a:avLst/>
                    </a:prstGeom>
                    <a:noFill/>
                    <a:ln w="9525">
                      <a:noFill/>
                      <a:miter lim="800000"/>
                      <a:headEnd/>
                      <a:tailEnd/>
                    </a:ln>
                  </pic:spPr>
                </pic:pic>
              </a:graphicData>
            </a:graphic>
          </wp:anchor>
        </w:drawing>
      </w:r>
      <w:r w:rsidR="00DC01EA">
        <w:rPr>
          <w:rFonts w:ascii="Times New Roman" w:hAnsi="Times New Roman" w:cs="Times New Roman"/>
          <w:noProof/>
          <w:sz w:val="24"/>
          <w:szCs w:val="24"/>
        </w:rPr>
        <w:drawing>
          <wp:anchor distT="0" distB="0" distL="114300" distR="114300" simplePos="0" relativeHeight="251668480" behindDoc="0" locked="0" layoutInCell="1" allowOverlap="1">
            <wp:simplePos x="0" y="0"/>
            <wp:positionH relativeFrom="column">
              <wp:posOffset>1071245</wp:posOffset>
            </wp:positionH>
            <wp:positionV relativeFrom="paragraph">
              <wp:posOffset>2679700</wp:posOffset>
            </wp:positionV>
            <wp:extent cx="707390" cy="828040"/>
            <wp:effectExtent l="19050" t="0" r="16510" b="0"/>
            <wp:wrapSquare wrapText="bothSides"/>
            <wp:docPr id="2" name="Picture 2" descr="See the source image"/>
            <wp:cNvGraphicFramePr/>
            <a:graphic xmlns:a="http://schemas.openxmlformats.org/drawingml/2006/main">
              <a:graphicData uri="http://schemas.openxmlformats.org/drawingml/2006/picture">
                <pic:pic xmlns:pic="http://schemas.openxmlformats.org/drawingml/2006/picture">
                  <pic:nvPicPr>
                    <pic:cNvPr id="2" name="Picture 1" descr="See the source image"/>
                    <pic:cNvPicPr/>
                  </pic:nvPicPr>
                  <pic:blipFill>
                    <a:blip r:embed="rId12" cstate="print">
                      <a:clrChange>
                        <a:clrFrom>
                          <a:srgbClr val="FFFFFF"/>
                        </a:clrFrom>
                        <a:clrTo>
                          <a:srgbClr val="FFFFFF">
                            <a:alpha val="0"/>
                          </a:srgbClr>
                        </a:clrTo>
                      </a:clrChange>
                    </a:blip>
                    <a:srcRect l="22394" r="25459"/>
                    <a:stretch>
                      <a:fillRect/>
                    </a:stretch>
                  </pic:blipFill>
                  <pic:spPr bwMode="auto">
                    <a:xfrm rot="294958">
                      <a:off x="0" y="0"/>
                      <a:ext cx="707390" cy="828040"/>
                    </a:xfrm>
                    <a:prstGeom prst="rect">
                      <a:avLst/>
                    </a:prstGeom>
                    <a:noFill/>
                    <a:ln w="9525">
                      <a:noFill/>
                      <a:miter lim="800000"/>
                      <a:headEnd/>
                      <a:tailEnd/>
                    </a:ln>
                  </pic:spPr>
                </pic:pic>
              </a:graphicData>
            </a:graphic>
          </wp:anchor>
        </w:drawing>
      </w:r>
      <w:r w:rsidR="00DC01EA">
        <w:rPr>
          <w:rFonts w:ascii="Times New Roman" w:hAnsi="Times New Roman" w:cs="Times New Roman"/>
          <w:noProof/>
          <w:sz w:val="24"/>
          <w:szCs w:val="24"/>
        </w:rPr>
        <w:drawing>
          <wp:anchor distT="0" distB="0" distL="114300" distR="114300" simplePos="0" relativeHeight="251667456" behindDoc="0" locked="0" layoutInCell="1" allowOverlap="1">
            <wp:simplePos x="0" y="0"/>
            <wp:positionH relativeFrom="column">
              <wp:posOffset>113030</wp:posOffset>
            </wp:positionH>
            <wp:positionV relativeFrom="paragraph">
              <wp:posOffset>2711450</wp:posOffset>
            </wp:positionV>
            <wp:extent cx="721360" cy="677545"/>
            <wp:effectExtent l="19050" t="0" r="2540" b="0"/>
            <wp:wrapSquare wrapText="bothSides"/>
            <wp:docPr id="4" name="Picture 4" descr="See the source image"/>
            <wp:cNvGraphicFramePr/>
            <a:graphic xmlns:a="http://schemas.openxmlformats.org/drawingml/2006/main">
              <a:graphicData uri="http://schemas.openxmlformats.org/drawingml/2006/picture">
                <pic:pic xmlns:pic="http://schemas.openxmlformats.org/drawingml/2006/picture">
                  <pic:nvPicPr>
                    <pic:cNvPr id="7" name="Picture 7" descr="See the source image"/>
                    <pic:cNvPicPr/>
                  </pic:nvPicPr>
                  <pic:blipFill>
                    <a:blip r:embed="rId13" cstate="print"/>
                    <a:srcRect/>
                    <a:stretch>
                      <a:fillRect/>
                    </a:stretch>
                  </pic:blipFill>
                  <pic:spPr bwMode="auto">
                    <a:xfrm>
                      <a:off x="0" y="0"/>
                      <a:ext cx="721360" cy="677545"/>
                    </a:xfrm>
                    <a:prstGeom prst="rect">
                      <a:avLst/>
                    </a:prstGeom>
                    <a:noFill/>
                    <a:ln w="9525">
                      <a:noFill/>
                      <a:miter lim="800000"/>
                      <a:headEnd/>
                      <a:tailEnd/>
                    </a:ln>
                  </pic:spPr>
                </pic:pic>
              </a:graphicData>
            </a:graphic>
          </wp:anchor>
        </w:drawing>
      </w:r>
      <w:r w:rsidRPr="002C1B0B">
        <w:rPr>
          <w:rFonts w:ascii="Times New Roman" w:hAnsi="Times New Roman" w:cs="Times New Roman"/>
          <w:sz w:val="24"/>
          <w:szCs w:val="24"/>
        </w:rPr>
        <w:pict>
          <v:shape id="_x0000_s1026" type="#_x0000_t202" style="position:absolute;margin-left:-69.05pt;margin-top:-54pt;width:283.8pt;height:184.8pt;z-index:251658240;mso-height-percent:200;mso-position-horizontal-relative:text;mso-position-vertical-relative:text;mso-height-percent:200;mso-width-relative:margin;mso-height-relative:margin" filled="f" stroked="f">
            <v:textbox style="mso-next-textbox:#_x0000_s1026;mso-fit-shape-to-text:t">
              <w:txbxContent>
                <w:p w:rsidR="00B60EFB" w:rsidRPr="00515AA7" w:rsidRDefault="00B60EFB" w:rsidP="00102E08">
                  <w:pPr>
                    <w:jc w:val="center"/>
                    <w:rPr>
                      <w:rFonts w:ascii="AR ESSENCE" w:hAnsi="AR ESSENCE"/>
                      <w:b/>
                      <w:color w:val="0070C0"/>
                      <w:sz w:val="72"/>
                      <w:szCs w:val="72"/>
                      <w:u w:val="single"/>
                    </w:rPr>
                  </w:pPr>
                  <w:r w:rsidRPr="00515AA7">
                    <w:rPr>
                      <w:rFonts w:ascii="AR ESSENCE" w:hAnsi="AR ESSENCE"/>
                      <w:b/>
                      <w:color w:val="0070C0"/>
                      <w:sz w:val="72"/>
                      <w:szCs w:val="72"/>
                      <w:u w:val="single"/>
                    </w:rPr>
                    <w:t>Promoting e-safety for children and young people</w:t>
                  </w:r>
                </w:p>
                <w:p w:rsidR="00B60EFB" w:rsidRDefault="00B60EFB" w:rsidP="00102E08"/>
              </w:txbxContent>
            </v:textbox>
          </v:shape>
        </w:pict>
      </w:r>
      <w:r w:rsidR="000558B3">
        <w:rPr>
          <w:rFonts w:ascii="Times New Roman" w:hAnsi="Times New Roman" w:cs="Times New Roman"/>
          <w:noProof/>
          <w:sz w:val="24"/>
          <w:szCs w:val="24"/>
        </w:rPr>
        <w:drawing>
          <wp:anchor distT="0" distB="0" distL="114300" distR="114300" simplePos="0" relativeHeight="251672576" behindDoc="0" locked="0" layoutInCell="1" allowOverlap="1">
            <wp:simplePos x="0" y="0"/>
            <wp:positionH relativeFrom="column">
              <wp:posOffset>113030</wp:posOffset>
            </wp:positionH>
            <wp:positionV relativeFrom="paragraph">
              <wp:posOffset>4760595</wp:posOffset>
            </wp:positionV>
            <wp:extent cx="1596390" cy="1875790"/>
            <wp:effectExtent l="19050" t="0" r="3810" b="0"/>
            <wp:wrapSquare wrapText="bothSides"/>
            <wp:docPr id="10"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cstate="print">
                      <a:clrChange>
                        <a:clrFrom>
                          <a:srgbClr val="F7F7F7"/>
                        </a:clrFrom>
                        <a:clrTo>
                          <a:srgbClr val="F7F7F7">
                            <a:alpha val="0"/>
                          </a:srgbClr>
                        </a:clrTo>
                      </a:clrChange>
                    </a:blip>
                    <a:srcRect b="13139"/>
                    <a:stretch>
                      <a:fillRect/>
                    </a:stretch>
                  </pic:blipFill>
                  <pic:spPr bwMode="auto">
                    <a:xfrm>
                      <a:off x="0" y="0"/>
                      <a:ext cx="1596390" cy="1875790"/>
                    </a:xfrm>
                    <a:prstGeom prst="rect">
                      <a:avLst/>
                    </a:prstGeom>
                    <a:noFill/>
                    <a:ln w="9525">
                      <a:noFill/>
                      <a:miter lim="800000"/>
                      <a:headEnd/>
                      <a:tailEnd/>
                    </a:ln>
                  </pic:spPr>
                </pic:pic>
              </a:graphicData>
            </a:graphic>
          </wp:anchor>
        </w:drawing>
      </w:r>
    </w:p>
    <w:p w:rsidR="00DC01EA" w:rsidRPr="00DC01EA" w:rsidRDefault="00DC01EA" w:rsidP="00DC01EA"/>
    <w:p w:rsidR="00DC01EA" w:rsidRPr="00DC01EA" w:rsidRDefault="00DC01EA" w:rsidP="00DC01EA"/>
    <w:p w:rsidR="00DC01EA" w:rsidRPr="00DC01EA" w:rsidRDefault="00DC01EA" w:rsidP="00DC01EA"/>
    <w:p w:rsidR="00DC01EA" w:rsidRPr="00DC01EA" w:rsidRDefault="00DC01EA" w:rsidP="00DC01EA"/>
    <w:p w:rsidR="00DC01EA" w:rsidRPr="00DC01EA" w:rsidRDefault="00DC01EA" w:rsidP="00DC01EA"/>
    <w:p w:rsidR="00DA7950" w:rsidRDefault="00EA1AC2" w:rsidP="00DC01EA">
      <w:r>
        <w:rPr>
          <w:noProof/>
        </w:rPr>
        <w:drawing>
          <wp:anchor distT="0" distB="0" distL="114300" distR="114300" simplePos="0" relativeHeight="251718656" behindDoc="0" locked="0" layoutInCell="1" allowOverlap="1">
            <wp:simplePos x="0" y="0"/>
            <wp:positionH relativeFrom="column">
              <wp:posOffset>4836160</wp:posOffset>
            </wp:positionH>
            <wp:positionV relativeFrom="paragraph">
              <wp:posOffset>212725</wp:posOffset>
            </wp:positionV>
            <wp:extent cx="1990090" cy="796925"/>
            <wp:effectExtent l="19050" t="0" r="0" b="0"/>
            <wp:wrapSquare wrapText="bothSides"/>
            <wp:docPr id="5"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15" cstate="print"/>
                    <a:srcRect/>
                    <a:stretch>
                      <a:fillRect/>
                    </a:stretch>
                  </pic:blipFill>
                  <pic:spPr bwMode="auto">
                    <a:xfrm>
                      <a:off x="0" y="0"/>
                      <a:ext cx="1990090" cy="796925"/>
                    </a:xfrm>
                    <a:prstGeom prst="rect">
                      <a:avLst/>
                    </a:prstGeom>
                    <a:noFill/>
                    <a:ln w="9525">
                      <a:noFill/>
                      <a:miter lim="800000"/>
                      <a:headEnd/>
                      <a:tailEnd/>
                    </a:ln>
                  </pic:spPr>
                </pic:pic>
              </a:graphicData>
            </a:graphic>
          </wp:anchor>
        </w:drawing>
      </w:r>
      <w:r w:rsidR="002C1B0B" w:rsidRPr="002C1B0B">
        <w:rPr>
          <w:noProof/>
          <w:lang w:val="en-US" w:eastAsia="zh-TW"/>
        </w:rPr>
        <w:pict>
          <v:shape id="_x0000_s1036" type="#_x0000_t202" style="position:absolute;margin-left:87.55pt;margin-top:10.1pt;width:160.2pt;height:18.5pt;z-index:251682816;mso-position-horizontal-relative:text;mso-position-vertical-relative:text;mso-width-relative:margin;mso-height-relative:margin" fillcolor="#00b0f0" strokecolor="#00b0f0">
            <v:textbox style="mso-next-textbox:#_x0000_s1036">
              <w:txbxContent>
                <w:p w:rsidR="00B60EFB" w:rsidRPr="00DC01EA" w:rsidRDefault="00B60EFB">
                  <w:pPr>
                    <w:rPr>
                      <w:sz w:val="16"/>
                      <w:szCs w:val="16"/>
                    </w:rPr>
                  </w:pPr>
                  <w:r>
                    <w:rPr>
                      <w:sz w:val="16"/>
                      <w:szCs w:val="16"/>
                    </w:rPr>
                    <w:t xml:space="preserve">(Thinkuknow.com, </w:t>
                  </w:r>
                  <w:r w:rsidRPr="00DC01EA">
                    <w:rPr>
                      <w:sz w:val="16"/>
                      <w:szCs w:val="16"/>
                    </w:rPr>
                    <w:t>2018)</w:t>
                  </w:r>
                </w:p>
              </w:txbxContent>
            </v:textbox>
          </v:shape>
        </w:pict>
      </w:r>
    </w:p>
    <w:p w:rsidR="00DC01EA" w:rsidRPr="00DA7950" w:rsidRDefault="002C1B0B" w:rsidP="00DA7950">
      <w:pPr>
        <w:tabs>
          <w:tab w:val="left" w:pos="8054"/>
        </w:tabs>
      </w:pPr>
      <w:r w:rsidRPr="002C1B0B">
        <w:rPr>
          <w:noProof/>
          <w:lang w:val="en-US" w:eastAsia="zh-TW"/>
        </w:rPr>
        <w:pict>
          <v:shape id="_x0000_s1056" type="#_x0000_t202" style="position:absolute;margin-left:537.65pt;margin-top:4.8pt;width:43.6pt;height:31.75pt;z-index:251720704;mso-width-relative:margin;mso-height-relative:margin">
            <v:textbox>
              <w:txbxContent>
                <w:p w:rsidR="00B60EFB" w:rsidRPr="00EA1AC2" w:rsidRDefault="00B60EFB">
                  <w:pPr>
                    <w:rPr>
                      <w:sz w:val="16"/>
                      <w:szCs w:val="16"/>
                    </w:rPr>
                  </w:pPr>
                  <w:r w:rsidRPr="00EA1AC2">
                    <w:rPr>
                      <w:sz w:val="16"/>
                      <w:szCs w:val="16"/>
                    </w:rPr>
                    <w:t>(Image 2 ,2010)</w:t>
                  </w:r>
                </w:p>
              </w:txbxContent>
            </v:textbox>
          </v:shape>
        </w:pict>
      </w: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4" type="#_x0000_t136" style="position:absolute;margin-left:333.55pt;margin-top:17.8pt;width:26.55pt;height:39.4pt;z-index:251715584" fillcolor="yellow" stroked="f">
            <v:fill color2="#f93" angle="-135" focusposition=".5,.5" focussize="" focus="100%" type="gradientRadial">
              <o:fill v:ext="view" type="gradientCenter"/>
            </v:fill>
            <v:shadow on="t" color="silver" opacity="52429f"/>
            <v:textpath style="font-family:&quot;Impact&quot;;v-text-kern:t" trim="t" fitpath="t" string="P&#10;"/>
            <w10:wrap type="square"/>
          </v:shape>
        </w:pict>
      </w:r>
      <w:r w:rsidR="00DA7950">
        <w:tab/>
      </w:r>
    </w:p>
    <w:p w:rsidR="00DC01EA" w:rsidRPr="00DC01EA" w:rsidRDefault="002C1B0B" w:rsidP="00DC01EA">
      <w:r w:rsidRPr="002C1B0B">
        <w:rPr>
          <w:rFonts w:ascii="Times New Roman" w:hAnsi="Times New Roman" w:cs="Times New Roman"/>
          <w:noProof/>
          <w:sz w:val="24"/>
          <w:szCs w:val="24"/>
        </w:rPr>
        <w:pict>
          <v:shape id="_x0000_s1031" type="#_x0000_t202" style="position:absolute;margin-left:55.3pt;margin-top:4.75pt;width:232.15pt;height:2in;z-index:251673600" fillcolor="yellow" strokecolor="#7030a0" strokeweight="6pt">
            <v:textbox style="mso-next-textbox:#_x0000_s1031">
              <w:txbxContent>
                <w:p w:rsidR="00B60EFB" w:rsidRPr="000558B3" w:rsidRDefault="00B60EFB">
                  <w:pPr>
                    <w:rPr>
                      <w:sz w:val="32"/>
                      <w:szCs w:val="32"/>
                    </w:rPr>
                  </w:pPr>
                  <w:r>
                    <w:rPr>
                      <w:sz w:val="32"/>
                      <w:szCs w:val="32"/>
                    </w:rPr>
                    <w:t>E-safety is about online and so</w:t>
                  </w:r>
                  <w:r w:rsidRPr="000558B3">
                    <w:rPr>
                      <w:sz w:val="32"/>
                      <w:szCs w:val="32"/>
                    </w:rPr>
                    <w:t>cial media and how to teach chil</w:t>
                  </w:r>
                  <w:r>
                    <w:rPr>
                      <w:sz w:val="32"/>
                      <w:szCs w:val="32"/>
                    </w:rPr>
                    <w:t xml:space="preserve">dren and young </w:t>
                  </w:r>
                  <w:r w:rsidRPr="000558B3">
                    <w:rPr>
                      <w:sz w:val="32"/>
                      <w:szCs w:val="32"/>
                    </w:rPr>
                    <w:t>p</w:t>
                  </w:r>
                  <w:r>
                    <w:rPr>
                      <w:sz w:val="32"/>
                      <w:szCs w:val="32"/>
                    </w:rPr>
                    <w:t>e</w:t>
                  </w:r>
                  <w:r w:rsidRPr="000558B3">
                    <w:rPr>
                      <w:sz w:val="32"/>
                      <w:szCs w:val="32"/>
                    </w:rPr>
                    <w:t xml:space="preserve">ople the correct way to use the internet in a safe and healthy way. </w:t>
                  </w:r>
                </w:p>
              </w:txbxContent>
            </v:textbox>
          </v:shape>
        </w:pict>
      </w:r>
    </w:p>
    <w:p w:rsidR="00DC01EA" w:rsidRPr="00DC01EA" w:rsidRDefault="002C1B0B" w:rsidP="00DC01EA">
      <w:r>
        <w:rPr>
          <w:noProof/>
        </w:rPr>
        <w:pict>
          <v:shape id="_x0000_s1055" type="#_x0000_t136" style="position:absolute;margin-left:367.3pt;margin-top:30.15pt;width:18.4pt;height:270.4pt;z-index:251717632" fillcolor="yellow" stroked="f">
            <v:fill color2="#f93" angle="-135" focusposition=".5,.5" focussize="" focus="100%" type="gradientRadial">
              <o:fill v:ext="view" type="gradientCenter"/>
            </v:fill>
            <v:shadow on="t" color="silver" opacity="52429f"/>
            <v:textpath style="font-family:&quot;Impact&quot;;v-text-kern:t" trim="t" fitpath="t" string="r&#10;e&#10;v&#10;e&#10;n&#10;t"/>
            <w10:wrap type="square"/>
          </v:shape>
        </w:pict>
      </w:r>
      <w:r w:rsidRPr="002C1B0B">
        <w:rPr>
          <w:rFonts w:ascii="Times New Roman" w:hAnsi="Times New Roman" w:cs="Times New Roman"/>
          <w:sz w:val="24"/>
          <w:szCs w:val="24"/>
        </w:rPr>
        <w:pict>
          <v:roundrect id="_x0000_s1044" style="position:absolute;margin-left:410.7pt;margin-top:19.2pt;width:204.3pt;height:63.95pt;z-index:251700224" arcsize="10923f" fillcolor="yellow" strokecolor="#00b050" strokeweight="4.5pt" o:cliptowrap="t">
            <v:textbox style="mso-next-textbox:#_x0000_s1044">
              <w:txbxContent>
                <w:p w:rsidR="00B60EFB" w:rsidRPr="00A91C79" w:rsidRDefault="00B60EFB" w:rsidP="00365709">
                  <w:pPr>
                    <w:widowControl w:val="0"/>
                    <w:spacing w:after="200" w:line="276" w:lineRule="auto"/>
                    <w:rPr>
                      <w:sz w:val="16"/>
                      <w:szCs w:val="16"/>
                    </w:rPr>
                  </w:pPr>
                  <w:r w:rsidRPr="00A91C79">
                    <w:rPr>
                      <w:sz w:val="16"/>
                      <w:szCs w:val="16"/>
                    </w:rPr>
                    <w:t>Cyber bullying - To use social media to torment or insult another.</w:t>
                  </w:r>
                  <w:r>
                    <w:rPr>
                      <w:sz w:val="16"/>
                      <w:szCs w:val="16"/>
                    </w:rPr>
                    <w:t xml:space="preserve"> Only add people yo</w:t>
                  </w:r>
                  <w:r w:rsidRPr="00A91C79">
                    <w:rPr>
                      <w:sz w:val="16"/>
                      <w:szCs w:val="16"/>
                    </w:rPr>
                    <w:t xml:space="preserve">u know and </w:t>
                  </w:r>
                  <w:r>
                    <w:rPr>
                      <w:sz w:val="16"/>
                      <w:szCs w:val="16"/>
                    </w:rPr>
                    <w:t xml:space="preserve">or report to your school or to an online service you know and trust. </w:t>
                  </w:r>
                </w:p>
              </w:txbxContent>
            </v:textbox>
          </v:roundrect>
        </w:pict>
      </w:r>
    </w:p>
    <w:p w:rsidR="00DC01EA" w:rsidRPr="00DC01EA" w:rsidRDefault="00DC01EA" w:rsidP="00DC01EA"/>
    <w:p w:rsidR="00DC01EA" w:rsidRPr="00DC01EA" w:rsidRDefault="00DC01EA" w:rsidP="00DC01EA"/>
    <w:p w:rsidR="00DC01EA" w:rsidRPr="00DC01EA" w:rsidRDefault="002C1B0B" w:rsidP="00DC01EA">
      <w:r w:rsidRPr="002C1B0B">
        <w:rPr>
          <w:rFonts w:ascii="Times New Roman" w:hAnsi="Times New Roman" w:cs="Times New Roman"/>
          <w:sz w:val="24"/>
          <w:szCs w:val="24"/>
        </w:rPr>
        <w:pict>
          <v:roundrect id="_x0000_s1045" style="position:absolute;margin-left:556.6pt;margin-top:16.85pt;width:208.75pt;height:50.05pt;z-index:251702272" arcsize="10923f" fillcolor="yellow" strokecolor="#00b050" strokeweight="4.5pt" o:cliptowrap="t">
            <v:textbox style="mso-next-textbox:#_x0000_s1045">
              <w:txbxContent>
                <w:p w:rsidR="00B60EFB" w:rsidRDefault="00B60EFB" w:rsidP="00365709">
                  <w:pPr>
                    <w:widowControl w:val="0"/>
                    <w:spacing w:after="200" w:line="276" w:lineRule="auto"/>
                  </w:pPr>
                  <w:r w:rsidRPr="00A91C79">
                    <w:rPr>
                      <w:sz w:val="16"/>
                      <w:szCs w:val="16"/>
                    </w:rPr>
                    <w:t>Cyber stalking - The use of the internet to stalk or harass . Prevent by only</w:t>
                  </w:r>
                  <w:r>
                    <w:t xml:space="preserve"> </w:t>
                  </w:r>
                  <w:r w:rsidRPr="00A91C79">
                    <w:rPr>
                      <w:sz w:val="16"/>
                      <w:szCs w:val="16"/>
                    </w:rPr>
                    <w:t>adding people you know only, and report i</w:t>
                  </w:r>
                  <w:r>
                    <w:rPr>
                      <w:sz w:val="16"/>
                      <w:szCs w:val="16"/>
                    </w:rPr>
                    <w:t xml:space="preserve">f this is happening to you. </w:t>
                  </w:r>
                </w:p>
              </w:txbxContent>
            </v:textbox>
          </v:roundrect>
        </w:pict>
      </w:r>
    </w:p>
    <w:p w:rsidR="00DC01EA" w:rsidRPr="00DC01EA" w:rsidRDefault="00DC01EA" w:rsidP="00DC01EA"/>
    <w:p w:rsidR="00DC01EA" w:rsidRPr="00DC01EA" w:rsidRDefault="002C1B0B" w:rsidP="00DC01EA">
      <w:r w:rsidRPr="002C1B0B">
        <w:rPr>
          <w:noProof/>
          <w:lang w:val="en-US" w:eastAsia="zh-TW"/>
        </w:rPr>
        <w:pict>
          <v:shape id="_x0000_s1035" type="#_x0000_t202" style="position:absolute;margin-left:239.4pt;margin-top:15.4pt;width:254.7pt;height:158.95pt;z-index:251680768;mso-width-relative:margin;mso-height-relative:margin" fillcolor="white [3212]" strokecolor="#00b050" strokeweight="4.5pt">
            <v:textbox style="mso-next-textbox:#_x0000_s1035">
              <w:txbxContent>
                <w:p w:rsidR="00B60EFB" w:rsidRPr="00A9265A" w:rsidRDefault="00B60EFB" w:rsidP="00DC01EA">
                  <w:pPr>
                    <w:pStyle w:val="NormalWeb"/>
                    <w:shd w:val="clear" w:color="auto" w:fill="FFFFFF"/>
                    <w:spacing w:before="0" w:beforeAutospacing="0" w:after="497" w:afterAutospacing="0" w:line="360" w:lineRule="atLeast"/>
                    <w:rPr>
                      <w:rFonts w:ascii="Verdana" w:hAnsi="Verdana"/>
                      <w:i/>
                      <w:color w:val="000000"/>
                    </w:rPr>
                  </w:pPr>
                  <w:r w:rsidRPr="00A9265A">
                    <w:rPr>
                      <w:rFonts w:ascii="Verdana" w:hAnsi="Verdana"/>
                      <w:i/>
                      <w:color w:val="000000"/>
                    </w:rPr>
                    <w:t>"Being online is an integral part of children and young people’s lives. Social media, online games, websites and apps can be accessed through mobile phones, computers, laptops and tablets – all of which form a part of children and young people’s online world." (NSPCC,2021)</w:t>
                  </w:r>
                </w:p>
                <w:p w:rsidR="00B60EFB" w:rsidRDefault="00B60EFB"/>
              </w:txbxContent>
            </v:textbox>
          </v:shape>
        </w:pict>
      </w:r>
    </w:p>
    <w:p w:rsidR="00DC01EA" w:rsidRPr="00DC01EA" w:rsidRDefault="002C1B0B" w:rsidP="00DC01EA">
      <w:r w:rsidRPr="002C1B0B">
        <w:rPr>
          <w:rFonts w:ascii="Times New Roman" w:hAnsi="Times New Roman" w:cs="Times New Roman"/>
          <w:sz w:val="24"/>
          <w:szCs w:val="24"/>
        </w:rPr>
        <w:pict>
          <v:roundrect id="_x0000_s1046" style="position:absolute;margin-left:412.7pt;margin-top:13.25pt;width:208.75pt;height:63pt;z-index:251704320" arcsize="10923f" fillcolor="yellow" strokecolor="#00b050" strokeweight="4.5pt" o:cliptowrap="t">
            <v:textbox style="mso-next-textbox:#_x0000_s1046">
              <w:txbxContent>
                <w:p w:rsidR="00B60EFB" w:rsidRDefault="00B60EFB" w:rsidP="00365709">
                  <w:pPr>
                    <w:widowControl w:val="0"/>
                    <w:spacing w:after="200" w:line="276" w:lineRule="auto"/>
                    <w:rPr>
                      <w:sz w:val="19"/>
                      <w:szCs w:val="19"/>
                    </w:rPr>
                  </w:pPr>
                  <w:r w:rsidRPr="00A91C79">
                    <w:rPr>
                      <w:sz w:val="16"/>
                      <w:szCs w:val="16"/>
                    </w:rPr>
                    <w:t>Obscene or Offensive content- Finding Websites that contain content that is offensive. Prevent by having a site banner set by the parents or teachers and to only vist site you know are safe.</w:t>
                  </w:r>
                  <w:r>
                    <w:rPr>
                      <w:sz w:val="19"/>
                      <w:szCs w:val="19"/>
                    </w:rPr>
                    <w:t xml:space="preserve">   </w:t>
                  </w:r>
                </w:p>
              </w:txbxContent>
            </v:textbox>
          </v:roundrect>
        </w:pict>
      </w:r>
    </w:p>
    <w:p w:rsidR="00DC01EA" w:rsidRDefault="00DC01EA" w:rsidP="00DC01EA"/>
    <w:p w:rsidR="00DC01EA" w:rsidRDefault="00DC01EA" w:rsidP="00DC01EA">
      <w:pPr>
        <w:tabs>
          <w:tab w:val="left" w:pos="1937"/>
        </w:tabs>
      </w:pPr>
    </w:p>
    <w:p w:rsidR="00DC01EA" w:rsidRDefault="002C1B0B">
      <w:pPr>
        <w:spacing w:after="200" w:line="276" w:lineRule="auto"/>
        <w:jc w:val="both"/>
      </w:pPr>
      <w:r w:rsidRPr="002C1B0B">
        <w:rPr>
          <w:noProof/>
          <w:lang w:val="en-US" w:eastAsia="zh-TW"/>
        </w:rPr>
        <w:pict>
          <v:shape id="_x0000_s1057" type="#_x0000_t202" style="position:absolute;left:0;text-align:left;margin-left:-31.9pt;margin-top:67.65pt;width:86.6pt;height:17.4pt;z-index:251722752;mso-width-relative:margin;mso-height-relative:margin">
            <v:textbox>
              <w:txbxContent>
                <w:p w:rsidR="00B60EFB" w:rsidRPr="009E1E09" w:rsidRDefault="00B60EFB">
                  <w:pPr>
                    <w:rPr>
                      <w:sz w:val="16"/>
                      <w:szCs w:val="16"/>
                    </w:rPr>
                  </w:pPr>
                  <w:r w:rsidRPr="009E1E09">
                    <w:rPr>
                      <w:sz w:val="16"/>
                      <w:szCs w:val="16"/>
                    </w:rPr>
                    <w:t xml:space="preserve">(Image 1 - 2021) </w:t>
                  </w:r>
                </w:p>
              </w:txbxContent>
            </v:textbox>
          </v:shape>
        </w:pict>
      </w:r>
      <w:r w:rsidRPr="002C1B0B">
        <w:rPr>
          <w:rFonts w:ascii="Times New Roman" w:hAnsi="Times New Roman" w:cs="Times New Roman"/>
          <w:sz w:val="24"/>
          <w:szCs w:val="24"/>
        </w:rPr>
        <w:pict>
          <v:roundrect id="_x0000_s1047" style="position:absolute;left:0;text-align:left;margin-left:412.7pt;margin-top:19.9pt;width:208.75pt;height:65.15pt;z-index:251706368" arcsize="10923f" fillcolor="yellow" strokecolor="#00b050" strokeweight="4.5pt" o:cliptowrap="t">
            <v:textbox style="mso-next-textbox:#_x0000_s1047">
              <w:txbxContent>
                <w:p w:rsidR="00B60EFB" w:rsidRPr="00A91C79" w:rsidRDefault="00B60EFB" w:rsidP="00365709">
                  <w:pPr>
                    <w:widowControl w:val="0"/>
                    <w:spacing w:after="200" w:line="276" w:lineRule="auto"/>
                    <w:rPr>
                      <w:sz w:val="16"/>
                      <w:szCs w:val="16"/>
                    </w:rPr>
                  </w:pPr>
                  <w:r w:rsidRPr="00A91C79">
                    <w:rPr>
                      <w:sz w:val="16"/>
                      <w:szCs w:val="16"/>
                    </w:rPr>
                    <w:t xml:space="preserve">Online predators - To engage in a sexual relationship with an underage minor using social media. Prevent by only adding people you know on social media. </w:t>
                  </w:r>
                  <w:r>
                    <w:rPr>
                      <w:sz w:val="16"/>
                      <w:szCs w:val="16"/>
                    </w:rPr>
                    <w:t xml:space="preserve">(NSPCC, 2021) </w:t>
                  </w:r>
                </w:p>
              </w:txbxContent>
            </v:textbox>
          </v:roundrect>
        </w:pict>
      </w:r>
      <w:r w:rsidR="00DC01EA">
        <w:br w:type="page"/>
      </w:r>
    </w:p>
    <w:p w:rsidR="00DC01EA" w:rsidRDefault="002C1B0B" w:rsidP="00DC01EA">
      <w:r w:rsidRPr="002C1B0B">
        <w:rPr>
          <w:noProof/>
          <w:lang w:val="en-US" w:eastAsia="zh-TW"/>
        </w:rPr>
        <w:lastRenderedPageBreak/>
        <w:pict>
          <v:shape id="_x0000_s1040" type="#_x0000_t202" style="position:absolute;margin-left:274.9pt;margin-top:-52.65pt;width:168pt;height:35.75pt;z-index:251691008;mso-width-relative:margin;mso-height-relative:margin" fillcolor="#00b0f0" strokecolor="#7030a0" strokeweight="3pt">
            <v:textbox style="mso-next-textbox:#_x0000_s1040">
              <w:txbxContent>
                <w:p w:rsidR="00B60EFB" w:rsidRPr="00DC01EA" w:rsidRDefault="00A9265A">
                  <w:pPr>
                    <w:rPr>
                      <w:sz w:val="32"/>
                      <w:szCs w:val="32"/>
                      <w:u w:val="single"/>
                    </w:rPr>
                  </w:pPr>
                  <w:r>
                    <w:rPr>
                      <w:sz w:val="32"/>
                      <w:szCs w:val="32"/>
                      <w:u w:val="single"/>
                    </w:rPr>
                    <w:t xml:space="preserve">A </w:t>
                  </w:r>
                  <w:r w:rsidR="00B60EFB" w:rsidRPr="00DC01EA">
                    <w:rPr>
                      <w:sz w:val="32"/>
                      <w:szCs w:val="32"/>
                      <w:u w:val="single"/>
                    </w:rPr>
                    <w:t>Child</w:t>
                  </w:r>
                  <w:r>
                    <w:rPr>
                      <w:sz w:val="32"/>
                      <w:szCs w:val="32"/>
                      <w:u w:val="single"/>
                    </w:rPr>
                    <w:t>'s</w:t>
                  </w:r>
                  <w:r w:rsidR="00B60EFB" w:rsidRPr="00DC01EA">
                    <w:rPr>
                      <w:sz w:val="32"/>
                      <w:szCs w:val="32"/>
                      <w:u w:val="single"/>
                    </w:rPr>
                    <w:t xml:space="preserve"> Protection </w:t>
                  </w:r>
                </w:p>
              </w:txbxContent>
            </v:textbox>
          </v:shape>
        </w:pict>
      </w:r>
      <w:r w:rsidRPr="002C1B0B">
        <w:rPr>
          <w:noProof/>
          <w:lang w:val="en-US" w:eastAsia="zh-TW"/>
        </w:rPr>
        <w:pict>
          <v:shape id="_x0000_s1041" type="#_x0000_t202" style="position:absolute;margin-left:564.1pt;margin-top:-60.85pt;width:158.25pt;height:36.8pt;z-index:251693056;mso-height-percent:200;mso-height-percent:200;mso-width-relative:margin;mso-height-relative:margin" fillcolor="#00b0f0" strokecolor="#7030a0" strokeweight="3pt">
            <v:textbox style="mso-next-textbox:#_x0000_s1041;mso-fit-shape-to-text:t">
              <w:txbxContent>
                <w:p w:rsidR="00B60EFB" w:rsidRPr="00DC01EA" w:rsidRDefault="00B60EFB">
                  <w:pPr>
                    <w:rPr>
                      <w:sz w:val="32"/>
                      <w:szCs w:val="32"/>
                      <w:u w:val="single"/>
                    </w:rPr>
                  </w:pPr>
                  <w:r w:rsidRPr="00DC01EA">
                    <w:rPr>
                      <w:sz w:val="32"/>
                      <w:szCs w:val="32"/>
                      <w:u w:val="single"/>
                    </w:rPr>
                    <w:t>Who can you call ?</w:t>
                  </w:r>
                </w:p>
              </w:txbxContent>
            </v:textbox>
          </v:shape>
        </w:pict>
      </w:r>
      <w:r w:rsidRPr="002C1B0B">
        <w:rPr>
          <w:noProof/>
          <w:lang w:val="en-US" w:eastAsia="zh-TW"/>
        </w:rPr>
        <w:pict>
          <v:shape id="_x0000_s1052" type="#_x0000_t202" style="position:absolute;margin-left:221.6pt;margin-top:-6.35pt;width:262.5pt;height:150.3pt;z-index:251713536;mso-height-percent:200;mso-height-percent:200;mso-width-relative:margin;mso-height-relative:margin" fillcolor="yellow" strokecolor="#7030a0" strokeweight="4.5pt">
            <v:textbox style="mso-fit-shape-to-text:t">
              <w:txbxContent>
                <w:p w:rsidR="00B60EFB" w:rsidRDefault="00B60EFB">
                  <w:r>
                    <w:t xml:space="preserve">You have the  right to speak and be listened to !!! </w:t>
                  </w:r>
                </w:p>
                <w:p w:rsidR="00A9265A" w:rsidRDefault="00B60EFB">
                  <w:r>
                    <w:t>The Rights of a Child applies to all children and young people , YES YOU ! and you have a right to be heard and kept safe from danger.</w:t>
                  </w:r>
                </w:p>
                <w:p w:rsidR="00B60EFB" w:rsidRDefault="00B60EFB">
                  <w:r>
                    <w:t xml:space="preserve"> Article 42 states that '</w:t>
                  </w:r>
                  <w:r w:rsidRPr="00B60EFB">
                    <w:t xml:space="preserve"> </w:t>
                  </w:r>
                  <w:r>
                    <w:t>Governments must actively work to make sure children and a</w:t>
                  </w:r>
                  <w:r w:rsidR="00A9265A">
                    <w:t xml:space="preserve">dults know about the Convention'. and most of all that the act to keep you safe ! (UNICEF, 2021) </w:t>
                  </w:r>
                </w:p>
              </w:txbxContent>
            </v:textbox>
          </v:shape>
        </w:pict>
      </w:r>
      <w:r w:rsidR="00D32C00">
        <w:rPr>
          <w:noProof/>
        </w:rPr>
        <w:drawing>
          <wp:anchor distT="0" distB="0" distL="114300" distR="114300" simplePos="0" relativeHeight="251696128" behindDoc="0" locked="0" layoutInCell="1" allowOverlap="1">
            <wp:simplePos x="0" y="0"/>
            <wp:positionH relativeFrom="column">
              <wp:posOffset>7599680</wp:posOffset>
            </wp:positionH>
            <wp:positionV relativeFrom="paragraph">
              <wp:posOffset>-234315</wp:posOffset>
            </wp:positionV>
            <wp:extent cx="1926590" cy="563245"/>
            <wp:effectExtent l="19050" t="0" r="0" b="0"/>
            <wp:wrapSquare wrapText="bothSides"/>
            <wp:docPr id="14"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6" cstate="print"/>
                    <a:srcRect/>
                    <a:stretch>
                      <a:fillRect/>
                    </a:stretch>
                  </pic:blipFill>
                  <pic:spPr bwMode="auto">
                    <a:xfrm>
                      <a:off x="0" y="0"/>
                      <a:ext cx="1926590" cy="563245"/>
                    </a:xfrm>
                    <a:prstGeom prst="rect">
                      <a:avLst/>
                    </a:prstGeom>
                    <a:noFill/>
                    <a:ln w="9525">
                      <a:noFill/>
                      <a:miter lim="800000"/>
                      <a:headEnd/>
                      <a:tailEnd/>
                    </a:ln>
                  </pic:spPr>
                </pic:pic>
              </a:graphicData>
            </a:graphic>
          </wp:anchor>
        </w:drawing>
      </w:r>
      <w:r w:rsidR="00D32C00">
        <w:rPr>
          <w:noProof/>
        </w:rPr>
        <w:drawing>
          <wp:anchor distT="0" distB="0" distL="114300" distR="114300" simplePos="0" relativeHeight="251726848" behindDoc="0" locked="0" layoutInCell="1" allowOverlap="1">
            <wp:simplePos x="0" y="0"/>
            <wp:positionH relativeFrom="column">
              <wp:posOffset>6717030</wp:posOffset>
            </wp:positionH>
            <wp:positionV relativeFrom="paragraph">
              <wp:posOffset>-159385</wp:posOffset>
            </wp:positionV>
            <wp:extent cx="554990" cy="563245"/>
            <wp:effectExtent l="19050" t="0" r="0" b="0"/>
            <wp:wrapSquare wrapText="bothSides"/>
            <wp:docPr id="2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srcRect/>
                    <a:stretch>
                      <a:fillRect/>
                    </a:stretch>
                  </pic:blipFill>
                  <pic:spPr bwMode="auto">
                    <a:xfrm>
                      <a:off x="0" y="0"/>
                      <a:ext cx="554990" cy="563245"/>
                    </a:xfrm>
                    <a:prstGeom prst="rect">
                      <a:avLst/>
                    </a:prstGeom>
                    <a:noFill/>
                    <a:ln w="9525">
                      <a:noFill/>
                      <a:miter lim="800000"/>
                      <a:headEnd/>
                      <a:tailEnd/>
                    </a:ln>
                  </pic:spPr>
                </pic:pic>
              </a:graphicData>
            </a:graphic>
          </wp:anchor>
        </w:drawing>
      </w:r>
      <w:r>
        <w:rPr>
          <w:lang w:eastAsia="en-US"/>
        </w:rPr>
        <w:pict>
          <v:shape id="_x0000_s1039" type="#_x0000_t202" style="position:absolute;margin-left:-39.85pt;margin-top:-16.9pt;width:228.4pt;height:140.8pt;z-index:251688960;mso-position-horizontal-relative:text;mso-position-vertical-relative:text" fillcolor="yellow" strokecolor="black [3213]" strokeweight="2.25pt">
            <v:textbox style="mso-next-textbox:#_x0000_s1039">
              <w:txbxContent>
                <w:p w:rsidR="00B60EFB" w:rsidRDefault="00B60EFB" w:rsidP="00DC01EA">
                  <w:r>
                    <w:t xml:space="preserve">E-Safety week in schools where they do work and create posters competition, winners poster used in school for a year. </w:t>
                  </w:r>
                  <w:r>
                    <w:rPr>
                      <w:rFonts w:ascii="Segoe UI Emoji" w:eastAsia="Segoe UI Emoji" w:hAnsi="Segoe UI Emoji" w:cs="Segoe UI Emoji"/>
                    </w:rPr>
                    <w:t>😊</w:t>
                  </w:r>
                  <w:r>
                    <w:t xml:space="preserve"> </w:t>
                  </w:r>
                </w:p>
                <w:p w:rsidR="00B60EFB" w:rsidRDefault="00B60EFB" w:rsidP="00DC01EA">
                  <w:r>
                    <w:t>ICT pupil club taught how to use digital devices correctly and how to stay safe online while learning and playing in a safe environment.</w:t>
                  </w:r>
                  <w:r w:rsidRPr="00F2202B">
                    <w:rPr>
                      <w:b/>
                      <w:u w:val="single"/>
                    </w:rPr>
                    <w:t xml:space="preserve"> Join you schools ICT club today !!</w:t>
                  </w:r>
                  <w:r>
                    <w:t xml:space="preserve"> </w:t>
                  </w:r>
                </w:p>
                <w:p w:rsidR="00B60EFB" w:rsidRDefault="00B60EFB" w:rsidP="00DC01EA">
                  <w:r>
                    <w:t xml:space="preserve">(School A, 2020) </w:t>
                  </w:r>
                </w:p>
                <w:p w:rsidR="00B60EFB" w:rsidRDefault="00B60EFB" w:rsidP="00DC01EA"/>
              </w:txbxContent>
            </v:textbox>
          </v:shape>
        </w:pict>
      </w:r>
      <w:r>
        <w:rPr>
          <w:noProof/>
        </w:rPr>
        <w:pict>
          <v:shape id="_x0000_s1038" type="#_x0000_t32" style="position:absolute;margin-left:496.55pt;margin-top:-69.5pt;width:6.25pt;height:605.8pt;z-index:251684864;mso-position-horizontal-relative:text;mso-position-vertical-relative:text" o:connectortype="straight"/>
        </w:pict>
      </w:r>
      <w:r w:rsidRPr="002C1B0B">
        <w:rPr>
          <w:noProof/>
          <w:lang w:val="en-US" w:eastAsia="zh-TW"/>
        </w:rPr>
        <w:pict>
          <v:shape id="_x0000_s1042" type="#_x0000_t202" style="position:absolute;margin-left:-68.55pt;margin-top:-61.7pt;width:266.8pt;height:57.6pt;z-index:251695104;mso-height-percent:200;mso-position-horizontal-relative:text;mso-position-vertical-relative:text;mso-height-percent:200;mso-width-relative:margin;mso-height-relative:margin" fillcolor="#00b0f0" strokecolor="#7030a0" strokeweight="1.5pt">
            <v:textbox style="mso-next-textbox:#_x0000_s1042;mso-fit-shape-to-text:t">
              <w:txbxContent>
                <w:p w:rsidR="00B60EFB" w:rsidRPr="00DC01EA" w:rsidRDefault="00B60EFB">
                  <w:pPr>
                    <w:rPr>
                      <w:sz w:val="32"/>
                      <w:szCs w:val="32"/>
                      <w:u w:val="single"/>
                    </w:rPr>
                  </w:pPr>
                  <w:r w:rsidRPr="00DC01EA">
                    <w:rPr>
                      <w:sz w:val="32"/>
                      <w:szCs w:val="32"/>
                      <w:u w:val="single"/>
                    </w:rPr>
                    <w:t>What school do to help and prevent</w:t>
                  </w:r>
                </w:p>
              </w:txbxContent>
            </v:textbox>
          </v:shape>
        </w:pict>
      </w:r>
      <w:r w:rsidR="00DC01EA">
        <w:rPr>
          <w:noProof/>
        </w:rPr>
        <w:drawing>
          <wp:anchor distT="0" distB="0" distL="114300" distR="114300" simplePos="0" relativeHeight="251686912" behindDoc="1" locked="0" layoutInCell="1" allowOverlap="1">
            <wp:simplePos x="0" y="0"/>
            <wp:positionH relativeFrom="column">
              <wp:posOffset>-434340</wp:posOffset>
            </wp:positionH>
            <wp:positionV relativeFrom="paragraph">
              <wp:posOffset>1639570</wp:posOffset>
            </wp:positionV>
            <wp:extent cx="2660650" cy="1986280"/>
            <wp:effectExtent l="19050" t="0" r="6350" b="0"/>
            <wp:wrapNone/>
            <wp:docPr id="12" name="Picture 10" descr="20210119_123120.jpg"/>
            <wp:cNvGraphicFramePr/>
            <a:graphic xmlns:a="http://schemas.openxmlformats.org/drawingml/2006/main">
              <a:graphicData uri="http://schemas.openxmlformats.org/drawingml/2006/picture">
                <pic:pic xmlns:pic="http://schemas.openxmlformats.org/drawingml/2006/picture">
                  <pic:nvPicPr>
                    <pic:cNvPr id="8" name="Picture 7" descr="20210119_123120.jpg"/>
                    <pic:cNvPicPr/>
                  </pic:nvPicPr>
                  <pic:blipFill>
                    <a:blip r:embed="rId18" cstate="print"/>
                    <a:stretch>
                      <a:fillRect/>
                    </a:stretch>
                  </pic:blipFill>
                  <pic:spPr>
                    <a:xfrm>
                      <a:off x="0" y="0"/>
                      <a:ext cx="2660650" cy="1986280"/>
                    </a:xfrm>
                    <a:prstGeom prst="rect">
                      <a:avLst/>
                    </a:prstGeom>
                  </pic:spPr>
                </pic:pic>
              </a:graphicData>
            </a:graphic>
          </wp:anchor>
        </w:drawing>
      </w:r>
      <w:r w:rsidR="00DC01EA">
        <w:rPr>
          <w:noProof/>
        </w:rPr>
        <w:drawing>
          <wp:anchor distT="0" distB="0" distL="114300" distR="114300" simplePos="0" relativeHeight="251685888" behindDoc="0" locked="0" layoutInCell="1" allowOverlap="1">
            <wp:simplePos x="0" y="0"/>
            <wp:positionH relativeFrom="column">
              <wp:posOffset>-614680</wp:posOffset>
            </wp:positionH>
            <wp:positionV relativeFrom="paragraph">
              <wp:posOffset>3724910</wp:posOffset>
            </wp:positionV>
            <wp:extent cx="2663825" cy="1993265"/>
            <wp:effectExtent l="0" t="342900" r="0" b="311785"/>
            <wp:wrapSquare wrapText="bothSides"/>
            <wp:docPr id="13" name="Picture 11" descr="20210119_123140.jpg"/>
            <wp:cNvGraphicFramePr/>
            <a:graphic xmlns:a="http://schemas.openxmlformats.org/drawingml/2006/main">
              <a:graphicData uri="http://schemas.openxmlformats.org/drawingml/2006/picture">
                <pic:pic xmlns:pic="http://schemas.openxmlformats.org/drawingml/2006/picture">
                  <pic:nvPicPr>
                    <pic:cNvPr id="5" name="Picture 4" descr="20210119_123140.jpg"/>
                    <pic:cNvPicPr/>
                  </pic:nvPicPr>
                  <pic:blipFill>
                    <a:blip r:embed="rId19" cstate="print"/>
                    <a:stretch>
                      <a:fillRect/>
                    </a:stretch>
                  </pic:blipFill>
                  <pic:spPr>
                    <a:xfrm rot="5400000">
                      <a:off x="0" y="0"/>
                      <a:ext cx="2663825" cy="1993265"/>
                    </a:xfrm>
                    <a:prstGeom prst="rect">
                      <a:avLst/>
                    </a:prstGeom>
                  </pic:spPr>
                </pic:pic>
              </a:graphicData>
            </a:graphic>
          </wp:anchor>
        </w:drawing>
      </w:r>
      <w:r>
        <w:rPr>
          <w:noProof/>
        </w:rPr>
        <w:pict>
          <v:shape id="_x0000_s1037" type="#_x0000_t32" style="position:absolute;margin-left:214.75pt;margin-top:-69.5pt;width:0;height:588.4pt;z-index:251683840;mso-position-horizontal-relative:text;mso-position-vertical-relative:text" o:connectortype="straight"/>
        </w:pict>
      </w:r>
      <w:r w:rsidR="00DC01EA">
        <w:tab/>
        <w:t xml:space="preserve"> </w:t>
      </w:r>
    </w:p>
    <w:p w:rsidR="00D21358" w:rsidRDefault="002C1B0B">
      <w:pPr>
        <w:spacing w:after="200" w:line="276" w:lineRule="auto"/>
        <w:jc w:val="both"/>
        <w:rPr>
          <w:noProof/>
        </w:rPr>
      </w:pPr>
      <w:r w:rsidRPr="002C1B0B">
        <w:rPr>
          <w:rFonts w:ascii="Times New Roman" w:hAnsi="Times New Roman" w:cs="Times New Roman"/>
          <w:noProof/>
          <w:sz w:val="24"/>
          <w:szCs w:val="24"/>
          <w:lang w:val="en-US" w:eastAsia="zh-TW"/>
        </w:rPr>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058" type="#_x0000_t63" style="position:absolute;left:0;text-align:left;margin-left:604.5pt;margin-top:161.7pt;width:147.35pt;height:78.05pt;z-index:251724800;mso-height-percent:200;mso-height-percent:200;mso-width-relative:margin;mso-height-relative:margin" adj="-3313,9143" fillcolor="red" strokecolor="#7030a0" strokeweight="2.25pt">
            <v:textbox style="mso-fit-shape-to-text:t">
              <w:txbxContent>
                <w:p w:rsidR="00B60EFB" w:rsidRPr="00D32C00" w:rsidRDefault="00B60EFB">
                  <w:pPr>
                    <w:rPr>
                      <w:rFonts w:ascii="Times New Roman" w:hAnsi="Times New Roman" w:cs="Times New Roman"/>
                    </w:rPr>
                  </w:pPr>
                  <w:r w:rsidRPr="00D32C00">
                    <w:rPr>
                      <w:rFonts w:ascii="Times New Roman" w:hAnsi="Times New Roman" w:cs="Times New Roman"/>
                    </w:rPr>
                    <w:t>Call : 0800 111</w:t>
                  </w:r>
                  <w:r>
                    <w:rPr>
                      <w:rFonts w:ascii="Times New Roman" w:hAnsi="Times New Roman" w:cs="Times New Roman"/>
                    </w:rPr>
                    <w:t xml:space="preserve"> or visit their website by using the QR code . </w:t>
                  </w:r>
                </w:p>
              </w:txbxContent>
            </v:textbox>
          </v:shape>
        </w:pict>
      </w:r>
      <w:r w:rsidR="008A498F">
        <w:rPr>
          <w:noProof/>
        </w:rPr>
        <w:drawing>
          <wp:anchor distT="0" distB="0" distL="114300" distR="114300" simplePos="0" relativeHeight="251707392" behindDoc="0" locked="0" layoutInCell="1" allowOverlap="1">
            <wp:simplePos x="0" y="0"/>
            <wp:positionH relativeFrom="column">
              <wp:posOffset>6972300</wp:posOffset>
            </wp:positionH>
            <wp:positionV relativeFrom="paragraph">
              <wp:posOffset>4724400</wp:posOffset>
            </wp:positionV>
            <wp:extent cx="1299210" cy="882015"/>
            <wp:effectExtent l="1905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l="19217" t="15923" r="66130" b="64544"/>
                    <a:stretch>
                      <a:fillRect/>
                    </a:stretch>
                  </pic:blipFill>
                  <pic:spPr bwMode="auto">
                    <a:xfrm>
                      <a:off x="0" y="0"/>
                      <a:ext cx="1299210" cy="882015"/>
                    </a:xfrm>
                    <a:prstGeom prst="rect">
                      <a:avLst/>
                    </a:prstGeom>
                    <a:noFill/>
                    <a:ln w="9525">
                      <a:noFill/>
                      <a:miter lim="800000"/>
                      <a:headEnd/>
                      <a:tailEnd/>
                    </a:ln>
                  </pic:spPr>
                </pic:pic>
              </a:graphicData>
            </a:graphic>
          </wp:anchor>
        </w:drawing>
      </w:r>
      <w:r w:rsidRPr="002C1B0B">
        <w:rPr>
          <w:noProof/>
          <w:lang w:val="en-US" w:eastAsia="zh-TW"/>
        </w:rPr>
        <w:pict>
          <v:shape id="_x0000_s1062" type="#_x0000_t202" style="position:absolute;left:0;text-align:left;margin-left:513.2pt;margin-top:452.55pt;width:252.35pt;height:40.55pt;z-index:251737088;mso-position-horizontal-relative:text;mso-position-vertical-relative:text;mso-width-relative:margin;mso-height-relative:margin" fillcolor="yellow" strokecolor="#7030a0" strokeweight="4.5pt">
            <v:textbox>
              <w:txbxContent>
                <w:p w:rsidR="00B60EFB" w:rsidRPr="008A498F" w:rsidRDefault="00B60EFB" w:rsidP="008A498F">
                  <w:pPr>
                    <w:jc w:val="center"/>
                    <w:rPr>
                      <w:rFonts w:ascii="Times New Roman" w:hAnsi="Times New Roman" w:cs="Times New Roman"/>
                      <w:b/>
                      <w:sz w:val="40"/>
                      <w:szCs w:val="40"/>
                      <w:u w:val="single"/>
                    </w:rPr>
                  </w:pPr>
                  <w:r w:rsidRPr="008A498F">
                    <w:rPr>
                      <w:rFonts w:ascii="Times New Roman" w:hAnsi="Times New Roman" w:cs="Times New Roman"/>
                      <w:b/>
                      <w:sz w:val="40"/>
                      <w:szCs w:val="40"/>
                      <w:u w:val="single"/>
                    </w:rPr>
                    <w:t>Speak up and be heard !!</w:t>
                  </w:r>
                </w:p>
              </w:txbxContent>
            </v:textbox>
          </v:shape>
        </w:pict>
      </w:r>
      <w:r w:rsidRPr="002C1B0B">
        <w:rPr>
          <w:noProof/>
          <w:lang w:val="en-US" w:eastAsia="zh-TW"/>
        </w:rPr>
        <w:pict>
          <v:shape id="_x0000_s1061" type="#_x0000_t202" style="position:absolute;left:0;text-align:left;margin-left:282.5pt;margin-top:253.6pt;width:91.7pt;height:24.65pt;z-index:251735040;mso-position-horizontal-relative:text;mso-position-vertical-relative:text;mso-width-relative:margin;mso-height-relative:margin">
            <v:textbox>
              <w:txbxContent>
                <w:p w:rsidR="00B60EFB" w:rsidRDefault="00B60EFB">
                  <w:r>
                    <w:t>(Image 3, 2018)</w:t>
                  </w:r>
                </w:p>
              </w:txbxContent>
            </v:textbox>
          </v:shape>
        </w:pict>
      </w:r>
      <w:r w:rsidR="008A498F">
        <w:rPr>
          <w:rFonts w:ascii="Times New Roman" w:hAnsi="Times New Roman" w:cs="Times New Roman"/>
          <w:noProof/>
          <w:sz w:val="24"/>
          <w:szCs w:val="24"/>
        </w:rPr>
        <w:drawing>
          <wp:anchor distT="0" distB="0" distL="114300" distR="114300" simplePos="0" relativeHeight="251732992" behindDoc="0" locked="0" layoutInCell="1" allowOverlap="1">
            <wp:simplePos x="0" y="0"/>
            <wp:positionH relativeFrom="column">
              <wp:posOffset>3604260</wp:posOffset>
            </wp:positionH>
            <wp:positionV relativeFrom="paragraph">
              <wp:posOffset>1784350</wp:posOffset>
            </wp:positionV>
            <wp:extent cx="1926590" cy="1445895"/>
            <wp:effectExtent l="19050" t="0" r="0" b="0"/>
            <wp:wrapSquare wrapText="bothSides"/>
            <wp:docPr id="24" name="Picture 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ee the source image"/>
                    <pic:cNvPicPr>
                      <a:picLocks noChangeAspect="1" noChangeArrowheads="1"/>
                    </pic:cNvPicPr>
                  </pic:nvPicPr>
                  <pic:blipFill>
                    <a:blip r:embed="rId21"/>
                    <a:srcRect/>
                    <a:stretch>
                      <a:fillRect/>
                    </a:stretch>
                  </pic:blipFill>
                  <pic:spPr bwMode="auto">
                    <a:xfrm>
                      <a:off x="0" y="0"/>
                      <a:ext cx="1926590" cy="1445895"/>
                    </a:xfrm>
                    <a:prstGeom prst="rect">
                      <a:avLst/>
                    </a:prstGeom>
                    <a:noFill/>
                    <a:ln w="9525">
                      <a:noFill/>
                      <a:miter lim="800000"/>
                      <a:headEnd/>
                      <a:tailEnd/>
                    </a:ln>
                  </pic:spPr>
                </pic:pic>
              </a:graphicData>
            </a:graphic>
          </wp:anchor>
        </w:drawing>
      </w:r>
      <w:r w:rsidR="00AB1D5B">
        <w:rPr>
          <w:rFonts w:ascii="Times New Roman" w:hAnsi="Times New Roman" w:cs="Times New Roman"/>
          <w:noProof/>
          <w:sz w:val="24"/>
          <w:szCs w:val="24"/>
        </w:rPr>
        <w:drawing>
          <wp:anchor distT="0" distB="0" distL="114300" distR="114300" simplePos="0" relativeHeight="251725824" behindDoc="0" locked="0" layoutInCell="1" allowOverlap="1">
            <wp:simplePos x="0" y="0"/>
            <wp:positionH relativeFrom="column">
              <wp:posOffset>6600190</wp:posOffset>
            </wp:positionH>
            <wp:positionV relativeFrom="paragraph">
              <wp:posOffset>2321560</wp:posOffset>
            </wp:positionV>
            <wp:extent cx="671830" cy="680085"/>
            <wp:effectExtent l="19050" t="0" r="0" b="0"/>
            <wp:wrapSquare wrapText="bothSides"/>
            <wp:docPr id="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srcRect/>
                    <a:stretch>
                      <a:fillRect/>
                    </a:stretch>
                  </pic:blipFill>
                  <pic:spPr bwMode="auto">
                    <a:xfrm>
                      <a:off x="0" y="0"/>
                      <a:ext cx="671830" cy="680085"/>
                    </a:xfrm>
                    <a:prstGeom prst="rect">
                      <a:avLst/>
                    </a:prstGeom>
                    <a:noFill/>
                    <a:ln w="9525">
                      <a:noFill/>
                      <a:miter lim="800000"/>
                      <a:headEnd/>
                      <a:tailEnd/>
                    </a:ln>
                  </pic:spPr>
                </pic:pic>
              </a:graphicData>
            </a:graphic>
          </wp:anchor>
        </w:drawing>
      </w:r>
      <w:r w:rsidRPr="002C1B0B">
        <w:rPr>
          <w:noProof/>
          <w:lang w:val="en-US" w:eastAsia="zh-TW"/>
        </w:rPr>
        <w:pict>
          <v:shape id="_x0000_s1060" type="#_x0000_t63" style="position:absolute;left:0;text-align:left;margin-left:513.2pt;margin-top:244.75pt;width:159.9pt;height:121.4pt;z-index:251731968;mso-position-horizontal-relative:text;mso-position-vertical-relative:text;mso-width-relative:margin;mso-height-relative:margin" adj="21647,20479" fillcolor="#7030a0" strokecolor="white [3212]" strokeweight="2.25pt">
            <v:textbox style="mso-next-textbox:#_x0000_s1060">
              <w:txbxContent>
                <w:p w:rsidR="00B60EFB" w:rsidRDefault="00B60EFB">
                  <w:r w:rsidRPr="00AB1D5B">
                    <w:rPr>
                      <w:sz w:val="20"/>
                      <w:szCs w:val="20"/>
                    </w:rPr>
                    <w:t>Make a report using their website https://www.ceop.police.uk/Safety-Centre/ or use the QR code to access Thinkuknow</w:t>
                  </w:r>
                  <w:r>
                    <w:t xml:space="preserve">. </w:t>
                  </w:r>
                </w:p>
              </w:txbxContent>
            </v:textbox>
          </v:shape>
        </w:pict>
      </w:r>
      <w:r w:rsidR="00AB1D5B">
        <w:rPr>
          <w:rFonts w:ascii="Times New Roman" w:hAnsi="Times New Roman" w:cs="Times New Roman"/>
          <w:noProof/>
          <w:sz w:val="24"/>
          <w:szCs w:val="24"/>
        </w:rPr>
        <w:drawing>
          <wp:anchor distT="0" distB="0" distL="114300" distR="114300" simplePos="0" relativeHeight="251697152" behindDoc="0" locked="0" layoutInCell="1" allowOverlap="1">
            <wp:simplePos x="0" y="0"/>
            <wp:positionH relativeFrom="column">
              <wp:posOffset>6515100</wp:posOffset>
            </wp:positionH>
            <wp:positionV relativeFrom="paragraph">
              <wp:posOffset>1470660</wp:posOffset>
            </wp:positionV>
            <wp:extent cx="1299210" cy="754380"/>
            <wp:effectExtent l="19050" t="0" r="0" b="0"/>
            <wp:wrapSquare wrapText="bothSides"/>
            <wp:docPr id="15"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23" cstate="print"/>
                    <a:srcRect b="18345"/>
                    <a:stretch>
                      <a:fillRect/>
                    </a:stretch>
                  </pic:blipFill>
                  <pic:spPr bwMode="auto">
                    <a:xfrm>
                      <a:off x="0" y="0"/>
                      <a:ext cx="1299210" cy="754380"/>
                    </a:xfrm>
                    <a:prstGeom prst="rect">
                      <a:avLst/>
                    </a:prstGeom>
                    <a:noFill/>
                    <a:ln w="9525">
                      <a:noFill/>
                      <a:miter lim="800000"/>
                      <a:headEnd/>
                      <a:tailEnd/>
                    </a:ln>
                  </pic:spPr>
                </pic:pic>
              </a:graphicData>
            </a:graphic>
          </wp:anchor>
        </w:drawing>
      </w:r>
      <w:r w:rsidR="00AB1D5B">
        <w:rPr>
          <w:noProof/>
        </w:rPr>
        <w:drawing>
          <wp:anchor distT="0" distB="0" distL="114300" distR="114300" simplePos="0" relativeHeight="251729920" behindDoc="0" locked="0" layoutInCell="1" allowOverlap="1">
            <wp:simplePos x="0" y="0"/>
            <wp:positionH relativeFrom="column">
              <wp:posOffset>8652510</wp:posOffset>
            </wp:positionH>
            <wp:positionV relativeFrom="paragraph">
              <wp:posOffset>4798695</wp:posOffset>
            </wp:positionV>
            <wp:extent cx="746125" cy="744220"/>
            <wp:effectExtent l="1905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srcRect/>
                    <a:stretch>
                      <a:fillRect/>
                    </a:stretch>
                  </pic:blipFill>
                  <pic:spPr bwMode="auto">
                    <a:xfrm>
                      <a:off x="0" y="0"/>
                      <a:ext cx="746125" cy="744220"/>
                    </a:xfrm>
                    <a:prstGeom prst="rect">
                      <a:avLst/>
                    </a:prstGeom>
                    <a:noFill/>
                    <a:ln w="9525">
                      <a:noFill/>
                      <a:miter lim="800000"/>
                      <a:headEnd/>
                      <a:tailEnd/>
                    </a:ln>
                  </pic:spPr>
                </pic:pic>
              </a:graphicData>
            </a:graphic>
          </wp:anchor>
        </w:drawing>
      </w:r>
      <w:r w:rsidR="00AB1D5B">
        <w:rPr>
          <w:noProof/>
        </w:rPr>
        <w:drawing>
          <wp:anchor distT="0" distB="0" distL="114300" distR="114300" simplePos="0" relativeHeight="251698176" behindDoc="0" locked="0" layoutInCell="1" allowOverlap="1">
            <wp:simplePos x="0" y="0"/>
            <wp:positionH relativeFrom="column">
              <wp:posOffset>8652510</wp:posOffset>
            </wp:positionH>
            <wp:positionV relativeFrom="paragraph">
              <wp:posOffset>3342005</wp:posOffset>
            </wp:positionV>
            <wp:extent cx="1033145" cy="1329055"/>
            <wp:effectExtent l="19050" t="0" r="0" b="0"/>
            <wp:wrapSquare wrapText="bothSides"/>
            <wp:docPr id="16" name="Picture 13" descr="CE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EOP"/>
                    <pic:cNvPicPr>
                      <a:picLocks noChangeAspect="1" noChangeArrowheads="1"/>
                    </pic:cNvPicPr>
                  </pic:nvPicPr>
                  <pic:blipFill>
                    <a:blip r:embed="rId25"/>
                    <a:srcRect/>
                    <a:stretch>
                      <a:fillRect/>
                    </a:stretch>
                  </pic:blipFill>
                  <pic:spPr bwMode="auto">
                    <a:xfrm>
                      <a:off x="0" y="0"/>
                      <a:ext cx="1033145" cy="1329055"/>
                    </a:xfrm>
                    <a:prstGeom prst="rect">
                      <a:avLst/>
                    </a:prstGeom>
                    <a:noFill/>
                    <a:ln w="9525">
                      <a:noFill/>
                      <a:miter lim="800000"/>
                      <a:headEnd/>
                      <a:tailEnd/>
                    </a:ln>
                  </pic:spPr>
                </pic:pic>
              </a:graphicData>
            </a:graphic>
          </wp:anchor>
        </w:drawing>
      </w:r>
      <w:r w:rsidRPr="002C1B0B">
        <w:rPr>
          <w:noProof/>
          <w:lang w:val="en-US" w:eastAsia="zh-TW"/>
        </w:rPr>
        <w:pict>
          <v:shape id="_x0000_s1059" type="#_x0000_t63" style="position:absolute;left:0;text-align:left;margin-left:521.45pt;margin-top:20.5pt;width:215.55pt;height:89.5pt;z-index:251728896;mso-position-horizontal-relative:text;mso-position-vertical-relative:text;mso-width-relative:margin;mso-height-relative:margin" adj="17902,-3801" fillcolor="#00b050" strokecolor="#7030a0" strokeweight="3pt">
            <v:shadow on="t" type="perspective" color="#4e6128 [1606]" opacity=".5" offset="1pt" offset2="-1pt"/>
            <v:textbox>
              <w:txbxContent>
                <w:p w:rsidR="00B60EFB" w:rsidRPr="00AB1D5B" w:rsidRDefault="00B60EFB">
                  <w:pPr>
                    <w:rPr>
                      <w:rFonts w:ascii="Times New Roman" w:hAnsi="Times New Roman" w:cs="Times New Roman"/>
                    </w:rPr>
                  </w:pPr>
                  <w:r w:rsidRPr="00AB1D5B">
                    <w:rPr>
                      <w:rFonts w:ascii="Times New Roman" w:hAnsi="Times New Roman" w:cs="Times New Roman"/>
                    </w:rPr>
                    <w:t>Ca</w:t>
                  </w:r>
                  <w:r w:rsidRPr="00AB1D5B">
                    <w:rPr>
                      <w:rFonts w:ascii="Times New Roman" w:hAnsi="Times New Roman" w:cs="Times New Roman"/>
                      <w:color w:val="000000" w:themeColor="text1"/>
                      <w:sz w:val="24"/>
                      <w:szCs w:val="24"/>
                    </w:rPr>
                    <w:t>ll : 0808 800 500 or visit their website by scanning the QR code above.</w:t>
                  </w:r>
                </w:p>
              </w:txbxContent>
            </v:textbox>
          </v:shape>
        </w:pict>
      </w:r>
      <w:r w:rsidRPr="002C1B0B">
        <w:rPr>
          <w:noProof/>
          <w:lang w:val="en-US" w:eastAsia="zh-TW"/>
        </w:rPr>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_x0000_s1051" type="#_x0000_t122" style="position:absolute;left:0;text-align:left;margin-left:243.45pt;margin-top:287.3pt;width:236.95pt;height:187.7pt;z-index:251711488;mso-position-horizontal-relative:text;mso-position-vertical-relative:text;mso-width-relative:margin;mso-height-relative:margin" fillcolor="yellow" strokecolor="black [3213]" strokeweight="3pt">
            <v:textbox>
              <w:txbxContent>
                <w:p w:rsidR="00B60EFB" w:rsidRDefault="00B60EFB" w:rsidP="00F2202B">
                  <w:pPr>
                    <w:tabs>
                      <w:tab w:val="left" w:pos="6195"/>
                    </w:tabs>
                    <w:jc w:val="center"/>
                    <w:rPr>
                      <w:rFonts w:ascii="Times New Roman" w:hAnsi="Times New Roman" w:cs="Times New Roman"/>
                      <w:sz w:val="24"/>
                      <w:szCs w:val="24"/>
                    </w:rPr>
                  </w:pPr>
                  <w:r w:rsidRPr="00392358">
                    <w:rPr>
                      <w:rFonts w:ascii="Times New Roman" w:hAnsi="Times New Roman" w:cs="Times New Roman"/>
                      <w:sz w:val="24"/>
                      <w:szCs w:val="24"/>
                    </w:rPr>
                    <w:t xml:space="preserve">‘ </w:t>
                  </w:r>
                  <w:r w:rsidRPr="00392358">
                    <w:rPr>
                      <w:rFonts w:ascii="Times New Roman" w:hAnsi="Times New Roman" w:cs="Times New Roman"/>
                      <w:i/>
                      <w:iCs/>
                      <w:sz w:val="24"/>
                      <w:szCs w:val="24"/>
                    </w:rPr>
                    <w:t>The United Nations Convention on the Rights of the Child 1990 states it is an important agreement by countries who have promised to protect children’s rights. The Convention explains who children are, all their rights, and the responsibilities of governments’(UNICEF, 2020</w:t>
                  </w:r>
                </w:p>
                <w:p w:rsidR="00B60EFB" w:rsidRDefault="00B60EFB"/>
              </w:txbxContent>
            </v:textbox>
          </v:shape>
        </w:pict>
      </w:r>
      <w:r w:rsidRPr="002C1B0B">
        <w:rPr>
          <w:noProof/>
          <w:lang w:val="en-US" w:eastAsia="zh-TW"/>
        </w:rPr>
        <w:pict>
          <v:shape id="_x0000_s1050" type="#_x0000_t202" style="position:absolute;left:0;text-align:left;margin-left:-15.45pt;margin-top:459.1pt;width:100.85pt;height:30.25pt;z-index:251709440;mso-height-percent:200;mso-position-horizontal-relative:text;mso-position-vertical-relative:text;mso-height-percent:200;mso-width-relative:margin;mso-height-relative:margin" fillcolor="#00b0f0" strokecolor="#00b0f0" strokeweight="3pt">
            <v:shadow on="t" type="perspective" color="#205867 [1608]" opacity=".5" offset="1pt" offset2="-1pt"/>
            <v:textbox style="mso-fit-shape-to-text:t">
              <w:txbxContent>
                <w:p w:rsidR="00B60EFB" w:rsidRDefault="00B60EFB">
                  <w:r>
                    <w:t>(School A, 2020)</w:t>
                  </w:r>
                </w:p>
              </w:txbxContent>
            </v:textbox>
          </v:shape>
        </w:pict>
      </w:r>
      <w:r w:rsidR="00365709">
        <w:rPr>
          <w:noProof/>
        </w:rPr>
        <w:t xml:space="preserve">      </w:t>
      </w:r>
      <w:r w:rsidR="00D21358">
        <w:rPr>
          <w:noProof/>
        </w:rPr>
        <w:br w:type="page"/>
      </w:r>
    </w:p>
    <w:p w:rsidR="00E53102" w:rsidRPr="00515AA7" w:rsidRDefault="00E270E1" w:rsidP="009B7D38">
      <w:pPr>
        <w:tabs>
          <w:tab w:val="left" w:pos="1937"/>
        </w:tabs>
        <w:spacing w:line="360" w:lineRule="auto"/>
        <w:jc w:val="both"/>
        <w:rPr>
          <w:rFonts w:ascii="Times New Roman" w:hAnsi="Times New Roman" w:cs="Times New Roman"/>
          <w:sz w:val="24"/>
          <w:szCs w:val="24"/>
          <w:u w:val="single"/>
        </w:rPr>
      </w:pPr>
      <w:r w:rsidRPr="00515AA7">
        <w:rPr>
          <w:rFonts w:ascii="Times New Roman" w:hAnsi="Times New Roman" w:cs="Times New Roman"/>
          <w:sz w:val="24"/>
          <w:szCs w:val="24"/>
          <w:u w:val="single"/>
        </w:rPr>
        <w:lastRenderedPageBreak/>
        <w:t xml:space="preserve">Referances </w:t>
      </w:r>
    </w:p>
    <w:p w:rsidR="009677D1" w:rsidRPr="00515AA7" w:rsidRDefault="009677D1"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CEOP (2021) </w:t>
      </w:r>
      <w:r w:rsidRPr="00515AA7">
        <w:rPr>
          <w:rFonts w:ascii="Times New Roman" w:hAnsi="Times New Roman" w:cs="Times New Roman"/>
          <w:i/>
          <w:sz w:val="24"/>
          <w:szCs w:val="24"/>
        </w:rPr>
        <w:t>Report</w:t>
      </w:r>
      <w:r w:rsidRPr="00515AA7">
        <w:rPr>
          <w:rFonts w:ascii="Times New Roman" w:hAnsi="Times New Roman" w:cs="Times New Roman"/>
          <w:sz w:val="24"/>
          <w:szCs w:val="24"/>
        </w:rPr>
        <w:t xml:space="preserve"> , </w:t>
      </w:r>
      <w:r w:rsidR="008A498F" w:rsidRPr="00515AA7">
        <w:rPr>
          <w:rFonts w:ascii="Times New Roman" w:hAnsi="Times New Roman" w:cs="Times New Roman"/>
          <w:sz w:val="24"/>
          <w:szCs w:val="24"/>
        </w:rPr>
        <w:t>Available</w:t>
      </w:r>
      <w:r w:rsidRPr="00515AA7">
        <w:rPr>
          <w:rFonts w:ascii="Times New Roman" w:hAnsi="Times New Roman" w:cs="Times New Roman"/>
          <w:sz w:val="24"/>
          <w:szCs w:val="24"/>
        </w:rPr>
        <w:t xml:space="preserve"> at : https://www.ceop.police.uk/Safety-Centre/( Accessed: 1st March, 2021) .</w:t>
      </w:r>
    </w:p>
    <w:p w:rsidR="009677D1" w:rsidRPr="00515AA7" w:rsidRDefault="009677D1"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Childline(2021) </w:t>
      </w:r>
      <w:r w:rsidRPr="00515AA7">
        <w:rPr>
          <w:rFonts w:ascii="Times New Roman" w:hAnsi="Times New Roman" w:cs="Times New Roman"/>
          <w:i/>
          <w:sz w:val="24"/>
          <w:szCs w:val="24"/>
        </w:rPr>
        <w:t>Contact us,</w:t>
      </w:r>
      <w:r w:rsidRPr="00515AA7">
        <w:rPr>
          <w:rFonts w:ascii="Times New Roman" w:hAnsi="Times New Roman" w:cs="Times New Roman"/>
          <w:sz w:val="24"/>
          <w:szCs w:val="24"/>
        </w:rPr>
        <w:t xml:space="preserve"> </w:t>
      </w:r>
      <w:r w:rsidR="008A498F" w:rsidRPr="00515AA7">
        <w:rPr>
          <w:rFonts w:ascii="Times New Roman" w:hAnsi="Times New Roman" w:cs="Times New Roman"/>
          <w:sz w:val="24"/>
          <w:szCs w:val="24"/>
        </w:rPr>
        <w:t>Available</w:t>
      </w:r>
      <w:r w:rsidRPr="00515AA7">
        <w:rPr>
          <w:rFonts w:ascii="Times New Roman" w:hAnsi="Times New Roman" w:cs="Times New Roman"/>
          <w:sz w:val="24"/>
          <w:szCs w:val="24"/>
        </w:rPr>
        <w:t xml:space="preserve"> at : </w:t>
      </w:r>
      <w:hyperlink r:id="rId26" w:history="1">
        <w:r w:rsidRPr="00515AA7">
          <w:rPr>
            <w:rStyle w:val="Hyperlink"/>
            <w:rFonts w:ascii="Times New Roman" w:hAnsi="Times New Roman" w:cs="Times New Roman"/>
            <w:sz w:val="24"/>
            <w:szCs w:val="24"/>
          </w:rPr>
          <w:t>Childline | Childline</w:t>
        </w:r>
      </w:hyperlink>
      <w:r w:rsidRPr="00515AA7">
        <w:rPr>
          <w:rFonts w:ascii="Times New Roman" w:hAnsi="Times New Roman" w:cs="Times New Roman"/>
          <w:sz w:val="24"/>
          <w:szCs w:val="24"/>
        </w:rPr>
        <w:t xml:space="preserve"> Accessed: 1st March, 2021) .</w:t>
      </w:r>
    </w:p>
    <w:p w:rsidR="009E1E09" w:rsidRPr="00515AA7" w:rsidRDefault="009E1E09"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Image 1 (2021)Available at : Clipart (Accessed:1st March, 2021) </w:t>
      </w:r>
    </w:p>
    <w:p w:rsidR="008A498F" w:rsidRPr="00515AA7" w:rsidRDefault="00EA1AC2"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Image 2 (2010)  </w:t>
      </w:r>
      <w:r w:rsidRPr="00515AA7">
        <w:rPr>
          <w:rFonts w:ascii="Times New Roman" w:hAnsi="Times New Roman" w:cs="Times New Roman"/>
          <w:i/>
          <w:sz w:val="24"/>
          <w:szCs w:val="24"/>
        </w:rPr>
        <w:t>A bully free zone</w:t>
      </w:r>
      <w:r w:rsidRPr="00515AA7">
        <w:rPr>
          <w:rFonts w:ascii="Times New Roman" w:hAnsi="Times New Roman" w:cs="Times New Roman"/>
          <w:sz w:val="24"/>
          <w:szCs w:val="24"/>
        </w:rPr>
        <w:t xml:space="preserve">, Available at : </w:t>
      </w:r>
      <w:hyperlink r:id="rId27" w:history="1">
        <w:r w:rsidRPr="00515AA7">
          <w:rPr>
            <w:rStyle w:val="Hyperlink"/>
            <w:rFonts w:ascii="Times New Roman" w:hAnsi="Times New Roman" w:cs="Times New Roman"/>
            <w:sz w:val="24"/>
            <w:szCs w:val="24"/>
            <w:u w:val="none"/>
          </w:rPr>
          <w:t>Being stern without being too stern | A bully-free Zone, (wordpress.com)</w:t>
        </w:r>
      </w:hyperlink>
      <w:r w:rsidRPr="00515AA7">
        <w:rPr>
          <w:rFonts w:ascii="Times New Roman" w:hAnsi="Times New Roman" w:cs="Times New Roman"/>
          <w:sz w:val="24"/>
          <w:szCs w:val="24"/>
        </w:rPr>
        <w:t xml:space="preserve"> (Accessed: 1st March, 2021)</w:t>
      </w:r>
    </w:p>
    <w:p w:rsidR="00EA1AC2" w:rsidRPr="00515AA7" w:rsidRDefault="008A498F"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Image 3 (2018) Available at :</w:t>
      </w:r>
      <w:r w:rsidR="00EA1AC2" w:rsidRPr="00515AA7">
        <w:rPr>
          <w:rFonts w:ascii="Times New Roman" w:hAnsi="Times New Roman" w:cs="Times New Roman"/>
          <w:sz w:val="24"/>
          <w:szCs w:val="24"/>
        </w:rPr>
        <w:t xml:space="preserve"> </w:t>
      </w:r>
      <w:hyperlink r:id="rId28" w:history="1">
        <w:r w:rsidRPr="00515AA7">
          <w:rPr>
            <w:rStyle w:val="Hyperlink"/>
            <w:rFonts w:ascii="Times New Roman" w:hAnsi="Times New Roman" w:cs="Times New Roman"/>
            <w:sz w:val="24"/>
            <w:szCs w:val="24"/>
          </w:rPr>
          <w:t>rithts of a child - Bing images</w:t>
        </w:r>
      </w:hyperlink>
      <w:r w:rsidRPr="00515AA7">
        <w:rPr>
          <w:rFonts w:ascii="Times New Roman" w:hAnsi="Times New Roman" w:cs="Times New Roman"/>
          <w:sz w:val="24"/>
          <w:szCs w:val="24"/>
        </w:rPr>
        <w:t xml:space="preserve"> (Accessed: 1st March, 2021) </w:t>
      </w:r>
    </w:p>
    <w:p w:rsidR="009677D1" w:rsidRPr="00515AA7" w:rsidRDefault="009677D1"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NSPCC (2021)</w:t>
      </w:r>
      <w:r w:rsidRPr="00515AA7">
        <w:rPr>
          <w:rFonts w:ascii="Times New Roman" w:hAnsi="Times New Roman" w:cs="Times New Roman"/>
          <w:i/>
          <w:sz w:val="24"/>
          <w:szCs w:val="24"/>
        </w:rPr>
        <w:t>Contact us</w:t>
      </w:r>
      <w:r w:rsidRPr="00515AA7">
        <w:rPr>
          <w:rFonts w:ascii="Times New Roman" w:hAnsi="Times New Roman" w:cs="Times New Roman"/>
          <w:sz w:val="24"/>
          <w:szCs w:val="24"/>
        </w:rPr>
        <w:t xml:space="preserve">, </w:t>
      </w:r>
      <w:r w:rsidR="008A498F" w:rsidRPr="00515AA7">
        <w:rPr>
          <w:rFonts w:ascii="Times New Roman" w:hAnsi="Times New Roman" w:cs="Times New Roman"/>
          <w:sz w:val="24"/>
          <w:szCs w:val="24"/>
        </w:rPr>
        <w:t>Available</w:t>
      </w:r>
      <w:r w:rsidRPr="00515AA7">
        <w:rPr>
          <w:rFonts w:ascii="Times New Roman" w:hAnsi="Times New Roman" w:cs="Times New Roman"/>
          <w:sz w:val="24"/>
          <w:szCs w:val="24"/>
        </w:rPr>
        <w:t xml:space="preserve"> at : </w:t>
      </w:r>
      <w:hyperlink r:id="rId29" w:history="1">
        <w:r w:rsidRPr="00515AA7">
          <w:rPr>
            <w:rStyle w:val="Hyperlink"/>
            <w:rFonts w:ascii="Times New Roman" w:hAnsi="Times New Roman" w:cs="Times New Roman"/>
            <w:sz w:val="24"/>
            <w:szCs w:val="24"/>
          </w:rPr>
          <w:t>NSPCC | The UK children's charity | NSPCC</w:t>
        </w:r>
      </w:hyperlink>
      <w:r w:rsidRPr="00515AA7">
        <w:rPr>
          <w:rFonts w:ascii="Times New Roman" w:hAnsi="Times New Roman" w:cs="Times New Roman"/>
          <w:sz w:val="24"/>
          <w:szCs w:val="24"/>
        </w:rPr>
        <w:t xml:space="preserve">( Accessed: 1st March, 2021) </w:t>
      </w:r>
    </w:p>
    <w:p w:rsidR="00A14A49" w:rsidRPr="00515AA7" w:rsidRDefault="00A14A49"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NSPCC(2021</w:t>
      </w:r>
      <w:r w:rsidRPr="00515AA7">
        <w:rPr>
          <w:rFonts w:ascii="Times New Roman" w:hAnsi="Times New Roman" w:cs="Times New Roman"/>
          <w:i/>
          <w:sz w:val="24"/>
          <w:szCs w:val="24"/>
        </w:rPr>
        <w:t>) E-Safety for schools</w:t>
      </w:r>
      <w:r w:rsidRPr="00515AA7">
        <w:rPr>
          <w:rFonts w:ascii="Times New Roman" w:hAnsi="Times New Roman" w:cs="Times New Roman"/>
          <w:sz w:val="24"/>
          <w:szCs w:val="24"/>
        </w:rPr>
        <w:t xml:space="preserve"> , Available at : </w:t>
      </w:r>
      <w:hyperlink r:id="rId30" w:history="1">
        <w:r w:rsidRPr="00515AA7">
          <w:rPr>
            <w:rStyle w:val="Hyperlink"/>
            <w:rFonts w:ascii="Times New Roman" w:hAnsi="Times New Roman" w:cs="Times New Roman"/>
            <w:sz w:val="24"/>
            <w:szCs w:val="24"/>
          </w:rPr>
          <w:t>E-safety for schools | NSPCC Learning</w:t>
        </w:r>
      </w:hyperlink>
      <w:r w:rsidRPr="00515AA7">
        <w:rPr>
          <w:rFonts w:ascii="Times New Roman" w:hAnsi="Times New Roman" w:cs="Times New Roman"/>
          <w:sz w:val="24"/>
          <w:szCs w:val="24"/>
        </w:rPr>
        <w:t xml:space="preserve"> (Accessed: 1st March, 2021).</w:t>
      </w:r>
    </w:p>
    <w:p w:rsidR="00D5352F" w:rsidRPr="00515AA7" w:rsidRDefault="00D5352F"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NSPCC(2021)  </w:t>
      </w:r>
      <w:r w:rsidRPr="00515AA7">
        <w:rPr>
          <w:rFonts w:ascii="Times New Roman" w:hAnsi="Times New Roman" w:cs="Times New Roman"/>
          <w:i/>
          <w:sz w:val="24"/>
          <w:szCs w:val="24"/>
        </w:rPr>
        <w:t>Net-aware</w:t>
      </w:r>
      <w:r w:rsidRPr="00515AA7">
        <w:rPr>
          <w:rFonts w:ascii="Times New Roman" w:hAnsi="Times New Roman" w:cs="Times New Roman"/>
          <w:sz w:val="24"/>
          <w:szCs w:val="24"/>
        </w:rPr>
        <w:t xml:space="preserve"> , Available at : </w:t>
      </w:r>
      <w:hyperlink r:id="rId31" w:history="1">
        <w:r w:rsidRPr="00515AA7">
          <w:rPr>
            <w:rStyle w:val="Hyperlink"/>
            <w:rFonts w:ascii="Times New Roman" w:hAnsi="Times New Roman" w:cs="Times New Roman"/>
            <w:sz w:val="24"/>
            <w:szCs w:val="24"/>
          </w:rPr>
          <w:t>Net Aware: Your guide to social networks, apps and games (net-aware.org.uk)</w:t>
        </w:r>
      </w:hyperlink>
      <w:r w:rsidRPr="00515AA7">
        <w:rPr>
          <w:rFonts w:ascii="Times New Roman" w:hAnsi="Times New Roman" w:cs="Times New Roman"/>
          <w:sz w:val="24"/>
          <w:szCs w:val="24"/>
        </w:rPr>
        <w:t xml:space="preserve"> (Accessed:1st March, 2021) </w:t>
      </w:r>
    </w:p>
    <w:p w:rsidR="000F575C" w:rsidRPr="00515AA7" w:rsidRDefault="000F575C"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School A (2020) ICT Safety (Viewed :1st March, 2021) .</w:t>
      </w:r>
    </w:p>
    <w:p w:rsidR="009677D1" w:rsidRPr="00515AA7" w:rsidRDefault="00A14A49"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Thinkuknow (2018)</w:t>
      </w:r>
      <w:r w:rsidRPr="00515AA7">
        <w:rPr>
          <w:rFonts w:ascii="Times New Roman" w:hAnsi="Times New Roman" w:cs="Times New Roman"/>
          <w:i/>
          <w:sz w:val="24"/>
          <w:szCs w:val="24"/>
        </w:rPr>
        <w:t>SMART internet safety</w:t>
      </w:r>
      <w:r w:rsidRPr="00515AA7">
        <w:rPr>
          <w:rFonts w:ascii="Times New Roman" w:hAnsi="Times New Roman" w:cs="Times New Roman"/>
          <w:sz w:val="24"/>
          <w:szCs w:val="24"/>
        </w:rPr>
        <w:t xml:space="preserve">,  Available at : </w:t>
      </w:r>
      <w:hyperlink r:id="rId32" w:history="1">
        <w:r w:rsidRPr="00515AA7">
          <w:rPr>
            <w:rStyle w:val="Hyperlink"/>
            <w:rFonts w:ascii="Times New Roman" w:hAnsi="Times New Roman" w:cs="Times New Roman"/>
            <w:sz w:val="24"/>
            <w:szCs w:val="24"/>
          </w:rPr>
          <w:t>Thinkuknow - home</w:t>
        </w:r>
      </w:hyperlink>
      <w:r w:rsidRPr="00515AA7">
        <w:rPr>
          <w:rFonts w:ascii="Times New Roman" w:hAnsi="Times New Roman" w:cs="Times New Roman"/>
          <w:sz w:val="24"/>
          <w:szCs w:val="24"/>
        </w:rPr>
        <w:t xml:space="preserve"> (Accessed: 1st March, 2021).</w:t>
      </w:r>
    </w:p>
    <w:p w:rsidR="009677D1" w:rsidRPr="00515AA7" w:rsidRDefault="00A14A49"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 </w:t>
      </w:r>
      <w:r w:rsidR="009677D1" w:rsidRPr="00515AA7">
        <w:rPr>
          <w:rFonts w:ascii="Times New Roman" w:hAnsi="Times New Roman" w:cs="Times New Roman"/>
          <w:sz w:val="24"/>
          <w:szCs w:val="24"/>
        </w:rPr>
        <w:t xml:space="preserve">Thinkuknow (2020) </w:t>
      </w:r>
      <w:r w:rsidR="009677D1" w:rsidRPr="00515AA7">
        <w:rPr>
          <w:rFonts w:ascii="Times New Roman" w:hAnsi="Times New Roman" w:cs="Times New Roman"/>
          <w:i/>
          <w:sz w:val="24"/>
          <w:szCs w:val="24"/>
        </w:rPr>
        <w:t>Welcome to Thinkuknow</w:t>
      </w:r>
      <w:r w:rsidR="009677D1" w:rsidRPr="00515AA7">
        <w:rPr>
          <w:rFonts w:ascii="Times New Roman" w:hAnsi="Times New Roman" w:cs="Times New Roman"/>
          <w:sz w:val="24"/>
          <w:szCs w:val="24"/>
        </w:rPr>
        <w:t xml:space="preserve">, </w:t>
      </w:r>
      <w:r w:rsidR="008A498F" w:rsidRPr="00515AA7">
        <w:rPr>
          <w:rFonts w:ascii="Times New Roman" w:hAnsi="Times New Roman" w:cs="Times New Roman"/>
          <w:sz w:val="24"/>
          <w:szCs w:val="24"/>
        </w:rPr>
        <w:t>Available</w:t>
      </w:r>
      <w:r w:rsidR="009677D1" w:rsidRPr="00515AA7">
        <w:rPr>
          <w:rFonts w:ascii="Times New Roman" w:hAnsi="Times New Roman" w:cs="Times New Roman"/>
          <w:sz w:val="24"/>
          <w:szCs w:val="24"/>
        </w:rPr>
        <w:t xml:space="preserve"> at :</w:t>
      </w:r>
      <w:hyperlink r:id="rId33" w:history="1">
        <w:r w:rsidR="009677D1" w:rsidRPr="00515AA7">
          <w:rPr>
            <w:rStyle w:val="Hyperlink"/>
            <w:rFonts w:ascii="Times New Roman" w:hAnsi="Times New Roman" w:cs="Times New Roman"/>
            <w:sz w:val="24"/>
            <w:szCs w:val="24"/>
          </w:rPr>
          <w:t>Thinkuknow - home</w:t>
        </w:r>
      </w:hyperlink>
      <w:r w:rsidR="009677D1" w:rsidRPr="00515AA7">
        <w:rPr>
          <w:rFonts w:ascii="Times New Roman" w:hAnsi="Times New Roman" w:cs="Times New Roman"/>
          <w:sz w:val="24"/>
          <w:szCs w:val="24"/>
        </w:rPr>
        <w:t xml:space="preserve">( Accessed:1st March, 2021) </w:t>
      </w:r>
    </w:p>
    <w:p w:rsidR="00123D8A" w:rsidRPr="00515AA7" w:rsidRDefault="00123D8A"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UNICEF(2020) </w:t>
      </w:r>
      <w:r w:rsidRPr="00515AA7">
        <w:rPr>
          <w:rFonts w:ascii="Times New Roman" w:hAnsi="Times New Roman" w:cs="Times New Roman"/>
          <w:i/>
          <w:iCs/>
          <w:sz w:val="24"/>
          <w:szCs w:val="24"/>
        </w:rPr>
        <w:t xml:space="preserve">The Convention on the Rights of the Child: The children’s version , </w:t>
      </w:r>
      <w:r w:rsidRPr="00515AA7">
        <w:rPr>
          <w:rFonts w:ascii="Times New Roman" w:hAnsi="Times New Roman" w:cs="Times New Roman"/>
          <w:sz w:val="24"/>
          <w:szCs w:val="24"/>
        </w:rPr>
        <w:t xml:space="preserve">Available at : </w:t>
      </w:r>
      <w:hyperlink r:id="rId34" w:history="1">
        <w:r w:rsidRPr="00515AA7">
          <w:rPr>
            <w:rStyle w:val="Hyperlink"/>
            <w:rFonts w:ascii="Times New Roman" w:hAnsi="Times New Roman" w:cs="Times New Roman"/>
            <w:sz w:val="24"/>
            <w:szCs w:val="24"/>
          </w:rPr>
          <w:t>The Convention on the Rights of the Child: The children’s version | UNICEF</w:t>
        </w:r>
      </w:hyperlink>
      <w:r w:rsidRPr="00515AA7">
        <w:rPr>
          <w:rFonts w:ascii="Times New Roman" w:hAnsi="Times New Roman" w:cs="Times New Roman"/>
          <w:sz w:val="24"/>
          <w:szCs w:val="24"/>
        </w:rPr>
        <w:t xml:space="preserve"> (Accessed:21</w:t>
      </w:r>
      <w:r w:rsidRPr="00515AA7">
        <w:rPr>
          <w:rFonts w:ascii="Times New Roman" w:hAnsi="Times New Roman" w:cs="Times New Roman"/>
          <w:sz w:val="24"/>
          <w:szCs w:val="24"/>
          <w:vertAlign w:val="superscript"/>
        </w:rPr>
        <w:t>st</w:t>
      </w:r>
      <w:r w:rsidRPr="00515AA7">
        <w:rPr>
          <w:rFonts w:ascii="Times New Roman" w:hAnsi="Times New Roman" w:cs="Times New Roman"/>
          <w:sz w:val="24"/>
          <w:szCs w:val="24"/>
        </w:rPr>
        <w:t xml:space="preserve"> February, 2021).</w:t>
      </w:r>
    </w:p>
    <w:p w:rsidR="00A9265A" w:rsidRPr="00515AA7" w:rsidRDefault="00A9265A"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lastRenderedPageBreak/>
        <w:t xml:space="preserve">UNICEF (2021) </w:t>
      </w:r>
      <w:r w:rsidRPr="00515AA7">
        <w:rPr>
          <w:rFonts w:ascii="Times New Roman" w:hAnsi="Times New Roman" w:cs="Times New Roman"/>
          <w:i/>
          <w:sz w:val="24"/>
          <w:szCs w:val="24"/>
        </w:rPr>
        <w:t>A summary of the UN Convention on the Rights of the Child</w:t>
      </w:r>
      <w:r w:rsidRPr="00515AA7">
        <w:rPr>
          <w:rFonts w:ascii="Times New Roman" w:hAnsi="Times New Roman" w:cs="Times New Roman"/>
          <w:sz w:val="24"/>
          <w:szCs w:val="24"/>
        </w:rPr>
        <w:t xml:space="preserve">, Available at : </w:t>
      </w:r>
      <w:hyperlink r:id="rId35" w:history="1">
        <w:r w:rsidRPr="00515AA7">
          <w:rPr>
            <w:rStyle w:val="Hyperlink"/>
            <w:rFonts w:ascii="Times New Roman" w:hAnsi="Times New Roman" w:cs="Times New Roman"/>
            <w:sz w:val="24"/>
            <w:szCs w:val="24"/>
          </w:rPr>
          <w:t>UNCRC_summary-1_1.pdf (unicef.org.uk)</w:t>
        </w:r>
      </w:hyperlink>
      <w:r w:rsidRPr="00515AA7">
        <w:rPr>
          <w:rFonts w:ascii="Times New Roman" w:hAnsi="Times New Roman" w:cs="Times New Roman"/>
          <w:sz w:val="24"/>
          <w:szCs w:val="24"/>
        </w:rPr>
        <w:t xml:space="preserve"> (Accessed: 1st March, 2021) </w:t>
      </w:r>
    </w:p>
    <w:p w:rsidR="00A14A49" w:rsidRDefault="00A14A49" w:rsidP="009B7D38">
      <w:pPr>
        <w:tabs>
          <w:tab w:val="left" w:pos="1937"/>
        </w:tabs>
        <w:jc w:val="both"/>
      </w:pPr>
    </w:p>
    <w:p w:rsidR="00A14A49" w:rsidRDefault="00A14A49" w:rsidP="009B7D38">
      <w:pPr>
        <w:jc w:val="both"/>
      </w:pPr>
    </w:p>
    <w:p w:rsidR="00A14A49" w:rsidRPr="00A14A49" w:rsidRDefault="00A14A49" w:rsidP="009B7D38">
      <w:pPr>
        <w:jc w:val="both"/>
        <w:sectPr w:rsidR="00A14A49" w:rsidRPr="00A14A49" w:rsidSect="00102E08">
          <w:pgSz w:w="16838" w:h="11906" w:orient="landscape"/>
          <w:pgMar w:top="1440" w:right="1440" w:bottom="1440" w:left="1440" w:header="708" w:footer="708" w:gutter="0"/>
          <w:cols w:space="708"/>
          <w:docGrid w:linePitch="360"/>
        </w:sectPr>
      </w:pPr>
    </w:p>
    <w:p w:rsidR="00BE0B64" w:rsidRPr="006F2E09" w:rsidRDefault="00E270E1" w:rsidP="009B7D38">
      <w:pPr>
        <w:tabs>
          <w:tab w:val="left" w:pos="1937"/>
        </w:tabs>
        <w:spacing w:line="360" w:lineRule="auto"/>
        <w:jc w:val="both"/>
        <w:rPr>
          <w:rFonts w:ascii="Times New Roman" w:hAnsi="Times New Roman" w:cs="Times New Roman"/>
          <w:sz w:val="24"/>
          <w:szCs w:val="24"/>
        </w:rPr>
      </w:pPr>
      <w:r w:rsidRPr="006F2E09">
        <w:rPr>
          <w:rFonts w:ascii="Times New Roman" w:hAnsi="Times New Roman" w:cs="Times New Roman"/>
          <w:sz w:val="24"/>
          <w:szCs w:val="24"/>
        </w:rPr>
        <w:lastRenderedPageBreak/>
        <w:t xml:space="preserve">The leaflet above has discussed the issue of internet safety </w:t>
      </w:r>
      <w:r w:rsidR="00654E6E" w:rsidRPr="006F2E09">
        <w:rPr>
          <w:rFonts w:ascii="Times New Roman" w:hAnsi="Times New Roman" w:cs="Times New Roman"/>
          <w:sz w:val="24"/>
          <w:szCs w:val="24"/>
        </w:rPr>
        <w:t>among</w:t>
      </w:r>
      <w:r w:rsidRPr="006F2E09">
        <w:rPr>
          <w:rFonts w:ascii="Times New Roman" w:hAnsi="Times New Roman" w:cs="Times New Roman"/>
          <w:sz w:val="24"/>
          <w:szCs w:val="24"/>
        </w:rPr>
        <w:t xml:space="preserve"> children and young people and identifies how the children and young people can be harmed, how to stay smart and safe from the </w:t>
      </w:r>
      <w:r w:rsidR="00654E6E" w:rsidRPr="006F2E09">
        <w:rPr>
          <w:rFonts w:ascii="Times New Roman" w:hAnsi="Times New Roman" w:cs="Times New Roman"/>
          <w:sz w:val="24"/>
          <w:szCs w:val="24"/>
        </w:rPr>
        <w:t>negative</w:t>
      </w:r>
      <w:r w:rsidRPr="006F2E09">
        <w:rPr>
          <w:rFonts w:ascii="Times New Roman" w:hAnsi="Times New Roman" w:cs="Times New Roman"/>
          <w:sz w:val="24"/>
          <w:szCs w:val="24"/>
        </w:rPr>
        <w:t xml:space="preserve"> </w:t>
      </w:r>
      <w:r w:rsidR="00654E6E" w:rsidRPr="006F2E09">
        <w:rPr>
          <w:rFonts w:ascii="Times New Roman" w:hAnsi="Times New Roman" w:cs="Times New Roman"/>
          <w:sz w:val="24"/>
          <w:szCs w:val="24"/>
        </w:rPr>
        <w:t>influence of the</w:t>
      </w:r>
      <w:r w:rsidRPr="006F2E09">
        <w:rPr>
          <w:rFonts w:ascii="Times New Roman" w:hAnsi="Times New Roman" w:cs="Times New Roman"/>
          <w:sz w:val="24"/>
          <w:szCs w:val="24"/>
        </w:rPr>
        <w:t xml:space="preserve"> </w:t>
      </w:r>
      <w:r w:rsidR="00654E6E" w:rsidRPr="006F2E09">
        <w:rPr>
          <w:rFonts w:ascii="Times New Roman" w:hAnsi="Times New Roman" w:cs="Times New Roman"/>
          <w:sz w:val="24"/>
          <w:szCs w:val="24"/>
        </w:rPr>
        <w:t xml:space="preserve">internet. The leaflet also shows children and young people how to stay safe and the types of organisations who are there to help and guide them including schools, the NSPCC, Childline and Ceop. The leaflet includes a section about the interventions schools do to help with internet </w:t>
      </w:r>
      <w:r w:rsidR="007B3111" w:rsidRPr="006F2E09">
        <w:rPr>
          <w:rFonts w:ascii="Times New Roman" w:hAnsi="Times New Roman" w:cs="Times New Roman"/>
          <w:sz w:val="24"/>
          <w:szCs w:val="24"/>
        </w:rPr>
        <w:t>safety</w:t>
      </w:r>
      <w:r w:rsidR="00654E6E" w:rsidRPr="006F2E09">
        <w:rPr>
          <w:rFonts w:ascii="Times New Roman" w:hAnsi="Times New Roman" w:cs="Times New Roman"/>
          <w:sz w:val="24"/>
          <w:szCs w:val="24"/>
        </w:rPr>
        <w:t xml:space="preserve"> and will be using examples from a south Wales, rural, primary school which will be </w:t>
      </w:r>
      <w:r w:rsidR="007B3111" w:rsidRPr="006F2E09">
        <w:rPr>
          <w:rFonts w:ascii="Times New Roman" w:hAnsi="Times New Roman" w:cs="Times New Roman"/>
          <w:sz w:val="24"/>
          <w:szCs w:val="24"/>
        </w:rPr>
        <w:t>referred</w:t>
      </w:r>
      <w:r w:rsidR="00654E6E" w:rsidRPr="006F2E09">
        <w:rPr>
          <w:rFonts w:ascii="Times New Roman" w:hAnsi="Times New Roman" w:cs="Times New Roman"/>
          <w:sz w:val="24"/>
          <w:szCs w:val="24"/>
        </w:rPr>
        <w:t xml:space="preserve"> to as school A</w:t>
      </w:r>
      <w:r w:rsidR="00944F97" w:rsidRPr="006F2E09">
        <w:rPr>
          <w:rFonts w:ascii="Times New Roman" w:hAnsi="Times New Roman" w:cs="Times New Roman"/>
          <w:sz w:val="24"/>
          <w:szCs w:val="24"/>
        </w:rPr>
        <w:t xml:space="preserve"> and compare them to  School B which is a Rural nursery and infant school in England.</w:t>
      </w:r>
      <w:r w:rsidR="00654E6E" w:rsidRPr="006F2E09">
        <w:rPr>
          <w:rFonts w:ascii="Times New Roman" w:hAnsi="Times New Roman" w:cs="Times New Roman"/>
          <w:sz w:val="24"/>
          <w:szCs w:val="24"/>
        </w:rPr>
        <w:t xml:space="preserve"> The leaflet looks into the Rights of a child(1990) , pupil voice and government guidelines on how to protect pupils from harmful content on the </w:t>
      </w:r>
      <w:r w:rsidR="007B3111" w:rsidRPr="006F2E09">
        <w:rPr>
          <w:rFonts w:ascii="Times New Roman" w:hAnsi="Times New Roman" w:cs="Times New Roman"/>
          <w:sz w:val="24"/>
          <w:szCs w:val="24"/>
        </w:rPr>
        <w:t>internet</w:t>
      </w:r>
      <w:r w:rsidR="00654E6E" w:rsidRPr="006F2E09">
        <w:rPr>
          <w:rFonts w:ascii="Times New Roman" w:hAnsi="Times New Roman" w:cs="Times New Roman"/>
          <w:sz w:val="24"/>
          <w:szCs w:val="24"/>
        </w:rPr>
        <w:t xml:space="preserve">. This </w:t>
      </w:r>
      <w:r w:rsidR="007B3111" w:rsidRPr="006F2E09">
        <w:rPr>
          <w:rFonts w:ascii="Times New Roman" w:hAnsi="Times New Roman" w:cs="Times New Roman"/>
          <w:sz w:val="24"/>
          <w:szCs w:val="24"/>
        </w:rPr>
        <w:t>leaflet</w:t>
      </w:r>
      <w:r w:rsidR="00654E6E" w:rsidRPr="006F2E09">
        <w:rPr>
          <w:rFonts w:ascii="Times New Roman" w:hAnsi="Times New Roman" w:cs="Times New Roman"/>
          <w:sz w:val="24"/>
          <w:szCs w:val="24"/>
        </w:rPr>
        <w:t xml:space="preserve"> has a </w:t>
      </w:r>
      <w:r w:rsidR="0090674D" w:rsidRPr="006F2E09">
        <w:rPr>
          <w:rFonts w:ascii="Times New Roman" w:hAnsi="Times New Roman" w:cs="Times New Roman"/>
          <w:sz w:val="24"/>
          <w:szCs w:val="24"/>
        </w:rPr>
        <w:t>target age group of</w:t>
      </w:r>
      <w:r w:rsidRPr="006F2E09">
        <w:rPr>
          <w:rFonts w:ascii="Times New Roman" w:hAnsi="Times New Roman" w:cs="Times New Roman"/>
          <w:sz w:val="24"/>
          <w:szCs w:val="24"/>
        </w:rPr>
        <w:t xml:space="preserve"> between </w:t>
      </w:r>
      <w:r w:rsidR="00654E6E" w:rsidRPr="006F2E09">
        <w:rPr>
          <w:rFonts w:ascii="Times New Roman" w:hAnsi="Times New Roman" w:cs="Times New Roman"/>
          <w:sz w:val="24"/>
          <w:szCs w:val="24"/>
        </w:rPr>
        <w:t xml:space="preserve">11 to 16, this age group is at higher risk from using the internet than any other age group, According to </w:t>
      </w:r>
      <w:r w:rsidR="00BE0B64" w:rsidRPr="006F2E09">
        <w:rPr>
          <w:rFonts w:ascii="Times New Roman" w:hAnsi="Times New Roman" w:cs="Times New Roman"/>
          <w:sz w:val="24"/>
          <w:szCs w:val="24"/>
        </w:rPr>
        <w:t>Johnson</w:t>
      </w:r>
      <w:r w:rsidR="0090674D" w:rsidRPr="006F2E09">
        <w:rPr>
          <w:rFonts w:ascii="Times New Roman" w:hAnsi="Times New Roman" w:cs="Times New Roman"/>
          <w:sz w:val="24"/>
          <w:szCs w:val="24"/>
        </w:rPr>
        <w:t xml:space="preserve"> (2021</w:t>
      </w:r>
      <w:r w:rsidR="00BE0B64" w:rsidRPr="006F2E09">
        <w:rPr>
          <w:rFonts w:ascii="Times New Roman" w:hAnsi="Times New Roman" w:cs="Times New Roman"/>
          <w:sz w:val="24"/>
          <w:szCs w:val="24"/>
        </w:rPr>
        <w:t>)</w:t>
      </w:r>
      <w:r w:rsidR="0090674D" w:rsidRPr="006F2E09">
        <w:rPr>
          <w:rFonts w:ascii="Times New Roman" w:hAnsi="Times New Roman" w:cs="Times New Roman"/>
          <w:sz w:val="24"/>
          <w:szCs w:val="24"/>
        </w:rPr>
        <w:t xml:space="preserve"> investigated that</w:t>
      </w:r>
      <w:r w:rsidR="005866AC" w:rsidRPr="006F2E09">
        <w:rPr>
          <w:rFonts w:ascii="Times New Roman" w:hAnsi="Times New Roman" w:cs="Times New Roman"/>
          <w:sz w:val="24"/>
          <w:szCs w:val="24"/>
        </w:rPr>
        <w:t xml:space="preserve"> between the years of 2014 to 2018 the daily usage per week consumption of internet from the age of 3 </w:t>
      </w:r>
      <w:r w:rsidR="0090674D" w:rsidRPr="006F2E09">
        <w:rPr>
          <w:rFonts w:ascii="Times New Roman" w:hAnsi="Times New Roman" w:cs="Times New Roman"/>
          <w:sz w:val="24"/>
          <w:szCs w:val="24"/>
        </w:rPr>
        <w:t>to</w:t>
      </w:r>
      <w:r w:rsidR="005866AC" w:rsidRPr="006F2E09">
        <w:rPr>
          <w:rFonts w:ascii="Times New Roman" w:hAnsi="Times New Roman" w:cs="Times New Roman"/>
          <w:sz w:val="24"/>
          <w:szCs w:val="24"/>
        </w:rPr>
        <w:t xml:space="preserve"> 15 the highest user</w:t>
      </w:r>
      <w:r w:rsidR="0090674D" w:rsidRPr="006F2E09">
        <w:rPr>
          <w:rFonts w:ascii="Times New Roman" w:hAnsi="Times New Roman" w:cs="Times New Roman"/>
          <w:sz w:val="24"/>
          <w:szCs w:val="24"/>
        </w:rPr>
        <w:t>s were</w:t>
      </w:r>
      <w:r w:rsidR="005866AC" w:rsidRPr="006F2E09">
        <w:rPr>
          <w:rFonts w:ascii="Times New Roman" w:hAnsi="Times New Roman" w:cs="Times New Roman"/>
          <w:sz w:val="24"/>
          <w:szCs w:val="24"/>
        </w:rPr>
        <w:t xml:space="preserve"> the age group of 12-15 year old having a usage time of between </w:t>
      </w:r>
      <w:r w:rsidR="0090674D" w:rsidRPr="006F2E09">
        <w:rPr>
          <w:rFonts w:ascii="Times New Roman" w:hAnsi="Times New Roman" w:cs="Times New Roman"/>
          <w:sz w:val="24"/>
          <w:szCs w:val="24"/>
        </w:rPr>
        <w:t>'17 to 20.5 hours'</w:t>
      </w:r>
      <w:r w:rsidR="005866AC" w:rsidRPr="006F2E09">
        <w:rPr>
          <w:rFonts w:ascii="Times New Roman" w:hAnsi="Times New Roman" w:cs="Times New Roman"/>
          <w:sz w:val="24"/>
          <w:szCs w:val="24"/>
        </w:rPr>
        <w:t xml:space="preserve">. </w:t>
      </w:r>
      <w:r w:rsidR="0090674D" w:rsidRPr="006F2E09">
        <w:rPr>
          <w:rFonts w:ascii="Times New Roman" w:hAnsi="Times New Roman" w:cs="Times New Roman"/>
          <w:sz w:val="24"/>
          <w:szCs w:val="24"/>
        </w:rPr>
        <w:t>This statistic and news reports of harmful use of the internet between the ages of 11 to 16 as this age group nee</w:t>
      </w:r>
      <w:r w:rsidR="00BE0B64" w:rsidRPr="006F2E09">
        <w:rPr>
          <w:rFonts w:ascii="Times New Roman" w:hAnsi="Times New Roman" w:cs="Times New Roman"/>
          <w:sz w:val="24"/>
          <w:szCs w:val="24"/>
        </w:rPr>
        <w:t>ds to be informed of inappropriate</w:t>
      </w:r>
      <w:r w:rsidR="0090674D" w:rsidRPr="006F2E09">
        <w:rPr>
          <w:rFonts w:ascii="Times New Roman" w:hAnsi="Times New Roman" w:cs="Times New Roman"/>
          <w:sz w:val="24"/>
          <w:szCs w:val="24"/>
        </w:rPr>
        <w:t xml:space="preserve"> and appropriate behaviour and how to stay safe on the internet.</w:t>
      </w:r>
    </w:p>
    <w:p w:rsidR="00074117" w:rsidRPr="006F2E09" w:rsidRDefault="00BE0B64" w:rsidP="009B7D38">
      <w:pPr>
        <w:tabs>
          <w:tab w:val="left" w:pos="1937"/>
        </w:tabs>
        <w:spacing w:line="360" w:lineRule="auto"/>
        <w:jc w:val="both"/>
        <w:rPr>
          <w:rFonts w:ascii="Times New Roman" w:hAnsi="Times New Roman" w:cs="Times New Roman"/>
          <w:sz w:val="24"/>
          <w:szCs w:val="24"/>
        </w:rPr>
      </w:pPr>
      <w:r w:rsidRPr="006F2E09">
        <w:rPr>
          <w:rFonts w:ascii="Times New Roman" w:hAnsi="Times New Roman" w:cs="Times New Roman"/>
          <w:sz w:val="24"/>
          <w:szCs w:val="24"/>
        </w:rPr>
        <w:t xml:space="preserve">E-safety has become a major challenge for children and adults to face every day. The internet is growing and according to </w:t>
      </w:r>
      <w:r w:rsidR="006E522F" w:rsidRPr="006F2E09">
        <w:rPr>
          <w:rFonts w:ascii="Times New Roman" w:hAnsi="Times New Roman" w:cs="Times New Roman"/>
          <w:sz w:val="24"/>
          <w:szCs w:val="24"/>
        </w:rPr>
        <w:t>the</w:t>
      </w:r>
      <w:r w:rsidR="0090674D" w:rsidRPr="006F2E09">
        <w:rPr>
          <w:rFonts w:ascii="Times New Roman" w:hAnsi="Times New Roman" w:cs="Times New Roman"/>
          <w:sz w:val="24"/>
          <w:szCs w:val="24"/>
        </w:rPr>
        <w:t xml:space="preserve"> </w:t>
      </w:r>
      <w:r w:rsidR="00074117" w:rsidRPr="006F2E09">
        <w:rPr>
          <w:rFonts w:ascii="Times New Roman" w:hAnsi="Times New Roman" w:cs="Times New Roman"/>
          <w:sz w:val="24"/>
          <w:szCs w:val="24"/>
        </w:rPr>
        <w:t>SWGfl</w:t>
      </w:r>
      <w:r w:rsidR="006E522F" w:rsidRPr="006F2E09">
        <w:rPr>
          <w:rFonts w:ascii="Times New Roman" w:hAnsi="Times New Roman" w:cs="Times New Roman"/>
          <w:sz w:val="24"/>
          <w:szCs w:val="24"/>
        </w:rPr>
        <w:t xml:space="preserve">: </w:t>
      </w:r>
    </w:p>
    <w:p w:rsidR="00D21358" w:rsidRPr="006F2E09" w:rsidRDefault="00074117" w:rsidP="009B7D38">
      <w:pPr>
        <w:tabs>
          <w:tab w:val="left" w:pos="1937"/>
        </w:tabs>
        <w:spacing w:line="360" w:lineRule="auto"/>
        <w:ind w:left="851" w:right="851"/>
        <w:jc w:val="both"/>
        <w:rPr>
          <w:rFonts w:ascii="Times New Roman" w:hAnsi="Times New Roman" w:cs="Times New Roman"/>
          <w:i/>
          <w:sz w:val="24"/>
          <w:szCs w:val="24"/>
        </w:rPr>
      </w:pPr>
      <w:r w:rsidRPr="006F2E09">
        <w:rPr>
          <w:rFonts w:ascii="Times New Roman" w:hAnsi="Times New Roman" w:cs="Times New Roman"/>
          <w:i/>
          <w:sz w:val="24"/>
          <w:szCs w:val="24"/>
        </w:rPr>
        <w:t xml:space="preserve"> '</w:t>
      </w:r>
      <w:r w:rsidRPr="006F2E09">
        <w:rPr>
          <w:rFonts w:ascii="Times New Roman" w:hAnsi="Times New Roman" w:cs="Times New Roman"/>
          <w:i/>
          <w:color w:val="000000"/>
          <w:sz w:val="24"/>
          <w:szCs w:val="24"/>
        </w:rPr>
        <w:t>The internet, for all its glory and opportunities, does unfortunately feature threats and challenges. These might manifest as online abuse, bullying, threats, impersonation, grooming, harassment or exposure to offensive and/or violent content'(</w:t>
      </w:r>
      <w:r w:rsidR="002B3440" w:rsidRPr="006F2E09">
        <w:rPr>
          <w:rFonts w:ascii="Times New Roman" w:hAnsi="Times New Roman" w:cs="Times New Roman"/>
          <w:i/>
          <w:color w:val="000000"/>
          <w:sz w:val="24"/>
          <w:szCs w:val="24"/>
        </w:rPr>
        <w:t>SWGfl,2021</w:t>
      </w:r>
      <w:r w:rsidR="002B3440" w:rsidRPr="006F2E09">
        <w:rPr>
          <w:rFonts w:ascii="Times New Roman" w:hAnsi="Times New Roman" w:cs="Times New Roman"/>
          <w:sz w:val="24"/>
          <w:szCs w:val="24"/>
        </w:rPr>
        <w:t xml:space="preserve">). </w:t>
      </w:r>
    </w:p>
    <w:p w:rsidR="00FD0A87" w:rsidRPr="006F2E09" w:rsidRDefault="00074117" w:rsidP="009B7D38">
      <w:pPr>
        <w:tabs>
          <w:tab w:val="left" w:pos="6195"/>
        </w:tabs>
        <w:spacing w:line="360" w:lineRule="auto"/>
        <w:jc w:val="both"/>
        <w:rPr>
          <w:rFonts w:ascii="Times New Roman" w:hAnsi="Times New Roman" w:cs="Times New Roman"/>
          <w:sz w:val="24"/>
          <w:szCs w:val="24"/>
        </w:rPr>
      </w:pPr>
      <w:r w:rsidRPr="006F2E09">
        <w:rPr>
          <w:rFonts w:ascii="Times New Roman" w:hAnsi="Times New Roman" w:cs="Times New Roman"/>
          <w:sz w:val="24"/>
          <w:szCs w:val="24"/>
        </w:rPr>
        <w:t xml:space="preserve">This </w:t>
      </w:r>
      <w:r w:rsidR="002B3440" w:rsidRPr="006F2E09">
        <w:rPr>
          <w:rFonts w:ascii="Times New Roman" w:hAnsi="Times New Roman" w:cs="Times New Roman"/>
          <w:sz w:val="24"/>
          <w:szCs w:val="24"/>
        </w:rPr>
        <w:t>growing</w:t>
      </w:r>
      <w:r w:rsidRPr="006F2E09">
        <w:rPr>
          <w:rFonts w:ascii="Times New Roman" w:hAnsi="Times New Roman" w:cs="Times New Roman"/>
          <w:sz w:val="24"/>
          <w:szCs w:val="24"/>
        </w:rPr>
        <w:t xml:space="preserve"> threat and the </w:t>
      </w:r>
      <w:r w:rsidR="002B3440" w:rsidRPr="006F2E09">
        <w:rPr>
          <w:rFonts w:ascii="Times New Roman" w:hAnsi="Times New Roman" w:cs="Times New Roman"/>
          <w:sz w:val="24"/>
          <w:szCs w:val="24"/>
        </w:rPr>
        <w:t>growing</w:t>
      </w:r>
      <w:r w:rsidRPr="006F2E09">
        <w:rPr>
          <w:rFonts w:ascii="Times New Roman" w:hAnsi="Times New Roman" w:cs="Times New Roman"/>
          <w:sz w:val="24"/>
          <w:szCs w:val="24"/>
        </w:rPr>
        <w:t xml:space="preserve"> usage of the internet is why e-safety is a high </w:t>
      </w:r>
      <w:r w:rsidR="002B3440" w:rsidRPr="006F2E09">
        <w:rPr>
          <w:rFonts w:ascii="Times New Roman" w:hAnsi="Times New Roman" w:cs="Times New Roman"/>
          <w:sz w:val="24"/>
          <w:szCs w:val="24"/>
        </w:rPr>
        <w:t>necessary</w:t>
      </w:r>
      <w:r w:rsidRPr="006F2E09">
        <w:rPr>
          <w:rFonts w:ascii="Times New Roman" w:hAnsi="Times New Roman" w:cs="Times New Roman"/>
          <w:sz w:val="24"/>
          <w:szCs w:val="24"/>
        </w:rPr>
        <w:t xml:space="preserve"> </w:t>
      </w:r>
      <w:r w:rsidR="002B3440" w:rsidRPr="006F2E09">
        <w:rPr>
          <w:rFonts w:ascii="Times New Roman" w:hAnsi="Times New Roman" w:cs="Times New Roman"/>
          <w:sz w:val="24"/>
          <w:szCs w:val="24"/>
        </w:rPr>
        <w:t xml:space="preserve">requirement for children and young people to know about. The </w:t>
      </w:r>
      <w:r w:rsidRPr="006F2E09">
        <w:rPr>
          <w:rFonts w:ascii="Times New Roman" w:hAnsi="Times New Roman" w:cs="Times New Roman"/>
          <w:sz w:val="24"/>
          <w:szCs w:val="24"/>
        </w:rPr>
        <w:t xml:space="preserve"> </w:t>
      </w:r>
      <w:r w:rsidR="002B3440" w:rsidRPr="006F2E09">
        <w:rPr>
          <w:rFonts w:ascii="Times New Roman" w:hAnsi="Times New Roman" w:cs="Times New Roman"/>
          <w:sz w:val="24"/>
          <w:szCs w:val="24"/>
        </w:rPr>
        <w:t xml:space="preserve">acrostic use of the word SMART is used by the </w:t>
      </w:r>
      <w:r w:rsidR="00BB4F04" w:rsidRPr="006F2E09">
        <w:rPr>
          <w:rFonts w:ascii="Times New Roman" w:hAnsi="Times New Roman" w:cs="Times New Roman"/>
          <w:sz w:val="24"/>
          <w:szCs w:val="24"/>
        </w:rPr>
        <w:t xml:space="preserve">to help </w:t>
      </w:r>
      <w:r w:rsidR="000F575C" w:rsidRPr="006F2E09">
        <w:rPr>
          <w:rFonts w:ascii="Times New Roman" w:hAnsi="Times New Roman" w:cs="Times New Roman"/>
          <w:sz w:val="24"/>
          <w:szCs w:val="24"/>
        </w:rPr>
        <w:t>simplify</w:t>
      </w:r>
      <w:r w:rsidR="00BB4F04" w:rsidRPr="006F2E09">
        <w:rPr>
          <w:rFonts w:ascii="Times New Roman" w:hAnsi="Times New Roman" w:cs="Times New Roman"/>
          <w:sz w:val="24"/>
          <w:szCs w:val="24"/>
        </w:rPr>
        <w:t xml:space="preserve"> the types of issues young adults should look out for and be mindful of wh</w:t>
      </w:r>
      <w:r w:rsidR="000F575C" w:rsidRPr="006F2E09">
        <w:rPr>
          <w:rFonts w:ascii="Times New Roman" w:hAnsi="Times New Roman" w:cs="Times New Roman"/>
          <w:sz w:val="24"/>
          <w:szCs w:val="24"/>
        </w:rPr>
        <w:t>en using the internet. This Acro</w:t>
      </w:r>
      <w:r w:rsidR="00BB4F04" w:rsidRPr="006F2E09">
        <w:rPr>
          <w:rFonts w:ascii="Times New Roman" w:hAnsi="Times New Roman" w:cs="Times New Roman"/>
          <w:sz w:val="24"/>
          <w:szCs w:val="24"/>
        </w:rPr>
        <w:t>stic was used by</w:t>
      </w:r>
      <w:r w:rsidR="000F575C" w:rsidRPr="006F2E09">
        <w:rPr>
          <w:rFonts w:ascii="Times New Roman" w:hAnsi="Times New Roman" w:cs="Times New Roman"/>
          <w:sz w:val="24"/>
          <w:szCs w:val="24"/>
        </w:rPr>
        <w:t xml:space="preserve"> ThinkuKnow (2018) website ,operated by CEOP, to ensure the safety for children and young people.</w:t>
      </w:r>
      <w:r w:rsidR="002F010C" w:rsidRPr="006F2E09">
        <w:rPr>
          <w:rFonts w:ascii="Times New Roman" w:hAnsi="Times New Roman" w:cs="Times New Roman"/>
          <w:sz w:val="24"/>
          <w:szCs w:val="24"/>
        </w:rPr>
        <w:t xml:space="preserve"> </w:t>
      </w:r>
      <w:r w:rsidR="000F575C" w:rsidRPr="006F2E09">
        <w:rPr>
          <w:rFonts w:ascii="Times New Roman" w:hAnsi="Times New Roman" w:cs="Times New Roman"/>
          <w:sz w:val="24"/>
          <w:szCs w:val="24"/>
        </w:rPr>
        <w:t>The Smart Acrostic was created to summarise the fact from Thinkuknow website to help children and young people understand better in a bright and colour way and is used by many schools across the UK. The NSPCC</w:t>
      </w:r>
      <w:r w:rsidR="00EC6D4A" w:rsidRPr="006F2E09">
        <w:rPr>
          <w:rFonts w:ascii="Times New Roman" w:hAnsi="Times New Roman" w:cs="Times New Roman"/>
          <w:sz w:val="24"/>
          <w:szCs w:val="24"/>
        </w:rPr>
        <w:t xml:space="preserve"> (2021)</w:t>
      </w:r>
      <w:r w:rsidR="000F575C" w:rsidRPr="006F2E09">
        <w:rPr>
          <w:rFonts w:ascii="Times New Roman" w:hAnsi="Times New Roman" w:cs="Times New Roman"/>
          <w:sz w:val="24"/>
          <w:szCs w:val="24"/>
        </w:rPr>
        <w:t xml:space="preserve"> stated that being online </w:t>
      </w:r>
      <w:r w:rsidR="00EC6D4A" w:rsidRPr="006F2E09">
        <w:rPr>
          <w:rFonts w:ascii="Times New Roman" w:hAnsi="Times New Roman" w:cs="Times New Roman"/>
          <w:sz w:val="24"/>
          <w:szCs w:val="24"/>
        </w:rPr>
        <w:t>is a '</w:t>
      </w:r>
      <w:r w:rsidR="00081065" w:rsidRPr="006F2E09">
        <w:rPr>
          <w:rFonts w:ascii="Times New Roman" w:hAnsi="Times New Roman" w:cs="Times New Roman"/>
          <w:sz w:val="24"/>
          <w:szCs w:val="24"/>
        </w:rPr>
        <w:t>integral</w:t>
      </w:r>
      <w:r w:rsidR="00EC6D4A" w:rsidRPr="006F2E09">
        <w:rPr>
          <w:rFonts w:ascii="Times New Roman" w:hAnsi="Times New Roman" w:cs="Times New Roman"/>
          <w:sz w:val="24"/>
          <w:szCs w:val="24"/>
        </w:rPr>
        <w:t xml:space="preserve"> part of children and young people's lives'. They continue to state that the use of 'social media, online games, websites and apps can all be accessed' by using an electronic devise. This shows us  getting </w:t>
      </w:r>
      <w:r w:rsidR="00081065" w:rsidRPr="006F2E09">
        <w:rPr>
          <w:rFonts w:ascii="Times New Roman" w:hAnsi="Times New Roman" w:cs="Times New Roman"/>
          <w:sz w:val="24"/>
          <w:szCs w:val="24"/>
        </w:rPr>
        <w:lastRenderedPageBreak/>
        <w:t>access</w:t>
      </w:r>
      <w:r w:rsidR="00EC6D4A" w:rsidRPr="006F2E09">
        <w:rPr>
          <w:rFonts w:ascii="Times New Roman" w:hAnsi="Times New Roman" w:cs="Times New Roman"/>
          <w:sz w:val="24"/>
          <w:szCs w:val="24"/>
        </w:rPr>
        <w:t xml:space="preserve"> to the internet is quick and easy and anyone, anywhere can access it. This then provides a risk of safety for our children and young people wellb</w:t>
      </w:r>
      <w:r w:rsidR="00081065" w:rsidRPr="006F2E09">
        <w:rPr>
          <w:rFonts w:ascii="Times New Roman" w:hAnsi="Times New Roman" w:cs="Times New Roman"/>
          <w:sz w:val="24"/>
          <w:szCs w:val="24"/>
        </w:rPr>
        <w:t xml:space="preserve">eing and protection, as </w:t>
      </w:r>
      <w:r w:rsidR="001134A6" w:rsidRPr="006F2E09">
        <w:rPr>
          <w:rFonts w:ascii="Times New Roman" w:hAnsi="Times New Roman" w:cs="Times New Roman"/>
          <w:sz w:val="24"/>
          <w:szCs w:val="24"/>
        </w:rPr>
        <w:t xml:space="preserve">looked upon in the leaflet The United Nations Convention on the Rights of a child (UNCRC, 1992) ensure that all children are safe and that their wellbeing is being maintained. </w:t>
      </w:r>
      <w:r w:rsidR="00081065" w:rsidRPr="006F2E09">
        <w:rPr>
          <w:rFonts w:ascii="Times New Roman" w:hAnsi="Times New Roman" w:cs="Times New Roman"/>
          <w:sz w:val="24"/>
          <w:szCs w:val="24"/>
        </w:rPr>
        <w:t xml:space="preserve"> </w:t>
      </w:r>
    </w:p>
    <w:p w:rsidR="00A53B31" w:rsidRPr="006F2E09" w:rsidRDefault="00392358" w:rsidP="009B7D38">
      <w:pPr>
        <w:tabs>
          <w:tab w:val="left" w:pos="6195"/>
        </w:tabs>
        <w:spacing w:line="360" w:lineRule="auto"/>
        <w:ind w:left="851" w:right="851"/>
        <w:jc w:val="both"/>
        <w:rPr>
          <w:rFonts w:ascii="Times New Roman" w:hAnsi="Times New Roman" w:cs="Times New Roman"/>
          <w:i/>
          <w:iCs/>
          <w:sz w:val="24"/>
          <w:szCs w:val="24"/>
        </w:rPr>
      </w:pPr>
      <w:r w:rsidRPr="006F2E09">
        <w:rPr>
          <w:rFonts w:ascii="Times New Roman" w:hAnsi="Times New Roman" w:cs="Times New Roman"/>
          <w:sz w:val="24"/>
          <w:szCs w:val="24"/>
        </w:rPr>
        <w:t xml:space="preserve">‘ </w:t>
      </w:r>
      <w:r w:rsidRPr="006F2E09">
        <w:rPr>
          <w:rFonts w:ascii="Times New Roman" w:hAnsi="Times New Roman" w:cs="Times New Roman"/>
          <w:i/>
          <w:iCs/>
          <w:sz w:val="24"/>
          <w:szCs w:val="24"/>
        </w:rPr>
        <w:t>The United Nations Convention on the Rights of the Child 1990 states it is an important agreement by countries who have promised to protect children’s rights. The Convention explains who children are, all their rights, and the responsibilities of governments’(UNICEF, 202</w:t>
      </w:r>
      <w:r w:rsidR="00A53B31" w:rsidRPr="006F2E09">
        <w:rPr>
          <w:rFonts w:ascii="Times New Roman" w:hAnsi="Times New Roman" w:cs="Times New Roman"/>
          <w:i/>
          <w:iCs/>
          <w:sz w:val="24"/>
          <w:szCs w:val="24"/>
        </w:rPr>
        <w:t>0)</w:t>
      </w:r>
    </w:p>
    <w:p w:rsidR="00A53B31" w:rsidRPr="006F2E09" w:rsidRDefault="00A53B31" w:rsidP="009B7D38">
      <w:pPr>
        <w:tabs>
          <w:tab w:val="left" w:pos="6195"/>
        </w:tabs>
        <w:spacing w:line="360" w:lineRule="auto"/>
        <w:ind w:left="851" w:right="851"/>
        <w:jc w:val="both"/>
        <w:rPr>
          <w:rFonts w:ascii="Times New Roman" w:hAnsi="Times New Roman" w:cs="Times New Roman"/>
          <w:i/>
          <w:iCs/>
          <w:sz w:val="24"/>
          <w:szCs w:val="24"/>
        </w:rPr>
      </w:pPr>
    </w:p>
    <w:p w:rsidR="00FD0A87" w:rsidRPr="006F2E09" w:rsidRDefault="00B069C1" w:rsidP="009B7D38">
      <w:pPr>
        <w:tabs>
          <w:tab w:val="left" w:pos="6195"/>
        </w:tabs>
        <w:spacing w:line="360" w:lineRule="auto"/>
        <w:jc w:val="both"/>
        <w:rPr>
          <w:rFonts w:ascii="Times New Roman" w:hAnsi="Times New Roman" w:cs="Times New Roman"/>
          <w:sz w:val="24"/>
          <w:szCs w:val="24"/>
        </w:rPr>
      </w:pPr>
      <w:r w:rsidRPr="006F2E09">
        <w:rPr>
          <w:rFonts w:ascii="Times New Roman" w:hAnsi="Times New Roman" w:cs="Times New Roman"/>
          <w:sz w:val="24"/>
          <w:szCs w:val="24"/>
        </w:rPr>
        <w:t>The Rights of a C</w:t>
      </w:r>
      <w:r w:rsidR="00A53B31" w:rsidRPr="006F2E09">
        <w:rPr>
          <w:rFonts w:ascii="Times New Roman" w:hAnsi="Times New Roman" w:cs="Times New Roman"/>
          <w:sz w:val="24"/>
          <w:szCs w:val="24"/>
        </w:rPr>
        <w:t xml:space="preserve">hild Articles 19, 26, 35and 36 all </w:t>
      </w:r>
      <w:r w:rsidR="00A1268C" w:rsidRPr="006F2E09">
        <w:rPr>
          <w:rFonts w:ascii="Times New Roman" w:hAnsi="Times New Roman" w:cs="Times New Roman"/>
          <w:sz w:val="24"/>
          <w:szCs w:val="24"/>
        </w:rPr>
        <w:t>mention</w:t>
      </w:r>
      <w:r w:rsidR="00A53B31" w:rsidRPr="006F2E09">
        <w:rPr>
          <w:rFonts w:ascii="Times New Roman" w:hAnsi="Times New Roman" w:cs="Times New Roman"/>
          <w:sz w:val="24"/>
          <w:szCs w:val="24"/>
        </w:rPr>
        <w:t xml:space="preserve"> the safety of children and young </w:t>
      </w:r>
      <w:r w:rsidR="00A1268C" w:rsidRPr="006F2E09">
        <w:rPr>
          <w:rFonts w:ascii="Times New Roman" w:hAnsi="Times New Roman" w:cs="Times New Roman"/>
          <w:sz w:val="24"/>
          <w:szCs w:val="24"/>
        </w:rPr>
        <w:t>people</w:t>
      </w:r>
      <w:r w:rsidR="00A53B31" w:rsidRPr="006F2E09">
        <w:rPr>
          <w:rFonts w:ascii="Times New Roman" w:hAnsi="Times New Roman" w:cs="Times New Roman"/>
          <w:sz w:val="24"/>
          <w:szCs w:val="24"/>
        </w:rPr>
        <w:t xml:space="preserve"> to from sexual abuse, </w:t>
      </w:r>
      <w:r w:rsidR="00A1268C" w:rsidRPr="006F2E09">
        <w:rPr>
          <w:rFonts w:ascii="Times New Roman" w:hAnsi="Times New Roman" w:cs="Times New Roman"/>
          <w:sz w:val="24"/>
          <w:szCs w:val="24"/>
        </w:rPr>
        <w:t>violence</w:t>
      </w:r>
      <w:r w:rsidR="00A53B31" w:rsidRPr="006F2E09">
        <w:rPr>
          <w:rFonts w:ascii="Times New Roman" w:hAnsi="Times New Roman" w:cs="Times New Roman"/>
          <w:sz w:val="24"/>
          <w:szCs w:val="24"/>
        </w:rPr>
        <w:t xml:space="preserve"> and any other form of </w:t>
      </w:r>
      <w:r w:rsidR="00A1268C" w:rsidRPr="006F2E09">
        <w:rPr>
          <w:rFonts w:ascii="Times New Roman" w:hAnsi="Times New Roman" w:cs="Times New Roman"/>
          <w:sz w:val="24"/>
          <w:szCs w:val="24"/>
        </w:rPr>
        <w:t>exploitation</w:t>
      </w:r>
      <w:r w:rsidR="00A53B31" w:rsidRPr="006F2E09">
        <w:rPr>
          <w:rFonts w:ascii="Times New Roman" w:hAnsi="Times New Roman" w:cs="Times New Roman"/>
          <w:sz w:val="24"/>
          <w:szCs w:val="24"/>
        </w:rPr>
        <w:t>. Dodd (2019) , a reporter from the Guardian newspaper reported that' Children as young as seven are being targeted for grooming, violence and exploitation'</w:t>
      </w:r>
      <w:r w:rsidR="00A1268C" w:rsidRPr="006F2E09">
        <w:rPr>
          <w:rFonts w:ascii="Times New Roman" w:hAnsi="Times New Roman" w:cs="Times New Roman"/>
          <w:sz w:val="24"/>
          <w:szCs w:val="24"/>
        </w:rPr>
        <w:t xml:space="preserve"> this report shows a section of how children and young people are in danger if not kept safe. In the leaflet young people are made aware of the </w:t>
      </w:r>
      <w:r w:rsidRPr="006F2E09">
        <w:rPr>
          <w:rFonts w:ascii="Times New Roman" w:hAnsi="Times New Roman" w:cs="Times New Roman"/>
          <w:sz w:val="24"/>
          <w:szCs w:val="24"/>
        </w:rPr>
        <w:t xml:space="preserve"> different types of dangers they could be faced with if they are not safe online. These can be from Cyber abuse or</w:t>
      </w:r>
      <w:r w:rsidR="007F7BA3" w:rsidRPr="006F2E09">
        <w:rPr>
          <w:rFonts w:ascii="Times New Roman" w:hAnsi="Times New Roman" w:cs="Times New Roman"/>
          <w:sz w:val="24"/>
          <w:szCs w:val="24"/>
        </w:rPr>
        <w:t xml:space="preserve"> bullying, offensive content and online predators. The leaflet make the reader aware of the potential problem and how to report it.  </w:t>
      </w:r>
    </w:p>
    <w:p w:rsidR="00F23F92" w:rsidRPr="006F2E09" w:rsidRDefault="009E6CBB" w:rsidP="009B7D38">
      <w:pPr>
        <w:tabs>
          <w:tab w:val="left" w:pos="6195"/>
        </w:tabs>
        <w:spacing w:line="360" w:lineRule="auto"/>
        <w:jc w:val="both"/>
        <w:rPr>
          <w:rFonts w:ascii="Times New Roman" w:hAnsi="Times New Roman" w:cs="Times New Roman"/>
          <w:sz w:val="24"/>
          <w:szCs w:val="24"/>
        </w:rPr>
      </w:pPr>
      <w:r w:rsidRPr="006F2E09">
        <w:rPr>
          <w:rFonts w:ascii="Times New Roman" w:hAnsi="Times New Roman" w:cs="Times New Roman"/>
          <w:sz w:val="24"/>
          <w:szCs w:val="24"/>
        </w:rPr>
        <w:t>In schools ,under the Health and Safety at work act (1974),' it is the responsibility for everyone in school to ensure that safety is maintaine</w:t>
      </w:r>
      <w:r w:rsidR="004C311B" w:rsidRPr="006F2E09">
        <w:rPr>
          <w:rFonts w:ascii="Times New Roman" w:hAnsi="Times New Roman" w:cs="Times New Roman"/>
          <w:sz w:val="24"/>
          <w:szCs w:val="24"/>
        </w:rPr>
        <w:t xml:space="preserve">d and children are </w:t>
      </w:r>
      <w:r w:rsidR="009A6F9E" w:rsidRPr="006F2E09">
        <w:rPr>
          <w:rFonts w:ascii="Times New Roman" w:hAnsi="Times New Roman" w:cs="Times New Roman"/>
          <w:sz w:val="24"/>
          <w:szCs w:val="24"/>
        </w:rPr>
        <w:t>safeguarded</w:t>
      </w:r>
      <w:r w:rsidR="004C311B" w:rsidRPr="006F2E09">
        <w:rPr>
          <w:rFonts w:ascii="Times New Roman" w:hAnsi="Times New Roman" w:cs="Times New Roman"/>
          <w:sz w:val="24"/>
          <w:szCs w:val="24"/>
        </w:rPr>
        <w:t>' this includes all forms for safety such as internet safety is included</w:t>
      </w:r>
      <w:r w:rsidRPr="006F2E09">
        <w:rPr>
          <w:rFonts w:ascii="Times New Roman" w:hAnsi="Times New Roman" w:cs="Times New Roman"/>
          <w:sz w:val="24"/>
          <w:szCs w:val="24"/>
        </w:rPr>
        <w:t>(Burnham and Baker, 2010)</w:t>
      </w:r>
      <w:r w:rsidR="004C311B" w:rsidRPr="006F2E09">
        <w:rPr>
          <w:rFonts w:ascii="Times New Roman" w:hAnsi="Times New Roman" w:cs="Times New Roman"/>
          <w:sz w:val="24"/>
          <w:szCs w:val="24"/>
        </w:rPr>
        <w:t xml:space="preserve">.To achieve this school must put safety into good practice, the leaflet states at schools achieve this by providing E-safety weeks in schools to talk about how to stay safe online. By putting this into good practice, school A achieves this by having all the children create an online safety poster to allow them to learn though a creative way how to stay safe and the signs to look out for while online and to make it more fun ,school A then chooses a winner with the best poster to be displayed around the school for the next year to </w:t>
      </w:r>
      <w:r w:rsidR="009A6F9E" w:rsidRPr="006F2E09">
        <w:rPr>
          <w:rFonts w:ascii="Times New Roman" w:hAnsi="Times New Roman" w:cs="Times New Roman"/>
          <w:sz w:val="24"/>
          <w:szCs w:val="24"/>
        </w:rPr>
        <w:t>promote</w:t>
      </w:r>
      <w:r w:rsidR="004C311B" w:rsidRPr="006F2E09">
        <w:rPr>
          <w:rFonts w:ascii="Times New Roman" w:hAnsi="Times New Roman" w:cs="Times New Roman"/>
          <w:sz w:val="24"/>
          <w:szCs w:val="24"/>
        </w:rPr>
        <w:t xml:space="preserve"> </w:t>
      </w:r>
      <w:r w:rsidR="009A6F9E" w:rsidRPr="006F2E09">
        <w:rPr>
          <w:rFonts w:ascii="Times New Roman" w:hAnsi="Times New Roman" w:cs="Times New Roman"/>
          <w:sz w:val="24"/>
          <w:szCs w:val="24"/>
        </w:rPr>
        <w:t>internet</w:t>
      </w:r>
      <w:r w:rsidR="004C311B" w:rsidRPr="006F2E09">
        <w:rPr>
          <w:rFonts w:ascii="Times New Roman" w:hAnsi="Times New Roman" w:cs="Times New Roman"/>
          <w:sz w:val="24"/>
          <w:szCs w:val="24"/>
        </w:rPr>
        <w:t xml:space="preserve"> safety, This will then allow all children to see and understand e-safety </w:t>
      </w:r>
      <w:r w:rsidR="00AC053C" w:rsidRPr="006F2E09">
        <w:rPr>
          <w:rFonts w:ascii="Times New Roman" w:hAnsi="Times New Roman" w:cs="Times New Roman"/>
          <w:sz w:val="24"/>
          <w:szCs w:val="24"/>
        </w:rPr>
        <w:t>throughout</w:t>
      </w:r>
      <w:r w:rsidR="004C311B" w:rsidRPr="006F2E09">
        <w:rPr>
          <w:rFonts w:ascii="Times New Roman" w:hAnsi="Times New Roman" w:cs="Times New Roman"/>
          <w:sz w:val="24"/>
          <w:szCs w:val="24"/>
        </w:rPr>
        <w:t xml:space="preserve"> the year. Burnham</w:t>
      </w:r>
      <w:r w:rsidR="00AC053C" w:rsidRPr="006F2E09">
        <w:rPr>
          <w:rFonts w:ascii="Times New Roman" w:hAnsi="Times New Roman" w:cs="Times New Roman"/>
          <w:sz w:val="24"/>
          <w:szCs w:val="24"/>
        </w:rPr>
        <w:t xml:space="preserve"> </w:t>
      </w:r>
      <w:r w:rsidR="004C311B" w:rsidRPr="006F2E09">
        <w:rPr>
          <w:rFonts w:ascii="Times New Roman" w:hAnsi="Times New Roman" w:cs="Times New Roman"/>
          <w:sz w:val="24"/>
          <w:szCs w:val="24"/>
        </w:rPr>
        <w:t>a</w:t>
      </w:r>
      <w:r w:rsidR="00AC053C" w:rsidRPr="006F2E09">
        <w:rPr>
          <w:rFonts w:ascii="Times New Roman" w:hAnsi="Times New Roman" w:cs="Times New Roman"/>
          <w:sz w:val="24"/>
          <w:szCs w:val="24"/>
        </w:rPr>
        <w:t>n</w:t>
      </w:r>
      <w:r w:rsidR="009A6F9E" w:rsidRPr="006F2E09">
        <w:rPr>
          <w:rFonts w:ascii="Times New Roman" w:hAnsi="Times New Roman" w:cs="Times New Roman"/>
          <w:sz w:val="24"/>
          <w:szCs w:val="24"/>
        </w:rPr>
        <w:t>d B</w:t>
      </w:r>
      <w:r w:rsidR="004C311B" w:rsidRPr="006F2E09">
        <w:rPr>
          <w:rFonts w:ascii="Times New Roman" w:hAnsi="Times New Roman" w:cs="Times New Roman"/>
          <w:sz w:val="24"/>
          <w:szCs w:val="24"/>
        </w:rPr>
        <w:t>aker (2010</w:t>
      </w:r>
      <w:r w:rsidR="009A6F9E" w:rsidRPr="006F2E09">
        <w:rPr>
          <w:rFonts w:ascii="Times New Roman" w:hAnsi="Times New Roman" w:cs="Times New Roman"/>
          <w:sz w:val="24"/>
          <w:szCs w:val="24"/>
        </w:rPr>
        <w:t>, p.176</w:t>
      </w:r>
      <w:r w:rsidR="004C311B" w:rsidRPr="006F2E09">
        <w:rPr>
          <w:rFonts w:ascii="Times New Roman" w:hAnsi="Times New Roman" w:cs="Times New Roman"/>
          <w:sz w:val="24"/>
          <w:szCs w:val="24"/>
        </w:rPr>
        <w:t>) concludes to state the importance</w:t>
      </w:r>
      <w:r w:rsidR="00AC053C" w:rsidRPr="006F2E09">
        <w:rPr>
          <w:rFonts w:ascii="Times New Roman" w:hAnsi="Times New Roman" w:cs="Times New Roman"/>
          <w:sz w:val="24"/>
          <w:szCs w:val="24"/>
        </w:rPr>
        <w:t xml:space="preserve"> of e-safety for children and yo</w:t>
      </w:r>
      <w:r w:rsidR="004C311B" w:rsidRPr="006F2E09">
        <w:rPr>
          <w:rFonts w:ascii="Times New Roman" w:hAnsi="Times New Roman" w:cs="Times New Roman"/>
          <w:sz w:val="24"/>
          <w:szCs w:val="24"/>
        </w:rPr>
        <w:t xml:space="preserve">ung people in school by stating that </w:t>
      </w:r>
      <w:r w:rsidR="00AC053C" w:rsidRPr="006F2E09">
        <w:rPr>
          <w:rFonts w:ascii="Times New Roman" w:hAnsi="Times New Roman" w:cs="Times New Roman"/>
          <w:sz w:val="24"/>
          <w:szCs w:val="24"/>
        </w:rPr>
        <w:t xml:space="preserve">'as adults, we have a responsibility towards children and young people to make them aware of the dangers', they continue to report that ' children and parents are required to sign an internet safety agreement with the schools policy for safe internet use. This is put into place with School A( 2021), when a pupil is enrolled in the school the parents </w:t>
      </w:r>
      <w:r w:rsidR="00AC053C" w:rsidRPr="006F2E09">
        <w:rPr>
          <w:rFonts w:ascii="Times New Roman" w:hAnsi="Times New Roman" w:cs="Times New Roman"/>
          <w:sz w:val="24"/>
          <w:szCs w:val="24"/>
        </w:rPr>
        <w:lastRenderedPageBreak/>
        <w:t>must sign a document stating the safe use of the technology and the school also asks if parents are willing to let photos of their children to be uploaded onto the school website for the class pages. This will then allow parents or guardians to know how protected their children and young people are in the school</w:t>
      </w:r>
      <w:r w:rsidR="00944F97" w:rsidRPr="006F2E09">
        <w:rPr>
          <w:rFonts w:ascii="Times New Roman" w:hAnsi="Times New Roman" w:cs="Times New Roman"/>
          <w:sz w:val="24"/>
          <w:szCs w:val="24"/>
        </w:rPr>
        <w:t>. Much similar to school A , school B</w:t>
      </w:r>
      <w:r w:rsidR="005822F3" w:rsidRPr="006F2E09">
        <w:rPr>
          <w:rFonts w:ascii="Times New Roman" w:hAnsi="Times New Roman" w:cs="Times New Roman"/>
          <w:sz w:val="24"/>
          <w:szCs w:val="24"/>
        </w:rPr>
        <w:t xml:space="preserve"> (2020)</w:t>
      </w:r>
      <w:r w:rsidR="00944F97" w:rsidRPr="006F2E09">
        <w:rPr>
          <w:rFonts w:ascii="Times New Roman" w:hAnsi="Times New Roman" w:cs="Times New Roman"/>
          <w:sz w:val="24"/>
          <w:szCs w:val="24"/>
        </w:rPr>
        <w:t xml:space="preserve"> also allows to the internet protection of their children and young people to be a factor by providing an </w:t>
      </w:r>
      <w:r w:rsidR="00BF7EE2" w:rsidRPr="006F2E09">
        <w:rPr>
          <w:rFonts w:ascii="Times New Roman" w:hAnsi="Times New Roman" w:cs="Times New Roman"/>
          <w:sz w:val="24"/>
          <w:szCs w:val="24"/>
        </w:rPr>
        <w:t>internet</w:t>
      </w:r>
      <w:r w:rsidR="00944F97" w:rsidRPr="006F2E09">
        <w:rPr>
          <w:rFonts w:ascii="Times New Roman" w:hAnsi="Times New Roman" w:cs="Times New Roman"/>
          <w:sz w:val="24"/>
          <w:szCs w:val="24"/>
        </w:rPr>
        <w:t xml:space="preserve"> safety page on their website which </w:t>
      </w:r>
      <w:r w:rsidR="00BF7EE2" w:rsidRPr="006F2E09">
        <w:rPr>
          <w:rFonts w:ascii="Times New Roman" w:hAnsi="Times New Roman" w:cs="Times New Roman"/>
          <w:sz w:val="24"/>
          <w:szCs w:val="24"/>
        </w:rPr>
        <w:t>in tales</w:t>
      </w:r>
      <w:r w:rsidR="00944F97" w:rsidRPr="006F2E09">
        <w:rPr>
          <w:rFonts w:ascii="Times New Roman" w:hAnsi="Times New Roman" w:cs="Times New Roman"/>
          <w:sz w:val="24"/>
          <w:szCs w:val="24"/>
        </w:rPr>
        <w:t xml:space="preserve"> how parents can keep their children's internet safe at home and how they teach it in the schools, they stated that they ;ensure these resources are safe and appropriate' and that parents should be ensure </w:t>
      </w:r>
      <w:r w:rsidR="00BF7EE2" w:rsidRPr="006F2E09">
        <w:rPr>
          <w:rFonts w:ascii="Times New Roman" w:hAnsi="Times New Roman" w:cs="Times New Roman"/>
          <w:sz w:val="24"/>
          <w:szCs w:val="24"/>
        </w:rPr>
        <w:t>their</w:t>
      </w:r>
      <w:r w:rsidR="00944F97" w:rsidRPr="006F2E09">
        <w:rPr>
          <w:rFonts w:ascii="Times New Roman" w:hAnsi="Times New Roman" w:cs="Times New Roman"/>
          <w:sz w:val="24"/>
          <w:szCs w:val="24"/>
        </w:rPr>
        <w:t xml:space="preserve"> child's safety </w:t>
      </w:r>
      <w:r w:rsidR="00BF7EE2" w:rsidRPr="006F2E09">
        <w:rPr>
          <w:rFonts w:ascii="Times New Roman" w:hAnsi="Times New Roman" w:cs="Times New Roman"/>
          <w:sz w:val="24"/>
          <w:szCs w:val="24"/>
        </w:rPr>
        <w:t>online</w:t>
      </w:r>
      <w:r w:rsidR="00944F97" w:rsidRPr="006F2E09">
        <w:rPr>
          <w:rFonts w:ascii="Times New Roman" w:hAnsi="Times New Roman" w:cs="Times New Roman"/>
          <w:sz w:val="24"/>
          <w:szCs w:val="24"/>
        </w:rPr>
        <w:t xml:space="preserve"> to. Unlike school A, school B does not include class pages upon their website but </w:t>
      </w:r>
      <w:r w:rsidR="00BF7EE2" w:rsidRPr="006F2E09">
        <w:rPr>
          <w:rFonts w:ascii="Times New Roman" w:hAnsi="Times New Roman" w:cs="Times New Roman"/>
          <w:sz w:val="24"/>
          <w:szCs w:val="24"/>
        </w:rPr>
        <w:t>provides</w:t>
      </w:r>
      <w:r w:rsidR="00944F97" w:rsidRPr="006F2E09">
        <w:rPr>
          <w:rFonts w:ascii="Times New Roman" w:hAnsi="Times New Roman" w:cs="Times New Roman"/>
          <w:sz w:val="24"/>
          <w:szCs w:val="24"/>
        </w:rPr>
        <w:t xml:space="preserve"> a whole school </w:t>
      </w:r>
      <w:r w:rsidR="00BF7EE2" w:rsidRPr="006F2E09">
        <w:rPr>
          <w:rFonts w:ascii="Times New Roman" w:hAnsi="Times New Roman" w:cs="Times New Roman"/>
          <w:sz w:val="24"/>
          <w:szCs w:val="24"/>
        </w:rPr>
        <w:t>gallery</w:t>
      </w:r>
      <w:r w:rsidR="00944F97" w:rsidRPr="006F2E09">
        <w:rPr>
          <w:rFonts w:ascii="Times New Roman" w:hAnsi="Times New Roman" w:cs="Times New Roman"/>
          <w:sz w:val="24"/>
          <w:szCs w:val="24"/>
        </w:rPr>
        <w:t xml:space="preserve"> online so that children are not singled out in their class groups for e-safety reasons, this method of a whole school gallery page is </w:t>
      </w:r>
      <w:r w:rsidR="00CE08C0" w:rsidRPr="006F2E09">
        <w:rPr>
          <w:rFonts w:ascii="Times New Roman" w:hAnsi="Times New Roman" w:cs="Times New Roman"/>
          <w:sz w:val="24"/>
          <w:szCs w:val="24"/>
        </w:rPr>
        <w:t>a smart way to hind the identity</w:t>
      </w:r>
      <w:r w:rsidR="00944F97" w:rsidRPr="006F2E09">
        <w:rPr>
          <w:rFonts w:ascii="Times New Roman" w:hAnsi="Times New Roman" w:cs="Times New Roman"/>
          <w:sz w:val="24"/>
          <w:szCs w:val="24"/>
        </w:rPr>
        <w:t xml:space="preserve"> of the children's year groups online, where as school A singles the children out into classes. School A should ensure the safety of their children </w:t>
      </w:r>
      <w:r w:rsidR="00BF7EE2" w:rsidRPr="006F2E09">
        <w:rPr>
          <w:rFonts w:ascii="Times New Roman" w:hAnsi="Times New Roman" w:cs="Times New Roman"/>
          <w:sz w:val="24"/>
          <w:szCs w:val="24"/>
        </w:rPr>
        <w:t xml:space="preserve">by providing a password to enter each class page so that the </w:t>
      </w:r>
      <w:r w:rsidR="00CE08C0" w:rsidRPr="006F2E09">
        <w:rPr>
          <w:rFonts w:ascii="Times New Roman" w:hAnsi="Times New Roman" w:cs="Times New Roman"/>
          <w:sz w:val="24"/>
          <w:szCs w:val="24"/>
        </w:rPr>
        <w:t xml:space="preserve">identities </w:t>
      </w:r>
      <w:r w:rsidR="00BF7EE2" w:rsidRPr="006F2E09">
        <w:rPr>
          <w:rFonts w:ascii="Times New Roman" w:hAnsi="Times New Roman" w:cs="Times New Roman"/>
          <w:sz w:val="24"/>
          <w:szCs w:val="24"/>
        </w:rPr>
        <w:t xml:space="preserve"> of the pupils are kept safe online.</w:t>
      </w:r>
      <w:r w:rsidR="00532ED5" w:rsidRPr="006F2E09">
        <w:rPr>
          <w:rFonts w:ascii="Times New Roman" w:hAnsi="Times New Roman" w:cs="Times New Roman"/>
          <w:sz w:val="24"/>
          <w:szCs w:val="24"/>
        </w:rPr>
        <w:t xml:space="preserve"> Another way schools teach children about internet safety is </w:t>
      </w:r>
      <w:r w:rsidR="00CE08C0" w:rsidRPr="006F2E09">
        <w:rPr>
          <w:rFonts w:ascii="Times New Roman" w:hAnsi="Times New Roman" w:cs="Times New Roman"/>
          <w:sz w:val="24"/>
          <w:szCs w:val="24"/>
        </w:rPr>
        <w:t xml:space="preserve">thought pupil groups such as </w:t>
      </w:r>
      <w:r w:rsidR="00532ED5" w:rsidRPr="006F2E09">
        <w:rPr>
          <w:rFonts w:ascii="Times New Roman" w:hAnsi="Times New Roman" w:cs="Times New Roman"/>
          <w:sz w:val="24"/>
          <w:szCs w:val="24"/>
        </w:rPr>
        <w:t xml:space="preserve"> ICT club</w:t>
      </w:r>
      <w:r w:rsidR="00CE08C0" w:rsidRPr="006F2E09">
        <w:rPr>
          <w:rFonts w:ascii="Times New Roman" w:hAnsi="Times New Roman" w:cs="Times New Roman"/>
          <w:sz w:val="24"/>
          <w:szCs w:val="24"/>
        </w:rPr>
        <w:t>s</w:t>
      </w:r>
      <w:r w:rsidR="00532ED5" w:rsidRPr="006F2E09">
        <w:rPr>
          <w:rFonts w:ascii="Times New Roman" w:hAnsi="Times New Roman" w:cs="Times New Roman"/>
          <w:sz w:val="24"/>
          <w:szCs w:val="24"/>
        </w:rPr>
        <w:t xml:space="preserve">, </w:t>
      </w:r>
      <w:r w:rsidR="00CE08C0" w:rsidRPr="006F2E09">
        <w:rPr>
          <w:rFonts w:ascii="Times New Roman" w:hAnsi="Times New Roman" w:cs="Times New Roman"/>
          <w:sz w:val="24"/>
          <w:szCs w:val="24"/>
        </w:rPr>
        <w:t>in these</w:t>
      </w:r>
      <w:r w:rsidR="00532ED5" w:rsidRPr="006F2E09">
        <w:rPr>
          <w:rFonts w:ascii="Times New Roman" w:hAnsi="Times New Roman" w:cs="Times New Roman"/>
          <w:sz w:val="24"/>
          <w:szCs w:val="24"/>
        </w:rPr>
        <w:t xml:space="preserve"> club</w:t>
      </w:r>
      <w:r w:rsidR="00CE08C0" w:rsidRPr="006F2E09">
        <w:rPr>
          <w:rFonts w:ascii="Times New Roman" w:hAnsi="Times New Roman" w:cs="Times New Roman"/>
          <w:sz w:val="24"/>
          <w:szCs w:val="24"/>
        </w:rPr>
        <w:t>s pupils</w:t>
      </w:r>
      <w:r w:rsidR="00532ED5" w:rsidRPr="006F2E09">
        <w:rPr>
          <w:rFonts w:ascii="Times New Roman" w:hAnsi="Times New Roman" w:cs="Times New Roman"/>
          <w:sz w:val="24"/>
          <w:szCs w:val="24"/>
        </w:rPr>
        <w:t xml:space="preserve"> are taught how to learn and play with digital devices in the correct manner and are taught about the safe use of online learning and web surfing.</w:t>
      </w:r>
      <w:r w:rsidR="00536736" w:rsidRPr="006F2E09">
        <w:rPr>
          <w:rFonts w:ascii="Times New Roman" w:hAnsi="Times New Roman" w:cs="Times New Roman"/>
          <w:sz w:val="24"/>
          <w:szCs w:val="24"/>
        </w:rPr>
        <w:t xml:space="preserve"> The leaflet tell the </w:t>
      </w:r>
      <w:r w:rsidR="00CE08C0" w:rsidRPr="006F2E09">
        <w:rPr>
          <w:rFonts w:ascii="Times New Roman" w:hAnsi="Times New Roman" w:cs="Times New Roman"/>
          <w:sz w:val="24"/>
          <w:szCs w:val="24"/>
        </w:rPr>
        <w:t xml:space="preserve">reader about these clubs and </w:t>
      </w:r>
      <w:r w:rsidR="00536736" w:rsidRPr="006F2E09">
        <w:rPr>
          <w:rFonts w:ascii="Times New Roman" w:hAnsi="Times New Roman" w:cs="Times New Roman"/>
          <w:sz w:val="24"/>
          <w:szCs w:val="24"/>
        </w:rPr>
        <w:t xml:space="preserve"> </w:t>
      </w:r>
      <w:r w:rsidR="00CE08C0" w:rsidRPr="006F2E09">
        <w:rPr>
          <w:rFonts w:ascii="Times New Roman" w:hAnsi="Times New Roman" w:cs="Times New Roman"/>
          <w:sz w:val="24"/>
          <w:szCs w:val="24"/>
        </w:rPr>
        <w:t>encourages them</w:t>
      </w:r>
      <w:r w:rsidR="00536736" w:rsidRPr="006F2E09">
        <w:rPr>
          <w:rFonts w:ascii="Times New Roman" w:hAnsi="Times New Roman" w:cs="Times New Roman"/>
          <w:sz w:val="24"/>
          <w:szCs w:val="24"/>
        </w:rPr>
        <w:t xml:space="preserve"> to join one so they can learn and have fun with the </w:t>
      </w:r>
      <w:r w:rsidR="00CE08C0" w:rsidRPr="006F2E09">
        <w:rPr>
          <w:rFonts w:ascii="Times New Roman" w:hAnsi="Times New Roman" w:cs="Times New Roman"/>
          <w:sz w:val="24"/>
          <w:szCs w:val="24"/>
        </w:rPr>
        <w:t>internet</w:t>
      </w:r>
      <w:r w:rsidR="00536736" w:rsidRPr="006F2E09">
        <w:rPr>
          <w:rFonts w:ascii="Times New Roman" w:hAnsi="Times New Roman" w:cs="Times New Roman"/>
          <w:sz w:val="24"/>
          <w:szCs w:val="24"/>
        </w:rPr>
        <w:t xml:space="preserve"> in a safe </w:t>
      </w:r>
      <w:r w:rsidR="00CE08C0" w:rsidRPr="006F2E09">
        <w:rPr>
          <w:rFonts w:ascii="Times New Roman" w:hAnsi="Times New Roman" w:cs="Times New Roman"/>
          <w:sz w:val="24"/>
          <w:szCs w:val="24"/>
        </w:rPr>
        <w:t>environment</w:t>
      </w:r>
      <w:r w:rsidR="00536736" w:rsidRPr="006F2E09">
        <w:rPr>
          <w:rFonts w:ascii="Times New Roman" w:hAnsi="Times New Roman" w:cs="Times New Roman"/>
          <w:sz w:val="24"/>
          <w:szCs w:val="24"/>
        </w:rPr>
        <w:t>.</w:t>
      </w:r>
      <w:r w:rsidR="00CE08C0" w:rsidRPr="006F2E09">
        <w:rPr>
          <w:rFonts w:ascii="Times New Roman" w:hAnsi="Times New Roman" w:cs="Times New Roman"/>
          <w:sz w:val="24"/>
          <w:szCs w:val="24"/>
        </w:rPr>
        <w:t xml:space="preserve"> Keeping children safe is a core stage for schools and is an</w:t>
      </w:r>
      <w:r w:rsidR="009A6F9E" w:rsidRPr="006F2E09">
        <w:rPr>
          <w:rFonts w:ascii="Times New Roman" w:hAnsi="Times New Roman" w:cs="Times New Roman"/>
          <w:sz w:val="24"/>
          <w:szCs w:val="24"/>
        </w:rPr>
        <w:t xml:space="preserve"> important outline to look upon, children and young people need to be kept safe as it is their psychological need to be safe and secure , this is according to Maslow's hierarchy of need theory concludes and is put into good practice by school, originations, governments and pe</w:t>
      </w:r>
      <w:r w:rsidR="00CB6018" w:rsidRPr="006F2E09">
        <w:rPr>
          <w:rFonts w:ascii="Times New Roman" w:hAnsi="Times New Roman" w:cs="Times New Roman"/>
          <w:sz w:val="24"/>
          <w:szCs w:val="24"/>
        </w:rPr>
        <w:t>ople around the United kingdom</w:t>
      </w:r>
      <w:r w:rsidR="00FD0A87" w:rsidRPr="006F2E09">
        <w:rPr>
          <w:rFonts w:ascii="Times New Roman" w:hAnsi="Times New Roman" w:cs="Times New Roman"/>
          <w:sz w:val="24"/>
          <w:szCs w:val="24"/>
        </w:rPr>
        <w:t xml:space="preserve"> </w:t>
      </w:r>
      <w:r w:rsidR="00CB6018" w:rsidRPr="006F2E09">
        <w:rPr>
          <w:rFonts w:ascii="Times New Roman" w:hAnsi="Times New Roman" w:cs="Times New Roman"/>
          <w:sz w:val="24"/>
          <w:szCs w:val="24"/>
        </w:rPr>
        <w:t>(Allen and Gordon, 2011, P. 57</w:t>
      </w:r>
      <w:r w:rsidR="0057404E" w:rsidRPr="006F2E09">
        <w:rPr>
          <w:rFonts w:ascii="Times New Roman" w:hAnsi="Times New Roman" w:cs="Times New Roman"/>
          <w:sz w:val="24"/>
          <w:szCs w:val="24"/>
        </w:rPr>
        <w:t>).</w:t>
      </w:r>
      <w:r w:rsidR="00FD7CC6" w:rsidRPr="006F2E09">
        <w:rPr>
          <w:rFonts w:ascii="Times New Roman" w:hAnsi="Times New Roman" w:cs="Times New Roman"/>
          <w:sz w:val="24"/>
          <w:szCs w:val="24"/>
        </w:rPr>
        <w:t xml:space="preserve">Schools also have to be aware of the safeguarding standards under the Education Act( 2002) which states it is the 'schools duty to exercise and promote safeguarding and welfare for children and put it into good practice' This is why it is to a high standard that e-safety is put into good practice for the schools education and the pupils welfare.  </w:t>
      </w:r>
    </w:p>
    <w:p w:rsidR="00F23F92" w:rsidRPr="006F2E09" w:rsidRDefault="0057404E" w:rsidP="009B7D38">
      <w:pPr>
        <w:tabs>
          <w:tab w:val="left" w:pos="6195"/>
        </w:tabs>
        <w:spacing w:line="360" w:lineRule="auto"/>
        <w:jc w:val="both"/>
        <w:rPr>
          <w:rFonts w:ascii="Times New Roman" w:hAnsi="Times New Roman" w:cs="Times New Roman"/>
          <w:bCs/>
          <w:color w:val="000000" w:themeColor="text1"/>
          <w:sz w:val="24"/>
          <w:szCs w:val="24"/>
        </w:rPr>
      </w:pPr>
      <w:r w:rsidRPr="006F2E09">
        <w:rPr>
          <w:rFonts w:ascii="Times New Roman" w:hAnsi="Times New Roman" w:cs="Times New Roman"/>
          <w:sz w:val="24"/>
          <w:szCs w:val="24"/>
        </w:rPr>
        <w:t xml:space="preserve">Throughout the leaflet it identifies the problems, what to look out for, how schools </w:t>
      </w:r>
      <w:r w:rsidR="004F7D9C" w:rsidRPr="006F2E09">
        <w:rPr>
          <w:rFonts w:ascii="Times New Roman" w:hAnsi="Times New Roman" w:cs="Times New Roman"/>
          <w:sz w:val="24"/>
          <w:szCs w:val="24"/>
        </w:rPr>
        <w:t>can help and on the last page discussed</w:t>
      </w:r>
      <w:r w:rsidRPr="006F2E09">
        <w:rPr>
          <w:rFonts w:ascii="Times New Roman" w:hAnsi="Times New Roman" w:cs="Times New Roman"/>
          <w:sz w:val="24"/>
          <w:szCs w:val="24"/>
        </w:rPr>
        <w:t xml:space="preserve"> the different outside agencies </w:t>
      </w:r>
      <w:r w:rsidR="004F7D9C" w:rsidRPr="006F2E09">
        <w:rPr>
          <w:rFonts w:ascii="Times New Roman" w:hAnsi="Times New Roman" w:cs="Times New Roman"/>
          <w:sz w:val="24"/>
          <w:szCs w:val="24"/>
        </w:rPr>
        <w:t>available</w:t>
      </w:r>
      <w:r w:rsidRPr="006F2E09">
        <w:rPr>
          <w:rFonts w:ascii="Times New Roman" w:hAnsi="Times New Roman" w:cs="Times New Roman"/>
          <w:sz w:val="24"/>
          <w:szCs w:val="24"/>
        </w:rPr>
        <w:t xml:space="preserve"> to help </w:t>
      </w:r>
      <w:r w:rsidR="004F7D9C" w:rsidRPr="006F2E09">
        <w:rPr>
          <w:rFonts w:ascii="Times New Roman" w:hAnsi="Times New Roman" w:cs="Times New Roman"/>
          <w:sz w:val="24"/>
          <w:szCs w:val="24"/>
        </w:rPr>
        <w:t>if the pupils experience any of these online forms of abuse towards themselves or anyone they know. These outside agencies are the NSPCC who are a well known agency that w</w:t>
      </w:r>
      <w:r w:rsidR="00B60EFB" w:rsidRPr="006F2E09">
        <w:rPr>
          <w:rFonts w:ascii="Times New Roman" w:hAnsi="Times New Roman" w:cs="Times New Roman"/>
          <w:sz w:val="24"/>
          <w:szCs w:val="24"/>
        </w:rPr>
        <w:t>ork with lots of organisations  such as faith groups, schools,</w:t>
      </w:r>
      <w:r w:rsidR="004F7D9C" w:rsidRPr="006F2E09">
        <w:rPr>
          <w:rFonts w:ascii="Times New Roman" w:hAnsi="Times New Roman" w:cs="Times New Roman"/>
          <w:sz w:val="24"/>
          <w:szCs w:val="24"/>
        </w:rPr>
        <w:t xml:space="preserve"> hospitals and sports clubs to '</w:t>
      </w:r>
      <w:r w:rsidR="00B60EFB" w:rsidRPr="006F2E09">
        <w:rPr>
          <w:rFonts w:ascii="Times New Roman" w:hAnsi="Times New Roman" w:cs="Times New Roman"/>
          <w:sz w:val="24"/>
          <w:szCs w:val="24"/>
        </w:rPr>
        <w:t xml:space="preserve">provide is evaluated at different stages and from different perspectives so we can learn what works best and </w:t>
      </w:r>
      <w:r w:rsidR="00B60EFB" w:rsidRPr="006F2E09">
        <w:rPr>
          <w:rFonts w:ascii="Times New Roman" w:hAnsi="Times New Roman" w:cs="Times New Roman"/>
          <w:sz w:val="24"/>
          <w:szCs w:val="24"/>
        </w:rPr>
        <w:lastRenderedPageBreak/>
        <w:t>improve our provision’ (NSPCC learning , 2021).</w:t>
      </w:r>
      <w:r w:rsidR="004F7D9C" w:rsidRPr="006F2E09">
        <w:rPr>
          <w:rFonts w:ascii="Times New Roman" w:hAnsi="Times New Roman" w:cs="Times New Roman"/>
          <w:sz w:val="24"/>
          <w:szCs w:val="24"/>
        </w:rPr>
        <w:t xml:space="preserve"> </w:t>
      </w:r>
      <w:r w:rsidR="002319E5" w:rsidRPr="006F2E09">
        <w:rPr>
          <w:rFonts w:ascii="Times New Roman" w:hAnsi="Times New Roman" w:cs="Times New Roman"/>
          <w:sz w:val="24"/>
          <w:szCs w:val="24"/>
        </w:rPr>
        <w:t>Another agency is Childline who are 'trained staff and volunteers who</w:t>
      </w:r>
      <w:r w:rsidR="00B60EFB" w:rsidRPr="006F2E09">
        <w:rPr>
          <w:rFonts w:ascii="Times New Roman" w:hAnsi="Times New Roman" w:cs="Times New Roman"/>
          <w:sz w:val="24"/>
          <w:szCs w:val="24"/>
        </w:rPr>
        <w:t xml:space="preserve"> </w:t>
      </w:r>
      <w:r w:rsidR="002319E5" w:rsidRPr="006F2E09">
        <w:rPr>
          <w:rFonts w:ascii="Times New Roman" w:eastAsia="Times New Roman" w:hAnsi="Times New Roman" w:cs="Times New Roman"/>
          <w:color w:val="000000" w:themeColor="text1"/>
          <w:sz w:val="24"/>
          <w:szCs w:val="24"/>
        </w:rPr>
        <w:t xml:space="preserve">will listen to you and is genuine, open and friendly' (Childline, 2021) and then we have Ceop's Thinkuknow </w:t>
      </w:r>
      <w:r w:rsidR="00DB6E48" w:rsidRPr="006F2E09">
        <w:rPr>
          <w:rFonts w:ascii="Times New Roman" w:eastAsia="Times New Roman" w:hAnsi="Times New Roman" w:cs="Times New Roman"/>
          <w:color w:val="000000" w:themeColor="text1"/>
          <w:sz w:val="24"/>
          <w:szCs w:val="24"/>
        </w:rPr>
        <w:t>website</w:t>
      </w:r>
      <w:r w:rsidR="002319E5" w:rsidRPr="006F2E09">
        <w:rPr>
          <w:rFonts w:ascii="Times New Roman" w:eastAsia="Times New Roman" w:hAnsi="Times New Roman" w:cs="Times New Roman"/>
          <w:color w:val="000000" w:themeColor="text1"/>
          <w:sz w:val="24"/>
          <w:szCs w:val="24"/>
        </w:rPr>
        <w:t xml:space="preserve"> where a QR code is </w:t>
      </w:r>
      <w:r w:rsidR="00DB6E48" w:rsidRPr="006F2E09">
        <w:rPr>
          <w:rFonts w:ascii="Times New Roman" w:eastAsia="Times New Roman" w:hAnsi="Times New Roman" w:cs="Times New Roman"/>
          <w:color w:val="000000" w:themeColor="text1"/>
          <w:sz w:val="24"/>
          <w:szCs w:val="24"/>
        </w:rPr>
        <w:t>available</w:t>
      </w:r>
      <w:r w:rsidR="002319E5" w:rsidRPr="006F2E09">
        <w:rPr>
          <w:rFonts w:ascii="Times New Roman" w:eastAsia="Times New Roman" w:hAnsi="Times New Roman" w:cs="Times New Roman"/>
          <w:color w:val="000000" w:themeColor="text1"/>
          <w:sz w:val="24"/>
          <w:szCs w:val="24"/>
        </w:rPr>
        <w:t xml:space="preserve"> upon the leaflet for quick access to the website. Thinkuknow has been a well known site since 2009</w:t>
      </w:r>
      <w:r w:rsidR="00DB6E48" w:rsidRPr="006F2E09">
        <w:rPr>
          <w:rFonts w:ascii="Times New Roman" w:eastAsia="Times New Roman" w:hAnsi="Times New Roman" w:cs="Times New Roman"/>
          <w:color w:val="000000" w:themeColor="text1"/>
          <w:sz w:val="24"/>
          <w:szCs w:val="24"/>
        </w:rPr>
        <w:t xml:space="preserve"> and is a has collaborated with the police force to provide care and safety for online users (Thinkuknow,2021). These website and phone numbers are available upon the leaflet so that children and young people are aware of these organisations and know how to contact them safely and quickly.</w:t>
      </w:r>
      <w:r w:rsidR="00D757F6" w:rsidRPr="006F2E09">
        <w:rPr>
          <w:rFonts w:ascii="Times New Roman" w:eastAsia="Times New Roman" w:hAnsi="Times New Roman" w:cs="Times New Roman"/>
          <w:color w:val="000000" w:themeColor="text1"/>
          <w:sz w:val="24"/>
          <w:szCs w:val="24"/>
        </w:rPr>
        <w:t xml:space="preserve"> Being reminded who you can contact and who to trust is developing a child's ecosystem, linking to Bronfenbrenner's </w:t>
      </w:r>
      <w:r w:rsidR="00F23F92" w:rsidRPr="006F2E09">
        <w:rPr>
          <w:rFonts w:ascii="Times New Roman" w:hAnsi="Times New Roman" w:cs="Times New Roman"/>
          <w:bCs/>
          <w:color w:val="000000" w:themeColor="text1"/>
          <w:sz w:val="24"/>
          <w:szCs w:val="24"/>
        </w:rPr>
        <w:t>Ecological Systems Theory. This will allow children and young people to develop a complex system of relationships affected by multiple levels of the surrounding environment , from immediate settings of family and school to broad cultural values, laws and customs' which will help them develop into adulthood with a safe surrounding of relationships and a safe judgment (Evans,2020).</w:t>
      </w:r>
    </w:p>
    <w:p w:rsidR="00FD0A87" w:rsidRPr="006F2E09" w:rsidRDefault="00D757F6" w:rsidP="009B7D38">
      <w:pPr>
        <w:tabs>
          <w:tab w:val="left" w:pos="6195"/>
        </w:tabs>
        <w:spacing w:line="360" w:lineRule="auto"/>
        <w:jc w:val="both"/>
        <w:rPr>
          <w:rFonts w:ascii="Times New Roman" w:hAnsi="Times New Roman" w:cs="Times New Roman"/>
          <w:sz w:val="24"/>
          <w:szCs w:val="24"/>
        </w:rPr>
      </w:pPr>
      <w:r w:rsidRPr="006F2E09">
        <w:rPr>
          <w:rFonts w:ascii="Times New Roman" w:eastAsia="Times New Roman" w:hAnsi="Times New Roman" w:cs="Times New Roman"/>
          <w:color w:val="000000" w:themeColor="text1"/>
          <w:sz w:val="24"/>
          <w:szCs w:val="24"/>
        </w:rPr>
        <w:t xml:space="preserve"> </w:t>
      </w:r>
      <w:r w:rsidR="00DB6E48" w:rsidRPr="006F2E09">
        <w:rPr>
          <w:rFonts w:ascii="Times New Roman" w:hAnsi="Times New Roman" w:cs="Times New Roman"/>
          <w:sz w:val="24"/>
          <w:szCs w:val="24"/>
        </w:rPr>
        <w:t xml:space="preserve">The use of online activity is continually increasing thought-out the years which requires the younger generations to become aware of it's danger from a young age which is why schools are preparing days such as ICT week and creating ICT clubs for children and young people so they can teach them how to be safe  appropriate while online. School are relying more on the use of the internet due to recent events such as the coronavirus outbreak causing schools to </w:t>
      </w:r>
      <w:r w:rsidR="00DB6E48" w:rsidRPr="006F2E09">
        <w:rPr>
          <w:rFonts w:ascii="Times New Roman" w:hAnsi="Times New Roman" w:cs="Times New Roman"/>
          <w:color w:val="000000" w:themeColor="text1"/>
          <w:sz w:val="24"/>
          <w:szCs w:val="24"/>
        </w:rPr>
        <w:t>close and teach though  online learning</w:t>
      </w:r>
      <w:r w:rsidR="00130101" w:rsidRPr="006F2E09">
        <w:rPr>
          <w:rFonts w:ascii="Times New Roman" w:hAnsi="Times New Roman" w:cs="Times New Roman"/>
          <w:color w:val="000000" w:themeColor="text1"/>
          <w:sz w:val="24"/>
          <w:szCs w:val="24"/>
        </w:rPr>
        <w:t xml:space="preserve"> using systems such as Microsoft teams and Zoom calls</w:t>
      </w:r>
      <w:r w:rsidR="00DB6E48" w:rsidRPr="006F2E09">
        <w:rPr>
          <w:rFonts w:ascii="Times New Roman" w:hAnsi="Times New Roman" w:cs="Times New Roman"/>
          <w:color w:val="000000" w:themeColor="text1"/>
          <w:sz w:val="24"/>
          <w:szCs w:val="24"/>
        </w:rPr>
        <w:t>.</w:t>
      </w:r>
      <w:r w:rsidR="00FD0A87" w:rsidRPr="006F2E09">
        <w:rPr>
          <w:rFonts w:ascii="Times New Roman" w:hAnsi="Times New Roman" w:cs="Times New Roman"/>
          <w:color w:val="000000" w:themeColor="text1"/>
          <w:sz w:val="24"/>
          <w:szCs w:val="24"/>
        </w:rPr>
        <w:t xml:space="preserve"> Wales online reporter Wightwick (2020) reported about the online </w:t>
      </w:r>
      <w:r w:rsidR="00130101" w:rsidRPr="006F2E09">
        <w:rPr>
          <w:rFonts w:ascii="Times New Roman" w:hAnsi="Times New Roman" w:cs="Times New Roman"/>
          <w:color w:val="000000" w:themeColor="text1"/>
          <w:sz w:val="24"/>
          <w:szCs w:val="24"/>
        </w:rPr>
        <w:t xml:space="preserve">virtual </w:t>
      </w:r>
      <w:r w:rsidR="00FD0A87" w:rsidRPr="006F2E09">
        <w:rPr>
          <w:rFonts w:ascii="Times New Roman" w:hAnsi="Times New Roman" w:cs="Times New Roman"/>
          <w:color w:val="000000" w:themeColor="text1"/>
          <w:sz w:val="24"/>
          <w:szCs w:val="24"/>
        </w:rPr>
        <w:t>learning for school in Wales an</w:t>
      </w:r>
      <w:r w:rsidR="00130101" w:rsidRPr="006F2E09">
        <w:rPr>
          <w:rFonts w:ascii="Times New Roman" w:hAnsi="Times New Roman" w:cs="Times New Roman"/>
          <w:color w:val="000000" w:themeColor="text1"/>
          <w:sz w:val="24"/>
          <w:szCs w:val="24"/>
        </w:rPr>
        <w:t xml:space="preserve">d stated ' if you can't protect the system you cannot be safe, There are issues with systems like zoom'. But she continues to say that ' They log into classes online from home with secure pass code which admits only those with access'. Wightwick explains that the systems need to be safe for children and young people to use first before allowing them online which was why pass codes were then given to those students to access the online lessons and letters were distributed to remind parents and students to keep the code confidential due to the risk of other users accessing the virtual lessons. It is always an important task to remind pupils of their right to secrets and safeguarding themselves which is why leaflets ,such as the one above, are created to remind and educate children and young people upon the different types of dangers online, who can help and how to contact them and also why pupils have a right to be safe from online dangers. </w:t>
      </w:r>
    </w:p>
    <w:p w:rsidR="00BE0B64" w:rsidRDefault="00BE0B64" w:rsidP="009B7D38">
      <w:pPr>
        <w:tabs>
          <w:tab w:val="left" w:pos="1937"/>
        </w:tabs>
        <w:jc w:val="both"/>
        <w:rPr>
          <w:sz w:val="24"/>
          <w:szCs w:val="24"/>
          <w:u w:val="single"/>
        </w:rPr>
      </w:pPr>
    </w:p>
    <w:p w:rsidR="00515AA7" w:rsidRDefault="00515AA7" w:rsidP="009B7D38">
      <w:pPr>
        <w:tabs>
          <w:tab w:val="left" w:pos="1937"/>
        </w:tabs>
        <w:jc w:val="both"/>
        <w:rPr>
          <w:sz w:val="24"/>
          <w:szCs w:val="24"/>
          <w:u w:val="single"/>
        </w:rPr>
      </w:pPr>
    </w:p>
    <w:p w:rsidR="00E270E1" w:rsidRPr="00515AA7" w:rsidRDefault="00BE0B64" w:rsidP="009B7D38">
      <w:pPr>
        <w:tabs>
          <w:tab w:val="left" w:pos="1937"/>
        </w:tabs>
        <w:spacing w:line="360" w:lineRule="auto"/>
        <w:jc w:val="both"/>
        <w:rPr>
          <w:rFonts w:ascii="Times New Roman" w:hAnsi="Times New Roman" w:cs="Times New Roman"/>
          <w:sz w:val="24"/>
          <w:szCs w:val="24"/>
          <w:u w:val="single"/>
        </w:rPr>
      </w:pPr>
      <w:r w:rsidRPr="00515AA7">
        <w:rPr>
          <w:rFonts w:ascii="Times New Roman" w:hAnsi="Times New Roman" w:cs="Times New Roman"/>
          <w:sz w:val="24"/>
          <w:szCs w:val="24"/>
          <w:u w:val="single"/>
        </w:rPr>
        <w:lastRenderedPageBreak/>
        <w:t>References</w:t>
      </w:r>
    </w:p>
    <w:p w:rsidR="00CB6018" w:rsidRPr="00515AA7" w:rsidRDefault="00CB6018"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Allen, S.A, Gordon, P.G(2011) </w:t>
      </w:r>
      <w:r w:rsidRPr="00515AA7">
        <w:rPr>
          <w:rFonts w:ascii="Times New Roman" w:hAnsi="Times New Roman" w:cs="Times New Roman"/>
          <w:i/>
          <w:sz w:val="24"/>
          <w:szCs w:val="24"/>
        </w:rPr>
        <w:t>Thinking on special educational needs and inclusion</w:t>
      </w:r>
      <w:r w:rsidRPr="00515AA7">
        <w:rPr>
          <w:rFonts w:ascii="Times New Roman" w:hAnsi="Times New Roman" w:cs="Times New Roman"/>
          <w:sz w:val="24"/>
          <w:szCs w:val="24"/>
        </w:rPr>
        <w:t>, London:</w:t>
      </w:r>
      <w:r w:rsidR="009B57EC" w:rsidRPr="00515AA7">
        <w:rPr>
          <w:rFonts w:ascii="Times New Roman" w:hAnsi="Times New Roman" w:cs="Times New Roman"/>
          <w:sz w:val="24"/>
          <w:szCs w:val="24"/>
        </w:rPr>
        <w:t xml:space="preserve"> </w:t>
      </w:r>
      <w:r w:rsidRPr="00515AA7">
        <w:rPr>
          <w:rFonts w:ascii="Times New Roman" w:hAnsi="Times New Roman" w:cs="Times New Roman"/>
          <w:sz w:val="24"/>
          <w:szCs w:val="24"/>
        </w:rPr>
        <w:t xml:space="preserve">Practical Pre-school books. </w:t>
      </w:r>
    </w:p>
    <w:p w:rsidR="002319E5" w:rsidRPr="00515AA7" w:rsidRDefault="00AC053C"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Burnham, L.B, Baker , B.B (2010) </w:t>
      </w:r>
      <w:r w:rsidRPr="00515AA7">
        <w:rPr>
          <w:rFonts w:ascii="Times New Roman" w:hAnsi="Times New Roman" w:cs="Times New Roman"/>
          <w:i/>
          <w:sz w:val="24"/>
          <w:szCs w:val="24"/>
        </w:rPr>
        <w:t>Support teaching and learning in schools</w:t>
      </w:r>
      <w:r w:rsidRPr="00515AA7">
        <w:rPr>
          <w:rFonts w:ascii="Times New Roman" w:hAnsi="Times New Roman" w:cs="Times New Roman"/>
          <w:sz w:val="24"/>
          <w:szCs w:val="24"/>
        </w:rPr>
        <w:t>,</w:t>
      </w:r>
      <w:r w:rsidR="009A6F9E" w:rsidRPr="00515AA7">
        <w:rPr>
          <w:rFonts w:ascii="Times New Roman" w:hAnsi="Times New Roman" w:cs="Times New Roman"/>
          <w:sz w:val="24"/>
          <w:szCs w:val="24"/>
        </w:rPr>
        <w:t xml:space="preserve"> Essex: Pearson education Limited.</w:t>
      </w:r>
    </w:p>
    <w:p w:rsidR="00AC053C" w:rsidRPr="00515AA7" w:rsidRDefault="002319E5"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Childline (2021) </w:t>
      </w:r>
      <w:r w:rsidRPr="00515AA7">
        <w:rPr>
          <w:rFonts w:ascii="Times New Roman" w:hAnsi="Times New Roman" w:cs="Times New Roman"/>
          <w:i/>
          <w:sz w:val="24"/>
          <w:szCs w:val="24"/>
        </w:rPr>
        <w:t>About childline</w:t>
      </w:r>
      <w:r w:rsidRPr="00515AA7">
        <w:rPr>
          <w:rFonts w:ascii="Times New Roman" w:hAnsi="Times New Roman" w:cs="Times New Roman"/>
          <w:sz w:val="24"/>
          <w:szCs w:val="24"/>
        </w:rPr>
        <w:t xml:space="preserve">, Available at : </w:t>
      </w:r>
      <w:r w:rsidR="009A6F9E" w:rsidRPr="00515AA7">
        <w:rPr>
          <w:rFonts w:ascii="Times New Roman" w:hAnsi="Times New Roman" w:cs="Times New Roman"/>
          <w:sz w:val="24"/>
          <w:szCs w:val="24"/>
        </w:rPr>
        <w:t xml:space="preserve"> </w:t>
      </w:r>
      <w:hyperlink r:id="rId36" w:history="1">
        <w:r w:rsidRPr="00515AA7">
          <w:rPr>
            <w:rStyle w:val="Hyperlink"/>
            <w:rFonts w:ascii="Times New Roman" w:hAnsi="Times New Roman" w:cs="Times New Roman"/>
            <w:sz w:val="24"/>
            <w:szCs w:val="24"/>
          </w:rPr>
          <w:t>About Childline | Childline</w:t>
        </w:r>
      </w:hyperlink>
      <w:r w:rsidRPr="00515AA7">
        <w:rPr>
          <w:rFonts w:ascii="Times New Roman" w:hAnsi="Times New Roman" w:cs="Times New Roman"/>
          <w:sz w:val="24"/>
          <w:szCs w:val="24"/>
        </w:rPr>
        <w:t xml:space="preserve"> (Accessed: 1st March, 2021) </w:t>
      </w:r>
    </w:p>
    <w:p w:rsidR="00A53B31" w:rsidRPr="00515AA7" w:rsidRDefault="00A53B31"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Dodd, V.D (2019) </w:t>
      </w:r>
      <w:r w:rsidRPr="00515AA7">
        <w:rPr>
          <w:rFonts w:ascii="Times New Roman" w:hAnsi="Times New Roman" w:cs="Times New Roman"/>
          <w:i/>
          <w:sz w:val="24"/>
          <w:szCs w:val="24"/>
        </w:rPr>
        <w:t>Children as young as seven being enslaved by drug gangs</w:t>
      </w:r>
      <w:r w:rsidRPr="00515AA7">
        <w:rPr>
          <w:rFonts w:ascii="Times New Roman" w:hAnsi="Times New Roman" w:cs="Times New Roman"/>
          <w:sz w:val="24"/>
          <w:szCs w:val="24"/>
        </w:rPr>
        <w:t xml:space="preserve">, Available at : </w:t>
      </w:r>
      <w:hyperlink r:id="rId37" w:history="1">
        <w:r w:rsidRPr="00515AA7">
          <w:rPr>
            <w:rStyle w:val="Hyperlink"/>
            <w:rFonts w:ascii="Times New Roman" w:hAnsi="Times New Roman" w:cs="Times New Roman"/>
            <w:sz w:val="24"/>
            <w:szCs w:val="24"/>
          </w:rPr>
          <w:t>Children as young as seven 'being enslaved by UK drug gangs' | Children | The Guardian</w:t>
        </w:r>
      </w:hyperlink>
      <w:r w:rsidRPr="00515AA7">
        <w:rPr>
          <w:rFonts w:ascii="Times New Roman" w:hAnsi="Times New Roman" w:cs="Times New Roman"/>
          <w:sz w:val="24"/>
          <w:szCs w:val="24"/>
        </w:rPr>
        <w:t xml:space="preserve"> (Accessed: 1st March, 2021) </w:t>
      </w:r>
    </w:p>
    <w:p w:rsidR="00BE0B64" w:rsidRPr="00515AA7" w:rsidRDefault="00BE0B64"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Joseph Johnson (2021), </w:t>
      </w:r>
      <w:r w:rsidRPr="00515AA7">
        <w:rPr>
          <w:rFonts w:ascii="Times New Roman" w:hAnsi="Times New Roman" w:cs="Times New Roman"/>
          <w:i/>
          <w:sz w:val="24"/>
          <w:szCs w:val="24"/>
        </w:rPr>
        <w:t>Weekly hours of internet consumption by children and young people in the UK 2014- 2018, by age</w:t>
      </w:r>
      <w:r w:rsidRPr="00515AA7">
        <w:rPr>
          <w:rFonts w:ascii="Times New Roman" w:hAnsi="Times New Roman" w:cs="Times New Roman"/>
          <w:sz w:val="24"/>
          <w:szCs w:val="24"/>
        </w:rPr>
        <w:t xml:space="preserve">. Available at : </w:t>
      </w:r>
      <w:hyperlink r:id="rId38" w:history="1">
        <w:r w:rsidRPr="00515AA7">
          <w:rPr>
            <w:rStyle w:val="Hyperlink"/>
            <w:rFonts w:ascii="Times New Roman" w:hAnsi="Times New Roman" w:cs="Times New Roman"/>
            <w:sz w:val="24"/>
            <w:szCs w:val="24"/>
          </w:rPr>
          <w:t>• United Kingdom: hours of internet consumption by children by age 2014-2018 | Statista</w:t>
        </w:r>
      </w:hyperlink>
      <w:r w:rsidRPr="00515AA7">
        <w:rPr>
          <w:rFonts w:ascii="Times New Roman" w:hAnsi="Times New Roman" w:cs="Times New Roman"/>
          <w:sz w:val="24"/>
          <w:szCs w:val="24"/>
        </w:rPr>
        <w:t xml:space="preserve"> (Accessed: 1st March, 2021). </w:t>
      </w:r>
    </w:p>
    <w:p w:rsidR="00392358" w:rsidRPr="00515AA7" w:rsidRDefault="009A6F9E"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NSPCC Net Aware, Avaliable at : </w:t>
      </w:r>
      <w:hyperlink r:id="rId39" w:history="1">
        <w:r w:rsidRPr="00515AA7">
          <w:rPr>
            <w:rStyle w:val="Hyperlink"/>
            <w:rFonts w:ascii="Times New Roman" w:hAnsi="Times New Roman" w:cs="Times New Roman"/>
            <w:sz w:val="24"/>
            <w:szCs w:val="24"/>
          </w:rPr>
          <w:t>Net Aware: Your guide to social networks, apps and games (net-aware.org.uk)</w:t>
        </w:r>
      </w:hyperlink>
      <w:r w:rsidRPr="00515AA7">
        <w:rPr>
          <w:rFonts w:ascii="Times New Roman" w:hAnsi="Times New Roman" w:cs="Times New Roman"/>
          <w:sz w:val="24"/>
          <w:szCs w:val="24"/>
        </w:rPr>
        <w:t xml:space="preserve"> (Accessed: 1st March, 2021) </w:t>
      </w:r>
    </w:p>
    <w:p w:rsidR="00FD7CC6" w:rsidRPr="00515AA7" w:rsidRDefault="00B60EFB"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NSPCC learning (2021)  </w:t>
      </w:r>
      <w:r w:rsidRPr="00515AA7">
        <w:rPr>
          <w:rFonts w:ascii="Times New Roman" w:hAnsi="Times New Roman" w:cs="Times New Roman"/>
          <w:i/>
          <w:iCs/>
          <w:sz w:val="24"/>
          <w:szCs w:val="24"/>
        </w:rPr>
        <w:t xml:space="preserve">Children’s services, </w:t>
      </w:r>
      <w:r w:rsidRPr="00515AA7">
        <w:rPr>
          <w:rFonts w:ascii="Times New Roman" w:hAnsi="Times New Roman" w:cs="Times New Roman"/>
          <w:sz w:val="24"/>
          <w:szCs w:val="24"/>
        </w:rPr>
        <w:t xml:space="preserve">Available at : </w:t>
      </w:r>
      <w:hyperlink r:id="rId40" w:history="1">
        <w:r w:rsidRPr="00515AA7">
          <w:rPr>
            <w:rStyle w:val="Hyperlink"/>
            <w:rFonts w:ascii="Times New Roman" w:hAnsi="Times New Roman" w:cs="Times New Roman"/>
            <w:sz w:val="24"/>
            <w:szCs w:val="24"/>
          </w:rPr>
          <w:t>Services for children and families | NSPCC Learning</w:t>
        </w:r>
      </w:hyperlink>
      <w:r w:rsidRPr="00515AA7">
        <w:rPr>
          <w:rFonts w:ascii="Times New Roman" w:hAnsi="Times New Roman" w:cs="Times New Roman"/>
          <w:sz w:val="24"/>
          <w:szCs w:val="24"/>
        </w:rPr>
        <w:t xml:space="preserve"> (Acccessed: 3</w:t>
      </w:r>
      <w:r w:rsidRPr="00515AA7">
        <w:rPr>
          <w:rFonts w:ascii="Times New Roman" w:hAnsi="Times New Roman" w:cs="Times New Roman"/>
          <w:sz w:val="24"/>
          <w:szCs w:val="24"/>
          <w:vertAlign w:val="superscript"/>
        </w:rPr>
        <w:t>rd</w:t>
      </w:r>
      <w:r w:rsidRPr="00515AA7">
        <w:rPr>
          <w:rFonts w:ascii="Times New Roman" w:hAnsi="Times New Roman" w:cs="Times New Roman"/>
          <w:sz w:val="24"/>
          <w:szCs w:val="24"/>
        </w:rPr>
        <w:t xml:space="preserve"> March, 2021) </w:t>
      </w:r>
    </w:p>
    <w:p w:rsidR="00B60EFB" w:rsidRPr="00515AA7" w:rsidRDefault="00B60EFB"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Safeguarding in children's education, Education Act 2002, C. 1 , Available at :   </w:t>
      </w:r>
      <w:hyperlink r:id="rId41" w:history="1">
        <w:r w:rsidRPr="00515AA7">
          <w:rPr>
            <w:rStyle w:val="Hyperlink"/>
            <w:rFonts w:ascii="Times New Roman" w:hAnsi="Times New Roman" w:cs="Times New Roman"/>
            <w:sz w:val="24"/>
            <w:szCs w:val="24"/>
          </w:rPr>
          <w:t>Welsh Government</w:t>
        </w:r>
      </w:hyperlink>
      <w:r w:rsidRPr="00515AA7">
        <w:rPr>
          <w:rFonts w:ascii="Times New Roman" w:hAnsi="Times New Roman" w:cs="Times New Roman"/>
          <w:sz w:val="24"/>
          <w:szCs w:val="24"/>
        </w:rPr>
        <w:t xml:space="preserve">  (Accessed: 21</w:t>
      </w:r>
      <w:r w:rsidRPr="00515AA7">
        <w:rPr>
          <w:rFonts w:ascii="Times New Roman" w:hAnsi="Times New Roman" w:cs="Times New Roman"/>
          <w:sz w:val="24"/>
          <w:szCs w:val="24"/>
          <w:vertAlign w:val="superscript"/>
        </w:rPr>
        <w:t>st</w:t>
      </w:r>
      <w:r w:rsidRPr="00515AA7">
        <w:rPr>
          <w:rFonts w:ascii="Times New Roman" w:hAnsi="Times New Roman" w:cs="Times New Roman"/>
          <w:sz w:val="24"/>
          <w:szCs w:val="24"/>
        </w:rPr>
        <w:t xml:space="preserve"> February) .</w:t>
      </w:r>
    </w:p>
    <w:p w:rsidR="004549E1" w:rsidRPr="00515AA7" w:rsidRDefault="00944F97"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School </w:t>
      </w:r>
      <w:r w:rsidR="004549E1" w:rsidRPr="00515AA7">
        <w:rPr>
          <w:rFonts w:ascii="Times New Roman" w:hAnsi="Times New Roman" w:cs="Times New Roman"/>
          <w:sz w:val="24"/>
          <w:szCs w:val="24"/>
        </w:rPr>
        <w:t xml:space="preserve"> A (2021) Acceptable</w:t>
      </w:r>
      <w:r w:rsidR="005822F3" w:rsidRPr="00515AA7">
        <w:rPr>
          <w:rFonts w:ascii="Times New Roman" w:hAnsi="Times New Roman" w:cs="Times New Roman"/>
          <w:sz w:val="24"/>
          <w:szCs w:val="24"/>
        </w:rPr>
        <w:t xml:space="preserve"> use of ICT policy (Accessed: 1st March , 2021). </w:t>
      </w:r>
    </w:p>
    <w:p w:rsidR="00F23F92" w:rsidRPr="00515AA7" w:rsidRDefault="00944F97"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School B</w:t>
      </w:r>
      <w:r w:rsidR="005822F3" w:rsidRPr="00515AA7">
        <w:rPr>
          <w:rFonts w:ascii="Times New Roman" w:hAnsi="Times New Roman" w:cs="Times New Roman"/>
          <w:sz w:val="24"/>
          <w:szCs w:val="24"/>
        </w:rPr>
        <w:t xml:space="preserve">(2020) Why e-safety is important. (Accessed: 1st March, 2021). </w:t>
      </w:r>
    </w:p>
    <w:p w:rsidR="00F23F92" w:rsidRPr="00515AA7" w:rsidRDefault="00F23F92"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Evans, O.E(2020) </w:t>
      </w:r>
      <w:r w:rsidRPr="00515AA7">
        <w:rPr>
          <w:rFonts w:ascii="Times New Roman" w:hAnsi="Times New Roman" w:cs="Times New Roman"/>
          <w:bCs/>
          <w:i/>
          <w:color w:val="000000"/>
          <w:sz w:val="24"/>
          <w:szCs w:val="24"/>
        </w:rPr>
        <w:t>Bronfenbrenner's Ecological Systems Theory,</w:t>
      </w:r>
      <w:r w:rsidRPr="00515AA7">
        <w:rPr>
          <w:rFonts w:ascii="Times New Roman" w:hAnsi="Times New Roman" w:cs="Times New Roman"/>
          <w:bCs/>
          <w:color w:val="000000"/>
          <w:sz w:val="24"/>
          <w:szCs w:val="24"/>
        </w:rPr>
        <w:t xml:space="preserve"> Available at : </w:t>
      </w:r>
      <w:hyperlink r:id="rId42" w:history="1">
        <w:r w:rsidRPr="00515AA7">
          <w:rPr>
            <w:rStyle w:val="Hyperlink"/>
            <w:rFonts w:ascii="Times New Roman" w:hAnsi="Times New Roman" w:cs="Times New Roman"/>
            <w:sz w:val="24"/>
            <w:szCs w:val="24"/>
          </w:rPr>
          <w:t>Bronfenbrenner's Ecological Systems Theory | Simply Psychology</w:t>
        </w:r>
      </w:hyperlink>
      <w:r w:rsidRPr="00515AA7">
        <w:rPr>
          <w:rFonts w:ascii="Times New Roman" w:hAnsi="Times New Roman" w:cs="Times New Roman"/>
          <w:sz w:val="24"/>
          <w:szCs w:val="24"/>
        </w:rPr>
        <w:t xml:space="preserve"> (Accessed: 1st March, 2021)</w:t>
      </w:r>
    </w:p>
    <w:p w:rsidR="002B3440" w:rsidRPr="00515AA7" w:rsidRDefault="002B3440"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SWGfl (2021), </w:t>
      </w:r>
      <w:r w:rsidRPr="00515AA7">
        <w:rPr>
          <w:rFonts w:ascii="Times New Roman" w:hAnsi="Times New Roman" w:cs="Times New Roman"/>
          <w:i/>
          <w:sz w:val="24"/>
          <w:szCs w:val="24"/>
        </w:rPr>
        <w:t>Why is internet safety important?,</w:t>
      </w:r>
      <w:r w:rsidRPr="00515AA7">
        <w:rPr>
          <w:rFonts w:ascii="Times New Roman" w:hAnsi="Times New Roman" w:cs="Times New Roman"/>
          <w:sz w:val="24"/>
          <w:szCs w:val="24"/>
        </w:rPr>
        <w:t xml:space="preserve">  Available at : </w:t>
      </w:r>
      <w:hyperlink r:id="rId43" w:history="1">
        <w:r w:rsidRPr="00515AA7">
          <w:rPr>
            <w:rStyle w:val="Hyperlink"/>
            <w:rFonts w:ascii="Times New Roman" w:hAnsi="Times New Roman" w:cs="Times New Roman"/>
            <w:sz w:val="24"/>
            <w:szCs w:val="24"/>
          </w:rPr>
          <w:t>Why is online safety important? | SWGfL</w:t>
        </w:r>
      </w:hyperlink>
      <w:r w:rsidRPr="00515AA7">
        <w:rPr>
          <w:rFonts w:ascii="Times New Roman" w:hAnsi="Times New Roman" w:cs="Times New Roman"/>
          <w:sz w:val="24"/>
          <w:szCs w:val="24"/>
        </w:rPr>
        <w:t xml:space="preserve"> (Accessed: 1st March, 2021).</w:t>
      </w:r>
    </w:p>
    <w:p w:rsidR="00BE0B64" w:rsidRPr="00515AA7" w:rsidRDefault="000F575C"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Thinkuknow (2018) </w:t>
      </w:r>
      <w:r w:rsidRPr="00515AA7">
        <w:rPr>
          <w:rFonts w:ascii="Times New Roman" w:hAnsi="Times New Roman" w:cs="Times New Roman"/>
          <w:i/>
          <w:sz w:val="24"/>
          <w:szCs w:val="24"/>
        </w:rPr>
        <w:t>SMART internet safety</w:t>
      </w:r>
      <w:r w:rsidRPr="00515AA7">
        <w:rPr>
          <w:rFonts w:ascii="Times New Roman" w:hAnsi="Times New Roman" w:cs="Times New Roman"/>
          <w:sz w:val="24"/>
          <w:szCs w:val="24"/>
        </w:rPr>
        <w:t xml:space="preserve">,  Available at : </w:t>
      </w:r>
      <w:hyperlink r:id="rId44" w:history="1">
        <w:r w:rsidRPr="00515AA7">
          <w:rPr>
            <w:rStyle w:val="Hyperlink"/>
            <w:rFonts w:ascii="Times New Roman" w:hAnsi="Times New Roman" w:cs="Times New Roman"/>
            <w:sz w:val="24"/>
            <w:szCs w:val="24"/>
          </w:rPr>
          <w:t>Thinkuknow - home</w:t>
        </w:r>
      </w:hyperlink>
      <w:r w:rsidRPr="00515AA7">
        <w:rPr>
          <w:rFonts w:ascii="Times New Roman" w:hAnsi="Times New Roman" w:cs="Times New Roman"/>
          <w:sz w:val="24"/>
          <w:szCs w:val="24"/>
        </w:rPr>
        <w:t xml:space="preserve"> (Accessed: 1st March, 2021).</w:t>
      </w:r>
    </w:p>
    <w:p w:rsidR="00DB6E48" w:rsidRPr="00515AA7" w:rsidRDefault="00DB6E48"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lastRenderedPageBreak/>
        <w:t>Thinkuknow(2021)</w:t>
      </w:r>
      <w:r w:rsidRPr="00515AA7">
        <w:rPr>
          <w:rFonts w:ascii="Times New Roman" w:hAnsi="Times New Roman" w:cs="Times New Roman"/>
          <w:i/>
          <w:sz w:val="24"/>
          <w:szCs w:val="24"/>
        </w:rPr>
        <w:t>About Thinkuknow</w:t>
      </w:r>
      <w:r w:rsidRPr="00515AA7">
        <w:rPr>
          <w:rFonts w:ascii="Times New Roman" w:hAnsi="Times New Roman" w:cs="Times New Roman"/>
          <w:sz w:val="24"/>
          <w:szCs w:val="24"/>
        </w:rPr>
        <w:t xml:space="preserve">,  Available at : </w:t>
      </w:r>
      <w:hyperlink r:id="rId45" w:anchor=":~:text=ThinkUKnow%20was%20started%20in%20the%20United%20Kingdom%20by,for%20Australian%20audiences%20by%20the%20AFP%20in%202009." w:history="1">
        <w:r w:rsidRPr="00515AA7">
          <w:rPr>
            <w:rStyle w:val="Hyperlink"/>
            <w:rFonts w:ascii="Times New Roman" w:hAnsi="Times New Roman" w:cs="Times New Roman"/>
            <w:sz w:val="24"/>
            <w:szCs w:val="24"/>
          </w:rPr>
          <w:t>About ThinkUKnow | ThinkUKnow</w:t>
        </w:r>
      </w:hyperlink>
      <w:r w:rsidRPr="00515AA7">
        <w:rPr>
          <w:rFonts w:ascii="Times New Roman" w:hAnsi="Times New Roman" w:cs="Times New Roman"/>
          <w:sz w:val="24"/>
          <w:szCs w:val="24"/>
        </w:rPr>
        <w:t xml:space="preserve"> (Accessed: 1st March, 2021).</w:t>
      </w:r>
    </w:p>
    <w:p w:rsidR="00B60EFB" w:rsidRPr="00515AA7" w:rsidRDefault="00B60EFB"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UNICEF(2020) </w:t>
      </w:r>
      <w:r w:rsidRPr="00515AA7">
        <w:rPr>
          <w:rFonts w:ascii="Times New Roman" w:hAnsi="Times New Roman" w:cs="Times New Roman"/>
          <w:i/>
          <w:iCs/>
          <w:sz w:val="24"/>
          <w:szCs w:val="24"/>
        </w:rPr>
        <w:t xml:space="preserve">The Convention on the Rights of the Child: The children’s version , </w:t>
      </w:r>
      <w:r w:rsidRPr="00515AA7">
        <w:rPr>
          <w:rFonts w:ascii="Times New Roman" w:hAnsi="Times New Roman" w:cs="Times New Roman"/>
          <w:sz w:val="24"/>
          <w:szCs w:val="24"/>
        </w:rPr>
        <w:t xml:space="preserve">Available at : </w:t>
      </w:r>
      <w:hyperlink r:id="rId46" w:history="1">
        <w:r w:rsidRPr="00515AA7">
          <w:rPr>
            <w:rStyle w:val="Hyperlink"/>
            <w:rFonts w:ascii="Times New Roman" w:hAnsi="Times New Roman" w:cs="Times New Roman"/>
            <w:sz w:val="24"/>
            <w:szCs w:val="24"/>
          </w:rPr>
          <w:t>The Convention on the Rights of the Child: The children’s version | UNICEF</w:t>
        </w:r>
      </w:hyperlink>
      <w:r w:rsidRPr="00515AA7">
        <w:rPr>
          <w:rFonts w:ascii="Times New Roman" w:hAnsi="Times New Roman" w:cs="Times New Roman"/>
          <w:sz w:val="24"/>
          <w:szCs w:val="24"/>
        </w:rPr>
        <w:t xml:space="preserve"> (Accessed:21</w:t>
      </w:r>
      <w:r w:rsidRPr="00515AA7">
        <w:rPr>
          <w:rFonts w:ascii="Times New Roman" w:hAnsi="Times New Roman" w:cs="Times New Roman"/>
          <w:sz w:val="24"/>
          <w:szCs w:val="24"/>
          <w:vertAlign w:val="superscript"/>
        </w:rPr>
        <w:t>st</w:t>
      </w:r>
      <w:r w:rsidRPr="00515AA7">
        <w:rPr>
          <w:rFonts w:ascii="Times New Roman" w:hAnsi="Times New Roman" w:cs="Times New Roman"/>
          <w:sz w:val="24"/>
          <w:szCs w:val="24"/>
        </w:rPr>
        <w:t xml:space="preserve"> February, 2021).</w:t>
      </w:r>
    </w:p>
    <w:p w:rsidR="00FD0A87" w:rsidRPr="00515AA7" w:rsidRDefault="00FD0A87" w:rsidP="009B7D38">
      <w:pPr>
        <w:tabs>
          <w:tab w:val="left" w:pos="1937"/>
        </w:tabs>
        <w:spacing w:line="360" w:lineRule="auto"/>
        <w:jc w:val="both"/>
        <w:rPr>
          <w:rFonts w:ascii="Times New Roman" w:hAnsi="Times New Roman" w:cs="Times New Roman"/>
          <w:sz w:val="24"/>
          <w:szCs w:val="24"/>
        </w:rPr>
      </w:pPr>
      <w:r w:rsidRPr="00515AA7">
        <w:rPr>
          <w:rFonts w:ascii="Times New Roman" w:hAnsi="Times New Roman" w:cs="Times New Roman"/>
          <w:sz w:val="24"/>
          <w:szCs w:val="24"/>
        </w:rPr>
        <w:t xml:space="preserve">Wightwick, A.W (2020) </w:t>
      </w:r>
      <w:r w:rsidRPr="00515AA7">
        <w:rPr>
          <w:rFonts w:ascii="Times New Roman" w:hAnsi="Times New Roman" w:cs="Times New Roman"/>
          <w:i/>
          <w:sz w:val="24"/>
          <w:szCs w:val="24"/>
        </w:rPr>
        <w:t>How live interactive online lessons work in schools around Wales</w:t>
      </w:r>
      <w:r w:rsidRPr="00515AA7">
        <w:rPr>
          <w:rFonts w:ascii="Times New Roman" w:hAnsi="Times New Roman" w:cs="Times New Roman"/>
          <w:sz w:val="24"/>
          <w:szCs w:val="24"/>
        </w:rPr>
        <w:t xml:space="preserve">, Available at : </w:t>
      </w:r>
      <w:hyperlink r:id="rId47" w:history="1">
        <w:r w:rsidRPr="00515AA7">
          <w:rPr>
            <w:rStyle w:val="Hyperlink"/>
            <w:rFonts w:ascii="Times New Roman" w:hAnsi="Times New Roman" w:cs="Times New Roman"/>
            <w:sz w:val="24"/>
            <w:szCs w:val="24"/>
          </w:rPr>
          <w:t>How live interactive online lessons work in schools around Wales - Wales Online</w:t>
        </w:r>
      </w:hyperlink>
      <w:r w:rsidRPr="00515AA7">
        <w:rPr>
          <w:rFonts w:ascii="Times New Roman" w:hAnsi="Times New Roman" w:cs="Times New Roman"/>
          <w:sz w:val="24"/>
          <w:szCs w:val="24"/>
        </w:rPr>
        <w:t xml:space="preserve"> (Accessed: 1st March, 2021).  </w:t>
      </w:r>
      <w:r w:rsidRPr="00515AA7">
        <w:rPr>
          <w:rFonts w:ascii="Times New Roman" w:hAnsi="Times New Roman" w:cs="Times New Roman"/>
          <w:color w:val="141414"/>
          <w:spacing w:val="-17"/>
          <w:sz w:val="24"/>
          <w:szCs w:val="24"/>
          <w:shd w:val="clear" w:color="auto" w:fill="FFFFFF"/>
        </w:rPr>
        <w:t xml:space="preserve"> </w:t>
      </w:r>
    </w:p>
    <w:p w:rsidR="00FD0A87" w:rsidRPr="00FD0A87" w:rsidRDefault="00FD0A87">
      <w:pPr>
        <w:tabs>
          <w:tab w:val="left" w:pos="1937"/>
        </w:tabs>
        <w:rPr>
          <w:rFonts w:ascii="Times New Roman" w:hAnsi="Times New Roman" w:cs="Times New Roman"/>
          <w:sz w:val="24"/>
          <w:szCs w:val="24"/>
          <w:u w:val="single"/>
        </w:rPr>
      </w:pPr>
    </w:p>
    <w:sectPr w:rsidR="00FD0A87" w:rsidRPr="00FD0A87" w:rsidSect="00E270E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461F" w:rsidRDefault="00C1461F" w:rsidP="00102E08">
      <w:pPr>
        <w:spacing w:after="0" w:line="240" w:lineRule="auto"/>
      </w:pPr>
      <w:r>
        <w:separator/>
      </w:r>
    </w:p>
  </w:endnote>
  <w:endnote w:type="continuationSeparator" w:id="1">
    <w:p w:rsidR="00C1461F" w:rsidRDefault="00C1461F" w:rsidP="00102E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 ESSENCE">
    <w:panose1 w:val="02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461F" w:rsidRDefault="00C1461F" w:rsidP="00102E08">
      <w:pPr>
        <w:spacing w:after="0" w:line="240" w:lineRule="auto"/>
      </w:pPr>
      <w:r>
        <w:separator/>
      </w:r>
    </w:p>
  </w:footnote>
  <w:footnote w:type="continuationSeparator" w:id="1">
    <w:p w:rsidR="00C1461F" w:rsidRDefault="00C1461F" w:rsidP="00102E0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ED434F"/>
    <w:multiLevelType w:val="multilevel"/>
    <w:tmpl w:val="CF92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8C3AEC"/>
    <w:multiLevelType w:val="hybridMultilevel"/>
    <w:tmpl w:val="61347E62"/>
    <w:lvl w:ilvl="0" w:tplc="0620505C">
      <w:start w:val="1"/>
      <w:numFmt w:val="bullet"/>
      <w:lvlText w:val="•"/>
      <w:lvlJc w:val="left"/>
      <w:pPr>
        <w:tabs>
          <w:tab w:val="num" w:pos="720"/>
        </w:tabs>
        <w:ind w:left="720" w:hanging="360"/>
      </w:pPr>
      <w:rPr>
        <w:rFonts w:ascii="Arial" w:hAnsi="Arial" w:hint="default"/>
      </w:rPr>
    </w:lvl>
    <w:lvl w:ilvl="1" w:tplc="2924BDDC" w:tentative="1">
      <w:start w:val="1"/>
      <w:numFmt w:val="bullet"/>
      <w:lvlText w:val="•"/>
      <w:lvlJc w:val="left"/>
      <w:pPr>
        <w:tabs>
          <w:tab w:val="num" w:pos="1440"/>
        </w:tabs>
        <w:ind w:left="1440" w:hanging="360"/>
      </w:pPr>
      <w:rPr>
        <w:rFonts w:ascii="Arial" w:hAnsi="Arial" w:hint="default"/>
      </w:rPr>
    </w:lvl>
    <w:lvl w:ilvl="2" w:tplc="55B8DC2A" w:tentative="1">
      <w:start w:val="1"/>
      <w:numFmt w:val="bullet"/>
      <w:lvlText w:val="•"/>
      <w:lvlJc w:val="left"/>
      <w:pPr>
        <w:tabs>
          <w:tab w:val="num" w:pos="2160"/>
        </w:tabs>
        <w:ind w:left="2160" w:hanging="360"/>
      </w:pPr>
      <w:rPr>
        <w:rFonts w:ascii="Arial" w:hAnsi="Arial" w:hint="default"/>
      </w:rPr>
    </w:lvl>
    <w:lvl w:ilvl="3" w:tplc="F4EA4A46" w:tentative="1">
      <w:start w:val="1"/>
      <w:numFmt w:val="bullet"/>
      <w:lvlText w:val="•"/>
      <w:lvlJc w:val="left"/>
      <w:pPr>
        <w:tabs>
          <w:tab w:val="num" w:pos="2880"/>
        </w:tabs>
        <w:ind w:left="2880" w:hanging="360"/>
      </w:pPr>
      <w:rPr>
        <w:rFonts w:ascii="Arial" w:hAnsi="Arial" w:hint="default"/>
      </w:rPr>
    </w:lvl>
    <w:lvl w:ilvl="4" w:tplc="F3B4CE62" w:tentative="1">
      <w:start w:val="1"/>
      <w:numFmt w:val="bullet"/>
      <w:lvlText w:val="•"/>
      <w:lvlJc w:val="left"/>
      <w:pPr>
        <w:tabs>
          <w:tab w:val="num" w:pos="3600"/>
        </w:tabs>
        <w:ind w:left="3600" w:hanging="360"/>
      </w:pPr>
      <w:rPr>
        <w:rFonts w:ascii="Arial" w:hAnsi="Arial" w:hint="default"/>
      </w:rPr>
    </w:lvl>
    <w:lvl w:ilvl="5" w:tplc="07826944" w:tentative="1">
      <w:start w:val="1"/>
      <w:numFmt w:val="bullet"/>
      <w:lvlText w:val="•"/>
      <w:lvlJc w:val="left"/>
      <w:pPr>
        <w:tabs>
          <w:tab w:val="num" w:pos="4320"/>
        </w:tabs>
        <w:ind w:left="4320" w:hanging="360"/>
      </w:pPr>
      <w:rPr>
        <w:rFonts w:ascii="Arial" w:hAnsi="Arial" w:hint="default"/>
      </w:rPr>
    </w:lvl>
    <w:lvl w:ilvl="6" w:tplc="ED2E89E8" w:tentative="1">
      <w:start w:val="1"/>
      <w:numFmt w:val="bullet"/>
      <w:lvlText w:val="•"/>
      <w:lvlJc w:val="left"/>
      <w:pPr>
        <w:tabs>
          <w:tab w:val="num" w:pos="5040"/>
        </w:tabs>
        <w:ind w:left="5040" w:hanging="360"/>
      </w:pPr>
      <w:rPr>
        <w:rFonts w:ascii="Arial" w:hAnsi="Arial" w:hint="default"/>
      </w:rPr>
    </w:lvl>
    <w:lvl w:ilvl="7" w:tplc="EEFA9210" w:tentative="1">
      <w:start w:val="1"/>
      <w:numFmt w:val="bullet"/>
      <w:lvlText w:val="•"/>
      <w:lvlJc w:val="left"/>
      <w:pPr>
        <w:tabs>
          <w:tab w:val="num" w:pos="5760"/>
        </w:tabs>
        <w:ind w:left="5760" w:hanging="360"/>
      </w:pPr>
      <w:rPr>
        <w:rFonts w:ascii="Arial" w:hAnsi="Arial" w:hint="default"/>
      </w:rPr>
    </w:lvl>
    <w:lvl w:ilvl="8" w:tplc="E70E9B20" w:tentative="1">
      <w:start w:val="1"/>
      <w:numFmt w:val="bullet"/>
      <w:lvlText w:val="•"/>
      <w:lvlJc w:val="left"/>
      <w:pPr>
        <w:tabs>
          <w:tab w:val="num" w:pos="6480"/>
        </w:tabs>
        <w:ind w:left="6480" w:hanging="360"/>
      </w:pPr>
      <w:rPr>
        <w:rFonts w:ascii="Arial" w:hAnsi="Arial" w:hint="default"/>
      </w:rPr>
    </w:lvl>
  </w:abstractNum>
  <w:abstractNum w:abstractNumId="2">
    <w:nsid w:val="4B914ED2"/>
    <w:multiLevelType w:val="hybridMultilevel"/>
    <w:tmpl w:val="1500E9C8"/>
    <w:lvl w:ilvl="0" w:tplc="44668778">
      <w:start w:val="1"/>
      <w:numFmt w:val="bullet"/>
      <w:lvlText w:val="•"/>
      <w:lvlJc w:val="left"/>
      <w:pPr>
        <w:tabs>
          <w:tab w:val="num" w:pos="720"/>
        </w:tabs>
        <w:ind w:left="720" w:hanging="360"/>
      </w:pPr>
      <w:rPr>
        <w:rFonts w:ascii="Arial" w:hAnsi="Arial" w:hint="default"/>
      </w:rPr>
    </w:lvl>
    <w:lvl w:ilvl="1" w:tplc="A1A6D87A" w:tentative="1">
      <w:start w:val="1"/>
      <w:numFmt w:val="bullet"/>
      <w:lvlText w:val="•"/>
      <w:lvlJc w:val="left"/>
      <w:pPr>
        <w:tabs>
          <w:tab w:val="num" w:pos="1440"/>
        </w:tabs>
        <w:ind w:left="1440" w:hanging="360"/>
      </w:pPr>
      <w:rPr>
        <w:rFonts w:ascii="Arial" w:hAnsi="Arial" w:hint="default"/>
      </w:rPr>
    </w:lvl>
    <w:lvl w:ilvl="2" w:tplc="395CF460" w:tentative="1">
      <w:start w:val="1"/>
      <w:numFmt w:val="bullet"/>
      <w:lvlText w:val="•"/>
      <w:lvlJc w:val="left"/>
      <w:pPr>
        <w:tabs>
          <w:tab w:val="num" w:pos="2160"/>
        </w:tabs>
        <w:ind w:left="2160" w:hanging="360"/>
      </w:pPr>
      <w:rPr>
        <w:rFonts w:ascii="Arial" w:hAnsi="Arial" w:hint="default"/>
      </w:rPr>
    </w:lvl>
    <w:lvl w:ilvl="3" w:tplc="C1322406" w:tentative="1">
      <w:start w:val="1"/>
      <w:numFmt w:val="bullet"/>
      <w:lvlText w:val="•"/>
      <w:lvlJc w:val="left"/>
      <w:pPr>
        <w:tabs>
          <w:tab w:val="num" w:pos="2880"/>
        </w:tabs>
        <w:ind w:left="2880" w:hanging="360"/>
      </w:pPr>
      <w:rPr>
        <w:rFonts w:ascii="Arial" w:hAnsi="Arial" w:hint="default"/>
      </w:rPr>
    </w:lvl>
    <w:lvl w:ilvl="4" w:tplc="60C49FC8" w:tentative="1">
      <w:start w:val="1"/>
      <w:numFmt w:val="bullet"/>
      <w:lvlText w:val="•"/>
      <w:lvlJc w:val="left"/>
      <w:pPr>
        <w:tabs>
          <w:tab w:val="num" w:pos="3600"/>
        </w:tabs>
        <w:ind w:left="3600" w:hanging="360"/>
      </w:pPr>
      <w:rPr>
        <w:rFonts w:ascii="Arial" w:hAnsi="Arial" w:hint="default"/>
      </w:rPr>
    </w:lvl>
    <w:lvl w:ilvl="5" w:tplc="52108930" w:tentative="1">
      <w:start w:val="1"/>
      <w:numFmt w:val="bullet"/>
      <w:lvlText w:val="•"/>
      <w:lvlJc w:val="left"/>
      <w:pPr>
        <w:tabs>
          <w:tab w:val="num" w:pos="4320"/>
        </w:tabs>
        <w:ind w:left="4320" w:hanging="360"/>
      </w:pPr>
      <w:rPr>
        <w:rFonts w:ascii="Arial" w:hAnsi="Arial" w:hint="default"/>
      </w:rPr>
    </w:lvl>
    <w:lvl w:ilvl="6" w:tplc="941A4C0A" w:tentative="1">
      <w:start w:val="1"/>
      <w:numFmt w:val="bullet"/>
      <w:lvlText w:val="•"/>
      <w:lvlJc w:val="left"/>
      <w:pPr>
        <w:tabs>
          <w:tab w:val="num" w:pos="5040"/>
        </w:tabs>
        <w:ind w:left="5040" w:hanging="360"/>
      </w:pPr>
      <w:rPr>
        <w:rFonts w:ascii="Arial" w:hAnsi="Arial" w:hint="default"/>
      </w:rPr>
    </w:lvl>
    <w:lvl w:ilvl="7" w:tplc="9EB4CDD4" w:tentative="1">
      <w:start w:val="1"/>
      <w:numFmt w:val="bullet"/>
      <w:lvlText w:val="•"/>
      <w:lvlJc w:val="left"/>
      <w:pPr>
        <w:tabs>
          <w:tab w:val="num" w:pos="5760"/>
        </w:tabs>
        <w:ind w:left="5760" w:hanging="360"/>
      </w:pPr>
      <w:rPr>
        <w:rFonts w:ascii="Arial" w:hAnsi="Arial" w:hint="default"/>
      </w:rPr>
    </w:lvl>
    <w:lvl w:ilvl="8" w:tplc="D14CC906" w:tentative="1">
      <w:start w:val="1"/>
      <w:numFmt w:val="bullet"/>
      <w:lvlText w:val="•"/>
      <w:lvlJc w:val="left"/>
      <w:pPr>
        <w:tabs>
          <w:tab w:val="num" w:pos="6480"/>
        </w:tabs>
        <w:ind w:left="6480" w:hanging="360"/>
      </w:pPr>
      <w:rPr>
        <w:rFonts w:ascii="Arial" w:hAnsi="Arial" w:hint="default"/>
      </w:rPr>
    </w:lvl>
  </w:abstractNum>
  <w:abstractNum w:abstractNumId="3">
    <w:nsid w:val="643E67A5"/>
    <w:multiLevelType w:val="hybridMultilevel"/>
    <w:tmpl w:val="C110F338"/>
    <w:lvl w:ilvl="0" w:tplc="4BB6FDE6">
      <w:start w:val="1"/>
      <w:numFmt w:val="bullet"/>
      <w:lvlText w:val="•"/>
      <w:lvlJc w:val="left"/>
      <w:pPr>
        <w:tabs>
          <w:tab w:val="num" w:pos="720"/>
        </w:tabs>
        <w:ind w:left="720" w:hanging="360"/>
      </w:pPr>
      <w:rPr>
        <w:rFonts w:ascii="Arial" w:hAnsi="Arial" w:hint="default"/>
      </w:rPr>
    </w:lvl>
    <w:lvl w:ilvl="1" w:tplc="09B233A6" w:tentative="1">
      <w:start w:val="1"/>
      <w:numFmt w:val="bullet"/>
      <w:lvlText w:val="•"/>
      <w:lvlJc w:val="left"/>
      <w:pPr>
        <w:tabs>
          <w:tab w:val="num" w:pos="1440"/>
        </w:tabs>
        <w:ind w:left="1440" w:hanging="360"/>
      </w:pPr>
      <w:rPr>
        <w:rFonts w:ascii="Arial" w:hAnsi="Arial" w:hint="default"/>
      </w:rPr>
    </w:lvl>
    <w:lvl w:ilvl="2" w:tplc="F8B2600E" w:tentative="1">
      <w:start w:val="1"/>
      <w:numFmt w:val="bullet"/>
      <w:lvlText w:val="•"/>
      <w:lvlJc w:val="left"/>
      <w:pPr>
        <w:tabs>
          <w:tab w:val="num" w:pos="2160"/>
        </w:tabs>
        <w:ind w:left="2160" w:hanging="360"/>
      </w:pPr>
      <w:rPr>
        <w:rFonts w:ascii="Arial" w:hAnsi="Arial" w:hint="default"/>
      </w:rPr>
    </w:lvl>
    <w:lvl w:ilvl="3" w:tplc="653294BE" w:tentative="1">
      <w:start w:val="1"/>
      <w:numFmt w:val="bullet"/>
      <w:lvlText w:val="•"/>
      <w:lvlJc w:val="left"/>
      <w:pPr>
        <w:tabs>
          <w:tab w:val="num" w:pos="2880"/>
        </w:tabs>
        <w:ind w:left="2880" w:hanging="360"/>
      </w:pPr>
      <w:rPr>
        <w:rFonts w:ascii="Arial" w:hAnsi="Arial" w:hint="default"/>
      </w:rPr>
    </w:lvl>
    <w:lvl w:ilvl="4" w:tplc="BF022B6E" w:tentative="1">
      <w:start w:val="1"/>
      <w:numFmt w:val="bullet"/>
      <w:lvlText w:val="•"/>
      <w:lvlJc w:val="left"/>
      <w:pPr>
        <w:tabs>
          <w:tab w:val="num" w:pos="3600"/>
        </w:tabs>
        <w:ind w:left="3600" w:hanging="360"/>
      </w:pPr>
      <w:rPr>
        <w:rFonts w:ascii="Arial" w:hAnsi="Arial" w:hint="default"/>
      </w:rPr>
    </w:lvl>
    <w:lvl w:ilvl="5" w:tplc="73F01F54" w:tentative="1">
      <w:start w:val="1"/>
      <w:numFmt w:val="bullet"/>
      <w:lvlText w:val="•"/>
      <w:lvlJc w:val="left"/>
      <w:pPr>
        <w:tabs>
          <w:tab w:val="num" w:pos="4320"/>
        </w:tabs>
        <w:ind w:left="4320" w:hanging="360"/>
      </w:pPr>
      <w:rPr>
        <w:rFonts w:ascii="Arial" w:hAnsi="Arial" w:hint="default"/>
      </w:rPr>
    </w:lvl>
    <w:lvl w:ilvl="6" w:tplc="39EEBE0C" w:tentative="1">
      <w:start w:val="1"/>
      <w:numFmt w:val="bullet"/>
      <w:lvlText w:val="•"/>
      <w:lvlJc w:val="left"/>
      <w:pPr>
        <w:tabs>
          <w:tab w:val="num" w:pos="5040"/>
        </w:tabs>
        <w:ind w:left="5040" w:hanging="360"/>
      </w:pPr>
      <w:rPr>
        <w:rFonts w:ascii="Arial" w:hAnsi="Arial" w:hint="default"/>
      </w:rPr>
    </w:lvl>
    <w:lvl w:ilvl="7" w:tplc="6566598A" w:tentative="1">
      <w:start w:val="1"/>
      <w:numFmt w:val="bullet"/>
      <w:lvlText w:val="•"/>
      <w:lvlJc w:val="left"/>
      <w:pPr>
        <w:tabs>
          <w:tab w:val="num" w:pos="5760"/>
        </w:tabs>
        <w:ind w:left="5760" w:hanging="360"/>
      </w:pPr>
      <w:rPr>
        <w:rFonts w:ascii="Arial" w:hAnsi="Arial" w:hint="default"/>
      </w:rPr>
    </w:lvl>
    <w:lvl w:ilvl="8" w:tplc="5EF2EFF8" w:tentative="1">
      <w:start w:val="1"/>
      <w:numFmt w:val="bullet"/>
      <w:lvlText w:val="•"/>
      <w:lvlJc w:val="left"/>
      <w:pPr>
        <w:tabs>
          <w:tab w:val="num" w:pos="6480"/>
        </w:tabs>
        <w:ind w:left="6480" w:hanging="360"/>
      </w:pPr>
      <w:rPr>
        <w:rFonts w:ascii="Arial" w:hAnsi="Arial" w:hint="default"/>
      </w:rPr>
    </w:lvl>
  </w:abstractNum>
  <w:abstractNum w:abstractNumId="4">
    <w:nsid w:val="6DA11776"/>
    <w:multiLevelType w:val="hybridMultilevel"/>
    <w:tmpl w:val="0D4ED8EE"/>
    <w:lvl w:ilvl="0" w:tplc="C274729C">
      <w:start w:val="1"/>
      <w:numFmt w:val="bullet"/>
      <w:lvlText w:val="•"/>
      <w:lvlJc w:val="left"/>
      <w:pPr>
        <w:tabs>
          <w:tab w:val="num" w:pos="720"/>
        </w:tabs>
        <w:ind w:left="720" w:hanging="360"/>
      </w:pPr>
      <w:rPr>
        <w:rFonts w:ascii="Arial" w:hAnsi="Arial" w:hint="default"/>
      </w:rPr>
    </w:lvl>
    <w:lvl w:ilvl="1" w:tplc="51B04758" w:tentative="1">
      <w:start w:val="1"/>
      <w:numFmt w:val="bullet"/>
      <w:lvlText w:val="•"/>
      <w:lvlJc w:val="left"/>
      <w:pPr>
        <w:tabs>
          <w:tab w:val="num" w:pos="1440"/>
        </w:tabs>
        <w:ind w:left="1440" w:hanging="360"/>
      </w:pPr>
      <w:rPr>
        <w:rFonts w:ascii="Arial" w:hAnsi="Arial" w:hint="default"/>
      </w:rPr>
    </w:lvl>
    <w:lvl w:ilvl="2" w:tplc="6FCEA730" w:tentative="1">
      <w:start w:val="1"/>
      <w:numFmt w:val="bullet"/>
      <w:lvlText w:val="•"/>
      <w:lvlJc w:val="left"/>
      <w:pPr>
        <w:tabs>
          <w:tab w:val="num" w:pos="2160"/>
        </w:tabs>
        <w:ind w:left="2160" w:hanging="360"/>
      </w:pPr>
      <w:rPr>
        <w:rFonts w:ascii="Arial" w:hAnsi="Arial" w:hint="default"/>
      </w:rPr>
    </w:lvl>
    <w:lvl w:ilvl="3" w:tplc="64D243E4" w:tentative="1">
      <w:start w:val="1"/>
      <w:numFmt w:val="bullet"/>
      <w:lvlText w:val="•"/>
      <w:lvlJc w:val="left"/>
      <w:pPr>
        <w:tabs>
          <w:tab w:val="num" w:pos="2880"/>
        </w:tabs>
        <w:ind w:left="2880" w:hanging="360"/>
      </w:pPr>
      <w:rPr>
        <w:rFonts w:ascii="Arial" w:hAnsi="Arial" w:hint="default"/>
      </w:rPr>
    </w:lvl>
    <w:lvl w:ilvl="4" w:tplc="D15EC304" w:tentative="1">
      <w:start w:val="1"/>
      <w:numFmt w:val="bullet"/>
      <w:lvlText w:val="•"/>
      <w:lvlJc w:val="left"/>
      <w:pPr>
        <w:tabs>
          <w:tab w:val="num" w:pos="3600"/>
        </w:tabs>
        <w:ind w:left="3600" w:hanging="360"/>
      </w:pPr>
      <w:rPr>
        <w:rFonts w:ascii="Arial" w:hAnsi="Arial" w:hint="default"/>
      </w:rPr>
    </w:lvl>
    <w:lvl w:ilvl="5" w:tplc="E3C46ED6" w:tentative="1">
      <w:start w:val="1"/>
      <w:numFmt w:val="bullet"/>
      <w:lvlText w:val="•"/>
      <w:lvlJc w:val="left"/>
      <w:pPr>
        <w:tabs>
          <w:tab w:val="num" w:pos="4320"/>
        </w:tabs>
        <w:ind w:left="4320" w:hanging="360"/>
      </w:pPr>
      <w:rPr>
        <w:rFonts w:ascii="Arial" w:hAnsi="Arial" w:hint="default"/>
      </w:rPr>
    </w:lvl>
    <w:lvl w:ilvl="6" w:tplc="92126310" w:tentative="1">
      <w:start w:val="1"/>
      <w:numFmt w:val="bullet"/>
      <w:lvlText w:val="•"/>
      <w:lvlJc w:val="left"/>
      <w:pPr>
        <w:tabs>
          <w:tab w:val="num" w:pos="5040"/>
        </w:tabs>
        <w:ind w:left="5040" w:hanging="360"/>
      </w:pPr>
      <w:rPr>
        <w:rFonts w:ascii="Arial" w:hAnsi="Arial" w:hint="default"/>
      </w:rPr>
    </w:lvl>
    <w:lvl w:ilvl="7" w:tplc="C31CB88E" w:tentative="1">
      <w:start w:val="1"/>
      <w:numFmt w:val="bullet"/>
      <w:lvlText w:val="•"/>
      <w:lvlJc w:val="left"/>
      <w:pPr>
        <w:tabs>
          <w:tab w:val="num" w:pos="5760"/>
        </w:tabs>
        <w:ind w:left="5760" w:hanging="360"/>
      </w:pPr>
      <w:rPr>
        <w:rFonts w:ascii="Arial" w:hAnsi="Arial" w:hint="default"/>
      </w:rPr>
    </w:lvl>
    <w:lvl w:ilvl="8" w:tplc="C66834B0"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102E08"/>
    <w:rsid w:val="000558B3"/>
    <w:rsid w:val="00074117"/>
    <w:rsid w:val="00081065"/>
    <w:rsid w:val="000F3B66"/>
    <w:rsid w:val="000F575C"/>
    <w:rsid w:val="00102E08"/>
    <w:rsid w:val="001134A6"/>
    <w:rsid w:val="00123D8A"/>
    <w:rsid w:val="00130101"/>
    <w:rsid w:val="001462CD"/>
    <w:rsid w:val="002319E5"/>
    <w:rsid w:val="002B3440"/>
    <w:rsid w:val="002C1B0B"/>
    <w:rsid w:val="002F010C"/>
    <w:rsid w:val="00325E18"/>
    <w:rsid w:val="00365709"/>
    <w:rsid w:val="00392358"/>
    <w:rsid w:val="004549E1"/>
    <w:rsid w:val="004C311B"/>
    <w:rsid w:val="004F7D9C"/>
    <w:rsid w:val="00515AA7"/>
    <w:rsid w:val="00516970"/>
    <w:rsid w:val="00532ED5"/>
    <w:rsid w:val="005345AB"/>
    <w:rsid w:val="00536736"/>
    <w:rsid w:val="0057404E"/>
    <w:rsid w:val="005822F3"/>
    <w:rsid w:val="005866AC"/>
    <w:rsid w:val="00654E6E"/>
    <w:rsid w:val="006E522F"/>
    <w:rsid w:val="006F2E09"/>
    <w:rsid w:val="007A4611"/>
    <w:rsid w:val="007B3111"/>
    <w:rsid w:val="007F7BA3"/>
    <w:rsid w:val="00890E61"/>
    <w:rsid w:val="008A498F"/>
    <w:rsid w:val="008C0890"/>
    <w:rsid w:val="0090674D"/>
    <w:rsid w:val="00944F97"/>
    <w:rsid w:val="009563E2"/>
    <w:rsid w:val="009677D1"/>
    <w:rsid w:val="009A6F9E"/>
    <w:rsid w:val="009B57EC"/>
    <w:rsid w:val="009B7D38"/>
    <w:rsid w:val="009E1E09"/>
    <w:rsid w:val="009E6CBB"/>
    <w:rsid w:val="009F59DA"/>
    <w:rsid w:val="00A1268C"/>
    <w:rsid w:val="00A14A49"/>
    <w:rsid w:val="00A53B31"/>
    <w:rsid w:val="00A91C79"/>
    <w:rsid w:val="00A9265A"/>
    <w:rsid w:val="00AB1D5B"/>
    <w:rsid w:val="00AC053C"/>
    <w:rsid w:val="00AD7C52"/>
    <w:rsid w:val="00B069C1"/>
    <w:rsid w:val="00B60EFB"/>
    <w:rsid w:val="00BB4F04"/>
    <w:rsid w:val="00BE0B64"/>
    <w:rsid w:val="00BF7EE2"/>
    <w:rsid w:val="00C1461F"/>
    <w:rsid w:val="00C931EF"/>
    <w:rsid w:val="00CB6018"/>
    <w:rsid w:val="00CE08C0"/>
    <w:rsid w:val="00D21358"/>
    <w:rsid w:val="00D32C00"/>
    <w:rsid w:val="00D5352F"/>
    <w:rsid w:val="00D757F6"/>
    <w:rsid w:val="00DA7950"/>
    <w:rsid w:val="00DB6E48"/>
    <w:rsid w:val="00DC01EA"/>
    <w:rsid w:val="00E270E1"/>
    <w:rsid w:val="00E469C4"/>
    <w:rsid w:val="00E53102"/>
    <w:rsid w:val="00EA1AC2"/>
    <w:rsid w:val="00EC6D4A"/>
    <w:rsid w:val="00F2202B"/>
    <w:rsid w:val="00F23F92"/>
    <w:rsid w:val="00F47F29"/>
    <w:rsid w:val="00FD0A87"/>
    <w:rsid w:val="00FD7CC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colormru v:ext="edit" colors="#f60"/>
      <o:colormenu v:ext="edit" fillcolor="#00b0f0" strokecolor="#7030a0"/>
    </o:shapedefaults>
    <o:shapelayout v:ext="edit">
      <o:idmap v:ext="edit" data="1"/>
      <o:rules v:ext="edit">
        <o:r id="V:Rule3" type="callout" idref="#_x0000_s1030"/>
        <o:r id="V:Rule6" type="callout" idref="#_x0000_s1058"/>
        <o:r id="V:Rule7" type="callout" idref="#_x0000_s1060"/>
        <o:r id="V:Rule8" type="callout" idref="#_x0000_s1059"/>
        <o:r id="V:Rule9" type="connector" idref="#_x0000_s1033"/>
        <o:r id="V:Rule10" type="connector" idref="#_x0000_s1034"/>
        <o:r id="V:Rule11" type="connector" idref="#_x0000_s1038"/>
        <o:r id="V:Rule12"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en-US"/>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E08"/>
    <w:pPr>
      <w:spacing w:after="160" w:line="256" w:lineRule="auto"/>
      <w:jc w:val="left"/>
    </w:pPr>
    <w:rPr>
      <w:rFonts w:eastAsiaTheme="minorEastAsia"/>
      <w:sz w:val="22"/>
      <w:szCs w:val="22"/>
      <w:lang w:val="en-GB" w:eastAsia="en-GB" w:bidi="ar-SA"/>
    </w:rPr>
  </w:style>
  <w:style w:type="paragraph" w:styleId="Heading1">
    <w:name w:val="heading 1"/>
    <w:basedOn w:val="Normal"/>
    <w:next w:val="Normal"/>
    <w:link w:val="Heading1Char"/>
    <w:uiPriority w:val="9"/>
    <w:qFormat/>
    <w:rsid w:val="00C931EF"/>
    <w:pPr>
      <w:spacing w:before="300" w:after="40"/>
      <w:outlineLvl w:val="0"/>
    </w:pPr>
    <w:rPr>
      <w:smallCaps/>
      <w:spacing w:val="5"/>
      <w:sz w:val="32"/>
      <w:szCs w:val="32"/>
    </w:rPr>
  </w:style>
  <w:style w:type="paragraph" w:styleId="Heading2">
    <w:name w:val="heading 2"/>
    <w:basedOn w:val="Normal"/>
    <w:next w:val="Normal"/>
    <w:link w:val="Heading2Char"/>
    <w:uiPriority w:val="9"/>
    <w:semiHidden/>
    <w:unhideWhenUsed/>
    <w:qFormat/>
    <w:rsid w:val="00C931EF"/>
    <w:pPr>
      <w:spacing w:before="240" w:after="80"/>
      <w:outlineLvl w:val="1"/>
    </w:pPr>
    <w:rPr>
      <w:smallCaps/>
      <w:spacing w:val="5"/>
      <w:sz w:val="28"/>
      <w:szCs w:val="28"/>
    </w:rPr>
  </w:style>
  <w:style w:type="paragraph" w:styleId="Heading3">
    <w:name w:val="heading 3"/>
    <w:basedOn w:val="Normal"/>
    <w:next w:val="Normal"/>
    <w:link w:val="Heading3Char"/>
    <w:uiPriority w:val="9"/>
    <w:semiHidden/>
    <w:unhideWhenUsed/>
    <w:qFormat/>
    <w:rsid w:val="00C931EF"/>
    <w:pPr>
      <w:spacing w:after="0"/>
      <w:outlineLvl w:val="2"/>
    </w:pPr>
    <w:rPr>
      <w:smallCaps/>
      <w:spacing w:val="5"/>
      <w:sz w:val="24"/>
      <w:szCs w:val="24"/>
    </w:rPr>
  </w:style>
  <w:style w:type="paragraph" w:styleId="Heading4">
    <w:name w:val="heading 4"/>
    <w:basedOn w:val="Normal"/>
    <w:next w:val="Normal"/>
    <w:link w:val="Heading4Char"/>
    <w:uiPriority w:val="9"/>
    <w:semiHidden/>
    <w:unhideWhenUsed/>
    <w:qFormat/>
    <w:rsid w:val="00C931EF"/>
    <w:pPr>
      <w:spacing w:before="240" w:after="0"/>
      <w:outlineLvl w:val="3"/>
    </w:pPr>
    <w:rPr>
      <w:smallCaps/>
      <w:spacing w:val="10"/>
    </w:rPr>
  </w:style>
  <w:style w:type="paragraph" w:styleId="Heading5">
    <w:name w:val="heading 5"/>
    <w:basedOn w:val="Normal"/>
    <w:next w:val="Normal"/>
    <w:link w:val="Heading5Char"/>
    <w:uiPriority w:val="9"/>
    <w:semiHidden/>
    <w:unhideWhenUsed/>
    <w:qFormat/>
    <w:rsid w:val="00C931EF"/>
    <w:pPr>
      <w:spacing w:before="200" w:after="0"/>
      <w:outlineLvl w:val="4"/>
    </w:pPr>
    <w:rPr>
      <w:smallCaps/>
      <w:color w:val="943634" w:themeColor="accent2" w:themeShade="BF"/>
      <w:spacing w:val="10"/>
      <w:szCs w:val="26"/>
    </w:rPr>
  </w:style>
  <w:style w:type="paragraph" w:styleId="Heading6">
    <w:name w:val="heading 6"/>
    <w:basedOn w:val="Normal"/>
    <w:next w:val="Normal"/>
    <w:link w:val="Heading6Char"/>
    <w:uiPriority w:val="9"/>
    <w:semiHidden/>
    <w:unhideWhenUsed/>
    <w:qFormat/>
    <w:rsid w:val="00C931EF"/>
    <w:pPr>
      <w:spacing w:after="0"/>
      <w:outlineLvl w:val="5"/>
    </w:pPr>
    <w:rPr>
      <w:smallCaps/>
      <w:color w:val="C0504D" w:themeColor="accent2"/>
      <w:spacing w:val="5"/>
    </w:rPr>
  </w:style>
  <w:style w:type="paragraph" w:styleId="Heading7">
    <w:name w:val="heading 7"/>
    <w:basedOn w:val="Normal"/>
    <w:next w:val="Normal"/>
    <w:link w:val="Heading7Char"/>
    <w:uiPriority w:val="9"/>
    <w:semiHidden/>
    <w:unhideWhenUsed/>
    <w:qFormat/>
    <w:rsid w:val="00C931EF"/>
    <w:pPr>
      <w:spacing w:after="0"/>
      <w:outlineLvl w:val="6"/>
    </w:pPr>
    <w:rPr>
      <w:b/>
      <w:smallCaps/>
      <w:color w:val="C0504D" w:themeColor="accent2"/>
      <w:spacing w:val="10"/>
    </w:rPr>
  </w:style>
  <w:style w:type="paragraph" w:styleId="Heading8">
    <w:name w:val="heading 8"/>
    <w:basedOn w:val="Normal"/>
    <w:next w:val="Normal"/>
    <w:link w:val="Heading8Char"/>
    <w:uiPriority w:val="9"/>
    <w:semiHidden/>
    <w:unhideWhenUsed/>
    <w:qFormat/>
    <w:rsid w:val="00C931EF"/>
    <w:pPr>
      <w:spacing w:after="0"/>
      <w:outlineLvl w:val="7"/>
    </w:pPr>
    <w:rPr>
      <w:b/>
      <w:i/>
      <w:smallCaps/>
      <w:color w:val="943634" w:themeColor="accent2" w:themeShade="BF"/>
    </w:rPr>
  </w:style>
  <w:style w:type="paragraph" w:styleId="Heading9">
    <w:name w:val="heading 9"/>
    <w:basedOn w:val="Normal"/>
    <w:next w:val="Normal"/>
    <w:link w:val="Heading9Char"/>
    <w:uiPriority w:val="9"/>
    <w:semiHidden/>
    <w:unhideWhenUsed/>
    <w:qFormat/>
    <w:rsid w:val="00C931EF"/>
    <w:pPr>
      <w:spacing w:after="0"/>
      <w:outlineLvl w:val="8"/>
    </w:pPr>
    <w:rPr>
      <w:b/>
      <w:i/>
      <w:smallCaps/>
      <w:color w:val="622423"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1EF"/>
    <w:rPr>
      <w:smallCaps/>
      <w:spacing w:val="5"/>
      <w:sz w:val="32"/>
      <w:szCs w:val="32"/>
    </w:rPr>
  </w:style>
  <w:style w:type="character" w:customStyle="1" w:styleId="Heading2Char">
    <w:name w:val="Heading 2 Char"/>
    <w:basedOn w:val="DefaultParagraphFont"/>
    <w:link w:val="Heading2"/>
    <w:uiPriority w:val="9"/>
    <w:semiHidden/>
    <w:rsid w:val="00C931EF"/>
    <w:rPr>
      <w:smallCaps/>
      <w:spacing w:val="5"/>
      <w:sz w:val="28"/>
      <w:szCs w:val="28"/>
    </w:rPr>
  </w:style>
  <w:style w:type="character" w:customStyle="1" w:styleId="Heading3Char">
    <w:name w:val="Heading 3 Char"/>
    <w:basedOn w:val="DefaultParagraphFont"/>
    <w:link w:val="Heading3"/>
    <w:uiPriority w:val="9"/>
    <w:semiHidden/>
    <w:rsid w:val="00C931EF"/>
    <w:rPr>
      <w:smallCaps/>
      <w:spacing w:val="5"/>
      <w:sz w:val="24"/>
      <w:szCs w:val="24"/>
    </w:rPr>
  </w:style>
  <w:style w:type="character" w:customStyle="1" w:styleId="Heading4Char">
    <w:name w:val="Heading 4 Char"/>
    <w:basedOn w:val="DefaultParagraphFont"/>
    <w:link w:val="Heading4"/>
    <w:uiPriority w:val="9"/>
    <w:semiHidden/>
    <w:rsid w:val="00C931EF"/>
    <w:rPr>
      <w:smallCaps/>
      <w:spacing w:val="10"/>
      <w:sz w:val="22"/>
      <w:szCs w:val="22"/>
    </w:rPr>
  </w:style>
  <w:style w:type="character" w:customStyle="1" w:styleId="Heading5Char">
    <w:name w:val="Heading 5 Char"/>
    <w:basedOn w:val="DefaultParagraphFont"/>
    <w:link w:val="Heading5"/>
    <w:uiPriority w:val="9"/>
    <w:semiHidden/>
    <w:rsid w:val="00C931EF"/>
    <w:rPr>
      <w:smallCaps/>
      <w:color w:val="943634" w:themeColor="accent2" w:themeShade="BF"/>
      <w:spacing w:val="10"/>
      <w:sz w:val="22"/>
      <w:szCs w:val="26"/>
    </w:rPr>
  </w:style>
  <w:style w:type="character" w:customStyle="1" w:styleId="Heading6Char">
    <w:name w:val="Heading 6 Char"/>
    <w:basedOn w:val="DefaultParagraphFont"/>
    <w:link w:val="Heading6"/>
    <w:uiPriority w:val="9"/>
    <w:semiHidden/>
    <w:rsid w:val="00C931EF"/>
    <w:rPr>
      <w:smallCaps/>
      <w:color w:val="C0504D" w:themeColor="accent2"/>
      <w:spacing w:val="5"/>
      <w:sz w:val="22"/>
    </w:rPr>
  </w:style>
  <w:style w:type="character" w:customStyle="1" w:styleId="Heading7Char">
    <w:name w:val="Heading 7 Char"/>
    <w:basedOn w:val="DefaultParagraphFont"/>
    <w:link w:val="Heading7"/>
    <w:uiPriority w:val="9"/>
    <w:semiHidden/>
    <w:rsid w:val="00C931EF"/>
    <w:rPr>
      <w:b/>
      <w:smallCaps/>
      <w:color w:val="C0504D" w:themeColor="accent2"/>
      <w:spacing w:val="10"/>
    </w:rPr>
  </w:style>
  <w:style w:type="character" w:customStyle="1" w:styleId="Heading8Char">
    <w:name w:val="Heading 8 Char"/>
    <w:basedOn w:val="DefaultParagraphFont"/>
    <w:link w:val="Heading8"/>
    <w:uiPriority w:val="9"/>
    <w:semiHidden/>
    <w:rsid w:val="00C931EF"/>
    <w:rPr>
      <w:b/>
      <w:i/>
      <w:smallCaps/>
      <w:color w:val="943634" w:themeColor="accent2" w:themeShade="BF"/>
    </w:rPr>
  </w:style>
  <w:style w:type="character" w:customStyle="1" w:styleId="Heading9Char">
    <w:name w:val="Heading 9 Char"/>
    <w:basedOn w:val="DefaultParagraphFont"/>
    <w:link w:val="Heading9"/>
    <w:uiPriority w:val="9"/>
    <w:semiHidden/>
    <w:rsid w:val="00C931EF"/>
    <w:rPr>
      <w:b/>
      <w:i/>
      <w:smallCaps/>
      <w:color w:val="622423" w:themeColor="accent2" w:themeShade="7F"/>
    </w:rPr>
  </w:style>
  <w:style w:type="paragraph" w:styleId="Caption">
    <w:name w:val="caption"/>
    <w:basedOn w:val="Normal"/>
    <w:next w:val="Normal"/>
    <w:uiPriority w:val="35"/>
    <w:semiHidden/>
    <w:unhideWhenUsed/>
    <w:qFormat/>
    <w:rsid w:val="00C931EF"/>
    <w:rPr>
      <w:b/>
      <w:bCs/>
      <w:caps/>
      <w:sz w:val="16"/>
      <w:szCs w:val="18"/>
    </w:rPr>
  </w:style>
  <w:style w:type="paragraph" w:styleId="Title">
    <w:name w:val="Title"/>
    <w:basedOn w:val="Normal"/>
    <w:next w:val="Normal"/>
    <w:link w:val="TitleChar"/>
    <w:uiPriority w:val="10"/>
    <w:qFormat/>
    <w:rsid w:val="00C931EF"/>
    <w:pPr>
      <w:pBdr>
        <w:top w:val="single" w:sz="12" w:space="1" w:color="C0504D"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C931EF"/>
    <w:rPr>
      <w:smallCaps/>
      <w:sz w:val="48"/>
      <w:szCs w:val="48"/>
    </w:rPr>
  </w:style>
  <w:style w:type="paragraph" w:styleId="Subtitle">
    <w:name w:val="Subtitle"/>
    <w:basedOn w:val="Normal"/>
    <w:next w:val="Normal"/>
    <w:link w:val="SubtitleChar"/>
    <w:uiPriority w:val="11"/>
    <w:qFormat/>
    <w:rsid w:val="00C931EF"/>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C931EF"/>
    <w:rPr>
      <w:rFonts w:asciiTheme="majorHAnsi" w:eastAsiaTheme="majorEastAsia" w:hAnsiTheme="majorHAnsi" w:cstheme="majorBidi"/>
      <w:szCs w:val="22"/>
    </w:rPr>
  </w:style>
  <w:style w:type="character" w:styleId="Strong">
    <w:name w:val="Strong"/>
    <w:uiPriority w:val="22"/>
    <w:qFormat/>
    <w:rsid w:val="00C931EF"/>
    <w:rPr>
      <w:b/>
      <w:color w:val="C0504D" w:themeColor="accent2"/>
    </w:rPr>
  </w:style>
  <w:style w:type="character" w:styleId="Emphasis">
    <w:name w:val="Emphasis"/>
    <w:uiPriority w:val="20"/>
    <w:qFormat/>
    <w:rsid w:val="00C931EF"/>
    <w:rPr>
      <w:b/>
      <w:i/>
      <w:spacing w:val="10"/>
    </w:rPr>
  </w:style>
  <w:style w:type="paragraph" w:styleId="NoSpacing">
    <w:name w:val="No Spacing"/>
    <w:basedOn w:val="Normal"/>
    <w:link w:val="NoSpacingChar"/>
    <w:uiPriority w:val="1"/>
    <w:qFormat/>
    <w:rsid w:val="00C931EF"/>
    <w:pPr>
      <w:spacing w:after="0" w:line="240" w:lineRule="auto"/>
    </w:pPr>
  </w:style>
  <w:style w:type="character" w:customStyle="1" w:styleId="NoSpacingChar">
    <w:name w:val="No Spacing Char"/>
    <w:basedOn w:val="DefaultParagraphFont"/>
    <w:link w:val="NoSpacing"/>
    <w:uiPriority w:val="1"/>
    <w:rsid w:val="00C931EF"/>
  </w:style>
  <w:style w:type="paragraph" w:styleId="ListParagraph">
    <w:name w:val="List Paragraph"/>
    <w:basedOn w:val="Normal"/>
    <w:uiPriority w:val="34"/>
    <w:qFormat/>
    <w:rsid w:val="00C931EF"/>
    <w:pPr>
      <w:ind w:left="720"/>
      <w:contextualSpacing/>
    </w:pPr>
  </w:style>
  <w:style w:type="paragraph" w:styleId="Quote">
    <w:name w:val="Quote"/>
    <w:basedOn w:val="Normal"/>
    <w:next w:val="Normal"/>
    <w:link w:val="QuoteChar"/>
    <w:uiPriority w:val="29"/>
    <w:qFormat/>
    <w:rsid w:val="00C931EF"/>
    <w:rPr>
      <w:i/>
    </w:rPr>
  </w:style>
  <w:style w:type="character" w:customStyle="1" w:styleId="QuoteChar">
    <w:name w:val="Quote Char"/>
    <w:basedOn w:val="DefaultParagraphFont"/>
    <w:link w:val="Quote"/>
    <w:uiPriority w:val="29"/>
    <w:rsid w:val="00C931EF"/>
    <w:rPr>
      <w:i/>
    </w:rPr>
  </w:style>
  <w:style w:type="paragraph" w:styleId="IntenseQuote">
    <w:name w:val="Intense Quote"/>
    <w:basedOn w:val="Normal"/>
    <w:next w:val="Normal"/>
    <w:link w:val="IntenseQuoteChar"/>
    <w:uiPriority w:val="30"/>
    <w:qFormat/>
    <w:rsid w:val="00C931EF"/>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C931EF"/>
    <w:rPr>
      <w:b/>
      <w:i/>
      <w:color w:val="FFFFFF" w:themeColor="background1"/>
      <w:shd w:val="clear" w:color="auto" w:fill="C0504D" w:themeFill="accent2"/>
    </w:rPr>
  </w:style>
  <w:style w:type="character" w:styleId="SubtleEmphasis">
    <w:name w:val="Subtle Emphasis"/>
    <w:uiPriority w:val="19"/>
    <w:qFormat/>
    <w:rsid w:val="00C931EF"/>
    <w:rPr>
      <w:i/>
    </w:rPr>
  </w:style>
  <w:style w:type="character" w:styleId="IntenseEmphasis">
    <w:name w:val="Intense Emphasis"/>
    <w:uiPriority w:val="21"/>
    <w:qFormat/>
    <w:rsid w:val="00C931EF"/>
    <w:rPr>
      <w:b/>
      <w:i/>
      <w:color w:val="C0504D" w:themeColor="accent2"/>
      <w:spacing w:val="10"/>
    </w:rPr>
  </w:style>
  <w:style w:type="character" w:styleId="SubtleReference">
    <w:name w:val="Subtle Reference"/>
    <w:uiPriority w:val="31"/>
    <w:qFormat/>
    <w:rsid w:val="00C931EF"/>
    <w:rPr>
      <w:b/>
    </w:rPr>
  </w:style>
  <w:style w:type="character" w:styleId="IntenseReference">
    <w:name w:val="Intense Reference"/>
    <w:uiPriority w:val="32"/>
    <w:qFormat/>
    <w:rsid w:val="00C931EF"/>
    <w:rPr>
      <w:b/>
      <w:bCs/>
      <w:smallCaps/>
      <w:spacing w:val="5"/>
      <w:sz w:val="22"/>
      <w:szCs w:val="22"/>
      <w:u w:val="single"/>
    </w:rPr>
  </w:style>
  <w:style w:type="character" w:styleId="BookTitle">
    <w:name w:val="Book Title"/>
    <w:uiPriority w:val="33"/>
    <w:qFormat/>
    <w:rsid w:val="00C931EF"/>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C931EF"/>
    <w:pPr>
      <w:outlineLvl w:val="9"/>
    </w:pPr>
  </w:style>
  <w:style w:type="paragraph" w:styleId="Header">
    <w:name w:val="header"/>
    <w:basedOn w:val="Normal"/>
    <w:link w:val="HeaderChar"/>
    <w:uiPriority w:val="99"/>
    <w:semiHidden/>
    <w:unhideWhenUsed/>
    <w:rsid w:val="00102E0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02E08"/>
    <w:rPr>
      <w:rFonts w:eastAsiaTheme="minorEastAsia"/>
      <w:sz w:val="22"/>
      <w:szCs w:val="22"/>
      <w:lang w:val="en-GB" w:eastAsia="en-GB" w:bidi="ar-SA"/>
    </w:rPr>
  </w:style>
  <w:style w:type="paragraph" w:styleId="Footer">
    <w:name w:val="footer"/>
    <w:basedOn w:val="Normal"/>
    <w:link w:val="FooterChar"/>
    <w:uiPriority w:val="99"/>
    <w:semiHidden/>
    <w:unhideWhenUsed/>
    <w:rsid w:val="00102E0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02E08"/>
    <w:rPr>
      <w:rFonts w:eastAsiaTheme="minorEastAsia"/>
      <w:sz w:val="22"/>
      <w:szCs w:val="22"/>
      <w:lang w:val="en-GB" w:eastAsia="en-GB" w:bidi="ar-SA"/>
    </w:rPr>
  </w:style>
  <w:style w:type="paragraph" w:styleId="BalloonText">
    <w:name w:val="Balloon Text"/>
    <w:basedOn w:val="Normal"/>
    <w:link w:val="BalloonTextChar"/>
    <w:uiPriority w:val="99"/>
    <w:semiHidden/>
    <w:unhideWhenUsed/>
    <w:rsid w:val="00102E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2E08"/>
    <w:rPr>
      <w:rFonts w:ascii="Tahoma" w:eastAsiaTheme="minorEastAsia" w:hAnsi="Tahoma" w:cs="Tahoma"/>
      <w:sz w:val="16"/>
      <w:szCs w:val="16"/>
      <w:lang w:val="en-GB" w:eastAsia="en-GB" w:bidi="ar-SA"/>
    </w:rPr>
  </w:style>
  <w:style w:type="paragraph" w:styleId="NormalWeb">
    <w:name w:val="Normal (Web)"/>
    <w:basedOn w:val="Normal"/>
    <w:uiPriority w:val="99"/>
    <w:semiHidden/>
    <w:unhideWhenUsed/>
    <w:rsid w:val="00DC01E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E0B64"/>
    <w:rPr>
      <w:color w:val="0000FF"/>
      <w:u w:val="single"/>
    </w:rPr>
  </w:style>
  <w:style w:type="character" w:styleId="FollowedHyperlink">
    <w:name w:val="FollowedHyperlink"/>
    <w:basedOn w:val="DefaultParagraphFont"/>
    <w:uiPriority w:val="99"/>
    <w:semiHidden/>
    <w:unhideWhenUsed/>
    <w:rsid w:val="00AB1D5B"/>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9139924">
      <w:bodyDiv w:val="1"/>
      <w:marLeft w:val="0"/>
      <w:marRight w:val="0"/>
      <w:marTop w:val="0"/>
      <w:marBottom w:val="0"/>
      <w:divBdr>
        <w:top w:val="none" w:sz="0" w:space="0" w:color="auto"/>
        <w:left w:val="none" w:sz="0" w:space="0" w:color="auto"/>
        <w:bottom w:val="none" w:sz="0" w:space="0" w:color="auto"/>
        <w:right w:val="none" w:sz="0" w:space="0" w:color="auto"/>
      </w:divBdr>
      <w:divsChild>
        <w:div w:id="1352799594">
          <w:marLeft w:val="547"/>
          <w:marRight w:val="0"/>
          <w:marTop w:val="53"/>
          <w:marBottom w:val="0"/>
          <w:divBdr>
            <w:top w:val="none" w:sz="0" w:space="0" w:color="auto"/>
            <w:left w:val="none" w:sz="0" w:space="0" w:color="auto"/>
            <w:bottom w:val="none" w:sz="0" w:space="0" w:color="auto"/>
            <w:right w:val="none" w:sz="0" w:space="0" w:color="auto"/>
          </w:divBdr>
        </w:div>
      </w:divsChild>
    </w:div>
    <w:div w:id="49428685">
      <w:bodyDiv w:val="1"/>
      <w:marLeft w:val="0"/>
      <w:marRight w:val="0"/>
      <w:marTop w:val="0"/>
      <w:marBottom w:val="0"/>
      <w:divBdr>
        <w:top w:val="none" w:sz="0" w:space="0" w:color="auto"/>
        <w:left w:val="none" w:sz="0" w:space="0" w:color="auto"/>
        <w:bottom w:val="none" w:sz="0" w:space="0" w:color="auto"/>
        <w:right w:val="none" w:sz="0" w:space="0" w:color="auto"/>
      </w:divBdr>
      <w:divsChild>
        <w:div w:id="1789426323">
          <w:marLeft w:val="547"/>
          <w:marRight w:val="0"/>
          <w:marTop w:val="53"/>
          <w:marBottom w:val="0"/>
          <w:divBdr>
            <w:top w:val="none" w:sz="0" w:space="0" w:color="auto"/>
            <w:left w:val="none" w:sz="0" w:space="0" w:color="auto"/>
            <w:bottom w:val="none" w:sz="0" w:space="0" w:color="auto"/>
            <w:right w:val="none" w:sz="0" w:space="0" w:color="auto"/>
          </w:divBdr>
        </w:div>
      </w:divsChild>
    </w:div>
    <w:div w:id="194268214">
      <w:bodyDiv w:val="1"/>
      <w:marLeft w:val="0"/>
      <w:marRight w:val="0"/>
      <w:marTop w:val="0"/>
      <w:marBottom w:val="0"/>
      <w:divBdr>
        <w:top w:val="none" w:sz="0" w:space="0" w:color="auto"/>
        <w:left w:val="none" w:sz="0" w:space="0" w:color="auto"/>
        <w:bottom w:val="none" w:sz="0" w:space="0" w:color="auto"/>
        <w:right w:val="none" w:sz="0" w:space="0" w:color="auto"/>
      </w:divBdr>
    </w:div>
    <w:div w:id="196702667">
      <w:bodyDiv w:val="1"/>
      <w:marLeft w:val="0"/>
      <w:marRight w:val="0"/>
      <w:marTop w:val="0"/>
      <w:marBottom w:val="0"/>
      <w:divBdr>
        <w:top w:val="none" w:sz="0" w:space="0" w:color="auto"/>
        <w:left w:val="none" w:sz="0" w:space="0" w:color="auto"/>
        <w:bottom w:val="none" w:sz="0" w:space="0" w:color="auto"/>
        <w:right w:val="none" w:sz="0" w:space="0" w:color="auto"/>
      </w:divBdr>
    </w:div>
    <w:div w:id="294605167">
      <w:bodyDiv w:val="1"/>
      <w:marLeft w:val="0"/>
      <w:marRight w:val="0"/>
      <w:marTop w:val="0"/>
      <w:marBottom w:val="0"/>
      <w:divBdr>
        <w:top w:val="none" w:sz="0" w:space="0" w:color="auto"/>
        <w:left w:val="none" w:sz="0" w:space="0" w:color="auto"/>
        <w:bottom w:val="none" w:sz="0" w:space="0" w:color="auto"/>
        <w:right w:val="none" w:sz="0" w:space="0" w:color="auto"/>
      </w:divBdr>
    </w:div>
    <w:div w:id="520970934">
      <w:bodyDiv w:val="1"/>
      <w:marLeft w:val="0"/>
      <w:marRight w:val="0"/>
      <w:marTop w:val="0"/>
      <w:marBottom w:val="0"/>
      <w:divBdr>
        <w:top w:val="none" w:sz="0" w:space="0" w:color="auto"/>
        <w:left w:val="none" w:sz="0" w:space="0" w:color="auto"/>
        <w:bottom w:val="none" w:sz="0" w:space="0" w:color="auto"/>
        <w:right w:val="none" w:sz="0" w:space="0" w:color="auto"/>
      </w:divBdr>
      <w:divsChild>
        <w:div w:id="1115715623">
          <w:marLeft w:val="547"/>
          <w:marRight w:val="0"/>
          <w:marTop w:val="67"/>
          <w:marBottom w:val="0"/>
          <w:divBdr>
            <w:top w:val="none" w:sz="0" w:space="0" w:color="auto"/>
            <w:left w:val="none" w:sz="0" w:space="0" w:color="auto"/>
            <w:bottom w:val="none" w:sz="0" w:space="0" w:color="auto"/>
            <w:right w:val="none" w:sz="0" w:space="0" w:color="auto"/>
          </w:divBdr>
        </w:div>
      </w:divsChild>
    </w:div>
    <w:div w:id="537789087">
      <w:bodyDiv w:val="1"/>
      <w:marLeft w:val="0"/>
      <w:marRight w:val="0"/>
      <w:marTop w:val="0"/>
      <w:marBottom w:val="0"/>
      <w:divBdr>
        <w:top w:val="none" w:sz="0" w:space="0" w:color="auto"/>
        <w:left w:val="none" w:sz="0" w:space="0" w:color="auto"/>
        <w:bottom w:val="none" w:sz="0" w:space="0" w:color="auto"/>
        <w:right w:val="none" w:sz="0" w:space="0" w:color="auto"/>
      </w:divBdr>
    </w:div>
    <w:div w:id="1124038053">
      <w:bodyDiv w:val="1"/>
      <w:marLeft w:val="0"/>
      <w:marRight w:val="0"/>
      <w:marTop w:val="0"/>
      <w:marBottom w:val="0"/>
      <w:divBdr>
        <w:top w:val="none" w:sz="0" w:space="0" w:color="auto"/>
        <w:left w:val="none" w:sz="0" w:space="0" w:color="auto"/>
        <w:bottom w:val="none" w:sz="0" w:space="0" w:color="auto"/>
        <w:right w:val="none" w:sz="0" w:space="0" w:color="auto"/>
      </w:divBdr>
      <w:divsChild>
        <w:div w:id="237251375">
          <w:marLeft w:val="0"/>
          <w:marRight w:val="0"/>
          <w:marTop w:val="0"/>
          <w:marBottom w:val="0"/>
          <w:divBdr>
            <w:top w:val="none" w:sz="0" w:space="0" w:color="auto"/>
            <w:left w:val="none" w:sz="0" w:space="0" w:color="auto"/>
            <w:bottom w:val="none" w:sz="0" w:space="0" w:color="auto"/>
            <w:right w:val="none" w:sz="0" w:space="0" w:color="auto"/>
          </w:divBdr>
          <w:divsChild>
            <w:div w:id="426080218">
              <w:marLeft w:val="0"/>
              <w:marRight w:val="0"/>
              <w:marTop w:val="0"/>
              <w:marBottom w:val="0"/>
              <w:divBdr>
                <w:top w:val="none" w:sz="0" w:space="0" w:color="auto"/>
                <w:left w:val="none" w:sz="0" w:space="0" w:color="auto"/>
                <w:bottom w:val="none" w:sz="0" w:space="0" w:color="auto"/>
                <w:right w:val="none" w:sz="0" w:space="0" w:color="auto"/>
              </w:divBdr>
            </w:div>
            <w:div w:id="503127756">
              <w:marLeft w:val="0"/>
              <w:marRight w:val="0"/>
              <w:marTop w:val="0"/>
              <w:marBottom w:val="0"/>
              <w:divBdr>
                <w:top w:val="none" w:sz="0" w:space="0" w:color="auto"/>
                <w:left w:val="none" w:sz="0" w:space="0" w:color="auto"/>
                <w:bottom w:val="none" w:sz="0" w:space="0" w:color="auto"/>
                <w:right w:val="none" w:sz="0" w:space="0" w:color="auto"/>
              </w:divBdr>
              <w:divsChild>
                <w:div w:id="57104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541399">
      <w:bodyDiv w:val="1"/>
      <w:marLeft w:val="0"/>
      <w:marRight w:val="0"/>
      <w:marTop w:val="0"/>
      <w:marBottom w:val="0"/>
      <w:divBdr>
        <w:top w:val="none" w:sz="0" w:space="0" w:color="auto"/>
        <w:left w:val="none" w:sz="0" w:space="0" w:color="auto"/>
        <w:bottom w:val="none" w:sz="0" w:space="0" w:color="auto"/>
        <w:right w:val="none" w:sz="0" w:space="0" w:color="auto"/>
      </w:divBdr>
    </w:div>
    <w:div w:id="1491483266">
      <w:bodyDiv w:val="1"/>
      <w:marLeft w:val="0"/>
      <w:marRight w:val="0"/>
      <w:marTop w:val="0"/>
      <w:marBottom w:val="0"/>
      <w:divBdr>
        <w:top w:val="none" w:sz="0" w:space="0" w:color="auto"/>
        <w:left w:val="none" w:sz="0" w:space="0" w:color="auto"/>
        <w:bottom w:val="none" w:sz="0" w:space="0" w:color="auto"/>
        <w:right w:val="none" w:sz="0" w:space="0" w:color="auto"/>
      </w:divBdr>
    </w:div>
    <w:div w:id="1741630728">
      <w:bodyDiv w:val="1"/>
      <w:marLeft w:val="0"/>
      <w:marRight w:val="0"/>
      <w:marTop w:val="0"/>
      <w:marBottom w:val="0"/>
      <w:divBdr>
        <w:top w:val="none" w:sz="0" w:space="0" w:color="auto"/>
        <w:left w:val="none" w:sz="0" w:space="0" w:color="auto"/>
        <w:bottom w:val="none" w:sz="0" w:space="0" w:color="auto"/>
        <w:right w:val="none" w:sz="0" w:space="0" w:color="auto"/>
      </w:divBdr>
    </w:div>
    <w:div w:id="1797605724">
      <w:bodyDiv w:val="1"/>
      <w:marLeft w:val="0"/>
      <w:marRight w:val="0"/>
      <w:marTop w:val="0"/>
      <w:marBottom w:val="0"/>
      <w:divBdr>
        <w:top w:val="none" w:sz="0" w:space="0" w:color="auto"/>
        <w:left w:val="none" w:sz="0" w:space="0" w:color="auto"/>
        <w:bottom w:val="none" w:sz="0" w:space="0" w:color="auto"/>
        <w:right w:val="none" w:sz="0" w:space="0" w:color="auto"/>
      </w:divBdr>
    </w:div>
    <w:div w:id="2040860815">
      <w:bodyDiv w:val="1"/>
      <w:marLeft w:val="0"/>
      <w:marRight w:val="0"/>
      <w:marTop w:val="0"/>
      <w:marBottom w:val="0"/>
      <w:divBdr>
        <w:top w:val="none" w:sz="0" w:space="0" w:color="auto"/>
        <w:left w:val="none" w:sz="0" w:space="0" w:color="auto"/>
        <w:bottom w:val="none" w:sz="0" w:space="0" w:color="auto"/>
        <w:right w:val="none" w:sz="0" w:space="0" w:color="auto"/>
      </w:divBdr>
      <w:divsChild>
        <w:div w:id="1374232952">
          <w:marLeft w:val="547"/>
          <w:marRight w:val="0"/>
          <w:marTop w:val="53"/>
          <w:marBottom w:val="0"/>
          <w:divBdr>
            <w:top w:val="none" w:sz="0" w:space="0" w:color="auto"/>
            <w:left w:val="none" w:sz="0" w:space="0" w:color="auto"/>
            <w:bottom w:val="none" w:sz="0" w:space="0" w:color="auto"/>
            <w:right w:val="none" w:sz="0" w:space="0" w:color="auto"/>
          </w:divBdr>
        </w:div>
      </w:divsChild>
    </w:div>
    <w:div w:id="212842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childline.org.uk/" TargetMode="External"/><Relationship Id="rId39" Type="http://schemas.openxmlformats.org/officeDocument/2006/relationships/hyperlink" Target="https://www.net-aware.org.uk/" TargetMode="Externa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hyperlink" Target="https://www.unicef.org/child-rights-convention/convention-text-childrens-version" TargetMode="External"/><Relationship Id="rId42" Type="http://schemas.openxmlformats.org/officeDocument/2006/relationships/hyperlink" Target="https://www.simplypsychology.org/Bronfenbrenner.html" TargetMode="External"/><Relationship Id="rId47" Type="http://schemas.openxmlformats.org/officeDocument/2006/relationships/hyperlink" Target="https://www.walesonline.co.uk/news/education/wales-based-virtual-school-giving-18451040"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thinkuknow.co.uk/" TargetMode="External"/><Relationship Id="rId38" Type="http://schemas.openxmlformats.org/officeDocument/2006/relationships/hyperlink" Target="https://www.statista.com/statistics/397839/hours-of-internet-consumption-by-children-by-age-uk/" TargetMode="External"/><Relationship Id="rId46" Type="http://schemas.openxmlformats.org/officeDocument/2006/relationships/hyperlink" Target="https://www.unicef.org/child-rights-convention/convention-text-childrens-version"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hyperlink" Target="https://www.nspcc.org.uk/" TargetMode="External"/><Relationship Id="rId41" Type="http://schemas.openxmlformats.org/officeDocument/2006/relationships/hyperlink" Target="https://gov.wales/sites/default/files/consultations/2018-01/270813-draft-guidance-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hyperlink" Target="https://www.thinkuknow.co.uk/" TargetMode="External"/><Relationship Id="rId37" Type="http://schemas.openxmlformats.org/officeDocument/2006/relationships/hyperlink" Target="https://www.theguardian.com/society/2019/jul/05/children-as-young-as-seven-being-enslaved-by-uk-drug-gangs" TargetMode="External"/><Relationship Id="rId40" Type="http://schemas.openxmlformats.org/officeDocument/2006/relationships/hyperlink" Target="https://learning.nspcc.org.uk/services-children-families" TargetMode="External"/><Relationship Id="rId45" Type="http://schemas.openxmlformats.org/officeDocument/2006/relationships/hyperlink" Target="https://thinkuknow.org.au/about-thinkuknow"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s://www.bing.com/images/search?view=detailV2&amp;ccid=lYzUf9Pr&amp;id=AC549D9BCFCD5B31F15B467724753D58B8BA7D36&amp;thid=OIP.lYzUf9PrrPet6JDGPZfuQwHaFj&amp;mediaurl=https%3a%2f%2fwww.kullabs.com%2fimg%2fnote_images%2fvLAd9bSSqfBNca2I.jpg&amp;cdnurl=https%3a%2f%2fth.bing.com%2fth%2fid%2fR958cd47fd3ebacf7ade890c63d97ee43%3frik%3dNn26uFg9dSR3Rg%26pid%3dImgRaw&amp;exph=720&amp;expw=960&amp;q=rithts+of+a+child&amp;simid=608054102309340930&amp;ck=C2DF0F3099829B780A50D809238C3CB3&amp;selectedindex=2&amp;form=IRPRST&amp;ajaxhist=0&amp;first=1&amp;tsc=ImageBasicHover" TargetMode="External"/><Relationship Id="rId36" Type="http://schemas.openxmlformats.org/officeDocument/2006/relationships/hyperlink" Target="https://www.childline.org.uk/about/about-childline/"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www.net-aware.org.uk/" TargetMode="External"/><Relationship Id="rId44" Type="http://schemas.openxmlformats.org/officeDocument/2006/relationships/hyperlink" Target="https://www.thinkuknow.co.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zoeyzuroski.wordpress.com/a-way-to-relate-to-your-child-loved-one-student-and-or-friend/being-stern-without-being-too-stern/" TargetMode="External"/><Relationship Id="rId30" Type="http://schemas.openxmlformats.org/officeDocument/2006/relationships/hyperlink" Target="https://learning.nspcc.org.uk/research-resources/schools/e-safety-for-schools" TargetMode="External"/><Relationship Id="rId35" Type="http://schemas.openxmlformats.org/officeDocument/2006/relationships/hyperlink" Target="https://downloads.unicef.org.uk/wp-content/uploads/2019/10/UNCRC_summary-1_1.pdf?_adal_sd=www.unicef.org.uk.1616939917089&amp;_adal_ca=so%3DLive%26me%3Dorganic%26ca%3D(not%2520set)%26co%3D(not%2520set)%26ke%3D(not%2520set).1616939917089&amp;_adal_cw=1616929169744.1616939917089&amp;_adal_id=ecb558b7-399c-46d3-b4d1-0c5081ee096d.1604088263.7.1616929170.1615317593.2a69802e-b2b1-40f8-9033-5947ab42aeef.1616939917089&amp;_ga=2.16561086.969731036.1616929169-679352819.1586176263" TargetMode="External"/><Relationship Id="rId43" Type="http://schemas.openxmlformats.org/officeDocument/2006/relationships/hyperlink" Target="https://swgfl.org.uk/online-safety/why-is-online-safety-important/" TargetMode="External"/><Relationship Id="rId48" Type="http://schemas.openxmlformats.org/officeDocument/2006/relationships/fontTable" Target="fontTable.xml"/><Relationship Id="rId8" Type="http://schemas.openxmlformats.org/officeDocument/2006/relationships/image" Target="media/image1.jpeg"/></Relationships>
</file>

<file path=word/theme/_rels/theme1.xml.rels><?xml version="1.0" encoding="UTF-8" standalone="yes"?>
<Relationships xmlns="http://schemas.openxmlformats.org/package/2006/relationships"><Relationship Id="rId1" Type="http://schemas.openxmlformats.org/officeDocument/2006/relationships/image" Target="../media/image19.jpeg"/></Relationships>
</file>

<file path=word/theme/theme1.xml><?xml version="1.0" encoding="utf-8"?>
<a:theme xmlns:a="http://schemas.openxmlformats.org/drawingml/2006/main" name="Flow">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Flow">
      <a:majorFont>
        <a:latin typeface="Calibri"/>
        <a:ea typeface=""/>
        <a:cs typeface=""/>
        <a:font script="Jpan" typeface="ＭＳ Ｐゴシック"/>
        <a:font script="Hang" typeface="HY중고딕"/>
        <a:font script="Hans" typeface="隶书"/>
        <a:font script="Hant" typeface="微軟正黑體"/>
        <a:font script="Arab" typeface="Traditional Arabic"/>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Constantia"/>
        <a:ea typeface=""/>
        <a:cs typeface=""/>
        <a:font script="Jpan" typeface="HGP明朝E"/>
        <a:font script="Hang" typeface="HY신명조"/>
        <a:font script="Hans" typeface="宋体"/>
        <a:font script="Hant" typeface="新細明體"/>
        <a:font script="Arab" typeface="Majalla UI"/>
        <a:font script="Hebr" typeface="David"/>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Flow">
      <a:fillStyleLst>
        <a:solidFill>
          <a:schemeClr val="phClr"/>
        </a:solidFill>
        <a:gradFill rotWithShape="1">
          <a:gsLst>
            <a:gs pos="0">
              <a:schemeClr val="phClr">
                <a:tint val="70000"/>
                <a:satMod val="130000"/>
              </a:schemeClr>
            </a:gs>
            <a:gs pos="43000">
              <a:schemeClr val="phClr">
                <a:tint val="44000"/>
                <a:satMod val="165000"/>
              </a:schemeClr>
            </a:gs>
            <a:gs pos="93000">
              <a:schemeClr val="phClr">
                <a:tint val="15000"/>
                <a:satMod val="165000"/>
              </a:schemeClr>
            </a:gs>
            <a:gs pos="100000">
              <a:schemeClr val="phClr">
                <a:tint val="5000"/>
                <a:satMod val="250000"/>
              </a:schemeClr>
            </a:gs>
          </a:gsLst>
          <a:path path="circle">
            <a:fillToRect l="50000" t="130000" r="50000" b="-30000"/>
          </a:path>
        </a:gradFill>
        <a:gradFill rotWithShape="1">
          <a:gsLst>
            <a:gs pos="0">
              <a:schemeClr val="phClr">
                <a:tint val="98000"/>
                <a:shade val="25000"/>
                <a:satMod val="250000"/>
              </a:schemeClr>
            </a:gs>
            <a:gs pos="68000">
              <a:schemeClr val="phClr">
                <a:tint val="86000"/>
                <a:satMod val="115000"/>
              </a:schemeClr>
            </a:gs>
            <a:gs pos="100000">
              <a:schemeClr val="phClr">
                <a:tint val="50000"/>
                <a:satMod val="150000"/>
              </a:schemeClr>
            </a:gs>
          </a:gsLst>
          <a:path path="circle">
            <a:fillToRect l="50000" t="130000" r="50000" b="-30000"/>
          </a:path>
        </a:gradFill>
      </a:fillStyleLst>
      <a:lnStyleLst>
        <a:ln w="9525" cap="flat" cmpd="sng" algn="ctr">
          <a:solidFill>
            <a:schemeClr val="phClr">
              <a:shade val="50000"/>
              <a:satMod val="103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scene3d>
            <a:camera prst="orthographicFront" fov="0">
              <a:rot lat="0" lon="0" rev="0"/>
            </a:camera>
            <a:lightRig rig="glow" dir="tl">
              <a:rot lat="0" lon="0" rev="900000"/>
            </a:lightRig>
          </a:scene3d>
          <a:sp3d prstMaterial="powder">
            <a:bevelT w="25400" h="38100"/>
          </a:sp3d>
        </a:effectStyle>
      </a:effectStyleLst>
      <a:bgFillStyleLst>
        <a:solidFill>
          <a:schemeClr val="phClr"/>
        </a:solidFill>
        <a:gradFill rotWithShape="1">
          <a:gsLst>
            <a:gs pos="0">
              <a:schemeClr val="phClr">
                <a:tint val="80000"/>
                <a:satMod val="400000"/>
              </a:schemeClr>
            </a:gs>
            <a:gs pos="25000">
              <a:schemeClr val="phClr">
                <a:tint val="83000"/>
                <a:satMod val="320000"/>
              </a:schemeClr>
            </a:gs>
            <a:gs pos="100000">
              <a:schemeClr val="phClr">
                <a:shade val="15000"/>
                <a:satMod val="320000"/>
              </a:schemeClr>
            </a:gs>
          </a:gsLst>
          <a:path path="circle">
            <a:fillToRect l="10000" t="110000" r="10000" b="100000"/>
          </a:path>
        </a:gradFill>
        <a:blipFill>
          <a:blip xmlns:r="http://schemas.openxmlformats.org/officeDocument/2006/relationships" r:embed="rId1">
            <a:duotone>
              <a:schemeClr val="phClr">
                <a:shade val="90000"/>
                <a:satMod val="150000"/>
              </a:schemeClr>
              <a:schemeClr val="phClr">
                <a:tint val="88000"/>
                <a:satMod val="150000"/>
              </a:schemeClr>
            </a:duotone>
          </a:blip>
          <a:tile tx="0" ty="0" sx="65000" sy="6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4F484-CE3F-4CE5-B352-BCC6D87D7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TotalTime>
  <Pages>10</Pages>
  <Words>2656</Words>
  <Characters>15141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Brodie Kelly</dc:creator>
  <cp:lastModifiedBy>Brodie Kelly</cp:lastModifiedBy>
  <cp:revision>40</cp:revision>
  <dcterms:created xsi:type="dcterms:W3CDTF">2021-03-15T17:01:00Z</dcterms:created>
  <dcterms:modified xsi:type="dcterms:W3CDTF">2021-03-28T18:43:00Z</dcterms:modified>
</cp:coreProperties>
</file>