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CCE17" w14:textId="77777777" w:rsidR="00EC6843" w:rsidRPr="003B7EF3" w:rsidRDefault="00EC6843" w:rsidP="003B7EF3">
      <w:pPr>
        <w:rPr>
          <w:sz w:val="32"/>
          <w:szCs w:val="32"/>
        </w:rPr>
      </w:pPr>
    </w:p>
    <w:p w14:paraId="2D6CCE18" w14:textId="77777777" w:rsidR="00CA6672" w:rsidRPr="003B7EF3" w:rsidRDefault="00CA6672" w:rsidP="003B7EF3">
      <w:pPr>
        <w:pStyle w:val="Title"/>
        <w:spacing w:before="200" w:after="200"/>
        <w:rPr>
          <w:b/>
          <w:sz w:val="32"/>
          <w:szCs w:val="32"/>
        </w:rPr>
      </w:pPr>
      <w:bookmarkStart w:id="0" w:name="_2s8eyo1" w:colFirst="0" w:colLast="0"/>
      <w:bookmarkEnd w:id="0"/>
    </w:p>
    <w:p w14:paraId="2D6CCE19" w14:textId="77777777" w:rsidR="00CA6672" w:rsidRPr="003B7EF3" w:rsidRDefault="00CA6672" w:rsidP="003B7EF3">
      <w:pPr>
        <w:pStyle w:val="Title"/>
        <w:spacing w:before="200" w:after="200"/>
        <w:rPr>
          <w:b/>
          <w:sz w:val="32"/>
          <w:szCs w:val="32"/>
        </w:rPr>
      </w:pPr>
    </w:p>
    <w:p w14:paraId="2D6CCE1A" w14:textId="77777777" w:rsidR="00CA6672" w:rsidRPr="003B7EF3" w:rsidRDefault="00CA6672" w:rsidP="003B7EF3">
      <w:pPr>
        <w:pStyle w:val="Title"/>
        <w:spacing w:before="200" w:after="200"/>
        <w:rPr>
          <w:b/>
          <w:sz w:val="32"/>
          <w:szCs w:val="32"/>
        </w:rPr>
      </w:pPr>
    </w:p>
    <w:p w14:paraId="2D6CCE1B" w14:textId="77777777" w:rsidR="00CA6672" w:rsidRPr="003B7EF3" w:rsidRDefault="00CA6672" w:rsidP="003B7EF3">
      <w:pPr>
        <w:pStyle w:val="Title"/>
        <w:spacing w:before="200" w:after="200"/>
        <w:rPr>
          <w:b/>
          <w:sz w:val="32"/>
          <w:szCs w:val="32"/>
        </w:rPr>
      </w:pPr>
    </w:p>
    <w:p w14:paraId="2D6CCE1C" w14:textId="77777777" w:rsidR="00EC6843" w:rsidRPr="003B7EF3" w:rsidRDefault="00CC20EC" w:rsidP="003B7EF3">
      <w:pPr>
        <w:pStyle w:val="Title"/>
        <w:spacing w:before="200" w:after="200"/>
        <w:rPr>
          <w:b/>
          <w:i/>
          <w:sz w:val="32"/>
          <w:szCs w:val="32"/>
        </w:rPr>
      </w:pPr>
      <w:r w:rsidRPr="003B7EF3">
        <w:rPr>
          <w:b/>
          <w:sz w:val="32"/>
          <w:szCs w:val="32"/>
        </w:rPr>
        <w:t>Research Project Proposal</w:t>
      </w:r>
    </w:p>
    <w:p w14:paraId="2D6CCE1D" w14:textId="3F9CFDEF" w:rsidR="00EC6843" w:rsidRPr="003B7EF3" w:rsidRDefault="00CC20EC" w:rsidP="003B7EF3">
      <w:pPr>
        <w:pStyle w:val="Title"/>
        <w:spacing w:before="200" w:after="200"/>
        <w:rPr>
          <w:b/>
          <w:sz w:val="32"/>
          <w:szCs w:val="32"/>
        </w:rPr>
      </w:pPr>
      <w:bookmarkStart w:id="1" w:name="_3rdcrjn" w:colFirst="0" w:colLast="0"/>
      <w:bookmarkEnd w:id="1"/>
      <w:r w:rsidRPr="003B7EF3">
        <w:rPr>
          <w:b/>
          <w:sz w:val="32"/>
          <w:szCs w:val="32"/>
        </w:rPr>
        <w:t>Student name:</w:t>
      </w:r>
      <w:r w:rsidR="007D420B" w:rsidRPr="003B7EF3">
        <w:rPr>
          <w:b/>
          <w:sz w:val="32"/>
          <w:szCs w:val="32"/>
        </w:rPr>
        <w:t xml:space="preserve"> Florinel Marius Guinea</w:t>
      </w:r>
      <w:r w:rsidR="00595019" w:rsidRPr="003B7EF3">
        <w:rPr>
          <w:b/>
          <w:sz w:val="32"/>
          <w:szCs w:val="32"/>
        </w:rPr>
        <w:t xml:space="preserve"> (2108012)</w:t>
      </w:r>
    </w:p>
    <w:p w14:paraId="54839309" w14:textId="66BF37CD" w:rsidR="007D420B" w:rsidRPr="003B7EF3" w:rsidRDefault="00CC20EC" w:rsidP="003B7EF3">
      <w:pPr>
        <w:pStyle w:val="Title"/>
        <w:spacing w:before="200" w:after="200"/>
        <w:rPr>
          <w:b/>
          <w:sz w:val="32"/>
          <w:szCs w:val="32"/>
        </w:rPr>
      </w:pPr>
      <w:bookmarkStart w:id="2" w:name="_26in1rg" w:colFirst="0" w:colLast="0"/>
      <w:bookmarkEnd w:id="2"/>
      <w:r w:rsidRPr="003B7EF3">
        <w:rPr>
          <w:b/>
          <w:sz w:val="32"/>
          <w:szCs w:val="32"/>
        </w:rPr>
        <w:t>Module title and Number:</w:t>
      </w:r>
      <w:r w:rsidR="00595019" w:rsidRPr="003B7EF3">
        <w:rPr>
          <w:b/>
          <w:sz w:val="32"/>
          <w:szCs w:val="32"/>
        </w:rPr>
        <w:t xml:space="preserve"> PRD </w:t>
      </w:r>
      <w:r w:rsidR="001E45D8" w:rsidRPr="003B7EF3">
        <w:rPr>
          <w:b/>
          <w:sz w:val="32"/>
          <w:szCs w:val="32"/>
        </w:rPr>
        <w:t>BMIH 5005</w:t>
      </w:r>
    </w:p>
    <w:p w14:paraId="2D6CCE1F" w14:textId="1C40A302" w:rsidR="00EC6843" w:rsidRPr="003B7EF3" w:rsidRDefault="00CC20EC" w:rsidP="003B7EF3">
      <w:pPr>
        <w:rPr>
          <w:b/>
          <w:sz w:val="32"/>
          <w:szCs w:val="32"/>
        </w:rPr>
      </w:pPr>
      <w:r w:rsidRPr="003B7EF3">
        <w:rPr>
          <w:b/>
          <w:sz w:val="32"/>
          <w:szCs w:val="32"/>
        </w:rPr>
        <w:t xml:space="preserve">Lecturer’s name: </w:t>
      </w:r>
      <w:r w:rsidR="00C1772C" w:rsidRPr="003B7EF3">
        <w:rPr>
          <w:b/>
          <w:sz w:val="32"/>
          <w:szCs w:val="32"/>
        </w:rPr>
        <w:t>Emma Roberts</w:t>
      </w:r>
      <w:r w:rsidRPr="003B7EF3">
        <w:br w:type="page"/>
      </w:r>
    </w:p>
    <w:sdt>
      <w:sdtPr>
        <w:rPr>
          <w:rFonts w:ascii="Arial" w:eastAsia="Arial" w:hAnsi="Arial" w:cs="Arial"/>
          <w:color w:val="auto"/>
          <w:sz w:val="24"/>
          <w:szCs w:val="24"/>
        </w:rPr>
        <w:id w:val="315313229"/>
        <w:docPartObj>
          <w:docPartGallery w:val="Table of Contents"/>
          <w:docPartUnique/>
        </w:docPartObj>
      </w:sdtPr>
      <w:sdtEndPr>
        <w:rPr>
          <w:b/>
          <w:bCs/>
          <w:noProof/>
        </w:rPr>
      </w:sdtEndPr>
      <w:sdtContent>
        <w:p w14:paraId="2D6CCE20" w14:textId="77777777" w:rsidR="00710AA1" w:rsidRPr="003B7EF3" w:rsidRDefault="00CC20EC" w:rsidP="003B7EF3">
          <w:pPr>
            <w:pStyle w:val="TOCHeading"/>
            <w:spacing w:line="360" w:lineRule="auto"/>
            <w:jc w:val="both"/>
            <w:rPr>
              <w:rFonts w:ascii="Arial" w:hAnsi="Arial" w:cs="Arial"/>
              <w:b/>
              <w:color w:val="auto"/>
              <w:sz w:val="24"/>
              <w:szCs w:val="24"/>
            </w:rPr>
          </w:pPr>
          <w:r w:rsidRPr="003B7EF3">
            <w:rPr>
              <w:rFonts w:ascii="Arial" w:hAnsi="Arial" w:cs="Arial"/>
              <w:b/>
              <w:color w:val="auto"/>
              <w:sz w:val="24"/>
              <w:szCs w:val="24"/>
            </w:rPr>
            <w:t>Table of Contents</w:t>
          </w:r>
        </w:p>
        <w:p w14:paraId="2D6CCE21" w14:textId="77777777" w:rsidR="00014118" w:rsidRPr="003B7EF3" w:rsidRDefault="00CC20EC" w:rsidP="003B7EF3">
          <w:pPr>
            <w:pStyle w:val="TOC1"/>
            <w:tabs>
              <w:tab w:val="right" w:leader="dot" w:pos="9019"/>
            </w:tabs>
            <w:rPr>
              <w:rFonts w:eastAsiaTheme="minorEastAsia"/>
              <w:noProof/>
              <w:sz w:val="22"/>
              <w:szCs w:val="22"/>
            </w:rPr>
          </w:pPr>
          <w:r w:rsidRPr="003B7EF3">
            <w:fldChar w:fldCharType="begin"/>
          </w:r>
          <w:r w:rsidRPr="003B7EF3">
            <w:instrText xml:space="preserve"> TOC \o "1-3" \h \z \u </w:instrText>
          </w:r>
          <w:r w:rsidRPr="003B7EF3">
            <w:fldChar w:fldCharType="separate"/>
          </w:r>
          <w:hyperlink w:anchor="_Toc120659239" w:history="1">
            <w:r w:rsidRPr="003B7EF3">
              <w:rPr>
                <w:rStyle w:val="Hyperlink"/>
                <w:noProof/>
              </w:rPr>
              <w:t>Introduction</w:t>
            </w:r>
            <w:r w:rsidRPr="003B7EF3">
              <w:rPr>
                <w:noProof/>
                <w:webHidden/>
              </w:rPr>
              <w:tab/>
            </w:r>
            <w:r w:rsidRPr="003B7EF3">
              <w:rPr>
                <w:noProof/>
                <w:webHidden/>
              </w:rPr>
              <w:fldChar w:fldCharType="begin"/>
            </w:r>
            <w:r w:rsidRPr="003B7EF3">
              <w:rPr>
                <w:noProof/>
                <w:webHidden/>
              </w:rPr>
              <w:instrText xml:space="preserve"> PAGEREF _Toc120659239 \h </w:instrText>
            </w:r>
            <w:r w:rsidRPr="003B7EF3">
              <w:rPr>
                <w:noProof/>
                <w:webHidden/>
              </w:rPr>
            </w:r>
            <w:r w:rsidRPr="003B7EF3">
              <w:rPr>
                <w:noProof/>
                <w:webHidden/>
              </w:rPr>
              <w:fldChar w:fldCharType="separate"/>
            </w:r>
            <w:r w:rsidRPr="003B7EF3">
              <w:rPr>
                <w:noProof/>
                <w:webHidden/>
              </w:rPr>
              <w:t>3</w:t>
            </w:r>
            <w:r w:rsidRPr="003B7EF3">
              <w:rPr>
                <w:noProof/>
                <w:webHidden/>
              </w:rPr>
              <w:fldChar w:fldCharType="end"/>
            </w:r>
          </w:hyperlink>
        </w:p>
        <w:p w14:paraId="2D6CCE22" w14:textId="77777777" w:rsidR="00014118" w:rsidRPr="003B7EF3" w:rsidRDefault="003B7EF3" w:rsidP="003B7EF3">
          <w:pPr>
            <w:pStyle w:val="TOC1"/>
            <w:tabs>
              <w:tab w:val="right" w:leader="dot" w:pos="9019"/>
            </w:tabs>
            <w:rPr>
              <w:rFonts w:eastAsiaTheme="minorEastAsia"/>
              <w:noProof/>
              <w:sz w:val="22"/>
              <w:szCs w:val="22"/>
            </w:rPr>
          </w:pPr>
          <w:hyperlink w:anchor="_Toc120659240" w:history="1">
            <w:r w:rsidR="00CC20EC" w:rsidRPr="003B7EF3">
              <w:rPr>
                <w:rStyle w:val="Hyperlink"/>
                <w:noProof/>
              </w:rPr>
              <w:t>Secondary sources of literature to explain the processes of employee retention.</w:t>
            </w:r>
            <w:r w:rsidR="00CC20EC" w:rsidRPr="003B7EF3">
              <w:rPr>
                <w:noProof/>
                <w:webHidden/>
              </w:rPr>
              <w:tab/>
            </w:r>
            <w:r w:rsidR="00CC20EC" w:rsidRPr="003B7EF3">
              <w:rPr>
                <w:noProof/>
                <w:webHidden/>
              </w:rPr>
              <w:fldChar w:fldCharType="begin"/>
            </w:r>
            <w:r w:rsidR="00CC20EC" w:rsidRPr="003B7EF3">
              <w:rPr>
                <w:noProof/>
                <w:webHidden/>
              </w:rPr>
              <w:instrText xml:space="preserve"> PAGEREF _Toc120659240 \h </w:instrText>
            </w:r>
            <w:r w:rsidR="00CC20EC" w:rsidRPr="003B7EF3">
              <w:rPr>
                <w:noProof/>
                <w:webHidden/>
              </w:rPr>
            </w:r>
            <w:r w:rsidR="00CC20EC" w:rsidRPr="003B7EF3">
              <w:rPr>
                <w:noProof/>
                <w:webHidden/>
              </w:rPr>
              <w:fldChar w:fldCharType="separate"/>
            </w:r>
            <w:r w:rsidR="00CC20EC" w:rsidRPr="003B7EF3">
              <w:rPr>
                <w:noProof/>
                <w:webHidden/>
              </w:rPr>
              <w:t>3</w:t>
            </w:r>
            <w:r w:rsidR="00CC20EC" w:rsidRPr="003B7EF3">
              <w:rPr>
                <w:noProof/>
                <w:webHidden/>
              </w:rPr>
              <w:fldChar w:fldCharType="end"/>
            </w:r>
          </w:hyperlink>
        </w:p>
        <w:p w14:paraId="2D6CCE23" w14:textId="77777777" w:rsidR="00014118" w:rsidRPr="003B7EF3" w:rsidRDefault="003B7EF3" w:rsidP="003B7EF3">
          <w:pPr>
            <w:pStyle w:val="TOC1"/>
            <w:tabs>
              <w:tab w:val="right" w:leader="dot" w:pos="9019"/>
            </w:tabs>
            <w:rPr>
              <w:rFonts w:eastAsiaTheme="minorEastAsia"/>
              <w:noProof/>
              <w:sz w:val="22"/>
              <w:szCs w:val="22"/>
            </w:rPr>
          </w:pPr>
          <w:hyperlink w:anchor="_Toc120659241" w:history="1">
            <w:r w:rsidR="00CC20EC" w:rsidRPr="003B7EF3">
              <w:rPr>
                <w:rStyle w:val="Hyperlink"/>
                <w:noProof/>
              </w:rPr>
              <w:t>Evaluation of internal factors SWOT</w:t>
            </w:r>
            <w:r w:rsidR="00CC20EC" w:rsidRPr="003B7EF3">
              <w:rPr>
                <w:noProof/>
                <w:webHidden/>
              </w:rPr>
              <w:tab/>
            </w:r>
            <w:r w:rsidR="00CC20EC" w:rsidRPr="003B7EF3">
              <w:rPr>
                <w:noProof/>
                <w:webHidden/>
              </w:rPr>
              <w:fldChar w:fldCharType="begin"/>
            </w:r>
            <w:r w:rsidR="00CC20EC" w:rsidRPr="003B7EF3">
              <w:rPr>
                <w:noProof/>
                <w:webHidden/>
              </w:rPr>
              <w:instrText xml:space="preserve"> PAGEREF _Toc120659241 \h </w:instrText>
            </w:r>
            <w:r w:rsidR="00CC20EC" w:rsidRPr="003B7EF3">
              <w:rPr>
                <w:noProof/>
                <w:webHidden/>
              </w:rPr>
            </w:r>
            <w:r w:rsidR="00CC20EC" w:rsidRPr="003B7EF3">
              <w:rPr>
                <w:noProof/>
                <w:webHidden/>
              </w:rPr>
              <w:fldChar w:fldCharType="separate"/>
            </w:r>
            <w:r w:rsidR="00CC20EC" w:rsidRPr="003B7EF3">
              <w:rPr>
                <w:noProof/>
                <w:webHidden/>
              </w:rPr>
              <w:t>4</w:t>
            </w:r>
            <w:r w:rsidR="00CC20EC" w:rsidRPr="003B7EF3">
              <w:rPr>
                <w:noProof/>
                <w:webHidden/>
              </w:rPr>
              <w:fldChar w:fldCharType="end"/>
            </w:r>
          </w:hyperlink>
        </w:p>
        <w:p w14:paraId="2D6CCE24" w14:textId="77777777" w:rsidR="00014118" w:rsidRPr="003B7EF3" w:rsidRDefault="003B7EF3" w:rsidP="003B7EF3">
          <w:pPr>
            <w:pStyle w:val="TOC1"/>
            <w:tabs>
              <w:tab w:val="right" w:leader="dot" w:pos="9019"/>
            </w:tabs>
            <w:rPr>
              <w:rFonts w:eastAsiaTheme="minorEastAsia"/>
              <w:noProof/>
              <w:sz w:val="22"/>
              <w:szCs w:val="22"/>
            </w:rPr>
          </w:pPr>
          <w:hyperlink w:anchor="_Toc120659242" w:history="1">
            <w:r w:rsidR="00CC20EC" w:rsidRPr="003B7EF3">
              <w:rPr>
                <w:rStyle w:val="Hyperlink"/>
                <w:noProof/>
              </w:rPr>
              <w:t>Evaluation of external factors PESTLE</w:t>
            </w:r>
            <w:r w:rsidR="00CC20EC" w:rsidRPr="003B7EF3">
              <w:rPr>
                <w:noProof/>
                <w:webHidden/>
              </w:rPr>
              <w:tab/>
            </w:r>
            <w:r w:rsidR="00CC20EC" w:rsidRPr="003B7EF3">
              <w:rPr>
                <w:noProof/>
                <w:webHidden/>
              </w:rPr>
              <w:fldChar w:fldCharType="begin"/>
            </w:r>
            <w:r w:rsidR="00CC20EC" w:rsidRPr="003B7EF3">
              <w:rPr>
                <w:noProof/>
                <w:webHidden/>
              </w:rPr>
              <w:instrText xml:space="preserve"> PAGEREF _Toc120659242 \h </w:instrText>
            </w:r>
            <w:r w:rsidR="00CC20EC" w:rsidRPr="003B7EF3">
              <w:rPr>
                <w:noProof/>
                <w:webHidden/>
              </w:rPr>
            </w:r>
            <w:r w:rsidR="00CC20EC" w:rsidRPr="003B7EF3">
              <w:rPr>
                <w:noProof/>
                <w:webHidden/>
              </w:rPr>
              <w:fldChar w:fldCharType="separate"/>
            </w:r>
            <w:r w:rsidR="00CC20EC" w:rsidRPr="003B7EF3">
              <w:rPr>
                <w:noProof/>
                <w:webHidden/>
              </w:rPr>
              <w:t>5</w:t>
            </w:r>
            <w:r w:rsidR="00CC20EC" w:rsidRPr="003B7EF3">
              <w:rPr>
                <w:noProof/>
                <w:webHidden/>
              </w:rPr>
              <w:fldChar w:fldCharType="end"/>
            </w:r>
          </w:hyperlink>
        </w:p>
        <w:p w14:paraId="2D6CCE25" w14:textId="77777777" w:rsidR="00014118" w:rsidRPr="003B7EF3" w:rsidRDefault="003B7EF3" w:rsidP="003B7EF3">
          <w:pPr>
            <w:pStyle w:val="TOC1"/>
            <w:tabs>
              <w:tab w:val="right" w:leader="dot" w:pos="9019"/>
            </w:tabs>
            <w:rPr>
              <w:rFonts w:eastAsiaTheme="minorEastAsia"/>
              <w:noProof/>
              <w:sz w:val="22"/>
              <w:szCs w:val="22"/>
            </w:rPr>
          </w:pPr>
          <w:hyperlink w:anchor="_Toc120659243" w:history="1">
            <w:r w:rsidR="00CC20EC" w:rsidRPr="003B7EF3">
              <w:rPr>
                <w:rStyle w:val="Hyperlink"/>
                <w:noProof/>
              </w:rPr>
              <w:t>How the identified issues impact employee retention at Premier Inn.</w:t>
            </w:r>
            <w:r w:rsidR="00CC20EC" w:rsidRPr="003B7EF3">
              <w:rPr>
                <w:noProof/>
                <w:webHidden/>
              </w:rPr>
              <w:tab/>
            </w:r>
            <w:r w:rsidR="00CC20EC" w:rsidRPr="003B7EF3">
              <w:rPr>
                <w:noProof/>
                <w:webHidden/>
              </w:rPr>
              <w:fldChar w:fldCharType="begin"/>
            </w:r>
            <w:r w:rsidR="00CC20EC" w:rsidRPr="003B7EF3">
              <w:rPr>
                <w:noProof/>
                <w:webHidden/>
              </w:rPr>
              <w:instrText xml:space="preserve"> PAGEREF _Toc120659243 \h </w:instrText>
            </w:r>
            <w:r w:rsidR="00CC20EC" w:rsidRPr="003B7EF3">
              <w:rPr>
                <w:noProof/>
                <w:webHidden/>
              </w:rPr>
            </w:r>
            <w:r w:rsidR="00CC20EC" w:rsidRPr="003B7EF3">
              <w:rPr>
                <w:noProof/>
                <w:webHidden/>
              </w:rPr>
              <w:fldChar w:fldCharType="separate"/>
            </w:r>
            <w:r w:rsidR="00CC20EC" w:rsidRPr="003B7EF3">
              <w:rPr>
                <w:noProof/>
                <w:webHidden/>
              </w:rPr>
              <w:t>9</w:t>
            </w:r>
            <w:r w:rsidR="00CC20EC" w:rsidRPr="003B7EF3">
              <w:rPr>
                <w:noProof/>
                <w:webHidden/>
              </w:rPr>
              <w:fldChar w:fldCharType="end"/>
            </w:r>
          </w:hyperlink>
        </w:p>
        <w:p w14:paraId="2D6CCE26" w14:textId="77777777" w:rsidR="00014118" w:rsidRPr="003B7EF3" w:rsidRDefault="003B7EF3" w:rsidP="003B7EF3">
          <w:pPr>
            <w:pStyle w:val="TOC1"/>
            <w:tabs>
              <w:tab w:val="right" w:leader="dot" w:pos="9019"/>
            </w:tabs>
            <w:rPr>
              <w:rFonts w:eastAsiaTheme="minorEastAsia"/>
              <w:noProof/>
              <w:sz w:val="22"/>
              <w:szCs w:val="22"/>
            </w:rPr>
          </w:pPr>
          <w:hyperlink w:anchor="_Toc120659244" w:history="1">
            <w:r w:rsidR="00CC20EC" w:rsidRPr="003B7EF3">
              <w:rPr>
                <w:rStyle w:val="Hyperlink"/>
                <w:noProof/>
              </w:rPr>
              <w:t>Provide suggestions for the identified solutions.</w:t>
            </w:r>
            <w:r w:rsidR="00CC20EC" w:rsidRPr="003B7EF3">
              <w:rPr>
                <w:noProof/>
                <w:webHidden/>
              </w:rPr>
              <w:tab/>
            </w:r>
            <w:r w:rsidR="00CC20EC" w:rsidRPr="003B7EF3">
              <w:rPr>
                <w:noProof/>
                <w:webHidden/>
              </w:rPr>
              <w:fldChar w:fldCharType="begin"/>
            </w:r>
            <w:r w:rsidR="00CC20EC" w:rsidRPr="003B7EF3">
              <w:rPr>
                <w:noProof/>
                <w:webHidden/>
              </w:rPr>
              <w:instrText xml:space="preserve"> PAGEREF _Toc120659244 \h </w:instrText>
            </w:r>
            <w:r w:rsidR="00CC20EC" w:rsidRPr="003B7EF3">
              <w:rPr>
                <w:noProof/>
                <w:webHidden/>
              </w:rPr>
            </w:r>
            <w:r w:rsidR="00CC20EC" w:rsidRPr="003B7EF3">
              <w:rPr>
                <w:noProof/>
                <w:webHidden/>
              </w:rPr>
              <w:fldChar w:fldCharType="separate"/>
            </w:r>
            <w:r w:rsidR="00CC20EC" w:rsidRPr="003B7EF3">
              <w:rPr>
                <w:noProof/>
                <w:webHidden/>
              </w:rPr>
              <w:t>10</w:t>
            </w:r>
            <w:r w:rsidR="00CC20EC" w:rsidRPr="003B7EF3">
              <w:rPr>
                <w:noProof/>
                <w:webHidden/>
              </w:rPr>
              <w:fldChar w:fldCharType="end"/>
            </w:r>
          </w:hyperlink>
        </w:p>
        <w:p w14:paraId="2D6CCE27" w14:textId="77777777" w:rsidR="00014118" w:rsidRPr="003B7EF3" w:rsidRDefault="003B7EF3" w:rsidP="003B7EF3">
          <w:pPr>
            <w:pStyle w:val="TOC1"/>
            <w:tabs>
              <w:tab w:val="right" w:leader="dot" w:pos="9019"/>
            </w:tabs>
            <w:rPr>
              <w:rFonts w:eastAsiaTheme="minorEastAsia"/>
              <w:noProof/>
              <w:sz w:val="22"/>
              <w:szCs w:val="22"/>
            </w:rPr>
          </w:pPr>
          <w:hyperlink w:anchor="_Toc120659245" w:history="1">
            <w:r w:rsidR="00CC20EC" w:rsidRPr="003B7EF3">
              <w:rPr>
                <w:rStyle w:val="Hyperlink"/>
                <w:noProof/>
              </w:rPr>
              <w:t>Conclusion</w:t>
            </w:r>
            <w:r w:rsidR="00CC20EC" w:rsidRPr="003B7EF3">
              <w:rPr>
                <w:noProof/>
                <w:webHidden/>
              </w:rPr>
              <w:tab/>
            </w:r>
            <w:r w:rsidR="00CC20EC" w:rsidRPr="003B7EF3">
              <w:rPr>
                <w:noProof/>
                <w:webHidden/>
              </w:rPr>
              <w:fldChar w:fldCharType="begin"/>
            </w:r>
            <w:r w:rsidR="00CC20EC" w:rsidRPr="003B7EF3">
              <w:rPr>
                <w:noProof/>
                <w:webHidden/>
              </w:rPr>
              <w:instrText xml:space="preserve"> PAGEREF _Toc120659245 \h </w:instrText>
            </w:r>
            <w:r w:rsidR="00CC20EC" w:rsidRPr="003B7EF3">
              <w:rPr>
                <w:noProof/>
                <w:webHidden/>
              </w:rPr>
            </w:r>
            <w:r w:rsidR="00CC20EC" w:rsidRPr="003B7EF3">
              <w:rPr>
                <w:noProof/>
                <w:webHidden/>
              </w:rPr>
              <w:fldChar w:fldCharType="separate"/>
            </w:r>
            <w:r w:rsidR="00CC20EC" w:rsidRPr="003B7EF3">
              <w:rPr>
                <w:noProof/>
                <w:webHidden/>
              </w:rPr>
              <w:t>10</w:t>
            </w:r>
            <w:r w:rsidR="00CC20EC" w:rsidRPr="003B7EF3">
              <w:rPr>
                <w:noProof/>
                <w:webHidden/>
              </w:rPr>
              <w:fldChar w:fldCharType="end"/>
            </w:r>
          </w:hyperlink>
        </w:p>
        <w:p w14:paraId="2D6CCE28" w14:textId="77777777" w:rsidR="00014118" w:rsidRPr="003B7EF3" w:rsidRDefault="003B7EF3" w:rsidP="003B7EF3">
          <w:pPr>
            <w:pStyle w:val="TOC1"/>
            <w:tabs>
              <w:tab w:val="right" w:leader="dot" w:pos="9019"/>
            </w:tabs>
            <w:rPr>
              <w:rFonts w:eastAsiaTheme="minorEastAsia"/>
              <w:noProof/>
              <w:sz w:val="22"/>
              <w:szCs w:val="22"/>
            </w:rPr>
          </w:pPr>
          <w:hyperlink w:anchor="_Toc120659246" w:history="1">
            <w:r w:rsidR="00CC20EC" w:rsidRPr="003B7EF3">
              <w:rPr>
                <w:rStyle w:val="Hyperlink"/>
                <w:noProof/>
              </w:rPr>
              <w:t>Reference list</w:t>
            </w:r>
            <w:r w:rsidR="00CC20EC" w:rsidRPr="003B7EF3">
              <w:rPr>
                <w:noProof/>
                <w:webHidden/>
              </w:rPr>
              <w:tab/>
            </w:r>
            <w:r w:rsidR="00CC20EC" w:rsidRPr="003B7EF3">
              <w:rPr>
                <w:noProof/>
                <w:webHidden/>
              </w:rPr>
              <w:fldChar w:fldCharType="begin"/>
            </w:r>
            <w:r w:rsidR="00CC20EC" w:rsidRPr="003B7EF3">
              <w:rPr>
                <w:noProof/>
                <w:webHidden/>
              </w:rPr>
              <w:instrText xml:space="preserve"> PAGEREF _Toc120659246 \h </w:instrText>
            </w:r>
            <w:r w:rsidR="00CC20EC" w:rsidRPr="003B7EF3">
              <w:rPr>
                <w:noProof/>
                <w:webHidden/>
              </w:rPr>
            </w:r>
            <w:r w:rsidR="00CC20EC" w:rsidRPr="003B7EF3">
              <w:rPr>
                <w:noProof/>
                <w:webHidden/>
              </w:rPr>
              <w:fldChar w:fldCharType="separate"/>
            </w:r>
            <w:r w:rsidR="00CC20EC" w:rsidRPr="003B7EF3">
              <w:rPr>
                <w:noProof/>
                <w:webHidden/>
              </w:rPr>
              <w:t>12</w:t>
            </w:r>
            <w:r w:rsidR="00CC20EC" w:rsidRPr="003B7EF3">
              <w:rPr>
                <w:noProof/>
                <w:webHidden/>
              </w:rPr>
              <w:fldChar w:fldCharType="end"/>
            </w:r>
          </w:hyperlink>
        </w:p>
        <w:p w14:paraId="2D6CCE29" w14:textId="77777777" w:rsidR="00710AA1" w:rsidRPr="003B7EF3" w:rsidRDefault="00CC20EC" w:rsidP="003B7EF3">
          <w:r w:rsidRPr="003B7EF3">
            <w:rPr>
              <w:bCs/>
              <w:noProof/>
            </w:rPr>
            <w:fldChar w:fldCharType="end"/>
          </w:r>
        </w:p>
      </w:sdtContent>
    </w:sdt>
    <w:p w14:paraId="2D6CCE2A" w14:textId="77777777" w:rsidR="00EC6843" w:rsidRPr="003B7EF3" w:rsidRDefault="00CC20EC" w:rsidP="003B7EF3">
      <w:pPr>
        <w:rPr>
          <w:b/>
          <w:sz w:val="32"/>
          <w:szCs w:val="32"/>
        </w:rPr>
      </w:pPr>
      <w:r w:rsidRPr="003B7EF3">
        <w:rPr>
          <w:b/>
          <w:sz w:val="32"/>
          <w:szCs w:val="32"/>
        </w:rPr>
        <w:t xml:space="preserve"> </w:t>
      </w:r>
      <w:r w:rsidRPr="003B7EF3">
        <w:br w:type="page"/>
      </w:r>
    </w:p>
    <w:p w14:paraId="2D6CCE2B" w14:textId="77777777" w:rsidR="00EC6843" w:rsidRPr="003B7EF3" w:rsidRDefault="00CC20EC" w:rsidP="003B7EF3">
      <w:pPr>
        <w:pStyle w:val="Heading1"/>
      </w:pPr>
      <w:bookmarkStart w:id="3" w:name="_rdx95b3sstx8" w:colFirst="0" w:colLast="0"/>
      <w:bookmarkStart w:id="4" w:name="_Toc120659239"/>
      <w:bookmarkEnd w:id="3"/>
      <w:r w:rsidRPr="003B7EF3">
        <w:lastRenderedPageBreak/>
        <w:t>Introduction</w:t>
      </w:r>
      <w:bookmarkEnd w:id="4"/>
      <w:r w:rsidRPr="003B7EF3">
        <w:t xml:space="preserve"> </w:t>
      </w:r>
    </w:p>
    <w:p w14:paraId="2D6CCE2C" w14:textId="281A4ECD" w:rsidR="00EC6843" w:rsidRPr="003B7EF3" w:rsidRDefault="00CC20EC" w:rsidP="003B7EF3">
      <w:r w:rsidRPr="003B7EF3">
        <w:t xml:space="preserve">For those who travel from one location to another, accommodations, food, and beverage services are provided by the hotel and hospitality sector of the economy (Baum, 2019). The hotel sector is a service industry that offers customers places to stay (Ntounis </w:t>
      </w:r>
      <w:r w:rsidRPr="003B7EF3">
        <w:rPr>
          <w:i/>
        </w:rPr>
        <w:t>et al</w:t>
      </w:r>
      <w:r w:rsidRPr="003B7EF3">
        <w:t xml:space="preserve">., 2019). The study's discussion of staff retention will include how Brexit, the pandemic, and inflationary trends have affected it. The study will focus on the procedure of </w:t>
      </w:r>
      <w:r w:rsidR="009672CC" w:rsidRPr="003B7EF3">
        <w:t>understanding</w:t>
      </w:r>
      <w:r w:rsidRPr="003B7EF3">
        <w:t xml:space="preserve"> the internal and external elements of the hotel chain of Premier Inn in the context of customer retention. With the support of Whitbread as its parent company, Premier Inn is one of the biggest hotel chains in the UK. In addition to other countries including Germany, the United Arab Emirates, and more, the corporation owns more than </w:t>
      </w:r>
      <w:r w:rsidR="00AD680D" w:rsidRPr="003B7EF3">
        <w:t>eight hundred</w:t>
      </w:r>
      <w:r w:rsidRPr="003B7EF3">
        <w:t xml:space="preserve"> hotel rooms in the UK. More than 72,000 hotel rooms make up the company's entire inventory, which it uses to offer customers high-quality services. In Dunstable, United Kingdom, the company's headquarters, which oversees </w:t>
      </w:r>
      <w:r w:rsidR="003F112B" w:rsidRPr="003B7EF3">
        <w:t>all</w:t>
      </w:r>
      <w:r w:rsidRPr="003B7EF3">
        <w:t xml:space="preserve"> its branches, is situated (Premier Inn, 2022). Alison Brittain, the company's CEO, is effectively managing the business in the cutthroat industry.</w:t>
      </w:r>
    </w:p>
    <w:p w14:paraId="2D6CCE2D" w14:textId="77777777" w:rsidR="00EC6843" w:rsidRPr="003B7EF3" w:rsidRDefault="00CC20EC" w:rsidP="003B7EF3">
      <w:r w:rsidRPr="003B7EF3">
        <w:t>According to the forecasted rates for 2021/2022, the company will earn a total of £1186.9 million annually (Statista, 2022). Brexit and the pandemic both have an impact on the company's 73% staff retention rate. The study will address the issue of employee turnover in the market and the loss of staff from the hotel sector, specifically from Premier Inn, as well as other companies, using examples from other companies.</w:t>
      </w:r>
    </w:p>
    <w:p w14:paraId="2D6CCE2E" w14:textId="6918E6EC" w:rsidR="00EC6843" w:rsidRPr="003B7EF3" w:rsidRDefault="00CC20EC" w:rsidP="003B7EF3">
      <w:r w:rsidRPr="003B7EF3">
        <w:t xml:space="preserve">Because of the </w:t>
      </w:r>
      <w:r w:rsidR="00075023" w:rsidRPr="003B7EF3">
        <w:t>many</w:t>
      </w:r>
      <w:r w:rsidRPr="003B7EF3">
        <w:t xml:space="preserve"> problems the nation has faced over the past two years, the hotel chain Premier Inn is currently facing difficulties in maintaining improved client retention. The business was shut down for </w:t>
      </w:r>
      <w:r w:rsidR="004F7F5D" w:rsidRPr="003B7EF3">
        <w:t>one</w:t>
      </w:r>
      <w:r w:rsidRPr="003B7EF3">
        <w:t xml:space="preserve"> and a half years </w:t>
      </w:r>
      <w:r w:rsidR="00A42301" w:rsidRPr="003B7EF3">
        <w:t>because of</w:t>
      </w:r>
      <w:r w:rsidRPr="003B7EF3">
        <w:t xml:space="preserve"> a global pandemic. The company suffered a significant loss </w:t>
      </w:r>
      <w:r w:rsidR="00466769" w:rsidRPr="003B7EF3">
        <w:t>because of</w:t>
      </w:r>
      <w:r w:rsidRPr="003B7EF3">
        <w:t xml:space="preserve"> the hotel's closure, which forced it to </w:t>
      </w:r>
      <w:r w:rsidR="00075023" w:rsidRPr="003B7EF3">
        <w:t>cut</w:t>
      </w:r>
      <w:r w:rsidRPr="003B7EF3">
        <w:t xml:space="preserve"> back on staff. Due to the country's new corporate laws and regulations, the Brexit condition brought about </w:t>
      </w:r>
      <w:r w:rsidR="00CA5172" w:rsidRPr="003B7EF3">
        <w:t>more</w:t>
      </w:r>
      <w:r w:rsidRPr="003B7EF3">
        <w:t xml:space="preserve"> problems for the company. The company lost a significant number of employees as a result of being unable to retain workers from EU nations once the company exited the EU. The company experienced low demand </w:t>
      </w:r>
      <w:r w:rsidR="006C49DD" w:rsidRPr="003B7EF3">
        <w:t>because of</w:t>
      </w:r>
      <w:r w:rsidRPr="003B7EF3">
        <w:t xml:space="preserve"> the rising inflation, which is also putting pressure on the business.</w:t>
      </w:r>
    </w:p>
    <w:p w14:paraId="2D6CCE2F" w14:textId="77777777" w:rsidR="00EC6843" w:rsidRPr="003B7EF3" w:rsidRDefault="00CC20EC" w:rsidP="003B7EF3">
      <w:pPr>
        <w:pStyle w:val="Heading1"/>
      </w:pPr>
      <w:bookmarkStart w:id="5" w:name="_e1z2fymtowmg" w:colFirst="0" w:colLast="0"/>
      <w:bookmarkStart w:id="6" w:name="_Toc120659240"/>
      <w:bookmarkEnd w:id="5"/>
      <w:r w:rsidRPr="003B7EF3">
        <w:t>Secondary sources of literature to explain the processes of employee retention.</w:t>
      </w:r>
      <w:bookmarkEnd w:id="6"/>
      <w:r w:rsidRPr="003B7EF3">
        <w:t xml:space="preserve"> </w:t>
      </w:r>
    </w:p>
    <w:p w14:paraId="2D6CCE30" w14:textId="77777777" w:rsidR="00EC6843" w:rsidRPr="003B7EF3" w:rsidRDefault="00CC20EC" w:rsidP="003B7EF3">
      <w:pPr>
        <w:rPr>
          <w:b/>
          <w:i/>
        </w:rPr>
      </w:pPr>
      <w:r w:rsidRPr="003B7EF3">
        <w:rPr>
          <w:b/>
          <w:i/>
        </w:rPr>
        <w:t>Factors affecting employee retention:</w:t>
      </w:r>
    </w:p>
    <w:p w14:paraId="2D6CCE31" w14:textId="53FF439F" w:rsidR="00EC6843" w:rsidRPr="003B7EF3" w:rsidRDefault="00CC20EC" w:rsidP="003B7EF3">
      <w:r w:rsidRPr="003B7EF3">
        <w:t xml:space="preserve">Maintaining employees in the company is a tough job as it requires a lot of services and </w:t>
      </w:r>
      <w:r w:rsidR="009F3BA1" w:rsidRPr="003B7EF3">
        <w:t>rewards</w:t>
      </w:r>
      <w:r w:rsidRPr="003B7EF3">
        <w:t xml:space="preserve"> to be delivered to the employees. According to Singh (2019), a company </w:t>
      </w:r>
      <w:r w:rsidRPr="003B7EF3">
        <w:lastRenderedPageBreak/>
        <w:t>faces a hard time maintaining a good source of employees in its workforce. Employee demands are high and thus, companies face a hard time retaining them. Contradicting Kurdi and Alshurideh (2020), employees tend to stay in the same company if they get better opportunities and a working environment.</w:t>
      </w:r>
    </w:p>
    <w:p w14:paraId="2D6CCE32" w14:textId="77777777" w:rsidR="00EC6843" w:rsidRPr="003B7EF3" w:rsidRDefault="00CC20EC" w:rsidP="003B7EF3">
      <w:pPr>
        <w:rPr>
          <w:b/>
          <w:i/>
        </w:rPr>
      </w:pPr>
      <w:r w:rsidRPr="003B7EF3">
        <w:rPr>
          <w:b/>
          <w:i/>
        </w:rPr>
        <w:t>Methods of retaining employees</w:t>
      </w:r>
    </w:p>
    <w:p w14:paraId="2D6CCE33" w14:textId="77777777" w:rsidR="00EC6843" w:rsidRPr="003B7EF3" w:rsidRDefault="00CC20EC" w:rsidP="003B7EF3">
      <w:r w:rsidRPr="003B7EF3">
        <w:t xml:space="preserve">By improving the work environment, a company can assist in making better success in employee retention. According to Khalid and Nawab (2018), with the implication of a better work environment, the employees stay in the same company. The better the job environment, the better will be customer retention. Contradicting it, Ma </w:t>
      </w:r>
      <w:r w:rsidRPr="003B7EF3">
        <w:rPr>
          <w:i/>
        </w:rPr>
        <w:t>et al</w:t>
      </w:r>
      <w:r w:rsidRPr="003B7EF3">
        <w:t xml:space="preserve">. (2018) states that employee retention is increased only when there is a high opportunity for the employees. </w:t>
      </w:r>
    </w:p>
    <w:p w14:paraId="2D6CCE34" w14:textId="77777777" w:rsidR="00EC6843" w:rsidRPr="003B7EF3" w:rsidRDefault="00CC20EC" w:rsidP="003B7EF3">
      <w:pPr>
        <w:pStyle w:val="Heading1"/>
      </w:pPr>
      <w:bookmarkStart w:id="7" w:name="_bcqb168s3xmz" w:colFirst="0" w:colLast="0"/>
      <w:bookmarkStart w:id="8" w:name="_Toc120659241"/>
      <w:bookmarkEnd w:id="7"/>
      <w:r w:rsidRPr="003B7EF3">
        <w:t>Evaluation of internal factors SWOT</w:t>
      </w:r>
      <w:bookmarkEnd w:id="8"/>
      <w:r w:rsidRPr="003B7EF3">
        <w:t xml:space="preserve"> </w:t>
      </w:r>
    </w:p>
    <w:tbl>
      <w:tblPr>
        <w:tblW w:w="9026" w:type="dxa"/>
        <w:tblCellMar>
          <w:top w:w="15" w:type="dxa"/>
          <w:left w:w="15" w:type="dxa"/>
          <w:bottom w:w="15" w:type="dxa"/>
          <w:right w:w="15" w:type="dxa"/>
        </w:tblCellMar>
        <w:tblLook w:val="04A0" w:firstRow="1" w:lastRow="0" w:firstColumn="1" w:lastColumn="0" w:noHBand="0" w:noVBand="1"/>
      </w:tblPr>
      <w:tblGrid>
        <w:gridCol w:w="4761"/>
        <w:gridCol w:w="4265"/>
      </w:tblGrid>
      <w:tr w:rsidR="001C24B4" w:rsidRPr="003B7EF3" w14:paraId="2D6CCE37" w14:textId="77777777" w:rsidTr="00CA667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6CCE35" w14:textId="77777777" w:rsidR="00CA6672" w:rsidRPr="003B7EF3" w:rsidRDefault="00CC20EC" w:rsidP="003B7EF3">
            <w:pPr>
              <w:rPr>
                <w:rFonts w:eastAsia="Times New Roman"/>
              </w:rPr>
            </w:pPr>
            <w:r w:rsidRPr="003B7EF3">
              <w:rPr>
                <w:rFonts w:eastAsia="Times New Roman"/>
                <w:b/>
                <w:bCs/>
                <w:color w:val="000000"/>
              </w:rPr>
              <w:t>Strengths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6CCE36" w14:textId="77777777" w:rsidR="00CA6672" w:rsidRPr="003B7EF3" w:rsidRDefault="00CC20EC" w:rsidP="003B7EF3">
            <w:pPr>
              <w:rPr>
                <w:rFonts w:eastAsia="Times New Roman"/>
              </w:rPr>
            </w:pPr>
            <w:r w:rsidRPr="003B7EF3">
              <w:rPr>
                <w:rFonts w:eastAsia="Times New Roman"/>
                <w:b/>
                <w:bCs/>
                <w:color w:val="000000"/>
              </w:rPr>
              <w:t>Weaknesses</w:t>
            </w:r>
          </w:p>
        </w:tc>
      </w:tr>
      <w:tr w:rsidR="001C24B4" w:rsidRPr="003B7EF3" w14:paraId="2D6CCE3E" w14:textId="77777777" w:rsidTr="00CA6672">
        <w:trPr>
          <w:trHeight w:val="7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6CCE38" w14:textId="77777777" w:rsidR="00CA6672" w:rsidRPr="003B7EF3" w:rsidRDefault="00CC20EC" w:rsidP="003B7EF3">
            <w:pPr>
              <w:numPr>
                <w:ilvl w:val="0"/>
                <w:numId w:val="3"/>
              </w:numPr>
              <w:textAlignment w:val="baseline"/>
              <w:rPr>
                <w:rFonts w:eastAsia="Times New Roman"/>
                <w:color w:val="000000"/>
              </w:rPr>
            </w:pPr>
            <w:r w:rsidRPr="003B7EF3">
              <w:rPr>
                <w:rFonts w:eastAsia="Times New Roman"/>
                <w:color w:val="000000"/>
              </w:rPr>
              <w:t xml:space="preserve">A huge increase in the overall occupancy rate from </w:t>
            </w:r>
            <w:r w:rsidRPr="003B7EF3">
              <w:rPr>
                <w:rFonts w:eastAsia="Times New Roman"/>
                <w:b/>
                <w:bCs/>
                <w:i/>
                <w:iCs/>
                <w:color w:val="000000"/>
              </w:rPr>
              <w:t>29.4% in 2020 to 68.3% in 2021</w:t>
            </w:r>
            <w:r w:rsidRPr="003B7EF3">
              <w:rPr>
                <w:rFonts w:eastAsia="Times New Roman"/>
                <w:color w:val="000000"/>
              </w:rPr>
              <w:t xml:space="preserve"> (Statista, 2022). </w:t>
            </w:r>
          </w:p>
          <w:p w14:paraId="2D6CCE39" w14:textId="75FAACCB" w:rsidR="00CA6672" w:rsidRPr="003B7EF3" w:rsidRDefault="00CC20EC" w:rsidP="003B7EF3">
            <w:pPr>
              <w:numPr>
                <w:ilvl w:val="0"/>
                <w:numId w:val="3"/>
              </w:numPr>
              <w:textAlignment w:val="baseline"/>
              <w:rPr>
                <w:rFonts w:eastAsia="Times New Roman"/>
                <w:color w:val="000000"/>
              </w:rPr>
            </w:pPr>
            <w:r w:rsidRPr="003B7EF3">
              <w:rPr>
                <w:rFonts w:eastAsia="Times New Roman"/>
                <w:color w:val="000000"/>
              </w:rPr>
              <w:t xml:space="preserve">Strong presence in the UK market with over </w:t>
            </w:r>
            <w:r w:rsidR="004F7F5D" w:rsidRPr="003B7EF3">
              <w:rPr>
                <w:rFonts w:eastAsia="Times New Roman"/>
                <w:color w:val="000000"/>
              </w:rPr>
              <w:t>eight hundred</w:t>
            </w:r>
            <w:r w:rsidRPr="003B7EF3">
              <w:rPr>
                <w:rFonts w:eastAsia="Times New Roman"/>
                <w:color w:val="000000"/>
              </w:rPr>
              <w:t xml:space="preserve"> hotels (Statista, 2022). </w:t>
            </w:r>
          </w:p>
          <w:p w14:paraId="2D6CCE3A" w14:textId="092C5900" w:rsidR="00CA6672" w:rsidRPr="003B7EF3" w:rsidRDefault="006C49DD" w:rsidP="003B7EF3">
            <w:pPr>
              <w:numPr>
                <w:ilvl w:val="0"/>
                <w:numId w:val="3"/>
              </w:numPr>
              <w:textAlignment w:val="baseline"/>
              <w:rPr>
                <w:rFonts w:eastAsia="Times New Roman"/>
                <w:color w:val="000000"/>
              </w:rPr>
            </w:pPr>
            <w:r w:rsidRPr="003B7EF3">
              <w:rPr>
                <w:rFonts w:eastAsia="Times New Roman"/>
                <w:color w:val="000000"/>
              </w:rPr>
              <w:t>Most of</w:t>
            </w:r>
            <w:r w:rsidR="00CC20EC" w:rsidRPr="003B7EF3">
              <w:rPr>
                <w:rFonts w:eastAsia="Times New Roman"/>
                <w:color w:val="000000"/>
              </w:rPr>
              <w:t xml:space="preserve"> its hotels are </w:t>
            </w:r>
            <w:r w:rsidR="00CA42A5" w:rsidRPr="003B7EF3">
              <w:rPr>
                <w:rFonts w:eastAsia="Times New Roman"/>
                <w:color w:val="000000"/>
              </w:rPr>
              <w:t>found</w:t>
            </w:r>
            <w:r w:rsidR="00CC20EC" w:rsidRPr="003B7EF3">
              <w:rPr>
                <w:rFonts w:eastAsia="Times New Roman"/>
                <w:color w:val="000000"/>
              </w:rPr>
              <w:t xml:space="preserve"> within airports which offer to be a great attraction for tourist spots.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6CCE3B" w14:textId="05320177" w:rsidR="00CA6672" w:rsidRPr="003B7EF3" w:rsidRDefault="00CC20EC" w:rsidP="003B7EF3">
            <w:pPr>
              <w:numPr>
                <w:ilvl w:val="0"/>
                <w:numId w:val="4"/>
              </w:numPr>
              <w:textAlignment w:val="baseline"/>
              <w:rPr>
                <w:rFonts w:eastAsia="Times New Roman"/>
                <w:color w:val="000000"/>
              </w:rPr>
            </w:pPr>
            <w:r w:rsidRPr="003B7EF3">
              <w:rPr>
                <w:rFonts w:eastAsia="Times New Roman"/>
                <w:color w:val="000000"/>
              </w:rPr>
              <w:t xml:space="preserve">Limited presence worldwide happens to be the weakness of the company where the company has its operations in </w:t>
            </w:r>
            <w:r w:rsidR="008529C4" w:rsidRPr="003B7EF3">
              <w:rPr>
                <w:rFonts w:eastAsia="Times New Roman"/>
                <w:color w:val="000000"/>
              </w:rPr>
              <w:t>limited</w:t>
            </w:r>
            <w:r w:rsidRPr="003B7EF3">
              <w:rPr>
                <w:rFonts w:eastAsia="Times New Roman"/>
                <w:color w:val="000000"/>
              </w:rPr>
              <w:t xml:space="preserve"> countries. </w:t>
            </w:r>
          </w:p>
          <w:p w14:paraId="2D6CCE3C" w14:textId="2C4D658B" w:rsidR="00CA6672" w:rsidRPr="003B7EF3" w:rsidRDefault="00CC20EC" w:rsidP="003B7EF3">
            <w:pPr>
              <w:numPr>
                <w:ilvl w:val="0"/>
                <w:numId w:val="4"/>
              </w:numPr>
              <w:textAlignment w:val="baseline"/>
              <w:rPr>
                <w:rFonts w:eastAsia="Times New Roman"/>
                <w:color w:val="000000"/>
              </w:rPr>
            </w:pPr>
            <w:r w:rsidRPr="003B7EF3">
              <w:rPr>
                <w:rFonts w:eastAsia="Times New Roman"/>
                <w:color w:val="000000"/>
              </w:rPr>
              <w:t xml:space="preserve">Higher rise in staff costs </w:t>
            </w:r>
            <w:r w:rsidR="00CA42A5" w:rsidRPr="003B7EF3">
              <w:rPr>
                <w:rFonts w:eastAsia="Times New Roman"/>
                <w:color w:val="000000"/>
              </w:rPr>
              <w:t>supplies</w:t>
            </w:r>
            <w:r w:rsidRPr="003B7EF3">
              <w:rPr>
                <w:rFonts w:eastAsia="Times New Roman"/>
                <w:color w:val="000000"/>
              </w:rPr>
              <w:t xml:space="preserve"> an immense level of pressure on businesses where vacancy levels in the company have also been reaching sky-high (</w:t>
            </w:r>
            <w:r w:rsidR="00DC4674" w:rsidRPr="003B7EF3">
              <w:rPr>
                <w:rFonts w:eastAsia="Times New Roman"/>
                <w:color w:val="000000"/>
              </w:rPr>
              <w:t>BBC</w:t>
            </w:r>
            <w:r w:rsidRPr="003B7EF3">
              <w:rPr>
                <w:rFonts w:eastAsia="Times New Roman"/>
                <w:color w:val="000000"/>
              </w:rPr>
              <w:t>, 2021). </w:t>
            </w:r>
          </w:p>
          <w:p w14:paraId="2D6CCE3D" w14:textId="1E3B85F6" w:rsidR="00CA6672" w:rsidRPr="003B7EF3" w:rsidRDefault="00CC20EC" w:rsidP="003B7EF3">
            <w:pPr>
              <w:numPr>
                <w:ilvl w:val="0"/>
                <w:numId w:val="4"/>
              </w:numPr>
              <w:textAlignment w:val="baseline"/>
              <w:rPr>
                <w:rFonts w:eastAsia="Times New Roman"/>
                <w:color w:val="000000"/>
              </w:rPr>
            </w:pPr>
            <w:r w:rsidRPr="003B7EF3">
              <w:rPr>
                <w:rFonts w:eastAsia="Times New Roman"/>
                <w:color w:val="000000"/>
              </w:rPr>
              <w:t xml:space="preserve">Issues of hygiene where the company’s staff </w:t>
            </w:r>
            <w:r w:rsidR="009F76B4" w:rsidRPr="003B7EF3">
              <w:rPr>
                <w:rFonts w:eastAsia="Times New Roman"/>
                <w:color w:val="000000"/>
              </w:rPr>
              <w:t>were</w:t>
            </w:r>
            <w:r w:rsidRPr="003B7EF3">
              <w:rPr>
                <w:rFonts w:eastAsia="Times New Roman"/>
                <w:color w:val="000000"/>
              </w:rPr>
              <w:t xml:space="preserve"> found to be using the same towels to wash basins, </w:t>
            </w:r>
            <w:r w:rsidR="00AD680D" w:rsidRPr="003B7EF3">
              <w:rPr>
                <w:rFonts w:eastAsia="Times New Roman"/>
                <w:color w:val="000000"/>
              </w:rPr>
              <w:t>bathrooms,</w:t>
            </w:r>
            <w:r w:rsidRPr="003B7EF3">
              <w:rPr>
                <w:rFonts w:eastAsia="Times New Roman"/>
                <w:color w:val="000000"/>
              </w:rPr>
              <w:t xml:space="preserve"> and washrooms (Birminghammail, 2018). This tends to lead to a negative impression on the </w:t>
            </w:r>
            <w:r w:rsidRPr="003B7EF3">
              <w:rPr>
                <w:rFonts w:eastAsia="Times New Roman"/>
                <w:color w:val="000000"/>
              </w:rPr>
              <w:lastRenderedPageBreak/>
              <w:t xml:space="preserve">overall brand image of the company. </w:t>
            </w:r>
          </w:p>
        </w:tc>
      </w:tr>
      <w:tr w:rsidR="001C24B4" w:rsidRPr="003B7EF3" w14:paraId="2D6CCE41" w14:textId="77777777" w:rsidTr="00CA667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6CCE3F" w14:textId="77777777" w:rsidR="00CA6672" w:rsidRPr="003B7EF3" w:rsidRDefault="00CC20EC" w:rsidP="003B7EF3">
            <w:pPr>
              <w:rPr>
                <w:rFonts w:eastAsia="Times New Roman"/>
              </w:rPr>
            </w:pPr>
            <w:r w:rsidRPr="003B7EF3">
              <w:rPr>
                <w:rFonts w:eastAsia="Times New Roman"/>
                <w:b/>
                <w:bCs/>
                <w:color w:val="000000"/>
              </w:rPr>
              <w:lastRenderedPageBreak/>
              <w:t>Opportunities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6CCE40" w14:textId="77777777" w:rsidR="00CA6672" w:rsidRPr="003B7EF3" w:rsidRDefault="00CC20EC" w:rsidP="003B7EF3">
            <w:pPr>
              <w:rPr>
                <w:rFonts w:eastAsia="Times New Roman"/>
              </w:rPr>
            </w:pPr>
            <w:r w:rsidRPr="003B7EF3">
              <w:rPr>
                <w:rFonts w:eastAsia="Times New Roman"/>
                <w:b/>
                <w:bCs/>
                <w:color w:val="000000"/>
              </w:rPr>
              <w:t>Threats </w:t>
            </w:r>
          </w:p>
        </w:tc>
      </w:tr>
      <w:tr w:rsidR="001C24B4" w:rsidRPr="003B7EF3" w14:paraId="2D6CCE46" w14:textId="77777777" w:rsidTr="00CA667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6CCE42" w14:textId="77777777" w:rsidR="00CA6672" w:rsidRPr="003B7EF3" w:rsidRDefault="00CC20EC" w:rsidP="003B7EF3">
            <w:pPr>
              <w:numPr>
                <w:ilvl w:val="0"/>
                <w:numId w:val="5"/>
              </w:numPr>
              <w:textAlignment w:val="baseline"/>
              <w:rPr>
                <w:rFonts w:eastAsia="Times New Roman"/>
                <w:color w:val="000000"/>
              </w:rPr>
            </w:pPr>
            <w:r w:rsidRPr="003B7EF3">
              <w:rPr>
                <w:rFonts w:eastAsia="Times New Roman"/>
                <w:color w:val="000000"/>
              </w:rPr>
              <w:t>Various trends have been arising in the hospitality sector where the introduction of digitalised guest services has been implemented in the organisation (Hospitalityinsights, 2022). These trends can bring improvements to the company's overall guest satisfaction thereby improving the profitability nature of the organisation. </w:t>
            </w:r>
          </w:p>
          <w:p w14:paraId="2D6CCE43" w14:textId="77B3D6D6" w:rsidR="00CA6672" w:rsidRPr="003B7EF3" w:rsidRDefault="00CC20EC" w:rsidP="003B7EF3">
            <w:pPr>
              <w:numPr>
                <w:ilvl w:val="0"/>
                <w:numId w:val="5"/>
              </w:numPr>
              <w:textAlignment w:val="baseline"/>
              <w:rPr>
                <w:rFonts w:eastAsia="Times New Roman"/>
                <w:color w:val="000000"/>
              </w:rPr>
            </w:pPr>
            <w:r w:rsidRPr="003B7EF3">
              <w:rPr>
                <w:rFonts w:eastAsia="Times New Roman"/>
                <w:color w:val="000000"/>
              </w:rPr>
              <w:t>The CSR activities including reductions in carbon emissions by 50% can increase the overall customer base for the company. The earth day commitment to decreasing emissions by 50% can preserve the environment thereby promoting various sustainable practices (</w:t>
            </w:r>
            <w:r w:rsidR="00796FF2" w:rsidRPr="003B7EF3">
              <w:rPr>
                <w:rFonts w:eastAsia="Times New Roman"/>
                <w:color w:val="000000"/>
              </w:rPr>
              <w:t>Premier inn</w:t>
            </w:r>
            <w:r w:rsidRPr="003B7EF3">
              <w:rPr>
                <w:rFonts w:eastAsia="Times New Roman"/>
                <w:color w:val="000000"/>
              </w:rPr>
              <w:t>, 2022).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6CCE44" w14:textId="77777777" w:rsidR="00CA6672" w:rsidRPr="003B7EF3" w:rsidRDefault="00CC20EC" w:rsidP="003B7EF3">
            <w:pPr>
              <w:numPr>
                <w:ilvl w:val="0"/>
                <w:numId w:val="6"/>
              </w:numPr>
              <w:textAlignment w:val="baseline"/>
              <w:rPr>
                <w:rFonts w:eastAsia="Times New Roman"/>
                <w:color w:val="000000"/>
              </w:rPr>
            </w:pPr>
            <w:r w:rsidRPr="003B7EF3">
              <w:rPr>
                <w:rFonts w:eastAsia="Times New Roman"/>
                <w:color w:val="000000"/>
              </w:rPr>
              <w:t>Higher competitive threats from various companies such as Jurys Inn, Macdonald's Hotel and Travelodge hotels can reduce the company’s overall competitive advantage in the market. </w:t>
            </w:r>
          </w:p>
          <w:p w14:paraId="2D6CCE45" w14:textId="2C7C7174" w:rsidR="00CA6672" w:rsidRPr="003B7EF3" w:rsidRDefault="00CC20EC" w:rsidP="003B7EF3">
            <w:pPr>
              <w:numPr>
                <w:ilvl w:val="0"/>
                <w:numId w:val="6"/>
              </w:numPr>
              <w:textAlignment w:val="baseline"/>
              <w:rPr>
                <w:rFonts w:eastAsia="Times New Roman"/>
                <w:color w:val="000000"/>
              </w:rPr>
            </w:pPr>
            <w:r w:rsidRPr="003B7EF3">
              <w:rPr>
                <w:rFonts w:eastAsia="Times New Roman"/>
                <w:color w:val="000000"/>
              </w:rPr>
              <w:t xml:space="preserve">Due to the lockdowns in the UK market, the company suffered a loss of around </w:t>
            </w:r>
            <w:r w:rsidRPr="003B7EF3">
              <w:rPr>
                <w:rFonts w:eastAsia="Times New Roman"/>
                <w:b/>
                <w:i/>
                <w:color w:val="121212"/>
              </w:rPr>
              <w:t>£1 billion</w:t>
            </w:r>
            <w:r w:rsidRPr="003B7EF3">
              <w:rPr>
                <w:rFonts w:eastAsia="Times New Roman"/>
                <w:color w:val="121212"/>
              </w:rPr>
              <w:t xml:space="preserve"> which has led to a negative impact on the overall operations of the company (</w:t>
            </w:r>
            <w:r w:rsidR="00796FF2" w:rsidRPr="003B7EF3">
              <w:rPr>
                <w:rFonts w:eastAsia="Times New Roman"/>
                <w:color w:val="121212"/>
              </w:rPr>
              <w:t>The guardian</w:t>
            </w:r>
            <w:r w:rsidRPr="003B7EF3">
              <w:rPr>
                <w:rFonts w:eastAsia="Times New Roman"/>
                <w:color w:val="121212"/>
              </w:rPr>
              <w:t>, 2021). </w:t>
            </w:r>
          </w:p>
        </w:tc>
      </w:tr>
    </w:tbl>
    <w:p w14:paraId="2D6CCE47" w14:textId="77777777" w:rsidR="00CA6672" w:rsidRPr="003B7EF3" w:rsidRDefault="00CC20EC" w:rsidP="003B7EF3">
      <w:pPr>
        <w:rPr>
          <w:rFonts w:eastAsia="Times New Roman"/>
        </w:rPr>
      </w:pPr>
      <w:r w:rsidRPr="003B7EF3">
        <w:rPr>
          <w:rFonts w:eastAsia="Times New Roman"/>
          <w:b/>
          <w:bCs/>
          <w:color w:val="000000"/>
        </w:rPr>
        <w:t>Table 1: SWOT Analysis of Premier Inn</w:t>
      </w:r>
    </w:p>
    <w:p w14:paraId="2D6CCE48" w14:textId="77777777" w:rsidR="00CA6672" w:rsidRPr="003B7EF3" w:rsidRDefault="00CC20EC" w:rsidP="003B7EF3">
      <w:pPr>
        <w:rPr>
          <w:rFonts w:eastAsia="Times New Roman"/>
        </w:rPr>
      </w:pPr>
      <w:r w:rsidRPr="003B7EF3">
        <w:rPr>
          <w:rFonts w:eastAsia="Times New Roman"/>
          <w:color w:val="000000"/>
        </w:rPr>
        <w:t>(Source: Created by the learner)</w:t>
      </w:r>
    </w:p>
    <w:p w14:paraId="2D6CCE49" w14:textId="77777777" w:rsidR="00EC6843" w:rsidRPr="003B7EF3" w:rsidRDefault="00CC20EC" w:rsidP="003B7EF3">
      <w:pPr>
        <w:pStyle w:val="Heading1"/>
      </w:pPr>
      <w:bookmarkStart w:id="9" w:name="_bmo1mtw6kqhy" w:colFirst="0" w:colLast="0"/>
      <w:bookmarkStart w:id="10" w:name="_Toc120659242"/>
      <w:bookmarkEnd w:id="9"/>
      <w:r w:rsidRPr="003B7EF3">
        <w:t>Evaluation of external factors PESTLE</w:t>
      </w:r>
      <w:bookmarkEnd w:id="10"/>
      <w:r w:rsidRPr="003B7EF3">
        <w:t xml:space="preserve">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1C24B4" w:rsidRPr="003B7EF3" w14:paraId="2D6CCE4D" w14:textId="77777777">
        <w:tc>
          <w:tcPr>
            <w:tcW w:w="3009" w:type="dxa"/>
            <w:shd w:val="clear" w:color="auto" w:fill="auto"/>
            <w:tcMar>
              <w:top w:w="100" w:type="dxa"/>
              <w:left w:w="100" w:type="dxa"/>
              <w:bottom w:w="100" w:type="dxa"/>
              <w:right w:w="100" w:type="dxa"/>
            </w:tcMar>
          </w:tcPr>
          <w:p w14:paraId="2D6CCE4A" w14:textId="77777777" w:rsidR="00EC6843" w:rsidRPr="003B7EF3" w:rsidRDefault="00CC20EC" w:rsidP="003B7EF3">
            <w:pPr>
              <w:widowControl w:val="0"/>
              <w:pBdr>
                <w:top w:val="nil"/>
                <w:left w:val="nil"/>
                <w:bottom w:val="nil"/>
                <w:right w:val="nil"/>
                <w:between w:val="nil"/>
              </w:pBdr>
              <w:rPr>
                <w:b/>
              </w:rPr>
            </w:pPr>
            <w:r w:rsidRPr="003B7EF3">
              <w:rPr>
                <w:b/>
              </w:rPr>
              <w:t xml:space="preserve">Factors </w:t>
            </w:r>
          </w:p>
        </w:tc>
        <w:tc>
          <w:tcPr>
            <w:tcW w:w="3009" w:type="dxa"/>
            <w:shd w:val="clear" w:color="auto" w:fill="auto"/>
            <w:tcMar>
              <w:top w:w="100" w:type="dxa"/>
              <w:left w:w="100" w:type="dxa"/>
              <w:bottom w:w="100" w:type="dxa"/>
              <w:right w:w="100" w:type="dxa"/>
            </w:tcMar>
          </w:tcPr>
          <w:p w14:paraId="2D6CCE4B" w14:textId="77777777" w:rsidR="00EC6843" w:rsidRPr="003B7EF3" w:rsidRDefault="00CC20EC" w:rsidP="003B7EF3">
            <w:pPr>
              <w:widowControl w:val="0"/>
              <w:pBdr>
                <w:top w:val="nil"/>
                <w:left w:val="nil"/>
                <w:bottom w:val="nil"/>
                <w:right w:val="nil"/>
                <w:between w:val="nil"/>
              </w:pBdr>
              <w:rPr>
                <w:b/>
              </w:rPr>
            </w:pPr>
            <w:r w:rsidRPr="003B7EF3">
              <w:rPr>
                <w:b/>
              </w:rPr>
              <w:t>Elements</w:t>
            </w:r>
          </w:p>
        </w:tc>
        <w:tc>
          <w:tcPr>
            <w:tcW w:w="3009" w:type="dxa"/>
            <w:shd w:val="clear" w:color="auto" w:fill="auto"/>
            <w:tcMar>
              <w:top w:w="100" w:type="dxa"/>
              <w:left w:w="100" w:type="dxa"/>
              <w:bottom w:w="100" w:type="dxa"/>
              <w:right w:w="100" w:type="dxa"/>
            </w:tcMar>
          </w:tcPr>
          <w:p w14:paraId="2D6CCE4C" w14:textId="77777777" w:rsidR="00EC6843" w:rsidRPr="003B7EF3" w:rsidRDefault="00CC20EC" w:rsidP="003B7EF3">
            <w:pPr>
              <w:widowControl w:val="0"/>
              <w:pBdr>
                <w:top w:val="nil"/>
                <w:left w:val="nil"/>
                <w:bottom w:val="nil"/>
                <w:right w:val="nil"/>
                <w:between w:val="nil"/>
              </w:pBdr>
              <w:rPr>
                <w:b/>
              </w:rPr>
            </w:pPr>
            <w:r w:rsidRPr="003B7EF3">
              <w:rPr>
                <w:b/>
              </w:rPr>
              <w:t xml:space="preserve">Implications </w:t>
            </w:r>
          </w:p>
        </w:tc>
      </w:tr>
      <w:tr w:rsidR="001C24B4" w:rsidRPr="003B7EF3" w14:paraId="2D6CCE51" w14:textId="77777777">
        <w:tc>
          <w:tcPr>
            <w:tcW w:w="3009" w:type="dxa"/>
            <w:shd w:val="clear" w:color="auto" w:fill="auto"/>
            <w:tcMar>
              <w:top w:w="100" w:type="dxa"/>
              <w:left w:w="100" w:type="dxa"/>
              <w:bottom w:w="100" w:type="dxa"/>
              <w:right w:w="100" w:type="dxa"/>
            </w:tcMar>
          </w:tcPr>
          <w:p w14:paraId="2D6CCE4E" w14:textId="77777777" w:rsidR="00EC6843" w:rsidRPr="003B7EF3" w:rsidRDefault="00CC20EC" w:rsidP="003B7EF3">
            <w:pPr>
              <w:widowControl w:val="0"/>
              <w:pBdr>
                <w:top w:val="nil"/>
                <w:left w:val="nil"/>
                <w:bottom w:val="nil"/>
                <w:right w:val="nil"/>
                <w:between w:val="nil"/>
              </w:pBdr>
            </w:pPr>
            <w:r w:rsidRPr="003B7EF3">
              <w:t xml:space="preserve">Political </w:t>
            </w:r>
          </w:p>
        </w:tc>
        <w:tc>
          <w:tcPr>
            <w:tcW w:w="3009" w:type="dxa"/>
            <w:shd w:val="clear" w:color="auto" w:fill="auto"/>
            <w:tcMar>
              <w:top w:w="100" w:type="dxa"/>
              <w:left w:w="100" w:type="dxa"/>
              <w:bottom w:w="100" w:type="dxa"/>
              <w:right w:w="100" w:type="dxa"/>
            </w:tcMar>
          </w:tcPr>
          <w:p w14:paraId="2D6CCE4F" w14:textId="77777777" w:rsidR="00EC6843" w:rsidRPr="003B7EF3" w:rsidRDefault="00CC20EC" w:rsidP="003B7EF3">
            <w:pPr>
              <w:widowControl w:val="0"/>
              <w:pBdr>
                <w:top w:val="nil"/>
                <w:left w:val="nil"/>
                <w:bottom w:val="nil"/>
                <w:right w:val="nil"/>
                <w:between w:val="nil"/>
              </w:pBdr>
            </w:pPr>
            <w:r w:rsidRPr="003B7EF3">
              <w:t>Brexit</w:t>
            </w:r>
          </w:p>
        </w:tc>
        <w:tc>
          <w:tcPr>
            <w:tcW w:w="3009" w:type="dxa"/>
            <w:shd w:val="clear" w:color="auto" w:fill="auto"/>
            <w:tcMar>
              <w:top w:w="100" w:type="dxa"/>
              <w:left w:w="100" w:type="dxa"/>
              <w:bottom w:w="100" w:type="dxa"/>
              <w:right w:w="100" w:type="dxa"/>
            </w:tcMar>
          </w:tcPr>
          <w:p w14:paraId="2D6CCE50" w14:textId="6674B4DC" w:rsidR="00EC6843" w:rsidRPr="003B7EF3" w:rsidRDefault="00CC20EC" w:rsidP="003B7EF3">
            <w:pPr>
              <w:widowControl w:val="0"/>
              <w:pBdr>
                <w:top w:val="nil"/>
                <w:left w:val="nil"/>
                <w:bottom w:val="nil"/>
                <w:right w:val="nil"/>
                <w:between w:val="nil"/>
              </w:pBdr>
            </w:pPr>
            <w:r w:rsidRPr="003B7EF3">
              <w:t xml:space="preserve">The movement to remove Britain from the European Union is known as Brexit (Gov, 2022). The result </w:t>
            </w:r>
            <w:r w:rsidRPr="003B7EF3">
              <w:lastRenderedPageBreak/>
              <w:t xml:space="preserve">was a change in the legislation governing travel, which had a significant impact on the hotel business. Premier Inn experienced several difficulties </w:t>
            </w:r>
            <w:r w:rsidR="006C49DD" w:rsidRPr="003B7EF3">
              <w:t>because of</w:t>
            </w:r>
            <w:r w:rsidRPr="003B7EF3">
              <w:t xml:space="preserve"> Brexit, and as a result, the company lost many of the European workers who had been employed there.</w:t>
            </w:r>
          </w:p>
        </w:tc>
      </w:tr>
      <w:tr w:rsidR="001C24B4" w:rsidRPr="003B7EF3" w14:paraId="2D6CCE55" w14:textId="77777777">
        <w:tc>
          <w:tcPr>
            <w:tcW w:w="3009" w:type="dxa"/>
            <w:shd w:val="clear" w:color="auto" w:fill="auto"/>
            <w:tcMar>
              <w:top w:w="100" w:type="dxa"/>
              <w:left w:w="100" w:type="dxa"/>
              <w:bottom w:w="100" w:type="dxa"/>
              <w:right w:w="100" w:type="dxa"/>
            </w:tcMar>
          </w:tcPr>
          <w:p w14:paraId="2D6CCE52" w14:textId="77777777" w:rsidR="00EC6843" w:rsidRPr="003B7EF3" w:rsidRDefault="00CC20EC" w:rsidP="003B7EF3">
            <w:pPr>
              <w:widowControl w:val="0"/>
              <w:pBdr>
                <w:top w:val="nil"/>
                <w:left w:val="nil"/>
                <w:bottom w:val="nil"/>
                <w:right w:val="nil"/>
                <w:between w:val="nil"/>
              </w:pBdr>
            </w:pPr>
            <w:r w:rsidRPr="003B7EF3">
              <w:lastRenderedPageBreak/>
              <w:t xml:space="preserve">Economical </w:t>
            </w:r>
          </w:p>
        </w:tc>
        <w:tc>
          <w:tcPr>
            <w:tcW w:w="3009" w:type="dxa"/>
            <w:shd w:val="clear" w:color="auto" w:fill="auto"/>
            <w:tcMar>
              <w:top w:w="100" w:type="dxa"/>
              <w:left w:w="100" w:type="dxa"/>
              <w:bottom w:w="100" w:type="dxa"/>
              <w:right w:w="100" w:type="dxa"/>
            </w:tcMar>
          </w:tcPr>
          <w:p w14:paraId="2D6CCE53" w14:textId="77777777" w:rsidR="00EC6843" w:rsidRPr="003B7EF3" w:rsidRDefault="00CC20EC" w:rsidP="003B7EF3">
            <w:pPr>
              <w:widowControl w:val="0"/>
              <w:pBdr>
                <w:top w:val="nil"/>
                <w:left w:val="nil"/>
                <w:bottom w:val="nil"/>
                <w:right w:val="nil"/>
                <w:between w:val="nil"/>
              </w:pBdr>
            </w:pPr>
            <w:r w:rsidRPr="003B7EF3">
              <w:t xml:space="preserve">Inflation </w:t>
            </w:r>
          </w:p>
        </w:tc>
        <w:tc>
          <w:tcPr>
            <w:tcW w:w="3009" w:type="dxa"/>
            <w:shd w:val="clear" w:color="auto" w:fill="auto"/>
            <w:tcMar>
              <w:top w:w="100" w:type="dxa"/>
              <w:left w:w="100" w:type="dxa"/>
              <w:bottom w:w="100" w:type="dxa"/>
              <w:right w:w="100" w:type="dxa"/>
            </w:tcMar>
          </w:tcPr>
          <w:p w14:paraId="2D6CCE54" w14:textId="3E4381D6" w:rsidR="00EC6843" w:rsidRPr="003B7EF3" w:rsidRDefault="00CC20EC" w:rsidP="003B7EF3">
            <w:pPr>
              <w:widowControl w:val="0"/>
              <w:pBdr>
                <w:top w:val="nil"/>
                <w:left w:val="nil"/>
                <w:bottom w:val="nil"/>
                <w:right w:val="nil"/>
                <w:between w:val="nil"/>
              </w:pBdr>
            </w:pPr>
            <w:r w:rsidRPr="003B7EF3">
              <w:t xml:space="preserve">The UK's growing inflation rate increased to 9.6% in October 2022 from 8.8% in September (ONS, 2022). The hotel business was severely </w:t>
            </w:r>
            <w:r w:rsidR="008529C4" w:rsidRPr="003B7EF3">
              <w:t>affected</w:t>
            </w:r>
            <w:r w:rsidRPr="003B7EF3">
              <w:t xml:space="preserve"> by growing inflation because fewer people were staying at hotels because the costs were so high. Because of the reduced salary and higher maintenance costs, Premier Inn has a difficult time keeping personnel.</w:t>
            </w:r>
          </w:p>
        </w:tc>
      </w:tr>
      <w:tr w:rsidR="001C24B4" w:rsidRPr="003B7EF3" w14:paraId="2D6CCE59" w14:textId="77777777">
        <w:tc>
          <w:tcPr>
            <w:tcW w:w="3009" w:type="dxa"/>
            <w:shd w:val="clear" w:color="auto" w:fill="auto"/>
            <w:tcMar>
              <w:top w:w="100" w:type="dxa"/>
              <w:left w:w="100" w:type="dxa"/>
              <w:bottom w:w="100" w:type="dxa"/>
              <w:right w:w="100" w:type="dxa"/>
            </w:tcMar>
          </w:tcPr>
          <w:p w14:paraId="2D6CCE56" w14:textId="77777777" w:rsidR="00EC6843" w:rsidRPr="003B7EF3" w:rsidRDefault="00CC20EC" w:rsidP="003B7EF3">
            <w:pPr>
              <w:widowControl w:val="0"/>
              <w:pBdr>
                <w:top w:val="nil"/>
                <w:left w:val="nil"/>
                <w:bottom w:val="nil"/>
                <w:right w:val="nil"/>
                <w:between w:val="nil"/>
              </w:pBdr>
            </w:pPr>
            <w:r w:rsidRPr="003B7EF3">
              <w:t xml:space="preserve">Social </w:t>
            </w:r>
          </w:p>
        </w:tc>
        <w:tc>
          <w:tcPr>
            <w:tcW w:w="3009" w:type="dxa"/>
            <w:shd w:val="clear" w:color="auto" w:fill="auto"/>
            <w:tcMar>
              <w:top w:w="100" w:type="dxa"/>
              <w:left w:w="100" w:type="dxa"/>
              <w:bottom w:w="100" w:type="dxa"/>
              <w:right w:w="100" w:type="dxa"/>
            </w:tcMar>
          </w:tcPr>
          <w:p w14:paraId="2D6CCE57" w14:textId="77777777" w:rsidR="00EC6843" w:rsidRPr="003B7EF3" w:rsidRDefault="00CC20EC" w:rsidP="003B7EF3">
            <w:pPr>
              <w:widowControl w:val="0"/>
              <w:pBdr>
                <w:top w:val="nil"/>
                <w:left w:val="nil"/>
                <w:bottom w:val="nil"/>
                <w:right w:val="nil"/>
                <w:between w:val="nil"/>
              </w:pBdr>
            </w:pPr>
            <w:r w:rsidRPr="003B7EF3">
              <w:t>Generational changes</w:t>
            </w:r>
          </w:p>
        </w:tc>
        <w:tc>
          <w:tcPr>
            <w:tcW w:w="3009" w:type="dxa"/>
            <w:shd w:val="clear" w:color="auto" w:fill="auto"/>
            <w:tcMar>
              <w:top w:w="100" w:type="dxa"/>
              <w:left w:w="100" w:type="dxa"/>
              <w:bottom w:w="100" w:type="dxa"/>
              <w:right w:w="100" w:type="dxa"/>
            </w:tcMar>
          </w:tcPr>
          <w:p w14:paraId="2D6CCE58" w14:textId="77777777" w:rsidR="00EC6843" w:rsidRPr="003B7EF3" w:rsidRDefault="00CC20EC" w:rsidP="003B7EF3">
            <w:pPr>
              <w:widowControl w:val="0"/>
              <w:pBdr>
                <w:top w:val="nil"/>
                <w:left w:val="nil"/>
                <w:bottom w:val="nil"/>
                <w:right w:val="nil"/>
                <w:between w:val="nil"/>
              </w:pBdr>
            </w:pPr>
            <w:r w:rsidRPr="003B7EF3">
              <w:t xml:space="preserve">The generation gap in the UK can be referred to as the process of changing the thoughts and experiences with the preferences of the people </w:t>
            </w:r>
            <w:r w:rsidRPr="003B7EF3">
              <w:lastRenderedPageBreak/>
              <w:t>(Generation change, 2022). The industry of hotels can experience a lot of impact with the impact of this change as the hotels have to adapt according to the changing generation. Premier Inn also experiences a similar issue in the company as the changing generation requires a transformation in the company management as well as organisational structure.</w:t>
            </w:r>
          </w:p>
        </w:tc>
      </w:tr>
      <w:tr w:rsidR="001C24B4" w:rsidRPr="003B7EF3" w14:paraId="2D6CCE5D" w14:textId="77777777">
        <w:tc>
          <w:tcPr>
            <w:tcW w:w="3009" w:type="dxa"/>
            <w:shd w:val="clear" w:color="auto" w:fill="auto"/>
            <w:tcMar>
              <w:top w:w="100" w:type="dxa"/>
              <w:left w:w="100" w:type="dxa"/>
              <w:bottom w:w="100" w:type="dxa"/>
              <w:right w:w="100" w:type="dxa"/>
            </w:tcMar>
          </w:tcPr>
          <w:p w14:paraId="2D6CCE5A" w14:textId="77777777" w:rsidR="00EC6843" w:rsidRPr="003B7EF3" w:rsidRDefault="00CC20EC" w:rsidP="003B7EF3">
            <w:pPr>
              <w:widowControl w:val="0"/>
              <w:pBdr>
                <w:top w:val="nil"/>
                <w:left w:val="nil"/>
                <w:bottom w:val="nil"/>
                <w:right w:val="nil"/>
                <w:between w:val="nil"/>
              </w:pBdr>
            </w:pPr>
            <w:r w:rsidRPr="003B7EF3">
              <w:lastRenderedPageBreak/>
              <w:t xml:space="preserve">Technological </w:t>
            </w:r>
          </w:p>
        </w:tc>
        <w:tc>
          <w:tcPr>
            <w:tcW w:w="3009" w:type="dxa"/>
            <w:shd w:val="clear" w:color="auto" w:fill="auto"/>
            <w:tcMar>
              <w:top w:w="100" w:type="dxa"/>
              <w:left w:w="100" w:type="dxa"/>
              <w:bottom w:w="100" w:type="dxa"/>
              <w:right w:w="100" w:type="dxa"/>
            </w:tcMar>
          </w:tcPr>
          <w:p w14:paraId="2D6CCE5B" w14:textId="77777777" w:rsidR="00EC6843" w:rsidRPr="003B7EF3" w:rsidRDefault="00CC20EC" w:rsidP="003B7EF3">
            <w:pPr>
              <w:widowControl w:val="0"/>
              <w:pBdr>
                <w:top w:val="nil"/>
                <w:left w:val="nil"/>
                <w:bottom w:val="nil"/>
                <w:right w:val="nil"/>
                <w:between w:val="nil"/>
              </w:pBdr>
            </w:pPr>
            <w:r w:rsidRPr="003B7EF3">
              <w:t>Technology 4.0</w:t>
            </w:r>
          </w:p>
        </w:tc>
        <w:tc>
          <w:tcPr>
            <w:tcW w:w="3009" w:type="dxa"/>
            <w:shd w:val="clear" w:color="auto" w:fill="auto"/>
            <w:tcMar>
              <w:top w:w="100" w:type="dxa"/>
              <w:left w:w="100" w:type="dxa"/>
              <w:bottom w:w="100" w:type="dxa"/>
              <w:right w:w="100" w:type="dxa"/>
            </w:tcMar>
          </w:tcPr>
          <w:p w14:paraId="2D6CCE5C" w14:textId="77777777" w:rsidR="00EC6843" w:rsidRPr="003B7EF3" w:rsidRDefault="00CC20EC" w:rsidP="003B7EF3">
            <w:pPr>
              <w:widowControl w:val="0"/>
              <w:pBdr>
                <w:top w:val="nil"/>
                <w:left w:val="nil"/>
                <w:bottom w:val="nil"/>
                <w:right w:val="nil"/>
                <w:between w:val="nil"/>
              </w:pBdr>
            </w:pPr>
            <w:r w:rsidRPr="003B7EF3">
              <w:t>Technology 4.0 is a new ear technological revolution which consists of nine pillars which are big data, the internet of things, cyber security and more (Deloitte, 2022). This can support the industry of hotels in the UK as the new technology can support safer booking and better navigation. Premier Inn experiences a similar advantage in the market with the support of data protection and promotion of the company.</w:t>
            </w:r>
          </w:p>
        </w:tc>
      </w:tr>
      <w:tr w:rsidR="001C24B4" w:rsidRPr="003B7EF3" w14:paraId="2D6CCE61" w14:textId="77777777">
        <w:tc>
          <w:tcPr>
            <w:tcW w:w="3009" w:type="dxa"/>
            <w:shd w:val="clear" w:color="auto" w:fill="auto"/>
            <w:tcMar>
              <w:top w:w="100" w:type="dxa"/>
              <w:left w:w="100" w:type="dxa"/>
              <w:bottom w:w="100" w:type="dxa"/>
              <w:right w:w="100" w:type="dxa"/>
            </w:tcMar>
          </w:tcPr>
          <w:p w14:paraId="2D6CCE5E" w14:textId="77777777" w:rsidR="00EC6843" w:rsidRPr="003B7EF3" w:rsidRDefault="00CC20EC" w:rsidP="003B7EF3">
            <w:pPr>
              <w:widowControl w:val="0"/>
              <w:pBdr>
                <w:top w:val="nil"/>
                <w:left w:val="nil"/>
                <w:bottom w:val="nil"/>
                <w:right w:val="nil"/>
                <w:between w:val="nil"/>
              </w:pBdr>
            </w:pPr>
            <w:r w:rsidRPr="003B7EF3">
              <w:lastRenderedPageBreak/>
              <w:t xml:space="preserve">Legal </w:t>
            </w:r>
          </w:p>
        </w:tc>
        <w:tc>
          <w:tcPr>
            <w:tcW w:w="3009" w:type="dxa"/>
            <w:shd w:val="clear" w:color="auto" w:fill="auto"/>
            <w:tcMar>
              <w:top w:w="100" w:type="dxa"/>
              <w:left w:w="100" w:type="dxa"/>
              <w:bottom w:w="100" w:type="dxa"/>
              <w:right w:w="100" w:type="dxa"/>
            </w:tcMar>
          </w:tcPr>
          <w:p w14:paraId="2D6CCE5F" w14:textId="77777777" w:rsidR="00EC6843" w:rsidRPr="003B7EF3" w:rsidRDefault="00CC20EC" w:rsidP="003B7EF3">
            <w:pPr>
              <w:widowControl w:val="0"/>
              <w:pBdr>
                <w:top w:val="nil"/>
                <w:left w:val="nil"/>
                <w:bottom w:val="nil"/>
                <w:right w:val="nil"/>
                <w:between w:val="nil"/>
              </w:pBdr>
            </w:pPr>
            <w:r w:rsidRPr="003B7EF3">
              <w:t>Covid rules and regulations</w:t>
            </w:r>
          </w:p>
        </w:tc>
        <w:tc>
          <w:tcPr>
            <w:tcW w:w="3009" w:type="dxa"/>
            <w:shd w:val="clear" w:color="auto" w:fill="auto"/>
            <w:tcMar>
              <w:top w:w="100" w:type="dxa"/>
              <w:left w:w="100" w:type="dxa"/>
              <w:bottom w:w="100" w:type="dxa"/>
              <w:right w:w="100" w:type="dxa"/>
            </w:tcMar>
          </w:tcPr>
          <w:p w14:paraId="2D6CCE60" w14:textId="77777777" w:rsidR="00EC6843" w:rsidRPr="003B7EF3" w:rsidRDefault="00CC20EC" w:rsidP="003B7EF3">
            <w:pPr>
              <w:widowControl w:val="0"/>
              <w:pBdr>
                <w:top w:val="nil"/>
                <w:left w:val="nil"/>
                <w:bottom w:val="nil"/>
                <w:right w:val="nil"/>
                <w:between w:val="nil"/>
              </w:pBdr>
            </w:pPr>
            <w:r w:rsidRPr="003B7EF3">
              <w:t xml:space="preserve">The covid-19 pandemic caused the UK to shut down for around one and a half years which caused a lot of economic pressure in the country (BBC, 2022). With the implication of the pandemic, the hotel industry was forced to shut down outdoor activities. As the revenue of Premier Inn was only generated through tourism and functions of outdoor services, the company </w:t>
            </w:r>
            <w:r w:rsidR="00014118" w:rsidRPr="003B7EF3">
              <w:t>lost a</w:t>
            </w:r>
            <w:r w:rsidRPr="003B7EF3">
              <w:t xml:space="preserve"> high amount and suffered during the pandemic. </w:t>
            </w:r>
          </w:p>
        </w:tc>
      </w:tr>
      <w:tr w:rsidR="001C24B4" w:rsidRPr="003B7EF3" w14:paraId="2D6CCE65" w14:textId="77777777">
        <w:tc>
          <w:tcPr>
            <w:tcW w:w="3009" w:type="dxa"/>
            <w:shd w:val="clear" w:color="auto" w:fill="auto"/>
            <w:tcMar>
              <w:top w:w="100" w:type="dxa"/>
              <w:left w:w="100" w:type="dxa"/>
              <w:bottom w:w="100" w:type="dxa"/>
              <w:right w:w="100" w:type="dxa"/>
            </w:tcMar>
          </w:tcPr>
          <w:p w14:paraId="2D6CCE62" w14:textId="77777777" w:rsidR="00EC6843" w:rsidRPr="003B7EF3" w:rsidRDefault="00CC20EC" w:rsidP="003B7EF3">
            <w:pPr>
              <w:widowControl w:val="0"/>
              <w:pBdr>
                <w:top w:val="nil"/>
                <w:left w:val="nil"/>
                <w:bottom w:val="nil"/>
                <w:right w:val="nil"/>
                <w:between w:val="nil"/>
              </w:pBdr>
            </w:pPr>
            <w:r w:rsidRPr="003B7EF3">
              <w:t xml:space="preserve">Environmental </w:t>
            </w:r>
          </w:p>
        </w:tc>
        <w:tc>
          <w:tcPr>
            <w:tcW w:w="3009" w:type="dxa"/>
            <w:shd w:val="clear" w:color="auto" w:fill="auto"/>
            <w:tcMar>
              <w:top w:w="100" w:type="dxa"/>
              <w:left w:w="100" w:type="dxa"/>
              <w:bottom w:w="100" w:type="dxa"/>
              <w:right w:w="100" w:type="dxa"/>
            </w:tcMar>
          </w:tcPr>
          <w:p w14:paraId="2D6CCE63" w14:textId="77777777" w:rsidR="00EC6843" w:rsidRPr="003B7EF3" w:rsidRDefault="00CC20EC" w:rsidP="003B7EF3">
            <w:pPr>
              <w:widowControl w:val="0"/>
              <w:pBdr>
                <w:top w:val="nil"/>
                <w:left w:val="nil"/>
                <w:bottom w:val="nil"/>
                <w:right w:val="nil"/>
                <w:between w:val="nil"/>
              </w:pBdr>
            </w:pPr>
            <w:r w:rsidRPr="003B7EF3">
              <w:t>Environment bill 2020</w:t>
            </w:r>
          </w:p>
        </w:tc>
        <w:tc>
          <w:tcPr>
            <w:tcW w:w="3009" w:type="dxa"/>
            <w:shd w:val="clear" w:color="auto" w:fill="auto"/>
            <w:tcMar>
              <w:top w:w="100" w:type="dxa"/>
              <w:left w:w="100" w:type="dxa"/>
              <w:bottom w:w="100" w:type="dxa"/>
              <w:right w:w="100" w:type="dxa"/>
            </w:tcMar>
          </w:tcPr>
          <w:p w14:paraId="2D6CCE64" w14:textId="77777777" w:rsidR="00EC6843" w:rsidRPr="003B7EF3" w:rsidRDefault="00CC20EC" w:rsidP="003B7EF3">
            <w:pPr>
              <w:widowControl w:val="0"/>
              <w:pBdr>
                <w:top w:val="nil"/>
                <w:left w:val="nil"/>
                <w:bottom w:val="nil"/>
                <w:right w:val="nil"/>
                <w:between w:val="nil"/>
              </w:pBdr>
            </w:pPr>
            <w:r w:rsidRPr="003B7EF3">
              <w:t xml:space="preserve">The environment bill 2020 is a law regulated by the UK to protect the exploitation of the environment (Gov, 2022). With the implication of this law, the hotel industry faced a lot of issues as the tourists caused littering in the towns and on the hotel's premises which are to be responded to by the hotels. Premier Inn faces a similar issue with this act </w:t>
            </w:r>
            <w:r w:rsidRPr="003B7EF3">
              <w:lastRenderedPageBreak/>
              <w:t>as the people visiting the hotels were hard to control and taught not to litter.</w:t>
            </w:r>
          </w:p>
        </w:tc>
      </w:tr>
    </w:tbl>
    <w:p w14:paraId="2D6CCE66" w14:textId="77777777" w:rsidR="00EC6843" w:rsidRPr="003B7EF3" w:rsidRDefault="00CC20EC" w:rsidP="003B7EF3">
      <w:pPr>
        <w:rPr>
          <w:b/>
        </w:rPr>
      </w:pPr>
      <w:r w:rsidRPr="003B7EF3">
        <w:rPr>
          <w:b/>
        </w:rPr>
        <w:lastRenderedPageBreak/>
        <w:t>Table 2: PESTLE analysis on Premier Inn</w:t>
      </w:r>
    </w:p>
    <w:p w14:paraId="2D6CCE67" w14:textId="77777777" w:rsidR="00EC6843" w:rsidRPr="003B7EF3" w:rsidRDefault="00CC20EC" w:rsidP="003B7EF3">
      <w:r w:rsidRPr="003B7EF3">
        <w:t>(Source: Created by the learner)</w:t>
      </w:r>
    </w:p>
    <w:p w14:paraId="2D6CCE68" w14:textId="77777777" w:rsidR="00EC6843" w:rsidRPr="003B7EF3" w:rsidRDefault="00CC20EC" w:rsidP="003B7EF3">
      <w:pPr>
        <w:pStyle w:val="Heading1"/>
      </w:pPr>
      <w:bookmarkStart w:id="11" w:name="_6y2jge2wu7al" w:colFirst="0" w:colLast="0"/>
      <w:bookmarkStart w:id="12" w:name="_Toc120659243"/>
      <w:bookmarkEnd w:id="11"/>
      <w:r w:rsidRPr="003B7EF3">
        <w:t>How the identified issues impact employee retention at Premier Inn.</w:t>
      </w:r>
      <w:bookmarkEnd w:id="12"/>
      <w:r w:rsidRPr="003B7EF3">
        <w:t xml:space="preserve"> </w:t>
      </w:r>
    </w:p>
    <w:p w14:paraId="2D6CCE69" w14:textId="20AE67CB" w:rsidR="00CA6672" w:rsidRPr="003B7EF3" w:rsidRDefault="00CC20EC" w:rsidP="003B7EF3">
      <w:pPr>
        <w:pStyle w:val="NormalWeb"/>
        <w:numPr>
          <w:ilvl w:val="0"/>
          <w:numId w:val="7"/>
        </w:numPr>
        <w:spacing w:before="0" w:beforeAutospacing="0" w:after="0" w:afterAutospacing="0" w:line="360" w:lineRule="auto"/>
        <w:jc w:val="both"/>
        <w:textAlignment w:val="baseline"/>
        <w:rPr>
          <w:rFonts w:ascii="Arial" w:hAnsi="Arial" w:cs="Arial"/>
          <w:b/>
          <w:bCs/>
          <w:i/>
          <w:iCs/>
          <w:color w:val="000000"/>
        </w:rPr>
      </w:pPr>
      <w:bookmarkStart w:id="13" w:name="_ea127x4aaffr" w:colFirst="0" w:colLast="0"/>
      <w:bookmarkEnd w:id="13"/>
      <w:r w:rsidRPr="003B7EF3">
        <w:rPr>
          <w:rFonts w:ascii="Arial" w:hAnsi="Arial" w:cs="Arial"/>
          <w:b/>
          <w:bCs/>
          <w:i/>
          <w:iCs/>
          <w:color w:val="000000"/>
        </w:rPr>
        <w:t xml:space="preserve">Brexit: </w:t>
      </w:r>
      <w:r w:rsidRPr="003B7EF3">
        <w:rPr>
          <w:rFonts w:ascii="Arial" w:hAnsi="Arial" w:cs="Arial"/>
          <w:color w:val="000000"/>
        </w:rPr>
        <w:t xml:space="preserve">Despite the early impacts </w:t>
      </w:r>
      <w:r w:rsidR="00665BE8" w:rsidRPr="003B7EF3">
        <w:rPr>
          <w:rFonts w:ascii="Arial" w:hAnsi="Arial" w:cs="Arial"/>
          <w:color w:val="000000"/>
        </w:rPr>
        <w:t>seen</w:t>
      </w:r>
      <w:r w:rsidRPr="003B7EF3">
        <w:rPr>
          <w:rFonts w:ascii="Arial" w:hAnsi="Arial" w:cs="Arial"/>
          <w:color w:val="000000"/>
        </w:rPr>
        <w:t xml:space="preserve"> on the workforce, the levels of employment have gone up. This also has led to an overall downturn in the European Union since 2019 where the vacancy levels start rising continuously and is still </w:t>
      </w:r>
      <w:r w:rsidR="00A3458B" w:rsidRPr="003B7EF3">
        <w:rPr>
          <w:rFonts w:ascii="Arial" w:hAnsi="Arial" w:cs="Arial"/>
          <w:color w:val="000000"/>
        </w:rPr>
        <w:t>extremely high</w:t>
      </w:r>
      <w:r w:rsidRPr="003B7EF3">
        <w:rPr>
          <w:rFonts w:ascii="Arial" w:hAnsi="Arial" w:cs="Arial"/>
          <w:color w:val="000000"/>
        </w:rPr>
        <w:t xml:space="preserve"> (Cipd, 2022). Due to Brexit, the company has also </w:t>
      </w:r>
      <w:r w:rsidR="00665BE8" w:rsidRPr="003B7EF3">
        <w:rPr>
          <w:rFonts w:ascii="Arial" w:hAnsi="Arial" w:cs="Arial"/>
          <w:color w:val="000000"/>
        </w:rPr>
        <w:t>saw</w:t>
      </w:r>
      <w:r w:rsidRPr="003B7EF3">
        <w:rPr>
          <w:rFonts w:ascii="Arial" w:hAnsi="Arial" w:cs="Arial"/>
          <w:color w:val="000000"/>
        </w:rPr>
        <w:t xml:space="preserve"> a reduction in overall bookings which has led to a fall of 40% in annual profit thereby creating uncertainties in their workplaces (</w:t>
      </w:r>
      <w:r w:rsidR="00796FF2" w:rsidRPr="003B7EF3">
        <w:rPr>
          <w:rFonts w:ascii="Arial" w:hAnsi="Arial" w:cs="Arial"/>
          <w:color w:val="000000"/>
        </w:rPr>
        <w:t>The guardian</w:t>
      </w:r>
      <w:r w:rsidRPr="003B7EF3">
        <w:rPr>
          <w:rFonts w:ascii="Arial" w:hAnsi="Arial" w:cs="Arial"/>
          <w:color w:val="000000"/>
        </w:rPr>
        <w:t>, 2019). </w:t>
      </w:r>
    </w:p>
    <w:p w14:paraId="2D6CCE6A" w14:textId="77777777" w:rsidR="00CA6672" w:rsidRPr="003B7EF3" w:rsidRDefault="00CC20EC" w:rsidP="003B7EF3">
      <w:pPr>
        <w:pStyle w:val="NormalWeb"/>
        <w:numPr>
          <w:ilvl w:val="0"/>
          <w:numId w:val="7"/>
        </w:numPr>
        <w:spacing w:before="0" w:beforeAutospacing="0" w:after="0" w:afterAutospacing="0" w:line="360" w:lineRule="auto"/>
        <w:jc w:val="both"/>
        <w:textAlignment w:val="baseline"/>
        <w:rPr>
          <w:rFonts w:ascii="Arial" w:hAnsi="Arial" w:cs="Arial"/>
          <w:b/>
          <w:bCs/>
          <w:i/>
          <w:iCs/>
          <w:color w:val="000000"/>
        </w:rPr>
      </w:pPr>
      <w:r w:rsidRPr="003B7EF3">
        <w:rPr>
          <w:rFonts w:ascii="Arial" w:hAnsi="Arial" w:cs="Arial"/>
          <w:b/>
          <w:bCs/>
          <w:i/>
          <w:iCs/>
          <w:color w:val="000000"/>
        </w:rPr>
        <w:t xml:space="preserve">Inflation Rate: </w:t>
      </w:r>
      <w:r w:rsidRPr="003B7EF3">
        <w:rPr>
          <w:rFonts w:ascii="Arial" w:hAnsi="Arial" w:cs="Arial"/>
          <w:color w:val="000000"/>
        </w:rPr>
        <w:t xml:space="preserve">The erosion regarding the purchasing demands undergoes a decrement in comparison to the salary demanded by the employees. The overall growth in the inflation rate from 8.8% to 9.6% has also led to an overall boost in the retention rate of employees. Companies that do not accept requests </w:t>
      </w:r>
    </w:p>
    <w:p w14:paraId="2D6CCE6B" w14:textId="77777777" w:rsidR="00CA6672" w:rsidRPr="003B7EF3" w:rsidRDefault="00CC20EC" w:rsidP="003B7EF3">
      <w:pPr>
        <w:pStyle w:val="NormalWeb"/>
        <w:numPr>
          <w:ilvl w:val="0"/>
          <w:numId w:val="7"/>
        </w:numPr>
        <w:spacing w:before="0" w:beforeAutospacing="0" w:after="0" w:afterAutospacing="0" w:line="360" w:lineRule="auto"/>
        <w:jc w:val="both"/>
        <w:textAlignment w:val="baseline"/>
        <w:rPr>
          <w:rFonts w:ascii="Arial" w:hAnsi="Arial" w:cs="Arial"/>
          <w:b/>
          <w:bCs/>
          <w:i/>
          <w:iCs/>
          <w:color w:val="000000"/>
        </w:rPr>
      </w:pPr>
      <w:r w:rsidRPr="003B7EF3">
        <w:rPr>
          <w:rFonts w:ascii="Arial" w:hAnsi="Arial" w:cs="Arial"/>
          <w:b/>
          <w:bCs/>
          <w:i/>
          <w:iCs/>
          <w:color w:val="000000"/>
        </w:rPr>
        <w:t xml:space="preserve">Covid-19 rules and regulations: </w:t>
      </w:r>
      <w:r w:rsidRPr="003B7EF3">
        <w:rPr>
          <w:rFonts w:ascii="Arial" w:hAnsi="Arial" w:cs="Arial"/>
          <w:color w:val="000000"/>
        </w:rPr>
        <w:t>The covid-19 rules and regulations have triggered one of the worst crises in the job markets which has led to an increment in poverty levels and various other inequalities. Issues of sustainability were also found in the companies where various ethical issues along with the issues of governance were highlighted in the companies (Jones and Comfort, 2020). This has led to a negative impact on the employee retention rate for Premier Inn where a vast range of vacancies has been created in the company. </w:t>
      </w:r>
    </w:p>
    <w:p w14:paraId="2D6CCE6C" w14:textId="77A36FDE" w:rsidR="00CA6672" w:rsidRPr="003B7EF3" w:rsidRDefault="00CC20EC" w:rsidP="003B7EF3">
      <w:pPr>
        <w:pStyle w:val="NormalWeb"/>
        <w:numPr>
          <w:ilvl w:val="0"/>
          <w:numId w:val="7"/>
        </w:numPr>
        <w:spacing w:before="0" w:beforeAutospacing="0" w:after="0" w:afterAutospacing="0" w:line="360" w:lineRule="auto"/>
        <w:jc w:val="both"/>
        <w:textAlignment w:val="baseline"/>
        <w:rPr>
          <w:rFonts w:ascii="Arial" w:hAnsi="Arial" w:cs="Arial"/>
          <w:b/>
          <w:bCs/>
          <w:i/>
          <w:iCs/>
          <w:color w:val="000000"/>
        </w:rPr>
      </w:pPr>
      <w:r w:rsidRPr="003B7EF3">
        <w:rPr>
          <w:rFonts w:ascii="Arial" w:hAnsi="Arial" w:cs="Arial"/>
          <w:b/>
          <w:bCs/>
          <w:i/>
          <w:iCs/>
          <w:color w:val="000000"/>
        </w:rPr>
        <w:t xml:space="preserve">Higher competition in the UK market: </w:t>
      </w:r>
      <w:r w:rsidRPr="003B7EF3">
        <w:rPr>
          <w:rFonts w:ascii="Arial" w:hAnsi="Arial" w:cs="Arial"/>
          <w:color w:val="000000"/>
        </w:rPr>
        <w:t xml:space="preserve">Due to higher competition in the market, companies offering more opportunities for employees attract more </w:t>
      </w:r>
      <w:r w:rsidR="009F3BA1" w:rsidRPr="003B7EF3">
        <w:rPr>
          <w:rFonts w:ascii="Arial" w:hAnsi="Arial" w:cs="Arial"/>
          <w:color w:val="000000"/>
        </w:rPr>
        <w:t>workforce</w:t>
      </w:r>
      <w:r w:rsidRPr="003B7EF3">
        <w:rPr>
          <w:rFonts w:ascii="Arial" w:hAnsi="Arial" w:cs="Arial"/>
          <w:color w:val="000000"/>
        </w:rPr>
        <w:t xml:space="preserve"> from their competitors thereby making reductions in their overall advantage in the market. The higher competition offered in the UK market from the likes of Travelodge hotels, </w:t>
      </w:r>
      <w:r w:rsidR="00495ADE" w:rsidRPr="003B7EF3">
        <w:rPr>
          <w:rFonts w:ascii="Arial" w:hAnsi="Arial" w:cs="Arial"/>
          <w:color w:val="000000"/>
        </w:rPr>
        <w:t>Jury’s</w:t>
      </w:r>
      <w:r w:rsidRPr="003B7EF3">
        <w:rPr>
          <w:rFonts w:ascii="Arial" w:hAnsi="Arial" w:cs="Arial"/>
          <w:color w:val="000000"/>
        </w:rPr>
        <w:t xml:space="preserve"> inn creates a lot of pressure on the company’s </w:t>
      </w:r>
      <w:r w:rsidR="00055811" w:rsidRPr="003B7EF3">
        <w:rPr>
          <w:rFonts w:ascii="Arial" w:hAnsi="Arial" w:cs="Arial"/>
          <w:color w:val="000000"/>
        </w:rPr>
        <w:t>workforce</w:t>
      </w:r>
      <w:r w:rsidRPr="003B7EF3">
        <w:rPr>
          <w:rFonts w:ascii="Arial" w:hAnsi="Arial" w:cs="Arial"/>
          <w:color w:val="000000"/>
        </w:rPr>
        <w:t xml:space="preserve"> where better opportunities will vastly increase the employee turnover. </w:t>
      </w:r>
    </w:p>
    <w:p w14:paraId="2D6CCE6D" w14:textId="77777777" w:rsidR="00CA6672" w:rsidRPr="003B7EF3" w:rsidRDefault="00CC20EC" w:rsidP="003B7EF3">
      <w:pPr>
        <w:pStyle w:val="Heading1"/>
        <w:rPr>
          <w:bCs/>
        </w:rPr>
      </w:pPr>
      <w:bookmarkStart w:id="14" w:name="_Toc120659244"/>
      <w:r w:rsidRPr="003B7EF3">
        <w:rPr>
          <w:color w:val="000000"/>
        </w:rPr>
        <w:lastRenderedPageBreak/>
        <w:t>Provide suggestions for the identified solutions.</w:t>
      </w:r>
      <w:bookmarkEnd w:id="14"/>
      <w:r w:rsidRPr="003B7EF3">
        <w:rPr>
          <w:color w:val="000000"/>
        </w:rPr>
        <w:t xml:space="preserve"> </w:t>
      </w:r>
    </w:p>
    <w:p w14:paraId="2D6CCE6E" w14:textId="64FB841D" w:rsidR="00CA6672" w:rsidRPr="003B7EF3" w:rsidRDefault="00CC20EC" w:rsidP="003B7EF3">
      <w:pPr>
        <w:pStyle w:val="NormalWeb"/>
        <w:numPr>
          <w:ilvl w:val="0"/>
          <w:numId w:val="8"/>
        </w:numPr>
        <w:spacing w:before="0" w:beforeAutospacing="0" w:after="0" w:afterAutospacing="0" w:line="360" w:lineRule="auto"/>
        <w:jc w:val="both"/>
        <w:textAlignment w:val="baseline"/>
        <w:rPr>
          <w:rFonts w:ascii="Arial" w:hAnsi="Arial" w:cs="Arial"/>
          <w:color w:val="000000"/>
        </w:rPr>
      </w:pPr>
      <w:r w:rsidRPr="003B7EF3">
        <w:rPr>
          <w:rFonts w:ascii="Arial" w:hAnsi="Arial" w:cs="Arial"/>
          <w:color w:val="000000"/>
        </w:rPr>
        <w:t xml:space="preserve">The inclusion of technological advancements such as </w:t>
      </w:r>
      <w:r w:rsidRPr="003B7EF3">
        <w:rPr>
          <w:rFonts w:ascii="Arial" w:hAnsi="Arial" w:cs="Arial"/>
          <w:b/>
          <w:bCs/>
          <w:i/>
          <w:iCs/>
          <w:color w:val="000000"/>
        </w:rPr>
        <w:t>Software as a Service (SaaS)</w:t>
      </w:r>
      <w:r w:rsidRPr="003B7EF3">
        <w:rPr>
          <w:rFonts w:ascii="Arial" w:hAnsi="Arial" w:cs="Arial"/>
          <w:color w:val="000000"/>
        </w:rPr>
        <w:t xml:space="preserve"> which </w:t>
      </w:r>
      <w:r w:rsidR="009F76B4" w:rsidRPr="003B7EF3">
        <w:rPr>
          <w:rFonts w:ascii="Arial" w:hAnsi="Arial" w:cs="Arial"/>
          <w:color w:val="000000"/>
        </w:rPr>
        <w:t>supplies</w:t>
      </w:r>
      <w:r w:rsidRPr="003B7EF3">
        <w:rPr>
          <w:rFonts w:ascii="Arial" w:hAnsi="Arial" w:cs="Arial"/>
          <w:color w:val="000000"/>
        </w:rPr>
        <w:t xml:space="preserve"> onsite training programmes and other cloud locations to bring enhancements to the employees by </w:t>
      </w:r>
      <w:r w:rsidR="00CA5172" w:rsidRPr="003B7EF3">
        <w:rPr>
          <w:rFonts w:ascii="Arial" w:hAnsi="Arial" w:cs="Arial"/>
          <w:color w:val="000000"/>
        </w:rPr>
        <w:t>supplying</w:t>
      </w:r>
      <w:r w:rsidRPr="003B7EF3">
        <w:rPr>
          <w:rFonts w:ascii="Arial" w:hAnsi="Arial" w:cs="Arial"/>
          <w:color w:val="000000"/>
        </w:rPr>
        <w:t xml:space="preserve"> onsite training programmes to the employees based on how unit training functions primarily operate. With the help of reporting on the relations and evolution of the job descriptions, it can address the job competencies (Hospitalitynet, 2022). </w:t>
      </w:r>
    </w:p>
    <w:p w14:paraId="2D6CCE6F" w14:textId="19B4EAB8" w:rsidR="00CA6672" w:rsidRPr="003B7EF3" w:rsidRDefault="00CC20EC" w:rsidP="003B7EF3">
      <w:pPr>
        <w:pStyle w:val="NormalWeb"/>
        <w:numPr>
          <w:ilvl w:val="0"/>
          <w:numId w:val="8"/>
        </w:numPr>
        <w:spacing w:before="0" w:beforeAutospacing="0" w:after="0" w:afterAutospacing="0" w:line="360" w:lineRule="auto"/>
        <w:jc w:val="both"/>
        <w:textAlignment w:val="baseline"/>
        <w:rPr>
          <w:rFonts w:ascii="Arial" w:hAnsi="Arial" w:cs="Arial"/>
          <w:color w:val="000000"/>
        </w:rPr>
      </w:pPr>
      <w:r w:rsidRPr="003B7EF3">
        <w:rPr>
          <w:rFonts w:ascii="Arial" w:hAnsi="Arial" w:cs="Arial"/>
          <w:color w:val="000000"/>
        </w:rPr>
        <w:t xml:space="preserve">Through feedback, role-playing and discussion, efficient training can be provided to the employees </w:t>
      </w:r>
      <w:r w:rsidR="006C49DD" w:rsidRPr="003B7EF3">
        <w:rPr>
          <w:rFonts w:ascii="Arial" w:hAnsi="Arial" w:cs="Arial"/>
          <w:color w:val="000000"/>
        </w:rPr>
        <w:t>to</w:t>
      </w:r>
      <w:r w:rsidRPr="003B7EF3">
        <w:rPr>
          <w:rFonts w:ascii="Arial" w:hAnsi="Arial" w:cs="Arial"/>
          <w:color w:val="000000"/>
        </w:rPr>
        <w:t xml:space="preserve"> make reductions to the retention rates of the employees. This can be done by providing rewards to the employees in helping them deal with various stressful times (Oshins, 2017). This </w:t>
      </w:r>
      <w:r w:rsidR="008A1AC1" w:rsidRPr="003B7EF3">
        <w:rPr>
          <w:rFonts w:ascii="Arial" w:hAnsi="Arial" w:cs="Arial"/>
          <w:color w:val="000000"/>
        </w:rPr>
        <w:t>solution</w:t>
      </w:r>
      <w:r w:rsidRPr="003B7EF3">
        <w:rPr>
          <w:rFonts w:ascii="Arial" w:hAnsi="Arial" w:cs="Arial"/>
          <w:color w:val="000000"/>
        </w:rPr>
        <w:t xml:space="preserve"> can not only bring improvements to staff retention but also</w:t>
      </w:r>
      <w:r w:rsidR="00A42301" w:rsidRPr="003B7EF3">
        <w:rPr>
          <w:rFonts w:ascii="Arial" w:hAnsi="Arial" w:cs="Arial"/>
          <w:color w:val="000000"/>
        </w:rPr>
        <w:t xml:space="preserve"> can</w:t>
      </w:r>
      <w:r w:rsidRPr="003B7EF3">
        <w:rPr>
          <w:rFonts w:ascii="Arial" w:hAnsi="Arial" w:cs="Arial"/>
          <w:color w:val="000000"/>
        </w:rPr>
        <w:t xml:space="preserve"> improve the motivational levels of the staff </w:t>
      </w:r>
      <w:r w:rsidR="00C93F0F" w:rsidRPr="003B7EF3">
        <w:rPr>
          <w:rFonts w:ascii="Arial" w:hAnsi="Arial" w:cs="Arial"/>
          <w:color w:val="000000"/>
        </w:rPr>
        <w:t xml:space="preserve">and </w:t>
      </w:r>
      <w:r w:rsidRPr="003B7EF3">
        <w:rPr>
          <w:rFonts w:ascii="Arial" w:hAnsi="Arial" w:cs="Arial"/>
          <w:color w:val="000000"/>
        </w:rPr>
        <w:t>promote the productivity of the company in the long run. </w:t>
      </w:r>
    </w:p>
    <w:p w14:paraId="2D6CCE70" w14:textId="3F485BC6" w:rsidR="00CA6672" w:rsidRPr="003B7EF3" w:rsidRDefault="00CC20EC" w:rsidP="003B7EF3">
      <w:pPr>
        <w:pStyle w:val="NormalWeb"/>
        <w:numPr>
          <w:ilvl w:val="0"/>
          <w:numId w:val="8"/>
        </w:numPr>
        <w:spacing w:before="0" w:beforeAutospacing="0" w:after="0" w:afterAutospacing="0" w:line="360" w:lineRule="auto"/>
        <w:jc w:val="both"/>
        <w:textAlignment w:val="baseline"/>
        <w:rPr>
          <w:rFonts w:ascii="Arial" w:hAnsi="Arial" w:cs="Arial"/>
          <w:color w:val="000000"/>
        </w:rPr>
      </w:pPr>
      <w:r w:rsidRPr="003B7EF3">
        <w:rPr>
          <w:rFonts w:ascii="Arial" w:hAnsi="Arial" w:cs="Arial"/>
          <w:color w:val="000000"/>
        </w:rPr>
        <w:t xml:space="preserve">Big Data analytics serves to be of utmost crucial for the companies in the transformation of the digital efforts for both the tourism and hospitality industry. It thus helps in driving a greater amount of efficiency in the organisations in the definition of newer business models thereby bringing a successful change (Seraphin, 2020). With the help of big data analytics, </w:t>
      </w:r>
      <w:r w:rsidR="00A51397" w:rsidRPr="003B7EF3">
        <w:rPr>
          <w:rFonts w:ascii="Arial" w:hAnsi="Arial" w:cs="Arial"/>
          <w:color w:val="000000"/>
        </w:rPr>
        <w:t>Premier inn</w:t>
      </w:r>
      <w:r w:rsidRPr="003B7EF3">
        <w:rPr>
          <w:rFonts w:ascii="Arial" w:hAnsi="Arial" w:cs="Arial"/>
          <w:color w:val="000000"/>
        </w:rPr>
        <w:t xml:space="preserve"> can improve its predictive modelling thereby improving the overall retention rate of the companies. </w:t>
      </w:r>
    </w:p>
    <w:p w14:paraId="2D6CCE71" w14:textId="77777777" w:rsidR="00CA6672" w:rsidRPr="003B7EF3" w:rsidRDefault="00CC20EC" w:rsidP="003B7EF3">
      <w:pPr>
        <w:pStyle w:val="Heading1"/>
      </w:pPr>
      <w:bookmarkStart w:id="15" w:name="_Toc120659245"/>
      <w:r w:rsidRPr="003B7EF3">
        <w:rPr>
          <w:color w:val="000000"/>
        </w:rPr>
        <w:t>Conclusion</w:t>
      </w:r>
      <w:bookmarkEnd w:id="15"/>
      <w:r w:rsidRPr="003B7EF3">
        <w:rPr>
          <w:color w:val="000000"/>
        </w:rPr>
        <w:t xml:space="preserve"> </w:t>
      </w:r>
    </w:p>
    <w:p w14:paraId="2D6CCE72" w14:textId="3086EF48" w:rsidR="00CA6672" w:rsidRPr="003B7EF3" w:rsidRDefault="00CC20EC" w:rsidP="003B7EF3">
      <w:pPr>
        <w:pStyle w:val="NormalWeb"/>
        <w:spacing w:before="0" w:beforeAutospacing="0" w:after="0" w:afterAutospacing="0" w:line="360" w:lineRule="auto"/>
        <w:jc w:val="both"/>
        <w:rPr>
          <w:rFonts w:ascii="Arial" w:hAnsi="Arial" w:cs="Arial"/>
        </w:rPr>
      </w:pPr>
      <w:r w:rsidRPr="003B7EF3">
        <w:rPr>
          <w:rFonts w:ascii="Arial" w:hAnsi="Arial" w:cs="Arial"/>
          <w:color w:val="000000"/>
        </w:rPr>
        <w:t xml:space="preserve">Both the macro and micro environmental analysis have outlined the impacts it puts on the employees of premier inn. Based on the given study, it can be concluded that various factors were outlined based on the retention techniques for the employees. The retention rate of the employees is vastly dependent on the environment provided by the company to their workers. It ensures that the employees stay in the same company </w:t>
      </w:r>
      <w:r w:rsidR="008A1AC1" w:rsidRPr="003B7EF3">
        <w:rPr>
          <w:rFonts w:ascii="Arial" w:hAnsi="Arial" w:cs="Arial"/>
          <w:color w:val="000000"/>
        </w:rPr>
        <w:t>to</w:t>
      </w:r>
      <w:r w:rsidRPr="003B7EF3">
        <w:rPr>
          <w:rFonts w:ascii="Arial" w:hAnsi="Arial" w:cs="Arial"/>
          <w:color w:val="000000"/>
        </w:rPr>
        <w:t xml:space="preserve"> make use of various opportunities. However, various positive and negative outcomes were </w:t>
      </w:r>
      <w:r w:rsidR="009672CC" w:rsidRPr="003B7EF3">
        <w:rPr>
          <w:rFonts w:ascii="Arial" w:hAnsi="Arial" w:cs="Arial"/>
          <w:color w:val="000000"/>
        </w:rPr>
        <w:t>seen</w:t>
      </w:r>
      <w:r w:rsidRPr="003B7EF3">
        <w:rPr>
          <w:rFonts w:ascii="Arial" w:hAnsi="Arial" w:cs="Arial"/>
          <w:color w:val="000000"/>
        </w:rPr>
        <w:t xml:space="preserve"> through PESTEL and SWOT analysis where the company’s threats have been Brexit, regulations in </w:t>
      </w:r>
      <w:r w:rsidR="00313A44" w:rsidRPr="003B7EF3">
        <w:rPr>
          <w:rFonts w:ascii="Arial" w:hAnsi="Arial" w:cs="Arial"/>
          <w:color w:val="000000"/>
        </w:rPr>
        <w:t>C</w:t>
      </w:r>
      <w:r w:rsidRPr="003B7EF3">
        <w:rPr>
          <w:rFonts w:ascii="Arial" w:hAnsi="Arial" w:cs="Arial"/>
          <w:color w:val="000000"/>
        </w:rPr>
        <w:t xml:space="preserve">ovid 19, higher competitive threats and the rise of inflation in the UK market. Due to Brexit hitting the UK market, has not only created imbalances in the company’s operations but also vastly increased the employee turnover rate due to employees' demand for higher salaries. Therefore, various recommendations were given out to counter those challenges such as </w:t>
      </w:r>
      <w:r w:rsidR="00495ADE" w:rsidRPr="003B7EF3">
        <w:rPr>
          <w:rFonts w:ascii="Arial" w:hAnsi="Arial" w:cs="Arial"/>
          <w:color w:val="000000"/>
        </w:rPr>
        <w:t>big</w:t>
      </w:r>
      <w:r w:rsidRPr="003B7EF3">
        <w:rPr>
          <w:rFonts w:ascii="Arial" w:hAnsi="Arial" w:cs="Arial"/>
          <w:color w:val="000000"/>
        </w:rPr>
        <w:t xml:space="preserve"> data analytics, Software as a </w:t>
      </w:r>
      <w:r w:rsidR="00202289" w:rsidRPr="003B7EF3">
        <w:rPr>
          <w:rFonts w:ascii="Arial" w:hAnsi="Arial" w:cs="Arial"/>
          <w:color w:val="000000"/>
        </w:rPr>
        <w:t>s</w:t>
      </w:r>
      <w:r w:rsidRPr="003B7EF3">
        <w:rPr>
          <w:rFonts w:ascii="Arial" w:hAnsi="Arial" w:cs="Arial"/>
          <w:color w:val="000000"/>
        </w:rPr>
        <w:t xml:space="preserve">ervice and feedback procedure to the employees. These </w:t>
      </w:r>
      <w:r w:rsidRPr="003B7EF3">
        <w:rPr>
          <w:rFonts w:ascii="Arial" w:hAnsi="Arial" w:cs="Arial"/>
          <w:color w:val="000000"/>
        </w:rPr>
        <w:lastRenderedPageBreak/>
        <w:t xml:space="preserve">services can improve the retention rate of the employees in Premier inn thereby enhancing their overall profitability in the future. </w:t>
      </w:r>
    </w:p>
    <w:p w14:paraId="2D6CCE73" w14:textId="77777777" w:rsidR="00EC6843" w:rsidRPr="003B7EF3" w:rsidRDefault="00CC20EC" w:rsidP="003B7EF3">
      <w:pPr>
        <w:pStyle w:val="Heading1"/>
      </w:pPr>
      <w:r w:rsidRPr="003B7EF3">
        <w:br w:type="page"/>
      </w:r>
    </w:p>
    <w:p w14:paraId="2D6CCE74" w14:textId="77777777" w:rsidR="00014118" w:rsidRPr="003B7EF3" w:rsidRDefault="00CC20EC" w:rsidP="003B7EF3">
      <w:pPr>
        <w:pStyle w:val="Heading1"/>
      </w:pPr>
      <w:bookmarkStart w:id="16" w:name="_ekvuirzapjd9" w:colFirst="0" w:colLast="0"/>
      <w:bookmarkStart w:id="17" w:name="_Toc120659246"/>
      <w:bookmarkEnd w:id="16"/>
      <w:r w:rsidRPr="003B7EF3">
        <w:lastRenderedPageBreak/>
        <w:t>Reference list</w:t>
      </w:r>
      <w:bookmarkEnd w:id="17"/>
    </w:p>
    <w:p w14:paraId="2D6CCE75" w14:textId="6046254E" w:rsidR="00014118" w:rsidRPr="003B7EF3" w:rsidRDefault="00CC20EC" w:rsidP="003B7EF3">
      <w:pPr>
        <w:spacing w:before="200" w:after="200"/>
        <w:rPr>
          <w:color w:val="000000" w:themeColor="text1"/>
        </w:rPr>
      </w:pPr>
      <w:r w:rsidRPr="003B7EF3">
        <w:rPr>
          <w:color w:val="000000" w:themeColor="text1"/>
        </w:rPr>
        <w:t xml:space="preserve">Baum, T., 2019. Does the hospitality industry need or deserve </w:t>
      </w:r>
      <w:r w:rsidR="00C93F0F" w:rsidRPr="003B7EF3">
        <w:rPr>
          <w:color w:val="000000" w:themeColor="text1"/>
        </w:rPr>
        <w:t>talent?</w:t>
      </w:r>
      <w:r w:rsidRPr="003B7EF3">
        <w:rPr>
          <w:color w:val="000000" w:themeColor="text1"/>
        </w:rPr>
        <w:t xml:space="preserve"> International Journal of Contemporary Hospitality Management.</w:t>
      </w:r>
    </w:p>
    <w:p w14:paraId="2D6CCE76" w14:textId="77777777" w:rsidR="00014118" w:rsidRPr="003B7EF3" w:rsidRDefault="00CC20EC" w:rsidP="003B7EF3">
      <w:pPr>
        <w:spacing w:before="200" w:after="200"/>
        <w:rPr>
          <w:color w:val="000000" w:themeColor="text1"/>
        </w:rPr>
      </w:pPr>
      <w:r w:rsidRPr="003B7EF3">
        <w:rPr>
          <w:color w:val="000000" w:themeColor="text1"/>
        </w:rPr>
        <w:t xml:space="preserve">BBC, 2022. </w:t>
      </w:r>
      <w:r w:rsidRPr="003B7EF3">
        <w:rPr>
          <w:i/>
          <w:color w:val="000000" w:themeColor="text1"/>
        </w:rPr>
        <w:t xml:space="preserve">Future </w:t>
      </w:r>
      <w:r w:rsidRPr="003B7EF3">
        <w:rPr>
          <w:color w:val="000000" w:themeColor="text1"/>
        </w:rPr>
        <w:t>[Online] Available at: &lt;</w:t>
      </w:r>
      <w:hyperlink r:id="rId8">
        <w:r w:rsidRPr="003B7EF3">
          <w:rPr>
            <w:color w:val="000000" w:themeColor="text1"/>
          </w:rPr>
          <w:t>https://www.bbc.com/future/tags/covid-19</w:t>
        </w:r>
      </w:hyperlink>
      <w:r w:rsidRPr="003B7EF3">
        <w:rPr>
          <w:color w:val="000000" w:themeColor="text1"/>
        </w:rPr>
        <w:t>&gt; [Accessed on 28th November 2022]</w:t>
      </w:r>
    </w:p>
    <w:p w14:paraId="2D6CCE77" w14:textId="486879B0" w:rsidR="00014118" w:rsidRPr="003B7EF3" w:rsidRDefault="00CC20EC" w:rsidP="003B7EF3">
      <w:pPr>
        <w:pStyle w:val="NormalWeb"/>
        <w:spacing w:before="0" w:beforeAutospacing="0" w:after="0" w:afterAutospacing="0" w:line="360" w:lineRule="auto"/>
        <w:jc w:val="both"/>
        <w:rPr>
          <w:rFonts w:ascii="Arial" w:hAnsi="Arial" w:cs="Arial"/>
          <w:color w:val="000000" w:themeColor="text1"/>
        </w:rPr>
      </w:pPr>
      <w:r w:rsidRPr="003B7EF3">
        <w:rPr>
          <w:rFonts w:ascii="Arial" w:hAnsi="Arial" w:cs="Arial"/>
          <w:color w:val="000000" w:themeColor="text1"/>
          <w:shd w:val="clear" w:color="auto" w:fill="FFFFFF"/>
        </w:rPr>
        <w:t xml:space="preserve">Bbc.com, (2021). </w:t>
      </w:r>
      <w:r w:rsidRPr="003B7EF3">
        <w:rPr>
          <w:rFonts w:ascii="Arial" w:hAnsi="Arial" w:cs="Arial"/>
          <w:i/>
          <w:iCs/>
          <w:color w:val="000000" w:themeColor="text1"/>
          <w:shd w:val="clear" w:color="auto" w:fill="FFFFFF"/>
        </w:rPr>
        <w:t xml:space="preserve">Premier Inn Owner warns of Staff Shortages </w:t>
      </w:r>
      <w:r w:rsidRPr="003B7EF3">
        <w:rPr>
          <w:rFonts w:ascii="Arial" w:hAnsi="Arial" w:cs="Arial"/>
          <w:color w:val="000000" w:themeColor="text1"/>
          <w:shd w:val="clear" w:color="auto" w:fill="FFFFFF"/>
        </w:rPr>
        <w:t xml:space="preserve">[Online] </w:t>
      </w:r>
      <w:r w:rsidR="00107655" w:rsidRPr="003B7EF3">
        <w:rPr>
          <w:rFonts w:ascii="Arial" w:hAnsi="Arial" w:cs="Arial"/>
          <w:color w:val="000000" w:themeColor="text1"/>
          <w:shd w:val="clear" w:color="auto" w:fill="FFFFFF"/>
        </w:rPr>
        <w:t>Available</w:t>
      </w:r>
      <w:r w:rsidRPr="003B7EF3">
        <w:rPr>
          <w:rFonts w:ascii="Arial" w:hAnsi="Arial" w:cs="Arial"/>
          <w:color w:val="000000" w:themeColor="text1"/>
          <w:shd w:val="clear" w:color="auto" w:fill="FFFFFF"/>
        </w:rPr>
        <w:t xml:space="preserve"> at: &lt;</w:t>
      </w:r>
      <w:hyperlink r:id="rId9" w:history="1">
        <w:r w:rsidRPr="003B7EF3">
          <w:rPr>
            <w:rStyle w:val="Hyperlink"/>
            <w:rFonts w:ascii="Arial" w:hAnsi="Arial" w:cs="Arial"/>
            <w:color w:val="000000" w:themeColor="text1"/>
            <w:shd w:val="clear" w:color="auto" w:fill="FFFFFF"/>
          </w:rPr>
          <w:t>https://www.bbc.com/news/business-59048014</w:t>
        </w:r>
      </w:hyperlink>
      <w:r w:rsidRPr="003B7EF3">
        <w:rPr>
          <w:rFonts w:ascii="Arial" w:hAnsi="Arial" w:cs="Arial"/>
          <w:color w:val="000000" w:themeColor="text1"/>
        </w:rPr>
        <w:t>&gt;</w:t>
      </w:r>
      <w:r w:rsidRPr="003B7EF3">
        <w:rPr>
          <w:rFonts w:ascii="Arial" w:hAnsi="Arial" w:cs="Arial"/>
          <w:color w:val="000000" w:themeColor="text1"/>
          <w:shd w:val="clear" w:color="auto" w:fill="FFFFFF"/>
        </w:rPr>
        <w:t xml:space="preserve"> [Accessed on 29th </w:t>
      </w:r>
      <w:r w:rsidR="00781567" w:rsidRPr="003B7EF3">
        <w:rPr>
          <w:rFonts w:ascii="Arial" w:hAnsi="Arial" w:cs="Arial"/>
          <w:color w:val="000000" w:themeColor="text1"/>
          <w:shd w:val="clear" w:color="auto" w:fill="FFFFFF"/>
        </w:rPr>
        <w:t>November</w:t>
      </w:r>
      <w:r w:rsidRPr="003B7EF3">
        <w:rPr>
          <w:rFonts w:ascii="Arial" w:hAnsi="Arial" w:cs="Arial"/>
          <w:color w:val="000000" w:themeColor="text1"/>
          <w:shd w:val="clear" w:color="auto" w:fill="FFFFFF"/>
        </w:rPr>
        <w:t xml:space="preserve"> 2022]</w:t>
      </w:r>
    </w:p>
    <w:p w14:paraId="2D6CCE78" w14:textId="77777777" w:rsidR="00014118" w:rsidRPr="003B7EF3" w:rsidRDefault="00CC20EC" w:rsidP="003B7EF3">
      <w:pPr>
        <w:spacing w:before="200" w:after="200"/>
        <w:rPr>
          <w:color w:val="000000" w:themeColor="text1"/>
        </w:rPr>
      </w:pPr>
      <w:r w:rsidRPr="003B7EF3">
        <w:rPr>
          <w:color w:val="000000" w:themeColor="text1"/>
        </w:rPr>
        <w:t xml:space="preserve">Deloitte, 2022. </w:t>
      </w:r>
      <w:r w:rsidRPr="003B7EF3">
        <w:rPr>
          <w:i/>
          <w:color w:val="000000" w:themeColor="text1"/>
        </w:rPr>
        <w:t xml:space="preserve">The Industry 4.0 future </w:t>
      </w:r>
      <w:r w:rsidRPr="003B7EF3">
        <w:rPr>
          <w:color w:val="000000" w:themeColor="text1"/>
        </w:rPr>
        <w:t>[Online] Available at: &lt;</w:t>
      </w:r>
      <w:hyperlink r:id="rId10">
        <w:r w:rsidRPr="003B7EF3">
          <w:rPr>
            <w:color w:val="000000" w:themeColor="text1"/>
          </w:rPr>
          <w:t>https://www2.deloitte.com/uk/en/pages/manufacturing/articles/disruptive-technologies-in-manufacturing.html</w:t>
        </w:r>
      </w:hyperlink>
      <w:r w:rsidRPr="003B7EF3">
        <w:rPr>
          <w:color w:val="000000" w:themeColor="text1"/>
        </w:rPr>
        <w:t>&gt; [Accessed on 29th November 2022]</w:t>
      </w:r>
    </w:p>
    <w:p w14:paraId="2D6CCE79" w14:textId="77777777" w:rsidR="00014118" w:rsidRPr="003B7EF3" w:rsidRDefault="00CC20EC" w:rsidP="003B7EF3">
      <w:pPr>
        <w:spacing w:before="200" w:after="200"/>
        <w:rPr>
          <w:color w:val="000000" w:themeColor="text1"/>
        </w:rPr>
      </w:pPr>
      <w:r w:rsidRPr="003B7EF3">
        <w:rPr>
          <w:color w:val="000000" w:themeColor="text1"/>
        </w:rPr>
        <w:t xml:space="preserve">Generation change, 2022. </w:t>
      </w:r>
      <w:r w:rsidRPr="003B7EF3">
        <w:rPr>
          <w:i/>
          <w:color w:val="000000" w:themeColor="text1"/>
        </w:rPr>
        <w:t xml:space="preserve">About </w:t>
      </w:r>
      <w:r w:rsidRPr="003B7EF3">
        <w:rPr>
          <w:color w:val="000000" w:themeColor="text1"/>
        </w:rPr>
        <w:t>[Online] Available at: &lt;</w:t>
      </w:r>
      <w:hyperlink r:id="rId11">
        <w:r w:rsidRPr="003B7EF3">
          <w:rPr>
            <w:color w:val="000000" w:themeColor="text1"/>
          </w:rPr>
          <w:t>http://www.generationchange.org.uk/</w:t>
        </w:r>
      </w:hyperlink>
      <w:r w:rsidRPr="003B7EF3">
        <w:rPr>
          <w:color w:val="000000" w:themeColor="text1"/>
        </w:rPr>
        <w:t>&gt; [Accessed on 29th November 2022]</w:t>
      </w:r>
    </w:p>
    <w:p w14:paraId="2D6CCE7A" w14:textId="77777777" w:rsidR="00014118" w:rsidRPr="003B7EF3" w:rsidRDefault="00CC20EC" w:rsidP="003B7EF3">
      <w:pPr>
        <w:spacing w:before="200" w:after="200"/>
        <w:rPr>
          <w:color w:val="000000" w:themeColor="text1"/>
        </w:rPr>
      </w:pPr>
      <w:r w:rsidRPr="003B7EF3">
        <w:rPr>
          <w:color w:val="000000" w:themeColor="text1"/>
        </w:rPr>
        <w:t xml:space="preserve">Gov, 2022. </w:t>
      </w:r>
      <w:r w:rsidRPr="003B7EF3">
        <w:rPr>
          <w:i/>
          <w:color w:val="000000" w:themeColor="text1"/>
        </w:rPr>
        <w:t xml:space="preserve">Environment Bill 2020 </w:t>
      </w:r>
      <w:r w:rsidRPr="003B7EF3">
        <w:rPr>
          <w:color w:val="000000" w:themeColor="text1"/>
        </w:rPr>
        <w:t>[Online] Available at: &lt;https://www.gov.uk/government/publications/environment-bill-2020&gt; [Accessed on 29th November 2022]</w:t>
      </w:r>
    </w:p>
    <w:p w14:paraId="2D6CCE7B" w14:textId="77777777" w:rsidR="00014118" w:rsidRPr="003B7EF3" w:rsidRDefault="00CC20EC" w:rsidP="003B7EF3">
      <w:pPr>
        <w:spacing w:before="200" w:after="200"/>
        <w:rPr>
          <w:color w:val="000000" w:themeColor="text1"/>
        </w:rPr>
      </w:pPr>
      <w:r w:rsidRPr="003B7EF3">
        <w:rPr>
          <w:color w:val="000000" w:themeColor="text1"/>
        </w:rPr>
        <w:t xml:space="preserve">ONS, 2022. </w:t>
      </w:r>
      <w:r w:rsidRPr="003B7EF3">
        <w:rPr>
          <w:i/>
          <w:color w:val="000000" w:themeColor="text1"/>
        </w:rPr>
        <w:t xml:space="preserve">Inflation and price indices </w:t>
      </w:r>
      <w:r w:rsidRPr="003B7EF3">
        <w:rPr>
          <w:color w:val="000000" w:themeColor="text1"/>
        </w:rPr>
        <w:t>[Online] Available at: &lt;</w:t>
      </w:r>
      <w:hyperlink r:id="rId12" w:anchor=":~:text=Consumer%20price%20inflation%2C%20UK%3A%20October%202022&amp;text=The%20Consumer%20Prices%20Index%20including,from%208.8%25%20in%20September%202022">
        <w:r w:rsidRPr="003B7EF3">
          <w:rPr>
            <w:color w:val="000000" w:themeColor="text1"/>
          </w:rPr>
          <w:t>https://www.ons.gov.uk/economy/inflationandpriceindices#:~:text=Consumer%20price%20inflation%2C%20UK%3A%20October%202022&amp;text=The%20Consumer%20Prices%20Index%20including,from%208.8%25%20in%20September%202022</w:t>
        </w:r>
      </w:hyperlink>
      <w:r w:rsidRPr="003B7EF3">
        <w:rPr>
          <w:color w:val="000000" w:themeColor="text1"/>
        </w:rPr>
        <w:t>.&gt; [Accessed on 28th November 2022]</w:t>
      </w:r>
    </w:p>
    <w:p w14:paraId="2D6CCE7C" w14:textId="47B56E1F" w:rsidR="00014118" w:rsidRPr="003B7EF3" w:rsidRDefault="00CC20EC" w:rsidP="003B7EF3">
      <w:pPr>
        <w:pStyle w:val="NormalWeb"/>
        <w:spacing w:before="0" w:beforeAutospacing="0" w:after="0" w:afterAutospacing="0" w:line="360" w:lineRule="auto"/>
        <w:jc w:val="both"/>
        <w:rPr>
          <w:rFonts w:ascii="Arial" w:hAnsi="Arial" w:cs="Arial"/>
          <w:color w:val="000000" w:themeColor="text1"/>
        </w:rPr>
      </w:pPr>
      <w:r w:rsidRPr="003B7EF3">
        <w:rPr>
          <w:rFonts w:ascii="Arial" w:hAnsi="Arial" w:cs="Arial"/>
          <w:color w:val="000000" w:themeColor="text1"/>
          <w:shd w:val="clear" w:color="auto" w:fill="FFFFFF"/>
        </w:rPr>
        <w:t xml:space="preserve">Hospitalitynet.org, (2022). </w:t>
      </w:r>
      <w:r w:rsidRPr="003B7EF3">
        <w:rPr>
          <w:rFonts w:ascii="Arial" w:hAnsi="Arial" w:cs="Arial"/>
          <w:i/>
          <w:iCs/>
          <w:color w:val="000000" w:themeColor="text1"/>
          <w:shd w:val="clear" w:color="auto" w:fill="FFFFFF"/>
        </w:rPr>
        <w:t xml:space="preserve">Hospitality Human Resources and Fourth Industrial Revolution </w:t>
      </w:r>
      <w:r w:rsidRPr="003B7EF3">
        <w:rPr>
          <w:rFonts w:ascii="Arial" w:hAnsi="Arial" w:cs="Arial"/>
          <w:color w:val="000000" w:themeColor="text1"/>
          <w:shd w:val="clear" w:color="auto" w:fill="FFFFFF"/>
        </w:rPr>
        <w:t xml:space="preserve">[Online] </w:t>
      </w:r>
      <w:r w:rsidR="00A51397" w:rsidRPr="003B7EF3">
        <w:rPr>
          <w:rFonts w:ascii="Arial" w:hAnsi="Arial" w:cs="Arial"/>
          <w:color w:val="000000" w:themeColor="text1"/>
          <w:shd w:val="clear" w:color="auto" w:fill="FFFFFF"/>
        </w:rPr>
        <w:t>Available</w:t>
      </w:r>
      <w:r w:rsidRPr="003B7EF3">
        <w:rPr>
          <w:rFonts w:ascii="Arial" w:hAnsi="Arial" w:cs="Arial"/>
          <w:color w:val="000000" w:themeColor="text1"/>
          <w:shd w:val="clear" w:color="auto" w:fill="FFFFFF"/>
        </w:rPr>
        <w:t xml:space="preserve"> at:&lt;</w:t>
      </w:r>
      <w:hyperlink r:id="rId13" w:history="1">
        <w:r w:rsidRPr="003B7EF3">
          <w:rPr>
            <w:rStyle w:val="Hyperlink"/>
            <w:rFonts w:ascii="Arial" w:hAnsi="Arial" w:cs="Arial"/>
            <w:color w:val="000000" w:themeColor="text1"/>
            <w:shd w:val="clear" w:color="auto" w:fill="FFFFFF"/>
          </w:rPr>
          <w:t>https://www.hospitalitynet.org/opinion/4109372.html</w:t>
        </w:r>
      </w:hyperlink>
      <w:r w:rsidRPr="003B7EF3">
        <w:rPr>
          <w:rFonts w:ascii="Arial" w:hAnsi="Arial" w:cs="Arial"/>
          <w:color w:val="000000" w:themeColor="text1"/>
        </w:rPr>
        <w:t>&gt;</w:t>
      </w:r>
      <w:r w:rsidRPr="003B7EF3">
        <w:rPr>
          <w:rFonts w:ascii="Arial" w:hAnsi="Arial" w:cs="Arial"/>
          <w:color w:val="000000" w:themeColor="text1"/>
          <w:shd w:val="clear" w:color="auto" w:fill="FFFFFF"/>
        </w:rPr>
        <w:t>[Accessed on 29th November, 2022]</w:t>
      </w:r>
    </w:p>
    <w:p w14:paraId="2D6CCE7D" w14:textId="590C4DD8" w:rsidR="00014118" w:rsidRPr="003B7EF3" w:rsidRDefault="00CC20EC" w:rsidP="003B7EF3">
      <w:pPr>
        <w:pStyle w:val="NormalWeb"/>
        <w:spacing w:before="0" w:beforeAutospacing="0" w:after="0" w:afterAutospacing="0" w:line="360" w:lineRule="auto"/>
        <w:jc w:val="both"/>
        <w:rPr>
          <w:rFonts w:ascii="Arial" w:hAnsi="Arial" w:cs="Arial"/>
          <w:color w:val="000000" w:themeColor="text1"/>
        </w:rPr>
      </w:pPr>
      <w:r w:rsidRPr="003B7EF3">
        <w:rPr>
          <w:rFonts w:ascii="Arial" w:hAnsi="Arial" w:cs="Arial"/>
          <w:color w:val="000000" w:themeColor="text1"/>
          <w:shd w:val="clear" w:color="auto" w:fill="FFFFFF"/>
        </w:rPr>
        <w:t xml:space="preserve">Hsopitalityinsights.eh.edu, (2022). </w:t>
      </w:r>
      <w:r w:rsidRPr="003B7EF3">
        <w:rPr>
          <w:rFonts w:ascii="Arial" w:hAnsi="Arial" w:cs="Arial"/>
          <w:i/>
          <w:iCs/>
          <w:color w:val="000000" w:themeColor="text1"/>
          <w:shd w:val="clear" w:color="auto" w:fill="FFFFFF"/>
        </w:rPr>
        <w:t xml:space="preserve">2022 Top 20 Hospitality Industry Trends </w:t>
      </w:r>
      <w:r w:rsidRPr="003B7EF3">
        <w:rPr>
          <w:rFonts w:ascii="Arial" w:hAnsi="Arial" w:cs="Arial"/>
          <w:color w:val="000000" w:themeColor="text1"/>
          <w:shd w:val="clear" w:color="auto" w:fill="FFFFFF"/>
        </w:rPr>
        <w:t xml:space="preserve">[Online] </w:t>
      </w:r>
      <w:r w:rsidR="00A51397" w:rsidRPr="003B7EF3">
        <w:rPr>
          <w:rFonts w:ascii="Arial" w:hAnsi="Arial" w:cs="Arial"/>
          <w:color w:val="000000" w:themeColor="text1"/>
          <w:shd w:val="clear" w:color="auto" w:fill="FFFFFF"/>
        </w:rPr>
        <w:t>Available</w:t>
      </w:r>
      <w:r w:rsidRPr="003B7EF3">
        <w:rPr>
          <w:rFonts w:ascii="Arial" w:hAnsi="Arial" w:cs="Arial"/>
          <w:color w:val="000000" w:themeColor="text1"/>
          <w:shd w:val="clear" w:color="auto" w:fill="FFFFFF"/>
        </w:rPr>
        <w:t xml:space="preserve"> at: &lt;</w:t>
      </w:r>
      <w:hyperlink r:id="rId14" w:history="1">
        <w:r w:rsidRPr="003B7EF3">
          <w:rPr>
            <w:rStyle w:val="Hyperlink"/>
            <w:rFonts w:ascii="Arial" w:hAnsi="Arial" w:cs="Arial"/>
            <w:color w:val="000000" w:themeColor="text1"/>
            <w:shd w:val="clear" w:color="auto" w:fill="FFFFFF"/>
          </w:rPr>
          <w:t>https://hospitalityinsights.ehl.edu/hospitality-industry-trends</w:t>
        </w:r>
      </w:hyperlink>
      <w:r w:rsidRPr="003B7EF3">
        <w:rPr>
          <w:rFonts w:ascii="Arial" w:hAnsi="Arial" w:cs="Arial"/>
          <w:color w:val="000000" w:themeColor="text1"/>
        </w:rPr>
        <w:t>&gt;</w:t>
      </w:r>
      <w:r w:rsidRPr="003B7EF3">
        <w:rPr>
          <w:rFonts w:ascii="Arial" w:hAnsi="Arial" w:cs="Arial"/>
          <w:color w:val="000000" w:themeColor="text1"/>
          <w:shd w:val="clear" w:color="auto" w:fill="FFFFFF"/>
        </w:rPr>
        <w:t xml:space="preserve"> [Accessed on 29th November, 2022]</w:t>
      </w:r>
    </w:p>
    <w:p w14:paraId="2D6CCE7E" w14:textId="77777777" w:rsidR="00014118" w:rsidRPr="003B7EF3" w:rsidRDefault="00CC20EC" w:rsidP="003B7EF3">
      <w:pPr>
        <w:pStyle w:val="NormalWeb"/>
        <w:spacing w:before="0" w:beforeAutospacing="0" w:after="0" w:afterAutospacing="0" w:line="360" w:lineRule="auto"/>
        <w:jc w:val="both"/>
        <w:rPr>
          <w:rFonts w:ascii="Arial" w:hAnsi="Arial" w:cs="Arial"/>
          <w:color w:val="000000" w:themeColor="text1"/>
        </w:rPr>
      </w:pPr>
      <w:r w:rsidRPr="003B7EF3">
        <w:rPr>
          <w:rFonts w:ascii="Arial" w:hAnsi="Arial" w:cs="Arial"/>
          <w:color w:val="000000" w:themeColor="text1"/>
          <w:shd w:val="clear" w:color="auto" w:fill="FFFFFF"/>
        </w:rPr>
        <w:t xml:space="preserve">Jones, P. and Comfort, D. (2020). The COVID-19 crisis and sustainability in the hospitality industry. </w:t>
      </w:r>
      <w:r w:rsidRPr="003B7EF3">
        <w:rPr>
          <w:rFonts w:ascii="Arial" w:hAnsi="Arial" w:cs="Arial"/>
          <w:i/>
          <w:iCs/>
          <w:color w:val="000000" w:themeColor="text1"/>
          <w:shd w:val="clear" w:color="auto" w:fill="FFFFFF"/>
        </w:rPr>
        <w:t>International journal of contemporary hospitality management</w:t>
      </w:r>
      <w:r w:rsidRPr="003B7EF3">
        <w:rPr>
          <w:rFonts w:ascii="Arial" w:hAnsi="Arial" w:cs="Arial"/>
          <w:color w:val="000000" w:themeColor="text1"/>
          <w:shd w:val="clear" w:color="auto" w:fill="FFFFFF"/>
        </w:rPr>
        <w:t>.</w:t>
      </w:r>
    </w:p>
    <w:p w14:paraId="2D6CCE7F" w14:textId="77777777" w:rsidR="00014118" w:rsidRPr="003B7EF3" w:rsidRDefault="00CC20EC" w:rsidP="003B7EF3">
      <w:pPr>
        <w:spacing w:before="200" w:after="200"/>
        <w:rPr>
          <w:color w:val="000000" w:themeColor="text1"/>
        </w:rPr>
      </w:pPr>
      <w:r w:rsidRPr="003B7EF3">
        <w:rPr>
          <w:color w:val="000000" w:themeColor="text1"/>
        </w:rPr>
        <w:lastRenderedPageBreak/>
        <w:t>Khalid, K. and Nawab, S., 2018. Employee participation and employee retention in view of compensation. SAGE Open, 8(4), p.2158244018810067.</w:t>
      </w:r>
    </w:p>
    <w:p w14:paraId="2D6CCE80" w14:textId="77777777" w:rsidR="00014118" w:rsidRPr="003B7EF3" w:rsidRDefault="00CC20EC" w:rsidP="003B7EF3">
      <w:pPr>
        <w:spacing w:before="200" w:after="200"/>
        <w:rPr>
          <w:color w:val="000000" w:themeColor="text1"/>
        </w:rPr>
      </w:pPr>
      <w:r w:rsidRPr="003B7EF3">
        <w:rPr>
          <w:color w:val="000000" w:themeColor="text1"/>
        </w:rPr>
        <w:t>Kurdi, B. and Alshurideh, M., 2020. Employee retention and organizational performance: Evidence from banking industry. Management Science Letters, 10(16), pp.3981-3990.</w:t>
      </w:r>
    </w:p>
    <w:p w14:paraId="2D6CCE81" w14:textId="77777777" w:rsidR="00014118" w:rsidRPr="003B7EF3" w:rsidRDefault="00CC20EC" w:rsidP="003B7EF3">
      <w:pPr>
        <w:spacing w:before="200" w:after="200"/>
        <w:rPr>
          <w:color w:val="000000" w:themeColor="text1"/>
        </w:rPr>
      </w:pPr>
      <w:r w:rsidRPr="003B7EF3">
        <w:rPr>
          <w:color w:val="000000" w:themeColor="text1"/>
        </w:rPr>
        <w:t>Ma, Q.K., Mayfield, M. and Mayfield, J., 2018. Keep them on-board! How organizations can develop employee embeddedness to increase employee retention. Development and Learning in Organizations: An International Journal.</w:t>
      </w:r>
    </w:p>
    <w:p w14:paraId="2D6CCE82" w14:textId="77777777" w:rsidR="00014118" w:rsidRPr="003B7EF3" w:rsidRDefault="00CC20EC" w:rsidP="003B7EF3">
      <w:pPr>
        <w:spacing w:before="200" w:after="200"/>
        <w:rPr>
          <w:color w:val="000000" w:themeColor="text1"/>
        </w:rPr>
      </w:pPr>
      <w:r w:rsidRPr="003B7EF3">
        <w:rPr>
          <w:color w:val="000000" w:themeColor="text1"/>
        </w:rPr>
        <w:t>Ntounis, N., Parker, C., Skinner, H., Steadman, C. and Warnaby, G., 2022. Tourism and Hospitality industry resilience during the Covid-19 pandemic: Evidence from England. Current Issues in Tourism, 25(1), pp.46-59.</w:t>
      </w:r>
    </w:p>
    <w:p w14:paraId="2D6CCE83" w14:textId="072118F0" w:rsidR="00014118" w:rsidRPr="003B7EF3" w:rsidRDefault="00CC20EC" w:rsidP="003B7EF3">
      <w:pPr>
        <w:pStyle w:val="NormalWeb"/>
        <w:spacing w:before="0" w:beforeAutospacing="0" w:after="0" w:afterAutospacing="0" w:line="360" w:lineRule="auto"/>
        <w:jc w:val="both"/>
        <w:rPr>
          <w:rFonts w:ascii="Arial" w:hAnsi="Arial" w:cs="Arial"/>
          <w:color w:val="000000" w:themeColor="text1"/>
        </w:rPr>
      </w:pPr>
      <w:r w:rsidRPr="003B7EF3">
        <w:rPr>
          <w:rFonts w:ascii="Arial" w:hAnsi="Arial" w:cs="Arial"/>
          <w:color w:val="000000" w:themeColor="text1"/>
          <w:shd w:val="clear" w:color="auto" w:fill="FFFFFF"/>
        </w:rPr>
        <w:t xml:space="preserve">Oshins, M. (2017). Change in the hospitality industry: </w:t>
      </w:r>
      <w:r w:rsidR="00495ADE" w:rsidRPr="003B7EF3">
        <w:rPr>
          <w:rFonts w:ascii="Arial" w:hAnsi="Arial" w:cs="Arial"/>
          <w:color w:val="000000" w:themeColor="text1"/>
          <w:shd w:val="clear" w:color="auto" w:fill="FFFFFF"/>
        </w:rPr>
        <w:t>new</w:t>
      </w:r>
      <w:r w:rsidRPr="003B7EF3">
        <w:rPr>
          <w:rFonts w:ascii="Arial" w:hAnsi="Arial" w:cs="Arial"/>
          <w:color w:val="000000" w:themeColor="text1"/>
          <w:shd w:val="clear" w:color="auto" w:fill="FFFFFF"/>
        </w:rPr>
        <w:t xml:space="preserve"> paradigms, frames, and perspectives.</w:t>
      </w:r>
    </w:p>
    <w:p w14:paraId="2D6CCE84" w14:textId="77777777" w:rsidR="00014118" w:rsidRPr="003B7EF3" w:rsidRDefault="00CC20EC" w:rsidP="003B7EF3">
      <w:pPr>
        <w:spacing w:before="200" w:after="200"/>
        <w:rPr>
          <w:color w:val="000000" w:themeColor="text1"/>
        </w:rPr>
      </w:pPr>
      <w:r w:rsidRPr="003B7EF3">
        <w:rPr>
          <w:color w:val="000000" w:themeColor="text1"/>
        </w:rPr>
        <w:t xml:space="preserve">Premier Inn, 2022. </w:t>
      </w:r>
      <w:r w:rsidRPr="003B7EF3">
        <w:rPr>
          <w:i/>
          <w:color w:val="000000" w:themeColor="text1"/>
        </w:rPr>
        <w:t xml:space="preserve">About us </w:t>
      </w:r>
      <w:r w:rsidRPr="003B7EF3">
        <w:rPr>
          <w:color w:val="000000" w:themeColor="text1"/>
        </w:rPr>
        <w:t>[Online] Available at: &lt;</w:t>
      </w:r>
      <w:hyperlink r:id="rId15">
        <w:r w:rsidRPr="003B7EF3">
          <w:rPr>
            <w:color w:val="000000" w:themeColor="text1"/>
          </w:rPr>
          <w:t>https://www.premierinn.com/gb/en/why.html</w:t>
        </w:r>
      </w:hyperlink>
      <w:r w:rsidRPr="003B7EF3">
        <w:rPr>
          <w:color w:val="000000" w:themeColor="text1"/>
        </w:rPr>
        <w:t>&gt; [Accessed on 28th November 2022]</w:t>
      </w:r>
    </w:p>
    <w:p w14:paraId="2D6CCE85" w14:textId="77777777" w:rsidR="00014118" w:rsidRPr="003B7EF3" w:rsidRDefault="00CC20EC" w:rsidP="003B7EF3">
      <w:pPr>
        <w:spacing w:before="200" w:after="200"/>
        <w:rPr>
          <w:color w:val="000000" w:themeColor="text1"/>
        </w:rPr>
      </w:pPr>
      <w:r w:rsidRPr="003B7EF3">
        <w:rPr>
          <w:color w:val="000000" w:themeColor="text1"/>
        </w:rPr>
        <w:t xml:space="preserve">Premier Inn, 2022. </w:t>
      </w:r>
      <w:r w:rsidRPr="003B7EF3">
        <w:rPr>
          <w:i/>
          <w:color w:val="000000" w:themeColor="text1"/>
        </w:rPr>
        <w:t xml:space="preserve">Development and training </w:t>
      </w:r>
      <w:r w:rsidRPr="003B7EF3">
        <w:rPr>
          <w:color w:val="000000" w:themeColor="text1"/>
        </w:rPr>
        <w:t>[Online] Available at: &lt;</w:t>
      </w:r>
      <w:hyperlink r:id="rId16">
        <w:r w:rsidRPr="003B7EF3">
          <w:rPr>
            <w:color w:val="000000" w:themeColor="text1"/>
          </w:rPr>
          <w:t>https://www.whitbreadcareers.com/roles/digital/life-at-premier-inn/</w:t>
        </w:r>
      </w:hyperlink>
      <w:r w:rsidRPr="003B7EF3">
        <w:rPr>
          <w:color w:val="000000" w:themeColor="text1"/>
        </w:rPr>
        <w:t>&gt; [Accessed on 28th November 2022]</w:t>
      </w:r>
    </w:p>
    <w:p w14:paraId="2D6CCE86" w14:textId="16082CEB" w:rsidR="00014118" w:rsidRPr="003B7EF3" w:rsidRDefault="00CC20EC" w:rsidP="003B7EF3">
      <w:pPr>
        <w:pStyle w:val="NormalWeb"/>
        <w:spacing w:before="0" w:beforeAutospacing="0" w:after="0" w:afterAutospacing="0" w:line="360" w:lineRule="auto"/>
        <w:jc w:val="both"/>
        <w:rPr>
          <w:rFonts w:ascii="Arial" w:hAnsi="Arial" w:cs="Arial"/>
          <w:color w:val="000000" w:themeColor="text1"/>
        </w:rPr>
      </w:pPr>
      <w:r w:rsidRPr="003B7EF3">
        <w:rPr>
          <w:rFonts w:ascii="Arial" w:hAnsi="Arial" w:cs="Arial"/>
          <w:color w:val="000000" w:themeColor="text1"/>
          <w:shd w:val="clear" w:color="auto" w:fill="FFFFFF"/>
        </w:rPr>
        <w:t xml:space="preserve">Premierinn.com, (2022). </w:t>
      </w:r>
      <w:r w:rsidRPr="003B7EF3">
        <w:rPr>
          <w:rFonts w:ascii="Arial" w:hAnsi="Arial" w:cs="Arial"/>
          <w:i/>
          <w:iCs/>
          <w:color w:val="000000" w:themeColor="text1"/>
          <w:shd w:val="clear" w:color="auto" w:fill="FFFFFF"/>
        </w:rPr>
        <w:t xml:space="preserve">Earth Day Commitment to cut our carbon emissions </w:t>
      </w:r>
      <w:r w:rsidRPr="003B7EF3">
        <w:rPr>
          <w:rFonts w:ascii="Arial" w:hAnsi="Arial" w:cs="Arial"/>
          <w:color w:val="000000" w:themeColor="text1"/>
          <w:shd w:val="clear" w:color="auto" w:fill="FFFFFF"/>
        </w:rPr>
        <w:t xml:space="preserve">[Online] </w:t>
      </w:r>
      <w:r w:rsidR="00ED78C8" w:rsidRPr="003B7EF3">
        <w:rPr>
          <w:rFonts w:ascii="Arial" w:hAnsi="Arial" w:cs="Arial"/>
          <w:color w:val="000000" w:themeColor="text1"/>
          <w:shd w:val="clear" w:color="auto" w:fill="FFFFFF"/>
        </w:rPr>
        <w:t>Available</w:t>
      </w:r>
      <w:r w:rsidRPr="003B7EF3">
        <w:rPr>
          <w:rFonts w:ascii="Arial" w:hAnsi="Arial" w:cs="Arial"/>
          <w:color w:val="000000" w:themeColor="text1"/>
          <w:shd w:val="clear" w:color="auto" w:fill="FFFFFF"/>
        </w:rPr>
        <w:t xml:space="preserve"> at: &lt;</w:t>
      </w:r>
      <w:hyperlink r:id="rId17" w:history="1">
        <w:r w:rsidRPr="003B7EF3">
          <w:rPr>
            <w:rStyle w:val="Hyperlink"/>
            <w:rFonts w:ascii="Arial" w:hAnsi="Arial" w:cs="Arial"/>
            <w:color w:val="000000" w:themeColor="text1"/>
            <w:shd w:val="clear" w:color="auto" w:fill="FFFFFF"/>
          </w:rPr>
          <w:t>https://www.premierinn.com/gb/en/news/2018/world-earth-day.html</w:t>
        </w:r>
      </w:hyperlink>
      <w:r w:rsidRPr="003B7EF3">
        <w:rPr>
          <w:rFonts w:ascii="Arial" w:hAnsi="Arial" w:cs="Arial"/>
          <w:color w:val="000000" w:themeColor="text1"/>
        </w:rPr>
        <w:t>&gt;</w:t>
      </w:r>
      <w:r w:rsidRPr="003B7EF3">
        <w:rPr>
          <w:rFonts w:ascii="Arial" w:hAnsi="Arial" w:cs="Arial"/>
          <w:color w:val="000000" w:themeColor="text1"/>
          <w:shd w:val="clear" w:color="auto" w:fill="FFFFFF"/>
        </w:rPr>
        <w:t xml:space="preserve"> [Accessed on 29th November, 2022]</w:t>
      </w:r>
    </w:p>
    <w:p w14:paraId="2D6CCE87" w14:textId="77777777" w:rsidR="00014118" w:rsidRPr="003B7EF3" w:rsidRDefault="00CC20EC" w:rsidP="003B7EF3">
      <w:pPr>
        <w:pStyle w:val="NormalWeb"/>
        <w:spacing w:before="0" w:beforeAutospacing="0" w:after="0" w:afterAutospacing="0" w:line="360" w:lineRule="auto"/>
        <w:jc w:val="both"/>
        <w:rPr>
          <w:rFonts w:ascii="Arial" w:hAnsi="Arial" w:cs="Arial"/>
          <w:color w:val="000000" w:themeColor="text1"/>
        </w:rPr>
      </w:pPr>
      <w:r w:rsidRPr="003B7EF3">
        <w:rPr>
          <w:rFonts w:ascii="Arial" w:hAnsi="Arial" w:cs="Arial"/>
          <w:color w:val="000000" w:themeColor="text1"/>
          <w:shd w:val="clear" w:color="auto" w:fill="FFFFFF"/>
        </w:rPr>
        <w:t xml:space="preserve">Seraphin, H. (2020). Big Data and Analytics in Tourism and Hospitality: Opportunities and Risks. </w:t>
      </w:r>
      <w:r w:rsidRPr="003B7EF3">
        <w:rPr>
          <w:rFonts w:ascii="Arial" w:hAnsi="Arial" w:cs="Arial"/>
          <w:i/>
          <w:iCs/>
          <w:color w:val="000000" w:themeColor="text1"/>
          <w:shd w:val="clear" w:color="auto" w:fill="FFFFFF"/>
        </w:rPr>
        <w:t>Journal of Tourism Futures</w:t>
      </w:r>
      <w:r w:rsidRPr="003B7EF3">
        <w:rPr>
          <w:rFonts w:ascii="Arial" w:hAnsi="Arial" w:cs="Arial"/>
          <w:color w:val="000000" w:themeColor="text1"/>
          <w:shd w:val="clear" w:color="auto" w:fill="FFFFFF"/>
        </w:rPr>
        <w:t>.</w:t>
      </w:r>
    </w:p>
    <w:p w14:paraId="2D6CCE88" w14:textId="77777777" w:rsidR="00014118" w:rsidRPr="003B7EF3" w:rsidRDefault="00CC20EC" w:rsidP="003B7EF3">
      <w:pPr>
        <w:spacing w:before="200" w:after="200"/>
        <w:rPr>
          <w:color w:val="000000" w:themeColor="text1"/>
        </w:rPr>
      </w:pPr>
      <w:r w:rsidRPr="003B7EF3">
        <w:rPr>
          <w:color w:val="000000" w:themeColor="text1"/>
        </w:rPr>
        <w:t>Singh, D., 2019. A literature review on employee retention with focus on recent trends. International Journal of Scientific Research in Science and Technology, 6(1), pp.425-431.</w:t>
      </w:r>
    </w:p>
    <w:p w14:paraId="2D6CCE89" w14:textId="77777777" w:rsidR="00014118" w:rsidRPr="003B7EF3" w:rsidRDefault="00CC20EC" w:rsidP="003B7EF3">
      <w:pPr>
        <w:spacing w:before="200" w:after="200"/>
        <w:rPr>
          <w:color w:val="000000" w:themeColor="text1"/>
        </w:rPr>
      </w:pPr>
      <w:r w:rsidRPr="003B7EF3">
        <w:rPr>
          <w:color w:val="000000" w:themeColor="text1"/>
        </w:rPr>
        <w:t xml:space="preserve">Statista, 2022. </w:t>
      </w:r>
      <w:r w:rsidRPr="003B7EF3">
        <w:rPr>
          <w:i/>
          <w:color w:val="000000" w:themeColor="text1"/>
        </w:rPr>
        <w:t xml:space="preserve">Revenue of Whitbread worldwide from 2019/21 to 2021/22 </w:t>
      </w:r>
      <w:r w:rsidRPr="003B7EF3">
        <w:rPr>
          <w:color w:val="000000" w:themeColor="text1"/>
        </w:rPr>
        <w:t>[Online] Available at: &lt;</w:t>
      </w:r>
      <w:hyperlink r:id="rId18">
        <w:r w:rsidRPr="003B7EF3">
          <w:rPr>
            <w:color w:val="000000" w:themeColor="text1"/>
          </w:rPr>
          <w:t>https://www.statista.com/statistics/739891/revenue-whitbread-united-kingdom-uk-by-segment/</w:t>
        </w:r>
      </w:hyperlink>
      <w:r w:rsidRPr="003B7EF3">
        <w:rPr>
          <w:color w:val="000000" w:themeColor="text1"/>
        </w:rPr>
        <w:t>&gt; [Accessed on 28th November 2022]</w:t>
      </w:r>
    </w:p>
    <w:p w14:paraId="2D6CCE8A" w14:textId="40187170" w:rsidR="00014118" w:rsidRPr="003B7EF3" w:rsidRDefault="00CC20EC" w:rsidP="003B7EF3">
      <w:pPr>
        <w:pStyle w:val="NormalWeb"/>
        <w:spacing w:before="0" w:beforeAutospacing="0" w:after="0" w:afterAutospacing="0" w:line="360" w:lineRule="auto"/>
        <w:jc w:val="both"/>
        <w:rPr>
          <w:rFonts w:ascii="Arial" w:hAnsi="Arial" w:cs="Arial"/>
          <w:color w:val="000000" w:themeColor="text1"/>
        </w:rPr>
      </w:pPr>
      <w:r w:rsidRPr="003B7EF3">
        <w:rPr>
          <w:rFonts w:ascii="Arial" w:hAnsi="Arial" w:cs="Arial"/>
          <w:color w:val="000000" w:themeColor="text1"/>
          <w:shd w:val="clear" w:color="auto" w:fill="FFFFFF"/>
        </w:rPr>
        <w:lastRenderedPageBreak/>
        <w:t xml:space="preserve">Statista.com, (2022). </w:t>
      </w:r>
      <w:r w:rsidRPr="003B7EF3">
        <w:rPr>
          <w:rFonts w:ascii="Arial" w:hAnsi="Arial" w:cs="Arial"/>
          <w:i/>
          <w:iCs/>
          <w:color w:val="000000" w:themeColor="text1"/>
          <w:shd w:val="clear" w:color="auto" w:fill="FFFFFF"/>
        </w:rPr>
        <w:t>Premier Inn Hotel Rooms worldwide 2011-2022</w:t>
      </w:r>
      <w:r w:rsidRPr="003B7EF3">
        <w:rPr>
          <w:rFonts w:ascii="Arial" w:hAnsi="Arial" w:cs="Arial"/>
          <w:color w:val="000000" w:themeColor="text1"/>
          <w:shd w:val="clear" w:color="auto" w:fill="FFFFFF"/>
        </w:rPr>
        <w:t xml:space="preserve"> [Online] </w:t>
      </w:r>
      <w:r w:rsidR="00ED78C8" w:rsidRPr="003B7EF3">
        <w:rPr>
          <w:rFonts w:ascii="Arial" w:hAnsi="Arial" w:cs="Arial"/>
          <w:color w:val="000000" w:themeColor="text1"/>
          <w:shd w:val="clear" w:color="auto" w:fill="FFFFFF"/>
        </w:rPr>
        <w:t>Available</w:t>
      </w:r>
      <w:r w:rsidRPr="003B7EF3">
        <w:rPr>
          <w:rFonts w:ascii="Arial" w:hAnsi="Arial" w:cs="Arial"/>
          <w:color w:val="000000" w:themeColor="text1"/>
          <w:shd w:val="clear" w:color="auto" w:fill="FFFFFF"/>
        </w:rPr>
        <w:t xml:space="preserve"> at: &lt;</w:t>
      </w:r>
      <w:hyperlink r:id="rId19" w:history="1">
        <w:r w:rsidRPr="003B7EF3">
          <w:rPr>
            <w:rStyle w:val="Hyperlink"/>
            <w:rFonts w:ascii="Arial" w:hAnsi="Arial" w:cs="Arial"/>
            <w:color w:val="000000" w:themeColor="text1"/>
            <w:shd w:val="clear" w:color="auto" w:fill="FFFFFF"/>
          </w:rPr>
          <w:t>https://www.statista.com/statistics/629446/whitbread-premier-inn-hotel-rooms-united-kingdom-uk/</w:t>
        </w:r>
      </w:hyperlink>
      <w:r w:rsidRPr="003B7EF3">
        <w:rPr>
          <w:rFonts w:ascii="Arial" w:hAnsi="Arial" w:cs="Arial"/>
          <w:color w:val="000000" w:themeColor="text1"/>
        </w:rPr>
        <w:t>&gt;</w:t>
      </w:r>
      <w:r w:rsidRPr="003B7EF3">
        <w:rPr>
          <w:rFonts w:ascii="Arial" w:hAnsi="Arial" w:cs="Arial"/>
          <w:color w:val="000000" w:themeColor="text1"/>
          <w:shd w:val="clear" w:color="auto" w:fill="FFFFFF"/>
        </w:rPr>
        <w:t xml:space="preserve"> [Accessed on 29th November, 2022]</w:t>
      </w:r>
    </w:p>
    <w:p w14:paraId="2D6CCE8B" w14:textId="0701F191" w:rsidR="00014118" w:rsidRPr="003B7EF3" w:rsidRDefault="00CC20EC" w:rsidP="003B7EF3">
      <w:pPr>
        <w:pStyle w:val="NormalWeb"/>
        <w:spacing w:before="0" w:beforeAutospacing="0" w:after="0" w:afterAutospacing="0" w:line="360" w:lineRule="auto"/>
        <w:jc w:val="both"/>
        <w:rPr>
          <w:rFonts w:ascii="Arial" w:hAnsi="Arial" w:cs="Arial"/>
          <w:color w:val="000000" w:themeColor="text1"/>
          <w:shd w:val="clear" w:color="auto" w:fill="FFFFFF"/>
        </w:rPr>
      </w:pPr>
      <w:r w:rsidRPr="003B7EF3">
        <w:rPr>
          <w:rFonts w:ascii="Arial" w:hAnsi="Arial" w:cs="Arial"/>
          <w:color w:val="000000" w:themeColor="text1"/>
          <w:shd w:val="clear" w:color="auto" w:fill="FFFFFF"/>
        </w:rPr>
        <w:t xml:space="preserve">Statista.com, (2022). </w:t>
      </w:r>
      <w:r w:rsidRPr="003B7EF3">
        <w:rPr>
          <w:rFonts w:ascii="Arial" w:hAnsi="Arial" w:cs="Arial"/>
          <w:i/>
          <w:iCs/>
          <w:color w:val="000000" w:themeColor="text1"/>
          <w:shd w:val="clear" w:color="auto" w:fill="FFFFFF"/>
        </w:rPr>
        <w:t xml:space="preserve">Premier Inn Occupancy Rates </w:t>
      </w:r>
      <w:r w:rsidRPr="003B7EF3">
        <w:rPr>
          <w:rFonts w:ascii="Arial" w:hAnsi="Arial" w:cs="Arial"/>
          <w:color w:val="000000" w:themeColor="text1"/>
          <w:shd w:val="clear" w:color="auto" w:fill="FFFFFF"/>
        </w:rPr>
        <w:t xml:space="preserve">[Online] </w:t>
      </w:r>
      <w:r w:rsidR="00ED78C8" w:rsidRPr="003B7EF3">
        <w:rPr>
          <w:rFonts w:ascii="Arial" w:hAnsi="Arial" w:cs="Arial"/>
          <w:color w:val="000000" w:themeColor="text1"/>
          <w:shd w:val="clear" w:color="auto" w:fill="FFFFFF"/>
        </w:rPr>
        <w:t>Available</w:t>
      </w:r>
      <w:r w:rsidRPr="003B7EF3">
        <w:rPr>
          <w:rFonts w:ascii="Arial" w:hAnsi="Arial" w:cs="Arial"/>
          <w:color w:val="000000" w:themeColor="text1"/>
          <w:shd w:val="clear" w:color="auto" w:fill="FFFFFF"/>
        </w:rPr>
        <w:t xml:space="preserve"> at: &lt;</w:t>
      </w:r>
      <w:hyperlink r:id="rId20" w:history="1">
        <w:r w:rsidRPr="003B7EF3">
          <w:rPr>
            <w:rStyle w:val="Hyperlink"/>
            <w:rFonts w:ascii="Arial" w:hAnsi="Arial" w:cs="Arial"/>
            <w:color w:val="000000" w:themeColor="text1"/>
            <w:shd w:val="clear" w:color="auto" w:fill="FFFFFF"/>
          </w:rPr>
          <w:t>https://www.statista.com/statistics/739831/premier-inn-hotel-occupancy-rates/</w:t>
        </w:r>
      </w:hyperlink>
      <w:r w:rsidRPr="003B7EF3">
        <w:rPr>
          <w:rFonts w:ascii="Arial" w:hAnsi="Arial" w:cs="Arial"/>
          <w:color w:val="000000" w:themeColor="text1"/>
        </w:rPr>
        <w:t>&gt;</w:t>
      </w:r>
      <w:r w:rsidRPr="003B7EF3">
        <w:rPr>
          <w:rFonts w:ascii="Arial" w:hAnsi="Arial" w:cs="Arial"/>
          <w:color w:val="000000" w:themeColor="text1"/>
          <w:shd w:val="clear" w:color="auto" w:fill="FFFFFF"/>
        </w:rPr>
        <w:t xml:space="preserve"> [Accessed on 29th November, 2022]</w:t>
      </w:r>
    </w:p>
    <w:p w14:paraId="2D6CCE8C" w14:textId="5047E541" w:rsidR="00014118" w:rsidRPr="003B7EF3" w:rsidRDefault="00CC20EC" w:rsidP="003B7EF3">
      <w:pPr>
        <w:pStyle w:val="NormalWeb"/>
        <w:spacing w:before="0" w:beforeAutospacing="0" w:after="0" w:afterAutospacing="0" w:line="360" w:lineRule="auto"/>
        <w:jc w:val="both"/>
        <w:rPr>
          <w:rFonts w:ascii="Arial" w:hAnsi="Arial" w:cs="Arial"/>
          <w:color w:val="000000" w:themeColor="text1"/>
        </w:rPr>
      </w:pPr>
      <w:r w:rsidRPr="003B7EF3">
        <w:rPr>
          <w:rFonts w:ascii="Arial" w:hAnsi="Arial" w:cs="Arial"/>
          <w:color w:val="000000" w:themeColor="text1"/>
          <w:shd w:val="clear" w:color="auto" w:fill="FFFFFF"/>
        </w:rPr>
        <w:t xml:space="preserve">Theguardian.com, (2019). </w:t>
      </w:r>
      <w:r w:rsidRPr="003B7EF3">
        <w:rPr>
          <w:rFonts w:ascii="Arial" w:hAnsi="Arial" w:cs="Arial"/>
          <w:i/>
          <w:iCs/>
          <w:color w:val="000000" w:themeColor="text1"/>
          <w:shd w:val="clear" w:color="auto" w:fill="FFFFFF"/>
        </w:rPr>
        <w:t xml:space="preserve">Premier Inn Owner has said uncertainty has hit booking </w:t>
      </w:r>
      <w:r w:rsidRPr="003B7EF3">
        <w:rPr>
          <w:rFonts w:ascii="Arial" w:hAnsi="Arial" w:cs="Arial"/>
          <w:color w:val="000000" w:themeColor="text1"/>
          <w:shd w:val="clear" w:color="auto" w:fill="FFFFFF"/>
        </w:rPr>
        <w:t xml:space="preserve"> [Online] </w:t>
      </w:r>
      <w:r w:rsidR="00ED78C8" w:rsidRPr="003B7EF3">
        <w:rPr>
          <w:rFonts w:ascii="Arial" w:hAnsi="Arial" w:cs="Arial"/>
          <w:color w:val="000000" w:themeColor="text1"/>
          <w:shd w:val="clear" w:color="auto" w:fill="FFFFFF"/>
        </w:rPr>
        <w:t>Available</w:t>
      </w:r>
      <w:r w:rsidRPr="003B7EF3">
        <w:rPr>
          <w:rFonts w:ascii="Arial" w:hAnsi="Arial" w:cs="Arial"/>
          <w:color w:val="000000" w:themeColor="text1"/>
          <w:shd w:val="clear" w:color="auto" w:fill="FFFFFF"/>
        </w:rPr>
        <w:t xml:space="preserve"> at: &lt;</w:t>
      </w:r>
      <w:hyperlink r:id="rId21" w:history="1">
        <w:r w:rsidRPr="003B7EF3">
          <w:rPr>
            <w:rStyle w:val="Hyperlink"/>
            <w:rFonts w:ascii="Arial" w:hAnsi="Arial" w:cs="Arial"/>
            <w:color w:val="000000" w:themeColor="text1"/>
            <w:shd w:val="clear" w:color="auto" w:fill="FFFFFF"/>
          </w:rPr>
          <w:t>https://www.theguardian.com/business/2019/apr/30/premier-inn-owner-brexit-bookings-whitbread-london</w:t>
        </w:r>
      </w:hyperlink>
      <w:r w:rsidRPr="003B7EF3">
        <w:rPr>
          <w:rFonts w:ascii="Arial" w:hAnsi="Arial" w:cs="Arial"/>
          <w:color w:val="000000" w:themeColor="text1"/>
        </w:rPr>
        <w:t>&gt;</w:t>
      </w:r>
      <w:r w:rsidRPr="003B7EF3">
        <w:rPr>
          <w:rFonts w:ascii="Arial" w:hAnsi="Arial" w:cs="Arial"/>
          <w:color w:val="000000" w:themeColor="text1"/>
          <w:shd w:val="clear" w:color="auto" w:fill="FFFFFF"/>
        </w:rPr>
        <w:t xml:space="preserve"> [Accessed on 29th November, 2022]</w:t>
      </w:r>
    </w:p>
    <w:p w14:paraId="2D6CCE8D" w14:textId="460147A3" w:rsidR="00014118" w:rsidRPr="003B7EF3" w:rsidRDefault="00CC20EC" w:rsidP="003B7EF3">
      <w:pPr>
        <w:pStyle w:val="NormalWeb"/>
        <w:spacing w:before="0" w:beforeAutospacing="0" w:after="0" w:afterAutospacing="0" w:line="360" w:lineRule="auto"/>
        <w:jc w:val="both"/>
        <w:rPr>
          <w:rFonts w:ascii="Arial" w:hAnsi="Arial" w:cs="Arial"/>
          <w:color w:val="000000" w:themeColor="text1"/>
        </w:rPr>
      </w:pPr>
      <w:r w:rsidRPr="003B7EF3">
        <w:rPr>
          <w:rFonts w:ascii="Arial" w:hAnsi="Arial" w:cs="Arial"/>
          <w:color w:val="000000" w:themeColor="text1"/>
          <w:shd w:val="clear" w:color="auto" w:fill="FFFFFF"/>
        </w:rPr>
        <w:t xml:space="preserve">Theguardian.com, (2021). </w:t>
      </w:r>
      <w:r w:rsidRPr="003B7EF3">
        <w:rPr>
          <w:rFonts w:ascii="Arial" w:hAnsi="Arial" w:cs="Arial"/>
          <w:i/>
          <w:iCs/>
          <w:color w:val="000000" w:themeColor="text1"/>
          <w:shd w:val="clear" w:color="auto" w:fill="FFFFFF"/>
        </w:rPr>
        <w:t>Premier Inn Owner White Bread Swings to £1bn loss amid Covid lockdowns</w:t>
      </w:r>
      <w:r w:rsidRPr="003B7EF3">
        <w:rPr>
          <w:rFonts w:ascii="Arial" w:hAnsi="Arial" w:cs="Arial"/>
          <w:color w:val="000000" w:themeColor="text1"/>
          <w:shd w:val="clear" w:color="auto" w:fill="FFFFFF"/>
        </w:rPr>
        <w:t xml:space="preserve">  [Online] </w:t>
      </w:r>
      <w:r w:rsidR="00ED78C8" w:rsidRPr="003B7EF3">
        <w:rPr>
          <w:rFonts w:ascii="Arial" w:hAnsi="Arial" w:cs="Arial"/>
          <w:color w:val="000000" w:themeColor="text1"/>
          <w:shd w:val="clear" w:color="auto" w:fill="FFFFFF"/>
        </w:rPr>
        <w:t>Available</w:t>
      </w:r>
      <w:r w:rsidRPr="003B7EF3">
        <w:rPr>
          <w:rFonts w:ascii="Arial" w:hAnsi="Arial" w:cs="Arial"/>
          <w:color w:val="000000" w:themeColor="text1"/>
          <w:shd w:val="clear" w:color="auto" w:fill="FFFFFF"/>
        </w:rPr>
        <w:t xml:space="preserve"> at: &lt;</w:t>
      </w:r>
      <w:hyperlink r:id="rId22" w:history="1">
        <w:r w:rsidRPr="003B7EF3">
          <w:rPr>
            <w:rStyle w:val="Hyperlink"/>
            <w:rFonts w:ascii="Arial" w:hAnsi="Arial" w:cs="Arial"/>
            <w:color w:val="000000" w:themeColor="text1"/>
            <w:shd w:val="clear" w:color="auto" w:fill="FFFFFF"/>
          </w:rPr>
          <w:t>https://www.theguardian.com/business/2021/apr/27/premier-inn-whitbread-loss-covid-lockdowns-beefeater-brewers-fayre</w:t>
        </w:r>
      </w:hyperlink>
      <w:r w:rsidRPr="003B7EF3">
        <w:rPr>
          <w:rFonts w:ascii="Arial" w:hAnsi="Arial" w:cs="Arial"/>
          <w:color w:val="000000" w:themeColor="text1"/>
        </w:rPr>
        <w:t>&gt;</w:t>
      </w:r>
      <w:r w:rsidRPr="003B7EF3">
        <w:rPr>
          <w:rFonts w:ascii="Arial" w:hAnsi="Arial" w:cs="Arial"/>
          <w:color w:val="000000" w:themeColor="text1"/>
          <w:shd w:val="clear" w:color="auto" w:fill="FFFFFF"/>
        </w:rPr>
        <w:t xml:space="preserve"> [Accessed on 29th November, 2022]</w:t>
      </w:r>
    </w:p>
    <w:p w14:paraId="2D6CCE8E" w14:textId="77777777" w:rsidR="00EC6843" w:rsidRPr="003B7EF3" w:rsidRDefault="00EC6843" w:rsidP="003B7EF3">
      <w:pPr>
        <w:widowControl w:val="0"/>
        <w:pBdr>
          <w:top w:val="nil"/>
          <w:left w:val="nil"/>
          <w:bottom w:val="nil"/>
          <w:right w:val="nil"/>
          <w:between w:val="nil"/>
        </w:pBdr>
      </w:pPr>
    </w:p>
    <w:sectPr w:rsidR="00EC6843" w:rsidRPr="003B7EF3">
      <w:footerReference w:type="default" r:id="rId2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CCE91" w14:textId="77777777" w:rsidR="00C11CF7" w:rsidRDefault="00C11CF7">
      <w:pPr>
        <w:spacing w:line="240" w:lineRule="auto"/>
      </w:pPr>
      <w:r>
        <w:separator/>
      </w:r>
    </w:p>
  </w:endnote>
  <w:endnote w:type="continuationSeparator" w:id="0">
    <w:p w14:paraId="2D6CCE92" w14:textId="77777777" w:rsidR="00C11CF7" w:rsidRDefault="00C11C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2897296"/>
      <w:docPartObj>
        <w:docPartGallery w:val="Page Numbers (Bottom of Page)"/>
        <w:docPartUnique/>
      </w:docPartObj>
    </w:sdtPr>
    <w:sdtEndPr>
      <w:rPr>
        <w:noProof/>
      </w:rPr>
    </w:sdtEndPr>
    <w:sdtContent>
      <w:p w14:paraId="2D6CCE93" w14:textId="77777777" w:rsidR="00710AA1" w:rsidRDefault="00CC20EC">
        <w:pPr>
          <w:pStyle w:val="Footer"/>
          <w:jc w:val="right"/>
        </w:pPr>
        <w:r>
          <w:fldChar w:fldCharType="begin"/>
        </w:r>
        <w:r>
          <w:instrText xml:space="preserve"> PAGE   \* MERGEFORMAT </w:instrText>
        </w:r>
        <w:r>
          <w:fldChar w:fldCharType="separate"/>
        </w:r>
        <w:r w:rsidR="0073209F">
          <w:rPr>
            <w:noProof/>
          </w:rPr>
          <w:t>14</w:t>
        </w:r>
        <w:r>
          <w:rPr>
            <w:noProof/>
          </w:rPr>
          <w:fldChar w:fldCharType="end"/>
        </w:r>
      </w:p>
    </w:sdtContent>
  </w:sdt>
  <w:p w14:paraId="2D6CCE94" w14:textId="77777777" w:rsidR="00710AA1" w:rsidRDefault="00710A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CCE8F" w14:textId="77777777" w:rsidR="00C11CF7" w:rsidRDefault="00C11CF7">
      <w:pPr>
        <w:spacing w:line="240" w:lineRule="auto"/>
      </w:pPr>
      <w:r>
        <w:separator/>
      </w:r>
    </w:p>
  </w:footnote>
  <w:footnote w:type="continuationSeparator" w:id="0">
    <w:p w14:paraId="2D6CCE90" w14:textId="77777777" w:rsidR="00C11CF7" w:rsidRDefault="00C11CF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C73DE"/>
    <w:multiLevelType w:val="multilevel"/>
    <w:tmpl w:val="C7D853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DD078A"/>
    <w:multiLevelType w:val="multilevel"/>
    <w:tmpl w:val="B0ECC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D74EC2"/>
    <w:multiLevelType w:val="multilevel"/>
    <w:tmpl w:val="80162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6676A3"/>
    <w:multiLevelType w:val="multilevel"/>
    <w:tmpl w:val="41AA67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E5E147F"/>
    <w:multiLevelType w:val="multilevel"/>
    <w:tmpl w:val="F9DC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F822A1"/>
    <w:multiLevelType w:val="multilevel"/>
    <w:tmpl w:val="794A9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2B55D7"/>
    <w:multiLevelType w:val="multilevel"/>
    <w:tmpl w:val="DACC3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8E331C"/>
    <w:multiLevelType w:val="multilevel"/>
    <w:tmpl w:val="FBE04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736898">
    <w:abstractNumId w:val="0"/>
  </w:num>
  <w:num w:numId="2" w16cid:durableId="1722241372">
    <w:abstractNumId w:val="3"/>
  </w:num>
  <w:num w:numId="3" w16cid:durableId="1456093340">
    <w:abstractNumId w:val="7"/>
  </w:num>
  <w:num w:numId="4" w16cid:durableId="572545286">
    <w:abstractNumId w:val="6"/>
  </w:num>
  <w:num w:numId="5" w16cid:durableId="832110742">
    <w:abstractNumId w:val="4"/>
  </w:num>
  <w:num w:numId="6" w16cid:durableId="162626262">
    <w:abstractNumId w:val="1"/>
  </w:num>
  <w:num w:numId="7" w16cid:durableId="316543854">
    <w:abstractNumId w:val="5"/>
  </w:num>
  <w:num w:numId="8" w16cid:durableId="18598096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6843"/>
    <w:rsid w:val="00014118"/>
    <w:rsid w:val="00055811"/>
    <w:rsid w:val="00075023"/>
    <w:rsid w:val="000A7FA9"/>
    <w:rsid w:val="00107655"/>
    <w:rsid w:val="001C24B4"/>
    <w:rsid w:val="001E45D8"/>
    <w:rsid w:val="00202289"/>
    <w:rsid w:val="00313A44"/>
    <w:rsid w:val="00377EB2"/>
    <w:rsid w:val="003B7EF3"/>
    <w:rsid w:val="003C2976"/>
    <w:rsid w:val="003F112B"/>
    <w:rsid w:val="00466769"/>
    <w:rsid w:val="00495ADE"/>
    <w:rsid w:val="004B1729"/>
    <w:rsid w:val="004F7F5D"/>
    <w:rsid w:val="004F7FD6"/>
    <w:rsid w:val="00595019"/>
    <w:rsid w:val="00665BE8"/>
    <w:rsid w:val="006C49DD"/>
    <w:rsid w:val="00710AA1"/>
    <w:rsid w:val="0073209F"/>
    <w:rsid w:val="00781567"/>
    <w:rsid w:val="00796FF2"/>
    <w:rsid w:val="007D420B"/>
    <w:rsid w:val="008529C4"/>
    <w:rsid w:val="008A1AC1"/>
    <w:rsid w:val="008E1FD9"/>
    <w:rsid w:val="009672CC"/>
    <w:rsid w:val="009E6525"/>
    <w:rsid w:val="009F3BA1"/>
    <w:rsid w:val="009F76B4"/>
    <w:rsid w:val="00A26E03"/>
    <w:rsid w:val="00A3458B"/>
    <w:rsid w:val="00A42301"/>
    <w:rsid w:val="00A51397"/>
    <w:rsid w:val="00AD680D"/>
    <w:rsid w:val="00BE0550"/>
    <w:rsid w:val="00BF6F1A"/>
    <w:rsid w:val="00C11CF7"/>
    <w:rsid w:val="00C1772C"/>
    <w:rsid w:val="00C93F0F"/>
    <w:rsid w:val="00CA42A5"/>
    <w:rsid w:val="00CA5172"/>
    <w:rsid w:val="00CA6672"/>
    <w:rsid w:val="00CC20EC"/>
    <w:rsid w:val="00D03B7D"/>
    <w:rsid w:val="00DB53E6"/>
    <w:rsid w:val="00DC4674"/>
    <w:rsid w:val="00EC0894"/>
    <w:rsid w:val="00EC6843"/>
    <w:rsid w:val="00ED78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CCE17"/>
  <w15:docId w15:val="{9E5980B0-258F-4A42-8693-E5C9E1511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10AA1"/>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10AA1"/>
    <w:pPr>
      <w:spacing w:after="100"/>
    </w:pPr>
  </w:style>
  <w:style w:type="character" w:styleId="Hyperlink">
    <w:name w:val="Hyperlink"/>
    <w:basedOn w:val="DefaultParagraphFont"/>
    <w:uiPriority w:val="99"/>
    <w:unhideWhenUsed/>
    <w:rsid w:val="00710AA1"/>
    <w:rPr>
      <w:color w:val="0000FF" w:themeColor="hyperlink"/>
      <w:u w:val="single"/>
    </w:rPr>
  </w:style>
  <w:style w:type="paragraph" w:styleId="Header">
    <w:name w:val="header"/>
    <w:basedOn w:val="Normal"/>
    <w:link w:val="HeaderChar"/>
    <w:uiPriority w:val="99"/>
    <w:unhideWhenUsed/>
    <w:rsid w:val="00710AA1"/>
    <w:pPr>
      <w:tabs>
        <w:tab w:val="center" w:pos="4680"/>
        <w:tab w:val="right" w:pos="9360"/>
      </w:tabs>
      <w:spacing w:line="240" w:lineRule="auto"/>
    </w:pPr>
  </w:style>
  <w:style w:type="character" w:customStyle="1" w:styleId="HeaderChar">
    <w:name w:val="Header Char"/>
    <w:basedOn w:val="DefaultParagraphFont"/>
    <w:link w:val="Header"/>
    <w:uiPriority w:val="99"/>
    <w:rsid w:val="00710AA1"/>
  </w:style>
  <w:style w:type="paragraph" w:styleId="Footer">
    <w:name w:val="footer"/>
    <w:basedOn w:val="Normal"/>
    <w:link w:val="FooterChar"/>
    <w:uiPriority w:val="99"/>
    <w:unhideWhenUsed/>
    <w:rsid w:val="00710AA1"/>
    <w:pPr>
      <w:tabs>
        <w:tab w:val="center" w:pos="4680"/>
        <w:tab w:val="right" w:pos="9360"/>
      </w:tabs>
      <w:spacing w:line="240" w:lineRule="auto"/>
    </w:pPr>
  </w:style>
  <w:style w:type="character" w:customStyle="1" w:styleId="FooterChar">
    <w:name w:val="Footer Char"/>
    <w:basedOn w:val="DefaultParagraphFont"/>
    <w:link w:val="Footer"/>
    <w:uiPriority w:val="99"/>
    <w:rsid w:val="00710AA1"/>
  </w:style>
  <w:style w:type="paragraph" w:styleId="NormalWeb">
    <w:name w:val="Normal (Web)"/>
    <w:basedOn w:val="Normal"/>
    <w:uiPriority w:val="99"/>
    <w:unhideWhenUsed/>
    <w:rsid w:val="00CA6672"/>
    <w:pPr>
      <w:spacing w:before="100" w:beforeAutospacing="1" w:after="100" w:afterAutospacing="1" w:line="240" w:lineRule="auto"/>
      <w:jc w:val="left"/>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future/tags/covid-19" TargetMode="External"/><Relationship Id="rId13" Type="http://schemas.openxmlformats.org/officeDocument/2006/relationships/hyperlink" Target="https://www.hospitalitynet.org/opinion/4109372.html" TargetMode="External"/><Relationship Id="rId18" Type="http://schemas.openxmlformats.org/officeDocument/2006/relationships/hyperlink" Target="https://www.statista.com/statistics/739891/revenue-whitbread-united-kingdom-uk-by-segment/" TargetMode="External"/><Relationship Id="rId3" Type="http://schemas.openxmlformats.org/officeDocument/2006/relationships/styles" Target="styles.xml"/><Relationship Id="rId21" Type="http://schemas.openxmlformats.org/officeDocument/2006/relationships/hyperlink" Target="https://www.theguardian.com/business/2019/apr/30/premier-inn-owner-brexit-bookings-whitbread-london" TargetMode="External"/><Relationship Id="rId7" Type="http://schemas.openxmlformats.org/officeDocument/2006/relationships/endnotes" Target="endnotes.xml"/><Relationship Id="rId12" Type="http://schemas.openxmlformats.org/officeDocument/2006/relationships/hyperlink" Target="https://www.ons.gov.uk/economy/inflationandpriceindices" TargetMode="External"/><Relationship Id="rId17" Type="http://schemas.openxmlformats.org/officeDocument/2006/relationships/hyperlink" Target="https://www.premierinn.com/gb/en/news/2018/world-earth-day.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whitbreadcareers.com/roles/digital/life-at-premier-inn/" TargetMode="External"/><Relationship Id="rId20" Type="http://schemas.openxmlformats.org/officeDocument/2006/relationships/hyperlink" Target="https://www.statista.com/statistics/739831/premier-inn-hotel-occupancy-rat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enerationchange.org.u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remierinn.com/gb/en/why.html" TargetMode="External"/><Relationship Id="rId23" Type="http://schemas.openxmlformats.org/officeDocument/2006/relationships/footer" Target="footer1.xml"/><Relationship Id="rId10" Type="http://schemas.openxmlformats.org/officeDocument/2006/relationships/hyperlink" Target="https://www2.deloitte.com/uk/en/pages/manufacturing/articles/disruptive-technologies-in-manufacturing.html" TargetMode="External"/><Relationship Id="rId19" Type="http://schemas.openxmlformats.org/officeDocument/2006/relationships/hyperlink" Target="https://www.statista.com/statistics/629446/whitbread-premier-inn-hotel-rooms-united-kingdom-uk/" TargetMode="External"/><Relationship Id="rId4" Type="http://schemas.openxmlformats.org/officeDocument/2006/relationships/settings" Target="settings.xml"/><Relationship Id="rId9" Type="http://schemas.openxmlformats.org/officeDocument/2006/relationships/hyperlink" Target="https://www.bbc.com/news/business-59048014" TargetMode="External"/><Relationship Id="rId14" Type="http://schemas.openxmlformats.org/officeDocument/2006/relationships/hyperlink" Target="https://hospitalityinsights.ehl.edu/hospitality-industry-trends" TargetMode="External"/><Relationship Id="rId22" Type="http://schemas.openxmlformats.org/officeDocument/2006/relationships/hyperlink" Target="https://www.theguardian.com/business/2021/apr/27/premier-inn-whitbread-loss-covid-lockdowns-beefeater-brewers-fay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C210B0-703E-4132-9119-D5D95D1F1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14</Pages>
  <Words>2937</Words>
  <Characters>16746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Florin Guinea</cp:lastModifiedBy>
  <cp:revision>47</cp:revision>
  <dcterms:created xsi:type="dcterms:W3CDTF">2022-11-29T15:26:00Z</dcterms:created>
  <dcterms:modified xsi:type="dcterms:W3CDTF">2022-12-02T21:09:00Z</dcterms:modified>
</cp:coreProperties>
</file>